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F1547" w14:textId="77777777" w:rsidR="003E3F4B" w:rsidRDefault="00000000">
      <w:pPr>
        <w:pStyle w:val="Standard"/>
        <w:spacing w:line="360" w:lineRule="auto"/>
        <w:jc w:val="center"/>
        <w:rPr>
          <w:rFonts w:hint="eastAsia"/>
        </w:rPr>
      </w:pPr>
      <w:r>
        <w:rPr>
          <w:rFonts w:ascii="Arial" w:eastAsia="Arial" w:hAnsi="Arial" w:cs="Arial"/>
          <w:b/>
          <w:color w:val="00000A"/>
          <w:sz w:val="28"/>
          <w:highlight w:val="white"/>
        </w:rPr>
        <w:t>MINISTÉRIO DA EDUCAÇÃO</w:t>
      </w:r>
    </w:p>
    <w:p w14:paraId="17700A8E" w14:textId="77777777" w:rsidR="003E3F4B" w:rsidRDefault="00000000">
      <w:pPr>
        <w:pStyle w:val="Standard"/>
        <w:spacing w:line="360" w:lineRule="auto"/>
        <w:jc w:val="center"/>
        <w:rPr>
          <w:rFonts w:hint="eastAsia"/>
        </w:rPr>
      </w:pPr>
      <w:r>
        <w:rPr>
          <w:rFonts w:ascii="Arial" w:eastAsia="Arial" w:hAnsi="Arial" w:cs="Arial"/>
          <w:b/>
          <w:color w:val="00000A"/>
          <w:sz w:val="28"/>
          <w:highlight w:val="white"/>
        </w:rPr>
        <w:t>UNIVERSIDADE FEDERAL DE SANTA MARIA</w:t>
      </w:r>
    </w:p>
    <w:p w14:paraId="4051A12F" w14:textId="77777777" w:rsidR="003E3F4B" w:rsidRDefault="008660FB">
      <w:pPr>
        <w:pStyle w:val="Standard"/>
        <w:spacing w:line="360" w:lineRule="auto"/>
        <w:jc w:val="center"/>
        <w:rPr>
          <w:rFonts w:hint="eastAsia"/>
        </w:rPr>
      </w:pPr>
      <w:r>
        <w:rPr>
          <w:rFonts w:ascii="Arial" w:eastAsia="Arial" w:hAnsi="Arial" w:cs="Arial"/>
          <w:b/>
          <w:color w:val="00000A"/>
          <w:sz w:val="28"/>
        </w:rPr>
        <w:t>CENTRO DE TECNOLOGIA</w:t>
      </w:r>
    </w:p>
    <w:p w14:paraId="16A15960" w14:textId="77777777" w:rsidR="003E3F4B" w:rsidRDefault="003E3F4B">
      <w:pPr>
        <w:pStyle w:val="Standard"/>
        <w:spacing w:line="360" w:lineRule="auto"/>
        <w:jc w:val="center"/>
        <w:rPr>
          <w:rFonts w:ascii="Arial" w:eastAsia="Arial" w:hAnsi="Arial" w:cs="Arial"/>
          <w:b/>
          <w:color w:val="00000A"/>
          <w:sz w:val="28"/>
          <w:shd w:val="clear" w:color="auto" w:fill="FFFFFF"/>
        </w:rPr>
      </w:pPr>
    </w:p>
    <w:p w14:paraId="46EE6E6C" w14:textId="77777777" w:rsidR="003E3F4B" w:rsidRDefault="003E3F4B">
      <w:pPr>
        <w:pStyle w:val="Standard"/>
        <w:spacing w:line="360" w:lineRule="auto"/>
        <w:jc w:val="center"/>
        <w:rPr>
          <w:rFonts w:ascii="Arial" w:eastAsia="Arial" w:hAnsi="Arial" w:cs="Arial"/>
          <w:b/>
          <w:color w:val="00000A"/>
          <w:sz w:val="28"/>
          <w:shd w:val="clear" w:color="auto" w:fill="FFFFFF"/>
        </w:rPr>
      </w:pPr>
    </w:p>
    <w:p w14:paraId="440F0811" w14:textId="77777777" w:rsidR="003E3F4B" w:rsidRDefault="003E3F4B">
      <w:pPr>
        <w:pStyle w:val="Standard"/>
        <w:spacing w:line="360" w:lineRule="auto"/>
        <w:jc w:val="center"/>
        <w:rPr>
          <w:rFonts w:ascii="Arial" w:eastAsia="Arial" w:hAnsi="Arial" w:cs="Arial"/>
          <w:b/>
          <w:color w:val="00000A"/>
          <w:sz w:val="28"/>
          <w:shd w:val="clear" w:color="auto" w:fill="FFFFFF"/>
        </w:rPr>
      </w:pPr>
    </w:p>
    <w:p w14:paraId="0FB53E0F" w14:textId="77777777" w:rsidR="003E3F4B" w:rsidRDefault="003E3F4B">
      <w:pPr>
        <w:pStyle w:val="Standard"/>
        <w:spacing w:line="360" w:lineRule="auto"/>
        <w:jc w:val="center"/>
        <w:rPr>
          <w:rFonts w:ascii="Arial" w:eastAsia="Arial" w:hAnsi="Arial" w:cs="Arial"/>
          <w:b/>
          <w:color w:val="00000A"/>
          <w:sz w:val="28"/>
          <w:shd w:val="clear" w:color="auto" w:fill="FFFFFF"/>
        </w:rPr>
      </w:pPr>
    </w:p>
    <w:p w14:paraId="371A7CAC" w14:textId="77777777" w:rsidR="003E3F4B" w:rsidRDefault="003E3F4B">
      <w:pPr>
        <w:pStyle w:val="Standard"/>
        <w:spacing w:line="360" w:lineRule="auto"/>
        <w:jc w:val="center"/>
        <w:rPr>
          <w:rFonts w:ascii="Arial" w:eastAsia="Arial" w:hAnsi="Arial" w:cs="Arial"/>
          <w:b/>
          <w:color w:val="00000A"/>
          <w:sz w:val="28"/>
          <w:shd w:val="clear" w:color="auto" w:fill="FFFFFF"/>
        </w:rPr>
      </w:pPr>
    </w:p>
    <w:p w14:paraId="0E2DA74E" w14:textId="77777777" w:rsidR="003E3F4B" w:rsidRDefault="003E3F4B">
      <w:pPr>
        <w:pStyle w:val="Standard"/>
        <w:spacing w:line="360" w:lineRule="auto"/>
        <w:jc w:val="center"/>
        <w:rPr>
          <w:rFonts w:ascii="Arial" w:eastAsia="Arial" w:hAnsi="Arial" w:cs="Arial"/>
          <w:b/>
          <w:color w:val="00000A"/>
          <w:sz w:val="28"/>
          <w:shd w:val="clear" w:color="auto" w:fill="FFFFFF"/>
        </w:rPr>
      </w:pPr>
    </w:p>
    <w:p w14:paraId="0878267E" w14:textId="77777777" w:rsidR="003E3F4B" w:rsidRDefault="003E3F4B">
      <w:pPr>
        <w:pStyle w:val="Standard"/>
        <w:spacing w:line="360" w:lineRule="auto"/>
        <w:jc w:val="center"/>
        <w:rPr>
          <w:rFonts w:ascii="Arial" w:eastAsia="Arial" w:hAnsi="Arial" w:cs="Arial"/>
          <w:b/>
          <w:color w:val="00000A"/>
          <w:sz w:val="28"/>
          <w:shd w:val="clear" w:color="auto" w:fill="FFFFFF"/>
        </w:rPr>
      </w:pPr>
    </w:p>
    <w:p w14:paraId="04696A5F" w14:textId="77777777" w:rsidR="00A92111" w:rsidRDefault="00A92111">
      <w:pPr>
        <w:pStyle w:val="Standarduser"/>
        <w:spacing w:line="360" w:lineRule="auto"/>
        <w:jc w:val="center"/>
        <w:rPr>
          <w:rFonts w:ascii="Arial" w:eastAsia="Arial" w:hAnsi="Arial" w:cs="Arial"/>
          <w:b/>
          <w:color w:val="00000A"/>
          <w:sz w:val="28"/>
          <w:szCs w:val="28"/>
          <w:highlight w:val="white"/>
        </w:rPr>
      </w:pPr>
      <w:r w:rsidRPr="00A92111">
        <w:rPr>
          <w:rFonts w:ascii="Arial" w:eastAsia="Arial" w:hAnsi="Arial" w:cs="Arial"/>
          <w:b/>
          <w:color w:val="00000A"/>
          <w:sz w:val="28"/>
          <w:szCs w:val="28"/>
        </w:rPr>
        <w:t>DESENVOLVIMENTO DE UMA APLICAÇÃO PARA SUPORTE AO USO DE MEDICAMENTOS</w:t>
      </w:r>
      <w:r w:rsidRPr="00A92111">
        <w:rPr>
          <w:rFonts w:ascii="Arial" w:eastAsia="Arial" w:hAnsi="Arial" w:cs="Arial"/>
          <w:b/>
          <w:color w:val="00000A"/>
          <w:sz w:val="28"/>
          <w:szCs w:val="28"/>
          <w:highlight w:val="white"/>
        </w:rPr>
        <w:t xml:space="preserve"> </w:t>
      </w:r>
    </w:p>
    <w:p w14:paraId="5B2273A2" w14:textId="77777777" w:rsidR="003E3F4B" w:rsidRDefault="003E3F4B" w:rsidP="00A92111">
      <w:pPr>
        <w:pStyle w:val="Standard"/>
        <w:spacing w:line="360" w:lineRule="auto"/>
        <w:rPr>
          <w:rFonts w:ascii="Arial" w:eastAsia="Arial" w:hAnsi="Arial" w:cs="Arial"/>
          <w:b/>
          <w:i/>
          <w:iCs/>
          <w:color w:val="00000A"/>
          <w:sz w:val="28"/>
          <w:szCs w:val="18"/>
          <w:shd w:val="clear" w:color="auto" w:fill="FFFFFF"/>
        </w:rPr>
      </w:pPr>
    </w:p>
    <w:p w14:paraId="53BB05BC" w14:textId="77777777" w:rsidR="003E3F4B" w:rsidRDefault="003E3F4B">
      <w:pPr>
        <w:pStyle w:val="Standard"/>
        <w:spacing w:line="360" w:lineRule="auto"/>
        <w:jc w:val="center"/>
        <w:rPr>
          <w:rFonts w:ascii="Arial" w:eastAsia="Arial" w:hAnsi="Arial" w:cs="Arial"/>
          <w:b/>
          <w:color w:val="00000A"/>
          <w:sz w:val="28"/>
          <w:shd w:val="clear" w:color="auto" w:fill="FFFFFF"/>
        </w:rPr>
      </w:pPr>
    </w:p>
    <w:p w14:paraId="48D7EF1D" w14:textId="77777777" w:rsidR="003E3F4B" w:rsidRDefault="003E3F4B">
      <w:pPr>
        <w:pStyle w:val="Standard"/>
        <w:spacing w:line="360" w:lineRule="auto"/>
        <w:jc w:val="center"/>
        <w:rPr>
          <w:rFonts w:ascii="Arial" w:eastAsia="Arial" w:hAnsi="Arial" w:cs="Arial"/>
          <w:b/>
          <w:color w:val="00000A"/>
          <w:sz w:val="28"/>
          <w:shd w:val="clear" w:color="auto" w:fill="FFFFFF"/>
        </w:rPr>
      </w:pPr>
    </w:p>
    <w:p w14:paraId="1EFD0201" w14:textId="77777777" w:rsidR="003E3F4B" w:rsidRDefault="003E3F4B">
      <w:pPr>
        <w:pStyle w:val="Standard"/>
        <w:spacing w:line="360" w:lineRule="auto"/>
        <w:jc w:val="center"/>
        <w:rPr>
          <w:rFonts w:ascii="Arial" w:eastAsia="Arial" w:hAnsi="Arial" w:cs="Arial"/>
          <w:b/>
          <w:color w:val="00000A"/>
          <w:sz w:val="28"/>
          <w:shd w:val="clear" w:color="auto" w:fill="FFFFFF"/>
        </w:rPr>
      </w:pPr>
    </w:p>
    <w:p w14:paraId="6B42AB5D" w14:textId="77777777" w:rsidR="003E3F4B" w:rsidRDefault="003E3F4B">
      <w:pPr>
        <w:pStyle w:val="Standard"/>
        <w:spacing w:line="360" w:lineRule="auto"/>
        <w:jc w:val="center"/>
        <w:rPr>
          <w:rFonts w:ascii="Arial" w:eastAsia="Arial" w:hAnsi="Arial" w:cs="Arial"/>
          <w:b/>
          <w:color w:val="00000A"/>
          <w:sz w:val="28"/>
          <w:shd w:val="clear" w:color="auto" w:fill="FFFFFF"/>
        </w:rPr>
      </w:pPr>
    </w:p>
    <w:p w14:paraId="77B5082A" w14:textId="77777777" w:rsidR="003E3F4B" w:rsidRDefault="003E3F4B">
      <w:pPr>
        <w:pStyle w:val="Standard"/>
        <w:spacing w:line="360" w:lineRule="auto"/>
        <w:jc w:val="center"/>
        <w:rPr>
          <w:rFonts w:ascii="Arial" w:eastAsia="Arial" w:hAnsi="Arial" w:cs="Arial"/>
          <w:b/>
          <w:color w:val="00000A"/>
          <w:sz w:val="28"/>
          <w:shd w:val="clear" w:color="auto" w:fill="FFFFFF"/>
        </w:rPr>
      </w:pPr>
    </w:p>
    <w:p w14:paraId="77073D59" w14:textId="77777777" w:rsidR="003E3F4B" w:rsidRDefault="003E3F4B">
      <w:pPr>
        <w:pStyle w:val="Standard"/>
        <w:spacing w:line="360" w:lineRule="auto"/>
        <w:jc w:val="center"/>
        <w:rPr>
          <w:rFonts w:ascii="Arial" w:eastAsia="Arial" w:hAnsi="Arial" w:cs="Arial"/>
          <w:b/>
          <w:color w:val="00000A"/>
          <w:sz w:val="28"/>
          <w:shd w:val="clear" w:color="auto" w:fill="FFFFFF"/>
        </w:rPr>
      </w:pPr>
    </w:p>
    <w:p w14:paraId="6BC9768A" w14:textId="77777777" w:rsidR="003E3F4B" w:rsidRDefault="003E3F4B">
      <w:pPr>
        <w:pStyle w:val="Standard"/>
        <w:spacing w:line="360" w:lineRule="auto"/>
        <w:jc w:val="center"/>
        <w:rPr>
          <w:rFonts w:ascii="Arial" w:eastAsia="Arial" w:hAnsi="Arial" w:cs="Arial"/>
          <w:b/>
          <w:color w:val="00000A"/>
          <w:sz w:val="28"/>
          <w:shd w:val="clear" w:color="auto" w:fill="FFFFFF"/>
        </w:rPr>
      </w:pPr>
    </w:p>
    <w:p w14:paraId="2AD58C09" w14:textId="77777777" w:rsidR="003E3F4B" w:rsidRPr="002F1A40" w:rsidRDefault="008660FB">
      <w:pPr>
        <w:pStyle w:val="Standard"/>
        <w:spacing w:line="360" w:lineRule="auto"/>
        <w:jc w:val="center"/>
        <w:rPr>
          <w:rFonts w:hint="eastAsia"/>
          <w:lang w:val="en-US"/>
        </w:rPr>
      </w:pPr>
      <w:r w:rsidRPr="002F1A40">
        <w:rPr>
          <w:rFonts w:ascii="Arial" w:eastAsia="Arial" w:hAnsi="Arial" w:cs="Arial"/>
          <w:b/>
          <w:color w:val="00000A"/>
          <w:sz w:val="28"/>
          <w:szCs w:val="28"/>
          <w:lang w:val="en-US"/>
        </w:rPr>
        <w:t>Daniel Welfer</w:t>
      </w:r>
    </w:p>
    <w:p w14:paraId="5D6A1181" w14:textId="77777777" w:rsidR="003E3F4B" w:rsidRPr="002F1A40" w:rsidRDefault="003E3F4B">
      <w:pPr>
        <w:pStyle w:val="Standard"/>
        <w:spacing w:line="360" w:lineRule="auto"/>
        <w:jc w:val="center"/>
        <w:rPr>
          <w:rFonts w:ascii="Arial" w:eastAsia="Arial" w:hAnsi="Arial" w:cs="Arial"/>
          <w:b/>
          <w:color w:val="00000A"/>
          <w:sz w:val="28"/>
          <w:szCs w:val="28"/>
          <w:shd w:val="clear" w:color="auto" w:fill="FFFFFF"/>
          <w:lang w:val="en-US"/>
        </w:rPr>
      </w:pPr>
    </w:p>
    <w:p w14:paraId="492E72B4" w14:textId="77777777" w:rsidR="003E3F4B" w:rsidRPr="002F1A40" w:rsidRDefault="003E3F4B">
      <w:pPr>
        <w:pStyle w:val="Standard"/>
        <w:spacing w:line="360" w:lineRule="auto"/>
        <w:jc w:val="center"/>
        <w:rPr>
          <w:rFonts w:ascii="Arial" w:eastAsia="Arial" w:hAnsi="Arial" w:cs="Arial"/>
          <w:b/>
          <w:color w:val="00000A"/>
          <w:sz w:val="28"/>
          <w:szCs w:val="28"/>
          <w:shd w:val="clear" w:color="auto" w:fill="FFFFFF"/>
          <w:lang w:val="en-US"/>
        </w:rPr>
      </w:pPr>
    </w:p>
    <w:p w14:paraId="15F3525D" w14:textId="77777777" w:rsidR="003E3F4B" w:rsidRPr="002F1A40" w:rsidRDefault="003E3F4B">
      <w:pPr>
        <w:pStyle w:val="Standard"/>
        <w:spacing w:line="360" w:lineRule="auto"/>
        <w:jc w:val="center"/>
        <w:rPr>
          <w:rFonts w:ascii="Arial" w:eastAsia="Arial" w:hAnsi="Arial" w:cs="Arial"/>
          <w:b/>
          <w:color w:val="00000A"/>
          <w:sz w:val="28"/>
          <w:shd w:val="clear" w:color="auto" w:fill="FFFFFF"/>
          <w:lang w:val="en-US"/>
        </w:rPr>
      </w:pPr>
    </w:p>
    <w:p w14:paraId="32AB6DA3" w14:textId="77777777" w:rsidR="00A92111" w:rsidRPr="002F1A40" w:rsidRDefault="00A92111">
      <w:pPr>
        <w:pStyle w:val="Standard"/>
        <w:spacing w:line="360" w:lineRule="auto"/>
        <w:jc w:val="center"/>
        <w:rPr>
          <w:rFonts w:ascii="Arial" w:eastAsia="Arial" w:hAnsi="Arial" w:cs="Arial"/>
          <w:b/>
          <w:color w:val="00000A"/>
          <w:sz w:val="28"/>
          <w:shd w:val="clear" w:color="auto" w:fill="FFFFFF"/>
          <w:lang w:val="en-US"/>
        </w:rPr>
      </w:pPr>
    </w:p>
    <w:p w14:paraId="7599D45D" w14:textId="77777777" w:rsidR="003E3F4B" w:rsidRPr="002F1A40" w:rsidRDefault="008660FB">
      <w:pPr>
        <w:pStyle w:val="Standard"/>
        <w:spacing w:line="360" w:lineRule="auto"/>
        <w:jc w:val="center"/>
        <w:rPr>
          <w:rFonts w:hint="eastAsia"/>
          <w:lang w:val="en-US"/>
        </w:rPr>
      </w:pPr>
      <w:r w:rsidRPr="002F1A40">
        <w:rPr>
          <w:rFonts w:ascii="Arial" w:eastAsia="Arial" w:hAnsi="Arial" w:cs="Arial"/>
          <w:color w:val="00000A"/>
          <w:highlight w:val="white"/>
          <w:lang w:val="en-US"/>
        </w:rPr>
        <w:t>Santa Maria, RS.</w:t>
      </w:r>
    </w:p>
    <w:p w14:paraId="2A486BFC" w14:textId="546BBD02" w:rsidR="003E3F4B" w:rsidRPr="002F7007" w:rsidRDefault="008660FB" w:rsidP="002F7007">
      <w:pPr>
        <w:pStyle w:val="Standard"/>
        <w:spacing w:line="360" w:lineRule="auto"/>
        <w:jc w:val="center"/>
        <w:rPr>
          <w:rFonts w:hint="eastAsia"/>
        </w:rPr>
      </w:pPr>
      <w:r>
        <w:rPr>
          <w:rFonts w:ascii="Arial" w:eastAsia="Arial" w:hAnsi="Arial" w:cs="Arial"/>
          <w:color w:val="00000A"/>
          <w:highlight w:val="white"/>
        </w:rPr>
        <w:t>Março, 2026.</w:t>
      </w:r>
    </w:p>
    <w:p w14:paraId="37637259" w14:textId="77777777" w:rsidR="003E3F4B" w:rsidRDefault="00000000">
      <w:pPr>
        <w:pStyle w:val="Standard"/>
        <w:spacing w:line="360" w:lineRule="auto"/>
        <w:rPr>
          <w:rFonts w:hint="eastAsia"/>
        </w:rPr>
      </w:pPr>
      <w:r>
        <w:rPr>
          <w:rFonts w:ascii="Arial" w:eastAsia="Arial" w:hAnsi="Arial" w:cs="Arial"/>
          <w:b/>
          <w:color w:val="00000A"/>
          <w:highlight w:val="white"/>
        </w:rPr>
        <w:lastRenderedPageBreak/>
        <w:t>RESUMO</w:t>
      </w:r>
    </w:p>
    <w:p w14:paraId="7D2684F7" w14:textId="77777777" w:rsidR="00A163E1" w:rsidRPr="00A163E1" w:rsidRDefault="00A163E1" w:rsidP="00A163E1">
      <w:pPr>
        <w:pStyle w:val="Standarduser"/>
        <w:spacing w:line="360" w:lineRule="auto"/>
        <w:jc w:val="both"/>
        <w:rPr>
          <w:rFonts w:ascii="Arial" w:hAnsi="Arial" w:cs="Arial"/>
          <w:i/>
          <w:iCs/>
          <w:sz w:val="20"/>
          <w:szCs w:val="20"/>
        </w:rPr>
      </w:pPr>
      <w:r w:rsidRPr="00A163E1">
        <w:rPr>
          <w:rFonts w:ascii="Arial" w:hAnsi="Arial" w:cs="Arial"/>
          <w:i/>
          <w:iCs/>
          <w:sz w:val="20"/>
          <w:szCs w:val="20"/>
        </w:rPr>
        <w:t>Este projeto tem como objeto o desenvolvimento de uma aplicação mobile destinada ao suporte no uso de medicamentos</w:t>
      </w:r>
      <w:r>
        <w:rPr>
          <w:rFonts w:ascii="Arial" w:hAnsi="Arial" w:cs="Arial"/>
          <w:i/>
          <w:iCs/>
          <w:sz w:val="20"/>
          <w:szCs w:val="20"/>
        </w:rPr>
        <w:t xml:space="preserve"> e</w:t>
      </w:r>
      <w:r w:rsidRPr="00A163E1">
        <w:rPr>
          <w:rFonts w:ascii="Arial" w:hAnsi="Arial" w:cs="Arial"/>
          <w:i/>
          <w:iCs/>
          <w:sz w:val="20"/>
          <w:szCs w:val="20"/>
        </w:rPr>
        <w:t xml:space="preserve"> especialmente voltada a pessoas idosas e/ou com dificuldades de leitura.</w:t>
      </w:r>
      <w:r>
        <w:rPr>
          <w:rFonts w:ascii="Arial" w:hAnsi="Arial" w:cs="Arial"/>
          <w:i/>
          <w:iCs/>
          <w:sz w:val="20"/>
          <w:szCs w:val="20"/>
        </w:rPr>
        <w:t xml:space="preserve"> </w:t>
      </w:r>
      <w:r w:rsidRPr="00A163E1">
        <w:rPr>
          <w:rFonts w:ascii="Arial" w:hAnsi="Arial" w:cs="Arial"/>
          <w:i/>
          <w:iCs/>
          <w:sz w:val="20"/>
          <w:szCs w:val="20"/>
        </w:rPr>
        <w:t>O objetivo principal é desenvolver uma aplicação intuitiva, acessível e inclusiva, capaz de fornecer suporte visual e auditivo para facilitar a compreensão das informações relacionadas aos medicamentos, como horários, dosagens e identificação dos remédios. Busca-se, assim, reduzir erros na administração de medicamentos e tornar o acompanhamento do tratamento mais simples e confiável.</w:t>
      </w:r>
      <w:r w:rsidR="004F22F5">
        <w:rPr>
          <w:rFonts w:ascii="Arial" w:hAnsi="Arial" w:cs="Arial"/>
          <w:i/>
          <w:iCs/>
          <w:sz w:val="20"/>
          <w:szCs w:val="20"/>
        </w:rPr>
        <w:t xml:space="preserve"> </w:t>
      </w:r>
      <w:r w:rsidRPr="00A163E1">
        <w:rPr>
          <w:rFonts w:ascii="Arial" w:hAnsi="Arial" w:cs="Arial"/>
          <w:i/>
          <w:iCs/>
          <w:sz w:val="20"/>
          <w:szCs w:val="20"/>
        </w:rPr>
        <w:t>A metodologia adotada consistirá no desenvolvimento incremental do sistema ao longo de um semestre acadêmico. Serão utilizadas ferramentas gratuitas de desenvolvimento, frameworks modernos e boas práticas de engenharia de software para a construção da aplicação. O projeto incluirá etapas de levantamento de requisitos, modelagem do sistema, implementação das funcionalidades principais e testes de usabilidade e funcionamento.</w:t>
      </w:r>
    </w:p>
    <w:p w14:paraId="49C7E041" w14:textId="77777777" w:rsidR="00A163E1" w:rsidRPr="00A163E1" w:rsidRDefault="00A163E1" w:rsidP="00A163E1">
      <w:pPr>
        <w:pStyle w:val="Standarduser"/>
        <w:spacing w:line="360" w:lineRule="auto"/>
        <w:jc w:val="both"/>
        <w:rPr>
          <w:rFonts w:ascii="Arial" w:hAnsi="Arial" w:cs="Arial"/>
          <w:i/>
          <w:iCs/>
          <w:sz w:val="20"/>
          <w:szCs w:val="20"/>
        </w:rPr>
      </w:pPr>
      <w:r w:rsidRPr="00A163E1">
        <w:rPr>
          <w:rFonts w:ascii="Arial" w:hAnsi="Arial" w:cs="Arial"/>
          <w:i/>
          <w:iCs/>
          <w:sz w:val="20"/>
          <w:szCs w:val="20"/>
        </w:rPr>
        <w:t>Como resultado esperado, pretende-se disponibilizar uma aplicação gratuita, leve e acessível, capaz de auxiliar usuários no gerenciamento de medicamentos por meio de uma interface simples e recursos de acessibilidade. Espera-se que a solução contribua para melhorar a organização do uso de medicamentos e promova maior inclusão digital no contexto da saúde</w:t>
      </w:r>
      <w:r w:rsidR="004F22F5">
        <w:rPr>
          <w:rFonts w:ascii="Arial" w:hAnsi="Arial" w:cs="Arial"/>
          <w:i/>
          <w:iCs/>
          <w:sz w:val="20"/>
          <w:szCs w:val="20"/>
        </w:rPr>
        <w:t>.</w:t>
      </w:r>
    </w:p>
    <w:p w14:paraId="13F30671" w14:textId="77777777" w:rsidR="003E3F4B" w:rsidRDefault="003E3F4B">
      <w:pPr>
        <w:pStyle w:val="Standarduser"/>
        <w:spacing w:line="360" w:lineRule="auto"/>
        <w:jc w:val="both"/>
        <w:rPr>
          <w:rFonts w:ascii="Arial" w:eastAsia="Arial" w:hAnsi="Arial" w:cs="Arial"/>
          <w:i/>
          <w:iCs/>
          <w:color w:val="00000A"/>
          <w:sz w:val="22"/>
          <w:szCs w:val="22"/>
          <w:shd w:val="clear" w:color="auto" w:fill="FFFFFF"/>
        </w:rPr>
      </w:pPr>
    </w:p>
    <w:p w14:paraId="6D4AD4F2" w14:textId="77777777" w:rsidR="003E3F4B" w:rsidRDefault="00000000">
      <w:pPr>
        <w:pStyle w:val="Standard"/>
        <w:spacing w:line="360" w:lineRule="auto"/>
        <w:rPr>
          <w:rFonts w:hint="eastAsia"/>
        </w:rPr>
      </w:pPr>
      <w:r>
        <w:rPr>
          <w:rFonts w:ascii="Arial" w:eastAsia="Arial" w:hAnsi="Arial" w:cs="Arial"/>
          <w:b/>
          <w:color w:val="00000A"/>
          <w:shd w:val="clear" w:color="auto" w:fill="FFFFFF"/>
        </w:rPr>
        <w:t>Palavras-chave:</w:t>
      </w:r>
      <w:r>
        <w:rPr>
          <w:rFonts w:ascii="Arial" w:eastAsia="Arial" w:hAnsi="Arial" w:cs="Arial"/>
          <w:color w:val="00000A"/>
          <w:shd w:val="clear" w:color="auto" w:fill="FFFFFF"/>
        </w:rPr>
        <w:t xml:space="preserve"> </w:t>
      </w:r>
      <w:r w:rsidR="004F22F5">
        <w:rPr>
          <w:rFonts w:ascii="Arial" w:eastAsia="Arial" w:hAnsi="Arial" w:cs="Arial"/>
          <w:i/>
          <w:iCs/>
          <w:sz w:val="20"/>
          <w:szCs w:val="20"/>
          <w:shd w:val="clear" w:color="auto" w:fill="FFFFFF"/>
        </w:rPr>
        <w:t>Aplicação móvel</w:t>
      </w:r>
      <w:r w:rsidR="00A92111">
        <w:rPr>
          <w:rFonts w:ascii="Arial" w:eastAsia="Arial" w:hAnsi="Arial" w:cs="Arial"/>
          <w:i/>
          <w:iCs/>
          <w:sz w:val="20"/>
          <w:szCs w:val="20"/>
          <w:shd w:val="clear" w:color="auto" w:fill="FFFFFF"/>
        </w:rPr>
        <w:t>; Medicamentos; Saúde; Assistência</w:t>
      </w:r>
      <w:r w:rsidR="00A163E1">
        <w:rPr>
          <w:rFonts w:ascii="Arial" w:eastAsia="Arial" w:hAnsi="Arial" w:cs="Arial"/>
          <w:i/>
          <w:iCs/>
          <w:sz w:val="20"/>
          <w:szCs w:val="20"/>
          <w:shd w:val="clear" w:color="auto" w:fill="FFFFFF"/>
        </w:rPr>
        <w:t xml:space="preserve"> médica</w:t>
      </w:r>
      <w:r w:rsidR="004F22F5">
        <w:rPr>
          <w:rFonts w:ascii="Arial" w:eastAsia="Arial" w:hAnsi="Arial" w:cs="Arial"/>
          <w:i/>
          <w:iCs/>
          <w:sz w:val="20"/>
          <w:szCs w:val="20"/>
          <w:shd w:val="clear" w:color="auto" w:fill="FFFFFF"/>
        </w:rPr>
        <w:t>; Inclusão digital</w:t>
      </w:r>
      <w:r w:rsidR="00A163E1">
        <w:rPr>
          <w:rFonts w:ascii="Arial" w:eastAsia="Arial" w:hAnsi="Arial" w:cs="Arial"/>
          <w:i/>
          <w:iCs/>
          <w:sz w:val="20"/>
          <w:szCs w:val="20"/>
          <w:shd w:val="clear" w:color="auto" w:fill="FFFFFF"/>
        </w:rPr>
        <w:t>.</w:t>
      </w:r>
    </w:p>
    <w:p w14:paraId="6AD83515" w14:textId="77777777" w:rsidR="003E3F4B" w:rsidRDefault="003E3F4B">
      <w:pPr>
        <w:pStyle w:val="Standard"/>
        <w:spacing w:line="360" w:lineRule="auto"/>
        <w:rPr>
          <w:rFonts w:ascii="Arial" w:eastAsia="Arial" w:hAnsi="Arial" w:cs="Arial"/>
          <w:color w:val="00000A"/>
          <w:shd w:val="clear" w:color="auto" w:fill="FFFFFF"/>
        </w:rPr>
      </w:pPr>
    </w:p>
    <w:p w14:paraId="0379597F" w14:textId="77777777" w:rsidR="003E3F4B" w:rsidRDefault="003E3F4B">
      <w:pPr>
        <w:pStyle w:val="Standard"/>
        <w:spacing w:line="360" w:lineRule="auto"/>
        <w:rPr>
          <w:rFonts w:ascii="Arial" w:eastAsia="Arial" w:hAnsi="Arial" w:cs="Arial"/>
          <w:color w:val="00000A"/>
          <w:shd w:val="clear" w:color="auto" w:fill="FFFFFF"/>
        </w:rPr>
      </w:pPr>
    </w:p>
    <w:p w14:paraId="616B2225" w14:textId="77777777" w:rsidR="003E3F4B" w:rsidRDefault="003E3F4B">
      <w:pPr>
        <w:pStyle w:val="Standard"/>
        <w:spacing w:line="360" w:lineRule="auto"/>
        <w:rPr>
          <w:rFonts w:ascii="Arial" w:eastAsia="Arial" w:hAnsi="Arial" w:cs="Arial"/>
          <w:color w:val="00000A"/>
          <w:shd w:val="clear" w:color="auto" w:fill="FFFFFF"/>
        </w:rPr>
      </w:pPr>
    </w:p>
    <w:p w14:paraId="6609CA71" w14:textId="77777777" w:rsidR="003E3F4B" w:rsidRDefault="003E3F4B">
      <w:pPr>
        <w:pStyle w:val="Standard"/>
        <w:spacing w:line="360" w:lineRule="auto"/>
        <w:rPr>
          <w:rFonts w:ascii="Arial" w:eastAsia="Arial" w:hAnsi="Arial" w:cs="Arial"/>
          <w:color w:val="00000A"/>
          <w:shd w:val="clear" w:color="auto" w:fill="FFFFFF"/>
        </w:rPr>
      </w:pPr>
    </w:p>
    <w:p w14:paraId="20A84B90" w14:textId="77777777" w:rsidR="003E3F4B" w:rsidRDefault="003E3F4B">
      <w:pPr>
        <w:pStyle w:val="Standard"/>
        <w:spacing w:line="360" w:lineRule="auto"/>
        <w:rPr>
          <w:rFonts w:ascii="Arial" w:eastAsia="Arial" w:hAnsi="Arial" w:cs="Arial"/>
          <w:color w:val="00000A"/>
          <w:shd w:val="clear" w:color="auto" w:fill="FFFFFF"/>
        </w:rPr>
      </w:pPr>
    </w:p>
    <w:p w14:paraId="7367861C" w14:textId="77777777" w:rsidR="003E3F4B" w:rsidRDefault="003E3F4B">
      <w:pPr>
        <w:pStyle w:val="Standard"/>
        <w:spacing w:line="360" w:lineRule="auto"/>
        <w:rPr>
          <w:rFonts w:ascii="Arial" w:eastAsia="Arial" w:hAnsi="Arial" w:cs="Arial"/>
          <w:color w:val="00000A"/>
          <w:shd w:val="clear" w:color="auto" w:fill="FFFFFF"/>
        </w:rPr>
      </w:pPr>
    </w:p>
    <w:p w14:paraId="6590E637" w14:textId="77777777" w:rsidR="003E3F4B" w:rsidRDefault="003E3F4B">
      <w:pPr>
        <w:pStyle w:val="Standard"/>
        <w:spacing w:line="360" w:lineRule="auto"/>
        <w:rPr>
          <w:rFonts w:ascii="Arial" w:eastAsia="Arial" w:hAnsi="Arial" w:cs="Arial"/>
          <w:color w:val="00000A"/>
          <w:shd w:val="clear" w:color="auto" w:fill="FFFFFF"/>
        </w:rPr>
      </w:pPr>
    </w:p>
    <w:p w14:paraId="02DCCA8A" w14:textId="77777777" w:rsidR="003E3F4B" w:rsidRDefault="003E3F4B">
      <w:pPr>
        <w:pStyle w:val="Standard"/>
        <w:spacing w:line="360" w:lineRule="auto"/>
        <w:rPr>
          <w:rFonts w:ascii="Arial" w:eastAsia="Arial" w:hAnsi="Arial" w:cs="Arial"/>
          <w:color w:val="00000A"/>
          <w:shd w:val="clear" w:color="auto" w:fill="FFFFFF"/>
        </w:rPr>
      </w:pPr>
    </w:p>
    <w:p w14:paraId="6B52BB97" w14:textId="77777777" w:rsidR="003E3F4B" w:rsidRDefault="003E3F4B">
      <w:pPr>
        <w:pStyle w:val="Standard"/>
        <w:spacing w:line="360" w:lineRule="auto"/>
        <w:rPr>
          <w:rFonts w:ascii="Arial" w:eastAsia="Arial" w:hAnsi="Arial" w:cs="Arial"/>
          <w:color w:val="00000A"/>
          <w:shd w:val="clear" w:color="auto" w:fill="FFFFFF"/>
        </w:rPr>
      </w:pPr>
    </w:p>
    <w:p w14:paraId="5FF3772F" w14:textId="77777777" w:rsidR="003E3F4B" w:rsidRDefault="003E3F4B">
      <w:pPr>
        <w:pStyle w:val="Standard"/>
        <w:spacing w:line="360" w:lineRule="auto"/>
        <w:rPr>
          <w:rFonts w:ascii="Arial" w:eastAsia="Arial" w:hAnsi="Arial" w:cs="Arial"/>
          <w:color w:val="00000A"/>
          <w:shd w:val="clear" w:color="auto" w:fill="FFFFFF"/>
        </w:rPr>
      </w:pPr>
    </w:p>
    <w:p w14:paraId="1A302310" w14:textId="77777777" w:rsidR="003E3F4B" w:rsidRDefault="003E3F4B">
      <w:pPr>
        <w:pStyle w:val="Standard"/>
        <w:spacing w:line="360" w:lineRule="auto"/>
        <w:rPr>
          <w:rFonts w:ascii="Arial" w:eastAsia="Arial" w:hAnsi="Arial" w:cs="Arial"/>
          <w:color w:val="00000A"/>
          <w:shd w:val="clear" w:color="auto" w:fill="FFFFFF"/>
        </w:rPr>
      </w:pPr>
    </w:p>
    <w:p w14:paraId="43BDE040" w14:textId="77777777" w:rsidR="003E3F4B" w:rsidRDefault="003E3F4B">
      <w:pPr>
        <w:pStyle w:val="Standard"/>
        <w:spacing w:line="360" w:lineRule="auto"/>
        <w:rPr>
          <w:rFonts w:ascii="Arial" w:eastAsia="Arial" w:hAnsi="Arial" w:cs="Arial"/>
          <w:color w:val="00000A"/>
          <w:shd w:val="clear" w:color="auto" w:fill="FFFFFF"/>
        </w:rPr>
      </w:pPr>
    </w:p>
    <w:p w14:paraId="6650BD02" w14:textId="77777777" w:rsidR="003E3F4B" w:rsidRDefault="00000000">
      <w:pPr>
        <w:pStyle w:val="Standard"/>
        <w:keepNext/>
        <w:pageBreakBefore/>
        <w:spacing w:line="360" w:lineRule="auto"/>
        <w:rPr>
          <w:rFonts w:hint="eastAsia"/>
        </w:rPr>
      </w:pPr>
      <w:r>
        <w:rPr>
          <w:rFonts w:ascii="Arial" w:eastAsia="Arial" w:hAnsi="Arial" w:cs="Arial"/>
          <w:b/>
          <w:bCs/>
          <w:color w:val="00000A"/>
          <w:sz w:val="28"/>
          <w:highlight w:val="white"/>
        </w:rPr>
        <w:lastRenderedPageBreak/>
        <w:t>IDENTIFICAÇÃO</w:t>
      </w:r>
    </w:p>
    <w:p w14:paraId="426FD3B0" w14:textId="77777777" w:rsidR="003E3F4B" w:rsidRDefault="00000000">
      <w:pPr>
        <w:pStyle w:val="Standard"/>
        <w:spacing w:line="360" w:lineRule="auto"/>
        <w:rPr>
          <w:rFonts w:hint="eastAsia"/>
        </w:rPr>
      </w:pPr>
      <w:r>
        <w:rPr>
          <w:rFonts w:ascii="Arial" w:eastAsia="Arial" w:hAnsi="Arial" w:cs="Arial"/>
          <w:b/>
          <w:color w:val="00000A"/>
          <w:highlight w:val="white"/>
        </w:rPr>
        <w:t>a) Tipo de ação de Extensão*:</w:t>
      </w:r>
    </w:p>
    <w:p w14:paraId="5718D83C" w14:textId="77777777" w:rsidR="002E6CB3" w:rsidRPr="002E6CB3" w:rsidRDefault="002E6CB3" w:rsidP="002E6CB3">
      <w:pPr>
        <w:pStyle w:val="Standarduser"/>
        <w:spacing w:after="140" w:line="360" w:lineRule="auto"/>
        <w:jc w:val="both"/>
        <w:rPr>
          <w:rFonts w:hint="eastAsia"/>
        </w:rPr>
      </w:pPr>
      <w:r>
        <w:t>As atividades a serem desenvolvidas enquadram-se na modalidade “</w:t>
      </w:r>
      <w:r w:rsidRPr="002E6CB3">
        <w:t>Projeto de Extensão</w:t>
      </w:r>
      <w:r>
        <w:t>”.</w:t>
      </w:r>
    </w:p>
    <w:p w14:paraId="6F2C52B5" w14:textId="77777777" w:rsidR="003E3F4B" w:rsidRDefault="002E6CB3">
      <w:pPr>
        <w:pStyle w:val="Standarduser"/>
        <w:spacing w:line="360" w:lineRule="auto"/>
        <w:jc w:val="both"/>
        <w:rPr>
          <w:rFonts w:ascii="Arial" w:eastAsia="Arial" w:hAnsi="Arial" w:cs="Arial"/>
          <w:b/>
          <w:bCs/>
          <w:color w:val="00000A"/>
          <w:szCs w:val="22"/>
        </w:rPr>
      </w:pPr>
      <w:r>
        <w:rPr>
          <w:rFonts w:ascii="Arial" w:eastAsia="Arial" w:hAnsi="Arial" w:cs="Arial"/>
          <w:b/>
          <w:bCs/>
          <w:color w:val="00000A"/>
          <w:szCs w:val="22"/>
          <w:highlight w:val="white"/>
        </w:rPr>
        <w:t>b) Local de Execução:</w:t>
      </w:r>
    </w:p>
    <w:p w14:paraId="126DCC96" w14:textId="77777777" w:rsidR="002E6CB3" w:rsidRDefault="002E6CB3" w:rsidP="002E6CB3">
      <w:pPr>
        <w:pStyle w:val="Standarduser"/>
        <w:spacing w:after="140" w:line="360" w:lineRule="auto"/>
        <w:jc w:val="both"/>
        <w:rPr>
          <w:rFonts w:hint="eastAsia"/>
        </w:rPr>
      </w:pPr>
      <w:r w:rsidRPr="002E6CB3">
        <w:t>O processo de desenvolvimento do sistema proposto será conduzido nas dependências da Universidade Federal de Santa Maria (UFSM), podendo também ocorrer de forma remota, conforme a necessidade da equipe. As etapas posteriores de validação e testes serão realizadas tanto nas dependências da UFSM quanto em clínicas parceiras, possibilitando</w:t>
      </w:r>
      <w:r>
        <w:t xml:space="preserve"> tanto</w:t>
      </w:r>
      <w:r w:rsidRPr="002E6CB3">
        <w:t xml:space="preserve"> a avaliação da aplicação em contextos reais de uso</w:t>
      </w:r>
      <w:r>
        <w:t>, como possíveis adequações</w:t>
      </w:r>
      <w:r w:rsidRPr="002E6CB3">
        <w:t>.</w:t>
      </w:r>
    </w:p>
    <w:p w14:paraId="194E6073" w14:textId="77777777" w:rsidR="003E3F4B" w:rsidRDefault="002E6CB3">
      <w:pPr>
        <w:pStyle w:val="Standarduser"/>
        <w:spacing w:line="360" w:lineRule="auto"/>
        <w:jc w:val="both"/>
        <w:rPr>
          <w:rFonts w:ascii="Arial" w:eastAsia="Arial" w:hAnsi="Arial" w:cs="Arial"/>
          <w:b/>
          <w:bCs/>
          <w:color w:val="00000A"/>
          <w:szCs w:val="22"/>
        </w:rPr>
      </w:pPr>
      <w:r>
        <w:rPr>
          <w:rFonts w:ascii="Arial" w:eastAsia="Arial" w:hAnsi="Arial" w:cs="Arial"/>
          <w:b/>
          <w:bCs/>
          <w:color w:val="00000A"/>
          <w:szCs w:val="22"/>
          <w:highlight w:val="white"/>
        </w:rPr>
        <w:t>c) Período de execução:</w:t>
      </w:r>
    </w:p>
    <w:p w14:paraId="6ED6D9F7" w14:textId="77777777" w:rsidR="002E6CB3" w:rsidRDefault="002E6CB3" w:rsidP="002E6CB3">
      <w:pPr>
        <w:pStyle w:val="Standarduser"/>
        <w:spacing w:after="140" w:line="360" w:lineRule="auto"/>
        <w:jc w:val="both"/>
        <w:rPr>
          <w:rFonts w:hint="eastAsia"/>
        </w:rPr>
      </w:pPr>
      <w:r w:rsidRPr="002E6CB3">
        <w:t>As etapas de desenvolvimento e testes serão realizadas ao longo de um semestre letivo, com início em março e término em julho de 2026.</w:t>
      </w:r>
    </w:p>
    <w:p w14:paraId="4374CFCB" w14:textId="77777777" w:rsidR="003E3F4B" w:rsidRDefault="002E6CB3">
      <w:pPr>
        <w:pStyle w:val="Standard"/>
        <w:spacing w:line="360" w:lineRule="auto"/>
        <w:jc w:val="both"/>
        <w:rPr>
          <w:rFonts w:hint="eastAsia"/>
        </w:rPr>
      </w:pPr>
      <w:r>
        <w:rPr>
          <w:rFonts w:ascii="Arial" w:eastAsia="Arial" w:hAnsi="Arial" w:cs="Arial"/>
          <w:b/>
          <w:bCs/>
          <w:color w:val="00000A"/>
          <w:szCs w:val="22"/>
          <w:highlight w:val="white"/>
        </w:rPr>
        <w:t>d) Equipe de trabalho:</w:t>
      </w:r>
    </w:p>
    <w:tbl>
      <w:tblPr>
        <w:tblW w:w="0" w:type="auto"/>
        <w:tblInd w:w="9" w:type="dxa"/>
        <w:tblLayout w:type="fixed"/>
        <w:tblCellMar>
          <w:left w:w="10" w:type="dxa"/>
          <w:right w:w="10" w:type="dxa"/>
        </w:tblCellMar>
        <w:tblLook w:val="0000" w:firstRow="0" w:lastRow="0" w:firstColumn="0" w:lastColumn="0" w:noHBand="0" w:noVBand="0"/>
      </w:tblPr>
      <w:tblGrid>
        <w:gridCol w:w="2880"/>
        <w:gridCol w:w="2880"/>
        <w:gridCol w:w="2890"/>
      </w:tblGrid>
      <w:tr w:rsidR="003E3F4B" w14:paraId="0E074002" w14:textId="77777777">
        <w:tc>
          <w:tcPr>
            <w:tcW w:w="2880" w:type="dxa"/>
            <w:tcBorders>
              <w:top w:val="single" w:sz="2" w:space="0" w:color="000000"/>
              <w:left w:val="single" w:sz="2" w:space="0" w:color="000000"/>
              <w:bottom w:val="single" w:sz="2" w:space="0" w:color="000000"/>
            </w:tcBorders>
          </w:tcPr>
          <w:p w14:paraId="73546A59" w14:textId="77777777" w:rsidR="003E3F4B" w:rsidRDefault="00000000">
            <w:pPr>
              <w:pStyle w:val="TableContents"/>
              <w:jc w:val="center"/>
              <w:rPr>
                <w:rFonts w:hint="eastAsia"/>
              </w:rPr>
            </w:pPr>
            <w:r>
              <w:rPr>
                <w:rFonts w:ascii="Arial" w:hAnsi="Arial" w:cs="Arial"/>
                <w:i/>
                <w:iCs/>
                <w:sz w:val="22"/>
                <w:szCs w:val="22"/>
              </w:rPr>
              <w:t>Nome</w:t>
            </w:r>
          </w:p>
        </w:tc>
        <w:tc>
          <w:tcPr>
            <w:tcW w:w="2880" w:type="dxa"/>
            <w:tcBorders>
              <w:top w:val="single" w:sz="2" w:space="0" w:color="000000"/>
              <w:left w:val="single" w:sz="2" w:space="0" w:color="000000"/>
              <w:bottom w:val="single" w:sz="2" w:space="0" w:color="000000"/>
            </w:tcBorders>
          </w:tcPr>
          <w:p w14:paraId="0880BCBD" w14:textId="77777777" w:rsidR="003E3F4B" w:rsidRDefault="00000000">
            <w:pPr>
              <w:pStyle w:val="TableContents"/>
              <w:jc w:val="center"/>
              <w:rPr>
                <w:rFonts w:hint="eastAsia"/>
              </w:rPr>
            </w:pPr>
            <w:r>
              <w:rPr>
                <w:rFonts w:ascii="Arial" w:hAnsi="Arial" w:cs="Arial"/>
                <w:i/>
                <w:iCs/>
                <w:sz w:val="22"/>
                <w:szCs w:val="22"/>
              </w:rPr>
              <w:t>Vínculo</w:t>
            </w:r>
          </w:p>
        </w:tc>
        <w:tc>
          <w:tcPr>
            <w:tcW w:w="2890" w:type="dxa"/>
            <w:tcBorders>
              <w:top w:val="single" w:sz="2" w:space="0" w:color="000000"/>
              <w:left w:val="single" w:sz="2" w:space="0" w:color="000000"/>
              <w:bottom w:val="single" w:sz="2" w:space="0" w:color="000000"/>
              <w:right w:val="single" w:sz="2" w:space="0" w:color="000000"/>
            </w:tcBorders>
          </w:tcPr>
          <w:p w14:paraId="4DD5616C" w14:textId="77777777" w:rsidR="003E3F4B" w:rsidRDefault="00000000">
            <w:pPr>
              <w:pStyle w:val="TableContents"/>
              <w:jc w:val="center"/>
              <w:rPr>
                <w:rFonts w:hint="eastAsia"/>
              </w:rPr>
            </w:pPr>
            <w:r>
              <w:rPr>
                <w:rFonts w:ascii="Arial" w:hAnsi="Arial" w:cs="Arial"/>
                <w:i/>
                <w:iCs/>
                <w:sz w:val="22"/>
                <w:szCs w:val="22"/>
              </w:rPr>
              <w:t>Função</w:t>
            </w:r>
          </w:p>
        </w:tc>
      </w:tr>
      <w:tr w:rsidR="003E3F4B" w14:paraId="7C720464" w14:textId="77777777" w:rsidTr="002E6CB3">
        <w:tc>
          <w:tcPr>
            <w:tcW w:w="2880" w:type="dxa"/>
            <w:tcBorders>
              <w:left w:val="single" w:sz="2" w:space="0" w:color="000000"/>
              <w:bottom w:val="single" w:sz="4" w:space="0" w:color="auto"/>
            </w:tcBorders>
          </w:tcPr>
          <w:p w14:paraId="472F430D" w14:textId="77777777" w:rsidR="003E3F4B" w:rsidRDefault="00437188">
            <w:pPr>
              <w:pStyle w:val="TableContents"/>
              <w:rPr>
                <w:rFonts w:hint="eastAsia"/>
              </w:rPr>
            </w:pPr>
            <w:r>
              <w:rPr>
                <w:rFonts w:ascii="Arial" w:hAnsi="Arial" w:cs="Arial"/>
                <w:i/>
                <w:iCs/>
                <w:sz w:val="22"/>
                <w:szCs w:val="22"/>
              </w:rPr>
              <w:t>Filipe Sacchet Kaizer</w:t>
            </w:r>
          </w:p>
        </w:tc>
        <w:tc>
          <w:tcPr>
            <w:tcW w:w="2880" w:type="dxa"/>
            <w:tcBorders>
              <w:left w:val="single" w:sz="2" w:space="0" w:color="000000"/>
              <w:bottom w:val="single" w:sz="4" w:space="0" w:color="auto"/>
            </w:tcBorders>
          </w:tcPr>
          <w:p w14:paraId="7B2C17A5" w14:textId="77777777" w:rsidR="003E3F4B" w:rsidRDefault="00000000">
            <w:pPr>
              <w:pStyle w:val="TableContents"/>
              <w:rPr>
                <w:rFonts w:hint="eastAsia"/>
              </w:rPr>
            </w:pPr>
            <w:r>
              <w:rPr>
                <w:rFonts w:ascii="Arial" w:hAnsi="Arial" w:cs="Arial"/>
                <w:i/>
                <w:iCs/>
                <w:sz w:val="22"/>
                <w:szCs w:val="22"/>
              </w:rPr>
              <w:t xml:space="preserve">Estudante do Curso de </w:t>
            </w:r>
            <w:r w:rsidR="00437188">
              <w:rPr>
                <w:rFonts w:ascii="Arial" w:hAnsi="Arial" w:cs="Arial"/>
                <w:i/>
                <w:iCs/>
                <w:sz w:val="22"/>
                <w:szCs w:val="22"/>
              </w:rPr>
              <w:t>Sistemas de Informação</w:t>
            </w:r>
          </w:p>
        </w:tc>
        <w:tc>
          <w:tcPr>
            <w:tcW w:w="2890" w:type="dxa"/>
            <w:tcBorders>
              <w:left w:val="single" w:sz="2" w:space="0" w:color="000000"/>
              <w:bottom w:val="single" w:sz="4" w:space="0" w:color="auto"/>
              <w:right w:val="single" w:sz="2" w:space="0" w:color="000000"/>
            </w:tcBorders>
          </w:tcPr>
          <w:p w14:paraId="6594118C" w14:textId="77777777" w:rsidR="003E3F4B" w:rsidRDefault="002E6CB3">
            <w:pPr>
              <w:pStyle w:val="TableContents"/>
              <w:rPr>
                <w:rFonts w:hint="eastAsia"/>
              </w:rPr>
            </w:pPr>
            <w:r>
              <w:rPr>
                <w:rFonts w:ascii="Arial" w:hAnsi="Arial" w:cs="Arial"/>
                <w:i/>
                <w:iCs/>
                <w:sz w:val="22"/>
                <w:szCs w:val="22"/>
              </w:rPr>
              <w:t>Desenvolvedor</w:t>
            </w:r>
          </w:p>
        </w:tc>
      </w:tr>
      <w:tr w:rsidR="002E6CB3" w14:paraId="3B21D40D" w14:textId="77777777" w:rsidTr="002E6CB3">
        <w:tc>
          <w:tcPr>
            <w:tcW w:w="2880" w:type="dxa"/>
            <w:tcBorders>
              <w:top w:val="single" w:sz="4" w:space="0" w:color="auto"/>
              <w:left w:val="single" w:sz="2" w:space="0" w:color="000000"/>
              <w:bottom w:val="single" w:sz="2" w:space="0" w:color="000000"/>
            </w:tcBorders>
          </w:tcPr>
          <w:p w14:paraId="3D1F7D0B" w14:textId="77777777" w:rsidR="002E6CB3" w:rsidRDefault="002E6CB3">
            <w:pPr>
              <w:pStyle w:val="TableContents"/>
              <w:rPr>
                <w:rFonts w:ascii="Arial" w:hAnsi="Arial" w:cs="Arial"/>
                <w:i/>
                <w:iCs/>
                <w:sz w:val="22"/>
                <w:szCs w:val="22"/>
              </w:rPr>
            </w:pPr>
            <w:r w:rsidRPr="002E6CB3">
              <w:rPr>
                <w:rFonts w:ascii="Arial" w:hAnsi="Arial" w:cs="Arial" w:hint="eastAsia"/>
                <w:i/>
                <w:iCs/>
                <w:sz w:val="22"/>
                <w:szCs w:val="22"/>
              </w:rPr>
              <w:t>Daniel Welfer</w:t>
            </w:r>
          </w:p>
        </w:tc>
        <w:tc>
          <w:tcPr>
            <w:tcW w:w="2880" w:type="dxa"/>
            <w:tcBorders>
              <w:top w:val="single" w:sz="4" w:space="0" w:color="auto"/>
              <w:left w:val="single" w:sz="2" w:space="0" w:color="000000"/>
              <w:bottom w:val="single" w:sz="2" w:space="0" w:color="000000"/>
            </w:tcBorders>
          </w:tcPr>
          <w:p w14:paraId="7C0CEDA1" w14:textId="77777777" w:rsidR="002E6CB3" w:rsidRDefault="002E6CB3">
            <w:pPr>
              <w:pStyle w:val="TableContents"/>
              <w:rPr>
                <w:rFonts w:ascii="Arial" w:hAnsi="Arial" w:cs="Arial"/>
                <w:i/>
                <w:iCs/>
                <w:sz w:val="22"/>
                <w:szCs w:val="22"/>
              </w:rPr>
            </w:pPr>
            <w:r>
              <w:rPr>
                <w:rFonts w:ascii="Arial" w:hAnsi="Arial" w:cs="Arial"/>
                <w:i/>
                <w:iCs/>
                <w:sz w:val="22"/>
                <w:szCs w:val="22"/>
              </w:rPr>
              <w:t>Docente</w:t>
            </w:r>
          </w:p>
        </w:tc>
        <w:tc>
          <w:tcPr>
            <w:tcW w:w="2890" w:type="dxa"/>
            <w:tcBorders>
              <w:top w:val="single" w:sz="4" w:space="0" w:color="auto"/>
              <w:left w:val="single" w:sz="2" w:space="0" w:color="000000"/>
              <w:bottom w:val="single" w:sz="2" w:space="0" w:color="000000"/>
              <w:right w:val="single" w:sz="2" w:space="0" w:color="000000"/>
            </w:tcBorders>
          </w:tcPr>
          <w:p w14:paraId="17052324" w14:textId="77777777" w:rsidR="002E6CB3" w:rsidRDefault="002E6CB3">
            <w:pPr>
              <w:pStyle w:val="TableContents"/>
              <w:rPr>
                <w:rFonts w:ascii="Arial" w:hAnsi="Arial" w:cs="Arial"/>
                <w:i/>
                <w:iCs/>
                <w:sz w:val="22"/>
                <w:szCs w:val="22"/>
              </w:rPr>
            </w:pPr>
            <w:r>
              <w:rPr>
                <w:rFonts w:ascii="Arial" w:hAnsi="Arial" w:cs="Arial"/>
                <w:i/>
                <w:iCs/>
                <w:sz w:val="22"/>
                <w:szCs w:val="22"/>
              </w:rPr>
              <w:t>Orientador</w:t>
            </w:r>
          </w:p>
        </w:tc>
      </w:tr>
    </w:tbl>
    <w:p w14:paraId="1BD0C480" w14:textId="77777777" w:rsidR="003E3F4B" w:rsidRDefault="003E3F4B">
      <w:pPr>
        <w:pStyle w:val="Standarduser"/>
        <w:spacing w:line="360" w:lineRule="auto"/>
        <w:jc w:val="both"/>
        <w:rPr>
          <w:rFonts w:ascii="Arial" w:eastAsia="Arial" w:hAnsi="Arial" w:cs="Arial"/>
          <w:b/>
          <w:bCs/>
          <w:color w:val="00000A"/>
          <w:szCs w:val="22"/>
          <w:shd w:val="clear" w:color="auto" w:fill="FFFFFF"/>
        </w:rPr>
      </w:pPr>
    </w:p>
    <w:p w14:paraId="330F2ACF" w14:textId="77777777" w:rsidR="003E3F4B" w:rsidRDefault="002E6CB3">
      <w:pPr>
        <w:pStyle w:val="Standarduser"/>
        <w:spacing w:line="360" w:lineRule="auto"/>
        <w:jc w:val="both"/>
        <w:rPr>
          <w:rFonts w:hint="eastAsia"/>
        </w:rPr>
      </w:pPr>
      <w:r>
        <w:rPr>
          <w:rFonts w:ascii="Arial" w:eastAsia="Arial" w:hAnsi="Arial" w:cs="Arial"/>
          <w:b/>
          <w:bCs/>
          <w:color w:val="00000A"/>
          <w:szCs w:val="22"/>
          <w:highlight w:val="white"/>
        </w:rPr>
        <w:t>e) Público:</w:t>
      </w:r>
    </w:p>
    <w:p w14:paraId="67EA058A" w14:textId="77777777" w:rsidR="003E3F4B" w:rsidRPr="002E6CB3" w:rsidRDefault="002E6CB3" w:rsidP="002E6CB3">
      <w:pPr>
        <w:pStyle w:val="Standarduser"/>
        <w:spacing w:after="140" w:line="360" w:lineRule="auto"/>
        <w:jc w:val="both"/>
        <w:rPr>
          <w:rFonts w:hint="eastAsia"/>
        </w:rPr>
      </w:pPr>
      <w:r w:rsidRPr="002E6CB3">
        <w:t xml:space="preserve">O sistema a ser desenvolvido terá como foco pessoas com dificuldades de leitura e usuários que necessitam auxilio no controle de medicamentos. </w:t>
      </w:r>
    </w:p>
    <w:p w14:paraId="17E35DC5" w14:textId="77777777" w:rsidR="003E3F4B" w:rsidRDefault="00000000">
      <w:pPr>
        <w:pStyle w:val="Standard"/>
        <w:keepNext/>
        <w:spacing w:line="360" w:lineRule="auto"/>
        <w:rPr>
          <w:rFonts w:hint="eastAsia"/>
        </w:rPr>
      </w:pPr>
      <w:r>
        <w:rPr>
          <w:rFonts w:ascii="Arial" w:eastAsia="Arial" w:hAnsi="Arial" w:cs="Arial"/>
          <w:b/>
          <w:color w:val="00000A"/>
          <w:sz w:val="28"/>
          <w:highlight w:val="white"/>
        </w:rPr>
        <w:t>INTRODUÇÃO</w:t>
      </w:r>
    </w:p>
    <w:p w14:paraId="089111DB" w14:textId="77777777" w:rsidR="006F3DF4" w:rsidRPr="006F3DF4" w:rsidRDefault="006F3DF4" w:rsidP="006F3DF4">
      <w:pPr>
        <w:pStyle w:val="Standarduser"/>
        <w:spacing w:after="140" w:line="360" w:lineRule="auto"/>
        <w:jc w:val="both"/>
        <w:rPr>
          <w:rFonts w:hint="eastAsia"/>
        </w:rPr>
      </w:pPr>
      <w:r w:rsidRPr="006F3DF4">
        <w:t>O presente projeto de extensão propõe o desenvolvimento de uma aplicação mobile voltada ao suporte no uso de medicamentos, com foco especial em pessoas idosas e indivíduos com dificuldades de leitura ou organização no gerenciamento de tratamentos. A aplicação terá como principal finalidade auxiliar os usuários no controle dos horários, dosagens e identificação dos medicamentos, contribuindo para a redução de erros na administração e promovendo maior autonomia e segurança no cuidado com a saúde.</w:t>
      </w:r>
    </w:p>
    <w:p w14:paraId="4066B661" w14:textId="77777777" w:rsidR="006F3DF4" w:rsidRDefault="00000000" w:rsidP="006F3DF4">
      <w:pPr>
        <w:pStyle w:val="Standard"/>
        <w:spacing w:line="360" w:lineRule="auto"/>
        <w:rPr>
          <w:rFonts w:hint="eastAsia"/>
        </w:rPr>
      </w:pPr>
      <w:r>
        <w:rPr>
          <w:rFonts w:ascii="Arial" w:eastAsia="Arial" w:hAnsi="Arial" w:cs="Arial"/>
          <w:b/>
          <w:color w:val="00000A"/>
          <w:sz w:val="28"/>
          <w:highlight w:val="white"/>
        </w:rPr>
        <w:t>OBJETIVOS</w:t>
      </w:r>
    </w:p>
    <w:p w14:paraId="3F6F8D71" w14:textId="77777777" w:rsidR="003E3F4B" w:rsidRDefault="00000000" w:rsidP="006F3DF4">
      <w:pPr>
        <w:pStyle w:val="Standard"/>
        <w:spacing w:line="360" w:lineRule="auto"/>
        <w:rPr>
          <w:rFonts w:hint="eastAsia"/>
        </w:rPr>
      </w:pPr>
      <w:r>
        <w:rPr>
          <w:rFonts w:ascii="Arial" w:eastAsia="Arial" w:hAnsi="Arial" w:cs="Arial"/>
          <w:color w:val="00000A"/>
          <w:highlight w:val="white"/>
        </w:rPr>
        <w:t>OBJETIVO GERAL</w:t>
      </w:r>
    </w:p>
    <w:p w14:paraId="3591F89A" w14:textId="77777777" w:rsidR="006F3DF4" w:rsidRPr="006F3DF4" w:rsidRDefault="006F3DF4" w:rsidP="00736897">
      <w:pPr>
        <w:pStyle w:val="Standarduser"/>
        <w:spacing w:after="140" w:line="360" w:lineRule="auto"/>
        <w:jc w:val="both"/>
        <w:rPr>
          <w:rFonts w:hint="eastAsia"/>
        </w:rPr>
      </w:pPr>
      <w:r w:rsidRPr="006F3DF4">
        <w:lastRenderedPageBreak/>
        <w:t>Desenvolver uma aplicação mobile acessível para auxiliar no gerenciamento e uso correto de medicamentos.</w:t>
      </w:r>
    </w:p>
    <w:p w14:paraId="3BFAE989" w14:textId="77777777" w:rsidR="003E3F4B" w:rsidRDefault="00000000">
      <w:pPr>
        <w:pStyle w:val="Standard"/>
        <w:keepNext/>
        <w:keepLines/>
        <w:spacing w:line="360" w:lineRule="auto"/>
        <w:rPr>
          <w:rFonts w:hint="eastAsia"/>
        </w:rPr>
      </w:pPr>
      <w:r>
        <w:rPr>
          <w:rFonts w:ascii="Arial" w:eastAsia="Arial" w:hAnsi="Arial" w:cs="Arial"/>
          <w:color w:val="00000A"/>
          <w:highlight w:val="white"/>
        </w:rPr>
        <w:t>OBJETIVOS ESPECÍFICOS</w:t>
      </w:r>
    </w:p>
    <w:p w14:paraId="23DE1273" w14:textId="77777777" w:rsidR="003E3F4B" w:rsidRPr="006F3DF4" w:rsidRDefault="006F3DF4" w:rsidP="006F3DF4">
      <w:pPr>
        <w:pStyle w:val="Standard"/>
        <w:keepNext/>
        <w:keepLines/>
        <w:spacing w:line="360" w:lineRule="auto"/>
        <w:rPr>
          <w:rFonts w:hint="eastAsia"/>
        </w:rPr>
      </w:pPr>
      <w:r w:rsidRPr="006F3DF4">
        <w:t>Destacam-se para este projeto os seguintes pontos:</w:t>
      </w:r>
    </w:p>
    <w:p w14:paraId="19768BEA" w14:textId="77777777" w:rsidR="006F3DF4" w:rsidRPr="006F3DF4" w:rsidRDefault="006F3DF4" w:rsidP="006F3DF4">
      <w:pPr>
        <w:pStyle w:val="Standard"/>
        <w:numPr>
          <w:ilvl w:val="0"/>
          <w:numId w:val="2"/>
        </w:numPr>
        <w:spacing w:line="360" w:lineRule="auto"/>
        <w:jc w:val="both"/>
        <w:rPr>
          <w:rFonts w:ascii="Times New Roman" w:eastAsia="Times New Roman" w:hAnsi="Times New Roman" w:cs="Times New Roman"/>
          <w:i/>
          <w:iCs/>
          <w:color w:val="00000A"/>
          <w:sz w:val="22"/>
          <w:szCs w:val="22"/>
          <w:shd w:val="clear" w:color="auto" w:fill="FFFFFF"/>
        </w:rPr>
      </w:pPr>
      <w:r w:rsidRPr="006F3DF4">
        <w:rPr>
          <w:rFonts w:ascii="Times New Roman" w:eastAsia="Times New Roman" w:hAnsi="Times New Roman" w:cs="Times New Roman"/>
          <w:color w:val="00000A"/>
          <w:sz w:val="22"/>
          <w:szCs w:val="22"/>
          <w:shd w:val="clear" w:color="auto" w:fill="FFFFFF"/>
        </w:rPr>
        <w:t>Elaborar uma base de dados relacional com todos os medicamentos disponibilizados pelo sistema público de saúde com suas respectivas dosagens, classificações e imagens;</w:t>
      </w:r>
    </w:p>
    <w:p w14:paraId="73E24415" w14:textId="77777777" w:rsidR="006F3DF4" w:rsidRPr="006F3DF4" w:rsidRDefault="006F3DF4" w:rsidP="006F3DF4">
      <w:pPr>
        <w:pStyle w:val="Standard"/>
        <w:numPr>
          <w:ilvl w:val="0"/>
          <w:numId w:val="2"/>
        </w:numPr>
        <w:spacing w:line="360" w:lineRule="auto"/>
        <w:jc w:val="both"/>
        <w:rPr>
          <w:rFonts w:ascii="Times New Roman" w:eastAsia="Times New Roman" w:hAnsi="Times New Roman" w:cs="Times New Roman"/>
          <w:color w:val="00000A"/>
          <w:sz w:val="22"/>
          <w:szCs w:val="22"/>
          <w:shd w:val="clear" w:color="auto" w:fill="FFFFFF"/>
        </w:rPr>
      </w:pPr>
      <w:r w:rsidRPr="006F3DF4">
        <w:rPr>
          <w:rFonts w:ascii="Times New Roman" w:eastAsia="Times New Roman" w:hAnsi="Times New Roman" w:cs="Times New Roman"/>
          <w:color w:val="00000A"/>
          <w:sz w:val="22"/>
          <w:szCs w:val="22"/>
          <w:shd w:val="clear" w:color="auto" w:fill="FFFFFF"/>
        </w:rPr>
        <w:t>Criar uma aplicação mobile acessível e com interfaces intuitivas;</w:t>
      </w:r>
    </w:p>
    <w:p w14:paraId="4A5ABCAF" w14:textId="77777777" w:rsidR="006F3DF4" w:rsidRDefault="006F3DF4" w:rsidP="006F3DF4">
      <w:pPr>
        <w:pStyle w:val="Standard"/>
        <w:numPr>
          <w:ilvl w:val="0"/>
          <w:numId w:val="2"/>
        </w:numPr>
        <w:spacing w:line="360" w:lineRule="auto"/>
        <w:jc w:val="both"/>
        <w:rPr>
          <w:rFonts w:ascii="Times New Roman" w:eastAsia="Times New Roman" w:hAnsi="Times New Roman" w:cs="Times New Roman"/>
          <w:color w:val="00000A"/>
          <w:sz w:val="22"/>
          <w:szCs w:val="22"/>
          <w:shd w:val="clear" w:color="auto" w:fill="FFFFFF"/>
        </w:rPr>
      </w:pPr>
      <w:r w:rsidRPr="006F3DF4">
        <w:rPr>
          <w:rFonts w:ascii="Times New Roman" w:eastAsia="Times New Roman" w:hAnsi="Times New Roman" w:cs="Times New Roman"/>
          <w:color w:val="00000A"/>
          <w:sz w:val="22"/>
          <w:szCs w:val="22"/>
          <w:shd w:val="clear" w:color="auto" w:fill="FFFFFF"/>
        </w:rPr>
        <w:t>Implementar um sistema de notificação de horários;</w:t>
      </w:r>
    </w:p>
    <w:p w14:paraId="16056483" w14:textId="77777777" w:rsidR="00736897" w:rsidRDefault="00736897" w:rsidP="006F3DF4">
      <w:pPr>
        <w:pStyle w:val="Standard"/>
        <w:numPr>
          <w:ilvl w:val="0"/>
          <w:numId w:val="2"/>
        </w:numPr>
        <w:spacing w:line="360" w:lineRule="auto"/>
        <w:jc w:val="both"/>
        <w:rPr>
          <w:rFonts w:ascii="Times New Roman" w:eastAsia="Times New Roman" w:hAnsi="Times New Roman" w:cs="Times New Roman"/>
          <w:color w:val="00000A"/>
          <w:sz w:val="22"/>
          <w:szCs w:val="22"/>
          <w:shd w:val="clear" w:color="auto" w:fill="FFFFFF"/>
        </w:rPr>
      </w:pPr>
      <w:r>
        <w:rPr>
          <w:rFonts w:ascii="Times New Roman" w:eastAsia="Times New Roman" w:hAnsi="Times New Roman" w:cs="Times New Roman"/>
          <w:color w:val="00000A"/>
          <w:sz w:val="22"/>
          <w:szCs w:val="22"/>
          <w:shd w:val="clear" w:color="auto" w:fill="FFFFFF"/>
        </w:rPr>
        <w:t>Adicionar funcionalidades de gamificação;</w:t>
      </w:r>
    </w:p>
    <w:p w14:paraId="67EDAE62" w14:textId="77777777" w:rsidR="003A2C7C" w:rsidRPr="006F3DF4" w:rsidRDefault="003A2C7C" w:rsidP="006F3DF4">
      <w:pPr>
        <w:pStyle w:val="Standard"/>
        <w:numPr>
          <w:ilvl w:val="0"/>
          <w:numId w:val="2"/>
        </w:numPr>
        <w:spacing w:line="360" w:lineRule="auto"/>
        <w:jc w:val="both"/>
        <w:rPr>
          <w:rFonts w:ascii="Times New Roman" w:eastAsia="Times New Roman" w:hAnsi="Times New Roman" w:cs="Times New Roman"/>
          <w:color w:val="00000A"/>
          <w:sz w:val="22"/>
          <w:szCs w:val="22"/>
          <w:shd w:val="clear" w:color="auto" w:fill="FFFFFF"/>
        </w:rPr>
      </w:pPr>
      <w:r>
        <w:rPr>
          <w:rFonts w:ascii="Times New Roman" w:eastAsia="Times New Roman" w:hAnsi="Times New Roman" w:cs="Times New Roman"/>
          <w:color w:val="00000A"/>
          <w:sz w:val="22"/>
          <w:szCs w:val="22"/>
          <w:shd w:val="clear" w:color="auto" w:fill="FFFFFF"/>
        </w:rPr>
        <w:t>Adicionar sistemas inclusivos, como voz e adaptação de texto;</w:t>
      </w:r>
    </w:p>
    <w:p w14:paraId="2447D9AB" w14:textId="77777777" w:rsidR="006F3DF4" w:rsidRPr="006F3DF4" w:rsidRDefault="006F3DF4" w:rsidP="00736897">
      <w:pPr>
        <w:pStyle w:val="Standard"/>
        <w:numPr>
          <w:ilvl w:val="0"/>
          <w:numId w:val="2"/>
        </w:numPr>
        <w:spacing w:after="140" w:line="360" w:lineRule="auto"/>
        <w:ind w:left="714" w:hanging="357"/>
        <w:jc w:val="both"/>
        <w:rPr>
          <w:rFonts w:ascii="Times New Roman" w:eastAsia="Times New Roman" w:hAnsi="Times New Roman" w:cs="Times New Roman"/>
          <w:color w:val="00000A"/>
          <w:sz w:val="22"/>
          <w:szCs w:val="22"/>
          <w:shd w:val="clear" w:color="auto" w:fill="FFFFFF"/>
        </w:rPr>
      </w:pPr>
      <w:r w:rsidRPr="006F3DF4">
        <w:rPr>
          <w:rFonts w:ascii="Times New Roman" w:eastAsia="Times New Roman" w:hAnsi="Times New Roman" w:cs="Times New Roman"/>
          <w:color w:val="00000A"/>
          <w:sz w:val="22"/>
          <w:szCs w:val="22"/>
          <w:shd w:val="clear" w:color="auto" w:fill="FFFFFF"/>
        </w:rPr>
        <w:t>Realizar testes com usuários reais.</w:t>
      </w:r>
    </w:p>
    <w:p w14:paraId="73763675" w14:textId="77777777" w:rsidR="003E3F4B" w:rsidRDefault="00000000">
      <w:pPr>
        <w:pStyle w:val="Standard"/>
        <w:keepNext/>
        <w:spacing w:line="360" w:lineRule="auto"/>
        <w:rPr>
          <w:rFonts w:hint="eastAsia"/>
        </w:rPr>
      </w:pPr>
      <w:r>
        <w:rPr>
          <w:rFonts w:ascii="Arial" w:eastAsia="Arial" w:hAnsi="Arial" w:cs="Arial"/>
          <w:b/>
          <w:color w:val="00000A"/>
          <w:sz w:val="28"/>
          <w:highlight w:val="white"/>
        </w:rPr>
        <w:t>JUSTIFICATIVA</w:t>
      </w:r>
    </w:p>
    <w:p w14:paraId="19140F55" w14:textId="77777777" w:rsidR="00736897" w:rsidRPr="00736897" w:rsidRDefault="00736897" w:rsidP="00736897">
      <w:pPr>
        <w:pStyle w:val="Standarduser"/>
        <w:spacing w:line="360" w:lineRule="auto"/>
        <w:jc w:val="both"/>
        <w:rPr>
          <w:rFonts w:hint="eastAsia"/>
        </w:rPr>
      </w:pPr>
      <w:r w:rsidRPr="00736897">
        <w:t>O presente projeto de extensão justifica-se pela necessidade de auxiliar a população no uso correto de medicamentos, especialmente pessoas idosas e indivíduos com dificuldades de leitura ou organização de rotinas terapêuticas. O uso inadequado de medicamentos pode comprometer tratamentos e gerar riscos à saúde, tornando relevante o desenvolvimento de soluções tecnológicas acessíveis que promovam maior segurança e autonomia aos usuários.</w:t>
      </w:r>
    </w:p>
    <w:p w14:paraId="319CE7DA" w14:textId="77777777" w:rsidR="00736897" w:rsidRPr="00736897" w:rsidRDefault="00736897" w:rsidP="00736897">
      <w:pPr>
        <w:pStyle w:val="Standarduser"/>
        <w:spacing w:line="360" w:lineRule="auto"/>
        <w:jc w:val="both"/>
        <w:rPr>
          <w:rFonts w:hint="eastAsia"/>
        </w:rPr>
      </w:pPr>
      <w:r w:rsidRPr="00736897">
        <w:t>A proposta está alinhada às diretrizes da extensão universitária da UFSM ao promover a interação dialógica entre universidade e sociedade, partindo de uma demanda real e buscando solucioná-la por meio do desenvolvimento de uma aplicação voltada ao público externo. A realização de testes em contextos reais contribui para aproximar a comunidade do ambiente acadêmico, permitindo a construção conjunta do conhecimento.</w:t>
      </w:r>
    </w:p>
    <w:p w14:paraId="6B7763F8" w14:textId="77777777" w:rsidR="00736897" w:rsidRPr="00736897" w:rsidRDefault="00736897" w:rsidP="00736897">
      <w:pPr>
        <w:pStyle w:val="Standarduser"/>
        <w:spacing w:line="360" w:lineRule="auto"/>
        <w:jc w:val="both"/>
        <w:rPr>
          <w:rFonts w:hint="eastAsia"/>
        </w:rPr>
      </w:pPr>
      <w:r w:rsidRPr="00736897">
        <w:t>No que diz respeito à formação do estudante, o projeto possibilita a aplicação prática de conhecimentos adquiridos no curso de Sistemas de Informação, integrando aspectos como desenvolvimento de software, banco de dados e usabilidade. Além disso, favorece o desenvolvimento do senso crítico e da responsabilidade social.</w:t>
      </w:r>
    </w:p>
    <w:p w14:paraId="5E430FC3" w14:textId="77777777" w:rsidR="003E3F4B" w:rsidRPr="00736897" w:rsidRDefault="00736897" w:rsidP="00736897">
      <w:pPr>
        <w:pStyle w:val="Standarduser"/>
        <w:spacing w:after="140" w:line="360" w:lineRule="auto"/>
        <w:jc w:val="both"/>
        <w:rPr>
          <w:rFonts w:hint="eastAsia"/>
        </w:rPr>
      </w:pPr>
      <w:r w:rsidRPr="00736897">
        <w:t>Por fim, o projeto demonstra comprometimento com as demandas da sociedade ao propor uma solução inclusiva e de impacto na área da saúde, contribuindo para a redução de erros no uso de medicamentos e para a promoção da inclusão digital. Dessa forma, reforça o papel da universidade pública como agente de transformação social.</w:t>
      </w:r>
    </w:p>
    <w:p w14:paraId="4DC0909E" w14:textId="77777777" w:rsidR="003E3F4B" w:rsidRDefault="00000000">
      <w:pPr>
        <w:pStyle w:val="Standard"/>
        <w:keepNext/>
        <w:spacing w:line="360" w:lineRule="auto"/>
        <w:rPr>
          <w:rFonts w:hint="eastAsia"/>
        </w:rPr>
      </w:pPr>
      <w:r>
        <w:rPr>
          <w:rFonts w:ascii="Arial" w:eastAsia="Arial" w:hAnsi="Arial" w:cs="Arial"/>
          <w:b/>
          <w:color w:val="00000A"/>
          <w:sz w:val="28"/>
          <w:highlight w:val="white"/>
        </w:rPr>
        <w:lastRenderedPageBreak/>
        <w:t>REFERENCIAIS TEÓRICOS E CONCEITUAIS</w:t>
      </w:r>
    </w:p>
    <w:p w14:paraId="6F78E300" w14:textId="77777777" w:rsidR="003E3F4B" w:rsidRDefault="00000000">
      <w:pPr>
        <w:pStyle w:val="Standarduser"/>
        <w:spacing w:line="360" w:lineRule="auto"/>
        <w:jc w:val="both"/>
        <w:rPr>
          <w:rFonts w:hint="eastAsia"/>
        </w:rPr>
      </w:pPr>
      <w:r>
        <w:rPr>
          <w:rFonts w:ascii="Arial" w:eastAsia="Arial" w:hAnsi="Arial" w:cs="Arial"/>
          <w:i/>
          <w:iCs/>
          <w:color w:val="00000A"/>
          <w:sz w:val="20"/>
          <w:szCs w:val="20"/>
          <w:highlight w:val="white"/>
        </w:rPr>
        <w:t>(identificar e comentar sobre conhecimentos já produzidos, em relação ao objeto da ação extensionista, adequados à proposta a ser efetivada, além do aporte de ideias e percepções de diferentes autores que se dedicaram ao tema, e também informações sobre documentação empírica que contribui para caracterizar o entendimento do objeto da ação)</w:t>
      </w:r>
    </w:p>
    <w:p w14:paraId="0BA95C88" w14:textId="77777777" w:rsidR="003E3F4B" w:rsidRDefault="003E3F4B">
      <w:pPr>
        <w:pStyle w:val="Standard"/>
        <w:keepNext/>
        <w:spacing w:line="360" w:lineRule="auto"/>
        <w:rPr>
          <w:rFonts w:ascii="Arial" w:eastAsia="Arial" w:hAnsi="Arial" w:cs="Arial"/>
          <w:b/>
          <w:i/>
          <w:iCs/>
          <w:color w:val="00000A"/>
          <w:sz w:val="28"/>
          <w:szCs w:val="20"/>
          <w:shd w:val="clear" w:color="auto" w:fill="FFFFFF"/>
        </w:rPr>
      </w:pPr>
    </w:p>
    <w:p w14:paraId="7B4F85AD" w14:textId="77777777" w:rsidR="003E3F4B" w:rsidRDefault="00000000">
      <w:pPr>
        <w:pStyle w:val="Standard"/>
        <w:spacing w:line="360" w:lineRule="auto"/>
        <w:rPr>
          <w:rFonts w:hint="eastAsia"/>
        </w:rPr>
      </w:pPr>
      <w:r>
        <w:rPr>
          <w:rFonts w:ascii="Arial" w:eastAsia="Arial" w:hAnsi="Arial" w:cs="Arial"/>
          <w:b/>
          <w:color w:val="00000A"/>
          <w:sz w:val="28"/>
          <w:highlight w:val="white"/>
        </w:rPr>
        <w:t>METODOLOGIA DA AÇÃO</w:t>
      </w:r>
    </w:p>
    <w:p w14:paraId="34C8277F" w14:textId="77777777" w:rsidR="00736897" w:rsidRDefault="00736897" w:rsidP="00736897">
      <w:pPr>
        <w:pStyle w:val="Standarduser"/>
        <w:spacing w:after="140" w:line="360" w:lineRule="auto"/>
        <w:jc w:val="both"/>
        <w:rPr>
          <w:rFonts w:hint="eastAsia"/>
        </w:rPr>
      </w:pPr>
      <w:r w:rsidRPr="00736897">
        <w:t>O processo de desenvolvimento será estruturado em três etapas principais: levantamento de requisitos; modelagem da base de dados, desenvolvimento da API</w:t>
      </w:r>
      <w:r w:rsidR="00C2199F">
        <w:t xml:space="preserve"> (</w:t>
      </w:r>
      <w:r w:rsidR="00C2199F" w:rsidRPr="00C2199F">
        <w:rPr>
          <w:i/>
          <w:iCs/>
        </w:rPr>
        <w:t>Application Programming Interface</w:t>
      </w:r>
      <w:r w:rsidR="00C2199F">
        <w:t>)</w:t>
      </w:r>
      <w:r w:rsidRPr="00736897">
        <w:t xml:space="preserve"> central e desenvolvimento da aplicação </w:t>
      </w:r>
      <w:r w:rsidRPr="00C2199F">
        <w:rPr>
          <w:i/>
          <w:iCs/>
        </w:rPr>
        <w:t>mobile</w:t>
      </w:r>
      <w:r w:rsidRPr="00736897">
        <w:t>.</w:t>
      </w:r>
    </w:p>
    <w:p w14:paraId="7DA01178" w14:textId="77777777" w:rsidR="00736897" w:rsidRDefault="00B4481A" w:rsidP="00B4481A">
      <w:pPr>
        <w:pStyle w:val="Standarduser"/>
        <w:spacing w:after="140" w:line="360" w:lineRule="auto"/>
        <w:jc w:val="both"/>
        <w:rPr>
          <w:rFonts w:ascii="Arial" w:eastAsia="Arial" w:hAnsi="Arial" w:cs="Arial"/>
          <w:color w:val="00000A"/>
        </w:rPr>
      </w:pPr>
      <w:r>
        <w:rPr>
          <w:rFonts w:ascii="Arial" w:eastAsia="Arial" w:hAnsi="Arial" w:cs="Arial"/>
          <w:b/>
          <w:color w:val="00000A"/>
          <w:highlight w:val="white"/>
        </w:rPr>
        <w:t xml:space="preserve">a) </w:t>
      </w:r>
      <w:r>
        <w:rPr>
          <w:rFonts w:ascii="Arial" w:eastAsia="Arial" w:hAnsi="Arial" w:cs="Arial"/>
          <w:b/>
          <w:color w:val="00000A"/>
        </w:rPr>
        <w:t>Levantamento de Requisitos</w:t>
      </w:r>
    </w:p>
    <w:p w14:paraId="00CB1CBD" w14:textId="77777777" w:rsidR="00736897" w:rsidRDefault="00851F7E" w:rsidP="00B4481A">
      <w:pPr>
        <w:pStyle w:val="Standarduser"/>
        <w:spacing w:line="360" w:lineRule="auto"/>
        <w:jc w:val="both"/>
        <w:rPr>
          <w:rFonts w:hint="eastAsia"/>
        </w:rPr>
      </w:pPr>
      <w:r w:rsidRPr="00851F7E">
        <w:t xml:space="preserve">O levantamento de requisitos foi realizado com base na proposta de desenvolvimento de uma aplicação </w:t>
      </w:r>
      <w:r w:rsidRPr="00C2199F">
        <w:rPr>
          <w:i/>
          <w:iCs/>
        </w:rPr>
        <w:t>mobile</w:t>
      </w:r>
      <w:r w:rsidRPr="00851F7E">
        <w:t xml:space="preserve"> destinada ao suporte no uso de medicamentos, considerando as necessidades de usuários que demandam auxílio na organização e acompanhamento de tratamentos. Os requisitos foram classificados em requisitos funcionais e não funcionais, visando garantir clareza na definição das funcionalidades e das características esperadas do sistema</w:t>
      </w:r>
      <w:r>
        <w:t>.</w:t>
      </w:r>
    </w:p>
    <w:p w14:paraId="0B1A20C2" w14:textId="77777777" w:rsidR="003E3F4B" w:rsidRDefault="00B4481A" w:rsidP="00B4481A">
      <w:pPr>
        <w:pStyle w:val="Standard"/>
        <w:spacing w:after="140" w:line="360" w:lineRule="auto"/>
        <w:jc w:val="both"/>
        <w:rPr>
          <w:rFonts w:hint="eastAsia"/>
        </w:rPr>
      </w:pPr>
      <w:r>
        <w:t xml:space="preserve">Para facilitar a compreensão da estrutura do </w:t>
      </w:r>
      <w:r w:rsidRPr="00B4481A">
        <w:t>sistema</w:t>
      </w:r>
      <w:r>
        <w:t>, o mesmo</w:t>
      </w:r>
      <w:r w:rsidRPr="00B4481A">
        <w:t xml:space="preserve"> será composto por três camadas principais: aplicação </w:t>
      </w:r>
      <w:r w:rsidRPr="00C2199F">
        <w:rPr>
          <w:i/>
          <w:iCs/>
        </w:rPr>
        <w:t>mobile</w:t>
      </w:r>
      <w:r w:rsidRPr="00B4481A">
        <w:t xml:space="preserve"> (cliente), API (backend) e banco de dados</w:t>
      </w:r>
      <w:r>
        <w:t xml:space="preserve"> (armazenamento de remédios)</w:t>
      </w:r>
      <w:r w:rsidRPr="00B4481A">
        <w:t xml:space="preserve">. </w:t>
      </w:r>
    </w:p>
    <w:p w14:paraId="04675865" w14:textId="77777777" w:rsidR="00B4481A" w:rsidRDefault="00B4481A" w:rsidP="00B4481A">
      <w:pPr>
        <w:pStyle w:val="Standard"/>
        <w:spacing w:line="360" w:lineRule="auto"/>
        <w:rPr>
          <w:rFonts w:ascii="Arial" w:eastAsia="Arial" w:hAnsi="Arial" w:cs="Arial"/>
          <w:color w:val="00000A"/>
        </w:rPr>
      </w:pPr>
      <w:r>
        <w:rPr>
          <w:rFonts w:ascii="Arial" w:eastAsia="Arial" w:hAnsi="Arial" w:cs="Arial"/>
          <w:color w:val="00000A"/>
        </w:rPr>
        <w:t>APLICAÇÃO MOBILE</w:t>
      </w:r>
    </w:p>
    <w:p w14:paraId="0BB6D63A" w14:textId="77777777" w:rsidR="00B4481A" w:rsidRDefault="00B4481A" w:rsidP="00B4481A">
      <w:pPr>
        <w:pStyle w:val="Standard"/>
        <w:spacing w:line="360" w:lineRule="auto"/>
        <w:rPr>
          <w:rFonts w:hint="eastAsia"/>
        </w:rPr>
      </w:pPr>
      <w:r>
        <w:t xml:space="preserve">Quanto aos </w:t>
      </w:r>
      <w:r w:rsidRPr="00C2199F">
        <w:t>requisitos funcionais</w:t>
      </w:r>
      <w:r>
        <w:t>, a aplicação mobile deverá:</w:t>
      </w:r>
    </w:p>
    <w:p w14:paraId="00451B65" w14:textId="77777777" w:rsidR="00B4481A" w:rsidRDefault="00B4481A" w:rsidP="002A55C1">
      <w:pPr>
        <w:pStyle w:val="Standard"/>
        <w:numPr>
          <w:ilvl w:val="0"/>
          <w:numId w:val="4"/>
        </w:numPr>
        <w:spacing w:line="360" w:lineRule="auto"/>
        <w:jc w:val="both"/>
        <w:rPr>
          <w:rFonts w:hint="eastAsia"/>
        </w:rPr>
      </w:pPr>
      <w:r>
        <w:t>Exibir informações detalhadas dos medicamentos presentes na base de dados (nome, dosagem, horários, classificação e imagens);</w:t>
      </w:r>
    </w:p>
    <w:p w14:paraId="7638A2E1" w14:textId="77777777" w:rsidR="00B4481A" w:rsidRDefault="00B4481A" w:rsidP="002A55C1">
      <w:pPr>
        <w:pStyle w:val="Standard"/>
        <w:numPr>
          <w:ilvl w:val="0"/>
          <w:numId w:val="4"/>
        </w:numPr>
        <w:spacing w:line="360" w:lineRule="auto"/>
        <w:jc w:val="both"/>
        <w:rPr>
          <w:rFonts w:hint="eastAsia"/>
        </w:rPr>
      </w:pPr>
      <w:r>
        <w:t>Permitir o cadastro de horários de consumo de remédios de forma manual ou automática (com base no horário inicial e na periodicidade);</w:t>
      </w:r>
    </w:p>
    <w:p w14:paraId="75CD883C" w14:textId="77777777" w:rsidR="00B4481A" w:rsidRDefault="00B4481A" w:rsidP="002A55C1">
      <w:pPr>
        <w:pStyle w:val="Standard"/>
        <w:numPr>
          <w:ilvl w:val="0"/>
          <w:numId w:val="4"/>
        </w:numPr>
        <w:spacing w:line="360" w:lineRule="auto"/>
        <w:jc w:val="both"/>
        <w:rPr>
          <w:rFonts w:hint="eastAsia"/>
        </w:rPr>
      </w:pPr>
      <w:r>
        <w:t>Exibir notificações automáticas e lembretes de horários programados;</w:t>
      </w:r>
    </w:p>
    <w:p w14:paraId="68F06B64" w14:textId="77777777" w:rsidR="00B4481A" w:rsidRDefault="00B4481A" w:rsidP="002A55C1">
      <w:pPr>
        <w:pStyle w:val="Standard"/>
        <w:numPr>
          <w:ilvl w:val="0"/>
          <w:numId w:val="4"/>
        </w:numPr>
        <w:spacing w:line="360" w:lineRule="auto"/>
        <w:jc w:val="both"/>
        <w:rPr>
          <w:rFonts w:hint="eastAsia"/>
        </w:rPr>
      </w:pPr>
      <w:r>
        <w:t>Oferecer opções de assistência como leitura de tela e adaptação de interface;</w:t>
      </w:r>
    </w:p>
    <w:p w14:paraId="6A54D66F" w14:textId="77777777" w:rsidR="00B4481A" w:rsidRDefault="00B4481A" w:rsidP="002A55C1">
      <w:pPr>
        <w:pStyle w:val="Standard"/>
        <w:numPr>
          <w:ilvl w:val="0"/>
          <w:numId w:val="4"/>
        </w:numPr>
        <w:spacing w:line="360" w:lineRule="auto"/>
        <w:jc w:val="both"/>
        <w:rPr>
          <w:rFonts w:hint="eastAsia"/>
        </w:rPr>
      </w:pPr>
      <w:r>
        <w:t>Permitir ao usuário a confirmação da ingestão do medicamento;</w:t>
      </w:r>
    </w:p>
    <w:p w14:paraId="53B34ADF" w14:textId="77777777" w:rsidR="00B4481A" w:rsidRDefault="00B4481A" w:rsidP="002A55C1">
      <w:pPr>
        <w:pStyle w:val="Standard"/>
        <w:numPr>
          <w:ilvl w:val="0"/>
          <w:numId w:val="4"/>
        </w:numPr>
        <w:spacing w:line="360" w:lineRule="auto"/>
        <w:jc w:val="both"/>
        <w:rPr>
          <w:rFonts w:hint="eastAsia"/>
        </w:rPr>
      </w:pPr>
      <w:r>
        <w:t>Exibir uma lista de medicamentos detalhada e organizada de forma clara;</w:t>
      </w:r>
    </w:p>
    <w:p w14:paraId="204C3218" w14:textId="77777777" w:rsidR="00B4481A" w:rsidRDefault="00B4481A" w:rsidP="002A55C1">
      <w:pPr>
        <w:pStyle w:val="Standard"/>
        <w:numPr>
          <w:ilvl w:val="0"/>
          <w:numId w:val="4"/>
        </w:numPr>
        <w:spacing w:line="360" w:lineRule="auto"/>
        <w:jc w:val="both"/>
        <w:rPr>
          <w:rFonts w:hint="eastAsia"/>
        </w:rPr>
      </w:pPr>
      <w:r>
        <w:lastRenderedPageBreak/>
        <w:t>Possuir sincronia automática com a API central (</w:t>
      </w:r>
      <w:r w:rsidRPr="00C2199F">
        <w:rPr>
          <w:i/>
          <w:iCs/>
        </w:rPr>
        <w:t>backend</w:t>
      </w:r>
      <w:r>
        <w:t>);</w:t>
      </w:r>
    </w:p>
    <w:p w14:paraId="262A7778" w14:textId="77777777" w:rsidR="00B4481A" w:rsidRDefault="00B4481A" w:rsidP="002A55C1">
      <w:pPr>
        <w:pStyle w:val="Standard"/>
        <w:numPr>
          <w:ilvl w:val="0"/>
          <w:numId w:val="4"/>
        </w:numPr>
        <w:spacing w:line="360" w:lineRule="auto"/>
        <w:jc w:val="both"/>
        <w:rPr>
          <w:rFonts w:hint="eastAsia"/>
        </w:rPr>
      </w:pPr>
      <w:r>
        <w:t>Armazenar informações dos remédios utilizados e de doses a serem tomadas na memória cache do sistema;</w:t>
      </w:r>
    </w:p>
    <w:p w14:paraId="46360BA3" w14:textId="77777777" w:rsidR="00F25932" w:rsidRDefault="00F25932" w:rsidP="002A55C1">
      <w:pPr>
        <w:pStyle w:val="Standard"/>
        <w:numPr>
          <w:ilvl w:val="0"/>
          <w:numId w:val="4"/>
        </w:numPr>
        <w:spacing w:line="360" w:lineRule="auto"/>
        <w:jc w:val="both"/>
        <w:rPr>
          <w:rFonts w:hint="eastAsia"/>
        </w:rPr>
      </w:pPr>
      <w:r>
        <w:t>Registrar o cumprimento das atividades;</w:t>
      </w:r>
    </w:p>
    <w:p w14:paraId="22694C46" w14:textId="77777777" w:rsidR="00F25932" w:rsidRDefault="00F25932" w:rsidP="002A55C1">
      <w:pPr>
        <w:pStyle w:val="Standard"/>
        <w:numPr>
          <w:ilvl w:val="0"/>
          <w:numId w:val="4"/>
        </w:numPr>
        <w:spacing w:line="360" w:lineRule="auto"/>
        <w:jc w:val="both"/>
        <w:rPr>
          <w:rFonts w:hint="eastAsia"/>
        </w:rPr>
      </w:pPr>
      <w:r>
        <w:t>Atribuir pontos ao usuário para cada ação concluída corretamente;</w:t>
      </w:r>
    </w:p>
    <w:p w14:paraId="3C9FEE06" w14:textId="77777777" w:rsidR="00B4481A" w:rsidRDefault="00B4481A" w:rsidP="002A55C1">
      <w:pPr>
        <w:pStyle w:val="Standard"/>
        <w:numPr>
          <w:ilvl w:val="0"/>
          <w:numId w:val="4"/>
        </w:numPr>
        <w:spacing w:line="360" w:lineRule="auto"/>
        <w:jc w:val="both"/>
        <w:rPr>
          <w:rFonts w:hint="eastAsia"/>
        </w:rPr>
      </w:pPr>
      <w:r>
        <w:t xml:space="preserve"> </w:t>
      </w:r>
      <w:r w:rsidR="00F25932">
        <w:t>Exibir um progresso diário e/ou mensal;</w:t>
      </w:r>
    </w:p>
    <w:p w14:paraId="5E7B38CA" w14:textId="77777777" w:rsidR="00F25932" w:rsidRDefault="00F25932" w:rsidP="002A55C1">
      <w:pPr>
        <w:pStyle w:val="Standard"/>
        <w:numPr>
          <w:ilvl w:val="0"/>
          <w:numId w:val="4"/>
        </w:numPr>
        <w:spacing w:line="360" w:lineRule="auto"/>
        <w:jc w:val="both"/>
        <w:rPr>
          <w:rFonts w:hint="eastAsia"/>
        </w:rPr>
      </w:pPr>
      <w:r>
        <w:t>Implementar sistema de metas, como dias consecutivos sem falhas;</w:t>
      </w:r>
    </w:p>
    <w:p w14:paraId="383E8AB4" w14:textId="77777777" w:rsidR="00F25932" w:rsidRDefault="00F25932" w:rsidP="002A55C1">
      <w:pPr>
        <w:pStyle w:val="Standard"/>
        <w:numPr>
          <w:ilvl w:val="0"/>
          <w:numId w:val="4"/>
        </w:numPr>
        <w:spacing w:line="360" w:lineRule="auto"/>
        <w:jc w:val="both"/>
        <w:rPr>
          <w:rFonts w:hint="eastAsia"/>
        </w:rPr>
      </w:pPr>
      <w:r>
        <w:t>Implementar um sistema de conquistas, com animações, mensagens motivacionais, níveis e medalhas digitais</w:t>
      </w:r>
      <w:r w:rsidR="003A2C7C">
        <w:t>;</w:t>
      </w:r>
    </w:p>
    <w:p w14:paraId="525BF5C1" w14:textId="77777777" w:rsidR="003A2C7C" w:rsidRDefault="003A2C7C" w:rsidP="002A55C1">
      <w:pPr>
        <w:pStyle w:val="Standard"/>
        <w:numPr>
          <w:ilvl w:val="0"/>
          <w:numId w:val="4"/>
        </w:numPr>
        <w:spacing w:line="360" w:lineRule="auto"/>
        <w:jc w:val="both"/>
        <w:rPr>
          <w:rFonts w:hint="eastAsia"/>
        </w:rPr>
      </w:pPr>
      <w:r>
        <w:t>Implementar sistemas de acessibilidade, como leitura de tela e texto</w:t>
      </w:r>
      <w:r w:rsidR="00A778E7">
        <w:t xml:space="preserve"> com tamanho adaptável às necessidade do usuário.</w:t>
      </w:r>
    </w:p>
    <w:p w14:paraId="2CEFC934" w14:textId="77777777" w:rsidR="00F25932" w:rsidRDefault="00F25932" w:rsidP="00F25932">
      <w:pPr>
        <w:pStyle w:val="Standard"/>
        <w:spacing w:before="140" w:line="360" w:lineRule="auto"/>
        <w:rPr>
          <w:rFonts w:hint="eastAsia"/>
        </w:rPr>
      </w:pPr>
      <w:r>
        <w:t xml:space="preserve">Quanto aos </w:t>
      </w:r>
      <w:r w:rsidRPr="00C2199F">
        <w:t>requisitos não funcionais</w:t>
      </w:r>
      <w:r>
        <w:t xml:space="preserve">, a aplicação </w:t>
      </w:r>
      <w:r w:rsidRPr="00C2199F">
        <w:rPr>
          <w:i/>
          <w:iCs/>
        </w:rPr>
        <w:t>mobile</w:t>
      </w:r>
      <w:r>
        <w:t xml:space="preserve"> deve:</w:t>
      </w:r>
    </w:p>
    <w:p w14:paraId="06068C70" w14:textId="77777777" w:rsidR="00F25932" w:rsidRDefault="00F25932" w:rsidP="002A55C1">
      <w:pPr>
        <w:pStyle w:val="Standard"/>
        <w:numPr>
          <w:ilvl w:val="0"/>
          <w:numId w:val="5"/>
        </w:numPr>
        <w:spacing w:line="360" w:lineRule="auto"/>
        <w:jc w:val="both"/>
        <w:rPr>
          <w:rFonts w:hint="eastAsia"/>
        </w:rPr>
      </w:pPr>
      <w:r>
        <w:t>Possuir interface simples, intuitiva e acessível;</w:t>
      </w:r>
    </w:p>
    <w:p w14:paraId="44464F2C" w14:textId="77777777" w:rsidR="00F25932" w:rsidRDefault="00F25932" w:rsidP="002A55C1">
      <w:pPr>
        <w:pStyle w:val="Standard"/>
        <w:numPr>
          <w:ilvl w:val="0"/>
          <w:numId w:val="5"/>
        </w:numPr>
        <w:spacing w:line="360" w:lineRule="auto"/>
        <w:jc w:val="both"/>
        <w:rPr>
          <w:rFonts w:hint="eastAsia"/>
        </w:rPr>
      </w:pPr>
      <w:r>
        <w:t>Uso de paleta de cores e textos chamativos e confortáveis para idosos;</w:t>
      </w:r>
    </w:p>
    <w:p w14:paraId="58582473" w14:textId="77777777" w:rsidR="00F25932" w:rsidRDefault="00F25932" w:rsidP="002A55C1">
      <w:pPr>
        <w:pStyle w:val="Standard"/>
        <w:numPr>
          <w:ilvl w:val="0"/>
          <w:numId w:val="5"/>
        </w:numPr>
        <w:spacing w:line="360" w:lineRule="auto"/>
        <w:jc w:val="both"/>
        <w:rPr>
          <w:rFonts w:hint="eastAsia"/>
        </w:rPr>
      </w:pPr>
      <w:r>
        <w:t>Baixo consumo do armazenamento e processamento do sistema;</w:t>
      </w:r>
    </w:p>
    <w:p w14:paraId="487B24F8" w14:textId="77777777" w:rsidR="00F25932" w:rsidRDefault="00F25932" w:rsidP="002A55C1">
      <w:pPr>
        <w:pStyle w:val="Standard"/>
        <w:numPr>
          <w:ilvl w:val="0"/>
          <w:numId w:val="5"/>
        </w:numPr>
        <w:spacing w:line="360" w:lineRule="auto"/>
        <w:jc w:val="both"/>
        <w:rPr>
          <w:rFonts w:hint="eastAsia"/>
        </w:rPr>
      </w:pPr>
      <w:r>
        <w:t>Tempo de resposta rápido, inclusive em dispositivos antigos;</w:t>
      </w:r>
    </w:p>
    <w:p w14:paraId="37462C17" w14:textId="77777777" w:rsidR="00F25932" w:rsidRDefault="00F25932" w:rsidP="002A55C1">
      <w:pPr>
        <w:pStyle w:val="Standard"/>
        <w:numPr>
          <w:ilvl w:val="0"/>
          <w:numId w:val="5"/>
        </w:numPr>
        <w:spacing w:line="360" w:lineRule="auto"/>
        <w:jc w:val="both"/>
        <w:rPr>
          <w:rFonts w:hint="eastAsia"/>
        </w:rPr>
      </w:pPr>
      <w:r>
        <w:t xml:space="preserve">Compatibilidades com diferentes dispositivos </w:t>
      </w:r>
      <w:r w:rsidRPr="00C2199F">
        <w:rPr>
          <w:i/>
          <w:iCs/>
        </w:rPr>
        <w:t>Android</w:t>
      </w:r>
      <w:r>
        <w:t>;</w:t>
      </w:r>
    </w:p>
    <w:p w14:paraId="1A163AB6" w14:textId="77777777" w:rsidR="00F25932" w:rsidRDefault="00F25932" w:rsidP="002A55C1">
      <w:pPr>
        <w:pStyle w:val="Standard"/>
        <w:numPr>
          <w:ilvl w:val="0"/>
          <w:numId w:val="5"/>
        </w:numPr>
        <w:spacing w:line="360" w:lineRule="auto"/>
        <w:jc w:val="both"/>
        <w:rPr>
          <w:rFonts w:hint="eastAsia"/>
        </w:rPr>
      </w:pPr>
      <w:r>
        <w:t>Usabilidade acessível, sem funcionalidades complexas.</w:t>
      </w:r>
    </w:p>
    <w:p w14:paraId="61D70F1D" w14:textId="77777777" w:rsidR="00B4481A" w:rsidRDefault="00B4481A">
      <w:pPr>
        <w:pStyle w:val="Standard"/>
        <w:spacing w:line="360" w:lineRule="auto"/>
        <w:jc w:val="both"/>
        <w:rPr>
          <w:rFonts w:ascii="Arial" w:eastAsia="Arial" w:hAnsi="Arial" w:cs="Arial"/>
          <w:color w:val="00000A"/>
          <w:sz w:val="20"/>
          <w:szCs w:val="20"/>
          <w:shd w:val="clear" w:color="auto" w:fill="FFFFFF"/>
        </w:rPr>
      </w:pPr>
    </w:p>
    <w:p w14:paraId="126BB1D1" w14:textId="77777777" w:rsidR="00822EE0" w:rsidRDefault="00822EE0" w:rsidP="00822EE0">
      <w:pPr>
        <w:pStyle w:val="Standard"/>
        <w:spacing w:line="360" w:lineRule="auto"/>
        <w:rPr>
          <w:rFonts w:ascii="Arial" w:eastAsia="Arial" w:hAnsi="Arial" w:cs="Arial"/>
          <w:color w:val="00000A"/>
        </w:rPr>
      </w:pPr>
      <w:r>
        <w:rPr>
          <w:rFonts w:ascii="Arial" w:eastAsia="Arial" w:hAnsi="Arial" w:cs="Arial"/>
          <w:color w:val="00000A"/>
        </w:rPr>
        <w:t>API CENTRAL</w:t>
      </w:r>
    </w:p>
    <w:p w14:paraId="48915014" w14:textId="03BD38B9" w:rsidR="00822EE0" w:rsidRDefault="00822EE0" w:rsidP="00822EE0">
      <w:pPr>
        <w:pStyle w:val="Standard"/>
        <w:spacing w:after="140" w:line="360" w:lineRule="auto"/>
        <w:jc w:val="both"/>
        <w:rPr>
          <w:rFonts w:hint="eastAsia"/>
        </w:rPr>
      </w:pPr>
      <w:r>
        <w:t xml:space="preserve">A API central compreende a interface de comunicação e tratamento de dados existente entre o dispositivos </w:t>
      </w:r>
      <w:r w:rsidRPr="00C2199F">
        <w:rPr>
          <w:i/>
          <w:iCs/>
        </w:rPr>
        <w:t>mobile</w:t>
      </w:r>
      <w:r>
        <w:t xml:space="preserve"> e o banco de dados. Desta forma, quanto aos </w:t>
      </w:r>
      <w:r w:rsidRPr="00C2199F">
        <w:t>requisitos funcionais</w:t>
      </w:r>
      <w:r>
        <w:t>, a mesma deverá:</w:t>
      </w:r>
    </w:p>
    <w:p w14:paraId="09B9EF1A" w14:textId="77777777" w:rsidR="00822EE0" w:rsidRDefault="005138FE" w:rsidP="002A55C1">
      <w:pPr>
        <w:pStyle w:val="Standard"/>
        <w:numPr>
          <w:ilvl w:val="0"/>
          <w:numId w:val="6"/>
        </w:numPr>
        <w:spacing w:line="360" w:lineRule="auto"/>
        <w:jc w:val="both"/>
        <w:rPr>
          <w:rFonts w:hint="eastAsia"/>
        </w:rPr>
      </w:pPr>
      <w:r>
        <w:t xml:space="preserve">Fornecer rotas para obter informações sobre um medicamento especifico (com base no seu </w:t>
      </w:r>
      <w:r w:rsidRPr="00C2199F">
        <w:rPr>
          <w:i/>
          <w:iCs/>
        </w:rPr>
        <w:t>id</w:t>
      </w:r>
      <w:r>
        <w:t>), informações sobre todos os medicamentos armazenados</w:t>
      </w:r>
      <w:r w:rsidR="002A55C1">
        <w:t xml:space="preserve"> e</w:t>
      </w:r>
      <w:r>
        <w:t xml:space="preserve"> </w:t>
      </w:r>
      <w:r w:rsidR="002A55C1">
        <w:t xml:space="preserve">imagens de um medicamento especifico (com base no seu </w:t>
      </w:r>
      <w:r w:rsidR="002A55C1" w:rsidRPr="00C2199F">
        <w:rPr>
          <w:i/>
          <w:iCs/>
        </w:rPr>
        <w:t>id</w:t>
      </w:r>
      <w:r w:rsidR="002A55C1">
        <w:t>);</w:t>
      </w:r>
    </w:p>
    <w:p w14:paraId="3D167823" w14:textId="77777777" w:rsidR="002A55C1" w:rsidRDefault="002A55C1" w:rsidP="002A55C1">
      <w:pPr>
        <w:pStyle w:val="Standard"/>
        <w:numPr>
          <w:ilvl w:val="0"/>
          <w:numId w:val="6"/>
        </w:numPr>
        <w:spacing w:line="360" w:lineRule="auto"/>
        <w:jc w:val="both"/>
        <w:rPr>
          <w:rFonts w:hint="eastAsia"/>
        </w:rPr>
      </w:pPr>
      <w:r>
        <w:t xml:space="preserve">Tratar informações oriundas do banco de dados, retornando-as à aplicação no formato </w:t>
      </w:r>
      <w:r w:rsidRPr="00FE61CC">
        <w:rPr>
          <w:i/>
          <w:iCs/>
        </w:rPr>
        <w:t>JavaScript Object Notation</w:t>
      </w:r>
      <w:r>
        <w:t xml:space="preserve"> (</w:t>
      </w:r>
      <w:r w:rsidRPr="00C2199F">
        <w:rPr>
          <w:i/>
          <w:iCs/>
        </w:rPr>
        <w:t>JSON</w:t>
      </w:r>
      <w:r>
        <w:t xml:space="preserve">); </w:t>
      </w:r>
    </w:p>
    <w:p w14:paraId="220B9954" w14:textId="77777777" w:rsidR="002A55C1" w:rsidRDefault="00C933AC" w:rsidP="002A55C1">
      <w:pPr>
        <w:pStyle w:val="Standard"/>
        <w:numPr>
          <w:ilvl w:val="0"/>
          <w:numId w:val="6"/>
        </w:numPr>
        <w:spacing w:line="360" w:lineRule="auto"/>
        <w:jc w:val="both"/>
        <w:rPr>
          <w:rFonts w:hint="eastAsia"/>
        </w:rPr>
      </w:pPr>
      <w:r>
        <w:t>Realizar o tratamento das imagens obtidas de um diretório</w:t>
      </w:r>
      <w:r w:rsidR="006A632B">
        <w:t>;</w:t>
      </w:r>
    </w:p>
    <w:p w14:paraId="3205F15A" w14:textId="77777777" w:rsidR="006A632B" w:rsidRDefault="006A632B" w:rsidP="002A55C1">
      <w:pPr>
        <w:pStyle w:val="Standard"/>
        <w:numPr>
          <w:ilvl w:val="0"/>
          <w:numId w:val="6"/>
        </w:numPr>
        <w:spacing w:line="360" w:lineRule="auto"/>
        <w:jc w:val="both"/>
        <w:rPr>
          <w:rFonts w:hint="eastAsia"/>
        </w:rPr>
      </w:pPr>
      <w:r>
        <w:t xml:space="preserve">Verificar utilizando algoritmos de inteligência artificial se a imagem é de um </w:t>
      </w:r>
      <w:r>
        <w:lastRenderedPageBreak/>
        <w:t>remédio.</w:t>
      </w:r>
    </w:p>
    <w:p w14:paraId="2908C843" w14:textId="77777777" w:rsidR="00C933AC" w:rsidRDefault="00C933AC" w:rsidP="00C933AC">
      <w:pPr>
        <w:pStyle w:val="Standard"/>
        <w:spacing w:before="140" w:line="360" w:lineRule="auto"/>
        <w:jc w:val="both"/>
        <w:rPr>
          <w:rFonts w:hint="eastAsia"/>
        </w:rPr>
      </w:pPr>
      <w:r>
        <w:t xml:space="preserve">Quanto aos </w:t>
      </w:r>
      <w:r w:rsidRPr="00850A0D">
        <w:t>requisitos não funcionais</w:t>
      </w:r>
      <w:r>
        <w:t>, a API deve:</w:t>
      </w:r>
    </w:p>
    <w:p w14:paraId="50F77F84" w14:textId="77777777" w:rsidR="00C933AC" w:rsidRDefault="00C933AC" w:rsidP="00C933AC">
      <w:pPr>
        <w:pStyle w:val="Standard"/>
        <w:numPr>
          <w:ilvl w:val="0"/>
          <w:numId w:val="7"/>
        </w:numPr>
        <w:spacing w:line="360" w:lineRule="auto"/>
        <w:jc w:val="both"/>
        <w:rPr>
          <w:rFonts w:hint="eastAsia"/>
        </w:rPr>
      </w:pPr>
      <w:r>
        <w:t xml:space="preserve">Ser implementada sob a arquitetura REST </w:t>
      </w:r>
      <w:r w:rsidR="00C2199F">
        <w:t>(</w:t>
      </w:r>
      <w:r w:rsidR="00C2199F" w:rsidRPr="00C2199F">
        <w:rPr>
          <w:i/>
          <w:iCs/>
        </w:rPr>
        <w:t>Representational State Transfer</w:t>
      </w:r>
      <w:r w:rsidR="00C2199F">
        <w:t xml:space="preserve">) </w:t>
      </w:r>
      <w:r>
        <w:t>e MVC</w:t>
      </w:r>
      <w:r w:rsidR="00C2199F">
        <w:t xml:space="preserve"> (</w:t>
      </w:r>
      <w:r w:rsidR="00C2199F" w:rsidRPr="00C2199F">
        <w:rPr>
          <w:i/>
          <w:iCs/>
        </w:rPr>
        <w:t>Model-View-Controller</w:t>
      </w:r>
      <w:r w:rsidR="00C2199F">
        <w:t>)</w:t>
      </w:r>
      <w:r>
        <w:t>;</w:t>
      </w:r>
    </w:p>
    <w:p w14:paraId="41E3C83D" w14:textId="77777777" w:rsidR="00C933AC" w:rsidRDefault="00C933AC" w:rsidP="00C933AC">
      <w:pPr>
        <w:pStyle w:val="Standard"/>
        <w:numPr>
          <w:ilvl w:val="0"/>
          <w:numId w:val="7"/>
        </w:numPr>
        <w:spacing w:line="360" w:lineRule="auto"/>
        <w:jc w:val="both"/>
        <w:rPr>
          <w:rFonts w:hint="eastAsia"/>
        </w:rPr>
      </w:pPr>
      <w:r>
        <w:t>Ter alta disponibilidade, podendo atender pelo menos 100 usuário simultâneos;</w:t>
      </w:r>
    </w:p>
    <w:p w14:paraId="5A85AB78" w14:textId="77777777" w:rsidR="00C933AC" w:rsidRDefault="00C933AC" w:rsidP="00C933AC">
      <w:pPr>
        <w:pStyle w:val="Standard"/>
        <w:numPr>
          <w:ilvl w:val="0"/>
          <w:numId w:val="7"/>
        </w:numPr>
        <w:spacing w:line="360" w:lineRule="auto"/>
        <w:jc w:val="both"/>
        <w:rPr>
          <w:rFonts w:hint="eastAsia"/>
        </w:rPr>
      </w:pPr>
      <w:r>
        <w:t>Validar os dados de entrada, impedindo falhas de segurança na base de dados;</w:t>
      </w:r>
    </w:p>
    <w:p w14:paraId="550FF63B" w14:textId="77777777" w:rsidR="00C933AC" w:rsidRDefault="00C933AC" w:rsidP="00C933AC">
      <w:pPr>
        <w:pStyle w:val="Standard"/>
        <w:numPr>
          <w:ilvl w:val="0"/>
          <w:numId w:val="7"/>
        </w:numPr>
        <w:spacing w:line="360" w:lineRule="auto"/>
        <w:jc w:val="both"/>
        <w:rPr>
          <w:rFonts w:hint="eastAsia"/>
        </w:rPr>
      </w:pPr>
      <w:r>
        <w:t>Responder as requisições em no máximo 500ms;</w:t>
      </w:r>
    </w:p>
    <w:p w14:paraId="606614E4" w14:textId="77777777" w:rsidR="00C933AC" w:rsidRDefault="00C933AC" w:rsidP="00C933AC">
      <w:pPr>
        <w:pStyle w:val="Standard"/>
        <w:numPr>
          <w:ilvl w:val="0"/>
          <w:numId w:val="7"/>
        </w:numPr>
        <w:spacing w:line="360" w:lineRule="auto"/>
        <w:jc w:val="both"/>
        <w:rPr>
          <w:rFonts w:hint="eastAsia"/>
        </w:rPr>
      </w:pPr>
      <w:r>
        <w:t>Ser bem estruturada, segundo os princípios da orientação a objetos.</w:t>
      </w:r>
    </w:p>
    <w:p w14:paraId="473C5867" w14:textId="77777777" w:rsidR="00822EE0" w:rsidRDefault="00822EE0" w:rsidP="00822EE0">
      <w:pPr>
        <w:pStyle w:val="Standard"/>
        <w:spacing w:line="360" w:lineRule="auto"/>
        <w:rPr>
          <w:rFonts w:ascii="Arial" w:eastAsia="Arial" w:hAnsi="Arial" w:cs="Arial"/>
          <w:color w:val="00000A"/>
        </w:rPr>
      </w:pPr>
    </w:p>
    <w:p w14:paraId="71183EA2" w14:textId="77777777" w:rsidR="00C933AC" w:rsidRDefault="00C933AC" w:rsidP="00822EE0">
      <w:pPr>
        <w:pStyle w:val="Standard"/>
        <w:spacing w:line="360" w:lineRule="auto"/>
        <w:rPr>
          <w:rFonts w:ascii="Arial" w:eastAsia="Arial" w:hAnsi="Arial" w:cs="Arial"/>
          <w:color w:val="00000A"/>
        </w:rPr>
      </w:pPr>
      <w:r>
        <w:rPr>
          <w:rFonts w:ascii="Arial" w:eastAsia="Arial" w:hAnsi="Arial" w:cs="Arial"/>
          <w:color w:val="00000A"/>
        </w:rPr>
        <w:t>BANCO DE DADOS</w:t>
      </w:r>
    </w:p>
    <w:p w14:paraId="4A27B72D" w14:textId="77777777" w:rsidR="00C933AC" w:rsidRDefault="00C933AC" w:rsidP="00C933AC">
      <w:pPr>
        <w:pStyle w:val="Standard"/>
        <w:spacing w:after="140" w:line="360" w:lineRule="auto"/>
        <w:jc w:val="both"/>
        <w:rPr>
          <w:rFonts w:hint="eastAsia"/>
        </w:rPr>
      </w:pPr>
      <w:r w:rsidRPr="00C933AC">
        <w:t xml:space="preserve">O banco de dados será responsável pelo armazenamento de medicamentos e a referenciação das suas respectivas imagens associadas. Desta forma, quanto aos requisitos funcionais, o mesmo deverá: </w:t>
      </w:r>
    </w:p>
    <w:p w14:paraId="70AB0998" w14:textId="77777777" w:rsidR="00C933AC" w:rsidRDefault="00721F4A" w:rsidP="00721F4A">
      <w:pPr>
        <w:pStyle w:val="Standard"/>
        <w:numPr>
          <w:ilvl w:val="0"/>
          <w:numId w:val="6"/>
        </w:numPr>
        <w:spacing w:line="360" w:lineRule="auto"/>
        <w:jc w:val="both"/>
        <w:rPr>
          <w:rFonts w:hint="eastAsia"/>
        </w:rPr>
      </w:pPr>
      <w:r>
        <w:t>Armazenar informações de medicamentos (</w:t>
      </w:r>
      <w:r w:rsidRPr="00303A09">
        <w:rPr>
          <w:i/>
          <w:iCs/>
        </w:rPr>
        <w:t>id</w:t>
      </w:r>
      <w:r>
        <w:t>, nome, tipo, doses);</w:t>
      </w:r>
    </w:p>
    <w:p w14:paraId="6C9BFAA9" w14:textId="77777777" w:rsidR="00721F4A" w:rsidRDefault="00721F4A" w:rsidP="00721F4A">
      <w:pPr>
        <w:pStyle w:val="Standard"/>
        <w:numPr>
          <w:ilvl w:val="0"/>
          <w:numId w:val="6"/>
        </w:numPr>
        <w:spacing w:line="360" w:lineRule="auto"/>
        <w:jc w:val="both"/>
        <w:rPr>
          <w:rFonts w:hint="eastAsia"/>
        </w:rPr>
      </w:pPr>
      <w:r>
        <w:t>Armazenar diferentes dosagens associadas aos medicamentos;</w:t>
      </w:r>
    </w:p>
    <w:p w14:paraId="36EC1BB5" w14:textId="77777777" w:rsidR="00721F4A" w:rsidRDefault="00721F4A" w:rsidP="00721F4A">
      <w:pPr>
        <w:pStyle w:val="Standard"/>
        <w:numPr>
          <w:ilvl w:val="0"/>
          <w:numId w:val="6"/>
        </w:numPr>
        <w:spacing w:line="360" w:lineRule="auto"/>
        <w:jc w:val="both"/>
        <w:rPr>
          <w:rFonts w:hint="eastAsia"/>
        </w:rPr>
      </w:pPr>
      <w:r>
        <w:t>Permitir relacionamento muitos-para-muitos entre os medicamentos e as dosagens;</w:t>
      </w:r>
    </w:p>
    <w:p w14:paraId="1AEFC167" w14:textId="77777777" w:rsidR="00721F4A" w:rsidRDefault="00721F4A" w:rsidP="00721F4A">
      <w:pPr>
        <w:pStyle w:val="Standard"/>
        <w:numPr>
          <w:ilvl w:val="0"/>
          <w:numId w:val="6"/>
        </w:numPr>
        <w:spacing w:line="360" w:lineRule="auto"/>
        <w:jc w:val="both"/>
        <w:rPr>
          <w:rFonts w:hint="eastAsia"/>
        </w:rPr>
      </w:pPr>
      <w:r>
        <w:t>Armazenar o caminho para as imagens junto a identificação do seu respectivo medicamento associado;</w:t>
      </w:r>
    </w:p>
    <w:p w14:paraId="7ADB4D4D" w14:textId="77777777" w:rsidR="00721F4A" w:rsidRDefault="00721F4A" w:rsidP="00721F4A">
      <w:pPr>
        <w:pStyle w:val="Standard"/>
        <w:numPr>
          <w:ilvl w:val="0"/>
          <w:numId w:val="6"/>
        </w:numPr>
        <w:spacing w:line="360" w:lineRule="auto"/>
        <w:jc w:val="both"/>
        <w:rPr>
          <w:rFonts w:hint="eastAsia"/>
        </w:rPr>
      </w:pPr>
      <w:r>
        <w:t>Garantir que cada imagem seja associada a apenas um medicamento;</w:t>
      </w:r>
    </w:p>
    <w:p w14:paraId="4A318EB7" w14:textId="77777777" w:rsidR="00721F4A" w:rsidRDefault="00721F4A" w:rsidP="00721F4A">
      <w:pPr>
        <w:pStyle w:val="Standard"/>
        <w:spacing w:before="140" w:line="360" w:lineRule="auto"/>
        <w:jc w:val="both"/>
        <w:rPr>
          <w:rFonts w:hint="eastAsia"/>
        </w:rPr>
      </w:pPr>
      <w:r>
        <w:t>Quanto aos requisitos não funcionais, o banco de dados deve:</w:t>
      </w:r>
    </w:p>
    <w:p w14:paraId="6A3CD32D" w14:textId="77777777" w:rsidR="00721F4A" w:rsidRDefault="00721F4A" w:rsidP="00721F4A">
      <w:pPr>
        <w:pStyle w:val="Standard"/>
        <w:numPr>
          <w:ilvl w:val="0"/>
          <w:numId w:val="9"/>
        </w:numPr>
        <w:spacing w:line="360" w:lineRule="auto"/>
        <w:jc w:val="both"/>
        <w:rPr>
          <w:rFonts w:hint="eastAsia"/>
        </w:rPr>
      </w:pPr>
      <w:r>
        <w:t>Utilizar um Sistema de Gerenciamento de Banco de Dados (SGBD) gratuito e relacional (MySQL);</w:t>
      </w:r>
    </w:p>
    <w:p w14:paraId="3A7E573D" w14:textId="77777777" w:rsidR="00721F4A" w:rsidRDefault="00721F4A" w:rsidP="00721F4A">
      <w:pPr>
        <w:pStyle w:val="Standard"/>
        <w:numPr>
          <w:ilvl w:val="0"/>
          <w:numId w:val="9"/>
        </w:numPr>
        <w:spacing w:line="360" w:lineRule="auto"/>
        <w:jc w:val="both"/>
        <w:rPr>
          <w:rFonts w:hint="eastAsia"/>
        </w:rPr>
      </w:pPr>
      <w:r>
        <w:t>Possuir estrutura normalizada;</w:t>
      </w:r>
    </w:p>
    <w:p w14:paraId="1BE59C99" w14:textId="77777777" w:rsidR="00721F4A" w:rsidRPr="00C933AC" w:rsidRDefault="00721F4A" w:rsidP="00721F4A">
      <w:pPr>
        <w:pStyle w:val="Standard"/>
        <w:numPr>
          <w:ilvl w:val="0"/>
          <w:numId w:val="9"/>
        </w:numPr>
        <w:spacing w:line="360" w:lineRule="auto"/>
        <w:jc w:val="both"/>
        <w:rPr>
          <w:rFonts w:hint="eastAsia"/>
        </w:rPr>
      </w:pPr>
      <w:r>
        <w:t>Possuir acesso restrito apenas para a API central.</w:t>
      </w:r>
    </w:p>
    <w:p w14:paraId="52B56077" w14:textId="77777777" w:rsidR="00822EE0" w:rsidRDefault="00822EE0">
      <w:pPr>
        <w:pStyle w:val="Standard"/>
        <w:spacing w:line="360" w:lineRule="auto"/>
        <w:jc w:val="both"/>
        <w:rPr>
          <w:rFonts w:ascii="Arial" w:eastAsia="Arial" w:hAnsi="Arial" w:cs="Arial"/>
          <w:color w:val="00000A"/>
          <w:sz w:val="20"/>
          <w:szCs w:val="20"/>
          <w:shd w:val="clear" w:color="auto" w:fill="FFFFFF"/>
        </w:rPr>
      </w:pPr>
    </w:p>
    <w:p w14:paraId="134288A1" w14:textId="77777777" w:rsidR="00721F4A" w:rsidRDefault="00721F4A" w:rsidP="00721F4A">
      <w:pPr>
        <w:pStyle w:val="Standarduser"/>
        <w:spacing w:after="140" w:line="360" w:lineRule="auto"/>
        <w:jc w:val="both"/>
        <w:rPr>
          <w:rFonts w:ascii="Arial" w:eastAsia="Arial" w:hAnsi="Arial" w:cs="Arial"/>
          <w:color w:val="00000A"/>
        </w:rPr>
      </w:pPr>
      <w:r>
        <w:rPr>
          <w:rFonts w:ascii="Arial" w:eastAsia="Arial" w:hAnsi="Arial" w:cs="Arial"/>
          <w:b/>
          <w:color w:val="00000A"/>
          <w:highlight w:val="white"/>
        </w:rPr>
        <w:t xml:space="preserve">b) </w:t>
      </w:r>
      <w:r>
        <w:rPr>
          <w:rFonts w:ascii="Arial" w:eastAsia="Arial" w:hAnsi="Arial" w:cs="Arial"/>
          <w:b/>
          <w:color w:val="00000A"/>
        </w:rPr>
        <w:t>Base de Dados</w:t>
      </w:r>
    </w:p>
    <w:p w14:paraId="7A804254" w14:textId="3BD50859" w:rsidR="001E1637" w:rsidRPr="001E1637" w:rsidRDefault="001E1637" w:rsidP="00587C5A">
      <w:pPr>
        <w:pStyle w:val="Standard"/>
        <w:spacing w:line="360" w:lineRule="auto"/>
        <w:jc w:val="both"/>
        <w:rPr>
          <w:rFonts w:hint="eastAsia"/>
        </w:rPr>
      </w:pPr>
      <w:r w:rsidRPr="001E1637">
        <w:t>Para o desenvolvimento do sistema, foi utilizada uma lista de medicamentos (a ser adicionada posteriormente) disponibilizada pela base de dados do Departamento de Assistência Farmacêutica</w:t>
      </w:r>
      <w:r w:rsidR="00303A09">
        <w:t xml:space="preserve"> </w:t>
      </w:r>
      <w:sdt>
        <w:sdtPr>
          <w:tag w:val="MENDELEY_CITATION_v3_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"/>
          <w:id w:val="287330355"/>
          <w:placeholder>
            <w:docPart w:val="DefaultPlaceholder_-1854013440"/>
          </w:placeholder>
        </w:sdtPr>
        <w:sdtContent>
          <w:r w:rsidR="002F1A40" w:rsidRPr="002F1A40">
            <w:t>(FAMURS, 2026)</w:t>
          </w:r>
        </w:sdtContent>
      </w:sdt>
      <w:r w:rsidR="002F1A40">
        <w:rPr>
          <w:color w:val="000000"/>
        </w:rPr>
        <w:t xml:space="preserve"> e a Secretaria de Saúde do Rio Grande do Sul </w:t>
      </w:r>
      <w:sdt>
        <w:sdtPr>
          <w:rPr>
            <w:rFonts w:ascii="Calibri" w:hAnsi="Calibri" w:cs="Calibri"/>
            <w:color w:val="000000"/>
          </w:rPr>
          <w:tag w:val="MENDELEY_CITATION_v3_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"/>
          <w:id w:val="-1307085522"/>
          <w:placeholder>
            <w:docPart w:val="DefaultPlaceholder_-1854013440"/>
          </w:placeholder>
        </w:sdtPr>
        <w:sdtContent>
          <w:r w:rsidR="002F1A40" w:rsidRPr="002F1A40">
            <w:rPr>
              <w:rFonts w:ascii="Calibri" w:hAnsi="Calibri" w:cs="Calibri"/>
              <w:color w:val="000000"/>
            </w:rPr>
            <w:t>(Secretaria da Saúde, 2025)</w:t>
          </w:r>
        </w:sdtContent>
      </w:sdt>
      <w:r w:rsidRPr="001E1637">
        <w:t>. Conforme observado nessa base, cada medicamento possui atributos como nome, dosagem, forma de uso (oral ou injetável) e tipo (genérico ou de referência).</w:t>
      </w:r>
    </w:p>
    <w:p w14:paraId="257D9969" w14:textId="77777777" w:rsidR="001E1637" w:rsidRPr="001E1637" w:rsidRDefault="001E1637" w:rsidP="00587C5A">
      <w:pPr>
        <w:pStyle w:val="Standard"/>
        <w:spacing w:line="360" w:lineRule="auto"/>
        <w:jc w:val="both"/>
        <w:rPr>
          <w:rFonts w:hint="eastAsia"/>
        </w:rPr>
      </w:pPr>
      <w:r w:rsidRPr="001E1637">
        <w:t>Um mesmo medicamento pode apresentar diferentes dosagens, assim como uma mesma dosagem pode estar associada a múltiplos medicamentos, caracterizando um relacionamento do tipo muitos-para-muitos. Além disso, cada medicamento pode possuir uma ou mais imagens associadas, enquanto cada imagem está vinculada exclusivamente a um único medicamento.</w:t>
      </w:r>
    </w:p>
    <w:p w14:paraId="5E732596" w14:textId="77777777" w:rsidR="00587C5A" w:rsidRPr="00587C5A" w:rsidRDefault="001E1637" w:rsidP="00587C5A">
      <w:pPr>
        <w:pStyle w:val="Standard"/>
        <w:spacing w:line="360" w:lineRule="auto"/>
        <w:jc w:val="both"/>
        <w:rPr>
          <w:rFonts w:hint="eastAsia"/>
        </w:rPr>
      </w:pPr>
      <w:r w:rsidRPr="001E1637">
        <w:t>As imagens são armazenadas em um diretório específico no sistema, sendo registrado no banco de dados apenas o caminho de acesso ao arquivo, juntamente com a identificação do medicamento ao qual a imagem está associada</w:t>
      </w:r>
      <w:r w:rsidR="00D4324F" w:rsidRPr="00587C5A">
        <w:t xml:space="preserve">. </w:t>
      </w:r>
      <w:r w:rsidRPr="00587C5A">
        <w:t xml:space="preserve">É importante que todas as tabelas criadas possuam um campo de identificação numérico e incremental, para facilitar futuras indexações. </w:t>
      </w:r>
    </w:p>
    <w:p w14:paraId="0275E089" w14:textId="77777777" w:rsidR="001E1637" w:rsidRDefault="00587C5A">
      <w:pPr>
        <w:pStyle w:val="Standard"/>
        <w:spacing w:line="360" w:lineRule="auto"/>
        <w:jc w:val="both"/>
        <w:rPr>
          <w:rFonts w:ascii="Times New Roman" w:hAnsi="Times New Roman" w:cs="Times New Roman"/>
        </w:rPr>
      </w:pPr>
      <w:r>
        <w:rPr>
          <w:rFonts w:ascii="Times New Roman" w:hAnsi="Times New Roman" w:cs="Times New Roman"/>
        </w:rPr>
        <w:t xml:space="preserve">Com base nesses aspectos, foi desenvolvido o modelo entidade-relacionamento apresentado na </w:t>
      </w:r>
      <w:r>
        <w:rPr>
          <w:rFonts w:ascii="Times New Roman" w:hAnsi="Times New Roman" w:cs="Times New Roman"/>
        </w:rPr>
        <w:fldChar w:fldCharType="begin"/>
      </w:r>
      <w:r>
        <w:rPr>
          <w:rFonts w:ascii="Times New Roman" w:hAnsi="Times New Roman" w:cs="Times New Roman"/>
        </w:rPr>
        <w:instrText xml:space="preserve"> REF _Ref225241075 \h </w:instrText>
      </w:r>
      <w:r>
        <w:rPr>
          <w:rFonts w:ascii="Times New Roman" w:hAnsi="Times New Roman" w:cs="Times New Roman"/>
        </w:rPr>
      </w:r>
      <w:r>
        <w:rPr>
          <w:rFonts w:ascii="Times New Roman" w:hAnsi="Times New Roman" w:cs="Times New Roman"/>
        </w:rPr>
        <w:fldChar w:fldCharType="separate"/>
      </w:r>
      <w:r w:rsidR="00C2199F">
        <w:rPr>
          <w:rFonts w:hint="eastAsia"/>
        </w:rPr>
        <w:t xml:space="preserve">Figura </w:t>
      </w:r>
      <w:r w:rsidR="00C2199F">
        <w:rPr>
          <w:rFonts w:hint="eastAsia"/>
          <w:noProof/>
        </w:rPr>
        <w:t>1</w:t>
      </w:r>
      <w:r>
        <w:rPr>
          <w:rFonts w:ascii="Times New Roman" w:hAnsi="Times New Roman" w:cs="Times New Roman"/>
        </w:rPr>
        <w:fldChar w:fldCharType="end"/>
      </w:r>
      <w:r>
        <w:rPr>
          <w:rFonts w:ascii="Times New Roman" w:hAnsi="Times New Roman" w:cs="Times New Roman"/>
        </w:rPr>
        <w:t xml:space="preserve">. </w:t>
      </w:r>
    </w:p>
    <w:p w14:paraId="7F33909A" w14:textId="77777777" w:rsidR="00587C5A" w:rsidRDefault="00587C5A" w:rsidP="00587C5A">
      <w:pPr>
        <w:pStyle w:val="Legenda"/>
        <w:keepNext/>
        <w:jc w:val="center"/>
        <w:rPr>
          <w:rFonts w:hint="eastAsia"/>
        </w:rPr>
      </w:pPr>
      <w:bookmarkStart w:id="0" w:name="_Ref225241075"/>
      <w:r>
        <w:rPr>
          <w:rFonts w:hint="eastAsia"/>
        </w:rPr>
        <w:t xml:space="preserve">Figura </w:t>
      </w:r>
      <w:r>
        <w:rPr>
          <w:rFonts w:hint="eastAsia"/>
        </w:rPr>
        <w:fldChar w:fldCharType="begin"/>
      </w:r>
      <w:r>
        <w:rPr>
          <w:rFonts w:hint="eastAsia"/>
        </w:rPr>
        <w:instrText xml:space="preserve"> SEQ Figura \* ARABIC </w:instrText>
      </w:r>
      <w:r>
        <w:rPr>
          <w:rFonts w:hint="eastAsia"/>
        </w:rPr>
        <w:fldChar w:fldCharType="separate"/>
      </w:r>
      <w:r w:rsidR="00C2199F">
        <w:rPr>
          <w:rFonts w:hint="eastAsia"/>
          <w:noProof/>
        </w:rPr>
        <w:t>1</w:t>
      </w:r>
      <w:r>
        <w:rPr>
          <w:rFonts w:hint="eastAsia"/>
        </w:rPr>
        <w:fldChar w:fldCharType="end"/>
      </w:r>
      <w:bookmarkEnd w:id="0"/>
      <w:r>
        <w:t xml:space="preserve"> - Modelo Entidade-Relacionamento</w:t>
      </w:r>
    </w:p>
    <w:p w14:paraId="783F63EC" w14:textId="7C1F82E0" w:rsidR="00E81DE1" w:rsidRDefault="002F7007" w:rsidP="00587C5A">
      <w:pPr>
        <w:pStyle w:val="Standard"/>
        <w:spacing w:line="360" w:lineRule="auto"/>
        <w:jc w:val="center"/>
        <w:rPr>
          <w:rFonts w:ascii="Arial" w:eastAsia="Arial" w:hAnsi="Arial" w:cs="Arial"/>
          <w:color w:val="00000A"/>
          <w:sz w:val="20"/>
          <w:szCs w:val="20"/>
          <w:shd w:val="clear" w:color="auto" w:fill="FFFFFF"/>
        </w:rPr>
      </w:pPr>
      <w:r>
        <w:rPr>
          <w:rFonts w:ascii="Arial" w:eastAsia="Arial" w:hAnsi="Arial" w:cs="Arial"/>
          <w:noProof/>
          <w:color w:val="00000A"/>
          <w:sz w:val="20"/>
          <w:szCs w:val="20"/>
          <w:shd w:val="clear" w:color="auto" w:fill="FFFFFF"/>
        </w:rPr>
        <w:drawing>
          <wp:inline distT="0" distB="0" distL="0" distR="0" wp14:anchorId="1D4A07D8" wp14:editId="585CD335">
            <wp:extent cx="5431790" cy="284543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l="15971" t="13513" r="15105" b="60934"/>
                    <a:stretch>
                      <a:fillRect/>
                    </a:stretch>
                  </pic:blipFill>
                  <pic:spPr bwMode="auto">
                    <a:xfrm>
                      <a:off x="0" y="0"/>
                      <a:ext cx="5431790" cy="2845435"/>
                    </a:xfrm>
                    <a:prstGeom prst="rect">
                      <a:avLst/>
                    </a:prstGeom>
                    <a:noFill/>
                    <a:ln>
                      <a:noFill/>
                    </a:ln>
                  </pic:spPr>
                </pic:pic>
              </a:graphicData>
            </a:graphic>
          </wp:inline>
        </w:drawing>
      </w:r>
    </w:p>
    <w:p w14:paraId="32E94EF2" w14:textId="77777777" w:rsidR="0005674E" w:rsidRDefault="0005674E" w:rsidP="00587C5A">
      <w:pPr>
        <w:pStyle w:val="Standard"/>
        <w:spacing w:line="360" w:lineRule="auto"/>
        <w:jc w:val="center"/>
        <w:rPr>
          <w:rFonts w:ascii="Arial" w:eastAsia="Arial" w:hAnsi="Arial" w:cs="Arial"/>
          <w:color w:val="00000A"/>
          <w:sz w:val="20"/>
          <w:szCs w:val="20"/>
          <w:shd w:val="clear" w:color="auto" w:fill="FFFFFF"/>
        </w:rPr>
      </w:pPr>
      <w:r>
        <w:rPr>
          <w:rFonts w:ascii="Arial" w:eastAsia="Arial" w:hAnsi="Arial" w:cs="Arial"/>
          <w:color w:val="00000A"/>
          <w:sz w:val="20"/>
          <w:szCs w:val="20"/>
          <w:shd w:val="clear" w:color="auto" w:fill="FFFFFF"/>
        </w:rPr>
        <w:t>Fonte: Autor, 2026.</w:t>
      </w:r>
    </w:p>
    <w:p w14:paraId="3B865748" w14:textId="77777777" w:rsidR="00E14B82" w:rsidRPr="005A6898" w:rsidRDefault="00E14B82" w:rsidP="005A6898">
      <w:pPr>
        <w:pStyle w:val="Standard"/>
        <w:spacing w:after="240" w:line="360" w:lineRule="auto"/>
        <w:jc w:val="both"/>
        <w:rPr>
          <w:rFonts w:hint="eastAsia"/>
        </w:rPr>
      </w:pPr>
      <w:r w:rsidRPr="005A6898">
        <w:t xml:space="preserve">Adicionalmente, é importante que a aplicação possua um sistema </w:t>
      </w:r>
      <w:r w:rsidR="00EA1FF6" w:rsidRPr="005A6898">
        <w:t>de pontuação</w:t>
      </w:r>
      <w:r w:rsidRPr="005A6898">
        <w:t xml:space="preserve">. Desta forma, os usuários poderão verificar </w:t>
      </w:r>
      <w:r w:rsidR="006A632B">
        <w:t xml:space="preserve">o seu histórico de interações com a aplicação e também a pontuação obtida, inspirando os usuários a tomar seus medicamentos no período </w:t>
      </w:r>
      <w:r w:rsidR="006A632B">
        <w:lastRenderedPageBreak/>
        <w:t>correto</w:t>
      </w:r>
      <w:r w:rsidRPr="005A6898">
        <w:t xml:space="preserve">. </w:t>
      </w:r>
    </w:p>
    <w:p w14:paraId="2BCF35EE" w14:textId="77777777" w:rsidR="00D54BED" w:rsidRPr="005A6898" w:rsidRDefault="006A632B" w:rsidP="005A6898">
      <w:pPr>
        <w:pStyle w:val="Standard"/>
        <w:spacing w:after="240" w:line="360" w:lineRule="auto"/>
        <w:jc w:val="both"/>
        <w:rPr>
          <w:rFonts w:hint="eastAsia"/>
        </w:rPr>
      </w:pPr>
      <w:r>
        <w:t>Para garantir a segurança dos usuários, as pontuações e horários só poderão ser armazenadas no dispositivo móvel, sem nenhuma relação com a base de dados</w:t>
      </w:r>
      <w:r w:rsidR="00216D77" w:rsidRPr="005A6898">
        <w:t xml:space="preserve">. </w:t>
      </w:r>
    </w:p>
    <w:p w14:paraId="4754BDF5" w14:textId="77777777" w:rsidR="00805C61" w:rsidRDefault="00805C61" w:rsidP="00805C61">
      <w:pPr>
        <w:pStyle w:val="Standarduser"/>
        <w:spacing w:after="140" w:line="360" w:lineRule="auto"/>
        <w:jc w:val="both"/>
        <w:rPr>
          <w:rFonts w:ascii="Arial" w:eastAsia="Arial" w:hAnsi="Arial" w:cs="Arial"/>
          <w:color w:val="00000A"/>
        </w:rPr>
      </w:pPr>
      <w:r>
        <w:rPr>
          <w:rFonts w:ascii="Arial" w:eastAsia="Arial" w:hAnsi="Arial" w:cs="Arial"/>
          <w:b/>
          <w:color w:val="00000A"/>
          <w:highlight w:val="white"/>
        </w:rPr>
        <w:t xml:space="preserve">c) </w:t>
      </w:r>
      <w:r>
        <w:rPr>
          <w:rFonts w:ascii="Arial" w:eastAsia="Arial" w:hAnsi="Arial" w:cs="Arial"/>
          <w:b/>
          <w:color w:val="00000A"/>
        </w:rPr>
        <w:t>API Central</w:t>
      </w:r>
    </w:p>
    <w:p w14:paraId="1A584B4D" w14:textId="77777777" w:rsidR="00993CFF" w:rsidRDefault="00C83164" w:rsidP="001E5EB6">
      <w:pPr>
        <w:pStyle w:val="Standard"/>
        <w:spacing w:line="360" w:lineRule="auto"/>
        <w:jc w:val="both"/>
      </w:pPr>
      <w:r>
        <w:t xml:space="preserve">Por ser de grande importância para o funcionamento da aplicação móvel, esta seção será dividida em uma definição de arquitetura, desenvolvimento da inteligência artificial (IA) para a verificação das imagens e os testes de desempenho. </w:t>
      </w:r>
    </w:p>
    <w:p w14:paraId="29EB924B" w14:textId="77777777" w:rsidR="00993CFF" w:rsidRDefault="00993CFF" w:rsidP="001E5EB6">
      <w:pPr>
        <w:pStyle w:val="Standard"/>
        <w:spacing w:line="360" w:lineRule="auto"/>
        <w:jc w:val="both"/>
      </w:pPr>
    </w:p>
    <w:p w14:paraId="635DCEE6" w14:textId="4E7A783C" w:rsidR="00993CFF" w:rsidRPr="00993CFF" w:rsidRDefault="00993CFF" w:rsidP="00993CFF">
      <w:pPr>
        <w:pStyle w:val="Standard"/>
        <w:spacing w:line="360" w:lineRule="auto"/>
        <w:rPr>
          <w:rFonts w:ascii="Arial" w:eastAsia="Arial" w:hAnsi="Arial" w:cs="Arial"/>
          <w:color w:val="00000A"/>
        </w:rPr>
      </w:pPr>
      <w:r>
        <w:rPr>
          <w:rFonts w:ascii="Arial" w:eastAsia="Arial" w:hAnsi="Arial" w:cs="Arial"/>
          <w:color w:val="00000A"/>
        </w:rPr>
        <w:t>ARQUITETURA</w:t>
      </w:r>
    </w:p>
    <w:p w14:paraId="19083952" w14:textId="484D951A" w:rsidR="009D751D" w:rsidRPr="009D751D" w:rsidRDefault="009D751D" w:rsidP="001E5EB6">
      <w:pPr>
        <w:pStyle w:val="Standard"/>
        <w:spacing w:line="360" w:lineRule="auto"/>
        <w:jc w:val="both"/>
        <w:rPr>
          <w:rFonts w:hint="eastAsia"/>
        </w:rPr>
      </w:pPr>
      <w:r w:rsidRPr="009D751D">
        <w:t>Visando o correto tratamento e gerenciamento dos dados provenientes do banco de dados, foi desenvolvida uma API REST baseada na arquitetura MVC. Essa arquitetura organiza o sistema em três camadas principais: o Modelo (</w:t>
      </w:r>
      <w:r w:rsidRPr="00850A0D">
        <w:rPr>
          <w:i/>
          <w:iCs/>
        </w:rPr>
        <w:t>Model</w:t>
      </w:r>
      <w:r w:rsidRPr="009D751D">
        <w:t>), responsável pela lógica de negócio e manipulação dos dados; a Visualização (</w:t>
      </w:r>
      <w:r w:rsidRPr="00850A0D">
        <w:rPr>
          <w:i/>
          <w:iCs/>
        </w:rPr>
        <w:t>View</w:t>
      </w:r>
      <w:r w:rsidRPr="009D751D">
        <w:t>), responsável pela interface de comunicação com o cliente da aplicação; e o Controle (</w:t>
      </w:r>
      <w:r w:rsidRPr="00850A0D">
        <w:rPr>
          <w:i/>
          <w:iCs/>
        </w:rPr>
        <w:t>Controller</w:t>
      </w:r>
      <w:r w:rsidRPr="009D751D">
        <w:t>), que atua como intermediário entre as requisições recebidas e o processamento das regras de negócio, conforme ilustrado na</w:t>
      </w:r>
      <w:r w:rsidR="001E5EB6">
        <w:t xml:space="preserve"> </w:t>
      </w:r>
      <w:r w:rsidR="001E5EB6">
        <w:rPr>
          <w:rFonts w:hint="eastAsia"/>
        </w:rPr>
        <w:fldChar w:fldCharType="begin"/>
      </w:r>
      <w:r w:rsidR="001E5EB6">
        <w:rPr>
          <w:rFonts w:hint="eastAsia"/>
        </w:rPr>
        <w:instrText xml:space="preserve"> </w:instrText>
      </w:r>
      <w:r w:rsidR="001E5EB6">
        <w:instrText>REF _Ref225242367 \h</w:instrText>
      </w:r>
      <w:r w:rsidR="001E5EB6">
        <w:rPr>
          <w:rFonts w:hint="eastAsia"/>
        </w:rPr>
        <w:instrText xml:space="preserve"> </w:instrText>
      </w:r>
      <w:r w:rsidR="001E5EB6">
        <w:rPr>
          <w:rFonts w:hint="eastAsia"/>
        </w:rPr>
      </w:r>
      <w:r w:rsidR="001E5EB6">
        <w:rPr>
          <w:rFonts w:hint="eastAsia"/>
        </w:rPr>
        <w:fldChar w:fldCharType="separate"/>
      </w:r>
      <w:r w:rsidR="00C2199F">
        <w:rPr>
          <w:rFonts w:hint="eastAsia"/>
        </w:rPr>
        <w:t xml:space="preserve">Figura </w:t>
      </w:r>
      <w:r w:rsidR="00C2199F">
        <w:rPr>
          <w:rFonts w:hint="eastAsia"/>
          <w:noProof/>
        </w:rPr>
        <w:t>2</w:t>
      </w:r>
      <w:r w:rsidR="001E5EB6">
        <w:rPr>
          <w:rFonts w:hint="eastAsia"/>
        </w:rPr>
        <w:fldChar w:fldCharType="end"/>
      </w:r>
      <w:r w:rsidRPr="009D751D">
        <w:t>.</w:t>
      </w:r>
    </w:p>
    <w:p w14:paraId="6B8BC60B" w14:textId="77777777" w:rsidR="0005674E" w:rsidRDefault="009D751D" w:rsidP="001E5EB6">
      <w:pPr>
        <w:pStyle w:val="Standard"/>
        <w:spacing w:line="360" w:lineRule="auto"/>
        <w:jc w:val="both"/>
        <w:rPr>
          <w:rFonts w:ascii="Arial" w:eastAsia="Arial" w:hAnsi="Arial" w:cs="Arial"/>
          <w:color w:val="00000A"/>
          <w:sz w:val="20"/>
          <w:szCs w:val="20"/>
          <w:shd w:val="clear" w:color="auto" w:fill="FFFFFF"/>
        </w:rPr>
      </w:pPr>
      <w:r w:rsidRPr="009D751D">
        <w:t xml:space="preserve">Para o desenvolvimento da API, será utilizada a linguagem de programação </w:t>
      </w:r>
      <w:r w:rsidRPr="009D751D">
        <w:rPr>
          <w:i/>
          <w:iCs/>
        </w:rPr>
        <w:t>Python</w:t>
      </w:r>
      <w:r w:rsidRPr="009D751D">
        <w:t xml:space="preserve">, em conjunto com o </w:t>
      </w:r>
      <w:r w:rsidRPr="009D751D">
        <w:rPr>
          <w:i/>
          <w:iCs/>
        </w:rPr>
        <w:t>framework</w:t>
      </w:r>
      <w:r w:rsidRPr="009D751D">
        <w:t xml:space="preserve"> </w:t>
      </w:r>
      <w:r w:rsidRPr="009D751D">
        <w:rPr>
          <w:i/>
          <w:iCs/>
        </w:rPr>
        <w:t>Flask</w:t>
      </w:r>
      <w:r w:rsidRPr="009D751D">
        <w:t xml:space="preserve">, responsável por implementar a camada de comunicação (rotas e </w:t>
      </w:r>
      <w:r w:rsidRPr="009D751D">
        <w:rPr>
          <w:i/>
          <w:iCs/>
        </w:rPr>
        <w:t>endpoints</w:t>
      </w:r>
      <w:r w:rsidRPr="009D751D">
        <w:t>)</w:t>
      </w:r>
      <w:r w:rsidR="001E5EB6">
        <w:t>.</w:t>
      </w:r>
      <w:r w:rsidR="00C279EB">
        <w:t xml:space="preserve"> A arquitetura final da API é apresentada na </w:t>
      </w:r>
      <w:r w:rsidR="00A80C20">
        <w:rPr>
          <w:rFonts w:hint="eastAsia"/>
        </w:rPr>
        <w:fldChar w:fldCharType="begin"/>
      </w:r>
      <w:r w:rsidR="00A80C20">
        <w:rPr>
          <w:rFonts w:hint="eastAsia"/>
        </w:rPr>
        <w:instrText xml:space="preserve"> </w:instrText>
      </w:r>
      <w:r w:rsidR="00A80C20">
        <w:instrText>REF _Ref225244888 \h</w:instrText>
      </w:r>
      <w:r w:rsidR="00A80C20">
        <w:rPr>
          <w:rFonts w:hint="eastAsia"/>
        </w:rPr>
        <w:instrText xml:space="preserve"> </w:instrText>
      </w:r>
      <w:r w:rsidR="00A80C20">
        <w:rPr>
          <w:rFonts w:hint="eastAsia"/>
        </w:rPr>
      </w:r>
      <w:r w:rsidR="00A80C20">
        <w:rPr>
          <w:rFonts w:hint="eastAsia"/>
        </w:rPr>
        <w:fldChar w:fldCharType="separate"/>
      </w:r>
      <w:r w:rsidR="00C2199F">
        <w:rPr>
          <w:rFonts w:hint="eastAsia"/>
        </w:rPr>
        <w:t xml:space="preserve">Figura </w:t>
      </w:r>
      <w:r w:rsidR="00C2199F">
        <w:rPr>
          <w:rFonts w:hint="eastAsia"/>
          <w:noProof/>
        </w:rPr>
        <w:t>3</w:t>
      </w:r>
      <w:r w:rsidR="00A80C20">
        <w:rPr>
          <w:rFonts w:hint="eastAsia"/>
        </w:rPr>
        <w:fldChar w:fldCharType="end"/>
      </w:r>
      <w:r w:rsidR="00C279EB">
        <w:t xml:space="preserve">. </w:t>
      </w:r>
    </w:p>
    <w:p w14:paraId="6C398A3B" w14:textId="77777777" w:rsidR="009D751D" w:rsidRDefault="009D751D" w:rsidP="009D751D">
      <w:pPr>
        <w:pStyle w:val="Legenda"/>
        <w:keepNext/>
        <w:jc w:val="center"/>
        <w:rPr>
          <w:rFonts w:hint="eastAsia"/>
        </w:rPr>
      </w:pPr>
      <w:bookmarkStart w:id="1" w:name="_Ref225242367"/>
      <w:r>
        <w:rPr>
          <w:rFonts w:hint="eastAsia"/>
        </w:rPr>
        <w:lastRenderedPageBreak/>
        <w:t xml:space="preserve">Figura </w:t>
      </w:r>
      <w:r>
        <w:rPr>
          <w:rFonts w:hint="eastAsia"/>
        </w:rPr>
        <w:fldChar w:fldCharType="begin"/>
      </w:r>
      <w:r>
        <w:rPr>
          <w:rFonts w:hint="eastAsia"/>
        </w:rPr>
        <w:instrText xml:space="preserve"> SEQ Figura \* ARABIC </w:instrText>
      </w:r>
      <w:r>
        <w:rPr>
          <w:rFonts w:hint="eastAsia"/>
        </w:rPr>
        <w:fldChar w:fldCharType="separate"/>
      </w:r>
      <w:r w:rsidR="00C2199F">
        <w:rPr>
          <w:rFonts w:hint="eastAsia"/>
          <w:noProof/>
        </w:rPr>
        <w:t>2</w:t>
      </w:r>
      <w:r>
        <w:rPr>
          <w:rFonts w:hint="eastAsia"/>
        </w:rPr>
        <w:fldChar w:fldCharType="end"/>
      </w:r>
      <w:bookmarkEnd w:id="1"/>
      <w:r>
        <w:t xml:space="preserve"> - Arquitetura MVC</w:t>
      </w:r>
    </w:p>
    <w:p w14:paraId="7678EB8C" w14:textId="5463A53D" w:rsidR="00805C61" w:rsidRDefault="002F7007" w:rsidP="009D751D">
      <w:pPr>
        <w:pStyle w:val="Standard"/>
        <w:spacing w:line="360" w:lineRule="auto"/>
        <w:jc w:val="center"/>
        <w:rPr>
          <w:rFonts w:ascii="Arial" w:eastAsia="Arial" w:hAnsi="Arial" w:cs="Arial"/>
          <w:noProof/>
          <w:color w:val="00000A"/>
          <w:sz w:val="20"/>
          <w:szCs w:val="20"/>
          <w:shd w:val="clear" w:color="auto" w:fill="FFFFFF"/>
        </w:rPr>
      </w:pPr>
      <w:r w:rsidRPr="009D751D">
        <w:rPr>
          <w:rFonts w:ascii="Arial" w:eastAsia="Arial" w:hAnsi="Arial" w:cs="Arial"/>
          <w:noProof/>
          <w:color w:val="00000A"/>
          <w:sz w:val="20"/>
          <w:szCs w:val="20"/>
          <w:shd w:val="clear" w:color="auto" w:fill="FFFFFF"/>
        </w:rPr>
        <w:drawing>
          <wp:inline distT="0" distB="0" distL="0" distR="0" wp14:anchorId="3C1BBC57" wp14:editId="553459BE">
            <wp:extent cx="4080510" cy="2606675"/>
            <wp:effectExtent l="0" t="0" r="0" b="0"/>
            <wp:docPr id="2"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880629" name=""/>
                    <pic:cNvPicPr/>
                  </pic:nvPicPr>
                  <pic:blipFill>
                    <a:blip r:embed="rId7"/>
                    <a:stretch>
                      <a:fillRect/>
                    </a:stretch>
                  </pic:blipFill>
                  <pic:spPr>
                    <a:xfrm>
                      <a:off x="0" y="0"/>
                      <a:ext cx="4080510" cy="2606675"/>
                    </a:xfrm>
                    <a:prstGeom prst="rect">
                      <a:avLst/>
                    </a:prstGeom>
                  </pic:spPr>
                </pic:pic>
              </a:graphicData>
            </a:graphic>
          </wp:inline>
        </w:drawing>
      </w:r>
    </w:p>
    <w:p w14:paraId="17F14C47" w14:textId="77777777" w:rsidR="009D751D" w:rsidRDefault="009D751D" w:rsidP="009D751D">
      <w:pPr>
        <w:pStyle w:val="Standard"/>
        <w:spacing w:line="360" w:lineRule="auto"/>
        <w:jc w:val="center"/>
        <w:rPr>
          <w:rFonts w:ascii="Arial" w:eastAsia="Arial" w:hAnsi="Arial" w:cs="Arial"/>
          <w:color w:val="00000A"/>
          <w:sz w:val="20"/>
          <w:szCs w:val="20"/>
          <w:shd w:val="clear" w:color="auto" w:fill="FFFFFF"/>
        </w:rPr>
      </w:pPr>
      <w:r>
        <w:rPr>
          <w:rFonts w:ascii="Arial" w:eastAsia="Arial" w:hAnsi="Arial" w:cs="Arial"/>
          <w:color w:val="00000A"/>
          <w:sz w:val="20"/>
          <w:szCs w:val="20"/>
          <w:shd w:val="clear" w:color="auto" w:fill="FFFFFF"/>
        </w:rPr>
        <w:t>Fonte: Autor, 2026.</w:t>
      </w:r>
    </w:p>
    <w:p w14:paraId="1F08015C" w14:textId="77777777" w:rsidR="009D751D" w:rsidRDefault="009D751D" w:rsidP="001E5EB6">
      <w:pPr>
        <w:pStyle w:val="Standard"/>
        <w:spacing w:line="360" w:lineRule="auto"/>
        <w:rPr>
          <w:rFonts w:ascii="Arial" w:eastAsia="Arial" w:hAnsi="Arial" w:cs="Arial"/>
          <w:color w:val="00000A"/>
          <w:sz w:val="20"/>
          <w:szCs w:val="20"/>
          <w:shd w:val="clear" w:color="auto" w:fill="FFFFFF"/>
        </w:rPr>
      </w:pPr>
    </w:p>
    <w:p w14:paraId="1128D76E" w14:textId="77777777" w:rsidR="00A80C20" w:rsidRDefault="00A80C20" w:rsidP="00A80C20">
      <w:pPr>
        <w:pStyle w:val="Legenda"/>
        <w:keepNext/>
        <w:jc w:val="center"/>
        <w:rPr>
          <w:rFonts w:hint="eastAsia"/>
        </w:rPr>
      </w:pPr>
      <w:bookmarkStart w:id="2" w:name="_Ref225244888"/>
      <w:r>
        <w:rPr>
          <w:rFonts w:hint="eastAsia"/>
        </w:rPr>
        <w:t xml:space="preserve">Figura </w:t>
      </w:r>
      <w:r>
        <w:rPr>
          <w:rFonts w:hint="eastAsia"/>
        </w:rPr>
        <w:fldChar w:fldCharType="begin"/>
      </w:r>
      <w:r>
        <w:rPr>
          <w:rFonts w:hint="eastAsia"/>
        </w:rPr>
        <w:instrText xml:space="preserve"> SEQ Figura \* ARABIC </w:instrText>
      </w:r>
      <w:r>
        <w:rPr>
          <w:rFonts w:hint="eastAsia"/>
        </w:rPr>
        <w:fldChar w:fldCharType="separate"/>
      </w:r>
      <w:r w:rsidR="00C2199F">
        <w:rPr>
          <w:rFonts w:hint="eastAsia"/>
          <w:noProof/>
        </w:rPr>
        <w:t>3</w:t>
      </w:r>
      <w:r>
        <w:rPr>
          <w:rFonts w:hint="eastAsia"/>
        </w:rPr>
        <w:fldChar w:fldCharType="end"/>
      </w:r>
      <w:bookmarkEnd w:id="2"/>
      <w:r>
        <w:t xml:space="preserve"> - Arquitetura da API</w:t>
      </w:r>
    </w:p>
    <w:p w14:paraId="66DD427E" w14:textId="41CD90E4" w:rsidR="00805C61" w:rsidRDefault="002F7007" w:rsidP="00A80C20">
      <w:pPr>
        <w:pStyle w:val="Standard"/>
        <w:spacing w:line="360" w:lineRule="auto"/>
        <w:jc w:val="center"/>
        <w:rPr>
          <w:rFonts w:ascii="Arial" w:eastAsia="Arial" w:hAnsi="Arial" w:cs="Arial"/>
          <w:noProof/>
          <w:color w:val="00000A"/>
          <w:sz w:val="20"/>
          <w:szCs w:val="20"/>
          <w:shd w:val="clear" w:color="auto" w:fill="FFFFFF"/>
        </w:rPr>
      </w:pPr>
      <w:r w:rsidRPr="00A80C20">
        <w:rPr>
          <w:rFonts w:ascii="Arial" w:eastAsia="Arial" w:hAnsi="Arial" w:cs="Arial"/>
          <w:noProof/>
          <w:color w:val="00000A"/>
          <w:sz w:val="20"/>
          <w:szCs w:val="20"/>
          <w:shd w:val="clear" w:color="auto" w:fill="FFFFFF"/>
        </w:rPr>
        <w:drawing>
          <wp:inline distT="0" distB="0" distL="0" distR="0" wp14:anchorId="0F152B67" wp14:editId="0DB3B258">
            <wp:extent cx="5486400" cy="1622040"/>
            <wp:effectExtent l="0" t="0" r="0" b="0"/>
            <wp:docPr id="3"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91859" name=""/>
                    <pic:cNvPicPr/>
                  </pic:nvPicPr>
                  <pic:blipFill>
                    <a:blip r:embed="rId8"/>
                    <a:stretch>
                      <a:fillRect/>
                    </a:stretch>
                  </pic:blipFill>
                  <pic:spPr>
                    <a:xfrm>
                      <a:off x="0" y="0"/>
                      <a:ext cx="5486400" cy="1621790"/>
                    </a:xfrm>
                    <a:prstGeom prst="rect">
                      <a:avLst/>
                    </a:prstGeom>
                  </pic:spPr>
                </pic:pic>
              </a:graphicData>
            </a:graphic>
          </wp:inline>
        </w:drawing>
      </w:r>
    </w:p>
    <w:p w14:paraId="3F62C189" w14:textId="0A1D8C7A" w:rsidR="00993CFF" w:rsidRPr="00993CFF" w:rsidRDefault="00A80C20" w:rsidP="00993CFF">
      <w:pPr>
        <w:pStyle w:val="Standard"/>
        <w:spacing w:line="360" w:lineRule="auto"/>
        <w:jc w:val="center"/>
        <w:rPr>
          <w:rFonts w:ascii="Arial" w:eastAsia="Arial" w:hAnsi="Arial" w:cs="Arial"/>
          <w:noProof/>
          <w:color w:val="00000A"/>
          <w:sz w:val="20"/>
          <w:szCs w:val="20"/>
          <w:shd w:val="clear" w:color="auto" w:fill="FFFFFF"/>
        </w:rPr>
      </w:pPr>
      <w:r>
        <w:rPr>
          <w:rFonts w:ascii="Arial" w:eastAsia="Arial" w:hAnsi="Arial" w:cs="Arial"/>
          <w:noProof/>
          <w:color w:val="00000A"/>
          <w:sz w:val="20"/>
          <w:szCs w:val="20"/>
          <w:shd w:val="clear" w:color="auto" w:fill="FFFFFF"/>
        </w:rPr>
        <w:t>Fonte: Autor, 2026.</w:t>
      </w:r>
    </w:p>
    <w:p w14:paraId="169CD940" w14:textId="33780A28" w:rsidR="00993CFF" w:rsidRPr="00993CFF" w:rsidRDefault="00091E57" w:rsidP="00993CFF">
      <w:pPr>
        <w:pStyle w:val="Standard"/>
        <w:spacing w:line="360" w:lineRule="auto"/>
        <w:rPr>
          <w:rFonts w:ascii="Arial" w:eastAsia="Arial" w:hAnsi="Arial" w:cs="Arial"/>
          <w:color w:val="00000A"/>
        </w:rPr>
      </w:pPr>
      <w:r>
        <w:rPr>
          <w:rFonts w:ascii="Arial" w:eastAsia="Arial" w:hAnsi="Arial" w:cs="Arial"/>
          <w:color w:val="00000A"/>
        </w:rPr>
        <w:t>INTELIGÊNCIA ARTIFICIAL</w:t>
      </w:r>
    </w:p>
    <w:p w14:paraId="09F0D668" w14:textId="4AA77E15" w:rsidR="006A632B" w:rsidRPr="006A632B" w:rsidRDefault="00627597" w:rsidP="006A632B">
      <w:pPr>
        <w:pStyle w:val="Standarduser"/>
        <w:spacing w:after="140" w:line="360" w:lineRule="auto"/>
        <w:jc w:val="both"/>
        <w:rPr>
          <w:rFonts w:hint="eastAsia"/>
        </w:rPr>
      </w:pPr>
      <w:r w:rsidRPr="00627597">
        <w:t xml:space="preserve">Adicionalmente, a aplicação móvel contará com um serviço de inteligência artificial responsável pela validação das imagens de medicamentos enviadas pelos usuários. O algoritmo será desenvolvido e treinado pelo desenvolvedor utilizando um conjunto de imagens obtidas a partir de ferramentas de busca na internet. A </w:t>
      </w:r>
      <w:r w:rsidR="000F2CE6">
        <w:rPr>
          <w:rFonts w:hint="eastAsia"/>
        </w:rPr>
        <w:fldChar w:fldCharType="begin"/>
      </w:r>
      <w:r w:rsidR="000F2CE6">
        <w:rPr>
          <w:rFonts w:hint="eastAsia"/>
        </w:rPr>
        <w:instrText xml:space="preserve"> </w:instrText>
      </w:r>
      <w:r w:rsidR="000F2CE6">
        <w:instrText>REF _Ref232695665 \h</w:instrText>
      </w:r>
      <w:r w:rsidR="000F2CE6">
        <w:rPr>
          <w:rFonts w:hint="eastAsia"/>
        </w:rPr>
        <w:instrText xml:space="preserve"> </w:instrText>
      </w:r>
      <w:r w:rsidR="000F2CE6">
        <w:rPr>
          <w:rFonts w:hint="eastAsia"/>
        </w:rPr>
      </w:r>
      <w:r w:rsidR="000F2CE6">
        <w:rPr>
          <w:rFonts w:hint="eastAsia"/>
        </w:rPr>
        <w:fldChar w:fldCharType="separate"/>
      </w:r>
      <w:r w:rsidR="00C2199F">
        <w:rPr>
          <w:rFonts w:hint="eastAsia"/>
        </w:rPr>
        <w:t xml:space="preserve">Figura </w:t>
      </w:r>
      <w:r w:rsidR="00C2199F">
        <w:rPr>
          <w:rFonts w:hint="eastAsia"/>
          <w:noProof/>
        </w:rPr>
        <w:t>4</w:t>
      </w:r>
      <w:r w:rsidR="000F2CE6">
        <w:rPr>
          <w:rFonts w:hint="eastAsia"/>
        </w:rPr>
        <w:fldChar w:fldCharType="end"/>
      </w:r>
      <w:r w:rsidR="00850A0D">
        <w:t xml:space="preserve"> </w:t>
      </w:r>
      <w:r w:rsidRPr="00627597">
        <w:t xml:space="preserve">apresenta o fluxo do processo de treinamento do modelo de inteligência artificial, iniciando pela consulta dos nomes dos medicamentos disponíveis na base de dados. Posteriormente, são realizadas buscas por imagens correspondentes utilizando o mecanismo de pesquisa </w:t>
      </w:r>
      <w:r w:rsidRPr="00F400DB">
        <w:rPr>
          <w:i/>
          <w:iCs/>
        </w:rPr>
        <w:t>DuckDuckGo</w:t>
      </w:r>
      <w:r w:rsidRPr="00627597">
        <w:t xml:space="preserve">, formando o conjunto de dados utilizado no treinamento. Por fim, as imagens coletadas são utilizadas para o treinamento do modelo de detecção de objetos baseado na arquitetura </w:t>
      </w:r>
      <w:r w:rsidRPr="00850A0D">
        <w:rPr>
          <w:i/>
          <w:iCs/>
        </w:rPr>
        <w:lastRenderedPageBreak/>
        <w:t>YOLO</w:t>
      </w:r>
      <w:r w:rsidRPr="00627597">
        <w:t>, que será empregado na identificação de medicamentos presentes nas imagens submetidas pelos usuários</w:t>
      </w:r>
      <w:r>
        <w:t xml:space="preserve">. </w:t>
      </w:r>
    </w:p>
    <w:p w14:paraId="775DFA4B" w14:textId="77777777" w:rsidR="000E7B2E" w:rsidRDefault="000E7B2E" w:rsidP="000E7B2E">
      <w:pPr>
        <w:pStyle w:val="Legenda"/>
        <w:keepNext/>
        <w:jc w:val="center"/>
        <w:rPr>
          <w:rFonts w:hint="eastAsia"/>
        </w:rPr>
      </w:pPr>
      <w:bookmarkStart w:id="3" w:name="_Ref232695665"/>
      <w:r>
        <w:rPr>
          <w:rFonts w:hint="eastAsia"/>
        </w:rPr>
        <w:t xml:space="preserve">Figura </w:t>
      </w:r>
      <w:r>
        <w:rPr>
          <w:rFonts w:hint="eastAsia"/>
        </w:rPr>
        <w:fldChar w:fldCharType="begin"/>
      </w:r>
      <w:r>
        <w:rPr>
          <w:rFonts w:hint="eastAsia"/>
        </w:rPr>
        <w:instrText xml:space="preserve"> SEQ Figura \* ARABIC </w:instrText>
      </w:r>
      <w:r>
        <w:rPr>
          <w:rFonts w:hint="eastAsia"/>
        </w:rPr>
        <w:fldChar w:fldCharType="separate"/>
      </w:r>
      <w:r w:rsidR="00C2199F">
        <w:rPr>
          <w:rFonts w:hint="eastAsia"/>
          <w:noProof/>
        </w:rPr>
        <w:t>4</w:t>
      </w:r>
      <w:r>
        <w:rPr>
          <w:rFonts w:hint="eastAsia"/>
        </w:rPr>
        <w:fldChar w:fldCharType="end"/>
      </w:r>
      <w:bookmarkEnd w:id="3"/>
      <w:r>
        <w:t xml:space="preserve"> - Treinamento da IA</w:t>
      </w:r>
    </w:p>
    <w:p w14:paraId="6B57F705" w14:textId="75F28630" w:rsidR="000E7B2E" w:rsidRDefault="002F7007" w:rsidP="000E7B2E">
      <w:pPr>
        <w:pStyle w:val="Standard"/>
        <w:spacing w:line="360" w:lineRule="auto"/>
        <w:jc w:val="center"/>
        <w:rPr>
          <w:rFonts w:ascii="Arial" w:eastAsia="Arial" w:hAnsi="Arial" w:cs="Arial"/>
          <w:noProof/>
          <w:color w:val="00000A"/>
          <w:sz w:val="20"/>
          <w:szCs w:val="20"/>
          <w:shd w:val="clear" w:color="auto" w:fill="FFFFFF"/>
        </w:rPr>
      </w:pPr>
      <w:r w:rsidRPr="00F15DBD">
        <w:rPr>
          <w:noProof/>
        </w:rPr>
        <w:drawing>
          <wp:inline distT="0" distB="0" distL="0" distR="0" wp14:anchorId="3A2EC112" wp14:editId="0B6D2A0A">
            <wp:extent cx="5506720" cy="1055521"/>
            <wp:effectExtent l="0" t="0" r="0" b="0"/>
            <wp:docPr id="4"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6385" name=""/>
                    <pic:cNvPicPr/>
                  </pic:nvPicPr>
                  <pic:blipFill>
                    <a:blip r:embed="rId9"/>
                    <a:stretch>
                      <a:fillRect/>
                    </a:stretch>
                  </pic:blipFill>
                  <pic:spPr>
                    <a:xfrm>
                      <a:off x="0" y="0"/>
                      <a:ext cx="5506720" cy="1055370"/>
                    </a:xfrm>
                    <a:prstGeom prst="rect">
                      <a:avLst/>
                    </a:prstGeom>
                  </pic:spPr>
                </pic:pic>
              </a:graphicData>
            </a:graphic>
          </wp:inline>
        </w:drawing>
      </w:r>
      <w:r w:rsidR="000E7B2E" w:rsidRPr="000E7B2E">
        <w:rPr>
          <w:rFonts w:ascii="Arial" w:eastAsia="Arial" w:hAnsi="Arial" w:cs="Arial"/>
          <w:noProof/>
          <w:color w:val="00000A"/>
          <w:sz w:val="20"/>
          <w:szCs w:val="20"/>
          <w:shd w:val="clear" w:color="auto" w:fill="FFFFFF"/>
        </w:rPr>
        <w:t xml:space="preserve"> </w:t>
      </w:r>
      <w:r w:rsidR="000E7B2E">
        <w:rPr>
          <w:rFonts w:ascii="Arial" w:eastAsia="Arial" w:hAnsi="Arial" w:cs="Arial"/>
          <w:noProof/>
          <w:color w:val="00000A"/>
          <w:sz w:val="20"/>
          <w:szCs w:val="20"/>
          <w:shd w:val="clear" w:color="auto" w:fill="FFFFFF"/>
        </w:rPr>
        <w:t>Fonte: Autor, 2026.</w:t>
      </w:r>
    </w:p>
    <w:p w14:paraId="28AC6AB0" w14:textId="77777777" w:rsidR="00F400DB" w:rsidRPr="00850A0D" w:rsidRDefault="000F2CE6" w:rsidP="00850A0D">
      <w:pPr>
        <w:pStyle w:val="Standarduser"/>
        <w:spacing w:after="140" w:line="360" w:lineRule="auto"/>
        <w:jc w:val="both"/>
        <w:rPr>
          <w:rFonts w:hint="eastAsia"/>
        </w:rPr>
      </w:pPr>
      <w:r w:rsidRPr="00850A0D">
        <w:t>Para o treinamento do modelo de inteligência artificial, foram utilizadas 1.216 imagens contendo medicamentos e 80 imagens sem a presença de medicamentos, totalizando 1.296 amostras. O conjunto de dados foi dividido igualmente, sendo 50% das imagens destinadas ao treinamento do modelo e 50% destinadas à etapa de validação, permitindo avaliar sua capacidade de generalização diante de dados não utilizados durante o aprendizado. O processo de treinamento foi realizado utilizando 50 épocas</w:t>
      </w:r>
      <w:r w:rsidR="00A102D2" w:rsidRPr="00850A0D">
        <w:t xml:space="preserve"> </w:t>
      </w:r>
      <w:r w:rsidR="00F400DB" w:rsidRPr="00850A0D">
        <w:t>com</w:t>
      </w:r>
      <w:r w:rsidR="00A102D2" w:rsidRPr="00850A0D">
        <w:t xml:space="preserve"> uma placa de vídeo </w:t>
      </w:r>
      <w:r w:rsidR="00850A0D">
        <w:t xml:space="preserve">NVIDIA </w:t>
      </w:r>
      <w:r w:rsidR="00A102D2" w:rsidRPr="00850A0D">
        <w:t xml:space="preserve">RTX 3050 como unidade de processamento principal. </w:t>
      </w:r>
    </w:p>
    <w:p w14:paraId="79859CC1" w14:textId="77777777" w:rsidR="000F2CE6" w:rsidRPr="00850A0D" w:rsidRDefault="00995EAC" w:rsidP="00850A0D">
      <w:pPr>
        <w:pStyle w:val="Standarduser"/>
        <w:spacing w:after="140" w:line="360" w:lineRule="auto"/>
        <w:jc w:val="both"/>
        <w:rPr>
          <w:rFonts w:hint="eastAsia"/>
        </w:rPr>
      </w:pPr>
      <w:r w:rsidRPr="00850A0D">
        <w:t xml:space="preserve">O modelo obtido durante o processo de treinamento é integrado ao serviço </w:t>
      </w:r>
      <w:r w:rsidRPr="00850A0D">
        <w:rPr>
          <w:i/>
          <w:iCs/>
        </w:rPr>
        <w:t>Flask_service</w:t>
      </w:r>
      <w:r w:rsidRPr="00850A0D">
        <w:t xml:space="preserve">, sendo utilizado especificamente pela rota uploadImage, responsável pelo recebimento, processamento e validação das imagens enviadas pela aplicação </w:t>
      </w:r>
      <w:r w:rsidR="00850A0D">
        <w:t>móvel</w:t>
      </w:r>
      <w:r w:rsidRPr="00850A0D">
        <w:t xml:space="preserve">. Na </w:t>
      </w:r>
      <w:r w:rsidRPr="00850A0D">
        <w:fldChar w:fldCharType="begin"/>
      </w:r>
      <w:r w:rsidRPr="00850A0D">
        <w:instrText xml:space="preserve"> REF _Ref232697908 \h </w:instrText>
      </w:r>
      <w:r w:rsidR="00850A0D">
        <w:rPr>
          <w:rFonts w:hint="eastAsia"/>
        </w:rPr>
        <w:instrText xml:space="preserve"> \* MERGEFORMAT </w:instrText>
      </w:r>
      <w:r w:rsidRPr="00850A0D">
        <w:fldChar w:fldCharType="separate"/>
      </w:r>
      <w:r w:rsidR="00C2199F">
        <w:rPr>
          <w:rFonts w:hint="eastAsia"/>
        </w:rPr>
        <w:t>Figura 5</w:t>
      </w:r>
      <w:r w:rsidRPr="00850A0D">
        <w:fldChar w:fldCharType="end"/>
      </w:r>
      <w:r w:rsidRPr="00850A0D">
        <w:t xml:space="preserve"> é apresentado o fluxo de envio, validação e armazenamento das imagens na base de dados. Durante esse processo, a imagem selecionada pelo usuário é inicialmente convertida pela aplicação móvel para o formato </w:t>
      </w:r>
      <w:r w:rsidRPr="00850A0D">
        <w:rPr>
          <w:i/>
          <w:iCs/>
        </w:rPr>
        <w:t>Base64</w:t>
      </w:r>
      <w:r w:rsidRPr="00850A0D">
        <w:t xml:space="preserve"> e encaminhada à API através da rota </w:t>
      </w:r>
      <w:r w:rsidRPr="00850A0D">
        <w:rPr>
          <w:i/>
          <w:iCs/>
        </w:rPr>
        <w:t>uploadImage</w:t>
      </w:r>
      <w:r w:rsidRPr="00850A0D">
        <w:t xml:space="preserve">. Ao receber a requisição, o serviço realiza a decodificação da imagem e a submete ao modelo de inteligência artificial previamente treinado </w:t>
      </w:r>
      <w:r w:rsidRPr="00850A0D">
        <w:rPr>
          <w:i/>
          <w:iCs/>
        </w:rPr>
        <w:t>YOLO</w:t>
      </w:r>
      <w:r w:rsidRPr="00850A0D">
        <w:t>, responsável por avaliar sua compatibilidade com uma imagem de medicamento. Caso a validação seja aprovada, a imagem é armazenada na base de dados e associada ao respectivo registro do medicamento. Todo esse processo é executado de forma transparente ao usuário, sem a necessidade de interações adicionais durante a validação</w:t>
      </w:r>
      <w:r w:rsidR="00A102D2" w:rsidRPr="00850A0D">
        <w:t xml:space="preserve">. </w:t>
      </w:r>
    </w:p>
    <w:p w14:paraId="15DB8882" w14:textId="77777777" w:rsidR="004168FB" w:rsidRDefault="004168FB" w:rsidP="004168FB">
      <w:pPr>
        <w:pStyle w:val="Legenda"/>
        <w:keepNext/>
        <w:jc w:val="center"/>
        <w:rPr>
          <w:rFonts w:hint="eastAsia"/>
        </w:rPr>
      </w:pPr>
      <w:bookmarkStart w:id="4" w:name="_Ref232697908"/>
      <w:r>
        <w:rPr>
          <w:rFonts w:hint="eastAsia"/>
        </w:rPr>
        <w:lastRenderedPageBreak/>
        <w:t xml:space="preserve">Figura </w:t>
      </w:r>
      <w:r>
        <w:rPr>
          <w:rFonts w:hint="eastAsia"/>
        </w:rPr>
        <w:fldChar w:fldCharType="begin"/>
      </w:r>
      <w:r>
        <w:rPr>
          <w:rFonts w:hint="eastAsia"/>
        </w:rPr>
        <w:instrText xml:space="preserve"> SEQ Figura \* ARABIC </w:instrText>
      </w:r>
      <w:r>
        <w:rPr>
          <w:rFonts w:hint="eastAsia"/>
        </w:rPr>
        <w:fldChar w:fldCharType="separate"/>
      </w:r>
      <w:r w:rsidR="00C2199F">
        <w:rPr>
          <w:rFonts w:hint="eastAsia"/>
          <w:noProof/>
        </w:rPr>
        <w:t>5</w:t>
      </w:r>
      <w:r>
        <w:rPr>
          <w:rFonts w:hint="eastAsia"/>
        </w:rPr>
        <w:fldChar w:fldCharType="end"/>
      </w:r>
      <w:bookmarkEnd w:id="4"/>
      <w:r>
        <w:t xml:space="preserve"> - Envio de imagem com verificação da IA</w:t>
      </w:r>
    </w:p>
    <w:p w14:paraId="2210A863" w14:textId="507B5E74" w:rsidR="00A102D2" w:rsidRDefault="002F7007" w:rsidP="004168FB">
      <w:pPr>
        <w:pStyle w:val="Standard"/>
        <w:spacing w:line="360" w:lineRule="auto"/>
        <w:jc w:val="center"/>
        <w:rPr>
          <w:rFonts w:ascii="Arial" w:eastAsia="Arial" w:hAnsi="Arial" w:cs="Arial"/>
          <w:noProof/>
          <w:color w:val="00000A"/>
          <w:sz w:val="20"/>
          <w:szCs w:val="20"/>
          <w:shd w:val="clear" w:color="auto" w:fill="FFFFFF"/>
        </w:rPr>
      </w:pPr>
      <w:r w:rsidRPr="004168FB">
        <w:rPr>
          <w:rFonts w:ascii="Arial" w:eastAsia="Arial" w:hAnsi="Arial" w:cs="Arial"/>
          <w:noProof/>
          <w:color w:val="00000A"/>
          <w:sz w:val="20"/>
          <w:szCs w:val="20"/>
          <w:shd w:val="clear" w:color="auto" w:fill="FFFFFF"/>
        </w:rPr>
        <w:drawing>
          <wp:inline distT="0" distB="0" distL="0" distR="0" wp14:anchorId="2EB1A14A" wp14:editId="495EAF64">
            <wp:extent cx="5459095" cy="1746885"/>
            <wp:effectExtent l="0" t="0" r="0" b="0"/>
            <wp:docPr id="5"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55115" name=""/>
                    <pic:cNvPicPr/>
                  </pic:nvPicPr>
                  <pic:blipFill>
                    <a:blip r:embed="rId10"/>
                    <a:stretch>
                      <a:fillRect/>
                    </a:stretch>
                  </pic:blipFill>
                  <pic:spPr>
                    <a:xfrm>
                      <a:off x="0" y="0"/>
                      <a:ext cx="5459095" cy="1746885"/>
                    </a:xfrm>
                    <a:prstGeom prst="rect">
                      <a:avLst/>
                    </a:prstGeom>
                  </pic:spPr>
                </pic:pic>
              </a:graphicData>
            </a:graphic>
          </wp:inline>
        </w:drawing>
      </w:r>
    </w:p>
    <w:p w14:paraId="7418AA8A" w14:textId="77777777" w:rsidR="004168FB" w:rsidRPr="00736897" w:rsidRDefault="004168FB" w:rsidP="004168FB">
      <w:pPr>
        <w:pStyle w:val="Standard"/>
        <w:spacing w:line="360" w:lineRule="auto"/>
        <w:jc w:val="center"/>
        <w:rPr>
          <w:rFonts w:ascii="Arial" w:eastAsia="Arial" w:hAnsi="Arial" w:cs="Arial"/>
          <w:color w:val="00000A"/>
          <w:sz w:val="20"/>
          <w:szCs w:val="20"/>
          <w:shd w:val="clear" w:color="auto" w:fill="FFFFFF"/>
        </w:rPr>
      </w:pPr>
      <w:r>
        <w:rPr>
          <w:rFonts w:ascii="Arial" w:eastAsia="Arial" w:hAnsi="Arial" w:cs="Arial"/>
          <w:noProof/>
          <w:color w:val="00000A"/>
          <w:sz w:val="20"/>
          <w:szCs w:val="20"/>
          <w:shd w:val="clear" w:color="auto" w:fill="FFFFFF"/>
        </w:rPr>
        <w:t>Fonte: Autor, 2026.</w:t>
      </w:r>
    </w:p>
    <w:p w14:paraId="2AA2E715" w14:textId="185399DD" w:rsidR="00993CFF" w:rsidRDefault="00993CFF" w:rsidP="00993CFF">
      <w:pPr>
        <w:pStyle w:val="Standard"/>
        <w:spacing w:line="360" w:lineRule="auto"/>
        <w:rPr>
          <w:rFonts w:ascii="Arial" w:eastAsia="Arial" w:hAnsi="Arial" w:cs="Arial"/>
          <w:color w:val="00000A"/>
        </w:rPr>
      </w:pPr>
      <w:r>
        <w:rPr>
          <w:rFonts w:ascii="Arial" w:eastAsia="Arial" w:hAnsi="Arial" w:cs="Arial"/>
          <w:color w:val="00000A"/>
        </w:rPr>
        <w:t>TESTES DE DESEMPENHO</w:t>
      </w:r>
    </w:p>
    <w:p w14:paraId="71536265" w14:textId="77777777" w:rsidR="003E3F4B" w:rsidRDefault="003E3F4B">
      <w:pPr>
        <w:pStyle w:val="Standard"/>
        <w:spacing w:line="360" w:lineRule="auto"/>
        <w:jc w:val="both"/>
        <w:rPr>
          <w:rFonts w:ascii="Arial" w:eastAsia="Arial" w:hAnsi="Arial" w:cs="Arial"/>
          <w:i/>
          <w:iCs/>
          <w:color w:val="00000A"/>
          <w:sz w:val="20"/>
          <w:szCs w:val="20"/>
          <w:shd w:val="clear" w:color="auto" w:fill="FFFFFF"/>
        </w:rPr>
      </w:pPr>
    </w:p>
    <w:p w14:paraId="26F2BD0C" w14:textId="77777777" w:rsidR="00B74CE4" w:rsidRDefault="00B74CE4" w:rsidP="00B74CE4">
      <w:pPr>
        <w:pStyle w:val="Standarduser"/>
        <w:spacing w:after="140" w:line="360" w:lineRule="auto"/>
        <w:jc w:val="both"/>
        <w:rPr>
          <w:rFonts w:ascii="Arial" w:eastAsia="Arial" w:hAnsi="Arial" w:cs="Arial"/>
          <w:b/>
          <w:color w:val="00000A"/>
        </w:rPr>
      </w:pPr>
      <w:r>
        <w:rPr>
          <w:rFonts w:ascii="Arial" w:eastAsia="Arial" w:hAnsi="Arial" w:cs="Arial"/>
          <w:b/>
          <w:color w:val="00000A"/>
          <w:highlight w:val="white"/>
        </w:rPr>
        <w:t xml:space="preserve">d) </w:t>
      </w:r>
      <w:r>
        <w:rPr>
          <w:rFonts w:ascii="Arial" w:eastAsia="Arial" w:hAnsi="Arial" w:cs="Arial"/>
          <w:b/>
          <w:color w:val="00000A"/>
        </w:rPr>
        <w:t>Aplicação m</w:t>
      </w:r>
      <w:r w:rsidR="00704E54">
        <w:rPr>
          <w:rFonts w:ascii="Arial" w:eastAsia="Arial" w:hAnsi="Arial" w:cs="Arial"/>
          <w:b/>
          <w:color w:val="00000A"/>
        </w:rPr>
        <w:t>óvel</w:t>
      </w:r>
    </w:p>
    <w:p w14:paraId="494B2EAE" w14:textId="77777777" w:rsidR="00B74CE4" w:rsidRDefault="00B74CE4" w:rsidP="00B74CE4">
      <w:pPr>
        <w:pStyle w:val="Standarduser"/>
        <w:spacing w:after="140" w:line="360" w:lineRule="auto"/>
        <w:jc w:val="both"/>
        <w:rPr>
          <w:rFonts w:hint="eastAsia"/>
        </w:rPr>
      </w:pPr>
      <w:r w:rsidRPr="00B74CE4">
        <w:t xml:space="preserve">O processo de desenvolvimento da aplicação mobile será dividido em três etapas principais: </w:t>
      </w:r>
      <w:r w:rsidR="008C1409">
        <w:t xml:space="preserve">escolha de tecnologias, design </w:t>
      </w:r>
      <w:r w:rsidRPr="00B74CE4">
        <w:t>e testes finais.</w:t>
      </w:r>
    </w:p>
    <w:p w14:paraId="644AA153" w14:textId="77777777" w:rsidR="008C1409" w:rsidRDefault="008C1409" w:rsidP="008C1409">
      <w:pPr>
        <w:pStyle w:val="Standard"/>
        <w:spacing w:line="360" w:lineRule="auto"/>
        <w:rPr>
          <w:rFonts w:ascii="Arial" w:eastAsia="Arial" w:hAnsi="Arial" w:cs="Arial"/>
          <w:color w:val="00000A"/>
        </w:rPr>
      </w:pPr>
      <w:r>
        <w:rPr>
          <w:rFonts w:ascii="Arial" w:eastAsia="Arial" w:hAnsi="Arial" w:cs="Arial"/>
          <w:color w:val="00000A"/>
        </w:rPr>
        <w:t>ESCOLHA DE TECNOLOGIAS</w:t>
      </w:r>
    </w:p>
    <w:p w14:paraId="1E1BDE5F" w14:textId="77777777" w:rsidR="008C1409" w:rsidRPr="008C1409" w:rsidRDefault="008C1409" w:rsidP="008C1409">
      <w:pPr>
        <w:pStyle w:val="Standarduser"/>
        <w:spacing w:after="140" w:line="360" w:lineRule="auto"/>
        <w:jc w:val="both"/>
        <w:rPr>
          <w:rFonts w:hint="eastAsia"/>
        </w:rPr>
      </w:pPr>
      <w:r w:rsidRPr="008C1409">
        <w:t>Para o desenvolvimento da aplicação, foram avaliadas diferentes abordagens de desenvolvimento mobile, considerando aspectos como desempenho, compatibilidade entre plataformas, facilidade de manutenção e disponibilidade de recursos. As principais alternativas analisadas foram o desenvolvimento nativo, utilizando os SDKs</w:t>
      </w:r>
      <w:r w:rsidR="00850A0D">
        <w:t xml:space="preserve"> (</w:t>
      </w:r>
      <w:r w:rsidR="00850A0D" w:rsidRPr="00850A0D">
        <w:rPr>
          <w:i/>
          <w:iCs/>
        </w:rPr>
        <w:t>Software Develpment Kits</w:t>
      </w:r>
      <w:r w:rsidR="00850A0D">
        <w:t>)</w:t>
      </w:r>
      <w:r w:rsidRPr="008C1409">
        <w:t xml:space="preserve"> oficiais de cada sistema operacional, e os </w:t>
      </w:r>
      <w:r w:rsidRPr="00850A0D">
        <w:t>frameworks</w:t>
      </w:r>
      <w:r w:rsidRPr="008C1409">
        <w:t xml:space="preserve"> multiplataforma </w:t>
      </w:r>
      <w:r w:rsidRPr="00850A0D">
        <w:rPr>
          <w:i/>
          <w:iCs/>
        </w:rPr>
        <w:t>Flutter</w:t>
      </w:r>
      <w:r w:rsidRPr="008C1409">
        <w:t xml:space="preserve">, </w:t>
      </w:r>
      <w:r w:rsidRPr="00850A0D">
        <w:rPr>
          <w:i/>
          <w:iCs/>
        </w:rPr>
        <w:t>React Native</w:t>
      </w:r>
      <w:r w:rsidRPr="008C1409">
        <w:t xml:space="preserve"> e </w:t>
      </w:r>
      <w:r w:rsidRPr="00850A0D">
        <w:rPr>
          <w:i/>
          <w:iCs/>
        </w:rPr>
        <w:t>Xamarin</w:t>
      </w:r>
      <w:r w:rsidRPr="008C1409">
        <w:t>/.NET MAUI.</w:t>
      </w:r>
    </w:p>
    <w:p w14:paraId="2E2EA799" w14:textId="77777777" w:rsidR="008C1409" w:rsidRDefault="008C1409" w:rsidP="008C1409">
      <w:pPr>
        <w:pStyle w:val="Standarduser"/>
        <w:spacing w:after="140" w:line="360" w:lineRule="auto"/>
        <w:jc w:val="both"/>
        <w:rPr>
          <w:rFonts w:hint="eastAsia"/>
        </w:rPr>
      </w:pPr>
      <w:r w:rsidRPr="008C1409">
        <w:t xml:space="preserve">A </w:t>
      </w:r>
      <w:r w:rsidR="00B33B1C">
        <w:rPr>
          <w:rFonts w:hint="eastAsia"/>
        </w:rPr>
        <w:fldChar w:fldCharType="begin"/>
      </w:r>
      <w:r w:rsidR="00B33B1C">
        <w:rPr>
          <w:rFonts w:hint="eastAsia"/>
        </w:rPr>
        <w:instrText xml:space="preserve"> </w:instrText>
      </w:r>
      <w:r w:rsidR="00B33B1C">
        <w:instrText>REF _Ref232701627 \h</w:instrText>
      </w:r>
      <w:r w:rsidR="00B33B1C">
        <w:rPr>
          <w:rFonts w:hint="eastAsia"/>
        </w:rPr>
        <w:instrText xml:space="preserve"> </w:instrText>
      </w:r>
      <w:r w:rsidR="00B33B1C">
        <w:rPr>
          <w:rFonts w:hint="eastAsia"/>
        </w:rPr>
      </w:r>
      <w:r w:rsidR="00B33B1C">
        <w:rPr>
          <w:rFonts w:hint="eastAsia"/>
        </w:rPr>
        <w:fldChar w:fldCharType="separate"/>
      </w:r>
      <w:r w:rsidR="00C2199F">
        <w:rPr>
          <w:rFonts w:hint="eastAsia"/>
        </w:rPr>
        <w:t xml:space="preserve">Tabela </w:t>
      </w:r>
      <w:r w:rsidR="00C2199F">
        <w:rPr>
          <w:rFonts w:hint="eastAsia"/>
          <w:noProof/>
        </w:rPr>
        <w:t>1</w:t>
      </w:r>
      <w:r w:rsidR="00B33B1C">
        <w:rPr>
          <w:rFonts w:hint="eastAsia"/>
        </w:rPr>
        <w:fldChar w:fldCharType="end"/>
      </w:r>
      <w:r w:rsidR="00B33B1C">
        <w:t xml:space="preserve"> </w:t>
      </w:r>
      <w:r w:rsidRPr="008C1409">
        <w:t>apresenta uma comparação entre as principais tecnologias consideradas.</w:t>
      </w:r>
    </w:p>
    <w:p w14:paraId="4EE05E31" w14:textId="77777777" w:rsidR="00B33B1C" w:rsidRDefault="00B33B1C" w:rsidP="00B33B1C">
      <w:pPr>
        <w:pStyle w:val="Legenda"/>
        <w:keepNext/>
        <w:jc w:val="center"/>
        <w:rPr>
          <w:rFonts w:hint="eastAsia"/>
        </w:rPr>
      </w:pPr>
      <w:bookmarkStart w:id="5" w:name="_Ref232701627"/>
      <w:r>
        <w:rPr>
          <w:rFonts w:hint="eastAsia"/>
        </w:rPr>
        <w:t xml:space="preserve">Tabela </w:t>
      </w:r>
      <w:r>
        <w:rPr>
          <w:rFonts w:hint="eastAsia"/>
        </w:rPr>
        <w:fldChar w:fldCharType="begin"/>
      </w:r>
      <w:r>
        <w:rPr>
          <w:rFonts w:hint="eastAsia"/>
        </w:rPr>
        <w:instrText xml:space="preserve"> SEQ Tabela \* ARABIC </w:instrText>
      </w:r>
      <w:r>
        <w:rPr>
          <w:rFonts w:hint="eastAsia"/>
        </w:rPr>
        <w:fldChar w:fldCharType="separate"/>
      </w:r>
      <w:r w:rsidR="00C2199F">
        <w:rPr>
          <w:rFonts w:hint="eastAsia"/>
          <w:noProof/>
        </w:rPr>
        <w:t>1</w:t>
      </w:r>
      <w:r>
        <w:rPr>
          <w:rFonts w:hint="eastAsia"/>
        </w:rPr>
        <w:fldChar w:fldCharType="end"/>
      </w:r>
      <w:bookmarkEnd w:id="5"/>
      <w:r>
        <w:t xml:space="preserve"> - Tecnologias de desenvolvimento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Look w:val="04A0" w:firstRow="1" w:lastRow="0" w:firstColumn="1" w:lastColumn="0" w:noHBand="0" w:noVBand="1"/>
      </w:tblPr>
      <w:tblGrid>
        <w:gridCol w:w="1568"/>
        <w:gridCol w:w="1452"/>
        <w:gridCol w:w="1543"/>
        <w:gridCol w:w="2085"/>
        <w:gridCol w:w="1982"/>
      </w:tblGrid>
      <w:tr w:rsidR="008C1409" w14:paraId="6EEF4B16" w14:textId="77777777">
        <w:trPr>
          <w:trHeight w:val="20"/>
        </w:trPr>
        <w:tc>
          <w:tcPr>
            <w:tcW w:w="0" w:type="auto"/>
            <w:vAlign w:val="center"/>
          </w:tcPr>
          <w:p w14:paraId="108A4DD4" w14:textId="77777777" w:rsidR="008C1409" w:rsidRDefault="008C1409">
            <w:pPr>
              <w:pStyle w:val="Standarduser"/>
              <w:spacing w:after="140" w:line="360" w:lineRule="auto"/>
              <w:jc w:val="center"/>
              <w:rPr>
                <w:rFonts w:ascii="Times New Roman" w:hAnsi="Times New Roman" w:cs="Times New Roman"/>
                <w:b/>
                <w:bCs/>
                <w:sz w:val="20"/>
                <w:szCs w:val="20"/>
              </w:rPr>
            </w:pPr>
            <w:r>
              <w:rPr>
                <w:rFonts w:ascii="Times New Roman" w:hAnsi="Times New Roman" w:cs="Times New Roman"/>
                <w:b/>
                <w:bCs/>
                <w:sz w:val="20"/>
                <w:szCs w:val="20"/>
              </w:rPr>
              <w:t>Framework</w:t>
            </w:r>
          </w:p>
        </w:tc>
        <w:tc>
          <w:tcPr>
            <w:tcW w:w="0" w:type="auto"/>
            <w:vAlign w:val="center"/>
          </w:tcPr>
          <w:p w14:paraId="24D87132" w14:textId="77777777" w:rsidR="008C1409" w:rsidRDefault="008C1409">
            <w:pPr>
              <w:pStyle w:val="Standarduser"/>
              <w:spacing w:after="140" w:line="360" w:lineRule="auto"/>
              <w:jc w:val="center"/>
              <w:rPr>
                <w:rFonts w:ascii="Times New Roman" w:hAnsi="Times New Roman" w:cs="Times New Roman"/>
                <w:b/>
                <w:bCs/>
                <w:sz w:val="20"/>
                <w:szCs w:val="20"/>
              </w:rPr>
            </w:pPr>
            <w:r>
              <w:rPr>
                <w:rFonts w:ascii="Times New Roman" w:hAnsi="Times New Roman" w:cs="Times New Roman"/>
                <w:b/>
                <w:bCs/>
                <w:sz w:val="20"/>
                <w:szCs w:val="20"/>
              </w:rPr>
              <w:t>Linguagem</w:t>
            </w:r>
          </w:p>
        </w:tc>
        <w:tc>
          <w:tcPr>
            <w:tcW w:w="0" w:type="auto"/>
            <w:vAlign w:val="center"/>
          </w:tcPr>
          <w:p w14:paraId="1E7B40F7" w14:textId="77777777" w:rsidR="008C1409" w:rsidRDefault="008C1409">
            <w:pPr>
              <w:pStyle w:val="Standarduser"/>
              <w:spacing w:after="140" w:line="360" w:lineRule="auto"/>
              <w:jc w:val="center"/>
              <w:rPr>
                <w:rFonts w:ascii="Times New Roman" w:hAnsi="Times New Roman" w:cs="Times New Roman"/>
                <w:b/>
                <w:bCs/>
                <w:sz w:val="20"/>
                <w:szCs w:val="20"/>
              </w:rPr>
            </w:pPr>
            <w:r>
              <w:rPr>
                <w:rFonts w:ascii="Times New Roman" w:hAnsi="Times New Roman" w:cs="Times New Roman"/>
                <w:b/>
                <w:bCs/>
                <w:sz w:val="20"/>
                <w:szCs w:val="20"/>
              </w:rPr>
              <w:t>Plataformas</w:t>
            </w:r>
          </w:p>
        </w:tc>
        <w:tc>
          <w:tcPr>
            <w:tcW w:w="2085" w:type="dxa"/>
            <w:vAlign w:val="center"/>
          </w:tcPr>
          <w:p w14:paraId="7978073D" w14:textId="77777777" w:rsidR="008C1409" w:rsidRDefault="008C1409">
            <w:pPr>
              <w:pStyle w:val="Standarduser"/>
              <w:spacing w:after="140" w:line="360" w:lineRule="auto"/>
              <w:jc w:val="center"/>
              <w:rPr>
                <w:rFonts w:ascii="Times New Roman" w:hAnsi="Times New Roman" w:cs="Times New Roman"/>
                <w:b/>
                <w:bCs/>
                <w:sz w:val="20"/>
                <w:szCs w:val="20"/>
              </w:rPr>
            </w:pPr>
            <w:r>
              <w:rPr>
                <w:rFonts w:ascii="Times New Roman" w:hAnsi="Times New Roman" w:cs="Times New Roman"/>
                <w:b/>
                <w:bCs/>
                <w:sz w:val="20"/>
                <w:szCs w:val="20"/>
              </w:rPr>
              <w:t>Vantagens</w:t>
            </w:r>
          </w:p>
        </w:tc>
        <w:tc>
          <w:tcPr>
            <w:tcW w:w="1982" w:type="dxa"/>
            <w:vAlign w:val="center"/>
          </w:tcPr>
          <w:p w14:paraId="0CBAA241" w14:textId="77777777" w:rsidR="008C1409" w:rsidRDefault="008C1409">
            <w:pPr>
              <w:pStyle w:val="Standarduser"/>
              <w:spacing w:after="140" w:line="360" w:lineRule="auto"/>
              <w:jc w:val="center"/>
              <w:rPr>
                <w:rFonts w:ascii="Times New Roman" w:hAnsi="Times New Roman" w:cs="Times New Roman"/>
                <w:b/>
                <w:bCs/>
                <w:sz w:val="20"/>
                <w:szCs w:val="20"/>
              </w:rPr>
            </w:pPr>
            <w:r>
              <w:rPr>
                <w:rFonts w:ascii="Times New Roman" w:hAnsi="Times New Roman" w:cs="Times New Roman"/>
                <w:b/>
                <w:bCs/>
                <w:sz w:val="20"/>
                <w:szCs w:val="20"/>
              </w:rPr>
              <w:t>Desvantagens</w:t>
            </w:r>
          </w:p>
        </w:tc>
      </w:tr>
      <w:tr w:rsidR="008C1409" w14:paraId="1AF1A1D8" w14:textId="77777777">
        <w:tc>
          <w:tcPr>
            <w:tcW w:w="0" w:type="auto"/>
            <w:vAlign w:val="center"/>
          </w:tcPr>
          <w:p w14:paraId="6D208306" w14:textId="77777777" w:rsidR="008C1409" w:rsidRDefault="00FF640E">
            <w:pPr>
              <w:pStyle w:val="Standarduser"/>
              <w:jc w:val="center"/>
              <w:rPr>
                <w:rFonts w:ascii="Times New Roman" w:hAnsi="Times New Roman" w:cs="Times New Roman"/>
                <w:sz w:val="20"/>
                <w:szCs w:val="20"/>
              </w:rPr>
            </w:pPr>
            <w:r>
              <w:rPr>
                <w:rFonts w:ascii="Times New Roman" w:hAnsi="Times New Roman" w:cs="Times New Roman"/>
                <w:sz w:val="20"/>
                <w:szCs w:val="20"/>
              </w:rPr>
              <w:t>Desenvolvimento Nativo</w:t>
            </w:r>
          </w:p>
        </w:tc>
        <w:tc>
          <w:tcPr>
            <w:tcW w:w="0" w:type="auto"/>
            <w:vAlign w:val="center"/>
          </w:tcPr>
          <w:p w14:paraId="134F7D16" w14:textId="77777777" w:rsidR="00FF640E" w:rsidRPr="002F1A40" w:rsidRDefault="00FF640E">
            <w:pPr>
              <w:pStyle w:val="Standarduser"/>
              <w:jc w:val="center"/>
              <w:rPr>
                <w:rFonts w:ascii="Times New Roman" w:hAnsi="Times New Roman" w:cs="Times New Roman"/>
                <w:sz w:val="20"/>
                <w:szCs w:val="20"/>
                <w:lang w:val="en-US"/>
              </w:rPr>
            </w:pPr>
            <w:r w:rsidRPr="002F1A40">
              <w:rPr>
                <w:rFonts w:ascii="Times New Roman" w:hAnsi="Times New Roman" w:cs="Times New Roman"/>
                <w:i/>
                <w:iCs/>
                <w:sz w:val="20"/>
                <w:szCs w:val="20"/>
                <w:lang w:val="en-US"/>
              </w:rPr>
              <w:t>Kotlin</w:t>
            </w:r>
            <w:r w:rsidRPr="002F1A40">
              <w:rPr>
                <w:rFonts w:ascii="Times New Roman" w:hAnsi="Times New Roman" w:cs="Times New Roman"/>
                <w:sz w:val="20"/>
                <w:szCs w:val="20"/>
                <w:lang w:val="en-US"/>
              </w:rPr>
              <w:t>/</w:t>
            </w:r>
            <w:r w:rsidRPr="002F1A40">
              <w:rPr>
                <w:rFonts w:ascii="Times New Roman" w:hAnsi="Times New Roman" w:cs="Times New Roman"/>
                <w:i/>
                <w:iCs/>
                <w:sz w:val="20"/>
                <w:szCs w:val="20"/>
                <w:lang w:val="en-US"/>
              </w:rPr>
              <w:t>Java</w:t>
            </w:r>
            <w:r w:rsidRPr="002F1A40">
              <w:rPr>
                <w:rFonts w:ascii="Times New Roman" w:hAnsi="Times New Roman" w:cs="Times New Roman"/>
                <w:sz w:val="20"/>
                <w:szCs w:val="20"/>
                <w:lang w:val="en-US"/>
              </w:rPr>
              <w:t xml:space="preserve"> (</w:t>
            </w:r>
            <w:r w:rsidRPr="002F1A40">
              <w:rPr>
                <w:rFonts w:ascii="Times New Roman" w:hAnsi="Times New Roman" w:cs="Times New Roman"/>
                <w:i/>
                <w:iCs/>
                <w:sz w:val="20"/>
                <w:szCs w:val="20"/>
                <w:lang w:val="en-US"/>
              </w:rPr>
              <w:t>Android</w:t>
            </w:r>
            <w:r w:rsidRPr="002F1A40">
              <w:rPr>
                <w:rFonts w:ascii="Times New Roman" w:hAnsi="Times New Roman" w:cs="Times New Roman"/>
                <w:sz w:val="20"/>
                <w:szCs w:val="20"/>
                <w:lang w:val="en-US"/>
              </w:rPr>
              <w:t>)</w:t>
            </w:r>
          </w:p>
          <w:p w14:paraId="6B7E6ADD" w14:textId="77777777" w:rsidR="008C1409" w:rsidRPr="002F1A40" w:rsidRDefault="00FF640E">
            <w:pPr>
              <w:pStyle w:val="Standarduser"/>
              <w:jc w:val="center"/>
              <w:rPr>
                <w:rFonts w:ascii="Times New Roman" w:hAnsi="Times New Roman" w:cs="Times New Roman"/>
                <w:sz w:val="20"/>
                <w:szCs w:val="20"/>
                <w:lang w:val="en-US"/>
              </w:rPr>
            </w:pPr>
            <w:r w:rsidRPr="002F1A40">
              <w:rPr>
                <w:rFonts w:ascii="Times New Roman" w:hAnsi="Times New Roman" w:cs="Times New Roman"/>
                <w:i/>
                <w:iCs/>
                <w:sz w:val="20"/>
                <w:szCs w:val="20"/>
                <w:lang w:val="en-US"/>
              </w:rPr>
              <w:t>Swift</w:t>
            </w:r>
            <w:r w:rsidRPr="002F1A40">
              <w:rPr>
                <w:rFonts w:ascii="Times New Roman" w:hAnsi="Times New Roman" w:cs="Times New Roman"/>
                <w:sz w:val="20"/>
                <w:szCs w:val="20"/>
                <w:lang w:val="en-US"/>
              </w:rPr>
              <w:t>/</w:t>
            </w:r>
            <w:r w:rsidRPr="002F1A40">
              <w:rPr>
                <w:rFonts w:ascii="Times New Roman" w:hAnsi="Times New Roman" w:cs="Times New Roman"/>
                <w:i/>
                <w:iCs/>
                <w:sz w:val="20"/>
                <w:szCs w:val="20"/>
                <w:lang w:val="en-US"/>
              </w:rPr>
              <w:t>Objective</w:t>
            </w:r>
            <w:r w:rsidRPr="002F1A40">
              <w:rPr>
                <w:rFonts w:ascii="Times New Roman" w:hAnsi="Times New Roman" w:cs="Times New Roman"/>
                <w:sz w:val="20"/>
                <w:szCs w:val="20"/>
                <w:lang w:val="en-US"/>
              </w:rPr>
              <w:t>-</w:t>
            </w:r>
            <w:r w:rsidRPr="002F1A40">
              <w:rPr>
                <w:rFonts w:ascii="Times New Roman" w:hAnsi="Times New Roman" w:cs="Times New Roman"/>
                <w:i/>
                <w:iCs/>
                <w:sz w:val="20"/>
                <w:szCs w:val="20"/>
                <w:lang w:val="en-US"/>
              </w:rPr>
              <w:t>C</w:t>
            </w:r>
            <w:r w:rsidRPr="002F1A40">
              <w:rPr>
                <w:rFonts w:ascii="Times New Roman" w:hAnsi="Times New Roman" w:cs="Times New Roman"/>
                <w:sz w:val="20"/>
                <w:szCs w:val="20"/>
                <w:lang w:val="en-US"/>
              </w:rPr>
              <w:t xml:space="preserve"> (iOS)</w:t>
            </w:r>
          </w:p>
        </w:tc>
        <w:tc>
          <w:tcPr>
            <w:tcW w:w="0" w:type="auto"/>
            <w:vAlign w:val="center"/>
          </w:tcPr>
          <w:p w14:paraId="6BD69120" w14:textId="77777777" w:rsidR="008C1409" w:rsidRDefault="00FF640E">
            <w:pPr>
              <w:pStyle w:val="Standarduser"/>
              <w:jc w:val="center"/>
              <w:rPr>
                <w:rFonts w:ascii="Times New Roman" w:hAnsi="Times New Roman" w:cs="Times New Roman"/>
                <w:sz w:val="20"/>
                <w:szCs w:val="20"/>
              </w:rPr>
            </w:pPr>
            <w:r w:rsidRPr="00850A0D">
              <w:rPr>
                <w:rFonts w:ascii="Times New Roman" w:hAnsi="Times New Roman" w:cs="Times New Roman"/>
                <w:i/>
                <w:iCs/>
                <w:sz w:val="20"/>
                <w:szCs w:val="20"/>
              </w:rPr>
              <w:t>Android</w:t>
            </w:r>
            <w:r>
              <w:rPr>
                <w:rFonts w:ascii="Times New Roman" w:hAnsi="Times New Roman" w:cs="Times New Roman"/>
                <w:sz w:val="20"/>
                <w:szCs w:val="20"/>
              </w:rPr>
              <w:t xml:space="preserve"> e iOS</w:t>
            </w:r>
          </w:p>
        </w:tc>
        <w:tc>
          <w:tcPr>
            <w:tcW w:w="2085" w:type="dxa"/>
          </w:tcPr>
          <w:p w14:paraId="218A67BF" w14:textId="77777777" w:rsidR="008C1409" w:rsidRDefault="00FF640E">
            <w:pPr>
              <w:pStyle w:val="Standarduser"/>
              <w:numPr>
                <w:ilvl w:val="0"/>
                <w:numId w:val="10"/>
              </w:numPr>
              <w:ind w:left="147" w:right="147" w:firstLine="0"/>
              <w:jc w:val="both"/>
              <w:rPr>
                <w:rFonts w:ascii="Times New Roman" w:hAnsi="Times New Roman" w:cs="Times New Roman"/>
                <w:sz w:val="20"/>
                <w:szCs w:val="20"/>
              </w:rPr>
            </w:pPr>
            <w:r>
              <w:rPr>
                <w:rFonts w:ascii="Times New Roman" w:hAnsi="Times New Roman" w:cs="Times New Roman"/>
                <w:sz w:val="20"/>
                <w:szCs w:val="20"/>
              </w:rPr>
              <w:t>Alto desempenho</w:t>
            </w:r>
          </w:p>
          <w:p w14:paraId="55BACC3F" w14:textId="77777777" w:rsidR="00FF640E" w:rsidRDefault="00FF640E">
            <w:pPr>
              <w:pStyle w:val="Standarduser"/>
              <w:numPr>
                <w:ilvl w:val="0"/>
                <w:numId w:val="10"/>
              </w:numPr>
              <w:ind w:left="147" w:right="147" w:firstLine="0"/>
              <w:jc w:val="both"/>
              <w:rPr>
                <w:rFonts w:ascii="Times New Roman" w:hAnsi="Times New Roman" w:cs="Times New Roman"/>
                <w:sz w:val="20"/>
                <w:szCs w:val="20"/>
              </w:rPr>
            </w:pPr>
            <w:r>
              <w:rPr>
                <w:rFonts w:ascii="Times New Roman" w:hAnsi="Times New Roman" w:cs="Times New Roman"/>
                <w:sz w:val="20"/>
                <w:szCs w:val="20"/>
              </w:rPr>
              <w:t>Acesso à recursos do sistema;</w:t>
            </w:r>
          </w:p>
          <w:p w14:paraId="7A3A8020" w14:textId="77777777" w:rsidR="00FF640E" w:rsidRDefault="00FF640E">
            <w:pPr>
              <w:pStyle w:val="Standarduser"/>
              <w:numPr>
                <w:ilvl w:val="0"/>
                <w:numId w:val="10"/>
              </w:numPr>
              <w:ind w:left="147" w:right="147" w:firstLine="0"/>
              <w:jc w:val="both"/>
              <w:rPr>
                <w:rFonts w:ascii="Times New Roman" w:hAnsi="Times New Roman" w:cs="Times New Roman"/>
                <w:sz w:val="20"/>
                <w:szCs w:val="20"/>
              </w:rPr>
            </w:pPr>
            <w:r>
              <w:rPr>
                <w:rFonts w:ascii="Times New Roman" w:hAnsi="Times New Roman" w:cs="Times New Roman"/>
                <w:sz w:val="20"/>
                <w:szCs w:val="20"/>
              </w:rPr>
              <w:t>Integração completa com o sistema.</w:t>
            </w:r>
          </w:p>
        </w:tc>
        <w:tc>
          <w:tcPr>
            <w:tcW w:w="1982" w:type="dxa"/>
          </w:tcPr>
          <w:p w14:paraId="31523367" w14:textId="77777777" w:rsidR="008C1409" w:rsidRDefault="00FF640E">
            <w:pPr>
              <w:pStyle w:val="Standarduser"/>
              <w:numPr>
                <w:ilvl w:val="0"/>
                <w:numId w:val="10"/>
              </w:numPr>
              <w:ind w:left="147" w:right="147" w:firstLine="0"/>
              <w:jc w:val="both"/>
              <w:rPr>
                <w:rFonts w:ascii="Times New Roman" w:hAnsi="Times New Roman" w:cs="Times New Roman"/>
                <w:sz w:val="20"/>
                <w:szCs w:val="20"/>
              </w:rPr>
            </w:pPr>
            <w:r>
              <w:rPr>
                <w:rFonts w:ascii="Times New Roman" w:hAnsi="Times New Roman" w:cs="Times New Roman"/>
                <w:sz w:val="20"/>
                <w:szCs w:val="20"/>
              </w:rPr>
              <w:t>Códigos separados para cada plataforma;</w:t>
            </w:r>
          </w:p>
          <w:p w14:paraId="398ABFEC" w14:textId="77777777" w:rsidR="00FF640E" w:rsidRDefault="00FF640E">
            <w:pPr>
              <w:pStyle w:val="Standarduser"/>
              <w:numPr>
                <w:ilvl w:val="0"/>
                <w:numId w:val="10"/>
              </w:numPr>
              <w:ind w:left="147" w:right="147" w:firstLine="0"/>
              <w:jc w:val="both"/>
              <w:rPr>
                <w:rFonts w:ascii="Times New Roman" w:hAnsi="Times New Roman" w:cs="Times New Roman"/>
                <w:sz w:val="20"/>
                <w:szCs w:val="20"/>
              </w:rPr>
            </w:pPr>
            <w:r w:rsidRPr="00850A0D">
              <w:rPr>
                <w:rFonts w:ascii="Times New Roman" w:hAnsi="Times New Roman" w:cs="Times New Roman"/>
                <w:i/>
                <w:iCs/>
                <w:sz w:val="20"/>
                <w:szCs w:val="20"/>
              </w:rPr>
              <w:t>Designs</w:t>
            </w:r>
            <w:r>
              <w:rPr>
                <w:rFonts w:ascii="Times New Roman" w:hAnsi="Times New Roman" w:cs="Times New Roman"/>
                <w:sz w:val="20"/>
                <w:szCs w:val="20"/>
              </w:rPr>
              <w:t xml:space="preserve"> diferentes.</w:t>
            </w:r>
          </w:p>
        </w:tc>
      </w:tr>
      <w:tr w:rsidR="008C1409" w14:paraId="7FB71542" w14:textId="77777777">
        <w:tc>
          <w:tcPr>
            <w:tcW w:w="0" w:type="auto"/>
            <w:vAlign w:val="center"/>
          </w:tcPr>
          <w:p w14:paraId="42DA9E88" w14:textId="77777777" w:rsidR="008C1409" w:rsidRPr="00850A0D" w:rsidRDefault="00FF640E">
            <w:pPr>
              <w:pStyle w:val="Standarduser"/>
              <w:jc w:val="center"/>
              <w:rPr>
                <w:rFonts w:ascii="Times New Roman" w:hAnsi="Times New Roman" w:cs="Times New Roman"/>
                <w:i/>
                <w:iCs/>
                <w:sz w:val="20"/>
                <w:szCs w:val="20"/>
              </w:rPr>
            </w:pPr>
            <w:r w:rsidRPr="00850A0D">
              <w:rPr>
                <w:rFonts w:ascii="Times New Roman" w:hAnsi="Times New Roman" w:cs="Times New Roman"/>
                <w:i/>
                <w:iCs/>
                <w:sz w:val="20"/>
                <w:szCs w:val="20"/>
              </w:rPr>
              <w:t>React Native</w:t>
            </w:r>
          </w:p>
        </w:tc>
        <w:tc>
          <w:tcPr>
            <w:tcW w:w="0" w:type="auto"/>
            <w:vAlign w:val="center"/>
          </w:tcPr>
          <w:p w14:paraId="580090AF" w14:textId="77777777" w:rsidR="008C1409" w:rsidRDefault="00FF640E">
            <w:pPr>
              <w:pStyle w:val="Standarduser"/>
              <w:jc w:val="center"/>
              <w:rPr>
                <w:rFonts w:ascii="Times New Roman" w:hAnsi="Times New Roman" w:cs="Times New Roman"/>
                <w:sz w:val="20"/>
                <w:szCs w:val="20"/>
              </w:rPr>
            </w:pPr>
            <w:r w:rsidRPr="00850A0D">
              <w:rPr>
                <w:rFonts w:ascii="Times New Roman" w:hAnsi="Times New Roman" w:cs="Times New Roman"/>
                <w:i/>
                <w:iCs/>
                <w:sz w:val="20"/>
                <w:szCs w:val="20"/>
              </w:rPr>
              <w:t>JavaScript</w:t>
            </w:r>
          </w:p>
          <w:p w14:paraId="28BB7C24" w14:textId="77777777" w:rsidR="00FF640E" w:rsidRDefault="00FF640E">
            <w:pPr>
              <w:pStyle w:val="Standarduser"/>
              <w:jc w:val="center"/>
              <w:rPr>
                <w:rFonts w:ascii="Times New Roman" w:hAnsi="Times New Roman" w:cs="Times New Roman"/>
                <w:sz w:val="20"/>
                <w:szCs w:val="20"/>
              </w:rPr>
            </w:pPr>
            <w:r w:rsidRPr="00850A0D">
              <w:rPr>
                <w:rFonts w:ascii="Times New Roman" w:hAnsi="Times New Roman" w:cs="Times New Roman"/>
                <w:i/>
                <w:iCs/>
                <w:sz w:val="20"/>
                <w:szCs w:val="20"/>
              </w:rPr>
              <w:t>TypeScript</w:t>
            </w:r>
          </w:p>
        </w:tc>
        <w:tc>
          <w:tcPr>
            <w:tcW w:w="0" w:type="auto"/>
            <w:vAlign w:val="center"/>
          </w:tcPr>
          <w:p w14:paraId="3B964081" w14:textId="77777777" w:rsidR="008C1409" w:rsidRDefault="00FF640E">
            <w:pPr>
              <w:pStyle w:val="Standarduser"/>
              <w:jc w:val="center"/>
              <w:rPr>
                <w:rFonts w:ascii="Times New Roman" w:hAnsi="Times New Roman" w:cs="Times New Roman"/>
                <w:sz w:val="20"/>
                <w:szCs w:val="20"/>
              </w:rPr>
            </w:pPr>
            <w:r w:rsidRPr="00850A0D">
              <w:rPr>
                <w:rFonts w:ascii="Times New Roman" w:hAnsi="Times New Roman" w:cs="Times New Roman"/>
                <w:i/>
                <w:iCs/>
                <w:sz w:val="20"/>
                <w:szCs w:val="20"/>
              </w:rPr>
              <w:t>Android</w:t>
            </w:r>
            <w:r>
              <w:rPr>
                <w:rFonts w:ascii="Times New Roman" w:hAnsi="Times New Roman" w:cs="Times New Roman"/>
                <w:sz w:val="20"/>
                <w:szCs w:val="20"/>
              </w:rPr>
              <w:t xml:space="preserve">, iOS e </w:t>
            </w:r>
            <w:r w:rsidRPr="00850A0D">
              <w:rPr>
                <w:rFonts w:ascii="Times New Roman" w:hAnsi="Times New Roman" w:cs="Times New Roman"/>
                <w:i/>
                <w:iCs/>
                <w:sz w:val="20"/>
                <w:szCs w:val="20"/>
              </w:rPr>
              <w:t>Web</w:t>
            </w:r>
          </w:p>
        </w:tc>
        <w:tc>
          <w:tcPr>
            <w:tcW w:w="2085" w:type="dxa"/>
          </w:tcPr>
          <w:p w14:paraId="0E355D06" w14:textId="77777777" w:rsidR="008C1409" w:rsidRDefault="00B33B1C">
            <w:pPr>
              <w:pStyle w:val="Standarduser"/>
              <w:numPr>
                <w:ilvl w:val="0"/>
                <w:numId w:val="10"/>
              </w:numPr>
              <w:ind w:left="147" w:right="147" w:firstLine="0"/>
              <w:jc w:val="both"/>
              <w:rPr>
                <w:rFonts w:ascii="Times New Roman" w:hAnsi="Times New Roman" w:cs="Times New Roman"/>
                <w:sz w:val="20"/>
                <w:szCs w:val="20"/>
              </w:rPr>
            </w:pPr>
            <w:r>
              <w:rPr>
                <w:rFonts w:ascii="Times New Roman" w:hAnsi="Times New Roman" w:cs="Times New Roman"/>
                <w:sz w:val="20"/>
                <w:szCs w:val="20"/>
              </w:rPr>
              <w:t xml:space="preserve">Baseado na comunicação entre </w:t>
            </w:r>
            <w:r>
              <w:rPr>
                <w:rFonts w:ascii="Times New Roman" w:hAnsi="Times New Roman" w:cs="Times New Roman"/>
                <w:sz w:val="20"/>
                <w:szCs w:val="20"/>
              </w:rPr>
              <w:lastRenderedPageBreak/>
              <w:t xml:space="preserve">código </w:t>
            </w:r>
            <w:r w:rsidRPr="00850A0D">
              <w:rPr>
                <w:rFonts w:ascii="Times New Roman" w:hAnsi="Times New Roman" w:cs="Times New Roman"/>
                <w:i/>
                <w:iCs/>
                <w:sz w:val="20"/>
                <w:szCs w:val="20"/>
              </w:rPr>
              <w:t>JavaScript</w:t>
            </w:r>
            <w:r>
              <w:rPr>
                <w:rFonts w:ascii="Times New Roman" w:hAnsi="Times New Roman" w:cs="Times New Roman"/>
                <w:sz w:val="20"/>
                <w:szCs w:val="20"/>
              </w:rPr>
              <w:t xml:space="preserve"> e componentes nativos.</w:t>
            </w:r>
          </w:p>
        </w:tc>
        <w:tc>
          <w:tcPr>
            <w:tcW w:w="1982" w:type="dxa"/>
          </w:tcPr>
          <w:p w14:paraId="303E5F96" w14:textId="77777777" w:rsidR="008C1409" w:rsidRDefault="00B33B1C">
            <w:pPr>
              <w:pStyle w:val="Standarduser"/>
              <w:numPr>
                <w:ilvl w:val="0"/>
                <w:numId w:val="10"/>
              </w:numPr>
              <w:ind w:left="147" w:right="147" w:firstLine="0"/>
              <w:jc w:val="both"/>
              <w:rPr>
                <w:rFonts w:ascii="Times New Roman" w:hAnsi="Times New Roman" w:cs="Times New Roman"/>
                <w:sz w:val="20"/>
                <w:szCs w:val="20"/>
              </w:rPr>
            </w:pPr>
            <w:r>
              <w:rPr>
                <w:rFonts w:ascii="Times New Roman" w:hAnsi="Times New Roman" w:cs="Times New Roman"/>
                <w:sz w:val="20"/>
                <w:szCs w:val="20"/>
              </w:rPr>
              <w:lastRenderedPageBreak/>
              <w:t>Comunidade ampla;</w:t>
            </w:r>
          </w:p>
          <w:p w14:paraId="63E5BE01" w14:textId="77777777" w:rsidR="00B33B1C" w:rsidRDefault="00B33B1C">
            <w:pPr>
              <w:pStyle w:val="Standarduser"/>
              <w:numPr>
                <w:ilvl w:val="0"/>
                <w:numId w:val="10"/>
              </w:numPr>
              <w:ind w:left="147" w:right="147" w:firstLine="0"/>
              <w:jc w:val="both"/>
              <w:rPr>
                <w:rFonts w:ascii="Times New Roman" w:hAnsi="Times New Roman" w:cs="Times New Roman"/>
                <w:sz w:val="20"/>
                <w:szCs w:val="20"/>
              </w:rPr>
            </w:pPr>
            <w:r>
              <w:rPr>
                <w:rFonts w:ascii="Times New Roman" w:hAnsi="Times New Roman" w:cs="Times New Roman"/>
                <w:sz w:val="20"/>
                <w:szCs w:val="20"/>
              </w:rPr>
              <w:lastRenderedPageBreak/>
              <w:t>Grande quantidade de bibliotecas.</w:t>
            </w:r>
          </w:p>
        </w:tc>
      </w:tr>
      <w:tr w:rsidR="00B33B1C" w14:paraId="6974AE49" w14:textId="77777777">
        <w:tc>
          <w:tcPr>
            <w:tcW w:w="0" w:type="auto"/>
            <w:vAlign w:val="center"/>
          </w:tcPr>
          <w:p w14:paraId="2DB79092" w14:textId="77777777" w:rsidR="00B33B1C" w:rsidRDefault="00B33B1C">
            <w:pPr>
              <w:pStyle w:val="Standarduser"/>
              <w:jc w:val="center"/>
              <w:rPr>
                <w:rFonts w:ascii="Times New Roman" w:hAnsi="Times New Roman" w:cs="Times New Roman"/>
                <w:sz w:val="20"/>
                <w:szCs w:val="20"/>
              </w:rPr>
            </w:pPr>
            <w:r w:rsidRPr="00850A0D">
              <w:rPr>
                <w:rFonts w:ascii="Times New Roman" w:hAnsi="Times New Roman" w:cs="Times New Roman"/>
                <w:i/>
                <w:iCs/>
                <w:sz w:val="20"/>
                <w:szCs w:val="20"/>
              </w:rPr>
              <w:lastRenderedPageBreak/>
              <w:t>Xamarin</w:t>
            </w:r>
            <w:r>
              <w:rPr>
                <w:rFonts w:ascii="Times New Roman" w:hAnsi="Times New Roman" w:cs="Times New Roman"/>
                <w:sz w:val="20"/>
                <w:szCs w:val="20"/>
              </w:rPr>
              <w:t>/.NET MAUI</w:t>
            </w:r>
          </w:p>
        </w:tc>
        <w:tc>
          <w:tcPr>
            <w:tcW w:w="0" w:type="auto"/>
            <w:vAlign w:val="center"/>
          </w:tcPr>
          <w:p w14:paraId="7631F3CC" w14:textId="77777777" w:rsidR="00B33B1C" w:rsidRDefault="00B33B1C">
            <w:pPr>
              <w:pStyle w:val="Standarduser"/>
              <w:jc w:val="center"/>
              <w:rPr>
                <w:rFonts w:ascii="Times New Roman" w:hAnsi="Times New Roman" w:cs="Times New Roman"/>
                <w:sz w:val="20"/>
                <w:szCs w:val="20"/>
              </w:rPr>
            </w:pPr>
            <w:r>
              <w:rPr>
                <w:rFonts w:ascii="Times New Roman" w:hAnsi="Times New Roman" w:cs="Times New Roman"/>
                <w:sz w:val="20"/>
                <w:szCs w:val="20"/>
              </w:rPr>
              <w:t>C#</w:t>
            </w:r>
          </w:p>
        </w:tc>
        <w:tc>
          <w:tcPr>
            <w:tcW w:w="0" w:type="auto"/>
            <w:vAlign w:val="center"/>
          </w:tcPr>
          <w:p w14:paraId="7562D33D" w14:textId="77777777" w:rsidR="00B33B1C" w:rsidRDefault="00B33B1C">
            <w:pPr>
              <w:pStyle w:val="Standarduser"/>
              <w:jc w:val="center"/>
              <w:rPr>
                <w:rFonts w:ascii="Times New Roman" w:hAnsi="Times New Roman" w:cs="Times New Roman"/>
                <w:sz w:val="20"/>
                <w:szCs w:val="20"/>
              </w:rPr>
            </w:pPr>
            <w:r w:rsidRPr="00850A0D">
              <w:rPr>
                <w:rFonts w:ascii="Times New Roman" w:hAnsi="Times New Roman" w:cs="Times New Roman"/>
                <w:i/>
                <w:iCs/>
                <w:sz w:val="20"/>
                <w:szCs w:val="20"/>
              </w:rPr>
              <w:t>Android</w:t>
            </w:r>
            <w:r>
              <w:rPr>
                <w:rFonts w:ascii="Times New Roman" w:hAnsi="Times New Roman" w:cs="Times New Roman"/>
                <w:sz w:val="20"/>
                <w:szCs w:val="20"/>
              </w:rPr>
              <w:t xml:space="preserve">, iOS, </w:t>
            </w:r>
            <w:r w:rsidRPr="00850A0D">
              <w:rPr>
                <w:rFonts w:ascii="Times New Roman" w:hAnsi="Times New Roman" w:cs="Times New Roman"/>
                <w:i/>
                <w:iCs/>
                <w:sz w:val="20"/>
                <w:szCs w:val="20"/>
              </w:rPr>
              <w:t>Windows</w:t>
            </w:r>
            <w:r>
              <w:rPr>
                <w:rFonts w:ascii="Times New Roman" w:hAnsi="Times New Roman" w:cs="Times New Roman"/>
                <w:sz w:val="20"/>
                <w:szCs w:val="20"/>
              </w:rPr>
              <w:t xml:space="preserve"> e macOS</w:t>
            </w:r>
          </w:p>
        </w:tc>
        <w:tc>
          <w:tcPr>
            <w:tcW w:w="2085" w:type="dxa"/>
          </w:tcPr>
          <w:p w14:paraId="6B4ECE5B" w14:textId="77777777" w:rsidR="00B33B1C" w:rsidRDefault="00B33B1C">
            <w:pPr>
              <w:pStyle w:val="Standarduser"/>
              <w:numPr>
                <w:ilvl w:val="0"/>
                <w:numId w:val="10"/>
              </w:numPr>
              <w:ind w:left="147" w:right="147" w:firstLine="0"/>
              <w:jc w:val="both"/>
              <w:rPr>
                <w:rFonts w:ascii="Times New Roman" w:hAnsi="Times New Roman" w:cs="Times New Roman"/>
                <w:sz w:val="20"/>
                <w:szCs w:val="20"/>
              </w:rPr>
            </w:pPr>
            <w:r w:rsidRPr="00850A0D">
              <w:rPr>
                <w:rFonts w:ascii="Times New Roman" w:hAnsi="Times New Roman" w:cs="Times New Roman"/>
                <w:i/>
                <w:iCs/>
                <w:sz w:val="20"/>
                <w:szCs w:val="20"/>
              </w:rPr>
              <w:t>Framework</w:t>
            </w:r>
            <w:r>
              <w:rPr>
                <w:rFonts w:ascii="Times New Roman" w:hAnsi="Times New Roman" w:cs="Times New Roman"/>
                <w:sz w:val="20"/>
                <w:szCs w:val="20"/>
              </w:rPr>
              <w:t xml:space="preserve"> integrado ao ecossistema .NET.</w:t>
            </w:r>
          </w:p>
        </w:tc>
        <w:tc>
          <w:tcPr>
            <w:tcW w:w="1982" w:type="dxa"/>
          </w:tcPr>
          <w:p w14:paraId="494F7B5C" w14:textId="77777777" w:rsidR="00B33B1C" w:rsidRDefault="00B33B1C">
            <w:pPr>
              <w:pStyle w:val="Standarduser"/>
              <w:numPr>
                <w:ilvl w:val="0"/>
                <w:numId w:val="10"/>
              </w:numPr>
              <w:ind w:left="147" w:right="147" w:firstLine="0"/>
              <w:jc w:val="both"/>
              <w:rPr>
                <w:rFonts w:ascii="Times New Roman" w:hAnsi="Times New Roman" w:cs="Times New Roman"/>
                <w:sz w:val="20"/>
                <w:szCs w:val="20"/>
              </w:rPr>
            </w:pPr>
            <w:r>
              <w:rPr>
                <w:rFonts w:ascii="Times New Roman" w:hAnsi="Times New Roman" w:cs="Times New Roman"/>
                <w:sz w:val="20"/>
                <w:szCs w:val="20"/>
              </w:rPr>
              <w:t>Maior dependência do ecossistema .NET;</w:t>
            </w:r>
          </w:p>
          <w:p w14:paraId="093C4D78" w14:textId="77777777" w:rsidR="00B33B1C" w:rsidRDefault="00B33B1C">
            <w:pPr>
              <w:pStyle w:val="Standarduser"/>
              <w:numPr>
                <w:ilvl w:val="0"/>
                <w:numId w:val="10"/>
              </w:numPr>
              <w:ind w:left="147" w:right="147" w:firstLine="0"/>
              <w:jc w:val="both"/>
              <w:rPr>
                <w:rFonts w:ascii="Times New Roman" w:hAnsi="Times New Roman" w:cs="Times New Roman"/>
                <w:sz w:val="20"/>
                <w:szCs w:val="20"/>
              </w:rPr>
            </w:pPr>
            <w:r>
              <w:rPr>
                <w:rFonts w:ascii="Times New Roman" w:hAnsi="Times New Roman" w:cs="Times New Roman"/>
                <w:sz w:val="20"/>
                <w:szCs w:val="20"/>
              </w:rPr>
              <w:t xml:space="preserve">Menor adoção em novos projetos </w:t>
            </w:r>
            <w:r w:rsidRPr="00850A0D">
              <w:rPr>
                <w:rFonts w:ascii="Times New Roman" w:hAnsi="Times New Roman" w:cs="Times New Roman"/>
                <w:i/>
                <w:iCs/>
                <w:sz w:val="20"/>
                <w:szCs w:val="20"/>
              </w:rPr>
              <w:t>mobile</w:t>
            </w:r>
            <w:r>
              <w:rPr>
                <w:rFonts w:ascii="Times New Roman" w:hAnsi="Times New Roman" w:cs="Times New Roman"/>
                <w:sz w:val="20"/>
                <w:szCs w:val="20"/>
              </w:rPr>
              <w:t>.</w:t>
            </w:r>
          </w:p>
        </w:tc>
      </w:tr>
      <w:tr w:rsidR="00B33B1C" w:rsidRPr="00B33B1C" w14:paraId="4236E372" w14:textId="77777777">
        <w:tc>
          <w:tcPr>
            <w:tcW w:w="0" w:type="auto"/>
            <w:vAlign w:val="center"/>
          </w:tcPr>
          <w:p w14:paraId="3C4F217A" w14:textId="77777777" w:rsidR="00B33B1C" w:rsidRDefault="00B33B1C">
            <w:pPr>
              <w:pStyle w:val="Standarduser"/>
              <w:jc w:val="center"/>
              <w:rPr>
                <w:rFonts w:ascii="Times New Roman" w:hAnsi="Times New Roman" w:cs="Times New Roman"/>
                <w:sz w:val="20"/>
                <w:szCs w:val="20"/>
              </w:rPr>
            </w:pPr>
            <w:r w:rsidRPr="00850A0D">
              <w:rPr>
                <w:rFonts w:ascii="Times New Roman" w:hAnsi="Times New Roman" w:cs="Times New Roman"/>
                <w:i/>
                <w:iCs/>
                <w:sz w:val="20"/>
                <w:szCs w:val="20"/>
              </w:rPr>
              <w:t>Flutter</w:t>
            </w:r>
          </w:p>
        </w:tc>
        <w:tc>
          <w:tcPr>
            <w:tcW w:w="0" w:type="auto"/>
            <w:vAlign w:val="center"/>
          </w:tcPr>
          <w:p w14:paraId="42C421EF" w14:textId="77777777" w:rsidR="00B33B1C" w:rsidRDefault="00B33B1C">
            <w:pPr>
              <w:pStyle w:val="Standarduser"/>
              <w:jc w:val="center"/>
              <w:rPr>
                <w:rFonts w:ascii="Times New Roman" w:hAnsi="Times New Roman" w:cs="Times New Roman"/>
                <w:sz w:val="20"/>
                <w:szCs w:val="20"/>
              </w:rPr>
            </w:pPr>
            <w:r w:rsidRPr="00850A0D">
              <w:rPr>
                <w:rFonts w:ascii="Times New Roman" w:hAnsi="Times New Roman" w:cs="Times New Roman"/>
                <w:i/>
                <w:iCs/>
                <w:sz w:val="20"/>
                <w:szCs w:val="20"/>
              </w:rPr>
              <w:t>Dart</w:t>
            </w:r>
          </w:p>
        </w:tc>
        <w:tc>
          <w:tcPr>
            <w:tcW w:w="0" w:type="auto"/>
            <w:vAlign w:val="center"/>
          </w:tcPr>
          <w:p w14:paraId="795694C7" w14:textId="77777777" w:rsidR="00B33B1C" w:rsidRDefault="00B33B1C">
            <w:pPr>
              <w:pStyle w:val="Standarduser"/>
              <w:jc w:val="center"/>
              <w:rPr>
                <w:rFonts w:ascii="Times New Roman" w:hAnsi="Times New Roman" w:cs="Times New Roman"/>
                <w:sz w:val="20"/>
                <w:szCs w:val="20"/>
              </w:rPr>
            </w:pPr>
            <w:r w:rsidRPr="00850A0D">
              <w:rPr>
                <w:rFonts w:ascii="Times New Roman" w:hAnsi="Times New Roman" w:cs="Times New Roman"/>
                <w:i/>
                <w:iCs/>
                <w:sz w:val="20"/>
                <w:szCs w:val="20"/>
              </w:rPr>
              <w:t>Android</w:t>
            </w:r>
            <w:r>
              <w:rPr>
                <w:rFonts w:ascii="Times New Roman" w:hAnsi="Times New Roman" w:cs="Times New Roman"/>
                <w:sz w:val="20"/>
                <w:szCs w:val="20"/>
              </w:rPr>
              <w:t xml:space="preserve">, iOS, </w:t>
            </w:r>
            <w:r w:rsidRPr="00850A0D">
              <w:rPr>
                <w:rFonts w:ascii="Times New Roman" w:hAnsi="Times New Roman" w:cs="Times New Roman"/>
                <w:i/>
                <w:iCs/>
                <w:sz w:val="20"/>
                <w:szCs w:val="20"/>
              </w:rPr>
              <w:t>Web</w:t>
            </w:r>
            <w:r>
              <w:rPr>
                <w:rFonts w:ascii="Times New Roman" w:hAnsi="Times New Roman" w:cs="Times New Roman"/>
                <w:sz w:val="20"/>
                <w:szCs w:val="20"/>
              </w:rPr>
              <w:t xml:space="preserve">, </w:t>
            </w:r>
            <w:r w:rsidRPr="00850A0D">
              <w:rPr>
                <w:rFonts w:ascii="Times New Roman" w:hAnsi="Times New Roman" w:cs="Times New Roman"/>
                <w:i/>
                <w:iCs/>
                <w:sz w:val="20"/>
                <w:szCs w:val="20"/>
              </w:rPr>
              <w:t>Windows</w:t>
            </w:r>
            <w:r>
              <w:rPr>
                <w:rFonts w:ascii="Times New Roman" w:hAnsi="Times New Roman" w:cs="Times New Roman"/>
                <w:sz w:val="20"/>
                <w:szCs w:val="20"/>
              </w:rPr>
              <w:t xml:space="preserve">, macOS e </w:t>
            </w:r>
            <w:r w:rsidRPr="00850A0D">
              <w:rPr>
                <w:rFonts w:ascii="Times New Roman" w:hAnsi="Times New Roman" w:cs="Times New Roman"/>
                <w:i/>
                <w:iCs/>
                <w:sz w:val="20"/>
                <w:szCs w:val="20"/>
              </w:rPr>
              <w:t>Linux</w:t>
            </w:r>
          </w:p>
        </w:tc>
        <w:tc>
          <w:tcPr>
            <w:tcW w:w="2085" w:type="dxa"/>
          </w:tcPr>
          <w:p w14:paraId="09969706" w14:textId="77777777" w:rsidR="00B33B1C" w:rsidRDefault="00B33B1C">
            <w:pPr>
              <w:pStyle w:val="Standarduser"/>
              <w:numPr>
                <w:ilvl w:val="0"/>
                <w:numId w:val="10"/>
              </w:numPr>
              <w:ind w:left="147" w:right="147" w:firstLine="0"/>
              <w:jc w:val="both"/>
              <w:rPr>
                <w:rFonts w:ascii="Times New Roman" w:hAnsi="Times New Roman" w:cs="Times New Roman"/>
                <w:sz w:val="20"/>
                <w:szCs w:val="20"/>
              </w:rPr>
            </w:pPr>
            <w:r w:rsidRPr="00850A0D">
              <w:rPr>
                <w:rFonts w:ascii="Times New Roman" w:hAnsi="Times New Roman" w:cs="Times New Roman"/>
                <w:i/>
                <w:iCs/>
                <w:sz w:val="20"/>
                <w:szCs w:val="20"/>
              </w:rPr>
              <w:t>Framework</w:t>
            </w:r>
            <w:r>
              <w:rPr>
                <w:rFonts w:ascii="Times New Roman" w:hAnsi="Times New Roman" w:cs="Times New Roman"/>
                <w:sz w:val="20"/>
                <w:szCs w:val="20"/>
              </w:rPr>
              <w:t xml:space="preserve"> desenvolvido e mantido pela </w:t>
            </w:r>
            <w:r w:rsidRPr="00850A0D">
              <w:rPr>
                <w:rFonts w:ascii="Times New Roman" w:hAnsi="Times New Roman" w:cs="Times New Roman"/>
                <w:i/>
                <w:iCs/>
                <w:sz w:val="20"/>
                <w:szCs w:val="20"/>
              </w:rPr>
              <w:t>Google</w:t>
            </w:r>
            <w:r>
              <w:rPr>
                <w:rFonts w:ascii="Times New Roman" w:hAnsi="Times New Roman" w:cs="Times New Roman"/>
                <w:sz w:val="20"/>
                <w:szCs w:val="20"/>
              </w:rPr>
              <w:t>;</w:t>
            </w:r>
          </w:p>
          <w:p w14:paraId="712C770D" w14:textId="77777777" w:rsidR="00B33B1C" w:rsidRDefault="00B33B1C">
            <w:pPr>
              <w:pStyle w:val="Standarduser"/>
              <w:numPr>
                <w:ilvl w:val="0"/>
                <w:numId w:val="10"/>
              </w:numPr>
              <w:ind w:left="147" w:right="147" w:firstLine="0"/>
              <w:jc w:val="both"/>
              <w:rPr>
                <w:rFonts w:ascii="Times New Roman" w:hAnsi="Times New Roman" w:cs="Times New Roman"/>
                <w:sz w:val="20"/>
                <w:szCs w:val="20"/>
              </w:rPr>
            </w:pPr>
            <w:r>
              <w:rPr>
                <w:rFonts w:ascii="Times New Roman" w:hAnsi="Times New Roman" w:cs="Times New Roman"/>
                <w:sz w:val="20"/>
                <w:szCs w:val="20"/>
              </w:rPr>
              <w:t>Mecanismo próprio de renderização de interface;</w:t>
            </w:r>
          </w:p>
          <w:p w14:paraId="51E01E90" w14:textId="77777777" w:rsidR="00B33B1C" w:rsidRDefault="00B33B1C">
            <w:pPr>
              <w:pStyle w:val="Standarduser"/>
              <w:numPr>
                <w:ilvl w:val="0"/>
                <w:numId w:val="10"/>
              </w:numPr>
              <w:ind w:left="147" w:right="147" w:firstLine="0"/>
              <w:jc w:val="both"/>
              <w:rPr>
                <w:rFonts w:ascii="Times New Roman" w:hAnsi="Times New Roman" w:cs="Times New Roman"/>
                <w:sz w:val="20"/>
                <w:szCs w:val="20"/>
              </w:rPr>
            </w:pPr>
            <w:r w:rsidRPr="00850A0D">
              <w:rPr>
                <w:rFonts w:ascii="Times New Roman" w:hAnsi="Times New Roman" w:cs="Times New Roman"/>
                <w:i/>
                <w:iCs/>
                <w:sz w:val="20"/>
                <w:szCs w:val="20"/>
              </w:rPr>
              <w:t>Design</w:t>
            </w:r>
            <w:r>
              <w:rPr>
                <w:rFonts w:ascii="Times New Roman" w:hAnsi="Times New Roman" w:cs="Times New Roman"/>
                <w:sz w:val="20"/>
                <w:szCs w:val="20"/>
              </w:rPr>
              <w:t xml:space="preserve"> idêntico em diferentes plataformas;</w:t>
            </w:r>
          </w:p>
          <w:p w14:paraId="1E01696F" w14:textId="77777777" w:rsidR="00B33B1C" w:rsidRDefault="00B33B1C">
            <w:pPr>
              <w:pStyle w:val="Standarduser"/>
              <w:numPr>
                <w:ilvl w:val="0"/>
                <w:numId w:val="10"/>
              </w:numPr>
              <w:ind w:left="147" w:right="147" w:firstLine="0"/>
              <w:jc w:val="both"/>
              <w:rPr>
                <w:rFonts w:ascii="Times New Roman" w:hAnsi="Times New Roman" w:cs="Times New Roman"/>
                <w:sz w:val="20"/>
                <w:szCs w:val="20"/>
              </w:rPr>
            </w:pPr>
            <w:r>
              <w:rPr>
                <w:rFonts w:ascii="Times New Roman" w:hAnsi="Times New Roman" w:cs="Times New Roman"/>
                <w:sz w:val="20"/>
                <w:szCs w:val="20"/>
              </w:rPr>
              <w:t>Ampla comunidade e bibliotecas.</w:t>
            </w:r>
          </w:p>
        </w:tc>
        <w:tc>
          <w:tcPr>
            <w:tcW w:w="1982" w:type="dxa"/>
          </w:tcPr>
          <w:p w14:paraId="3736891D" w14:textId="77777777" w:rsidR="00B33B1C" w:rsidRDefault="00B33B1C">
            <w:pPr>
              <w:pStyle w:val="Standarduser"/>
              <w:numPr>
                <w:ilvl w:val="0"/>
                <w:numId w:val="10"/>
              </w:numPr>
              <w:ind w:left="147" w:right="147" w:firstLine="0"/>
              <w:jc w:val="both"/>
              <w:rPr>
                <w:rFonts w:ascii="Times New Roman" w:hAnsi="Times New Roman" w:cs="Times New Roman"/>
                <w:sz w:val="20"/>
                <w:szCs w:val="20"/>
              </w:rPr>
            </w:pPr>
            <w:r>
              <w:rPr>
                <w:rFonts w:ascii="Times New Roman" w:hAnsi="Times New Roman" w:cs="Times New Roman"/>
                <w:sz w:val="20"/>
                <w:szCs w:val="20"/>
              </w:rPr>
              <w:t xml:space="preserve">Necessidade de aprendizado da linguagem </w:t>
            </w:r>
            <w:r w:rsidRPr="00850A0D">
              <w:rPr>
                <w:rFonts w:ascii="Times New Roman" w:hAnsi="Times New Roman" w:cs="Times New Roman"/>
                <w:i/>
                <w:iCs/>
                <w:sz w:val="20"/>
                <w:szCs w:val="20"/>
              </w:rPr>
              <w:t>Dart</w:t>
            </w:r>
            <w:r>
              <w:rPr>
                <w:rFonts w:ascii="Times New Roman" w:hAnsi="Times New Roman" w:cs="Times New Roman"/>
                <w:sz w:val="20"/>
                <w:szCs w:val="20"/>
              </w:rPr>
              <w:t>.</w:t>
            </w:r>
          </w:p>
        </w:tc>
      </w:tr>
    </w:tbl>
    <w:p w14:paraId="4EC051F2" w14:textId="77777777" w:rsidR="00B33B1C" w:rsidRPr="00736897" w:rsidRDefault="00B33B1C" w:rsidP="001A5C2A">
      <w:pPr>
        <w:pStyle w:val="Standard"/>
        <w:spacing w:before="120" w:line="360" w:lineRule="auto"/>
        <w:jc w:val="center"/>
        <w:rPr>
          <w:rFonts w:ascii="Arial" w:eastAsia="Arial" w:hAnsi="Arial" w:cs="Arial"/>
          <w:color w:val="00000A"/>
          <w:sz w:val="20"/>
          <w:szCs w:val="20"/>
          <w:shd w:val="clear" w:color="auto" w:fill="FFFFFF"/>
        </w:rPr>
      </w:pPr>
      <w:r>
        <w:rPr>
          <w:rFonts w:ascii="Arial" w:eastAsia="Arial" w:hAnsi="Arial" w:cs="Arial"/>
          <w:noProof/>
          <w:color w:val="00000A"/>
          <w:sz w:val="20"/>
          <w:szCs w:val="20"/>
          <w:shd w:val="clear" w:color="auto" w:fill="FFFFFF"/>
        </w:rPr>
        <w:t>Fonte: Autor, 2026.</w:t>
      </w:r>
    </w:p>
    <w:p w14:paraId="4314A055" w14:textId="77777777" w:rsidR="00B33B1C" w:rsidRDefault="00B33B1C" w:rsidP="00B33B1C">
      <w:pPr>
        <w:pStyle w:val="Standarduser"/>
        <w:spacing w:after="140" w:line="360" w:lineRule="auto"/>
        <w:jc w:val="both"/>
        <w:rPr>
          <w:rFonts w:hint="eastAsia"/>
        </w:rPr>
      </w:pPr>
      <w:r>
        <w:rPr>
          <w:rFonts w:hint="eastAsia"/>
        </w:rPr>
        <w:t>O desenvolvimento nativo apresenta como principal vantagem o alto desempenho e o acesso direto aos recursos disponibilizados pelo sistema operacional. Entretanto, essa abordagem exige a implementação de versões independentes para cada plataforma, aumentando a complexidade de manutenção e o tempo necess</w:t>
      </w:r>
      <w:r>
        <w:t>á</w:t>
      </w:r>
      <w:r>
        <w:rPr>
          <w:rFonts w:hint="eastAsia"/>
        </w:rPr>
        <w:t>rio para evolução da aplicação.</w:t>
      </w:r>
    </w:p>
    <w:p w14:paraId="0957BA8B" w14:textId="77777777" w:rsidR="00B33B1C" w:rsidRDefault="00B33B1C" w:rsidP="00B33B1C">
      <w:pPr>
        <w:pStyle w:val="Standarduser"/>
        <w:spacing w:after="140" w:line="360" w:lineRule="auto"/>
        <w:jc w:val="both"/>
        <w:rPr>
          <w:rFonts w:hint="eastAsia"/>
        </w:rPr>
      </w:pPr>
      <w:r>
        <w:rPr>
          <w:rFonts w:hint="eastAsia"/>
        </w:rPr>
        <w:t xml:space="preserve">Entre as soluções multiplataforma, o </w:t>
      </w:r>
      <w:r w:rsidRPr="00850A0D">
        <w:rPr>
          <w:rFonts w:hint="eastAsia"/>
          <w:i/>
          <w:iCs/>
        </w:rPr>
        <w:t>React Native</w:t>
      </w:r>
      <w:r>
        <w:rPr>
          <w:rFonts w:hint="eastAsia"/>
        </w:rPr>
        <w:t xml:space="preserve">, desenvolvido pela </w:t>
      </w:r>
      <w:r w:rsidRPr="00850A0D">
        <w:rPr>
          <w:rFonts w:hint="eastAsia"/>
          <w:i/>
          <w:iCs/>
        </w:rPr>
        <w:t>Meta</w:t>
      </w:r>
      <w:r>
        <w:rPr>
          <w:rFonts w:hint="eastAsia"/>
        </w:rPr>
        <w:t xml:space="preserve">, utiliza </w:t>
      </w:r>
      <w:r w:rsidRPr="00850A0D">
        <w:rPr>
          <w:rFonts w:hint="eastAsia"/>
          <w:i/>
          <w:iCs/>
        </w:rPr>
        <w:t>JavaScript</w:t>
      </w:r>
      <w:r>
        <w:rPr>
          <w:rFonts w:hint="eastAsia"/>
        </w:rPr>
        <w:t xml:space="preserve"> e permite a criação de interfaces utilizando componentes nativos dos sistemas operacionais. Apesar de possuir ampla adoção e uma grande quantidade de bibliotecas </w:t>
      </w:r>
      <w:r>
        <w:t>disponíveis</w:t>
      </w:r>
      <w:r>
        <w:rPr>
          <w:rFonts w:hint="eastAsia"/>
        </w:rPr>
        <w:t>, sua arquitetura depende da comunicação entre o c</w:t>
      </w:r>
      <w:r>
        <w:t>ó</w:t>
      </w:r>
      <w:r>
        <w:rPr>
          <w:rFonts w:hint="eastAsia"/>
        </w:rPr>
        <w:t xml:space="preserve">digo </w:t>
      </w:r>
      <w:r w:rsidRPr="00850A0D">
        <w:rPr>
          <w:rFonts w:hint="eastAsia"/>
          <w:i/>
          <w:iCs/>
        </w:rPr>
        <w:t>JavaScript</w:t>
      </w:r>
      <w:r>
        <w:rPr>
          <w:rFonts w:hint="eastAsia"/>
        </w:rPr>
        <w:t xml:space="preserve"> e os componentes nativos, podendo apresentar limitações em aplicações que demandam maior interação com recursos do dispositivo.</w:t>
      </w:r>
    </w:p>
    <w:p w14:paraId="059C1BED" w14:textId="77777777" w:rsidR="00B33B1C" w:rsidRDefault="00B33B1C" w:rsidP="00B33B1C">
      <w:pPr>
        <w:pStyle w:val="Standarduser"/>
        <w:spacing w:after="140" w:line="360" w:lineRule="auto"/>
        <w:jc w:val="both"/>
        <w:rPr>
          <w:rFonts w:hint="eastAsia"/>
        </w:rPr>
      </w:pPr>
      <w:r>
        <w:rPr>
          <w:rFonts w:hint="eastAsia"/>
        </w:rPr>
        <w:t xml:space="preserve">O </w:t>
      </w:r>
      <w:r w:rsidRPr="00850A0D">
        <w:rPr>
          <w:rFonts w:hint="eastAsia"/>
          <w:i/>
          <w:iCs/>
        </w:rPr>
        <w:t>Xamarin</w:t>
      </w:r>
      <w:r>
        <w:rPr>
          <w:rFonts w:hint="eastAsia"/>
        </w:rPr>
        <w:t xml:space="preserve">, posteriormente </w:t>
      </w:r>
      <w:r>
        <w:t>substituído</w:t>
      </w:r>
      <w:r>
        <w:rPr>
          <w:rFonts w:hint="eastAsia"/>
        </w:rPr>
        <w:t xml:space="preserve"> pelo .NET MAUI, utiliza a linguagem C# e permite o compartilhamento de c</w:t>
      </w:r>
      <w:r w:rsidR="00850A0D">
        <w:t>ó</w:t>
      </w:r>
      <w:r>
        <w:rPr>
          <w:rFonts w:hint="eastAsia"/>
        </w:rPr>
        <w:t>digo entre diferentes plataformas. Embora apresente integração com o ecossistema .NET, sua utilização no desenvolvimento de novas aplicações mobile</w:t>
      </w:r>
      <w:r w:rsidR="00850A0D">
        <w:t xml:space="preserve"> é</w:t>
      </w:r>
      <w:r>
        <w:rPr>
          <w:rFonts w:hint="eastAsia"/>
        </w:rPr>
        <w:t xml:space="preserve"> menor quando comparada a </w:t>
      </w:r>
      <w:r w:rsidRPr="00850A0D">
        <w:rPr>
          <w:rFonts w:hint="eastAsia"/>
          <w:i/>
          <w:iCs/>
        </w:rPr>
        <w:t>frameworks</w:t>
      </w:r>
      <w:r>
        <w:rPr>
          <w:rFonts w:hint="eastAsia"/>
        </w:rPr>
        <w:t xml:space="preserve"> mais recentes</w:t>
      </w:r>
    </w:p>
    <w:p w14:paraId="50E7F3C4" w14:textId="77777777" w:rsidR="00B33B1C" w:rsidRDefault="00B33B1C" w:rsidP="00B33B1C">
      <w:pPr>
        <w:pStyle w:val="Standarduser"/>
        <w:spacing w:after="140" w:line="360" w:lineRule="auto"/>
        <w:jc w:val="both"/>
        <w:rPr>
          <w:rFonts w:hint="eastAsia"/>
        </w:rPr>
      </w:pPr>
      <w:r>
        <w:rPr>
          <w:rFonts w:hint="eastAsia"/>
        </w:rPr>
        <w:lastRenderedPageBreak/>
        <w:t xml:space="preserve">O </w:t>
      </w:r>
      <w:r w:rsidRPr="00B33B1C">
        <w:rPr>
          <w:rFonts w:hint="eastAsia"/>
          <w:i/>
          <w:iCs/>
        </w:rPr>
        <w:t>Flutter</w:t>
      </w:r>
      <w:r>
        <w:rPr>
          <w:rFonts w:hint="eastAsia"/>
        </w:rPr>
        <w:t xml:space="preserve">, desenvolvido pela </w:t>
      </w:r>
      <w:r w:rsidRPr="00B33B1C">
        <w:rPr>
          <w:rFonts w:hint="eastAsia"/>
          <w:i/>
          <w:iCs/>
        </w:rPr>
        <w:t>Google</w:t>
      </w:r>
      <w:r>
        <w:rPr>
          <w:rFonts w:hint="eastAsia"/>
        </w:rPr>
        <w:t xml:space="preserve">, utiliza a linguagem </w:t>
      </w:r>
      <w:r w:rsidRPr="00B33B1C">
        <w:rPr>
          <w:rFonts w:hint="eastAsia"/>
          <w:i/>
          <w:iCs/>
        </w:rPr>
        <w:t>Dart</w:t>
      </w:r>
      <w:r>
        <w:rPr>
          <w:rFonts w:hint="eastAsia"/>
        </w:rPr>
        <w:t xml:space="preserve"> e possui um mecanismo p</w:t>
      </w:r>
      <w:r>
        <w:t>ró</w:t>
      </w:r>
      <w:r>
        <w:rPr>
          <w:rFonts w:hint="eastAsia"/>
        </w:rPr>
        <w:t xml:space="preserve">prio de renderização de interfaces, permitindo maior controle visual e desempenho consistente entre diferentes plataformas. Diferentemente de soluções baseadas em componentes nativos, o </w:t>
      </w:r>
      <w:r w:rsidRPr="00B33B1C">
        <w:rPr>
          <w:rFonts w:hint="eastAsia"/>
          <w:i/>
          <w:iCs/>
        </w:rPr>
        <w:t>Flutter</w:t>
      </w:r>
      <w:r>
        <w:rPr>
          <w:rFonts w:hint="eastAsia"/>
        </w:rPr>
        <w:t xml:space="preserve"> reduz a </w:t>
      </w:r>
      <w:r>
        <w:t>dependência</w:t>
      </w:r>
      <w:r>
        <w:rPr>
          <w:rFonts w:hint="eastAsia"/>
        </w:rPr>
        <w:t xml:space="preserve"> das APIs espec</w:t>
      </w:r>
      <w:r>
        <w:t>i</w:t>
      </w:r>
      <w:r>
        <w:rPr>
          <w:rFonts w:hint="eastAsia"/>
        </w:rPr>
        <w:t xml:space="preserve">ficas de cada sistema operacional, possibilitando o desenvolvimento de aplicações </w:t>
      </w:r>
      <w:r w:rsidRPr="00B33B1C">
        <w:rPr>
          <w:rFonts w:hint="eastAsia"/>
          <w:i/>
          <w:iCs/>
        </w:rPr>
        <w:t>Android</w:t>
      </w:r>
      <w:r>
        <w:rPr>
          <w:rFonts w:hint="eastAsia"/>
        </w:rPr>
        <w:t>, iOS e outras plataformas utilizando uma</w:t>
      </w:r>
      <w:r w:rsidR="00850A0D">
        <w:t xml:space="preserve"> ú</w:t>
      </w:r>
      <w:r>
        <w:rPr>
          <w:rFonts w:hint="eastAsia"/>
        </w:rPr>
        <w:t>nica base de c</w:t>
      </w:r>
      <w:r w:rsidR="00850A0D">
        <w:t>ó</w:t>
      </w:r>
      <w:r>
        <w:rPr>
          <w:rFonts w:hint="eastAsia"/>
        </w:rPr>
        <w:t>digo.</w:t>
      </w:r>
    </w:p>
    <w:p w14:paraId="6D7F8788" w14:textId="77777777" w:rsidR="008C1409" w:rsidRPr="00B33B1C" w:rsidRDefault="00B33B1C" w:rsidP="00B33B1C">
      <w:pPr>
        <w:pStyle w:val="Standarduser"/>
        <w:spacing w:after="140" w:line="360" w:lineRule="auto"/>
        <w:jc w:val="both"/>
        <w:rPr>
          <w:rFonts w:hint="eastAsia"/>
        </w:rPr>
      </w:pPr>
      <w:r>
        <w:rPr>
          <w:rFonts w:hint="eastAsia"/>
        </w:rPr>
        <w:t xml:space="preserve">Dessa forma, o </w:t>
      </w:r>
      <w:r w:rsidRPr="00B33B1C">
        <w:rPr>
          <w:rFonts w:hint="eastAsia"/>
          <w:i/>
          <w:iCs/>
        </w:rPr>
        <w:t>Flutter</w:t>
      </w:r>
      <w:r>
        <w:rPr>
          <w:rFonts w:hint="eastAsia"/>
        </w:rPr>
        <w:t xml:space="preserve"> foi escolhido para o desenvolvimento da aplicação </w:t>
      </w:r>
      <w:r w:rsidRPr="00B33B1C">
        <w:rPr>
          <w:rFonts w:hint="eastAsia"/>
          <w:i/>
          <w:iCs/>
        </w:rPr>
        <w:t>Pill Time</w:t>
      </w:r>
      <w:r>
        <w:rPr>
          <w:rFonts w:hint="eastAsia"/>
        </w:rPr>
        <w:t xml:space="preserve"> devido</w:t>
      </w:r>
      <w:r>
        <w:t xml:space="preserve"> à</w:t>
      </w:r>
      <w:r>
        <w:rPr>
          <w:rFonts w:hint="eastAsia"/>
        </w:rPr>
        <w:t xml:space="preserve"> sua arquitetura moderna, capacidade multiplataforma e </w:t>
      </w:r>
      <w:r>
        <w:t>eficiência</w:t>
      </w:r>
      <w:r>
        <w:rPr>
          <w:rFonts w:hint="eastAsia"/>
        </w:rPr>
        <w:t xml:space="preserve"> no desenvolvimento de aplicações </w:t>
      </w:r>
      <w:r w:rsidRPr="00850A0D">
        <w:rPr>
          <w:rFonts w:hint="eastAsia"/>
          <w:i/>
          <w:iCs/>
        </w:rPr>
        <w:t>mobile</w:t>
      </w:r>
      <w:r>
        <w:rPr>
          <w:rFonts w:hint="eastAsia"/>
        </w:rPr>
        <w:t xml:space="preserve">. A possibilidade de reutilização do </w:t>
      </w:r>
      <w:r w:rsidR="00850A0D">
        <w:t>có</w:t>
      </w:r>
      <w:r>
        <w:rPr>
          <w:rFonts w:hint="eastAsia"/>
        </w:rPr>
        <w:t>digo entre diferentes sistemas operacionais reduz a complexidade de manutenção, enquanto seu desempenho e suporte a recursos nativos atendem aos requisitos da aplicação, como notificações, armazenamento local, gerenciamento de imagens e interação com os recursos do dispositivo</w:t>
      </w:r>
    </w:p>
    <w:p w14:paraId="507F6ABC" w14:textId="77777777" w:rsidR="008C1409" w:rsidRDefault="001A5C2A" w:rsidP="008C1409">
      <w:pPr>
        <w:pStyle w:val="Standarduser"/>
        <w:spacing w:after="140" w:line="360" w:lineRule="auto"/>
        <w:jc w:val="both"/>
        <w:rPr>
          <w:rFonts w:hint="eastAsia"/>
        </w:rPr>
      </w:pPr>
      <w:r>
        <w:t>Além disso</w:t>
      </w:r>
      <w:r w:rsidRPr="001A5C2A">
        <w:t xml:space="preserve">, foram utilizadas diversas bibliotecas disponíveis no ecossistema </w:t>
      </w:r>
      <w:r w:rsidRPr="001A5C2A">
        <w:rPr>
          <w:i/>
          <w:iCs/>
        </w:rPr>
        <w:t>Flutter</w:t>
      </w:r>
      <w:r w:rsidRPr="001A5C2A">
        <w:t xml:space="preserve"> para adicionar funcionalidades específicas, como gerenciamento de estado, armazenamento local, notificações, manipulação de imagens e geração de documentos. A </w:t>
      </w:r>
      <w:r w:rsidR="0084279B">
        <w:rPr>
          <w:rFonts w:hint="eastAsia"/>
        </w:rPr>
        <w:fldChar w:fldCharType="begin"/>
      </w:r>
      <w:r w:rsidR="0084279B">
        <w:rPr>
          <w:rFonts w:hint="eastAsia"/>
        </w:rPr>
        <w:instrText xml:space="preserve"> </w:instrText>
      </w:r>
      <w:r w:rsidR="0084279B">
        <w:instrText>REF _Ref232702514 \h</w:instrText>
      </w:r>
      <w:r w:rsidR="0084279B">
        <w:rPr>
          <w:rFonts w:hint="eastAsia"/>
        </w:rPr>
        <w:instrText xml:space="preserve"> </w:instrText>
      </w:r>
      <w:r w:rsidR="0084279B">
        <w:rPr>
          <w:rFonts w:hint="eastAsia"/>
        </w:rPr>
      </w:r>
      <w:r w:rsidR="0084279B">
        <w:rPr>
          <w:rFonts w:hint="eastAsia"/>
        </w:rPr>
        <w:fldChar w:fldCharType="separate"/>
      </w:r>
      <w:r w:rsidR="00C2199F">
        <w:rPr>
          <w:rFonts w:hint="eastAsia"/>
        </w:rPr>
        <w:t xml:space="preserve">Tabela </w:t>
      </w:r>
      <w:r w:rsidR="00C2199F">
        <w:rPr>
          <w:rFonts w:hint="eastAsia"/>
          <w:noProof/>
        </w:rPr>
        <w:t>2</w:t>
      </w:r>
      <w:r w:rsidR="0084279B">
        <w:rPr>
          <w:rFonts w:hint="eastAsia"/>
        </w:rPr>
        <w:fldChar w:fldCharType="end"/>
      </w:r>
      <w:r w:rsidR="0084279B">
        <w:t xml:space="preserve"> </w:t>
      </w:r>
      <w:r w:rsidRPr="001A5C2A">
        <w:t>apresenta as principais bibliotecas utilizadas e suas respectivas finalidades.</w:t>
      </w:r>
    </w:p>
    <w:p w14:paraId="432E91BA" w14:textId="77777777" w:rsidR="00603BCE" w:rsidRDefault="00603BCE" w:rsidP="00603BCE">
      <w:pPr>
        <w:pStyle w:val="Legenda"/>
        <w:keepNext/>
        <w:jc w:val="center"/>
        <w:rPr>
          <w:rFonts w:hint="eastAsia"/>
        </w:rPr>
      </w:pPr>
      <w:bookmarkStart w:id="6" w:name="_Ref232702514"/>
      <w:r>
        <w:rPr>
          <w:rFonts w:hint="eastAsia"/>
        </w:rPr>
        <w:t xml:space="preserve">Tabela </w:t>
      </w:r>
      <w:r>
        <w:rPr>
          <w:rFonts w:hint="eastAsia"/>
        </w:rPr>
        <w:fldChar w:fldCharType="begin"/>
      </w:r>
      <w:r>
        <w:rPr>
          <w:rFonts w:hint="eastAsia"/>
        </w:rPr>
        <w:instrText xml:space="preserve"> SEQ Tabela \* ARABIC </w:instrText>
      </w:r>
      <w:r>
        <w:rPr>
          <w:rFonts w:hint="eastAsia"/>
        </w:rPr>
        <w:fldChar w:fldCharType="separate"/>
      </w:r>
      <w:r w:rsidR="00C2199F">
        <w:rPr>
          <w:rFonts w:hint="eastAsia"/>
          <w:noProof/>
        </w:rPr>
        <w:t>2</w:t>
      </w:r>
      <w:r>
        <w:rPr>
          <w:rFonts w:hint="eastAsia"/>
        </w:rPr>
        <w:fldChar w:fldCharType="end"/>
      </w:r>
      <w:bookmarkEnd w:id="6"/>
      <w:r>
        <w:t xml:space="preserve"> - Bibliotecas utilizadas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Look w:val="04A0" w:firstRow="1" w:lastRow="0" w:firstColumn="1" w:lastColumn="0" w:noHBand="0" w:noVBand="1"/>
      </w:tblPr>
      <w:tblGrid>
        <w:gridCol w:w="2420"/>
        <w:gridCol w:w="6210"/>
      </w:tblGrid>
      <w:tr w:rsidR="001A5C2A" w14:paraId="7F72564F" w14:textId="77777777">
        <w:trPr>
          <w:trHeight w:val="20"/>
        </w:trPr>
        <w:tc>
          <w:tcPr>
            <w:tcW w:w="1402" w:type="pct"/>
            <w:vAlign w:val="center"/>
          </w:tcPr>
          <w:p w14:paraId="6C9967D5" w14:textId="77777777" w:rsidR="001A5C2A" w:rsidRDefault="001A5C2A">
            <w:pPr>
              <w:pStyle w:val="Standarduser"/>
              <w:spacing w:after="140" w:line="360" w:lineRule="auto"/>
              <w:jc w:val="center"/>
              <w:rPr>
                <w:rFonts w:ascii="Times New Roman" w:hAnsi="Times New Roman" w:cs="Times New Roman"/>
                <w:b/>
                <w:bCs/>
                <w:sz w:val="20"/>
                <w:szCs w:val="20"/>
              </w:rPr>
            </w:pPr>
            <w:r>
              <w:rPr>
                <w:rFonts w:ascii="Times New Roman" w:hAnsi="Times New Roman" w:cs="Times New Roman"/>
                <w:b/>
                <w:bCs/>
                <w:sz w:val="20"/>
                <w:szCs w:val="20"/>
              </w:rPr>
              <w:t>Biblioteca</w:t>
            </w:r>
          </w:p>
        </w:tc>
        <w:tc>
          <w:tcPr>
            <w:tcW w:w="3598" w:type="pct"/>
            <w:vAlign w:val="center"/>
          </w:tcPr>
          <w:p w14:paraId="5431395C" w14:textId="77777777" w:rsidR="001A5C2A" w:rsidRDefault="001A5C2A">
            <w:pPr>
              <w:pStyle w:val="Standarduser"/>
              <w:spacing w:after="140" w:line="360" w:lineRule="auto"/>
              <w:jc w:val="center"/>
              <w:rPr>
                <w:rFonts w:ascii="Times New Roman" w:hAnsi="Times New Roman" w:cs="Times New Roman"/>
                <w:b/>
                <w:bCs/>
                <w:sz w:val="20"/>
                <w:szCs w:val="20"/>
              </w:rPr>
            </w:pPr>
            <w:r>
              <w:rPr>
                <w:rFonts w:ascii="Times New Roman" w:hAnsi="Times New Roman" w:cs="Times New Roman"/>
                <w:b/>
                <w:bCs/>
                <w:sz w:val="20"/>
                <w:szCs w:val="20"/>
              </w:rPr>
              <w:t>Descrição</w:t>
            </w:r>
          </w:p>
        </w:tc>
      </w:tr>
      <w:tr w:rsidR="001A5C2A" w14:paraId="35D627A3" w14:textId="77777777">
        <w:tc>
          <w:tcPr>
            <w:tcW w:w="1402" w:type="pct"/>
            <w:vAlign w:val="center"/>
          </w:tcPr>
          <w:p w14:paraId="6066175F" w14:textId="77777777" w:rsidR="001A5C2A" w:rsidRDefault="001A5C2A">
            <w:pPr>
              <w:pStyle w:val="Standarduser"/>
              <w:jc w:val="center"/>
              <w:rPr>
                <w:rFonts w:ascii="Times New Roman" w:hAnsi="Times New Roman" w:cs="Times New Roman"/>
                <w:sz w:val="20"/>
                <w:szCs w:val="20"/>
              </w:rPr>
            </w:pPr>
            <w:r>
              <w:rPr>
                <w:rFonts w:ascii="Times New Roman" w:hAnsi="Times New Roman" w:cs="Times New Roman"/>
                <w:sz w:val="20"/>
                <w:szCs w:val="20"/>
              </w:rPr>
              <w:t>Provider</w:t>
            </w:r>
          </w:p>
        </w:tc>
        <w:tc>
          <w:tcPr>
            <w:tcW w:w="3598" w:type="pct"/>
            <w:vAlign w:val="center"/>
          </w:tcPr>
          <w:p w14:paraId="479B8F52" w14:textId="77777777" w:rsidR="001A5C2A" w:rsidRDefault="001A5C2A">
            <w:pPr>
              <w:pStyle w:val="Standarduser"/>
              <w:jc w:val="both"/>
              <w:rPr>
                <w:rFonts w:ascii="Times New Roman" w:hAnsi="Times New Roman" w:cs="Times New Roman"/>
                <w:sz w:val="20"/>
                <w:szCs w:val="20"/>
              </w:rPr>
            </w:pPr>
            <w:r>
              <w:rPr>
                <w:rFonts w:ascii="Times New Roman" w:hAnsi="Times New Roman" w:cs="Times New Roman"/>
                <w:sz w:val="20"/>
                <w:szCs w:val="20"/>
              </w:rPr>
              <w:t>Responsável pelo gerenciamento de estado da aplicação, permitindo compartilhamento de dados entre diferentes componentes da interface.</w:t>
            </w:r>
          </w:p>
        </w:tc>
      </w:tr>
      <w:tr w:rsidR="001A5C2A" w:rsidRPr="00B33B1C" w14:paraId="446792C6" w14:textId="77777777">
        <w:tc>
          <w:tcPr>
            <w:tcW w:w="1402" w:type="pct"/>
            <w:vAlign w:val="center"/>
          </w:tcPr>
          <w:p w14:paraId="73BB72CD" w14:textId="77777777" w:rsidR="001A5C2A" w:rsidRDefault="001A5C2A">
            <w:pPr>
              <w:pStyle w:val="Standarduser"/>
              <w:jc w:val="center"/>
              <w:rPr>
                <w:rFonts w:ascii="Times New Roman" w:hAnsi="Times New Roman" w:cs="Times New Roman"/>
                <w:sz w:val="20"/>
                <w:szCs w:val="20"/>
              </w:rPr>
            </w:pPr>
            <w:r>
              <w:rPr>
                <w:rFonts w:ascii="Times New Roman" w:hAnsi="Times New Roman" w:cs="Times New Roman"/>
                <w:sz w:val="20"/>
                <w:szCs w:val="20"/>
              </w:rPr>
              <w:t>flutter_local_notifications</w:t>
            </w:r>
          </w:p>
        </w:tc>
        <w:tc>
          <w:tcPr>
            <w:tcW w:w="3598" w:type="pct"/>
            <w:vAlign w:val="center"/>
          </w:tcPr>
          <w:p w14:paraId="79301376" w14:textId="77777777" w:rsidR="001A5C2A" w:rsidRDefault="001A5C2A">
            <w:pPr>
              <w:pStyle w:val="Standarduser"/>
              <w:jc w:val="both"/>
              <w:rPr>
                <w:rFonts w:ascii="Times New Roman" w:hAnsi="Times New Roman" w:cs="Times New Roman"/>
                <w:sz w:val="20"/>
                <w:szCs w:val="20"/>
              </w:rPr>
            </w:pPr>
            <w:r>
              <w:rPr>
                <w:rFonts w:ascii="Times New Roman" w:hAnsi="Times New Roman" w:cs="Times New Roman"/>
                <w:sz w:val="20"/>
                <w:szCs w:val="20"/>
              </w:rPr>
              <w:t>Implementa o sistema de notificações locais utilizado para alertar os usuários sobre os horários dos medicamentos</w:t>
            </w:r>
          </w:p>
        </w:tc>
      </w:tr>
      <w:tr w:rsidR="001A5C2A" w:rsidRPr="00B33B1C" w14:paraId="7F6FDAEB" w14:textId="77777777">
        <w:tc>
          <w:tcPr>
            <w:tcW w:w="1402" w:type="pct"/>
            <w:vAlign w:val="center"/>
          </w:tcPr>
          <w:p w14:paraId="547687FA" w14:textId="77777777" w:rsidR="001A5C2A" w:rsidRDefault="001A5C2A">
            <w:pPr>
              <w:pStyle w:val="Standarduser"/>
              <w:jc w:val="center"/>
              <w:rPr>
                <w:rFonts w:ascii="Times New Roman" w:hAnsi="Times New Roman" w:cs="Times New Roman"/>
                <w:sz w:val="20"/>
                <w:szCs w:val="20"/>
              </w:rPr>
            </w:pPr>
            <w:r>
              <w:rPr>
                <w:rFonts w:ascii="Times New Roman" w:hAnsi="Times New Roman" w:cs="Times New Roman"/>
                <w:sz w:val="20"/>
                <w:szCs w:val="20"/>
              </w:rPr>
              <w:t>hive_flutter</w:t>
            </w:r>
          </w:p>
        </w:tc>
        <w:tc>
          <w:tcPr>
            <w:tcW w:w="3598" w:type="pct"/>
            <w:vAlign w:val="center"/>
          </w:tcPr>
          <w:p w14:paraId="624B57B0" w14:textId="77777777" w:rsidR="001A5C2A" w:rsidRDefault="001A5C2A">
            <w:pPr>
              <w:pStyle w:val="Standarduser"/>
              <w:jc w:val="both"/>
              <w:rPr>
                <w:rFonts w:ascii="Times New Roman" w:hAnsi="Times New Roman" w:cs="Times New Roman"/>
                <w:sz w:val="20"/>
                <w:szCs w:val="20"/>
              </w:rPr>
            </w:pPr>
            <w:r>
              <w:rPr>
                <w:rFonts w:ascii="Times New Roman" w:hAnsi="Times New Roman" w:cs="Times New Roman"/>
                <w:sz w:val="20"/>
                <w:szCs w:val="20"/>
              </w:rPr>
              <w:t>Implementa armazenamento local rápido utilizando o banco de dados Hive integrado ao Flutter</w:t>
            </w:r>
          </w:p>
        </w:tc>
      </w:tr>
      <w:tr w:rsidR="001A5C2A" w:rsidRPr="00B33B1C" w14:paraId="740E8C1D" w14:textId="77777777">
        <w:tc>
          <w:tcPr>
            <w:tcW w:w="1402" w:type="pct"/>
            <w:vAlign w:val="center"/>
          </w:tcPr>
          <w:p w14:paraId="012E5D5D" w14:textId="77777777" w:rsidR="001A5C2A" w:rsidRDefault="001A5C2A">
            <w:pPr>
              <w:pStyle w:val="Standarduser"/>
              <w:jc w:val="center"/>
              <w:rPr>
                <w:rFonts w:ascii="Times New Roman" w:hAnsi="Times New Roman" w:cs="Times New Roman"/>
                <w:sz w:val="20"/>
                <w:szCs w:val="20"/>
              </w:rPr>
            </w:pPr>
            <w:r>
              <w:rPr>
                <w:rFonts w:ascii="Times New Roman" w:hAnsi="Times New Roman" w:cs="Times New Roman"/>
                <w:sz w:val="20"/>
                <w:szCs w:val="20"/>
              </w:rPr>
              <w:t>flutter_tts</w:t>
            </w:r>
          </w:p>
        </w:tc>
        <w:tc>
          <w:tcPr>
            <w:tcW w:w="3598" w:type="pct"/>
            <w:vAlign w:val="center"/>
          </w:tcPr>
          <w:p w14:paraId="6AC07327" w14:textId="77777777" w:rsidR="001A5C2A" w:rsidRDefault="001A5C2A">
            <w:pPr>
              <w:pStyle w:val="Standarduser"/>
              <w:jc w:val="both"/>
              <w:rPr>
                <w:rFonts w:ascii="Times New Roman" w:hAnsi="Times New Roman" w:cs="Times New Roman"/>
                <w:sz w:val="20"/>
                <w:szCs w:val="20"/>
              </w:rPr>
            </w:pPr>
            <w:r>
              <w:rPr>
                <w:rFonts w:ascii="Times New Roman" w:hAnsi="Times New Roman" w:cs="Times New Roman"/>
                <w:sz w:val="20"/>
                <w:szCs w:val="20"/>
              </w:rPr>
              <w:t>Realiza a conversão de texto em fala, permitindo recursos de interação por áudio</w:t>
            </w:r>
          </w:p>
        </w:tc>
      </w:tr>
      <w:tr w:rsidR="001A5C2A" w:rsidRPr="00B33B1C" w14:paraId="6EC4156E" w14:textId="77777777">
        <w:tc>
          <w:tcPr>
            <w:tcW w:w="1402" w:type="pct"/>
            <w:vAlign w:val="center"/>
          </w:tcPr>
          <w:p w14:paraId="6D221DE2" w14:textId="77777777" w:rsidR="001A5C2A" w:rsidRDefault="001A5C2A">
            <w:pPr>
              <w:pStyle w:val="Standarduser"/>
              <w:jc w:val="center"/>
              <w:rPr>
                <w:rFonts w:ascii="Times New Roman" w:hAnsi="Times New Roman" w:cs="Times New Roman"/>
                <w:sz w:val="20"/>
                <w:szCs w:val="20"/>
              </w:rPr>
            </w:pPr>
            <w:r>
              <w:rPr>
                <w:rFonts w:ascii="Times New Roman" w:hAnsi="Times New Roman" w:cs="Times New Roman"/>
                <w:sz w:val="20"/>
                <w:szCs w:val="20"/>
              </w:rPr>
              <w:t>pdf</w:t>
            </w:r>
          </w:p>
        </w:tc>
        <w:tc>
          <w:tcPr>
            <w:tcW w:w="3598" w:type="pct"/>
            <w:vAlign w:val="center"/>
          </w:tcPr>
          <w:p w14:paraId="50E14FED" w14:textId="77777777" w:rsidR="001A5C2A" w:rsidRDefault="001A5C2A">
            <w:pPr>
              <w:pStyle w:val="Standarduser"/>
              <w:jc w:val="both"/>
              <w:rPr>
                <w:rFonts w:ascii="Times New Roman" w:hAnsi="Times New Roman" w:cs="Times New Roman"/>
                <w:sz w:val="20"/>
                <w:szCs w:val="20"/>
              </w:rPr>
            </w:pPr>
            <w:r>
              <w:rPr>
                <w:rFonts w:ascii="Times New Roman" w:hAnsi="Times New Roman" w:cs="Times New Roman"/>
                <w:sz w:val="20"/>
                <w:szCs w:val="20"/>
              </w:rPr>
              <w:t>Permite a criação de arquivos PDF dentro da aplicação</w:t>
            </w:r>
          </w:p>
        </w:tc>
      </w:tr>
      <w:tr w:rsidR="001A5C2A" w:rsidRPr="00B33B1C" w14:paraId="28F59C46" w14:textId="77777777">
        <w:tc>
          <w:tcPr>
            <w:tcW w:w="1402" w:type="pct"/>
            <w:vAlign w:val="center"/>
          </w:tcPr>
          <w:p w14:paraId="73771119" w14:textId="77777777" w:rsidR="001A5C2A" w:rsidRDefault="001A5C2A">
            <w:pPr>
              <w:pStyle w:val="Standarduser"/>
              <w:jc w:val="center"/>
              <w:rPr>
                <w:rFonts w:ascii="Times New Roman" w:hAnsi="Times New Roman" w:cs="Times New Roman"/>
                <w:sz w:val="20"/>
                <w:szCs w:val="20"/>
              </w:rPr>
            </w:pPr>
            <w:r>
              <w:rPr>
                <w:rFonts w:ascii="Times New Roman" w:hAnsi="Times New Roman" w:cs="Times New Roman"/>
                <w:sz w:val="20"/>
                <w:szCs w:val="20"/>
              </w:rPr>
              <w:t>printing</w:t>
            </w:r>
          </w:p>
        </w:tc>
        <w:tc>
          <w:tcPr>
            <w:tcW w:w="3598" w:type="pct"/>
            <w:vAlign w:val="center"/>
          </w:tcPr>
          <w:p w14:paraId="39D7DAE7" w14:textId="77777777" w:rsidR="001A5C2A" w:rsidRDefault="001A5C2A">
            <w:pPr>
              <w:pStyle w:val="Standarduser"/>
              <w:jc w:val="both"/>
              <w:rPr>
                <w:rFonts w:ascii="Times New Roman" w:hAnsi="Times New Roman" w:cs="Times New Roman"/>
                <w:sz w:val="20"/>
                <w:szCs w:val="20"/>
              </w:rPr>
            </w:pPr>
            <w:r>
              <w:rPr>
                <w:rFonts w:ascii="Times New Roman" w:hAnsi="Times New Roman" w:cs="Times New Roman"/>
                <w:sz w:val="20"/>
                <w:szCs w:val="20"/>
              </w:rPr>
              <w:t>Disponibiliza recursos de visualização e impressão de documentos gerados pela aplicação</w:t>
            </w:r>
          </w:p>
        </w:tc>
      </w:tr>
    </w:tbl>
    <w:p w14:paraId="7178E06D" w14:textId="77777777" w:rsidR="00603BCE" w:rsidRPr="00736897" w:rsidRDefault="00603BCE" w:rsidP="00603BCE">
      <w:pPr>
        <w:pStyle w:val="Standard"/>
        <w:spacing w:before="120" w:line="360" w:lineRule="auto"/>
        <w:jc w:val="center"/>
        <w:rPr>
          <w:rFonts w:ascii="Arial" w:eastAsia="Arial" w:hAnsi="Arial" w:cs="Arial"/>
          <w:color w:val="00000A"/>
          <w:sz w:val="20"/>
          <w:szCs w:val="20"/>
          <w:shd w:val="clear" w:color="auto" w:fill="FFFFFF"/>
        </w:rPr>
      </w:pPr>
      <w:r>
        <w:rPr>
          <w:rFonts w:ascii="Arial" w:eastAsia="Arial" w:hAnsi="Arial" w:cs="Arial"/>
          <w:noProof/>
          <w:color w:val="00000A"/>
          <w:sz w:val="20"/>
          <w:szCs w:val="20"/>
          <w:shd w:val="clear" w:color="auto" w:fill="FFFFFF"/>
        </w:rPr>
        <w:t>Fonte: Autor, 2026.</w:t>
      </w:r>
    </w:p>
    <w:p w14:paraId="45469BE0" w14:textId="77777777" w:rsidR="008C1409" w:rsidRDefault="00D23956" w:rsidP="00B74CE4">
      <w:pPr>
        <w:pStyle w:val="Standarduser"/>
        <w:spacing w:after="140" w:line="360" w:lineRule="auto"/>
        <w:jc w:val="both"/>
        <w:rPr>
          <w:rFonts w:hint="eastAsia"/>
        </w:rPr>
      </w:pPr>
      <w:r w:rsidRPr="00D23956">
        <w:t xml:space="preserve">Além das bibliotecas externas, a aplicação utiliza recursos nativos disponibilizados pelo próprio </w:t>
      </w:r>
      <w:r w:rsidRPr="00D23956">
        <w:rPr>
          <w:i/>
          <w:iCs/>
        </w:rPr>
        <w:t>Flutter</w:t>
      </w:r>
      <w:r w:rsidRPr="00D23956">
        <w:t xml:space="preserve">, como o conjunto de componentes visuais baseado em </w:t>
      </w:r>
      <w:r w:rsidRPr="00D23956">
        <w:rPr>
          <w:i/>
          <w:iCs/>
        </w:rPr>
        <w:t>Material Design</w:t>
      </w:r>
      <w:r w:rsidRPr="00D23956">
        <w:t xml:space="preserve">, gerenciamento de </w:t>
      </w:r>
      <w:r w:rsidRPr="00D23956">
        <w:rPr>
          <w:i/>
          <w:iCs/>
        </w:rPr>
        <w:t>assets</w:t>
      </w:r>
      <w:r w:rsidRPr="00D23956">
        <w:t xml:space="preserve"> e ferramentas de testes automatizados. A combinação dessas bibliotecas possibilitou o desenvolvimento dos principais módulos da aplicação, incluindo </w:t>
      </w:r>
      <w:r w:rsidRPr="00D23956">
        <w:lastRenderedPageBreak/>
        <w:t>gerenciamento dos medicamentos, criação de alarmes, armazenamento local, geração de relatórios e interação com o usuário</w:t>
      </w:r>
      <w:r>
        <w:t>.</w:t>
      </w:r>
    </w:p>
    <w:p w14:paraId="40D6B7F7" w14:textId="77777777" w:rsidR="00B74CE4" w:rsidRDefault="00B74CE4" w:rsidP="00B74CE4">
      <w:pPr>
        <w:pStyle w:val="Standard"/>
        <w:spacing w:line="360" w:lineRule="auto"/>
        <w:rPr>
          <w:rFonts w:ascii="Arial" w:eastAsia="Arial" w:hAnsi="Arial" w:cs="Arial"/>
          <w:color w:val="00000A"/>
        </w:rPr>
      </w:pPr>
      <w:r w:rsidRPr="00B74CE4">
        <w:rPr>
          <w:rFonts w:ascii="Arial" w:eastAsia="Arial" w:hAnsi="Arial" w:cs="Arial"/>
          <w:color w:val="00000A"/>
        </w:rPr>
        <w:t>DESIGN</w:t>
      </w:r>
    </w:p>
    <w:p w14:paraId="085C6589" w14:textId="77777777" w:rsidR="00B74CE4" w:rsidRDefault="00B74CE4" w:rsidP="00B74CE4">
      <w:pPr>
        <w:pStyle w:val="Standarduser"/>
        <w:spacing w:after="140" w:line="360" w:lineRule="auto"/>
        <w:jc w:val="both"/>
        <w:rPr>
          <w:rFonts w:hint="eastAsia"/>
        </w:rPr>
      </w:pPr>
      <w:r w:rsidRPr="00B74CE4">
        <w:t xml:space="preserve">Por se tratar de uma aplicação voltada a idosos, foram escolhidas paletas de cores com tons mais quentes e com cores distintas, visando a delimitação das diferentes partes do sistema (fundo, botões e texto) de forma clara. </w:t>
      </w:r>
      <w:r w:rsidR="00B61247">
        <w:t xml:space="preserve">As cores escolhidas são apresentadas na </w:t>
      </w:r>
      <w:r w:rsidR="00B61247">
        <w:rPr>
          <w:rFonts w:hint="eastAsia"/>
        </w:rPr>
        <w:fldChar w:fldCharType="begin"/>
      </w:r>
      <w:r w:rsidR="00B61247">
        <w:rPr>
          <w:rFonts w:hint="eastAsia"/>
        </w:rPr>
        <w:instrText xml:space="preserve"> </w:instrText>
      </w:r>
      <w:r w:rsidR="00B61247">
        <w:instrText>REF _Ref225248460 \h</w:instrText>
      </w:r>
      <w:r w:rsidR="00B61247">
        <w:rPr>
          <w:rFonts w:hint="eastAsia"/>
        </w:rPr>
        <w:instrText xml:space="preserve"> </w:instrText>
      </w:r>
      <w:r w:rsidR="00B61247">
        <w:rPr>
          <w:rFonts w:hint="eastAsia"/>
        </w:rPr>
      </w:r>
      <w:r w:rsidR="00B61247">
        <w:rPr>
          <w:rFonts w:hint="eastAsia"/>
        </w:rPr>
        <w:fldChar w:fldCharType="separate"/>
      </w:r>
      <w:r w:rsidR="00C2199F">
        <w:rPr>
          <w:rFonts w:hint="eastAsia"/>
        </w:rPr>
        <w:t xml:space="preserve">Figura </w:t>
      </w:r>
      <w:r w:rsidR="00C2199F">
        <w:rPr>
          <w:rFonts w:hint="eastAsia"/>
          <w:noProof/>
        </w:rPr>
        <w:t>6</w:t>
      </w:r>
      <w:r w:rsidR="00B61247">
        <w:rPr>
          <w:rFonts w:hint="eastAsia"/>
        </w:rPr>
        <w:fldChar w:fldCharType="end"/>
      </w:r>
      <w:r w:rsidR="00B61247">
        <w:t xml:space="preserve">, com seus respectivos códigos </w:t>
      </w:r>
      <w:r w:rsidR="00FC1BA0">
        <w:t xml:space="preserve">de referência </w:t>
      </w:r>
      <w:r w:rsidR="00B61247">
        <w:t xml:space="preserve">em hexadecimal. </w:t>
      </w:r>
    </w:p>
    <w:p w14:paraId="5BAFF456" w14:textId="77777777" w:rsidR="00B61247" w:rsidRDefault="00B61247" w:rsidP="00B61247">
      <w:pPr>
        <w:pStyle w:val="Legenda"/>
        <w:keepNext/>
        <w:jc w:val="center"/>
        <w:rPr>
          <w:rFonts w:hint="eastAsia"/>
        </w:rPr>
      </w:pPr>
      <w:bookmarkStart w:id="7" w:name="_Ref225248460"/>
      <w:r>
        <w:rPr>
          <w:rFonts w:hint="eastAsia"/>
        </w:rPr>
        <w:t xml:space="preserve">Figura </w:t>
      </w:r>
      <w:r>
        <w:rPr>
          <w:rFonts w:hint="eastAsia"/>
        </w:rPr>
        <w:fldChar w:fldCharType="begin"/>
      </w:r>
      <w:r>
        <w:rPr>
          <w:rFonts w:hint="eastAsia"/>
        </w:rPr>
        <w:instrText xml:space="preserve"> SEQ Figura \* ARABIC </w:instrText>
      </w:r>
      <w:r>
        <w:rPr>
          <w:rFonts w:hint="eastAsia"/>
        </w:rPr>
        <w:fldChar w:fldCharType="separate"/>
      </w:r>
      <w:r w:rsidR="00C2199F">
        <w:rPr>
          <w:rFonts w:hint="eastAsia"/>
          <w:noProof/>
        </w:rPr>
        <w:t>6</w:t>
      </w:r>
      <w:r>
        <w:rPr>
          <w:rFonts w:hint="eastAsia"/>
        </w:rPr>
        <w:fldChar w:fldCharType="end"/>
      </w:r>
      <w:bookmarkEnd w:id="7"/>
      <w:r>
        <w:t xml:space="preserve"> - Paleta de cores</w:t>
      </w:r>
    </w:p>
    <w:p w14:paraId="083D7098" w14:textId="7D68E6AB" w:rsidR="00B61247" w:rsidRDefault="002F7007" w:rsidP="00B61247">
      <w:pPr>
        <w:pStyle w:val="Standarduser"/>
        <w:spacing w:after="140" w:line="360" w:lineRule="auto"/>
        <w:jc w:val="center"/>
        <w:rPr>
          <w:rFonts w:hint="eastAsia"/>
          <w:noProof/>
        </w:rPr>
      </w:pPr>
      <w:r w:rsidRPr="006B0FDA">
        <w:rPr>
          <w:noProof/>
        </w:rPr>
        <w:drawing>
          <wp:inline distT="0" distB="0" distL="0" distR="0" wp14:anchorId="6F854DE0" wp14:editId="549F46B8">
            <wp:extent cx="3377565" cy="1692275"/>
            <wp:effectExtent l="0" t="0" r="0" b="0"/>
            <wp:docPr id="6"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89725" name=""/>
                    <pic:cNvPicPr/>
                  </pic:nvPicPr>
                  <pic:blipFill>
                    <a:blip r:embed="rId11"/>
                    <a:stretch>
                      <a:fillRect/>
                    </a:stretch>
                  </pic:blipFill>
                  <pic:spPr>
                    <a:xfrm>
                      <a:off x="0" y="0"/>
                      <a:ext cx="3377565" cy="1692275"/>
                    </a:xfrm>
                    <a:prstGeom prst="rect">
                      <a:avLst/>
                    </a:prstGeom>
                  </pic:spPr>
                </pic:pic>
              </a:graphicData>
            </a:graphic>
          </wp:inline>
        </w:drawing>
      </w:r>
    </w:p>
    <w:p w14:paraId="38153988" w14:textId="77777777" w:rsidR="00B61247" w:rsidRPr="00736897" w:rsidRDefault="00B61247" w:rsidP="00B61247">
      <w:pPr>
        <w:pStyle w:val="Standard"/>
        <w:spacing w:line="360" w:lineRule="auto"/>
        <w:jc w:val="center"/>
        <w:rPr>
          <w:rFonts w:ascii="Arial" w:eastAsia="Arial" w:hAnsi="Arial" w:cs="Arial"/>
          <w:color w:val="00000A"/>
          <w:sz w:val="20"/>
          <w:szCs w:val="20"/>
          <w:shd w:val="clear" w:color="auto" w:fill="FFFFFF"/>
        </w:rPr>
      </w:pPr>
      <w:r>
        <w:rPr>
          <w:rFonts w:ascii="Arial" w:eastAsia="Arial" w:hAnsi="Arial" w:cs="Arial"/>
          <w:noProof/>
          <w:color w:val="00000A"/>
          <w:sz w:val="20"/>
          <w:szCs w:val="20"/>
          <w:shd w:val="clear" w:color="auto" w:fill="FFFFFF"/>
        </w:rPr>
        <w:t>Fonte: Autor, 2026.</w:t>
      </w:r>
    </w:p>
    <w:p w14:paraId="214CE6BB" w14:textId="77777777" w:rsidR="00F400DB" w:rsidRPr="00CF0309" w:rsidRDefault="00396483" w:rsidP="00CF0309">
      <w:pPr>
        <w:pStyle w:val="Standarduser"/>
        <w:spacing w:line="360" w:lineRule="auto"/>
        <w:jc w:val="both"/>
        <w:rPr>
          <w:rFonts w:hint="eastAsia"/>
        </w:rPr>
      </w:pPr>
      <w:r w:rsidRPr="00396483">
        <w:t>A navegação do usuário foi concebida de forma minimalista, priorizando a simplicidade e a redução da quantidade de telas, a fim de facilitar o uso, especialmente por usuários com menor familiaridade com dispositivos móveis. Dessa forma, foram definidas as seguintes telas: uma tela de boas-vindas, uma tela de configuração de assistência, três telas principais (início, progresso e configurações)</w:t>
      </w:r>
      <w:r w:rsidR="00A778E7">
        <w:t>,</w:t>
      </w:r>
      <w:r w:rsidRPr="00396483">
        <w:t xml:space="preserve"> uma tela destinada ao cadastro de medicamentos</w:t>
      </w:r>
      <w:r w:rsidR="00A778E7">
        <w:t xml:space="preserve"> e uma tela para o exportação dos horários</w:t>
      </w:r>
      <w:r>
        <w:t xml:space="preserve">. </w:t>
      </w:r>
      <w:r w:rsidRPr="00396483">
        <w:t>Na</w:t>
      </w:r>
      <w:r w:rsidR="00F400DB">
        <w:t xml:space="preserve"> </w:t>
      </w:r>
      <w:r w:rsidR="00F400DB">
        <w:rPr>
          <w:rFonts w:hint="eastAsia"/>
        </w:rPr>
        <w:fldChar w:fldCharType="begin"/>
      </w:r>
      <w:r w:rsidR="00F400DB">
        <w:rPr>
          <w:rFonts w:hint="eastAsia"/>
        </w:rPr>
        <w:instrText xml:space="preserve"> </w:instrText>
      </w:r>
      <w:r w:rsidR="00F400DB">
        <w:instrText>REF _Ref232698440 \h</w:instrText>
      </w:r>
      <w:r w:rsidR="00F400DB">
        <w:rPr>
          <w:rFonts w:hint="eastAsia"/>
        </w:rPr>
        <w:instrText xml:space="preserve"> </w:instrText>
      </w:r>
      <w:r w:rsidR="00F400DB">
        <w:rPr>
          <w:rFonts w:hint="eastAsia"/>
        </w:rPr>
      </w:r>
      <w:r w:rsidR="00F400DB">
        <w:rPr>
          <w:rFonts w:hint="eastAsia"/>
        </w:rPr>
        <w:fldChar w:fldCharType="separate"/>
      </w:r>
      <w:r w:rsidR="00C2199F">
        <w:rPr>
          <w:rFonts w:hint="eastAsia"/>
        </w:rPr>
        <w:t xml:space="preserve">Figura </w:t>
      </w:r>
      <w:r w:rsidR="00C2199F">
        <w:rPr>
          <w:rFonts w:hint="eastAsia"/>
          <w:noProof/>
        </w:rPr>
        <w:t>7</w:t>
      </w:r>
      <w:r w:rsidR="00F400DB">
        <w:rPr>
          <w:rFonts w:hint="eastAsia"/>
        </w:rPr>
        <w:fldChar w:fldCharType="end"/>
      </w:r>
      <w:r w:rsidRPr="00396483">
        <w:t>, é apresentado um diagrama ilustrando a sequência de uso das telas e a interação do usuário com a aplicação</w:t>
      </w:r>
      <w:r>
        <w:t>.</w:t>
      </w:r>
      <w:bookmarkStart w:id="8" w:name="_Ref225251050"/>
    </w:p>
    <w:p w14:paraId="1E3C62FC" w14:textId="77777777" w:rsidR="00396483" w:rsidRDefault="00396483" w:rsidP="00396483">
      <w:pPr>
        <w:pStyle w:val="Legenda"/>
        <w:keepNext/>
        <w:jc w:val="center"/>
        <w:rPr>
          <w:rFonts w:hint="eastAsia"/>
        </w:rPr>
      </w:pPr>
      <w:bookmarkStart w:id="9" w:name="_Ref232698440"/>
      <w:r>
        <w:rPr>
          <w:rFonts w:hint="eastAsia"/>
        </w:rPr>
        <w:lastRenderedPageBreak/>
        <w:t xml:space="preserve">Figura </w:t>
      </w:r>
      <w:r>
        <w:rPr>
          <w:rFonts w:hint="eastAsia"/>
        </w:rPr>
        <w:fldChar w:fldCharType="begin"/>
      </w:r>
      <w:r>
        <w:rPr>
          <w:rFonts w:hint="eastAsia"/>
        </w:rPr>
        <w:instrText xml:space="preserve"> SEQ Figura \* ARABIC </w:instrText>
      </w:r>
      <w:r>
        <w:rPr>
          <w:rFonts w:hint="eastAsia"/>
        </w:rPr>
        <w:fldChar w:fldCharType="separate"/>
      </w:r>
      <w:r w:rsidR="00C2199F">
        <w:rPr>
          <w:rFonts w:hint="eastAsia"/>
          <w:noProof/>
        </w:rPr>
        <w:t>7</w:t>
      </w:r>
      <w:r>
        <w:rPr>
          <w:rFonts w:hint="eastAsia"/>
        </w:rPr>
        <w:fldChar w:fldCharType="end"/>
      </w:r>
      <w:bookmarkEnd w:id="8"/>
      <w:bookmarkEnd w:id="9"/>
      <w:r>
        <w:t xml:space="preserve"> - Sequência de uso de telas</w:t>
      </w:r>
    </w:p>
    <w:p w14:paraId="0DAE293A" w14:textId="6110CA2A" w:rsidR="00396483" w:rsidRDefault="002F7007" w:rsidP="00BD2DFB">
      <w:pPr>
        <w:pStyle w:val="Standarduser"/>
        <w:spacing w:line="360" w:lineRule="auto"/>
        <w:jc w:val="center"/>
        <w:rPr>
          <w:rFonts w:hint="eastAsia"/>
          <w:noProof/>
        </w:rPr>
      </w:pPr>
      <w:r w:rsidRPr="004F2A64">
        <w:rPr>
          <w:noProof/>
        </w:rPr>
        <w:drawing>
          <wp:inline distT="0" distB="0" distL="0" distR="0" wp14:anchorId="68097AD7" wp14:editId="709A0DD0">
            <wp:extent cx="3705225" cy="2941320"/>
            <wp:effectExtent l="0" t="0" r="0" b="0"/>
            <wp:docPr id="7"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
                    <pic:cNvPicPr>
                      <a:picLocks noChangeAspect="1" noChangeArrowheads="1"/>
                    </pic:cNvPicPr>
                  </pic:nvPicPr>
                  <pic:blipFill>
                    <a:blip r:embed="rId12" cstate="print">
                      <a:extLst>
                        <a:ext uri="{28A0092B-C50C-407E-A947-70E740481C1C}">
                          <a14:useLocalDpi xmlns:a14="http://schemas.microsoft.com/office/drawing/2010/main" val="0"/>
                        </a:ext>
                      </a:extLst>
                    </a:blip>
                    <a:srcRect b="-1329"/>
                    <a:stretch>
                      <a:fillRect/>
                    </a:stretch>
                  </pic:blipFill>
                  <pic:spPr bwMode="auto">
                    <a:xfrm>
                      <a:off x="0" y="0"/>
                      <a:ext cx="3705225" cy="2941320"/>
                    </a:xfrm>
                    <a:prstGeom prst="rect">
                      <a:avLst/>
                    </a:prstGeom>
                    <a:noFill/>
                    <a:ln>
                      <a:noFill/>
                    </a:ln>
                  </pic:spPr>
                </pic:pic>
              </a:graphicData>
            </a:graphic>
          </wp:inline>
        </w:drawing>
      </w:r>
    </w:p>
    <w:p w14:paraId="6D705B14" w14:textId="77777777" w:rsidR="00396483" w:rsidRDefault="00396483" w:rsidP="00BD2DFB">
      <w:pPr>
        <w:pStyle w:val="Standard"/>
        <w:spacing w:line="360" w:lineRule="auto"/>
        <w:jc w:val="center"/>
        <w:rPr>
          <w:rFonts w:ascii="Arial" w:eastAsia="Arial" w:hAnsi="Arial" w:cs="Arial"/>
          <w:noProof/>
          <w:color w:val="00000A"/>
          <w:sz w:val="20"/>
          <w:szCs w:val="20"/>
          <w:shd w:val="clear" w:color="auto" w:fill="FFFFFF"/>
        </w:rPr>
      </w:pPr>
      <w:r>
        <w:rPr>
          <w:rFonts w:ascii="Arial" w:eastAsia="Arial" w:hAnsi="Arial" w:cs="Arial"/>
          <w:noProof/>
          <w:color w:val="00000A"/>
          <w:sz w:val="20"/>
          <w:szCs w:val="20"/>
          <w:shd w:val="clear" w:color="auto" w:fill="FFFFFF"/>
        </w:rPr>
        <w:t>Fonte: Autor, 2026.</w:t>
      </w:r>
    </w:p>
    <w:p w14:paraId="0A62F346" w14:textId="77777777" w:rsidR="00006269" w:rsidRPr="00CF0309" w:rsidRDefault="00006269" w:rsidP="00006269">
      <w:pPr>
        <w:pStyle w:val="Standarduser"/>
        <w:spacing w:line="360" w:lineRule="auto"/>
        <w:jc w:val="both"/>
        <w:rPr>
          <w:rFonts w:hint="eastAsia"/>
        </w:rPr>
      </w:pPr>
      <w:r w:rsidRPr="00CF0309">
        <w:t>A tela de boas-vindas, apresentada na</w:t>
      </w:r>
      <w:r>
        <w:t xml:space="preserve"> </w:t>
      </w:r>
      <w:r>
        <w:rPr>
          <w:rFonts w:hint="eastAsia"/>
        </w:rPr>
        <w:fldChar w:fldCharType="begin"/>
      </w:r>
      <w:r>
        <w:rPr>
          <w:rFonts w:hint="eastAsia"/>
        </w:rPr>
        <w:instrText xml:space="preserve"> </w:instrText>
      </w:r>
      <w:r>
        <w:instrText>REF _Ref225251339 \h</w:instrText>
      </w:r>
      <w:r>
        <w:rPr>
          <w:rFonts w:hint="eastAsia"/>
        </w:rPr>
        <w:instrText xml:space="preserve"> </w:instrText>
      </w:r>
      <w:r>
        <w:rPr>
          <w:rFonts w:hint="eastAsia"/>
        </w:rPr>
      </w:r>
      <w:r>
        <w:rPr>
          <w:rFonts w:hint="eastAsia"/>
        </w:rPr>
        <w:fldChar w:fldCharType="separate"/>
      </w:r>
      <w:r w:rsidR="00C2199F">
        <w:rPr>
          <w:rFonts w:hint="eastAsia"/>
        </w:rPr>
        <w:t xml:space="preserve">Figura </w:t>
      </w:r>
      <w:r w:rsidR="00C2199F">
        <w:rPr>
          <w:rFonts w:hint="eastAsia"/>
          <w:noProof/>
        </w:rPr>
        <w:t>8</w:t>
      </w:r>
      <w:r>
        <w:rPr>
          <w:rFonts w:hint="eastAsia"/>
        </w:rPr>
        <w:fldChar w:fldCharType="end"/>
      </w:r>
      <w:r w:rsidRPr="00CF0309">
        <w:t>, é composta pela identidade visual do aplicativo (logotipo) e por um acesso direto aos termos de uso, permitindo que o usuário consulte as condições de utilização desde o primeiro contato com a aplicação.</w:t>
      </w:r>
    </w:p>
    <w:p w14:paraId="111B7237" w14:textId="77777777" w:rsidR="00006269" w:rsidRPr="00CF0309" w:rsidRDefault="00006269" w:rsidP="00006269">
      <w:pPr>
        <w:pStyle w:val="Standarduser"/>
        <w:spacing w:line="360" w:lineRule="auto"/>
        <w:jc w:val="both"/>
        <w:rPr>
          <w:rFonts w:hint="eastAsia"/>
        </w:rPr>
      </w:pPr>
      <w:r w:rsidRPr="00CF0309">
        <w:t xml:space="preserve">Na </w:t>
      </w:r>
      <w:r>
        <w:rPr>
          <w:rFonts w:hint="eastAsia"/>
        </w:rPr>
        <w:fldChar w:fldCharType="begin"/>
      </w:r>
      <w:r>
        <w:rPr>
          <w:rFonts w:hint="eastAsia"/>
        </w:rPr>
        <w:instrText xml:space="preserve"> </w:instrText>
      </w:r>
      <w:r>
        <w:instrText>REF _Ref225251330 \h</w:instrText>
      </w:r>
      <w:r>
        <w:rPr>
          <w:rFonts w:hint="eastAsia"/>
        </w:rPr>
        <w:instrText xml:space="preserve"> </w:instrText>
      </w:r>
      <w:r>
        <w:rPr>
          <w:rFonts w:hint="eastAsia"/>
        </w:rPr>
      </w:r>
      <w:r>
        <w:rPr>
          <w:rFonts w:hint="eastAsia"/>
        </w:rPr>
        <w:fldChar w:fldCharType="separate"/>
      </w:r>
      <w:r w:rsidR="00C2199F">
        <w:rPr>
          <w:rFonts w:hint="eastAsia"/>
        </w:rPr>
        <w:t xml:space="preserve">Figura </w:t>
      </w:r>
      <w:r w:rsidR="00C2199F">
        <w:rPr>
          <w:rFonts w:hint="eastAsia"/>
          <w:noProof/>
        </w:rPr>
        <w:t>9</w:t>
      </w:r>
      <w:r>
        <w:rPr>
          <w:rFonts w:hint="eastAsia"/>
        </w:rPr>
        <w:fldChar w:fldCharType="end"/>
      </w:r>
      <w:r w:rsidRPr="00CF0309">
        <w:t>, é apresentada a tela de configuração de assistências, na qual o usuário pode selecionar os tipos de suporte oferecidos pelo aplicativo, adequando a experiência às suas necessidades, especialmente no que se refere à acessibilidade.</w:t>
      </w:r>
    </w:p>
    <w:p w14:paraId="64F95AC8" w14:textId="77777777" w:rsidR="00006269" w:rsidRDefault="00006269" w:rsidP="00006269">
      <w:pPr>
        <w:pStyle w:val="Standarduser"/>
        <w:spacing w:line="360" w:lineRule="auto"/>
        <w:jc w:val="both"/>
        <w:rPr>
          <w:rFonts w:hint="eastAsia"/>
        </w:rPr>
      </w:pPr>
      <w:r w:rsidRPr="00CF0309">
        <w:t xml:space="preserve">A tela inicial tem como principal função exibir os medicamentos cadastrados, juntamente com seus respectivos horários de consumo, permitindo ao usuário acompanhar de forma clara sua rotina de medicação. </w:t>
      </w:r>
      <w:r>
        <w:t>E</w:t>
      </w:r>
      <w:r w:rsidRPr="00CF0309">
        <w:t>ssa tela</w:t>
      </w:r>
      <w:r>
        <w:t xml:space="preserve"> é apresentada na </w:t>
      </w:r>
      <w:r>
        <w:rPr>
          <w:rFonts w:hint="eastAsia"/>
        </w:rPr>
        <w:fldChar w:fldCharType="begin"/>
      </w:r>
      <w:r>
        <w:rPr>
          <w:rFonts w:hint="eastAsia"/>
        </w:rPr>
        <w:instrText xml:space="preserve"> </w:instrText>
      </w:r>
      <w:r>
        <w:instrText>REF _Ref225251381 \h</w:instrText>
      </w:r>
      <w:r>
        <w:rPr>
          <w:rFonts w:hint="eastAsia"/>
        </w:rPr>
        <w:instrText xml:space="preserve"> </w:instrText>
      </w:r>
      <w:r>
        <w:rPr>
          <w:rFonts w:hint="eastAsia"/>
        </w:rPr>
      </w:r>
      <w:r>
        <w:rPr>
          <w:rFonts w:hint="eastAsia"/>
        </w:rPr>
        <w:fldChar w:fldCharType="separate"/>
      </w:r>
      <w:r w:rsidR="00C2199F">
        <w:rPr>
          <w:rFonts w:hint="eastAsia"/>
        </w:rPr>
        <w:t xml:space="preserve">Figura </w:t>
      </w:r>
      <w:r w:rsidR="00C2199F">
        <w:rPr>
          <w:rFonts w:hint="eastAsia"/>
          <w:noProof/>
        </w:rPr>
        <w:t>10</w:t>
      </w:r>
      <w:r>
        <w:rPr>
          <w:rFonts w:hint="eastAsia"/>
        </w:rPr>
        <w:fldChar w:fldCharType="end"/>
      </w:r>
      <w:r>
        <w:t>, onde</w:t>
      </w:r>
      <w:r w:rsidRPr="00CF0309">
        <w:t xml:space="preserve"> há também um botão para adição de novos medicamentos, que direciona o usuário para a tela de “Adicionar remédio”, apresentada na </w:t>
      </w:r>
      <w:r>
        <w:rPr>
          <w:rFonts w:hint="eastAsia"/>
        </w:rPr>
        <w:fldChar w:fldCharType="begin"/>
      </w:r>
      <w:r>
        <w:rPr>
          <w:rFonts w:hint="eastAsia"/>
        </w:rPr>
        <w:instrText xml:space="preserve"> </w:instrText>
      </w:r>
      <w:r>
        <w:instrText>REF _Ref225251354 \h</w:instrText>
      </w:r>
      <w:r>
        <w:rPr>
          <w:rFonts w:hint="eastAsia"/>
        </w:rPr>
        <w:instrText xml:space="preserve"> </w:instrText>
      </w:r>
      <w:r>
        <w:rPr>
          <w:rFonts w:hint="eastAsia"/>
        </w:rPr>
      </w:r>
      <w:r>
        <w:rPr>
          <w:rFonts w:hint="eastAsia"/>
        </w:rPr>
        <w:fldChar w:fldCharType="separate"/>
      </w:r>
      <w:r w:rsidR="00C2199F">
        <w:rPr>
          <w:rFonts w:hint="eastAsia"/>
        </w:rPr>
        <w:t xml:space="preserve">Figura </w:t>
      </w:r>
      <w:r w:rsidR="00C2199F">
        <w:rPr>
          <w:rFonts w:hint="eastAsia"/>
          <w:noProof/>
        </w:rPr>
        <w:t>11</w:t>
      </w:r>
      <w:r>
        <w:rPr>
          <w:rFonts w:hint="eastAsia"/>
        </w:rPr>
        <w:fldChar w:fldCharType="end"/>
      </w:r>
      <w:r w:rsidRPr="00CF0309">
        <w:t>.</w:t>
      </w:r>
    </w:p>
    <w:p w14:paraId="4D1C8A57" w14:textId="77777777" w:rsidR="00451020" w:rsidRDefault="00FB6737" w:rsidP="00FB6737">
      <w:pPr>
        <w:pStyle w:val="Standarduser"/>
        <w:spacing w:line="360" w:lineRule="auto"/>
        <w:jc w:val="both"/>
        <w:rPr>
          <w:rFonts w:hint="eastAsia"/>
        </w:rPr>
      </w:pPr>
      <w:r w:rsidRPr="00FB6737">
        <w:t>Por padrão, a aplicação realiza uma consulta à API para obter todos os medicamentos disponíveis, juntamente com suas respectivas doses cadastradas. Durante o processo de adição de um medicamento, o usuário deve informar a dose desejada, podendo selecionar uma dose existente ou cadastrar uma nova caso ela ainda não esteja disponível. Além disso, devem ser definidos a quantidade de comprimidos, os horários para administração e as imagens associadas, que serão posteriormente apresentadas na tela de alarme durante o momento de lembrete do medicamento</w:t>
      </w:r>
      <w:r>
        <w:t xml:space="preserve">. </w:t>
      </w:r>
    </w:p>
    <w:p w14:paraId="5AF403B8" w14:textId="77777777" w:rsidR="00FB6737" w:rsidRDefault="00FB6737" w:rsidP="00FB6737">
      <w:pPr>
        <w:pStyle w:val="Standarduser"/>
        <w:spacing w:line="360" w:lineRule="auto"/>
        <w:jc w:val="both"/>
        <w:rPr>
          <w:rFonts w:hint="eastAsia"/>
        </w:rPr>
      </w:pPr>
      <w:r w:rsidRPr="00FB6737">
        <w:lastRenderedPageBreak/>
        <w:t>A aplicação disponibiliza três métodos para a definição dos horários de consumo dos medicamentos: intervalo, manual e mensal. No método por intervalo, o usuário informa um horário inicial de consumo e a quantidade de doses diárias desejadas. Com base nessas informações, a aplicação realiza o cálculo automático dos demais horários de administração. No método manual, o usuário define individualmente cada horário de consumo do medicamento. Por fim, no método mensal, o usuário seleciona um dia específico do mês e informa os horários de consumo associados àquela data</w:t>
      </w:r>
      <w:r>
        <w:t xml:space="preserve">. </w:t>
      </w:r>
    </w:p>
    <w:p w14:paraId="5E3F9B0F" w14:textId="77777777" w:rsidR="00CD0D2D" w:rsidRDefault="00CD0D2D" w:rsidP="00FB6737">
      <w:pPr>
        <w:pStyle w:val="Standarduser"/>
        <w:spacing w:line="360" w:lineRule="auto"/>
        <w:jc w:val="both"/>
        <w:rPr>
          <w:rFonts w:hint="eastAsia"/>
        </w:rPr>
      </w:pPr>
      <w:r w:rsidRPr="00CD0D2D">
        <w:t>Para a adição de imagens aos medicamentos, os usuários podem selecionar imagens previamente armazenadas no servidor e disponibilizadas publicamente</w:t>
      </w:r>
      <w:r>
        <w:t xml:space="preserve">, conforme apresentada na </w:t>
      </w:r>
      <w:r>
        <w:rPr>
          <w:rFonts w:hint="eastAsia"/>
        </w:rPr>
        <w:fldChar w:fldCharType="begin"/>
      </w:r>
      <w:r>
        <w:rPr>
          <w:rFonts w:hint="eastAsia"/>
        </w:rPr>
        <w:instrText xml:space="preserve"> </w:instrText>
      </w:r>
      <w:r>
        <w:instrText>REF _Ref232699543 \h</w:instrText>
      </w:r>
      <w:r>
        <w:rPr>
          <w:rFonts w:hint="eastAsia"/>
        </w:rPr>
        <w:instrText xml:space="preserve"> </w:instrText>
      </w:r>
      <w:r>
        <w:rPr>
          <w:rFonts w:hint="eastAsia"/>
        </w:rPr>
      </w:r>
      <w:r>
        <w:rPr>
          <w:rFonts w:hint="eastAsia"/>
        </w:rPr>
        <w:fldChar w:fldCharType="separate"/>
      </w:r>
      <w:r w:rsidR="00C2199F">
        <w:rPr>
          <w:rFonts w:hint="eastAsia"/>
        </w:rPr>
        <w:t xml:space="preserve">Figura </w:t>
      </w:r>
      <w:r w:rsidR="00C2199F">
        <w:rPr>
          <w:rFonts w:hint="eastAsia"/>
          <w:noProof/>
        </w:rPr>
        <w:t>12</w:t>
      </w:r>
      <w:r>
        <w:rPr>
          <w:rFonts w:hint="eastAsia"/>
        </w:rPr>
        <w:fldChar w:fldCharType="end"/>
      </w:r>
      <w:r w:rsidRPr="00CD0D2D">
        <w:t>. Caso não seja encontrada uma imagem compatível com o medicamento desejado, o usuário poderá realizar o envio de uma imagem a partir da galeria do dispositivo. Além disso, é disponibilizada a opção de compartilhar essa imagem com a API, permitindo que ela seja disponibilizada para utilização por futuros usuários</w:t>
      </w:r>
      <w:r>
        <w:t xml:space="preserve">. </w:t>
      </w:r>
    </w:p>
    <w:p w14:paraId="492C79E5" w14:textId="77777777" w:rsidR="007B027D" w:rsidRPr="00FB6737" w:rsidRDefault="007B027D" w:rsidP="00FB6737">
      <w:pPr>
        <w:pStyle w:val="Standarduser"/>
        <w:spacing w:line="360" w:lineRule="auto"/>
        <w:jc w:val="both"/>
        <w:rPr>
          <w:rFonts w:hint="eastAsia"/>
        </w:rPr>
      </w:pPr>
      <w:r w:rsidRPr="007B027D">
        <w:t xml:space="preserve">A aplicação registra todos os agendamentos em uma memória própria, além de integrá-los ao sistema de notificações do dispositivo. Dessa forma, não é necessário que a aplicação permaneça em execução em segundo plano para o funcionamento dos alertas. Os agendamentos podem ser visualizados na tela inicial </w:t>
      </w:r>
      <w:r>
        <w:t>(</w:t>
      </w:r>
      <w:r>
        <w:rPr>
          <w:rFonts w:hint="eastAsia"/>
        </w:rPr>
        <w:fldChar w:fldCharType="begin"/>
      </w:r>
      <w:r>
        <w:rPr>
          <w:rFonts w:hint="eastAsia"/>
        </w:rPr>
        <w:instrText xml:space="preserve"> </w:instrText>
      </w:r>
      <w:r>
        <w:instrText>REF _Ref225251381 \h</w:instrText>
      </w:r>
      <w:r>
        <w:rPr>
          <w:rFonts w:hint="eastAsia"/>
        </w:rPr>
        <w:instrText xml:space="preserve"> </w:instrText>
      </w:r>
      <w:r>
        <w:rPr>
          <w:rFonts w:hint="eastAsia"/>
        </w:rPr>
      </w:r>
      <w:r>
        <w:rPr>
          <w:rFonts w:hint="eastAsia"/>
        </w:rPr>
        <w:fldChar w:fldCharType="separate"/>
      </w:r>
      <w:r w:rsidR="00C2199F">
        <w:rPr>
          <w:rFonts w:hint="eastAsia"/>
        </w:rPr>
        <w:t xml:space="preserve">Figura </w:t>
      </w:r>
      <w:r w:rsidR="00C2199F">
        <w:rPr>
          <w:rFonts w:hint="eastAsia"/>
          <w:noProof/>
        </w:rPr>
        <w:t>10</w:t>
      </w:r>
      <w:r>
        <w:rPr>
          <w:rFonts w:hint="eastAsia"/>
        </w:rPr>
        <w:fldChar w:fldCharType="end"/>
      </w:r>
      <w:r>
        <w:t xml:space="preserve">), </w:t>
      </w:r>
      <w:r w:rsidRPr="007B027D">
        <w:t>juntamente com seus respectivos status de consumo, sendo classificados como futuro para medicamentos ainda não administrados e tomado para aqueles cujo consumo já foi realizado</w:t>
      </w:r>
      <w:r>
        <w:t xml:space="preserve">.  </w:t>
      </w:r>
    </w:p>
    <w:p w14:paraId="4A4D322A" w14:textId="77777777" w:rsidR="0042799D" w:rsidRDefault="0042799D" w:rsidP="00101790">
      <w:pPr>
        <w:pStyle w:val="Standarduser"/>
        <w:spacing w:line="360" w:lineRule="auto"/>
        <w:jc w:val="both"/>
        <w:rPr>
          <w:rFonts w:hint="eastAsia"/>
        </w:rPr>
      </w:pPr>
      <w:r w:rsidRPr="0042799D">
        <w:t>O sistema de notificação da aplicação é implementado por meio da abertura automática de uma tela específica, associada a um sistema de síntese de voz para auxiliar o usuário durante o processo de consumo. A</w:t>
      </w:r>
      <w:r w:rsidR="00101790">
        <w:t xml:space="preserve"> </w:t>
      </w:r>
      <w:r w:rsidR="00101790">
        <w:rPr>
          <w:rFonts w:hint="eastAsia"/>
        </w:rPr>
        <w:fldChar w:fldCharType="begin"/>
      </w:r>
      <w:r w:rsidR="00101790">
        <w:rPr>
          <w:rFonts w:hint="eastAsia"/>
        </w:rPr>
        <w:instrText xml:space="preserve"> </w:instrText>
      </w:r>
      <w:r w:rsidR="00101790">
        <w:instrText>REF _Ref232702872 \h</w:instrText>
      </w:r>
      <w:r w:rsidR="00101790">
        <w:rPr>
          <w:rFonts w:hint="eastAsia"/>
        </w:rPr>
        <w:instrText xml:space="preserve"> </w:instrText>
      </w:r>
      <w:r w:rsidR="00101790">
        <w:rPr>
          <w:rFonts w:hint="eastAsia"/>
        </w:rPr>
      </w:r>
      <w:r w:rsidR="00101790">
        <w:rPr>
          <w:rFonts w:hint="eastAsia"/>
        </w:rPr>
        <w:fldChar w:fldCharType="separate"/>
      </w:r>
      <w:r w:rsidR="00C2199F">
        <w:rPr>
          <w:rFonts w:hint="eastAsia"/>
        </w:rPr>
        <w:t xml:space="preserve">Figura </w:t>
      </w:r>
      <w:r w:rsidR="00C2199F">
        <w:rPr>
          <w:rFonts w:hint="eastAsia"/>
          <w:noProof/>
        </w:rPr>
        <w:t>13</w:t>
      </w:r>
      <w:r w:rsidR="00101790">
        <w:rPr>
          <w:rFonts w:hint="eastAsia"/>
        </w:rPr>
        <w:fldChar w:fldCharType="end"/>
      </w:r>
      <w:r w:rsidR="00101790">
        <w:t xml:space="preserve"> </w:t>
      </w:r>
      <w:r w:rsidRPr="0042799D">
        <w:t>apresenta a interface de notificação, na qual são exibidas as informações referentes ao medicamento a ser administrado, incluindo nome, dosagem, quantidade e imagens associadas ao remédio</w:t>
      </w:r>
    </w:p>
    <w:p w14:paraId="0E8A4549" w14:textId="77777777" w:rsidR="0042799D" w:rsidRDefault="0042799D" w:rsidP="00101790">
      <w:pPr>
        <w:pStyle w:val="Standarduser"/>
        <w:spacing w:line="360" w:lineRule="auto"/>
        <w:jc w:val="both"/>
        <w:rPr>
          <w:rFonts w:hint="eastAsia"/>
        </w:rPr>
      </w:pPr>
      <w:r w:rsidRPr="0042799D">
        <w:t>Para tornar o processo de acompanhamento mais eficiente, medicamentos com horários de consumo próximos, considerando uma diferença de até 30 minutos entre os agendamentos, são agrupados em uma única notificação. Dessa forma, o usuário pode visualizar e confirmar o consumo de múltiplos medicamentos em uma única interação, reduzindo a quantidade de alertas recebidos</w:t>
      </w:r>
      <w:r>
        <w:t xml:space="preserve">. </w:t>
      </w:r>
    </w:p>
    <w:p w14:paraId="6990B4B1" w14:textId="77777777" w:rsidR="00451020" w:rsidRDefault="0042799D" w:rsidP="00101790">
      <w:pPr>
        <w:pStyle w:val="Standarduser"/>
        <w:spacing w:line="360" w:lineRule="auto"/>
        <w:jc w:val="both"/>
        <w:rPr>
          <w:rFonts w:hint="eastAsia"/>
        </w:rPr>
      </w:pPr>
      <w:r w:rsidRPr="0042799D">
        <w:t>Após a confirmação do consumo dos medicamentos, o usuário é direcionado para uma tela de conclusão e incentivo (</w:t>
      </w:r>
      <w:r>
        <w:rPr>
          <w:rFonts w:hint="eastAsia"/>
        </w:rPr>
        <w:fldChar w:fldCharType="begin"/>
      </w:r>
      <w:r>
        <w:rPr>
          <w:rFonts w:hint="eastAsia"/>
        </w:rPr>
        <w:instrText xml:space="preserve"> </w:instrText>
      </w:r>
      <w:r>
        <w:instrText>REF _Ref232703300 \h</w:instrText>
      </w:r>
      <w:r>
        <w:rPr>
          <w:rFonts w:hint="eastAsia"/>
        </w:rPr>
        <w:instrText xml:space="preserve"> </w:instrText>
      </w:r>
      <w:r>
        <w:rPr>
          <w:rFonts w:hint="eastAsia"/>
        </w:rPr>
      </w:r>
      <w:r>
        <w:rPr>
          <w:rFonts w:hint="eastAsia"/>
        </w:rPr>
        <w:fldChar w:fldCharType="separate"/>
      </w:r>
      <w:r w:rsidR="00C2199F">
        <w:rPr>
          <w:rFonts w:hint="eastAsia"/>
        </w:rPr>
        <w:t xml:space="preserve">Figura </w:t>
      </w:r>
      <w:r w:rsidR="00C2199F">
        <w:rPr>
          <w:rFonts w:hint="eastAsia"/>
          <w:noProof/>
        </w:rPr>
        <w:t>14</w:t>
      </w:r>
      <w:r>
        <w:rPr>
          <w:rFonts w:hint="eastAsia"/>
        </w:rPr>
        <w:fldChar w:fldCharType="end"/>
      </w:r>
      <w:r>
        <w:t xml:space="preserve">), </w:t>
      </w:r>
      <w:r w:rsidRPr="0042799D">
        <w:t xml:space="preserve">na qual é apresentada a pontuação obtida. O cálculo </w:t>
      </w:r>
      <w:r w:rsidRPr="0042799D">
        <w:lastRenderedPageBreak/>
        <w:t>da pontuação considera a quantidade de medicamentos consumidos e a sequência de dias consecutivos em que o tratamento foi seguido corretamente. Cada medicamento consumido corresponde a um ponto, enquanto a manutenção de uma sequência de consumo sem interrupções adiciona três pontos extras ao total obtido</w:t>
      </w:r>
      <w:r>
        <w:t xml:space="preserve">.  </w:t>
      </w:r>
    </w:p>
    <w:p w14:paraId="6F70ECD3" w14:textId="77777777" w:rsidR="00D019F7" w:rsidRDefault="00D019F7" w:rsidP="00101790">
      <w:pPr>
        <w:pStyle w:val="Standarduser"/>
        <w:spacing w:line="360" w:lineRule="auto"/>
        <w:jc w:val="both"/>
        <w:rPr>
          <w:rFonts w:hint="eastAsia"/>
        </w:rPr>
      </w:pPr>
      <w:r w:rsidRPr="00D019F7">
        <w:t xml:space="preserve">Todo o progresso do usuário é armazenado localmente no dispositivo, sem qualquer compartilhamento de dados com a rede. As informações referentes ao histórico de interações, pontuação obtida e proporções de consumo dos medicamentos são organizadas e apresentadas na página de progresso </w:t>
      </w:r>
      <w:r>
        <w:t>(</w:t>
      </w:r>
      <w:r>
        <w:rPr>
          <w:rFonts w:hint="eastAsia"/>
        </w:rPr>
        <w:fldChar w:fldCharType="begin"/>
      </w:r>
      <w:r>
        <w:rPr>
          <w:rFonts w:hint="eastAsia"/>
        </w:rPr>
        <w:instrText xml:space="preserve"> </w:instrText>
      </w:r>
      <w:r>
        <w:instrText>REF _Ref232703460 \h</w:instrText>
      </w:r>
      <w:r>
        <w:rPr>
          <w:rFonts w:hint="eastAsia"/>
        </w:rPr>
        <w:instrText xml:space="preserve"> </w:instrText>
      </w:r>
      <w:r>
        <w:rPr>
          <w:rFonts w:hint="eastAsia"/>
        </w:rPr>
      </w:r>
      <w:r>
        <w:rPr>
          <w:rFonts w:hint="eastAsia"/>
        </w:rPr>
        <w:fldChar w:fldCharType="separate"/>
      </w:r>
      <w:r w:rsidR="00C2199F">
        <w:rPr>
          <w:rFonts w:hint="eastAsia"/>
        </w:rPr>
        <w:t xml:space="preserve">Figura </w:t>
      </w:r>
      <w:r w:rsidR="00C2199F">
        <w:rPr>
          <w:rFonts w:hint="eastAsia"/>
          <w:noProof/>
        </w:rPr>
        <w:t>15</w:t>
      </w:r>
      <w:r>
        <w:rPr>
          <w:rFonts w:hint="eastAsia"/>
        </w:rPr>
        <w:fldChar w:fldCharType="end"/>
      </w:r>
      <w:r>
        <w:t xml:space="preserve">), </w:t>
      </w:r>
      <w:r w:rsidRPr="00D019F7">
        <w:t>permitindo que o usuário acompanhe seu desempenho e adesão ao tratamento ao longo do tempo</w:t>
      </w:r>
      <w:r>
        <w:t xml:space="preserve">. </w:t>
      </w:r>
    </w:p>
    <w:p w14:paraId="5A3A4486" w14:textId="77777777" w:rsidR="00FA44D2" w:rsidRDefault="00FA44D2" w:rsidP="00101790">
      <w:pPr>
        <w:pStyle w:val="Standarduser"/>
        <w:spacing w:line="360" w:lineRule="auto"/>
        <w:jc w:val="both"/>
        <w:rPr>
          <w:rFonts w:hint="eastAsia"/>
        </w:rPr>
      </w:pPr>
      <w:r w:rsidRPr="00FA44D2">
        <w:t>Apesar de a aplicação atender diferentes perfis de usuários e necessidades, considera-se que nem todos os usuários possuirão um dispositivo móvel compatível ou terão acesso contínuo ao aplicativo. Dessa forma, foi implementado um sistema de exportação dos medicamentos agendados no formato PDF, com suporte à impressão. Essa funcionalidade pode ser acessada por meio do ícone de impressora localizado no canto superior direito da aplicação, permitindo a geração de uma lista física dos medicamentos a serem consumidos</w:t>
      </w:r>
      <w:r w:rsidR="00C3124B">
        <w:t xml:space="preserve">. </w:t>
      </w:r>
    </w:p>
    <w:p w14:paraId="0863BBD9" w14:textId="77777777" w:rsidR="00C3124B" w:rsidRDefault="00C3124B" w:rsidP="00101790">
      <w:pPr>
        <w:pStyle w:val="Standarduser"/>
        <w:spacing w:line="360" w:lineRule="auto"/>
        <w:jc w:val="both"/>
        <w:rPr>
          <w:rFonts w:hint="eastAsia"/>
        </w:rPr>
      </w:pPr>
      <w:r>
        <w:t xml:space="preserve">Na </w:t>
      </w:r>
      <w:r w:rsidR="00FA44D2">
        <w:rPr>
          <w:rFonts w:hint="eastAsia"/>
        </w:rPr>
        <w:fldChar w:fldCharType="begin"/>
      </w:r>
      <w:r w:rsidR="00FA44D2">
        <w:rPr>
          <w:rFonts w:hint="eastAsia"/>
        </w:rPr>
        <w:instrText xml:space="preserve"> </w:instrText>
      </w:r>
      <w:r w:rsidR="00FA44D2">
        <w:instrText>REF _Ref232703673 \h</w:instrText>
      </w:r>
      <w:r w:rsidR="00FA44D2">
        <w:rPr>
          <w:rFonts w:hint="eastAsia"/>
        </w:rPr>
        <w:instrText xml:space="preserve"> </w:instrText>
      </w:r>
      <w:r w:rsidR="00FA44D2">
        <w:rPr>
          <w:rFonts w:hint="eastAsia"/>
        </w:rPr>
      </w:r>
      <w:r w:rsidR="00FA44D2">
        <w:rPr>
          <w:rFonts w:hint="eastAsia"/>
        </w:rPr>
        <w:fldChar w:fldCharType="separate"/>
      </w:r>
      <w:r w:rsidR="00C2199F">
        <w:rPr>
          <w:rFonts w:hint="eastAsia"/>
        </w:rPr>
        <w:t xml:space="preserve">Figura </w:t>
      </w:r>
      <w:r w:rsidR="00C2199F">
        <w:rPr>
          <w:rFonts w:hint="eastAsia"/>
          <w:noProof/>
        </w:rPr>
        <w:t>16</w:t>
      </w:r>
      <w:r w:rsidR="00FA44D2">
        <w:rPr>
          <w:rFonts w:hint="eastAsia"/>
        </w:rPr>
        <w:fldChar w:fldCharType="end"/>
      </w:r>
      <w:r w:rsidR="00FA44D2">
        <w:t xml:space="preserve"> </w:t>
      </w:r>
      <w:r w:rsidR="00FA44D2" w:rsidRPr="00FA44D2">
        <w:t>é apresentada a página de exportação de arquivos, contendo um exemplo de relatório de horários de consumo para o usuário “Paciente”, gerado e exportado pela “Assistente”. Os nomes dos usuários são configurados previamente à exportação do arquivo, permitindo a personalização do documento conforme o contexto de uso</w:t>
      </w:r>
      <w:r w:rsidR="00FA44D2">
        <w:t xml:space="preserve">. </w:t>
      </w:r>
    </w:p>
    <w:p w14:paraId="752A2E46" w14:textId="77777777" w:rsidR="004E6D22" w:rsidRPr="00101790" w:rsidRDefault="004E6D22" w:rsidP="00101790">
      <w:pPr>
        <w:pStyle w:val="Standarduser"/>
        <w:spacing w:line="360" w:lineRule="auto"/>
        <w:jc w:val="both"/>
        <w:rPr>
          <w:rFonts w:hint="eastAsia"/>
        </w:rPr>
      </w:pPr>
      <w:r w:rsidRPr="004E6D22">
        <w:t xml:space="preserve">Por fim, todos os parâmetros de operação da aplicação, com exceção do sistema de pontuação, podem ser configurados por meio da página de configurações </w:t>
      </w:r>
      <w:r>
        <w:t>(</w:t>
      </w:r>
      <w:r>
        <w:rPr>
          <w:rFonts w:hint="eastAsia"/>
        </w:rPr>
        <w:fldChar w:fldCharType="begin"/>
      </w:r>
      <w:r>
        <w:rPr>
          <w:rFonts w:hint="eastAsia"/>
        </w:rPr>
        <w:instrText xml:space="preserve"> </w:instrText>
      </w:r>
      <w:r>
        <w:instrText>REF _Ref232703884 \h</w:instrText>
      </w:r>
      <w:r>
        <w:rPr>
          <w:rFonts w:hint="eastAsia"/>
        </w:rPr>
        <w:instrText xml:space="preserve"> </w:instrText>
      </w:r>
      <w:r>
        <w:rPr>
          <w:rFonts w:hint="eastAsia"/>
        </w:rPr>
      </w:r>
      <w:r>
        <w:rPr>
          <w:rFonts w:hint="eastAsia"/>
        </w:rPr>
        <w:fldChar w:fldCharType="separate"/>
      </w:r>
      <w:r w:rsidR="00C2199F">
        <w:rPr>
          <w:rFonts w:hint="eastAsia"/>
        </w:rPr>
        <w:t xml:space="preserve">Figura </w:t>
      </w:r>
      <w:r w:rsidR="00C2199F">
        <w:rPr>
          <w:rFonts w:hint="eastAsia"/>
          <w:noProof/>
        </w:rPr>
        <w:t>17</w:t>
      </w:r>
      <w:r>
        <w:rPr>
          <w:rFonts w:hint="eastAsia"/>
        </w:rPr>
        <w:fldChar w:fldCharType="end"/>
      </w:r>
      <w:r>
        <w:t xml:space="preserve">). </w:t>
      </w:r>
      <w:r w:rsidRPr="004E6D22">
        <w:t>Nessa seção, o usuário também possui a opção de remover todos os registros armazenados pela aplicação, sendo necessária uma confirmação prévia para a execução dessa ação, garantindo a segurança e evitando exclusões acidentais</w:t>
      </w:r>
      <w:r>
        <w:t xml:space="preserve">. </w:t>
      </w:r>
    </w:p>
    <w:p w14:paraId="6E3E2757" w14:textId="77777777" w:rsidR="00006269" w:rsidRDefault="00006269" w:rsidP="00396483">
      <w:pPr>
        <w:pStyle w:val="Standard"/>
        <w:spacing w:line="360" w:lineRule="auto"/>
        <w:jc w:val="center"/>
        <w:rPr>
          <w:rFonts w:ascii="Arial" w:eastAsia="Arial" w:hAnsi="Arial" w:cs="Arial"/>
          <w:color w:val="00000A"/>
          <w:sz w:val="20"/>
          <w:szCs w:val="20"/>
          <w:shd w:val="clear" w:color="auto" w:fill="FFFFFF"/>
        </w:rPr>
      </w:pPr>
    </w:p>
    <w:p w14:paraId="617834CE" w14:textId="77777777" w:rsidR="00006269" w:rsidRDefault="00006269" w:rsidP="00396483">
      <w:pPr>
        <w:pStyle w:val="Standard"/>
        <w:spacing w:line="360" w:lineRule="auto"/>
        <w:jc w:val="center"/>
        <w:rPr>
          <w:rFonts w:ascii="Arial" w:eastAsia="Arial" w:hAnsi="Arial" w:cs="Arial"/>
          <w:color w:val="00000A"/>
          <w:sz w:val="20"/>
          <w:szCs w:val="20"/>
          <w:shd w:val="clear" w:color="auto" w:fill="FFFFFF"/>
        </w:rPr>
        <w:sectPr w:rsidR="00006269">
          <w:pgSz w:w="12240" w:h="15840"/>
          <w:pgMar w:top="1440" w:right="1800" w:bottom="1440" w:left="1800" w:header="720" w:footer="720" w:gutter="0"/>
          <w:cols w:space="720"/>
          <w:docGrid w:linePitch="360"/>
        </w:sectPr>
      </w:pPr>
    </w:p>
    <w:p w14:paraId="5B8EBAF2" w14:textId="77777777" w:rsidR="00451020" w:rsidRDefault="00451020" w:rsidP="00451020">
      <w:pPr>
        <w:pStyle w:val="Legenda"/>
        <w:keepNext/>
        <w:jc w:val="center"/>
        <w:rPr>
          <w:rFonts w:hint="eastAsia"/>
        </w:rPr>
      </w:pPr>
      <w:bookmarkStart w:id="10" w:name="_Ref225251339"/>
      <w:r>
        <w:rPr>
          <w:rFonts w:hint="eastAsia"/>
        </w:rPr>
        <w:lastRenderedPageBreak/>
        <w:t xml:space="preserve">Figura </w:t>
      </w:r>
      <w:r>
        <w:rPr>
          <w:rFonts w:hint="eastAsia"/>
        </w:rPr>
        <w:fldChar w:fldCharType="begin"/>
      </w:r>
      <w:r>
        <w:rPr>
          <w:rFonts w:hint="eastAsia"/>
        </w:rPr>
        <w:instrText xml:space="preserve"> SEQ Figura \* ARABIC </w:instrText>
      </w:r>
      <w:r>
        <w:rPr>
          <w:rFonts w:hint="eastAsia"/>
        </w:rPr>
        <w:fldChar w:fldCharType="separate"/>
      </w:r>
      <w:r w:rsidR="00C2199F">
        <w:rPr>
          <w:rFonts w:hint="eastAsia"/>
          <w:noProof/>
        </w:rPr>
        <w:t>8</w:t>
      </w:r>
      <w:r>
        <w:rPr>
          <w:rFonts w:hint="eastAsia"/>
        </w:rPr>
        <w:fldChar w:fldCharType="end"/>
      </w:r>
      <w:bookmarkEnd w:id="10"/>
      <w:r>
        <w:t xml:space="preserve"> - Tela de boas-vindas</w:t>
      </w:r>
    </w:p>
    <w:p w14:paraId="0DA6B646" w14:textId="3EE7D7E6" w:rsidR="00451020" w:rsidRDefault="002F7007" w:rsidP="00451020">
      <w:pPr>
        <w:pStyle w:val="Standarduser"/>
        <w:spacing w:after="140" w:line="360" w:lineRule="auto"/>
        <w:jc w:val="center"/>
        <w:rPr>
          <w:rFonts w:hint="eastAsia"/>
          <w:noProof/>
        </w:rPr>
      </w:pPr>
      <w:r w:rsidRPr="006B0FDA">
        <w:rPr>
          <w:noProof/>
        </w:rPr>
        <w:drawing>
          <wp:inline distT="0" distB="0" distL="0" distR="0" wp14:anchorId="4EBA7CAC" wp14:editId="76734340">
            <wp:extent cx="2346516" cy="4831080"/>
            <wp:effectExtent l="0" t="0" r="0" b="0"/>
            <wp:docPr id="8"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1619" name=""/>
                    <pic:cNvPicPr/>
                  </pic:nvPicPr>
                  <pic:blipFill>
                    <a:blip r:embed="rId13"/>
                    <a:stretch>
                      <a:fillRect/>
                    </a:stretch>
                  </pic:blipFill>
                  <pic:spPr>
                    <a:xfrm>
                      <a:off x="0" y="0"/>
                      <a:ext cx="2346325" cy="4831080"/>
                    </a:xfrm>
                    <a:prstGeom prst="rect">
                      <a:avLst/>
                    </a:prstGeom>
                  </pic:spPr>
                </pic:pic>
              </a:graphicData>
            </a:graphic>
          </wp:inline>
        </w:drawing>
      </w:r>
    </w:p>
    <w:p w14:paraId="4FAB6588" w14:textId="77777777" w:rsidR="00451020" w:rsidRPr="00736897" w:rsidRDefault="00451020" w:rsidP="00451020">
      <w:pPr>
        <w:pStyle w:val="Standard"/>
        <w:spacing w:line="360" w:lineRule="auto"/>
        <w:jc w:val="center"/>
        <w:rPr>
          <w:rFonts w:ascii="Arial" w:eastAsia="Arial" w:hAnsi="Arial" w:cs="Arial"/>
          <w:color w:val="00000A"/>
          <w:sz w:val="20"/>
          <w:szCs w:val="20"/>
          <w:shd w:val="clear" w:color="auto" w:fill="FFFFFF"/>
        </w:rPr>
      </w:pPr>
      <w:r>
        <w:rPr>
          <w:rFonts w:ascii="Arial" w:eastAsia="Arial" w:hAnsi="Arial" w:cs="Arial"/>
          <w:noProof/>
          <w:color w:val="00000A"/>
          <w:sz w:val="20"/>
          <w:szCs w:val="20"/>
          <w:shd w:val="clear" w:color="auto" w:fill="FFFFFF"/>
        </w:rPr>
        <w:t>Fonte: Autor, 2026.</w:t>
      </w:r>
    </w:p>
    <w:p w14:paraId="7D6304E5" w14:textId="77777777" w:rsidR="00451020" w:rsidRDefault="00451020" w:rsidP="00451020">
      <w:pPr>
        <w:pStyle w:val="Legenda"/>
        <w:keepNext/>
        <w:jc w:val="center"/>
        <w:rPr>
          <w:rFonts w:hint="eastAsia"/>
        </w:rPr>
      </w:pPr>
      <w:bookmarkStart w:id="11" w:name="_Ref225251330"/>
      <w:r>
        <w:rPr>
          <w:rFonts w:hint="eastAsia"/>
        </w:rPr>
        <w:t xml:space="preserve">Figura </w:t>
      </w:r>
      <w:r>
        <w:rPr>
          <w:rFonts w:hint="eastAsia"/>
        </w:rPr>
        <w:fldChar w:fldCharType="begin"/>
      </w:r>
      <w:r>
        <w:rPr>
          <w:rFonts w:hint="eastAsia"/>
        </w:rPr>
        <w:instrText xml:space="preserve"> SEQ Figura \* ARABIC </w:instrText>
      </w:r>
      <w:r>
        <w:rPr>
          <w:rFonts w:hint="eastAsia"/>
        </w:rPr>
        <w:fldChar w:fldCharType="separate"/>
      </w:r>
      <w:r w:rsidR="00C2199F">
        <w:rPr>
          <w:rFonts w:hint="eastAsia"/>
          <w:noProof/>
        </w:rPr>
        <w:t>9</w:t>
      </w:r>
      <w:r>
        <w:rPr>
          <w:rFonts w:hint="eastAsia"/>
        </w:rPr>
        <w:fldChar w:fldCharType="end"/>
      </w:r>
      <w:bookmarkEnd w:id="11"/>
      <w:r>
        <w:t xml:space="preserve"> - Tela de assistências</w:t>
      </w:r>
    </w:p>
    <w:p w14:paraId="5ABFB402" w14:textId="08BCFCCA" w:rsidR="00451020" w:rsidRPr="00396483" w:rsidRDefault="002F7007" w:rsidP="00451020">
      <w:pPr>
        <w:pStyle w:val="Standarduser"/>
        <w:spacing w:after="140" w:line="360" w:lineRule="auto"/>
        <w:jc w:val="center"/>
        <w:rPr>
          <w:rFonts w:hint="eastAsia"/>
        </w:rPr>
      </w:pPr>
      <w:r w:rsidRPr="000C30D9">
        <w:rPr>
          <w:noProof/>
        </w:rPr>
        <w:drawing>
          <wp:inline distT="0" distB="0" distL="0" distR="0" wp14:anchorId="634DA1E8" wp14:editId="0FE96B10">
            <wp:extent cx="2374900" cy="4872355"/>
            <wp:effectExtent l="0" t="0" r="0" b="0"/>
            <wp:docPr id="9"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964491" name=""/>
                    <pic:cNvPicPr/>
                  </pic:nvPicPr>
                  <pic:blipFill>
                    <a:blip r:embed="rId14"/>
                    <a:stretch>
                      <a:fillRect/>
                    </a:stretch>
                  </pic:blipFill>
                  <pic:spPr>
                    <a:xfrm>
                      <a:off x="0" y="0"/>
                      <a:ext cx="2374900" cy="4872355"/>
                    </a:xfrm>
                    <a:prstGeom prst="rect">
                      <a:avLst/>
                    </a:prstGeom>
                  </pic:spPr>
                </pic:pic>
              </a:graphicData>
            </a:graphic>
          </wp:inline>
        </w:drawing>
      </w:r>
    </w:p>
    <w:p w14:paraId="0769A372" w14:textId="77777777" w:rsidR="00451020" w:rsidRPr="00736897" w:rsidRDefault="00451020" w:rsidP="00451020">
      <w:pPr>
        <w:pStyle w:val="Standard"/>
        <w:spacing w:line="360" w:lineRule="auto"/>
        <w:jc w:val="center"/>
        <w:rPr>
          <w:rFonts w:ascii="Arial" w:eastAsia="Arial" w:hAnsi="Arial" w:cs="Arial"/>
          <w:color w:val="00000A"/>
          <w:sz w:val="20"/>
          <w:szCs w:val="20"/>
          <w:shd w:val="clear" w:color="auto" w:fill="FFFFFF"/>
        </w:rPr>
      </w:pPr>
      <w:r>
        <w:rPr>
          <w:rFonts w:ascii="Arial" w:eastAsia="Arial" w:hAnsi="Arial" w:cs="Arial"/>
          <w:noProof/>
          <w:color w:val="00000A"/>
          <w:sz w:val="20"/>
          <w:szCs w:val="20"/>
          <w:shd w:val="clear" w:color="auto" w:fill="FFFFFF"/>
        </w:rPr>
        <w:t>Fonte: Autor, 2026.</w:t>
      </w:r>
    </w:p>
    <w:p w14:paraId="7AB00368" w14:textId="77777777" w:rsidR="00451020" w:rsidRDefault="00451020" w:rsidP="00451020">
      <w:pPr>
        <w:pStyle w:val="Legenda"/>
        <w:keepNext/>
        <w:jc w:val="center"/>
        <w:rPr>
          <w:rFonts w:hint="eastAsia"/>
        </w:rPr>
      </w:pPr>
      <w:bookmarkStart w:id="12" w:name="_Ref225251381"/>
      <w:r>
        <w:rPr>
          <w:rFonts w:hint="eastAsia"/>
        </w:rPr>
        <w:lastRenderedPageBreak/>
        <w:t xml:space="preserve">Figura </w:t>
      </w:r>
      <w:r>
        <w:rPr>
          <w:rFonts w:hint="eastAsia"/>
        </w:rPr>
        <w:fldChar w:fldCharType="begin"/>
      </w:r>
      <w:r>
        <w:rPr>
          <w:rFonts w:hint="eastAsia"/>
        </w:rPr>
        <w:instrText xml:space="preserve"> SEQ Figura \* ARABIC </w:instrText>
      </w:r>
      <w:r>
        <w:rPr>
          <w:rFonts w:hint="eastAsia"/>
        </w:rPr>
        <w:fldChar w:fldCharType="separate"/>
      </w:r>
      <w:r w:rsidR="00C2199F">
        <w:rPr>
          <w:rFonts w:hint="eastAsia"/>
          <w:noProof/>
        </w:rPr>
        <w:t>10</w:t>
      </w:r>
      <w:r>
        <w:rPr>
          <w:rFonts w:hint="eastAsia"/>
        </w:rPr>
        <w:fldChar w:fldCharType="end"/>
      </w:r>
      <w:bookmarkEnd w:id="12"/>
      <w:r>
        <w:t xml:space="preserve"> - Tela de início</w:t>
      </w:r>
    </w:p>
    <w:p w14:paraId="4D7FB96C" w14:textId="11939FF7" w:rsidR="00451020" w:rsidRDefault="002F7007" w:rsidP="00451020">
      <w:pPr>
        <w:pStyle w:val="Standarduser"/>
        <w:spacing w:after="140" w:line="360" w:lineRule="auto"/>
        <w:jc w:val="center"/>
        <w:rPr>
          <w:rFonts w:hint="eastAsia"/>
          <w:noProof/>
        </w:rPr>
      </w:pPr>
      <w:r w:rsidRPr="000C30D9">
        <w:rPr>
          <w:noProof/>
        </w:rPr>
        <w:drawing>
          <wp:inline distT="0" distB="0" distL="0" distR="0" wp14:anchorId="34492FCD" wp14:editId="40D6F577">
            <wp:extent cx="2381250" cy="4885690"/>
            <wp:effectExtent l="0" t="0" r="0" b="0"/>
            <wp:docPr id="10"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63671" name=""/>
                    <pic:cNvPicPr/>
                  </pic:nvPicPr>
                  <pic:blipFill>
                    <a:blip r:embed="rId15"/>
                    <a:stretch>
                      <a:fillRect/>
                    </a:stretch>
                  </pic:blipFill>
                  <pic:spPr>
                    <a:xfrm>
                      <a:off x="0" y="0"/>
                      <a:ext cx="2381250" cy="4885690"/>
                    </a:xfrm>
                    <a:prstGeom prst="rect">
                      <a:avLst/>
                    </a:prstGeom>
                  </pic:spPr>
                </pic:pic>
              </a:graphicData>
            </a:graphic>
          </wp:inline>
        </w:drawing>
      </w:r>
    </w:p>
    <w:p w14:paraId="37F93BD4" w14:textId="77777777" w:rsidR="00451020" w:rsidRPr="00736897" w:rsidRDefault="00451020" w:rsidP="00451020">
      <w:pPr>
        <w:pStyle w:val="Standard"/>
        <w:spacing w:line="360" w:lineRule="auto"/>
        <w:jc w:val="center"/>
        <w:rPr>
          <w:rFonts w:ascii="Arial" w:eastAsia="Arial" w:hAnsi="Arial" w:cs="Arial"/>
          <w:color w:val="00000A"/>
          <w:sz w:val="20"/>
          <w:szCs w:val="20"/>
          <w:shd w:val="clear" w:color="auto" w:fill="FFFFFF"/>
        </w:rPr>
      </w:pPr>
      <w:r>
        <w:rPr>
          <w:rFonts w:ascii="Arial" w:eastAsia="Arial" w:hAnsi="Arial" w:cs="Arial"/>
          <w:noProof/>
          <w:color w:val="00000A"/>
          <w:sz w:val="20"/>
          <w:szCs w:val="20"/>
          <w:shd w:val="clear" w:color="auto" w:fill="FFFFFF"/>
        </w:rPr>
        <w:t>Fonte: Autor, 2026.</w:t>
      </w:r>
    </w:p>
    <w:p w14:paraId="6F78F474" w14:textId="77777777" w:rsidR="00451020" w:rsidRDefault="00451020" w:rsidP="00451020">
      <w:pPr>
        <w:pStyle w:val="Legenda"/>
        <w:keepNext/>
        <w:jc w:val="center"/>
        <w:rPr>
          <w:rFonts w:hint="eastAsia"/>
        </w:rPr>
      </w:pPr>
      <w:bookmarkStart w:id="13" w:name="_Ref225251354"/>
      <w:r>
        <w:rPr>
          <w:rFonts w:hint="eastAsia"/>
        </w:rPr>
        <w:t xml:space="preserve">Figura </w:t>
      </w:r>
      <w:r>
        <w:rPr>
          <w:rFonts w:hint="eastAsia"/>
        </w:rPr>
        <w:fldChar w:fldCharType="begin"/>
      </w:r>
      <w:r>
        <w:rPr>
          <w:rFonts w:hint="eastAsia"/>
        </w:rPr>
        <w:instrText xml:space="preserve"> SEQ Figura \* ARABIC </w:instrText>
      </w:r>
      <w:r>
        <w:rPr>
          <w:rFonts w:hint="eastAsia"/>
        </w:rPr>
        <w:fldChar w:fldCharType="separate"/>
      </w:r>
      <w:r w:rsidR="00C2199F">
        <w:rPr>
          <w:rFonts w:hint="eastAsia"/>
          <w:noProof/>
        </w:rPr>
        <w:t>11</w:t>
      </w:r>
      <w:r>
        <w:rPr>
          <w:rFonts w:hint="eastAsia"/>
        </w:rPr>
        <w:fldChar w:fldCharType="end"/>
      </w:r>
      <w:bookmarkEnd w:id="13"/>
      <w:r>
        <w:t xml:space="preserve"> - Tela para adicionar remédios</w:t>
      </w:r>
    </w:p>
    <w:p w14:paraId="0E46E813" w14:textId="13149CE0" w:rsidR="00451020" w:rsidRDefault="002F7007" w:rsidP="00451020">
      <w:pPr>
        <w:pStyle w:val="Standarduser"/>
        <w:spacing w:after="140" w:line="360" w:lineRule="auto"/>
        <w:jc w:val="center"/>
        <w:rPr>
          <w:rFonts w:hint="eastAsia"/>
          <w:noProof/>
        </w:rPr>
      </w:pPr>
      <w:r w:rsidRPr="000C30D9">
        <w:rPr>
          <w:noProof/>
        </w:rPr>
        <w:drawing>
          <wp:inline distT="0" distB="0" distL="0" distR="0" wp14:anchorId="76BBA23D" wp14:editId="50EF9ADB">
            <wp:extent cx="2367915" cy="4865370"/>
            <wp:effectExtent l="0" t="0" r="0" b="0"/>
            <wp:docPr id="11"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044046" name=""/>
                    <pic:cNvPicPr/>
                  </pic:nvPicPr>
                  <pic:blipFill>
                    <a:blip r:embed="rId16"/>
                    <a:stretch>
                      <a:fillRect/>
                    </a:stretch>
                  </pic:blipFill>
                  <pic:spPr>
                    <a:xfrm>
                      <a:off x="0" y="0"/>
                      <a:ext cx="2367915" cy="4865370"/>
                    </a:xfrm>
                    <a:prstGeom prst="rect">
                      <a:avLst/>
                    </a:prstGeom>
                  </pic:spPr>
                </pic:pic>
              </a:graphicData>
            </a:graphic>
          </wp:inline>
        </w:drawing>
      </w:r>
    </w:p>
    <w:p w14:paraId="5141E3F6" w14:textId="77777777" w:rsidR="00451020" w:rsidRDefault="00451020" w:rsidP="00451020">
      <w:pPr>
        <w:pStyle w:val="Standard"/>
        <w:spacing w:line="360" w:lineRule="auto"/>
        <w:jc w:val="center"/>
        <w:rPr>
          <w:rFonts w:ascii="Arial" w:eastAsia="Arial" w:hAnsi="Arial" w:cs="Arial"/>
          <w:color w:val="00000A"/>
          <w:sz w:val="20"/>
          <w:szCs w:val="20"/>
          <w:shd w:val="clear" w:color="auto" w:fill="FFFFFF"/>
        </w:rPr>
      </w:pPr>
      <w:r>
        <w:rPr>
          <w:rFonts w:ascii="Arial" w:eastAsia="Arial" w:hAnsi="Arial" w:cs="Arial"/>
          <w:noProof/>
          <w:color w:val="00000A"/>
          <w:sz w:val="20"/>
          <w:szCs w:val="20"/>
          <w:shd w:val="clear" w:color="auto" w:fill="FFFFFF"/>
        </w:rPr>
        <w:t>Fonte: Autor, 2026.</w:t>
      </w:r>
    </w:p>
    <w:p w14:paraId="67D34402" w14:textId="77777777" w:rsidR="005E190B" w:rsidRDefault="005E190B" w:rsidP="005E190B">
      <w:pPr>
        <w:pStyle w:val="Legenda"/>
        <w:keepNext/>
        <w:jc w:val="center"/>
        <w:rPr>
          <w:rFonts w:hint="eastAsia"/>
        </w:rPr>
      </w:pPr>
      <w:bookmarkStart w:id="14" w:name="_Ref232699543"/>
      <w:r>
        <w:rPr>
          <w:rFonts w:hint="eastAsia"/>
        </w:rPr>
        <w:lastRenderedPageBreak/>
        <w:t xml:space="preserve">Figura </w:t>
      </w:r>
      <w:r>
        <w:rPr>
          <w:rFonts w:hint="eastAsia"/>
        </w:rPr>
        <w:fldChar w:fldCharType="begin"/>
      </w:r>
      <w:r>
        <w:rPr>
          <w:rFonts w:hint="eastAsia"/>
        </w:rPr>
        <w:instrText xml:space="preserve"> SEQ Figura \* ARABIC </w:instrText>
      </w:r>
      <w:r>
        <w:rPr>
          <w:rFonts w:hint="eastAsia"/>
        </w:rPr>
        <w:fldChar w:fldCharType="separate"/>
      </w:r>
      <w:r w:rsidR="00C2199F">
        <w:rPr>
          <w:rFonts w:hint="eastAsia"/>
          <w:noProof/>
        </w:rPr>
        <w:t>12</w:t>
      </w:r>
      <w:r>
        <w:rPr>
          <w:rFonts w:hint="eastAsia"/>
        </w:rPr>
        <w:fldChar w:fldCharType="end"/>
      </w:r>
      <w:bookmarkEnd w:id="14"/>
      <w:r>
        <w:t xml:space="preserve"> - Modal para adicionar fotos</w:t>
      </w:r>
    </w:p>
    <w:p w14:paraId="2EE4F34B" w14:textId="6EA462E1" w:rsidR="00451020" w:rsidRDefault="002F7007" w:rsidP="005E190B">
      <w:pPr>
        <w:pStyle w:val="Standard"/>
        <w:spacing w:line="360" w:lineRule="auto"/>
        <w:jc w:val="center"/>
        <w:rPr>
          <w:rFonts w:ascii="Arial" w:eastAsia="Arial" w:hAnsi="Arial" w:cs="Arial"/>
          <w:noProof/>
          <w:color w:val="00000A"/>
          <w:sz w:val="20"/>
          <w:szCs w:val="20"/>
          <w:shd w:val="clear" w:color="auto" w:fill="FFFFFF"/>
        </w:rPr>
      </w:pPr>
      <w:r w:rsidRPr="005E190B">
        <w:rPr>
          <w:rFonts w:ascii="Arial" w:eastAsia="Arial" w:hAnsi="Arial" w:cs="Arial"/>
          <w:noProof/>
          <w:color w:val="00000A"/>
          <w:sz w:val="20"/>
          <w:szCs w:val="20"/>
          <w:shd w:val="clear" w:color="auto" w:fill="FFFFFF"/>
        </w:rPr>
        <w:drawing>
          <wp:inline distT="0" distB="0" distL="0" distR="0" wp14:anchorId="174BE50A" wp14:editId="4DF29754">
            <wp:extent cx="2442845" cy="5008880"/>
            <wp:effectExtent l="0" t="0" r="0" b="0"/>
            <wp:docPr id="12"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64341" name=""/>
                    <pic:cNvPicPr/>
                  </pic:nvPicPr>
                  <pic:blipFill>
                    <a:blip r:embed="rId17"/>
                    <a:stretch>
                      <a:fillRect/>
                    </a:stretch>
                  </pic:blipFill>
                  <pic:spPr>
                    <a:xfrm>
                      <a:off x="0" y="0"/>
                      <a:ext cx="2442845" cy="5008880"/>
                    </a:xfrm>
                    <a:prstGeom prst="rect">
                      <a:avLst/>
                    </a:prstGeom>
                  </pic:spPr>
                </pic:pic>
              </a:graphicData>
            </a:graphic>
          </wp:inline>
        </w:drawing>
      </w:r>
    </w:p>
    <w:p w14:paraId="205653AC" w14:textId="77777777" w:rsidR="005E190B" w:rsidRDefault="005E190B" w:rsidP="005E190B">
      <w:pPr>
        <w:pStyle w:val="Standard"/>
        <w:spacing w:line="360" w:lineRule="auto"/>
        <w:jc w:val="center"/>
        <w:rPr>
          <w:rFonts w:ascii="Arial" w:eastAsia="Arial" w:hAnsi="Arial" w:cs="Arial"/>
          <w:color w:val="00000A"/>
          <w:sz w:val="20"/>
          <w:szCs w:val="20"/>
          <w:shd w:val="clear" w:color="auto" w:fill="FFFFFF"/>
        </w:rPr>
      </w:pPr>
      <w:r>
        <w:rPr>
          <w:rFonts w:ascii="Arial" w:eastAsia="Arial" w:hAnsi="Arial" w:cs="Arial"/>
          <w:noProof/>
          <w:color w:val="00000A"/>
          <w:sz w:val="20"/>
          <w:szCs w:val="20"/>
          <w:shd w:val="clear" w:color="auto" w:fill="FFFFFF"/>
        </w:rPr>
        <w:t>Fonte: Autor, 2026.</w:t>
      </w:r>
    </w:p>
    <w:p w14:paraId="2AD4B5A4" w14:textId="77777777" w:rsidR="007B027D" w:rsidRDefault="007B027D" w:rsidP="007B027D">
      <w:pPr>
        <w:pStyle w:val="Legenda"/>
        <w:keepNext/>
        <w:jc w:val="center"/>
        <w:rPr>
          <w:rFonts w:hint="eastAsia"/>
        </w:rPr>
      </w:pPr>
      <w:bookmarkStart w:id="15" w:name="_Ref232702872"/>
      <w:r>
        <w:rPr>
          <w:rFonts w:hint="eastAsia"/>
        </w:rPr>
        <w:t xml:space="preserve">Figura </w:t>
      </w:r>
      <w:r>
        <w:rPr>
          <w:rFonts w:hint="eastAsia"/>
        </w:rPr>
        <w:fldChar w:fldCharType="begin"/>
      </w:r>
      <w:r>
        <w:rPr>
          <w:rFonts w:hint="eastAsia"/>
        </w:rPr>
        <w:instrText xml:space="preserve"> SEQ Figura \* ARABIC </w:instrText>
      </w:r>
      <w:r>
        <w:rPr>
          <w:rFonts w:hint="eastAsia"/>
        </w:rPr>
        <w:fldChar w:fldCharType="separate"/>
      </w:r>
      <w:r w:rsidR="00C2199F">
        <w:rPr>
          <w:rFonts w:hint="eastAsia"/>
          <w:noProof/>
        </w:rPr>
        <w:t>13</w:t>
      </w:r>
      <w:r>
        <w:rPr>
          <w:rFonts w:hint="eastAsia"/>
        </w:rPr>
        <w:fldChar w:fldCharType="end"/>
      </w:r>
      <w:bookmarkEnd w:id="15"/>
      <w:r>
        <w:t xml:space="preserve"> - Notificação</w:t>
      </w:r>
    </w:p>
    <w:p w14:paraId="3D492B58" w14:textId="49A69372" w:rsidR="007B027D" w:rsidRDefault="002F7007" w:rsidP="007B027D">
      <w:pPr>
        <w:pStyle w:val="Standard"/>
        <w:spacing w:line="360" w:lineRule="auto"/>
        <w:jc w:val="center"/>
        <w:rPr>
          <w:rFonts w:hint="eastAsia"/>
          <w:noProof/>
        </w:rPr>
      </w:pPr>
      <w:r w:rsidRPr="005A3CEC">
        <w:rPr>
          <w:rFonts w:ascii="Arial" w:eastAsia="Arial" w:hAnsi="Arial" w:cs="Arial"/>
          <w:noProof/>
          <w:color w:val="00000A"/>
          <w:sz w:val="20"/>
          <w:szCs w:val="20"/>
          <w:shd w:val="clear" w:color="auto" w:fill="FFFFFF"/>
        </w:rPr>
        <w:drawing>
          <wp:inline distT="0" distB="0" distL="0" distR="0" wp14:anchorId="559E733E" wp14:editId="2F0ABAA2">
            <wp:extent cx="2395220" cy="4926965"/>
            <wp:effectExtent l="0" t="0" r="0" b="0"/>
            <wp:docPr id="13"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1734" name=""/>
                    <pic:cNvPicPr/>
                  </pic:nvPicPr>
                  <pic:blipFill>
                    <a:blip r:embed="rId18"/>
                    <a:stretch>
                      <a:fillRect/>
                    </a:stretch>
                  </pic:blipFill>
                  <pic:spPr>
                    <a:xfrm>
                      <a:off x="0" y="0"/>
                      <a:ext cx="2395220" cy="4926965"/>
                    </a:xfrm>
                    <a:prstGeom prst="rect">
                      <a:avLst/>
                    </a:prstGeom>
                  </pic:spPr>
                </pic:pic>
              </a:graphicData>
            </a:graphic>
          </wp:inline>
        </w:drawing>
      </w:r>
    </w:p>
    <w:p w14:paraId="3B10B5D9" w14:textId="77777777" w:rsidR="007B027D" w:rsidRPr="00131D14" w:rsidRDefault="007B027D" w:rsidP="007B027D">
      <w:pPr>
        <w:pStyle w:val="Standard"/>
        <w:spacing w:line="360" w:lineRule="auto"/>
        <w:jc w:val="center"/>
        <w:rPr>
          <w:rFonts w:ascii="Arial" w:eastAsia="Arial" w:hAnsi="Arial" w:cs="Arial"/>
          <w:color w:val="00000A"/>
          <w:sz w:val="20"/>
          <w:szCs w:val="20"/>
          <w:shd w:val="clear" w:color="auto" w:fill="FFFFFF"/>
        </w:rPr>
      </w:pPr>
      <w:r>
        <w:rPr>
          <w:rFonts w:ascii="Arial" w:eastAsia="Arial" w:hAnsi="Arial" w:cs="Arial"/>
          <w:noProof/>
          <w:color w:val="00000A"/>
          <w:sz w:val="20"/>
          <w:szCs w:val="20"/>
          <w:shd w:val="clear" w:color="auto" w:fill="FFFFFF"/>
        </w:rPr>
        <w:t>Fonte: Autor, 2026.</w:t>
      </w:r>
    </w:p>
    <w:p w14:paraId="0B1D085F" w14:textId="77777777" w:rsidR="008C1409" w:rsidRDefault="008C1409" w:rsidP="008C1409">
      <w:pPr>
        <w:pStyle w:val="Legenda"/>
        <w:keepNext/>
        <w:jc w:val="center"/>
        <w:rPr>
          <w:rFonts w:hint="eastAsia"/>
        </w:rPr>
      </w:pPr>
      <w:bookmarkStart w:id="16" w:name="_Ref232703300"/>
      <w:r>
        <w:rPr>
          <w:rFonts w:hint="eastAsia"/>
        </w:rPr>
        <w:lastRenderedPageBreak/>
        <w:t xml:space="preserve">Figura </w:t>
      </w:r>
      <w:r>
        <w:rPr>
          <w:rFonts w:hint="eastAsia"/>
        </w:rPr>
        <w:fldChar w:fldCharType="begin"/>
      </w:r>
      <w:r>
        <w:rPr>
          <w:rFonts w:hint="eastAsia"/>
        </w:rPr>
        <w:instrText xml:space="preserve"> SEQ Figura \* ARABIC </w:instrText>
      </w:r>
      <w:r>
        <w:rPr>
          <w:rFonts w:hint="eastAsia"/>
        </w:rPr>
        <w:fldChar w:fldCharType="separate"/>
      </w:r>
      <w:r w:rsidR="00C2199F">
        <w:rPr>
          <w:rFonts w:hint="eastAsia"/>
          <w:noProof/>
        </w:rPr>
        <w:t>14</w:t>
      </w:r>
      <w:r>
        <w:rPr>
          <w:rFonts w:hint="eastAsia"/>
        </w:rPr>
        <w:fldChar w:fldCharType="end"/>
      </w:r>
      <w:bookmarkEnd w:id="16"/>
      <w:r>
        <w:t xml:space="preserve"> - Página de parabenização</w:t>
      </w:r>
    </w:p>
    <w:p w14:paraId="73D6E360" w14:textId="6768C6F4" w:rsidR="008C1409" w:rsidRDefault="002F7007" w:rsidP="008C1409">
      <w:pPr>
        <w:pStyle w:val="Standard"/>
        <w:spacing w:line="360" w:lineRule="auto"/>
        <w:jc w:val="center"/>
        <w:rPr>
          <w:rFonts w:ascii="Arial" w:eastAsia="Arial" w:hAnsi="Arial" w:cs="Arial"/>
          <w:noProof/>
          <w:color w:val="00000A"/>
          <w:sz w:val="20"/>
          <w:szCs w:val="20"/>
          <w:shd w:val="clear" w:color="auto" w:fill="FFFFFF"/>
        </w:rPr>
      </w:pPr>
      <w:r w:rsidRPr="00283E08">
        <w:rPr>
          <w:rFonts w:ascii="Arial" w:eastAsia="Arial" w:hAnsi="Arial" w:cs="Arial"/>
          <w:noProof/>
          <w:color w:val="00000A"/>
          <w:sz w:val="20"/>
          <w:szCs w:val="20"/>
          <w:shd w:val="clear" w:color="auto" w:fill="FFFFFF"/>
        </w:rPr>
        <w:drawing>
          <wp:inline distT="0" distB="0" distL="0" distR="0" wp14:anchorId="3AB7FDB8" wp14:editId="4800F2A0">
            <wp:extent cx="2408555" cy="4954270"/>
            <wp:effectExtent l="0" t="0" r="0" b="0"/>
            <wp:docPr id="14"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94909" name=""/>
                    <pic:cNvPicPr/>
                  </pic:nvPicPr>
                  <pic:blipFill>
                    <a:blip r:embed="rId19"/>
                    <a:stretch>
                      <a:fillRect/>
                    </a:stretch>
                  </pic:blipFill>
                  <pic:spPr>
                    <a:xfrm>
                      <a:off x="0" y="0"/>
                      <a:ext cx="2408555" cy="4954270"/>
                    </a:xfrm>
                    <a:prstGeom prst="rect">
                      <a:avLst/>
                    </a:prstGeom>
                  </pic:spPr>
                </pic:pic>
              </a:graphicData>
            </a:graphic>
          </wp:inline>
        </w:drawing>
      </w:r>
    </w:p>
    <w:p w14:paraId="15DDC2ED" w14:textId="77777777" w:rsidR="008C1409" w:rsidRDefault="008C1409" w:rsidP="008C1409">
      <w:pPr>
        <w:pStyle w:val="Standard"/>
        <w:spacing w:line="360" w:lineRule="auto"/>
        <w:jc w:val="center"/>
        <w:rPr>
          <w:rFonts w:ascii="Arial" w:eastAsia="Arial" w:hAnsi="Arial" w:cs="Arial"/>
          <w:color w:val="00000A"/>
          <w:sz w:val="20"/>
          <w:szCs w:val="20"/>
          <w:shd w:val="clear" w:color="auto" w:fill="FFFFFF"/>
        </w:rPr>
      </w:pPr>
      <w:r>
        <w:rPr>
          <w:rFonts w:ascii="Arial" w:eastAsia="Arial" w:hAnsi="Arial" w:cs="Arial"/>
          <w:noProof/>
          <w:color w:val="00000A"/>
          <w:sz w:val="20"/>
          <w:szCs w:val="20"/>
          <w:shd w:val="clear" w:color="auto" w:fill="FFFFFF"/>
        </w:rPr>
        <w:t>Fonte: Autor, 2026.</w:t>
      </w:r>
    </w:p>
    <w:p w14:paraId="778BCB0C" w14:textId="77777777" w:rsidR="004273A6" w:rsidRDefault="004273A6" w:rsidP="004273A6">
      <w:pPr>
        <w:pStyle w:val="Legenda"/>
        <w:keepNext/>
        <w:jc w:val="center"/>
        <w:rPr>
          <w:rFonts w:hint="eastAsia"/>
        </w:rPr>
      </w:pPr>
      <w:bookmarkStart w:id="17" w:name="_Ref232703460"/>
      <w:r>
        <w:rPr>
          <w:rFonts w:hint="eastAsia"/>
        </w:rPr>
        <w:t xml:space="preserve">Figura </w:t>
      </w:r>
      <w:r>
        <w:rPr>
          <w:rFonts w:hint="eastAsia"/>
        </w:rPr>
        <w:fldChar w:fldCharType="begin"/>
      </w:r>
      <w:r>
        <w:rPr>
          <w:rFonts w:hint="eastAsia"/>
        </w:rPr>
        <w:instrText xml:space="preserve"> SEQ Figura \* ARABIC </w:instrText>
      </w:r>
      <w:r>
        <w:rPr>
          <w:rFonts w:hint="eastAsia"/>
        </w:rPr>
        <w:fldChar w:fldCharType="separate"/>
      </w:r>
      <w:r w:rsidR="00C2199F">
        <w:rPr>
          <w:rFonts w:hint="eastAsia"/>
          <w:noProof/>
        </w:rPr>
        <w:t>15</w:t>
      </w:r>
      <w:r>
        <w:rPr>
          <w:rFonts w:hint="eastAsia"/>
        </w:rPr>
        <w:fldChar w:fldCharType="end"/>
      </w:r>
      <w:bookmarkEnd w:id="17"/>
      <w:r>
        <w:t xml:space="preserve"> - Tela de progresso</w:t>
      </w:r>
    </w:p>
    <w:p w14:paraId="48F97A1A" w14:textId="78194A58" w:rsidR="005A3CEC" w:rsidRDefault="002F7007" w:rsidP="004273A6">
      <w:pPr>
        <w:pStyle w:val="Standard"/>
        <w:spacing w:line="360" w:lineRule="auto"/>
        <w:jc w:val="center"/>
        <w:rPr>
          <w:rFonts w:hint="eastAsia"/>
          <w:noProof/>
        </w:rPr>
      </w:pPr>
      <w:r w:rsidRPr="004273A6">
        <w:rPr>
          <w:rFonts w:ascii="Arial" w:eastAsia="Arial" w:hAnsi="Arial" w:cs="Arial"/>
          <w:noProof/>
          <w:color w:val="00000A"/>
          <w:sz w:val="20"/>
          <w:szCs w:val="20"/>
          <w:shd w:val="clear" w:color="auto" w:fill="FFFFFF"/>
        </w:rPr>
        <w:drawing>
          <wp:inline distT="0" distB="0" distL="0" distR="0" wp14:anchorId="3F8D60C6" wp14:editId="445E7E1F">
            <wp:extent cx="2415540" cy="4947285"/>
            <wp:effectExtent l="0" t="0" r="0" b="0"/>
            <wp:docPr id="15"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68352" name=""/>
                    <pic:cNvPicPr/>
                  </pic:nvPicPr>
                  <pic:blipFill>
                    <a:blip r:embed="rId20"/>
                    <a:stretch>
                      <a:fillRect/>
                    </a:stretch>
                  </pic:blipFill>
                  <pic:spPr>
                    <a:xfrm>
                      <a:off x="0" y="0"/>
                      <a:ext cx="2415540" cy="4947285"/>
                    </a:xfrm>
                    <a:prstGeom prst="rect">
                      <a:avLst/>
                    </a:prstGeom>
                  </pic:spPr>
                </pic:pic>
              </a:graphicData>
            </a:graphic>
          </wp:inline>
        </w:drawing>
      </w:r>
      <w:r w:rsidR="005A3CEC" w:rsidRPr="005A3CEC">
        <w:rPr>
          <w:noProof/>
        </w:rPr>
        <w:t xml:space="preserve"> </w:t>
      </w:r>
    </w:p>
    <w:p w14:paraId="25CE2345" w14:textId="77777777" w:rsidR="005A3CEC" w:rsidRDefault="005A3CEC" w:rsidP="005A3CEC">
      <w:pPr>
        <w:pStyle w:val="Standard"/>
        <w:spacing w:line="360" w:lineRule="auto"/>
        <w:jc w:val="center"/>
        <w:rPr>
          <w:rFonts w:ascii="Arial" w:eastAsia="Arial" w:hAnsi="Arial" w:cs="Arial"/>
          <w:noProof/>
          <w:color w:val="00000A"/>
          <w:sz w:val="20"/>
          <w:szCs w:val="20"/>
          <w:shd w:val="clear" w:color="auto" w:fill="FFFFFF"/>
        </w:rPr>
      </w:pPr>
      <w:r>
        <w:rPr>
          <w:rFonts w:ascii="Arial" w:eastAsia="Arial" w:hAnsi="Arial" w:cs="Arial"/>
          <w:noProof/>
          <w:color w:val="00000A"/>
          <w:sz w:val="20"/>
          <w:szCs w:val="20"/>
          <w:shd w:val="clear" w:color="auto" w:fill="FFFFFF"/>
        </w:rPr>
        <w:t>Fonte: Autor, 2026.</w:t>
      </w:r>
    </w:p>
    <w:p w14:paraId="702BD027" w14:textId="77777777" w:rsidR="008A4CE3" w:rsidRDefault="008A4CE3" w:rsidP="008A4CE3">
      <w:pPr>
        <w:pStyle w:val="Legenda"/>
        <w:keepNext/>
        <w:jc w:val="center"/>
        <w:rPr>
          <w:rFonts w:hint="eastAsia"/>
        </w:rPr>
      </w:pPr>
      <w:bookmarkStart w:id="18" w:name="_Ref232703673"/>
      <w:r>
        <w:rPr>
          <w:rFonts w:hint="eastAsia"/>
        </w:rPr>
        <w:lastRenderedPageBreak/>
        <w:t xml:space="preserve">Figura </w:t>
      </w:r>
      <w:r>
        <w:rPr>
          <w:rFonts w:hint="eastAsia"/>
        </w:rPr>
        <w:fldChar w:fldCharType="begin"/>
      </w:r>
      <w:r>
        <w:rPr>
          <w:rFonts w:hint="eastAsia"/>
        </w:rPr>
        <w:instrText xml:space="preserve"> SEQ Figura \* ARABIC </w:instrText>
      </w:r>
      <w:r>
        <w:rPr>
          <w:rFonts w:hint="eastAsia"/>
        </w:rPr>
        <w:fldChar w:fldCharType="separate"/>
      </w:r>
      <w:r w:rsidR="00C2199F">
        <w:rPr>
          <w:rFonts w:hint="eastAsia"/>
          <w:noProof/>
        </w:rPr>
        <w:t>16</w:t>
      </w:r>
      <w:r>
        <w:rPr>
          <w:rFonts w:hint="eastAsia"/>
        </w:rPr>
        <w:fldChar w:fldCharType="end"/>
      </w:r>
      <w:bookmarkEnd w:id="18"/>
      <w:r>
        <w:t xml:space="preserve"> – Tela de exportação</w:t>
      </w:r>
    </w:p>
    <w:p w14:paraId="5BDD49F3" w14:textId="3ECE5F13" w:rsidR="008A4CE3" w:rsidRDefault="002F7007" w:rsidP="005A3CEC">
      <w:pPr>
        <w:pStyle w:val="Standard"/>
        <w:spacing w:line="360" w:lineRule="auto"/>
        <w:jc w:val="center"/>
        <w:rPr>
          <w:rFonts w:ascii="Arial" w:eastAsia="Arial" w:hAnsi="Arial" w:cs="Arial"/>
          <w:noProof/>
          <w:color w:val="00000A"/>
          <w:sz w:val="20"/>
          <w:szCs w:val="20"/>
          <w:shd w:val="clear" w:color="auto" w:fill="FFFFFF"/>
        </w:rPr>
      </w:pPr>
      <w:r w:rsidRPr="008A4CE3">
        <w:rPr>
          <w:rFonts w:ascii="Arial" w:eastAsia="Arial" w:hAnsi="Arial" w:cs="Arial"/>
          <w:noProof/>
          <w:color w:val="00000A"/>
          <w:sz w:val="20"/>
          <w:szCs w:val="20"/>
          <w:shd w:val="clear" w:color="auto" w:fill="FFFFFF"/>
        </w:rPr>
        <w:drawing>
          <wp:inline distT="0" distB="0" distL="0" distR="0" wp14:anchorId="2DC6591B" wp14:editId="03787287">
            <wp:extent cx="2381250" cy="4885690"/>
            <wp:effectExtent l="0" t="0" r="0" b="0"/>
            <wp:docPr id="16"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75312" name=""/>
                    <pic:cNvPicPr/>
                  </pic:nvPicPr>
                  <pic:blipFill>
                    <a:blip r:embed="rId21"/>
                    <a:stretch>
                      <a:fillRect/>
                    </a:stretch>
                  </pic:blipFill>
                  <pic:spPr>
                    <a:xfrm>
                      <a:off x="0" y="0"/>
                      <a:ext cx="2381250" cy="4885690"/>
                    </a:xfrm>
                    <a:prstGeom prst="rect">
                      <a:avLst/>
                    </a:prstGeom>
                  </pic:spPr>
                </pic:pic>
              </a:graphicData>
            </a:graphic>
          </wp:inline>
        </w:drawing>
      </w:r>
    </w:p>
    <w:p w14:paraId="536ACAC4" w14:textId="77777777" w:rsidR="008A4CE3" w:rsidRPr="005A3CEC" w:rsidRDefault="008A4CE3" w:rsidP="008A4CE3">
      <w:pPr>
        <w:pStyle w:val="Standard"/>
        <w:spacing w:line="360" w:lineRule="auto"/>
        <w:jc w:val="center"/>
        <w:rPr>
          <w:rFonts w:ascii="Arial" w:eastAsia="Arial" w:hAnsi="Arial" w:cs="Arial"/>
          <w:color w:val="00000A"/>
          <w:sz w:val="20"/>
          <w:szCs w:val="20"/>
          <w:shd w:val="clear" w:color="auto" w:fill="FFFFFF"/>
        </w:rPr>
      </w:pPr>
      <w:r>
        <w:rPr>
          <w:rFonts w:ascii="Arial" w:eastAsia="Arial" w:hAnsi="Arial" w:cs="Arial"/>
          <w:noProof/>
          <w:color w:val="00000A"/>
          <w:sz w:val="20"/>
          <w:szCs w:val="20"/>
          <w:shd w:val="clear" w:color="auto" w:fill="FFFFFF"/>
        </w:rPr>
        <w:t>Fonte: Autor, 2026.</w:t>
      </w:r>
    </w:p>
    <w:p w14:paraId="42F192BA" w14:textId="77777777" w:rsidR="007B027D" w:rsidRDefault="007B027D" w:rsidP="007B027D">
      <w:pPr>
        <w:pStyle w:val="Legenda"/>
        <w:keepNext/>
        <w:jc w:val="center"/>
        <w:rPr>
          <w:rFonts w:hint="eastAsia"/>
        </w:rPr>
      </w:pPr>
      <w:bookmarkStart w:id="19" w:name="_Ref232703884"/>
      <w:r>
        <w:rPr>
          <w:rFonts w:hint="eastAsia"/>
        </w:rPr>
        <w:t xml:space="preserve">Figura </w:t>
      </w:r>
      <w:r>
        <w:rPr>
          <w:rFonts w:hint="eastAsia"/>
        </w:rPr>
        <w:fldChar w:fldCharType="begin"/>
      </w:r>
      <w:r>
        <w:rPr>
          <w:rFonts w:hint="eastAsia"/>
        </w:rPr>
        <w:instrText xml:space="preserve"> SEQ Figura \* ARABIC </w:instrText>
      </w:r>
      <w:r>
        <w:rPr>
          <w:rFonts w:hint="eastAsia"/>
        </w:rPr>
        <w:fldChar w:fldCharType="separate"/>
      </w:r>
      <w:r w:rsidR="00C2199F">
        <w:rPr>
          <w:rFonts w:hint="eastAsia"/>
          <w:noProof/>
        </w:rPr>
        <w:t>17</w:t>
      </w:r>
      <w:r>
        <w:rPr>
          <w:rFonts w:hint="eastAsia"/>
        </w:rPr>
        <w:fldChar w:fldCharType="end"/>
      </w:r>
      <w:bookmarkEnd w:id="19"/>
      <w:r>
        <w:t xml:space="preserve"> - Tela de Configurações</w:t>
      </w:r>
    </w:p>
    <w:p w14:paraId="4896B506" w14:textId="7F12564B" w:rsidR="007B027D" w:rsidRDefault="002F7007" w:rsidP="007B027D">
      <w:pPr>
        <w:pStyle w:val="Legenda"/>
        <w:keepNext/>
        <w:jc w:val="center"/>
        <w:rPr>
          <w:rFonts w:hint="eastAsia"/>
        </w:rPr>
      </w:pPr>
      <w:r w:rsidRPr="000C30D9">
        <w:rPr>
          <w:noProof/>
        </w:rPr>
        <w:drawing>
          <wp:inline distT="0" distB="0" distL="0" distR="0" wp14:anchorId="2D553E19" wp14:editId="545C96CF">
            <wp:extent cx="2367915" cy="4885690"/>
            <wp:effectExtent l="0" t="0" r="0" b="0"/>
            <wp:docPr id="17"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31016" name=""/>
                    <pic:cNvPicPr/>
                  </pic:nvPicPr>
                  <pic:blipFill>
                    <a:blip r:embed="rId22"/>
                    <a:stretch>
                      <a:fillRect/>
                    </a:stretch>
                  </pic:blipFill>
                  <pic:spPr>
                    <a:xfrm>
                      <a:off x="0" y="0"/>
                      <a:ext cx="2367915" cy="4885690"/>
                    </a:xfrm>
                    <a:prstGeom prst="rect">
                      <a:avLst/>
                    </a:prstGeom>
                  </pic:spPr>
                </pic:pic>
              </a:graphicData>
            </a:graphic>
          </wp:inline>
        </w:drawing>
      </w:r>
    </w:p>
    <w:p w14:paraId="58AB7DA5" w14:textId="77777777" w:rsidR="007B027D" w:rsidRPr="00E4353D" w:rsidRDefault="007B027D" w:rsidP="007B027D">
      <w:pPr>
        <w:pStyle w:val="Standard"/>
        <w:spacing w:line="360" w:lineRule="auto"/>
        <w:jc w:val="center"/>
        <w:rPr>
          <w:rFonts w:ascii="Arial" w:eastAsia="Arial" w:hAnsi="Arial" w:cs="Arial"/>
          <w:color w:val="00000A"/>
          <w:sz w:val="20"/>
          <w:szCs w:val="20"/>
          <w:shd w:val="clear" w:color="auto" w:fill="FFFFFF"/>
        </w:rPr>
      </w:pPr>
      <w:r>
        <w:rPr>
          <w:rFonts w:ascii="Arial" w:eastAsia="Arial" w:hAnsi="Arial" w:cs="Arial"/>
          <w:noProof/>
          <w:color w:val="00000A"/>
          <w:sz w:val="20"/>
          <w:szCs w:val="20"/>
          <w:shd w:val="clear" w:color="auto" w:fill="FFFFFF"/>
        </w:rPr>
        <w:t>Fonte: Autor, 2026.</w:t>
      </w:r>
    </w:p>
    <w:p w14:paraId="4600144F" w14:textId="77777777" w:rsidR="005E190B" w:rsidRDefault="005E190B" w:rsidP="00451020">
      <w:pPr>
        <w:pStyle w:val="Standard"/>
        <w:spacing w:line="360" w:lineRule="auto"/>
        <w:rPr>
          <w:rFonts w:ascii="Arial" w:eastAsia="Arial" w:hAnsi="Arial" w:cs="Arial"/>
          <w:color w:val="00000A"/>
          <w:sz w:val="20"/>
          <w:szCs w:val="20"/>
          <w:shd w:val="clear" w:color="auto" w:fill="FFFFFF"/>
        </w:rPr>
        <w:sectPr w:rsidR="005E190B" w:rsidSect="00451020">
          <w:pgSz w:w="15840" w:h="12240" w:orient="landscape"/>
          <w:pgMar w:top="1800" w:right="1440" w:bottom="1800" w:left="1440" w:header="720" w:footer="720" w:gutter="0"/>
          <w:cols w:num="2" w:space="720"/>
          <w:docGrid w:linePitch="360"/>
        </w:sectPr>
      </w:pPr>
    </w:p>
    <w:p w14:paraId="0C17EDB9" w14:textId="77777777" w:rsidR="003E3F4B" w:rsidRDefault="00000000">
      <w:pPr>
        <w:pStyle w:val="Standard"/>
        <w:spacing w:line="360" w:lineRule="auto"/>
        <w:rPr>
          <w:rFonts w:hint="eastAsia"/>
        </w:rPr>
      </w:pPr>
      <w:r>
        <w:rPr>
          <w:rFonts w:ascii="Arial" w:eastAsia="Arial" w:hAnsi="Arial" w:cs="Arial"/>
          <w:b/>
          <w:color w:val="00000A"/>
          <w:sz w:val="28"/>
          <w:highlight w:val="white"/>
        </w:rPr>
        <w:lastRenderedPageBreak/>
        <w:t>CRONOGRAMA DE ATIVIDADES</w:t>
      </w:r>
    </w:p>
    <w:p w14:paraId="0D078F94" w14:textId="77777777" w:rsidR="003E3F4B" w:rsidRPr="00B05C92" w:rsidRDefault="00B05C92" w:rsidP="00B05C92">
      <w:pPr>
        <w:pStyle w:val="Standarduser"/>
        <w:spacing w:after="140" w:line="360" w:lineRule="auto"/>
        <w:jc w:val="both"/>
        <w:rPr>
          <w:rFonts w:hint="eastAsia"/>
        </w:rPr>
      </w:pPr>
      <w:r w:rsidRPr="00B05C92">
        <w:t>As atividades a serem desenvolvidas no projeto são apresentadas no Quadro 1.</w:t>
      </w:r>
    </w:p>
    <w:p w14:paraId="761BCB2C" w14:textId="77777777" w:rsidR="003E3F4B" w:rsidRDefault="00000000">
      <w:pPr>
        <w:pStyle w:val="Standard"/>
        <w:spacing w:line="360" w:lineRule="auto"/>
        <w:rPr>
          <w:rFonts w:hint="eastAsia"/>
        </w:rPr>
      </w:pPr>
      <w:r>
        <w:rPr>
          <w:rFonts w:ascii="Arial" w:eastAsia="Arial" w:hAnsi="Arial" w:cs="Arial"/>
          <w:i/>
          <w:iCs/>
          <w:color w:val="00000A"/>
          <w:sz w:val="20"/>
          <w:szCs w:val="20"/>
          <w:highlight w:val="white"/>
        </w:rPr>
        <w:t>Quadro 1 - Exemplo de cronograma de atividades a serem desenvolvidas no projeto</w:t>
      </w:r>
    </w:p>
    <w:tbl>
      <w:tblPr>
        <w:tblW w:w="5000" w:type="pct"/>
        <w:jc w:val="center"/>
        <w:tblCellMar>
          <w:left w:w="10" w:type="dxa"/>
          <w:right w:w="10" w:type="dxa"/>
        </w:tblCellMar>
        <w:tblLook w:val="0000" w:firstRow="0" w:lastRow="0" w:firstColumn="0" w:lastColumn="0" w:noHBand="0" w:noVBand="0"/>
      </w:tblPr>
      <w:tblGrid>
        <w:gridCol w:w="3413"/>
        <w:gridCol w:w="1044"/>
        <w:gridCol w:w="1044"/>
        <w:gridCol w:w="1043"/>
        <w:gridCol w:w="1043"/>
        <w:gridCol w:w="1043"/>
      </w:tblGrid>
      <w:tr w:rsidR="00851F7E" w14:paraId="7BB556B4" w14:textId="77777777" w:rsidTr="00851F7E">
        <w:trPr>
          <w:trHeight w:val="341"/>
          <w:jc w:val="center"/>
        </w:trPr>
        <w:tc>
          <w:tcPr>
            <w:tcW w:w="1976" w:type="pct"/>
            <w:tcBorders>
              <w:top w:val="single" w:sz="4" w:space="0" w:color="000080"/>
              <w:left w:val="single" w:sz="4" w:space="0" w:color="000080"/>
              <w:bottom w:val="single" w:sz="4" w:space="0" w:color="000080"/>
            </w:tcBorders>
            <w:shd w:val="clear" w:color="auto" w:fill="FFFFFF"/>
          </w:tcPr>
          <w:p w14:paraId="234E4FD9" w14:textId="77777777" w:rsidR="00851F7E" w:rsidRDefault="00851F7E">
            <w:pPr>
              <w:pStyle w:val="Standard"/>
              <w:spacing w:line="360" w:lineRule="auto"/>
              <w:jc w:val="center"/>
              <w:rPr>
                <w:rFonts w:hint="eastAsia"/>
              </w:rPr>
            </w:pPr>
            <w:r>
              <w:rPr>
                <w:rFonts w:ascii="Arial" w:eastAsia="Arial" w:hAnsi="Arial" w:cs="Arial"/>
                <w:i/>
                <w:iCs/>
                <w:color w:val="00000A"/>
                <w:sz w:val="20"/>
                <w:szCs w:val="20"/>
                <w:highlight w:val="white"/>
              </w:rPr>
              <w:t>Atividades/mês</w:t>
            </w:r>
          </w:p>
        </w:tc>
        <w:tc>
          <w:tcPr>
            <w:tcW w:w="605" w:type="pct"/>
            <w:tcBorders>
              <w:top w:val="single" w:sz="4" w:space="0" w:color="000080"/>
              <w:left w:val="single" w:sz="4" w:space="0" w:color="000080"/>
              <w:bottom w:val="single" w:sz="4" w:space="0" w:color="000080"/>
            </w:tcBorders>
            <w:shd w:val="clear" w:color="auto" w:fill="FFFFFF"/>
          </w:tcPr>
          <w:p w14:paraId="0E59EADD" w14:textId="77777777" w:rsidR="00851F7E" w:rsidRDefault="00851F7E">
            <w:pPr>
              <w:pStyle w:val="Standard"/>
              <w:spacing w:line="360" w:lineRule="auto"/>
              <w:jc w:val="center"/>
              <w:rPr>
                <w:rFonts w:hint="eastAsia"/>
              </w:rPr>
            </w:pPr>
            <w:r>
              <w:rPr>
                <w:rFonts w:ascii="Arial" w:eastAsia="Arial" w:hAnsi="Arial" w:cs="Arial"/>
                <w:i/>
                <w:iCs/>
                <w:color w:val="00000A"/>
                <w:sz w:val="20"/>
                <w:szCs w:val="20"/>
              </w:rPr>
              <w:t>Março</w:t>
            </w:r>
          </w:p>
        </w:tc>
        <w:tc>
          <w:tcPr>
            <w:tcW w:w="605" w:type="pct"/>
            <w:tcBorders>
              <w:top w:val="single" w:sz="4" w:space="0" w:color="000080"/>
              <w:left w:val="single" w:sz="4" w:space="0" w:color="000080"/>
              <w:bottom w:val="single" w:sz="4" w:space="0" w:color="000080"/>
            </w:tcBorders>
            <w:shd w:val="clear" w:color="auto" w:fill="FFFFFF"/>
          </w:tcPr>
          <w:p w14:paraId="2A93C826" w14:textId="77777777" w:rsidR="00851F7E" w:rsidRDefault="00851F7E">
            <w:pPr>
              <w:pStyle w:val="Standard"/>
              <w:spacing w:line="360" w:lineRule="auto"/>
              <w:jc w:val="center"/>
              <w:rPr>
                <w:rFonts w:hint="eastAsia"/>
              </w:rPr>
            </w:pPr>
            <w:r>
              <w:rPr>
                <w:rFonts w:ascii="Arial" w:eastAsia="Arial" w:hAnsi="Arial" w:cs="Arial"/>
                <w:i/>
                <w:iCs/>
                <w:color w:val="00000A"/>
                <w:sz w:val="20"/>
                <w:szCs w:val="20"/>
                <w:highlight w:val="white"/>
              </w:rPr>
              <w:t>Abil</w:t>
            </w:r>
          </w:p>
        </w:tc>
        <w:tc>
          <w:tcPr>
            <w:tcW w:w="604" w:type="pct"/>
            <w:tcBorders>
              <w:top w:val="single" w:sz="4" w:space="0" w:color="000080"/>
              <w:left w:val="single" w:sz="4" w:space="0" w:color="000080"/>
              <w:bottom w:val="single" w:sz="4" w:space="0" w:color="000080"/>
            </w:tcBorders>
            <w:shd w:val="clear" w:color="auto" w:fill="FFFFFF"/>
          </w:tcPr>
          <w:p w14:paraId="02722590" w14:textId="77777777" w:rsidR="00851F7E" w:rsidRDefault="00851F7E">
            <w:pPr>
              <w:pStyle w:val="Standard"/>
              <w:spacing w:line="360" w:lineRule="auto"/>
              <w:jc w:val="center"/>
              <w:rPr>
                <w:rFonts w:hint="eastAsia"/>
              </w:rPr>
            </w:pPr>
            <w:r>
              <w:rPr>
                <w:rFonts w:ascii="Arial" w:eastAsia="Arial" w:hAnsi="Arial" w:cs="Arial"/>
                <w:i/>
                <w:iCs/>
                <w:color w:val="00000A"/>
                <w:sz w:val="20"/>
                <w:szCs w:val="20"/>
              </w:rPr>
              <w:t>Maio</w:t>
            </w:r>
          </w:p>
        </w:tc>
        <w:tc>
          <w:tcPr>
            <w:tcW w:w="604" w:type="pct"/>
            <w:tcBorders>
              <w:top w:val="single" w:sz="4" w:space="0" w:color="000080"/>
              <w:left w:val="single" w:sz="4" w:space="0" w:color="000080"/>
              <w:bottom w:val="single" w:sz="4" w:space="0" w:color="000080"/>
            </w:tcBorders>
            <w:shd w:val="clear" w:color="auto" w:fill="FFFFFF"/>
          </w:tcPr>
          <w:p w14:paraId="7017AAED" w14:textId="77777777" w:rsidR="00851F7E" w:rsidRDefault="00851F7E">
            <w:pPr>
              <w:pStyle w:val="Standard"/>
              <w:spacing w:line="360" w:lineRule="auto"/>
              <w:jc w:val="center"/>
              <w:rPr>
                <w:rFonts w:hint="eastAsia"/>
              </w:rPr>
            </w:pPr>
            <w:r>
              <w:rPr>
                <w:rFonts w:ascii="Arial" w:eastAsia="Arial" w:hAnsi="Arial" w:cs="Arial"/>
                <w:i/>
                <w:iCs/>
                <w:color w:val="00000A"/>
                <w:sz w:val="20"/>
                <w:szCs w:val="20"/>
              </w:rPr>
              <w:t>Junho</w:t>
            </w:r>
          </w:p>
        </w:tc>
        <w:tc>
          <w:tcPr>
            <w:tcW w:w="604" w:type="pct"/>
            <w:tcBorders>
              <w:top w:val="single" w:sz="4" w:space="0" w:color="000080"/>
              <w:left w:val="single" w:sz="4" w:space="0" w:color="000080"/>
              <w:bottom w:val="single" w:sz="4" w:space="0" w:color="000080"/>
              <w:right w:val="single" w:sz="4" w:space="0" w:color="auto"/>
            </w:tcBorders>
            <w:shd w:val="clear" w:color="auto" w:fill="FFFFFF"/>
          </w:tcPr>
          <w:p w14:paraId="570526FB" w14:textId="77777777" w:rsidR="00851F7E" w:rsidRDefault="00851F7E">
            <w:pPr>
              <w:pStyle w:val="Standard"/>
              <w:spacing w:line="360" w:lineRule="auto"/>
              <w:jc w:val="center"/>
              <w:rPr>
                <w:rFonts w:hint="eastAsia"/>
              </w:rPr>
            </w:pPr>
            <w:r>
              <w:rPr>
                <w:rFonts w:ascii="Arial" w:eastAsia="Arial" w:hAnsi="Arial" w:cs="Arial"/>
                <w:i/>
                <w:iCs/>
                <w:color w:val="00000A"/>
                <w:sz w:val="20"/>
                <w:szCs w:val="20"/>
              </w:rPr>
              <w:t>Julho</w:t>
            </w:r>
          </w:p>
        </w:tc>
      </w:tr>
      <w:tr w:rsidR="00851F7E" w14:paraId="32FC77EF" w14:textId="77777777">
        <w:trPr>
          <w:trHeight w:val="341"/>
          <w:jc w:val="center"/>
        </w:trPr>
        <w:tc>
          <w:tcPr>
            <w:tcW w:w="1976" w:type="pct"/>
            <w:tcBorders>
              <w:top w:val="single" w:sz="4" w:space="0" w:color="000080"/>
              <w:left w:val="single" w:sz="4" w:space="0" w:color="000080"/>
              <w:bottom w:val="single" w:sz="4" w:space="0" w:color="000080"/>
            </w:tcBorders>
            <w:shd w:val="clear" w:color="auto" w:fill="FFFFFF"/>
          </w:tcPr>
          <w:p w14:paraId="76CC2A54" w14:textId="77777777" w:rsidR="00851F7E" w:rsidRDefault="00851F7E" w:rsidP="00736897">
            <w:pPr>
              <w:pStyle w:val="Standard"/>
              <w:spacing w:line="360" w:lineRule="auto"/>
              <w:jc w:val="center"/>
              <w:rPr>
                <w:rFonts w:hint="eastAsia"/>
              </w:rPr>
            </w:pPr>
            <w:r>
              <w:rPr>
                <w:rFonts w:ascii="Arial" w:eastAsia="Arial" w:hAnsi="Arial" w:cs="Arial"/>
                <w:i/>
                <w:iCs/>
                <w:color w:val="00000A"/>
                <w:sz w:val="20"/>
                <w:szCs w:val="20"/>
              </w:rPr>
              <w:t>Levantar requisitos</w:t>
            </w:r>
          </w:p>
        </w:tc>
        <w:tc>
          <w:tcPr>
            <w:tcW w:w="605" w:type="pct"/>
            <w:tcBorders>
              <w:top w:val="single" w:sz="4" w:space="0" w:color="000080"/>
              <w:left w:val="single" w:sz="4" w:space="0" w:color="000080"/>
              <w:bottom w:val="single" w:sz="4" w:space="0" w:color="000080"/>
            </w:tcBorders>
            <w:shd w:val="clear" w:color="auto" w:fill="7F7F7F"/>
          </w:tcPr>
          <w:p w14:paraId="1180CAEF" w14:textId="77777777" w:rsidR="00851F7E" w:rsidRDefault="00851F7E">
            <w:pPr>
              <w:pStyle w:val="Standard"/>
              <w:snapToGrid w:val="0"/>
              <w:spacing w:line="360" w:lineRule="auto"/>
              <w:jc w:val="center"/>
              <w:rPr>
                <w:rFonts w:ascii="Arial" w:eastAsia="Arial" w:hAnsi="Arial" w:cs="Arial"/>
                <w:i/>
                <w:iCs/>
                <w:color w:val="00000A"/>
                <w:sz w:val="20"/>
                <w:szCs w:val="20"/>
                <w:shd w:val="clear" w:color="auto" w:fill="FFFFFF"/>
              </w:rPr>
            </w:pPr>
          </w:p>
        </w:tc>
        <w:tc>
          <w:tcPr>
            <w:tcW w:w="605" w:type="pct"/>
            <w:tcBorders>
              <w:top w:val="single" w:sz="4" w:space="0" w:color="000080"/>
              <w:left w:val="single" w:sz="4" w:space="0" w:color="000080"/>
              <w:bottom w:val="single" w:sz="4" w:space="0" w:color="000080"/>
            </w:tcBorders>
            <w:shd w:val="clear" w:color="auto" w:fill="FFFFFF"/>
          </w:tcPr>
          <w:p w14:paraId="14F5F464" w14:textId="77777777" w:rsidR="00851F7E" w:rsidRDefault="00851F7E">
            <w:pPr>
              <w:pStyle w:val="Standard"/>
              <w:snapToGrid w:val="0"/>
              <w:spacing w:line="360" w:lineRule="auto"/>
              <w:jc w:val="center"/>
              <w:rPr>
                <w:rFonts w:ascii="Arial" w:eastAsia="Arial" w:hAnsi="Arial" w:cs="Arial"/>
                <w:i/>
                <w:iCs/>
                <w:color w:val="00000A"/>
                <w:sz w:val="20"/>
                <w:szCs w:val="20"/>
                <w:shd w:val="clear" w:color="auto" w:fill="FFFFFF"/>
              </w:rPr>
            </w:pPr>
          </w:p>
        </w:tc>
        <w:tc>
          <w:tcPr>
            <w:tcW w:w="604" w:type="pct"/>
            <w:tcBorders>
              <w:top w:val="single" w:sz="4" w:space="0" w:color="000080"/>
              <w:left w:val="single" w:sz="4" w:space="0" w:color="000080"/>
              <w:bottom w:val="single" w:sz="4" w:space="0" w:color="000080"/>
            </w:tcBorders>
            <w:shd w:val="clear" w:color="auto" w:fill="FFFFFF"/>
          </w:tcPr>
          <w:p w14:paraId="3AAD5155" w14:textId="77777777" w:rsidR="00851F7E" w:rsidRDefault="00851F7E">
            <w:pPr>
              <w:pStyle w:val="Standard"/>
              <w:snapToGrid w:val="0"/>
              <w:spacing w:line="360" w:lineRule="auto"/>
              <w:jc w:val="center"/>
              <w:rPr>
                <w:rFonts w:ascii="Arial" w:eastAsia="Arial" w:hAnsi="Arial" w:cs="Arial"/>
                <w:i/>
                <w:iCs/>
                <w:color w:val="00000A"/>
                <w:sz w:val="20"/>
                <w:szCs w:val="20"/>
                <w:shd w:val="clear" w:color="auto" w:fill="FFFFFF"/>
              </w:rPr>
            </w:pPr>
          </w:p>
        </w:tc>
        <w:tc>
          <w:tcPr>
            <w:tcW w:w="604" w:type="pct"/>
            <w:tcBorders>
              <w:top w:val="single" w:sz="4" w:space="0" w:color="000080"/>
              <w:left w:val="single" w:sz="4" w:space="0" w:color="000080"/>
              <w:bottom w:val="single" w:sz="4" w:space="0" w:color="000080"/>
            </w:tcBorders>
            <w:shd w:val="clear" w:color="auto" w:fill="FFFFFF"/>
          </w:tcPr>
          <w:p w14:paraId="2615FBC7" w14:textId="77777777" w:rsidR="00851F7E" w:rsidRDefault="00851F7E">
            <w:pPr>
              <w:pStyle w:val="Standard"/>
              <w:snapToGrid w:val="0"/>
              <w:spacing w:line="360" w:lineRule="auto"/>
              <w:jc w:val="center"/>
              <w:rPr>
                <w:rFonts w:ascii="Arial" w:eastAsia="Arial" w:hAnsi="Arial" w:cs="Arial"/>
                <w:i/>
                <w:iCs/>
                <w:color w:val="00000A"/>
                <w:sz w:val="20"/>
                <w:szCs w:val="20"/>
                <w:shd w:val="clear" w:color="auto" w:fill="FFFFFF"/>
              </w:rPr>
            </w:pPr>
          </w:p>
        </w:tc>
        <w:tc>
          <w:tcPr>
            <w:tcW w:w="604" w:type="pct"/>
            <w:tcBorders>
              <w:top w:val="single" w:sz="4" w:space="0" w:color="000080"/>
              <w:left w:val="single" w:sz="4" w:space="0" w:color="000080"/>
              <w:bottom w:val="single" w:sz="4" w:space="0" w:color="000080"/>
              <w:right w:val="single" w:sz="4" w:space="0" w:color="auto"/>
            </w:tcBorders>
            <w:shd w:val="clear" w:color="auto" w:fill="FFFFFF"/>
          </w:tcPr>
          <w:p w14:paraId="3468C93A" w14:textId="77777777" w:rsidR="00851F7E" w:rsidRDefault="00851F7E">
            <w:pPr>
              <w:pStyle w:val="Standard"/>
              <w:snapToGrid w:val="0"/>
              <w:spacing w:line="360" w:lineRule="auto"/>
              <w:jc w:val="center"/>
              <w:rPr>
                <w:rFonts w:ascii="Arial" w:eastAsia="Arial" w:hAnsi="Arial" w:cs="Arial"/>
                <w:i/>
                <w:iCs/>
                <w:color w:val="00000A"/>
                <w:sz w:val="20"/>
                <w:szCs w:val="20"/>
                <w:shd w:val="clear" w:color="auto" w:fill="FFFFFF"/>
              </w:rPr>
            </w:pPr>
          </w:p>
        </w:tc>
      </w:tr>
      <w:tr w:rsidR="00851F7E" w14:paraId="6AF8BB20" w14:textId="77777777">
        <w:trPr>
          <w:trHeight w:val="341"/>
          <w:jc w:val="center"/>
        </w:trPr>
        <w:tc>
          <w:tcPr>
            <w:tcW w:w="1976" w:type="pct"/>
            <w:tcBorders>
              <w:top w:val="single" w:sz="4" w:space="0" w:color="000080"/>
              <w:left w:val="single" w:sz="4" w:space="0" w:color="000080"/>
              <w:bottom w:val="single" w:sz="4" w:space="0" w:color="000080"/>
            </w:tcBorders>
            <w:shd w:val="clear" w:color="auto" w:fill="FFFFFF"/>
          </w:tcPr>
          <w:p w14:paraId="1A91D8B4" w14:textId="77777777" w:rsidR="00851F7E" w:rsidRDefault="00851F7E" w:rsidP="00736897">
            <w:pPr>
              <w:pStyle w:val="Standard"/>
              <w:spacing w:line="360" w:lineRule="auto"/>
              <w:jc w:val="center"/>
              <w:rPr>
                <w:rFonts w:hint="eastAsia"/>
              </w:rPr>
            </w:pPr>
            <w:r>
              <w:rPr>
                <w:rFonts w:ascii="Arial" w:eastAsia="Arial" w:hAnsi="Arial" w:cs="Arial"/>
                <w:i/>
                <w:iCs/>
                <w:color w:val="00000A"/>
                <w:sz w:val="20"/>
                <w:szCs w:val="20"/>
              </w:rPr>
              <w:t>Elencar ferramentas de desenvolvimento</w:t>
            </w:r>
          </w:p>
        </w:tc>
        <w:tc>
          <w:tcPr>
            <w:tcW w:w="605" w:type="pct"/>
            <w:tcBorders>
              <w:top w:val="single" w:sz="4" w:space="0" w:color="000080"/>
              <w:left w:val="single" w:sz="4" w:space="0" w:color="000080"/>
              <w:bottom w:val="single" w:sz="4" w:space="0" w:color="000080"/>
            </w:tcBorders>
            <w:shd w:val="clear" w:color="auto" w:fill="7F7F7F"/>
          </w:tcPr>
          <w:p w14:paraId="683332CD" w14:textId="77777777" w:rsidR="00851F7E" w:rsidRDefault="00851F7E">
            <w:pPr>
              <w:pStyle w:val="Standard"/>
              <w:snapToGrid w:val="0"/>
              <w:spacing w:line="360" w:lineRule="auto"/>
              <w:jc w:val="center"/>
              <w:rPr>
                <w:rFonts w:ascii="Arial" w:eastAsia="Arial" w:hAnsi="Arial" w:cs="Arial"/>
                <w:i/>
                <w:iCs/>
                <w:color w:val="00000A"/>
                <w:sz w:val="20"/>
                <w:szCs w:val="20"/>
                <w:shd w:val="clear" w:color="auto" w:fill="FFFFFF"/>
              </w:rPr>
            </w:pPr>
          </w:p>
        </w:tc>
        <w:tc>
          <w:tcPr>
            <w:tcW w:w="605" w:type="pct"/>
            <w:tcBorders>
              <w:top w:val="single" w:sz="4" w:space="0" w:color="000080"/>
              <w:left w:val="single" w:sz="4" w:space="0" w:color="000080"/>
              <w:bottom w:val="single" w:sz="4" w:space="0" w:color="000080"/>
            </w:tcBorders>
            <w:shd w:val="clear" w:color="auto" w:fill="FFFFFF"/>
          </w:tcPr>
          <w:p w14:paraId="0F30D245" w14:textId="77777777" w:rsidR="00851F7E" w:rsidRDefault="00851F7E">
            <w:pPr>
              <w:pStyle w:val="Standard"/>
              <w:snapToGrid w:val="0"/>
              <w:spacing w:line="360" w:lineRule="auto"/>
              <w:jc w:val="center"/>
              <w:rPr>
                <w:rFonts w:ascii="Arial" w:eastAsia="Arial" w:hAnsi="Arial" w:cs="Arial"/>
                <w:i/>
                <w:iCs/>
                <w:color w:val="00000A"/>
                <w:sz w:val="20"/>
                <w:szCs w:val="20"/>
                <w:shd w:val="clear" w:color="auto" w:fill="FFFFFF"/>
              </w:rPr>
            </w:pPr>
          </w:p>
        </w:tc>
        <w:tc>
          <w:tcPr>
            <w:tcW w:w="604" w:type="pct"/>
            <w:tcBorders>
              <w:top w:val="single" w:sz="4" w:space="0" w:color="000080"/>
              <w:left w:val="single" w:sz="4" w:space="0" w:color="000080"/>
              <w:bottom w:val="single" w:sz="4" w:space="0" w:color="000080"/>
            </w:tcBorders>
            <w:shd w:val="clear" w:color="auto" w:fill="FFFFFF"/>
          </w:tcPr>
          <w:p w14:paraId="5EFF54D7" w14:textId="77777777" w:rsidR="00851F7E" w:rsidRDefault="00851F7E">
            <w:pPr>
              <w:pStyle w:val="Standard"/>
              <w:snapToGrid w:val="0"/>
              <w:spacing w:line="360" w:lineRule="auto"/>
              <w:jc w:val="center"/>
              <w:rPr>
                <w:rFonts w:ascii="Arial" w:eastAsia="Arial" w:hAnsi="Arial" w:cs="Arial"/>
                <w:i/>
                <w:iCs/>
                <w:color w:val="00000A"/>
                <w:sz w:val="20"/>
                <w:szCs w:val="20"/>
                <w:shd w:val="clear" w:color="auto" w:fill="FFFFFF"/>
              </w:rPr>
            </w:pPr>
          </w:p>
        </w:tc>
        <w:tc>
          <w:tcPr>
            <w:tcW w:w="604" w:type="pct"/>
            <w:tcBorders>
              <w:top w:val="single" w:sz="4" w:space="0" w:color="000080"/>
              <w:left w:val="single" w:sz="4" w:space="0" w:color="000080"/>
              <w:bottom w:val="single" w:sz="4" w:space="0" w:color="000080"/>
            </w:tcBorders>
            <w:shd w:val="clear" w:color="auto" w:fill="FFFFFF"/>
          </w:tcPr>
          <w:p w14:paraId="0466A9A8" w14:textId="77777777" w:rsidR="00851F7E" w:rsidRDefault="00851F7E">
            <w:pPr>
              <w:pStyle w:val="Standard"/>
              <w:snapToGrid w:val="0"/>
              <w:spacing w:line="360" w:lineRule="auto"/>
              <w:jc w:val="center"/>
              <w:rPr>
                <w:rFonts w:ascii="Arial" w:eastAsia="Arial" w:hAnsi="Arial" w:cs="Arial"/>
                <w:i/>
                <w:iCs/>
                <w:color w:val="00000A"/>
                <w:sz w:val="20"/>
                <w:szCs w:val="20"/>
                <w:shd w:val="clear" w:color="auto" w:fill="FFFFFF"/>
              </w:rPr>
            </w:pPr>
          </w:p>
        </w:tc>
        <w:tc>
          <w:tcPr>
            <w:tcW w:w="604" w:type="pct"/>
            <w:tcBorders>
              <w:top w:val="single" w:sz="4" w:space="0" w:color="000080"/>
              <w:left w:val="single" w:sz="4" w:space="0" w:color="000080"/>
              <w:bottom w:val="single" w:sz="4" w:space="0" w:color="000080"/>
              <w:right w:val="single" w:sz="4" w:space="0" w:color="auto"/>
            </w:tcBorders>
            <w:shd w:val="clear" w:color="auto" w:fill="FFFFFF"/>
          </w:tcPr>
          <w:p w14:paraId="71873492" w14:textId="77777777" w:rsidR="00851F7E" w:rsidRDefault="00851F7E">
            <w:pPr>
              <w:pStyle w:val="Standard"/>
              <w:snapToGrid w:val="0"/>
              <w:spacing w:line="360" w:lineRule="auto"/>
              <w:jc w:val="center"/>
              <w:rPr>
                <w:rFonts w:ascii="Arial" w:eastAsia="Arial" w:hAnsi="Arial" w:cs="Arial"/>
                <w:i/>
                <w:iCs/>
                <w:color w:val="00000A"/>
                <w:sz w:val="20"/>
                <w:szCs w:val="20"/>
                <w:shd w:val="clear" w:color="auto" w:fill="FFFFFF"/>
              </w:rPr>
            </w:pPr>
          </w:p>
        </w:tc>
      </w:tr>
      <w:tr w:rsidR="00851F7E" w14:paraId="25588FC8" w14:textId="77777777">
        <w:trPr>
          <w:trHeight w:val="341"/>
          <w:jc w:val="center"/>
        </w:trPr>
        <w:tc>
          <w:tcPr>
            <w:tcW w:w="1976" w:type="pct"/>
            <w:tcBorders>
              <w:top w:val="single" w:sz="4" w:space="0" w:color="000080"/>
              <w:left w:val="single" w:sz="4" w:space="0" w:color="000080"/>
              <w:bottom w:val="single" w:sz="4" w:space="0" w:color="000080"/>
            </w:tcBorders>
            <w:shd w:val="clear" w:color="auto" w:fill="FFFFFF"/>
          </w:tcPr>
          <w:p w14:paraId="632F9EA7" w14:textId="77777777" w:rsidR="00851F7E" w:rsidRDefault="00851F7E" w:rsidP="00736897">
            <w:pPr>
              <w:pStyle w:val="Standard"/>
              <w:spacing w:line="360" w:lineRule="auto"/>
              <w:jc w:val="center"/>
              <w:rPr>
                <w:rFonts w:hint="eastAsia"/>
              </w:rPr>
            </w:pPr>
            <w:r>
              <w:rPr>
                <w:rFonts w:ascii="Arial" w:eastAsia="Arial" w:hAnsi="Arial" w:cs="Arial"/>
                <w:i/>
                <w:iCs/>
                <w:color w:val="00000A"/>
                <w:sz w:val="20"/>
                <w:szCs w:val="20"/>
              </w:rPr>
              <w:t xml:space="preserve">Modelar base de dados relacional </w:t>
            </w:r>
          </w:p>
        </w:tc>
        <w:tc>
          <w:tcPr>
            <w:tcW w:w="605" w:type="pct"/>
            <w:tcBorders>
              <w:top w:val="single" w:sz="4" w:space="0" w:color="000080"/>
              <w:left w:val="single" w:sz="4" w:space="0" w:color="000080"/>
              <w:bottom w:val="single" w:sz="4" w:space="0" w:color="000080"/>
            </w:tcBorders>
            <w:shd w:val="clear" w:color="auto" w:fill="7F7F7F"/>
          </w:tcPr>
          <w:p w14:paraId="34E65964" w14:textId="77777777" w:rsidR="00851F7E" w:rsidRDefault="00851F7E">
            <w:pPr>
              <w:pStyle w:val="Standard"/>
              <w:snapToGrid w:val="0"/>
              <w:spacing w:line="360" w:lineRule="auto"/>
              <w:jc w:val="center"/>
              <w:rPr>
                <w:rFonts w:ascii="Arial" w:eastAsia="Arial" w:hAnsi="Arial" w:cs="Arial"/>
                <w:i/>
                <w:iCs/>
                <w:color w:val="00000A"/>
                <w:sz w:val="20"/>
                <w:szCs w:val="20"/>
                <w:shd w:val="clear" w:color="auto" w:fill="FFFFFF"/>
              </w:rPr>
            </w:pPr>
          </w:p>
        </w:tc>
        <w:tc>
          <w:tcPr>
            <w:tcW w:w="605" w:type="pct"/>
            <w:tcBorders>
              <w:top w:val="single" w:sz="4" w:space="0" w:color="000080"/>
              <w:left w:val="single" w:sz="4" w:space="0" w:color="000080"/>
              <w:bottom w:val="single" w:sz="4" w:space="0" w:color="000080"/>
            </w:tcBorders>
            <w:shd w:val="clear" w:color="auto" w:fill="FFFFFF"/>
          </w:tcPr>
          <w:p w14:paraId="04001A50" w14:textId="77777777" w:rsidR="00851F7E" w:rsidRDefault="00851F7E">
            <w:pPr>
              <w:pStyle w:val="Standard"/>
              <w:snapToGrid w:val="0"/>
              <w:spacing w:line="360" w:lineRule="auto"/>
              <w:jc w:val="center"/>
              <w:rPr>
                <w:rFonts w:ascii="Arial" w:eastAsia="Arial" w:hAnsi="Arial" w:cs="Arial"/>
                <w:i/>
                <w:iCs/>
                <w:color w:val="00000A"/>
                <w:sz w:val="20"/>
                <w:szCs w:val="20"/>
                <w:shd w:val="clear" w:color="auto" w:fill="FFFFFF"/>
              </w:rPr>
            </w:pPr>
          </w:p>
        </w:tc>
        <w:tc>
          <w:tcPr>
            <w:tcW w:w="604" w:type="pct"/>
            <w:tcBorders>
              <w:top w:val="single" w:sz="4" w:space="0" w:color="000080"/>
              <w:left w:val="single" w:sz="4" w:space="0" w:color="000080"/>
              <w:bottom w:val="single" w:sz="4" w:space="0" w:color="000080"/>
            </w:tcBorders>
            <w:shd w:val="clear" w:color="auto" w:fill="FFFFFF"/>
          </w:tcPr>
          <w:p w14:paraId="12FE1F65" w14:textId="77777777" w:rsidR="00851F7E" w:rsidRDefault="00851F7E">
            <w:pPr>
              <w:pStyle w:val="Standard"/>
              <w:snapToGrid w:val="0"/>
              <w:spacing w:line="360" w:lineRule="auto"/>
              <w:jc w:val="center"/>
              <w:rPr>
                <w:rFonts w:ascii="Arial" w:eastAsia="Arial" w:hAnsi="Arial" w:cs="Arial"/>
                <w:i/>
                <w:iCs/>
                <w:color w:val="00000A"/>
                <w:sz w:val="20"/>
                <w:szCs w:val="20"/>
                <w:shd w:val="clear" w:color="auto" w:fill="FFFFFF"/>
              </w:rPr>
            </w:pPr>
          </w:p>
        </w:tc>
        <w:tc>
          <w:tcPr>
            <w:tcW w:w="604" w:type="pct"/>
            <w:tcBorders>
              <w:top w:val="single" w:sz="4" w:space="0" w:color="000080"/>
              <w:left w:val="single" w:sz="4" w:space="0" w:color="000080"/>
              <w:bottom w:val="single" w:sz="4" w:space="0" w:color="000080"/>
            </w:tcBorders>
            <w:shd w:val="clear" w:color="auto" w:fill="FFFFFF"/>
          </w:tcPr>
          <w:p w14:paraId="3A071F3D" w14:textId="77777777" w:rsidR="00851F7E" w:rsidRDefault="00851F7E">
            <w:pPr>
              <w:pStyle w:val="Standard"/>
              <w:snapToGrid w:val="0"/>
              <w:spacing w:line="360" w:lineRule="auto"/>
              <w:jc w:val="center"/>
              <w:rPr>
                <w:rFonts w:ascii="Arial" w:eastAsia="Arial" w:hAnsi="Arial" w:cs="Arial"/>
                <w:i/>
                <w:iCs/>
                <w:color w:val="00000A"/>
                <w:sz w:val="20"/>
                <w:szCs w:val="20"/>
                <w:shd w:val="clear" w:color="auto" w:fill="FFFFFF"/>
              </w:rPr>
            </w:pPr>
          </w:p>
        </w:tc>
        <w:tc>
          <w:tcPr>
            <w:tcW w:w="604" w:type="pct"/>
            <w:tcBorders>
              <w:top w:val="single" w:sz="4" w:space="0" w:color="000080"/>
              <w:left w:val="single" w:sz="4" w:space="0" w:color="000080"/>
              <w:bottom w:val="single" w:sz="4" w:space="0" w:color="000080"/>
              <w:right w:val="single" w:sz="4" w:space="0" w:color="auto"/>
            </w:tcBorders>
            <w:shd w:val="clear" w:color="auto" w:fill="FFFFFF"/>
          </w:tcPr>
          <w:p w14:paraId="3E462DD1" w14:textId="77777777" w:rsidR="00851F7E" w:rsidRDefault="00851F7E">
            <w:pPr>
              <w:pStyle w:val="Standard"/>
              <w:snapToGrid w:val="0"/>
              <w:spacing w:line="360" w:lineRule="auto"/>
              <w:jc w:val="center"/>
              <w:rPr>
                <w:rFonts w:ascii="Arial" w:eastAsia="Arial" w:hAnsi="Arial" w:cs="Arial"/>
                <w:i/>
                <w:iCs/>
                <w:color w:val="00000A"/>
                <w:sz w:val="20"/>
                <w:szCs w:val="20"/>
                <w:shd w:val="clear" w:color="auto" w:fill="FFFFFF"/>
              </w:rPr>
            </w:pPr>
          </w:p>
        </w:tc>
      </w:tr>
      <w:tr w:rsidR="00851F7E" w14:paraId="1B2BD92F" w14:textId="77777777">
        <w:trPr>
          <w:trHeight w:val="357"/>
          <w:jc w:val="center"/>
        </w:trPr>
        <w:tc>
          <w:tcPr>
            <w:tcW w:w="1976" w:type="pct"/>
            <w:tcBorders>
              <w:top w:val="single" w:sz="4" w:space="0" w:color="000080"/>
              <w:left w:val="single" w:sz="4" w:space="0" w:color="000080"/>
              <w:bottom w:val="single" w:sz="4" w:space="0" w:color="000080"/>
            </w:tcBorders>
            <w:shd w:val="clear" w:color="auto" w:fill="FFFFFF"/>
          </w:tcPr>
          <w:p w14:paraId="5190B1DD" w14:textId="77777777" w:rsidR="00851F7E" w:rsidRDefault="00023EBA" w:rsidP="00B05C92">
            <w:pPr>
              <w:pStyle w:val="Standard"/>
              <w:spacing w:line="360" w:lineRule="auto"/>
              <w:jc w:val="center"/>
              <w:rPr>
                <w:rFonts w:hint="eastAsia"/>
              </w:rPr>
            </w:pPr>
            <w:r>
              <w:rPr>
                <w:rFonts w:ascii="Arial" w:eastAsia="Arial" w:hAnsi="Arial" w:cs="Arial"/>
                <w:i/>
                <w:iCs/>
                <w:color w:val="00000A"/>
                <w:sz w:val="20"/>
                <w:szCs w:val="20"/>
              </w:rPr>
              <w:t>Popular a base de dados</w:t>
            </w:r>
          </w:p>
        </w:tc>
        <w:tc>
          <w:tcPr>
            <w:tcW w:w="605" w:type="pct"/>
            <w:tcBorders>
              <w:top w:val="single" w:sz="4" w:space="0" w:color="000080"/>
              <w:left w:val="single" w:sz="4" w:space="0" w:color="000080"/>
              <w:bottom w:val="single" w:sz="4" w:space="0" w:color="000080"/>
            </w:tcBorders>
            <w:shd w:val="clear" w:color="auto" w:fill="767171"/>
          </w:tcPr>
          <w:p w14:paraId="37044CB1" w14:textId="77777777" w:rsidR="00851F7E" w:rsidRDefault="00851F7E">
            <w:pPr>
              <w:pStyle w:val="Standard"/>
              <w:snapToGrid w:val="0"/>
              <w:spacing w:line="360" w:lineRule="auto"/>
              <w:jc w:val="center"/>
              <w:rPr>
                <w:rFonts w:ascii="Arial" w:eastAsia="Arial" w:hAnsi="Arial" w:cs="Arial"/>
                <w:i/>
                <w:iCs/>
                <w:color w:val="00000A"/>
                <w:sz w:val="20"/>
                <w:szCs w:val="20"/>
                <w:shd w:val="clear" w:color="auto" w:fill="FFFFFF"/>
              </w:rPr>
            </w:pPr>
          </w:p>
        </w:tc>
        <w:tc>
          <w:tcPr>
            <w:tcW w:w="605" w:type="pct"/>
            <w:tcBorders>
              <w:top w:val="single" w:sz="4" w:space="0" w:color="000080"/>
              <w:left w:val="single" w:sz="4" w:space="0" w:color="000080"/>
              <w:bottom w:val="single" w:sz="4" w:space="0" w:color="000080"/>
            </w:tcBorders>
            <w:shd w:val="clear" w:color="auto" w:fill="FFFFFF"/>
          </w:tcPr>
          <w:p w14:paraId="3AFF013C" w14:textId="77777777" w:rsidR="00851F7E" w:rsidRDefault="00851F7E">
            <w:pPr>
              <w:pStyle w:val="Standard"/>
              <w:snapToGrid w:val="0"/>
              <w:spacing w:line="360" w:lineRule="auto"/>
              <w:jc w:val="center"/>
              <w:rPr>
                <w:rFonts w:ascii="Arial" w:eastAsia="Arial" w:hAnsi="Arial" w:cs="Arial"/>
                <w:i/>
                <w:iCs/>
                <w:color w:val="00000A"/>
                <w:sz w:val="20"/>
                <w:szCs w:val="20"/>
                <w:shd w:val="clear" w:color="auto" w:fill="FFFFFF"/>
              </w:rPr>
            </w:pPr>
          </w:p>
        </w:tc>
        <w:tc>
          <w:tcPr>
            <w:tcW w:w="604" w:type="pct"/>
            <w:tcBorders>
              <w:top w:val="single" w:sz="4" w:space="0" w:color="000080"/>
              <w:left w:val="single" w:sz="4" w:space="0" w:color="000080"/>
              <w:bottom w:val="single" w:sz="4" w:space="0" w:color="000080"/>
            </w:tcBorders>
            <w:shd w:val="clear" w:color="auto" w:fill="FFFFFF"/>
          </w:tcPr>
          <w:p w14:paraId="63DF39F4" w14:textId="77777777" w:rsidR="00851F7E" w:rsidRDefault="00851F7E">
            <w:pPr>
              <w:pStyle w:val="Standard"/>
              <w:snapToGrid w:val="0"/>
              <w:spacing w:line="360" w:lineRule="auto"/>
              <w:jc w:val="center"/>
              <w:rPr>
                <w:rFonts w:ascii="Arial" w:eastAsia="Arial" w:hAnsi="Arial" w:cs="Arial"/>
                <w:i/>
                <w:iCs/>
                <w:color w:val="00000A"/>
                <w:sz w:val="20"/>
                <w:szCs w:val="20"/>
                <w:shd w:val="clear" w:color="auto" w:fill="FFFFFF"/>
              </w:rPr>
            </w:pPr>
          </w:p>
        </w:tc>
        <w:tc>
          <w:tcPr>
            <w:tcW w:w="604" w:type="pct"/>
            <w:tcBorders>
              <w:top w:val="single" w:sz="4" w:space="0" w:color="000080"/>
              <w:left w:val="single" w:sz="4" w:space="0" w:color="000080"/>
              <w:bottom w:val="single" w:sz="4" w:space="0" w:color="000080"/>
            </w:tcBorders>
            <w:shd w:val="clear" w:color="auto" w:fill="FFFFFF"/>
          </w:tcPr>
          <w:p w14:paraId="05BF39B5" w14:textId="77777777" w:rsidR="00851F7E" w:rsidRDefault="00851F7E">
            <w:pPr>
              <w:pStyle w:val="Standard"/>
              <w:snapToGrid w:val="0"/>
              <w:spacing w:line="360" w:lineRule="auto"/>
              <w:jc w:val="center"/>
              <w:rPr>
                <w:rFonts w:ascii="Arial" w:eastAsia="Arial" w:hAnsi="Arial" w:cs="Arial"/>
                <w:i/>
                <w:iCs/>
                <w:color w:val="00000A"/>
                <w:sz w:val="20"/>
                <w:szCs w:val="20"/>
                <w:shd w:val="clear" w:color="auto" w:fill="FFFFFF"/>
              </w:rPr>
            </w:pPr>
          </w:p>
        </w:tc>
        <w:tc>
          <w:tcPr>
            <w:tcW w:w="604" w:type="pct"/>
            <w:tcBorders>
              <w:top w:val="single" w:sz="4" w:space="0" w:color="000080"/>
              <w:left w:val="single" w:sz="4" w:space="0" w:color="000080"/>
              <w:bottom w:val="single" w:sz="4" w:space="0" w:color="000080"/>
              <w:right w:val="single" w:sz="4" w:space="0" w:color="auto"/>
            </w:tcBorders>
            <w:shd w:val="clear" w:color="auto" w:fill="FFFFFF"/>
          </w:tcPr>
          <w:p w14:paraId="14159618" w14:textId="77777777" w:rsidR="00851F7E" w:rsidRDefault="00851F7E">
            <w:pPr>
              <w:pStyle w:val="Standard"/>
              <w:snapToGrid w:val="0"/>
              <w:spacing w:line="360" w:lineRule="auto"/>
              <w:jc w:val="center"/>
              <w:rPr>
                <w:rFonts w:ascii="Arial" w:eastAsia="Arial" w:hAnsi="Arial" w:cs="Arial"/>
                <w:i/>
                <w:iCs/>
                <w:color w:val="00000A"/>
                <w:sz w:val="20"/>
                <w:szCs w:val="20"/>
                <w:shd w:val="clear" w:color="auto" w:fill="FFFFFF"/>
              </w:rPr>
            </w:pPr>
          </w:p>
        </w:tc>
      </w:tr>
      <w:tr w:rsidR="00851F7E" w14:paraId="611971B3" w14:textId="77777777">
        <w:trPr>
          <w:trHeight w:val="341"/>
          <w:jc w:val="center"/>
        </w:trPr>
        <w:tc>
          <w:tcPr>
            <w:tcW w:w="1976" w:type="pct"/>
            <w:tcBorders>
              <w:top w:val="single" w:sz="4" w:space="0" w:color="000080"/>
              <w:left w:val="single" w:sz="4" w:space="0" w:color="000080"/>
              <w:bottom w:val="single" w:sz="4" w:space="0" w:color="000080"/>
            </w:tcBorders>
            <w:shd w:val="clear" w:color="auto" w:fill="FFFFFF"/>
          </w:tcPr>
          <w:p w14:paraId="7C3797F8" w14:textId="77777777" w:rsidR="00851F7E" w:rsidRDefault="00023EBA" w:rsidP="00B05C92">
            <w:pPr>
              <w:pStyle w:val="Standard"/>
              <w:spacing w:line="360" w:lineRule="auto"/>
              <w:jc w:val="center"/>
              <w:rPr>
                <w:rFonts w:hint="eastAsia"/>
              </w:rPr>
            </w:pPr>
            <w:r w:rsidRPr="00023EBA">
              <w:rPr>
                <w:rFonts w:ascii="Arial" w:eastAsia="Arial" w:hAnsi="Arial" w:cs="Arial"/>
                <w:i/>
                <w:iCs/>
                <w:color w:val="00000A"/>
                <w:sz w:val="20"/>
                <w:szCs w:val="20"/>
              </w:rPr>
              <w:t xml:space="preserve">Desenvolver </w:t>
            </w:r>
            <w:r w:rsidR="00B061A4">
              <w:rPr>
                <w:rFonts w:ascii="Arial" w:eastAsia="Arial" w:hAnsi="Arial" w:cs="Arial"/>
                <w:i/>
                <w:iCs/>
                <w:color w:val="00000A"/>
                <w:sz w:val="20"/>
                <w:szCs w:val="20"/>
              </w:rPr>
              <w:t>aplicação móvel</w:t>
            </w:r>
          </w:p>
        </w:tc>
        <w:tc>
          <w:tcPr>
            <w:tcW w:w="605" w:type="pct"/>
            <w:tcBorders>
              <w:top w:val="single" w:sz="4" w:space="0" w:color="000080"/>
              <w:left w:val="single" w:sz="4" w:space="0" w:color="000080"/>
              <w:bottom w:val="single" w:sz="4" w:space="0" w:color="000080"/>
            </w:tcBorders>
            <w:shd w:val="clear" w:color="auto" w:fill="7F7F7F"/>
          </w:tcPr>
          <w:p w14:paraId="7BCDF243" w14:textId="77777777" w:rsidR="00851F7E" w:rsidRDefault="00851F7E">
            <w:pPr>
              <w:pStyle w:val="Standard"/>
              <w:snapToGrid w:val="0"/>
              <w:spacing w:line="360" w:lineRule="auto"/>
              <w:jc w:val="center"/>
              <w:rPr>
                <w:rFonts w:ascii="Arial" w:eastAsia="Arial" w:hAnsi="Arial" w:cs="Arial"/>
                <w:i/>
                <w:iCs/>
                <w:color w:val="00000A"/>
                <w:sz w:val="20"/>
                <w:szCs w:val="20"/>
                <w:shd w:val="clear" w:color="auto" w:fill="FFFFFF"/>
              </w:rPr>
            </w:pPr>
          </w:p>
        </w:tc>
        <w:tc>
          <w:tcPr>
            <w:tcW w:w="605" w:type="pct"/>
            <w:tcBorders>
              <w:top w:val="single" w:sz="4" w:space="0" w:color="000080"/>
              <w:left w:val="single" w:sz="4" w:space="0" w:color="000080"/>
              <w:bottom w:val="single" w:sz="4" w:space="0" w:color="000080"/>
            </w:tcBorders>
            <w:shd w:val="clear" w:color="auto" w:fill="7F7F7F"/>
          </w:tcPr>
          <w:p w14:paraId="26D3E735" w14:textId="77777777" w:rsidR="00851F7E" w:rsidRDefault="00851F7E">
            <w:pPr>
              <w:pStyle w:val="Standard"/>
              <w:snapToGrid w:val="0"/>
              <w:spacing w:line="360" w:lineRule="auto"/>
              <w:jc w:val="center"/>
              <w:rPr>
                <w:rFonts w:ascii="Arial" w:eastAsia="Arial" w:hAnsi="Arial" w:cs="Arial"/>
                <w:i/>
                <w:iCs/>
                <w:color w:val="00000A"/>
                <w:sz w:val="20"/>
                <w:szCs w:val="20"/>
                <w:shd w:val="clear" w:color="auto" w:fill="FFFFFF"/>
              </w:rPr>
            </w:pPr>
          </w:p>
        </w:tc>
        <w:tc>
          <w:tcPr>
            <w:tcW w:w="604" w:type="pct"/>
            <w:tcBorders>
              <w:top w:val="single" w:sz="4" w:space="0" w:color="000080"/>
              <w:left w:val="single" w:sz="4" w:space="0" w:color="000080"/>
              <w:bottom w:val="single" w:sz="4" w:space="0" w:color="000080"/>
            </w:tcBorders>
            <w:shd w:val="clear" w:color="auto" w:fill="7F7F7F"/>
          </w:tcPr>
          <w:p w14:paraId="2A59A144" w14:textId="77777777" w:rsidR="00851F7E" w:rsidRDefault="00851F7E">
            <w:pPr>
              <w:pStyle w:val="Standard"/>
              <w:snapToGrid w:val="0"/>
              <w:spacing w:line="360" w:lineRule="auto"/>
              <w:jc w:val="center"/>
              <w:rPr>
                <w:rFonts w:ascii="Arial" w:eastAsia="Arial" w:hAnsi="Arial" w:cs="Arial"/>
                <w:i/>
                <w:iCs/>
                <w:color w:val="00000A"/>
                <w:sz w:val="20"/>
                <w:szCs w:val="20"/>
                <w:shd w:val="clear" w:color="auto" w:fill="FFFFFF"/>
              </w:rPr>
            </w:pPr>
          </w:p>
        </w:tc>
        <w:tc>
          <w:tcPr>
            <w:tcW w:w="604" w:type="pct"/>
            <w:tcBorders>
              <w:top w:val="single" w:sz="4" w:space="0" w:color="000080"/>
              <w:left w:val="single" w:sz="4" w:space="0" w:color="000080"/>
              <w:bottom w:val="single" w:sz="4" w:space="0" w:color="000080"/>
            </w:tcBorders>
            <w:shd w:val="clear" w:color="auto" w:fill="FFFFFF"/>
          </w:tcPr>
          <w:p w14:paraId="4B8C6C58" w14:textId="77777777" w:rsidR="00851F7E" w:rsidRDefault="00851F7E">
            <w:pPr>
              <w:pStyle w:val="Standard"/>
              <w:snapToGrid w:val="0"/>
              <w:spacing w:line="360" w:lineRule="auto"/>
              <w:jc w:val="center"/>
              <w:rPr>
                <w:rFonts w:ascii="Arial" w:eastAsia="Arial" w:hAnsi="Arial" w:cs="Arial"/>
                <w:i/>
                <w:iCs/>
                <w:color w:val="00000A"/>
                <w:sz w:val="20"/>
                <w:szCs w:val="20"/>
                <w:shd w:val="clear" w:color="auto" w:fill="FFFFFF"/>
              </w:rPr>
            </w:pPr>
          </w:p>
        </w:tc>
        <w:tc>
          <w:tcPr>
            <w:tcW w:w="604" w:type="pct"/>
            <w:tcBorders>
              <w:top w:val="single" w:sz="4" w:space="0" w:color="000080"/>
              <w:left w:val="single" w:sz="4" w:space="0" w:color="000080"/>
              <w:bottom w:val="single" w:sz="4" w:space="0" w:color="000080"/>
              <w:right w:val="single" w:sz="4" w:space="0" w:color="auto"/>
            </w:tcBorders>
            <w:shd w:val="clear" w:color="auto" w:fill="FFFFFF"/>
          </w:tcPr>
          <w:p w14:paraId="6525401C" w14:textId="77777777" w:rsidR="00851F7E" w:rsidRDefault="00851F7E">
            <w:pPr>
              <w:pStyle w:val="Standard"/>
              <w:snapToGrid w:val="0"/>
              <w:spacing w:line="360" w:lineRule="auto"/>
              <w:jc w:val="center"/>
              <w:rPr>
                <w:rFonts w:ascii="Arial" w:eastAsia="Arial" w:hAnsi="Arial" w:cs="Arial"/>
                <w:i/>
                <w:iCs/>
                <w:color w:val="00000A"/>
                <w:sz w:val="20"/>
                <w:szCs w:val="20"/>
                <w:shd w:val="clear" w:color="auto" w:fill="FFFFFF"/>
              </w:rPr>
            </w:pPr>
          </w:p>
        </w:tc>
      </w:tr>
      <w:tr w:rsidR="00851F7E" w14:paraId="17C51AFA" w14:textId="77777777">
        <w:trPr>
          <w:trHeight w:val="286"/>
          <w:jc w:val="center"/>
        </w:trPr>
        <w:tc>
          <w:tcPr>
            <w:tcW w:w="1976" w:type="pct"/>
            <w:tcBorders>
              <w:top w:val="single" w:sz="4" w:space="0" w:color="000080"/>
              <w:left w:val="single" w:sz="4" w:space="0" w:color="000080"/>
              <w:bottom w:val="single" w:sz="4" w:space="0" w:color="000080"/>
            </w:tcBorders>
            <w:shd w:val="clear" w:color="auto" w:fill="FFFFFF"/>
          </w:tcPr>
          <w:p w14:paraId="282BBFB6" w14:textId="77777777" w:rsidR="00851F7E" w:rsidRDefault="00023EBA" w:rsidP="00B05C92">
            <w:pPr>
              <w:pStyle w:val="Standard"/>
              <w:spacing w:line="360" w:lineRule="auto"/>
              <w:jc w:val="center"/>
              <w:rPr>
                <w:rFonts w:hint="eastAsia"/>
              </w:rPr>
            </w:pPr>
            <w:r w:rsidRPr="00B061A4">
              <w:rPr>
                <w:rFonts w:ascii="Arial" w:eastAsia="Arial" w:hAnsi="Arial" w:cs="Arial"/>
                <w:i/>
                <w:iCs/>
                <w:color w:val="00000A"/>
                <w:sz w:val="20"/>
                <w:szCs w:val="20"/>
              </w:rPr>
              <w:t>Desenvolver API central</w:t>
            </w:r>
          </w:p>
        </w:tc>
        <w:tc>
          <w:tcPr>
            <w:tcW w:w="605" w:type="pct"/>
            <w:tcBorders>
              <w:top w:val="single" w:sz="4" w:space="0" w:color="000080"/>
              <w:left w:val="single" w:sz="4" w:space="0" w:color="000080"/>
              <w:bottom w:val="single" w:sz="4" w:space="0" w:color="000080"/>
            </w:tcBorders>
            <w:shd w:val="clear" w:color="auto" w:fill="7F7F7F"/>
          </w:tcPr>
          <w:p w14:paraId="3166813C" w14:textId="77777777" w:rsidR="00851F7E" w:rsidRDefault="00851F7E">
            <w:pPr>
              <w:pStyle w:val="Standard"/>
              <w:snapToGrid w:val="0"/>
              <w:spacing w:line="360" w:lineRule="auto"/>
              <w:jc w:val="center"/>
              <w:rPr>
                <w:rFonts w:ascii="Arial" w:eastAsia="Arial" w:hAnsi="Arial" w:cs="Arial"/>
                <w:i/>
                <w:iCs/>
                <w:color w:val="00000A"/>
                <w:sz w:val="20"/>
                <w:szCs w:val="20"/>
                <w:shd w:val="clear" w:color="auto" w:fill="FFFFFF"/>
              </w:rPr>
            </w:pPr>
          </w:p>
        </w:tc>
        <w:tc>
          <w:tcPr>
            <w:tcW w:w="605" w:type="pct"/>
            <w:tcBorders>
              <w:top w:val="single" w:sz="4" w:space="0" w:color="000080"/>
              <w:left w:val="single" w:sz="4" w:space="0" w:color="000080"/>
              <w:bottom w:val="single" w:sz="4" w:space="0" w:color="000080"/>
            </w:tcBorders>
            <w:shd w:val="clear" w:color="auto" w:fill="7F7F7F"/>
          </w:tcPr>
          <w:p w14:paraId="4478A5A6" w14:textId="77777777" w:rsidR="00851F7E" w:rsidRDefault="00851F7E">
            <w:pPr>
              <w:pStyle w:val="Standard"/>
              <w:snapToGrid w:val="0"/>
              <w:spacing w:line="360" w:lineRule="auto"/>
              <w:jc w:val="center"/>
              <w:rPr>
                <w:rFonts w:ascii="Arial" w:eastAsia="Arial" w:hAnsi="Arial" w:cs="Arial"/>
                <w:i/>
                <w:iCs/>
                <w:color w:val="00000A"/>
                <w:sz w:val="20"/>
                <w:szCs w:val="20"/>
                <w:shd w:val="clear" w:color="auto" w:fill="FFFFFF"/>
              </w:rPr>
            </w:pPr>
          </w:p>
        </w:tc>
        <w:tc>
          <w:tcPr>
            <w:tcW w:w="604" w:type="pct"/>
            <w:tcBorders>
              <w:top w:val="single" w:sz="4" w:space="0" w:color="000080"/>
              <w:left w:val="single" w:sz="4" w:space="0" w:color="000080"/>
              <w:bottom w:val="single" w:sz="4" w:space="0" w:color="000080"/>
            </w:tcBorders>
            <w:shd w:val="clear" w:color="auto" w:fill="7F7F7F"/>
          </w:tcPr>
          <w:p w14:paraId="6377BCC0" w14:textId="77777777" w:rsidR="00851F7E" w:rsidRDefault="00851F7E">
            <w:pPr>
              <w:pStyle w:val="Standard"/>
              <w:snapToGrid w:val="0"/>
              <w:spacing w:line="360" w:lineRule="auto"/>
              <w:jc w:val="center"/>
              <w:rPr>
                <w:rFonts w:ascii="Arial" w:eastAsia="Arial" w:hAnsi="Arial" w:cs="Arial"/>
                <w:i/>
                <w:iCs/>
                <w:color w:val="00000A"/>
                <w:sz w:val="20"/>
                <w:szCs w:val="20"/>
                <w:shd w:val="clear" w:color="auto" w:fill="FFFFFF"/>
              </w:rPr>
            </w:pPr>
          </w:p>
        </w:tc>
        <w:tc>
          <w:tcPr>
            <w:tcW w:w="604" w:type="pct"/>
            <w:tcBorders>
              <w:top w:val="single" w:sz="4" w:space="0" w:color="000080"/>
              <w:left w:val="single" w:sz="4" w:space="0" w:color="000080"/>
              <w:bottom w:val="single" w:sz="4" w:space="0" w:color="000080"/>
            </w:tcBorders>
            <w:shd w:val="clear" w:color="auto" w:fill="FFFFFF"/>
          </w:tcPr>
          <w:p w14:paraId="0390FDBA" w14:textId="77777777" w:rsidR="00851F7E" w:rsidRDefault="00851F7E">
            <w:pPr>
              <w:pStyle w:val="Standard"/>
              <w:snapToGrid w:val="0"/>
              <w:spacing w:line="360" w:lineRule="auto"/>
              <w:jc w:val="center"/>
              <w:rPr>
                <w:rFonts w:ascii="Arial" w:eastAsia="Arial" w:hAnsi="Arial" w:cs="Arial"/>
                <w:i/>
                <w:iCs/>
                <w:color w:val="00000A"/>
                <w:sz w:val="20"/>
                <w:szCs w:val="20"/>
                <w:shd w:val="clear" w:color="auto" w:fill="FFFFFF"/>
              </w:rPr>
            </w:pPr>
          </w:p>
        </w:tc>
        <w:tc>
          <w:tcPr>
            <w:tcW w:w="604" w:type="pct"/>
            <w:tcBorders>
              <w:top w:val="single" w:sz="4" w:space="0" w:color="000080"/>
              <w:left w:val="single" w:sz="4" w:space="0" w:color="000080"/>
              <w:bottom w:val="single" w:sz="4" w:space="0" w:color="000080"/>
              <w:right w:val="single" w:sz="4" w:space="0" w:color="auto"/>
            </w:tcBorders>
            <w:shd w:val="clear" w:color="auto" w:fill="FFFFFF"/>
          </w:tcPr>
          <w:p w14:paraId="6C62723A" w14:textId="77777777" w:rsidR="00851F7E" w:rsidRDefault="00851F7E">
            <w:pPr>
              <w:pStyle w:val="Standard"/>
              <w:snapToGrid w:val="0"/>
              <w:spacing w:line="360" w:lineRule="auto"/>
              <w:jc w:val="center"/>
              <w:rPr>
                <w:rFonts w:ascii="Arial" w:eastAsia="Arial" w:hAnsi="Arial" w:cs="Arial"/>
                <w:i/>
                <w:iCs/>
                <w:color w:val="00000A"/>
                <w:sz w:val="20"/>
                <w:szCs w:val="20"/>
                <w:shd w:val="clear" w:color="auto" w:fill="FFFFFF"/>
              </w:rPr>
            </w:pPr>
          </w:p>
        </w:tc>
      </w:tr>
      <w:tr w:rsidR="00023EBA" w14:paraId="025525AD" w14:textId="77777777">
        <w:trPr>
          <w:trHeight w:val="286"/>
          <w:jc w:val="center"/>
        </w:trPr>
        <w:tc>
          <w:tcPr>
            <w:tcW w:w="1976" w:type="pct"/>
            <w:tcBorders>
              <w:top w:val="single" w:sz="4" w:space="0" w:color="000080"/>
              <w:left w:val="single" w:sz="4" w:space="0" w:color="000080"/>
              <w:bottom w:val="single" w:sz="4" w:space="0" w:color="000080"/>
            </w:tcBorders>
            <w:shd w:val="clear" w:color="auto" w:fill="FFFFFF"/>
          </w:tcPr>
          <w:p w14:paraId="7FA89EB1" w14:textId="77777777" w:rsidR="00023EBA" w:rsidRPr="00B061A4" w:rsidRDefault="00B061A4" w:rsidP="00B05C92">
            <w:pPr>
              <w:pStyle w:val="Standard"/>
              <w:spacing w:line="360" w:lineRule="auto"/>
              <w:jc w:val="center"/>
              <w:rPr>
                <w:rFonts w:ascii="Arial" w:eastAsia="Arial" w:hAnsi="Arial" w:cs="Arial"/>
                <w:i/>
                <w:iCs/>
                <w:color w:val="00000A"/>
                <w:sz w:val="20"/>
                <w:szCs w:val="20"/>
              </w:rPr>
            </w:pPr>
            <w:r>
              <w:rPr>
                <w:rFonts w:ascii="Arial" w:eastAsia="Arial" w:hAnsi="Arial" w:cs="Arial"/>
                <w:i/>
                <w:iCs/>
                <w:color w:val="00000A"/>
                <w:sz w:val="20"/>
                <w:szCs w:val="20"/>
              </w:rPr>
              <w:t>Testar sistema com usuários reais</w:t>
            </w:r>
          </w:p>
        </w:tc>
        <w:tc>
          <w:tcPr>
            <w:tcW w:w="605" w:type="pct"/>
            <w:tcBorders>
              <w:top w:val="single" w:sz="4" w:space="0" w:color="000080"/>
              <w:left w:val="single" w:sz="4" w:space="0" w:color="000080"/>
              <w:bottom w:val="single" w:sz="4" w:space="0" w:color="000080"/>
            </w:tcBorders>
            <w:shd w:val="clear" w:color="auto" w:fill="FFFFFF"/>
          </w:tcPr>
          <w:p w14:paraId="02DCDD26" w14:textId="77777777" w:rsidR="00023EBA" w:rsidRDefault="00023EBA">
            <w:pPr>
              <w:pStyle w:val="Standard"/>
              <w:snapToGrid w:val="0"/>
              <w:spacing w:line="360" w:lineRule="auto"/>
              <w:jc w:val="center"/>
              <w:rPr>
                <w:rFonts w:ascii="Arial" w:eastAsia="Arial" w:hAnsi="Arial" w:cs="Arial"/>
                <w:i/>
                <w:iCs/>
                <w:color w:val="00000A"/>
                <w:sz w:val="20"/>
                <w:szCs w:val="20"/>
                <w:shd w:val="clear" w:color="auto" w:fill="FFFFFF"/>
              </w:rPr>
            </w:pPr>
          </w:p>
        </w:tc>
        <w:tc>
          <w:tcPr>
            <w:tcW w:w="605" w:type="pct"/>
            <w:tcBorders>
              <w:top w:val="single" w:sz="4" w:space="0" w:color="000080"/>
              <w:left w:val="single" w:sz="4" w:space="0" w:color="000080"/>
              <w:bottom w:val="single" w:sz="4" w:space="0" w:color="000080"/>
            </w:tcBorders>
            <w:shd w:val="clear" w:color="auto" w:fill="FFFFFF"/>
          </w:tcPr>
          <w:p w14:paraId="6E1C9D32" w14:textId="77777777" w:rsidR="00023EBA" w:rsidRDefault="00023EBA">
            <w:pPr>
              <w:pStyle w:val="Standard"/>
              <w:snapToGrid w:val="0"/>
              <w:spacing w:line="360" w:lineRule="auto"/>
              <w:jc w:val="center"/>
              <w:rPr>
                <w:rFonts w:ascii="Arial" w:eastAsia="Arial" w:hAnsi="Arial" w:cs="Arial"/>
                <w:i/>
                <w:iCs/>
                <w:color w:val="00000A"/>
                <w:sz w:val="20"/>
                <w:szCs w:val="20"/>
                <w:shd w:val="clear" w:color="auto" w:fill="FFFFFF"/>
              </w:rPr>
            </w:pPr>
          </w:p>
        </w:tc>
        <w:tc>
          <w:tcPr>
            <w:tcW w:w="604" w:type="pct"/>
            <w:tcBorders>
              <w:top w:val="single" w:sz="4" w:space="0" w:color="000080"/>
              <w:left w:val="single" w:sz="4" w:space="0" w:color="000080"/>
              <w:bottom w:val="single" w:sz="4" w:space="0" w:color="000080"/>
            </w:tcBorders>
            <w:shd w:val="clear" w:color="auto" w:fill="FFFFFF"/>
          </w:tcPr>
          <w:p w14:paraId="5AC76F51" w14:textId="77777777" w:rsidR="00023EBA" w:rsidRDefault="00023EBA">
            <w:pPr>
              <w:pStyle w:val="Standard"/>
              <w:snapToGrid w:val="0"/>
              <w:spacing w:line="360" w:lineRule="auto"/>
              <w:jc w:val="center"/>
              <w:rPr>
                <w:rFonts w:ascii="Arial" w:eastAsia="Arial" w:hAnsi="Arial" w:cs="Arial"/>
                <w:i/>
                <w:iCs/>
                <w:color w:val="00000A"/>
                <w:sz w:val="20"/>
                <w:szCs w:val="20"/>
                <w:shd w:val="clear" w:color="auto" w:fill="FFFFFF"/>
              </w:rPr>
            </w:pPr>
          </w:p>
        </w:tc>
        <w:tc>
          <w:tcPr>
            <w:tcW w:w="604" w:type="pct"/>
            <w:tcBorders>
              <w:top w:val="single" w:sz="4" w:space="0" w:color="000080"/>
              <w:left w:val="single" w:sz="4" w:space="0" w:color="000080"/>
              <w:bottom w:val="single" w:sz="4" w:space="0" w:color="000080"/>
            </w:tcBorders>
            <w:shd w:val="clear" w:color="auto" w:fill="7F7F7F"/>
          </w:tcPr>
          <w:p w14:paraId="3006536A" w14:textId="77777777" w:rsidR="00023EBA" w:rsidRDefault="00023EBA">
            <w:pPr>
              <w:pStyle w:val="Standard"/>
              <w:snapToGrid w:val="0"/>
              <w:spacing w:line="360" w:lineRule="auto"/>
              <w:jc w:val="center"/>
              <w:rPr>
                <w:rFonts w:ascii="Arial" w:eastAsia="Arial" w:hAnsi="Arial" w:cs="Arial"/>
                <w:i/>
                <w:iCs/>
                <w:color w:val="00000A"/>
                <w:sz w:val="20"/>
                <w:szCs w:val="20"/>
                <w:shd w:val="clear" w:color="auto" w:fill="FFFFFF"/>
              </w:rPr>
            </w:pPr>
          </w:p>
        </w:tc>
        <w:tc>
          <w:tcPr>
            <w:tcW w:w="604" w:type="pct"/>
            <w:tcBorders>
              <w:top w:val="single" w:sz="4" w:space="0" w:color="000080"/>
              <w:left w:val="single" w:sz="4" w:space="0" w:color="000080"/>
              <w:bottom w:val="single" w:sz="4" w:space="0" w:color="000080"/>
              <w:right w:val="single" w:sz="4" w:space="0" w:color="auto"/>
            </w:tcBorders>
            <w:shd w:val="clear" w:color="auto" w:fill="FFFFFF"/>
          </w:tcPr>
          <w:p w14:paraId="7DBACCF1" w14:textId="77777777" w:rsidR="00023EBA" w:rsidRDefault="00023EBA">
            <w:pPr>
              <w:pStyle w:val="Standard"/>
              <w:snapToGrid w:val="0"/>
              <w:spacing w:line="360" w:lineRule="auto"/>
              <w:jc w:val="center"/>
              <w:rPr>
                <w:rFonts w:ascii="Arial" w:eastAsia="Arial" w:hAnsi="Arial" w:cs="Arial"/>
                <w:i/>
                <w:iCs/>
                <w:color w:val="00000A"/>
                <w:sz w:val="20"/>
                <w:szCs w:val="20"/>
                <w:shd w:val="clear" w:color="auto" w:fill="FFFFFF"/>
              </w:rPr>
            </w:pPr>
          </w:p>
        </w:tc>
      </w:tr>
      <w:tr w:rsidR="00B061A4" w14:paraId="1A06F68A" w14:textId="77777777">
        <w:trPr>
          <w:trHeight w:val="286"/>
          <w:jc w:val="center"/>
        </w:trPr>
        <w:tc>
          <w:tcPr>
            <w:tcW w:w="1976" w:type="pct"/>
            <w:tcBorders>
              <w:top w:val="single" w:sz="4" w:space="0" w:color="000080"/>
              <w:left w:val="single" w:sz="4" w:space="0" w:color="000080"/>
              <w:bottom w:val="single" w:sz="4" w:space="0" w:color="000080"/>
            </w:tcBorders>
            <w:shd w:val="clear" w:color="auto" w:fill="FFFFFF"/>
          </w:tcPr>
          <w:p w14:paraId="17931586" w14:textId="77777777" w:rsidR="00B061A4" w:rsidRDefault="00B061A4" w:rsidP="00B05C92">
            <w:pPr>
              <w:pStyle w:val="Standard"/>
              <w:spacing w:line="360" w:lineRule="auto"/>
              <w:jc w:val="center"/>
              <w:rPr>
                <w:rFonts w:ascii="Arial" w:eastAsia="Arial" w:hAnsi="Arial" w:cs="Arial"/>
                <w:i/>
                <w:iCs/>
                <w:color w:val="00000A"/>
                <w:sz w:val="20"/>
                <w:szCs w:val="20"/>
              </w:rPr>
            </w:pPr>
            <w:r>
              <w:rPr>
                <w:rFonts w:ascii="Arial" w:eastAsia="Arial" w:hAnsi="Arial" w:cs="Arial"/>
                <w:i/>
                <w:iCs/>
                <w:color w:val="00000A"/>
                <w:sz w:val="20"/>
                <w:szCs w:val="20"/>
              </w:rPr>
              <w:t>Entrega final</w:t>
            </w:r>
          </w:p>
        </w:tc>
        <w:tc>
          <w:tcPr>
            <w:tcW w:w="605" w:type="pct"/>
            <w:tcBorders>
              <w:top w:val="single" w:sz="4" w:space="0" w:color="000080"/>
              <w:left w:val="single" w:sz="4" w:space="0" w:color="000080"/>
              <w:bottom w:val="single" w:sz="4" w:space="0" w:color="000080"/>
            </w:tcBorders>
            <w:shd w:val="clear" w:color="auto" w:fill="FFFFFF"/>
          </w:tcPr>
          <w:p w14:paraId="00AD6797" w14:textId="77777777" w:rsidR="00B061A4" w:rsidRDefault="00B061A4">
            <w:pPr>
              <w:pStyle w:val="Standard"/>
              <w:snapToGrid w:val="0"/>
              <w:spacing w:line="360" w:lineRule="auto"/>
              <w:jc w:val="center"/>
              <w:rPr>
                <w:rFonts w:ascii="Arial" w:eastAsia="Arial" w:hAnsi="Arial" w:cs="Arial"/>
                <w:i/>
                <w:iCs/>
                <w:color w:val="00000A"/>
                <w:sz w:val="20"/>
                <w:szCs w:val="20"/>
                <w:shd w:val="clear" w:color="auto" w:fill="FFFFFF"/>
              </w:rPr>
            </w:pPr>
          </w:p>
        </w:tc>
        <w:tc>
          <w:tcPr>
            <w:tcW w:w="605" w:type="pct"/>
            <w:tcBorders>
              <w:top w:val="single" w:sz="4" w:space="0" w:color="000080"/>
              <w:left w:val="single" w:sz="4" w:space="0" w:color="000080"/>
              <w:bottom w:val="single" w:sz="4" w:space="0" w:color="000080"/>
            </w:tcBorders>
            <w:shd w:val="clear" w:color="auto" w:fill="FFFFFF"/>
          </w:tcPr>
          <w:p w14:paraId="176BAEED" w14:textId="77777777" w:rsidR="00B061A4" w:rsidRDefault="00B061A4">
            <w:pPr>
              <w:pStyle w:val="Standard"/>
              <w:snapToGrid w:val="0"/>
              <w:spacing w:line="360" w:lineRule="auto"/>
              <w:jc w:val="center"/>
              <w:rPr>
                <w:rFonts w:ascii="Arial" w:eastAsia="Arial" w:hAnsi="Arial" w:cs="Arial"/>
                <w:i/>
                <w:iCs/>
                <w:color w:val="00000A"/>
                <w:sz w:val="20"/>
                <w:szCs w:val="20"/>
                <w:shd w:val="clear" w:color="auto" w:fill="FFFFFF"/>
              </w:rPr>
            </w:pPr>
          </w:p>
        </w:tc>
        <w:tc>
          <w:tcPr>
            <w:tcW w:w="604" w:type="pct"/>
            <w:tcBorders>
              <w:top w:val="single" w:sz="4" w:space="0" w:color="000080"/>
              <w:left w:val="single" w:sz="4" w:space="0" w:color="000080"/>
              <w:bottom w:val="single" w:sz="4" w:space="0" w:color="000080"/>
            </w:tcBorders>
            <w:shd w:val="clear" w:color="auto" w:fill="FFFFFF"/>
          </w:tcPr>
          <w:p w14:paraId="19226DE1" w14:textId="77777777" w:rsidR="00B061A4" w:rsidRDefault="00B061A4">
            <w:pPr>
              <w:pStyle w:val="Standard"/>
              <w:snapToGrid w:val="0"/>
              <w:spacing w:line="360" w:lineRule="auto"/>
              <w:jc w:val="center"/>
              <w:rPr>
                <w:rFonts w:ascii="Arial" w:eastAsia="Arial" w:hAnsi="Arial" w:cs="Arial"/>
                <w:i/>
                <w:iCs/>
                <w:color w:val="00000A"/>
                <w:sz w:val="20"/>
                <w:szCs w:val="20"/>
                <w:shd w:val="clear" w:color="auto" w:fill="FFFFFF"/>
              </w:rPr>
            </w:pPr>
          </w:p>
        </w:tc>
        <w:tc>
          <w:tcPr>
            <w:tcW w:w="604" w:type="pct"/>
            <w:tcBorders>
              <w:top w:val="single" w:sz="4" w:space="0" w:color="000080"/>
              <w:left w:val="single" w:sz="4" w:space="0" w:color="000080"/>
              <w:bottom w:val="single" w:sz="4" w:space="0" w:color="000080"/>
            </w:tcBorders>
            <w:shd w:val="clear" w:color="auto" w:fill="FFFFFF"/>
          </w:tcPr>
          <w:p w14:paraId="58DDFD0F" w14:textId="77777777" w:rsidR="00B061A4" w:rsidRDefault="00B061A4">
            <w:pPr>
              <w:pStyle w:val="Standard"/>
              <w:snapToGrid w:val="0"/>
              <w:spacing w:line="360" w:lineRule="auto"/>
              <w:jc w:val="center"/>
              <w:rPr>
                <w:rFonts w:ascii="Arial" w:eastAsia="Arial" w:hAnsi="Arial" w:cs="Arial"/>
                <w:i/>
                <w:iCs/>
                <w:color w:val="00000A"/>
                <w:sz w:val="20"/>
                <w:szCs w:val="20"/>
                <w:shd w:val="clear" w:color="auto" w:fill="FFFFFF"/>
              </w:rPr>
            </w:pPr>
          </w:p>
        </w:tc>
        <w:tc>
          <w:tcPr>
            <w:tcW w:w="604" w:type="pct"/>
            <w:tcBorders>
              <w:top w:val="single" w:sz="4" w:space="0" w:color="000080"/>
              <w:left w:val="single" w:sz="4" w:space="0" w:color="000080"/>
              <w:bottom w:val="single" w:sz="4" w:space="0" w:color="000080"/>
              <w:right w:val="single" w:sz="4" w:space="0" w:color="auto"/>
            </w:tcBorders>
            <w:shd w:val="clear" w:color="auto" w:fill="7F7F7F"/>
          </w:tcPr>
          <w:p w14:paraId="57420000" w14:textId="77777777" w:rsidR="00B061A4" w:rsidRDefault="00B061A4">
            <w:pPr>
              <w:pStyle w:val="Standard"/>
              <w:snapToGrid w:val="0"/>
              <w:spacing w:line="360" w:lineRule="auto"/>
              <w:jc w:val="center"/>
              <w:rPr>
                <w:rFonts w:ascii="Arial" w:eastAsia="Arial" w:hAnsi="Arial" w:cs="Arial"/>
                <w:i/>
                <w:iCs/>
                <w:color w:val="00000A"/>
                <w:sz w:val="20"/>
                <w:szCs w:val="20"/>
                <w:shd w:val="clear" w:color="auto" w:fill="FFFFFF"/>
              </w:rPr>
            </w:pPr>
          </w:p>
        </w:tc>
      </w:tr>
    </w:tbl>
    <w:p w14:paraId="182CCD40" w14:textId="77777777" w:rsidR="003E3F4B" w:rsidRDefault="003E3F4B">
      <w:pPr>
        <w:pStyle w:val="Standard"/>
        <w:spacing w:line="360" w:lineRule="auto"/>
        <w:jc w:val="center"/>
        <w:rPr>
          <w:rFonts w:ascii="Arial" w:eastAsia="Arial" w:hAnsi="Arial" w:cs="Arial"/>
          <w:i/>
          <w:iCs/>
          <w:color w:val="00000A"/>
          <w:sz w:val="20"/>
          <w:szCs w:val="20"/>
          <w:shd w:val="clear" w:color="auto" w:fill="FFFFFF"/>
        </w:rPr>
      </w:pPr>
    </w:p>
    <w:p w14:paraId="09CABDCF" w14:textId="77777777" w:rsidR="003E3F4B" w:rsidRDefault="00000000">
      <w:pPr>
        <w:pStyle w:val="Standard"/>
        <w:spacing w:line="360" w:lineRule="auto"/>
        <w:rPr>
          <w:rFonts w:hint="eastAsia"/>
        </w:rPr>
      </w:pPr>
      <w:r>
        <w:rPr>
          <w:rFonts w:ascii="Arial" w:eastAsia="Arial" w:hAnsi="Arial" w:cs="Arial"/>
          <w:b/>
          <w:color w:val="00000A"/>
          <w:sz w:val="28"/>
          <w:highlight w:val="white"/>
        </w:rPr>
        <w:t>RESULTADOS ESPERADOS</w:t>
      </w:r>
    </w:p>
    <w:p w14:paraId="41E07276" w14:textId="77777777" w:rsidR="00B061A4" w:rsidRPr="00B061A4" w:rsidRDefault="00B061A4" w:rsidP="00B061A4">
      <w:pPr>
        <w:pStyle w:val="LO-normal"/>
        <w:spacing w:line="360" w:lineRule="auto"/>
        <w:jc w:val="both"/>
        <w:rPr>
          <w:rFonts w:eastAsia="SimSun" w:cs="Mangal" w:hint="eastAsia"/>
          <w:color w:val="auto"/>
          <w:lang w:bidi="hi-IN"/>
        </w:rPr>
      </w:pPr>
      <w:r w:rsidRPr="00B061A4">
        <w:rPr>
          <w:rFonts w:eastAsia="SimSun" w:cs="Mangal"/>
          <w:color w:val="auto"/>
          <w:lang w:bidi="hi-IN"/>
        </w:rPr>
        <w:t>Espera-se, ao final da execução do projeto, o desenvolvimento de uma aplicação mobile funcional, acessível e intuitiva, capaz de auxiliar usuários no gerenciamento adequado do uso de medicamentos.</w:t>
      </w:r>
    </w:p>
    <w:p w14:paraId="5A93DE8D" w14:textId="77777777" w:rsidR="00B061A4" w:rsidRPr="00B061A4" w:rsidRDefault="00B061A4" w:rsidP="00B061A4">
      <w:pPr>
        <w:pStyle w:val="LO-normal"/>
        <w:spacing w:line="360" w:lineRule="auto"/>
        <w:jc w:val="both"/>
        <w:rPr>
          <w:rFonts w:eastAsia="SimSun" w:cs="Mangal" w:hint="eastAsia"/>
          <w:color w:val="auto"/>
          <w:lang w:bidi="hi-IN"/>
        </w:rPr>
      </w:pPr>
      <w:r w:rsidRPr="00B061A4">
        <w:rPr>
          <w:rFonts w:eastAsia="SimSun" w:cs="Mangal"/>
          <w:color w:val="auto"/>
          <w:lang w:bidi="hi-IN"/>
        </w:rPr>
        <w:t xml:space="preserve">Do ponto de vista técnico, espera-se a implementação de uma solução estruturada em camadas, composta por aplicação </w:t>
      </w:r>
      <w:r w:rsidRPr="00652996">
        <w:rPr>
          <w:rFonts w:eastAsia="SimSun" w:cs="Mangal"/>
          <w:i/>
          <w:iCs/>
          <w:color w:val="auto"/>
          <w:lang w:bidi="hi-IN"/>
        </w:rPr>
        <w:t>mobile</w:t>
      </w:r>
      <w:r w:rsidRPr="00B061A4">
        <w:rPr>
          <w:rFonts w:eastAsia="SimSun" w:cs="Mangal"/>
          <w:color w:val="auto"/>
          <w:lang w:bidi="hi-IN"/>
        </w:rPr>
        <w:t xml:space="preserve">, API REST e banco de dados relacional. O sistema deverá apresentar bom desempenho mesmo em dispositivos com recursos limitados, </w:t>
      </w:r>
      <w:r>
        <w:rPr>
          <w:rFonts w:eastAsia="SimSun" w:cs="Mangal"/>
          <w:color w:val="auto"/>
          <w:lang w:bidi="hi-IN"/>
        </w:rPr>
        <w:t>fazendo o</w:t>
      </w:r>
      <w:r w:rsidRPr="00B061A4">
        <w:rPr>
          <w:rFonts w:eastAsia="SimSun" w:cs="Mangal"/>
          <w:color w:val="auto"/>
          <w:lang w:bidi="hi-IN"/>
        </w:rPr>
        <w:t xml:space="preserve"> armazenamento </w:t>
      </w:r>
      <w:r>
        <w:rPr>
          <w:rFonts w:eastAsia="SimSun" w:cs="Mangal"/>
          <w:color w:val="auto"/>
          <w:lang w:bidi="hi-IN"/>
        </w:rPr>
        <w:t>apenas dos remédios utilizados pelo usuário, fazendo pouco</w:t>
      </w:r>
      <w:r w:rsidRPr="00B061A4">
        <w:rPr>
          <w:rFonts w:eastAsia="SimSun" w:cs="Mangal"/>
          <w:color w:val="auto"/>
          <w:lang w:bidi="hi-IN"/>
        </w:rPr>
        <w:t xml:space="preserve"> uso de memória local.</w:t>
      </w:r>
    </w:p>
    <w:p w14:paraId="75CD9E36" w14:textId="77777777" w:rsidR="00B061A4" w:rsidRPr="00B061A4" w:rsidRDefault="00B061A4" w:rsidP="00B061A4">
      <w:pPr>
        <w:pStyle w:val="LO-normal"/>
        <w:spacing w:line="360" w:lineRule="auto"/>
        <w:jc w:val="both"/>
        <w:rPr>
          <w:rFonts w:eastAsia="SimSun" w:cs="Mangal" w:hint="eastAsia"/>
          <w:color w:val="auto"/>
          <w:lang w:bidi="hi-IN"/>
        </w:rPr>
      </w:pPr>
      <w:r w:rsidRPr="00B061A4">
        <w:rPr>
          <w:rFonts w:eastAsia="SimSun" w:cs="Mangal"/>
          <w:color w:val="auto"/>
          <w:lang w:bidi="hi-IN"/>
        </w:rPr>
        <w:t>Adicionalmente, espera-se que os mecanismos de gamificação incorporados à aplicação incentivem o engajamento dos usuários no cumprimento correto de seus tratamentos, promovendo maior adesão às rotinas de medicação por meio de recompensas, metas e acompanhamento de progresso.</w:t>
      </w:r>
    </w:p>
    <w:p w14:paraId="6C3B7965" w14:textId="77777777" w:rsidR="00B061A4" w:rsidRPr="00B061A4" w:rsidRDefault="00B061A4" w:rsidP="00B061A4">
      <w:pPr>
        <w:pStyle w:val="LO-normal"/>
        <w:spacing w:line="360" w:lineRule="auto"/>
        <w:jc w:val="both"/>
        <w:rPr>
          <w:rFonts w:eastAsia="SimSun" w:cs="Mangal" w:hint="eastAsia"/>
          <w:color w:val="auto"/>
          <w:lang w:bidi="hi-IN"/>
        </w:rPr>
      </w:pPr>
      <w:r w:rsidRPr="00B061A4">
        <w:rPr>
          <w:rFonts w:eastAsia="SimSun" w:cs="Mangal"/>
          <w:color w:val="auto"/>
          <w:lang w:bidi="hi-IN"/>
        </w:rPr>
        <w:t>No âmbito social, o projeto visa contribuir para a melhoria da qualidade de vida dos usuários, especialmente aqueles com dificuldades de leitura ou organização, promovendo maior autonomia e segurança no cuidado com a saúde. Espera-se também fortalecer a inclusão digital ao oferecer uma ferramenta simples e acessível.</w:t>
      </w:r>
    </w:p>
    <w:p w14:paraId="40AD1A97" w14:textId="77777777" w:rsidR="00B061A4" w:rsidRPr="00B061A4" w:rsidRDefault="00B061A4" w:rsidP="00B061A4">
      <w:pPr>
        <w:pStyle w:val="LO-normal"/>
        <w:spacing w:line="360" w:lineRule="auto"/>
        <w:jc w:val="both"/>
        <w:rPr>
          <w:rFonts w:eastAsia="SimSun" w:cs="Mangal" w:hint="eastAsia"/>
          <w:color w:val="auto"/>
          <w:lang w:bidi="hi-IN"/>
        </w:rPr>
      </w:pPr>
      <w:r w:rsidRPr="00B061A4">
        <w:rPr>
          <w:rFonts w:eastAsia="SimSun" w:cs="Mangal"/>
          <w:color w:val="auto"/>
          <w:lang w:bidi="hi-IN"/>
        </w:rPr>
        <w:lastRenderedPageBreak/>
        <w:t>Por fim, no contexto acadêmico, o projeto contribuirá para a formação do discente por meio da aplicação prática de conhecimentos adquiridos ao longo do curso, integrando aspectos de desenvolvimento de software, banco de dados, usabilidade e acessibilidade, além de reforçar o papel da universidade como agente de transformação social</w:t>
      </w:r>
      <w:r>
        <w:rPr>
          <w:rFonts w:eastAsia="SimSun" w:cs="Mangal"/>
          <w:color w:val="auto"/>
          <w:lang w:bidi="hi-IN"/>
        </w:rPr>
        <w:t>.</w:t>
      </w:r>
    </w:p>
    <w:p w14:paraId="4BE1F948" w14:textId="77777777" w:rsidR="003E3F4B" w:rsidRDefault="003E3F4B" w:rsidP="007468A5">
      <w:pPr>
        <w:pStyle w:val="LO-normal"/>
        <w:spacing w:line="360" w:lineRule="auto"/>
        <w:jc w:val="both"/>
        <w:rPr>
          <w:rFonts w:ascii="Arial" w:eastAsia="Arial" w:hAnsi="Arial" w:cs="Arial"/>
          <w:i/>
          <w:iCs/>
          <w:sz w:val="20"/>
          <w:szCs w:val="20"/>
          <w:shd w:val="clear" w:color="auto" w:fill="FFFFFF"/>
        </w:rPr>
      </w:pPr>
    </w:p>
    <w:p w14:paraId="3725249C" w14:textId="77777777" w:rsidR="003E3F4B" w:rsidRDefault="00000000">
      <w:pPr>
        <w:pStyle w:val="Standard"/>
        <w:spacing w:line="360" w:lineRule="auto"/>
        <w:rPr>
          <w:rFonts w:hint="eastAsia"/>
        </w:rPr>
      </w:pPr>
      <w:r>
        <w:rPr>
          <w:rFonts w:ascii="Arial" w:eastAsia="Arial" w:hAnsi="Arial" w:cs="Arial"/>
          <w:b/>
          <w:color w:val="00000A"/>
          <w:sz w:val="28"/>
          <w:highlight w:val="white"/>
        </w:rPr>
        <w:t>REFERÊNCIAS</w:t>
      </w:r>
    </w:p>
    <w:sdt>
      <w:sdtPr>
        <w:rPr>
          <w:rFonts w:ascii="Arial" w:eastAsia="Arial" w:hAnsi="Arial" w:cs="Arial"/>
          <w:b/>
          <w:i/>
          <w:iCs/>
          <w:color w:val="00000A"/>
          <w:sz w:val="20"/>
          <w:szCs w:val="20"/>
          <w:shd w:val="clear" w:color="auto" w:fill="FFFFFF"/>
        </w:rPr>
        <w:tag w:val="MENDELEY_BIBLIOGRAPHY"/>
        <w:id w:val="-1658996869"/>
        <w:placeholder>
          <w:docPart w:val="DefaultPlaceholder_-1854013440"/>
        </w:placeholder>
      </w:sdtPr>
      <w:sdtEndPr>
        <w:rPr>
          <w:sz w:val="28"/>
        </w:rPr>
      </w:sdtEndPr>
      <w:sdtContent>
        <w:p w14:paraId="441A2EE0" w14:textId="77777777" w:rsidR="002F1A40" w:rsidRPr="0063259C" w:rsidRDefault="002F1A40" w:rsidP="0063259C">
          <w:pPr>
            <w:jc w:val="both"/>
            <w:divId w:val="1015771615"/>
            <w:rPr>
              <w:rFonts w:ascii="Times New Roman" w:eastAsia="Times New Roman" w:hAnsi="Times New Roman" w:cs="Times New Roman"/>
              <w:bCs/>
              <w:iCs/>
              <w:color w:val="00000A"/>
              <w:kern w:val="0"/>
              <w:sz w:val="20"/>
              <w:szCs w:val="20"/>
            </w:rPr>
          </w:pPr>
          <w:r w:rsidRPr="0063259C">
            <w:rPr>
              <w:rFonts w:ascii="Times New Roman" w:eastAsia="Times New Roman" w:hAnsi="Times New Roman" w:cs="Times New Roman"/>
              <w:bCs/>
              <w:iCs/>
              <w:color w:val="00000A"/>
              <w:sz w:val="20"/>
              <w:szCs w:val="20"/>
            </w:rPr>
            <w:t xml:space="preserve">FAMURS. REMUME - Famurs. Disponível em: &lt;https://famurs.com.br/remume#inicioRemume&gt;. Acesso em: 17 jun. 2026. </w:t>
          </w:r>
        </w:p>
        <w:p w14:paraId="3B852902" w14:textId="77777777" w:rsidR="002F1A40" w:rsidRPr="0063259C" w:rsidRDefault="002F1A40" w:rsidP="0063259C">
          <w:pPr>
            <w:jc w:val="both"/>
            <w:rPr>
              <w:rFonts w:ascii="Times New Roman" w:eastAsia="Times New Roman" w:hAnsi="Times New Roman" w:cs="Times New Roman"/>
              <w:bCs/>
              <w:iCs/>
              <w:color w:val="00000A"/>
              <w:sz w:val="20"/>
              <w:szCs w:val="20"/>
            </w:rPr>
          </w:pPr>
        </w:p>
        <w:p w14:paraId="7E82FF33" w14:textId="77777777" w:rsidR="002F1A40" w:rsidRPr="0063259C" w:rsidRDefault="002F1A40" w:rsidP="0063259C">
          <w:pPr>
            <w:jc w:val="both"/>
            <w:divId w:val="1108935171"/>
            <w:rPr>
              <w:rFonts w:ascii="Times New Roman" w:eastAsia="Times New Roman" w:hAnsi="Times New Roman" w:cs="Times New Roman"/>
              <w:bCs/>
              <w:iCs/>
              <w:color w:val="00000A"/>
              <w:sz w:val="20"/>
              <w:szCs w:val="20"/>
            </w:rPr>
          </w:pPr>
          <w:r w:rsidRPr="0063259C">
            <w:rPr>
              <w:rFonts w:ascii="Times New Roman" w:eastAsia="Times New Roman" w:hAnsi="Times New Roman" w:cs="Times New Roman"/>
              <w:bCs/>
              <w:iCs/>
              <w:color w:val="00000A"/>
              <w:sz w:val="20"/>
              <w:szCs w:val="20"/>
            </w:rPr>
            <w:t>SECRETARIA DA SAÚDE, Rio Grande do Sul. Lista de medicamentos e fórmulas nutricionais na Farmácia Digital RS 2025. [S.l.]: Secretaria da Saúde do Estado do Rio Grande do Sul, 2025. Disponível em: &lt;https://admin.saude.rs.gov.br/upload/arquivos/202508/22100532-lista-de-medicamentos-e-formulas-nutricionais-na-farmacia-digital-rs-2025-08-22.pdf&gt;.</w:t>
          </w:r>
        </w:p>
        <w:p w14:paraId="6B4C8D24" w14:textId="028540B1" w:rsidR="003E3F4B" w:rsidRDefault="002F1A40">
          <w:pPr>
            <w:pStyle w:val="Standard"/>
            <w:spacing w:line="360" w:lineRule="auto"/>
            <w:rPr>
              <w:rFonts w:ascii="Arial" w:eastAsia="Arial" w:hAnsi="Arial" w:cs="Arial"/>
              <w:b/>
              <w:i/>
              <w:iCs/>
              <w:color w:val="00000A"/>
              <w:sz w:val="28"/>
              <w:szCs w:val="20"/>
              <w:shd w:val="clear" w:color="auto" w:fill="FFFFFF"/>
            </w:rPr>
          </w:pPr>
          <w:r w:rsidRPr="002F1A40">
            <w:rPr>
              <w:rFonts w:ascii="Arial" w:eastAsia="Times New Roman" w:hAnsi="Arial" w:cs="Arial"/>
              <w:b/>
              <w:i/>
              <w:color w:val="00000A"/>
              <w:sz w:val="28"/>
            </w:rPr>
            <w:t> </w:t>
          </w:r>
        </w:p>
      </w:sdtContent>
    </w:sdt>
    <w:p w14:paraId="72CF8002" w14:textId="77777777" w:rsidR="003E3F4B" w:rsidRDefault="00000000">
      <w:pPr>
        <w:pStyle w:val="Standard"/>
        <w:spacing w:line="360" w:lineRule="auto"/>
        <w:rPr>
          <w:rFonts w:hint="eastAsia"/>
        </w:rPr>
      </w:pPr>
      <w:r>
        <w:rPr>
          <w:rFonts w:ascii="Arial" w:eastAsia="Arial" w:hAnsi="Arial" w:cs="Arial"/>
          <w:b/>
          <w:color w:val="00000A"/>
          <w:sz w:val="28"/>
          <w:highlight w:val="white"/>
        </w:rPr>
        <w:t>ANEXOS</w:t>
      </w:r>
    </w:p>
    <w:p w14:paraId="1D6EB627" w14:textId="77777777" w:rsidR="003E3F4B" w:rsidRDefault="00000000">
      <w:pPr>
        <w:pStyle w:val="Standarduser"/>
        <w:spacing w:line="360" w:lineRule="auto"/>
        <w:jc w:val="both"/>
        <w:rPr>
          <w:rFonts w:hint="eastAsia"/>
        </w:rPr>
      </w:pPr>
      <w:r>
        <w:rPr>
          <w:rFonts w:ascii="Arial" w:eastAsia="Arial" w:hAnsi="Arial" w:cs="Arial"/>
          <w:i/>
          <w:iCs/>
          <w:color w:val="00000A"/>
          <w:sz w:val="20"/>
          <w:szCs w:val="20"/>
          <w:highlight w:val="white"/>
        </w:rPr>
        <w:t>(Incluir e identificar documentos, textos, materiais iconográficos, entre outros, que devam constar como anexos e ilustrações.)</w:t>
      </w:r>
    </w:p>
    <w:p w14:paraId="3B4EBF86" w14:textId="77777777" w:rsidR="003E3F4B" w:rsidRDefault="003E3F4B">
      <w:pPr>
        <w:pStyle w:val="Standard"/>
        <w:spacing w:line="360" w:lineRule="auto"/>
        <w:jc w:val="both"/>
        <w:rPr>
          <w:rFonts w:ascii="Times New Roman" w:eastAsia="Times New Roman" w:hAnsi="Times New Roman" w:cs="Times New Roman"/>
          <w:color w:val="FF0000"/>
          <w:sz w:val="20"/>
          <w:shd w:val="clear" w:color="auto" w:fill="FFFFFF"/>
        </w:rPr>
      </w:pPr>
    </w:p>
    <w:p w14:paraId="57164AD9" w14:textId="77777777" w:rsidR="003E3F4B" w:rsidRDefault="003E3F4B">
      <w:pPr>
        <w:pStyle w:val="Standard"/>
        <w:spacing w:line="360" w:lineRule="auto"/>
        <w:jc w:val="both"/>
        <w:rPr>
          <w:rFonts w:ascii="Times New Roman" w:eastAsia="Times New Roman" w:hAnsi="Times New Roman" w:cs="Times New Roman"/>
          <w:color w:val="FF0000"/>
          <w:sz w:val="20"/>
          <w:shd w:val="clear" w:color="auto" w:fill="FFFFFF"/>
        </w:rPr>
      </w:pPr>
    </w:p>
    <w:p w14:paraId="0D425880" w14:textId="77777777" w:rsidR="003E3F4B" w:rsidRDefault="003E3F4B">
      <w:pPr>
        <w:pStyle w:val="Standard"/>
        <w:spacing w:line="360" w:lineRule="auto"/>
        <w:jc w:val="both"/>
        <w:rPr>
          <w:rFonts w:ascii="Times New Roman" w:eastAsia="Times New Roman" w:hAnsi="Times New Roman" w:cs="Times New Roman"/>
          <w:noProof/>
          <w:color w:val="FF0000"/>
          <w:sz w:val="20"/>
          <w:shd w:val="clear" w:color="auto" w:fill="FFFFFF"/>
        </w:rPr>
      </w:pPr>
    </w:p>
    <w:p w14:paraId="4549EF08" w14:textId="77777777" w:rsidR="007111BE" w:rsidRDefault="007111BE">
      <w:pPr>
        <w:pStyle w:val="Standard"/>
        <w:spacing w:line="360" w:lineRule="auto"/>
        <w:jc w:val="both"/>
        <w:rPr>
          <w:rFonts w:ascii="Times New Roman" w:eastAsia="Times New Roman" w:hAnsi="Times New Roman" w:cs="Times New Roman"/>
          <w:noProof/>
          <w:color w:val="FF0000"/>
          <w:sz w:val="20"/>
          <w:shd w:val="clear" w:color="auto" w:fill="FFFFFF"/>
        </w:rPr>
      </w:pPr>
    </w:p>
    <w:p w14:paraId="4063D927" w14:textId="77777777" w:rsidR="007111BE" w:rsidRDefault="007111BE">
      <w:pPr>
        <w:pStyle w:val="Standard"/>
        <w:spacing w:line="360" w:lineRule="auto"/>
        <w:jc w:val="both"/>
        <w:rPr>
          <w:rFonts w:ascii="Times New Roman" w:eastAsia="Times New Roman" w:hAnsi="Times New Roman" w:cs="Times New Roman"/>
          <w:color w:val="FF0000"/>
          <w:sz w:val="20"/>
          <w:shd w:val="clear" w:color="auto" w:fill="FFFFFF"/>
        </w:rPr>
      </w:pPr>
    </w:p>
    <w:p w14:paraId="518E7F70" w14:textId="77777777" w:rsidR="003E3F4B" w:rsidRDefault="003E3F4B">
      <w:pPr>
        <w:pStyle w:val="Standard"/>
        <w:spacing w:line="360" w:lineRule="auto"/>
        <w:jc w:val="both"/>
        <w:rPr>
          <w:rFonts w:ascii="Times New Roman" w:eastAsia="Times New Roman" w:hAnsi="Times New Roman" w:cs="Times New Roman"/>
          <w:color w:val="FF0000"/>
          <w:sz w:val="20"/>
          <w:shd w:val="clear" w:color="auto" w:fill="FFFFFF"/>
        </w:rPr>
      </w:pPr>
    </w:p>
    <w:p w14:paraId="62BBD675" w14:textId="77777777" w:rsidR="00580BB6" w:rsidRDefault="00580BB6">
      <w:pPr>
        <w:pStyle w:val="Standard"/>
        <w:keepNext/>
        <w:spacing w:line="360" w:lineRule="auto"/>
        <w:rPr>
          <w:rFonts w:ascii="Arial" w:eastAsia="Arial" w:hAnsi="Arial" w:cs="Arial"/>
          <w:color w:val="00000A"/>
          <w:sz w:val="20"/>
          <w:shd w:val="clear" w:color="auto" w:fill="FFFFFF"/>
        </w:rPr>
      </w:pPr>
    </w:p>
    <w:sectPr w:rsidR="00580BB6" w:rsidSect="0045102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Ttulo1"/>
      <w:suff w:val="nothing"/>
      <w:lvlText w:val=""/>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pStyle w:val="Ttulo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CDF764E"/>
    <w:multiLevelType w:val="hybridMultilevel"/>
    <w:tmpl w:val="C8E2F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0D419B"/>
    <w:multiLevelType w:val="hybridMultilevel"/>
    <w:tmpl w:val="11321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074D33"/>
    <w:multiLevelType w:val="hybridMultilevel"/>
    <w:tmpl w:val="B3821A0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4B4C7435"/>
    <w:multiLevelType w:val="hybridMultilevel"/>
    <w:tmpl w:val="B26C5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A26108"/>
    <w:multiLevelType w:val="hybridMultilevel"/>
    <w:tmpl w:val="82C8B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015E61"/>
    <w:multiLevelType w:val="hybridMultilevel"/>
    <w:tmpl w:val="D534E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37707BC"/>
    <w:multiLevelType w:val="hybridMultilevel"/>
    <w:tmpl w:val="66C4D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8937D7"/>
    <w:multiLevelType w:val="hybridMultilevel"/>
    <w:tmpl w:val="C0D65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E84010"/>
    <w:multiLevelType w:val="hybridMultilevel"/>
    <w:tmpl w:val="DBA02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D05276D"/>
    <w:multiLevelType w:val="hybridMultilevel"/>
    <w:tmpl w:val="5F24824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946739098">
    <w:abstractNumId w:val="0"/>
  </w:num>
  <w:num w:numId="2" w16cid:durableId="555820797">
    <w:abstractNumId w:val="8"/>
  </w:num>
  <w:num w:numId="3" w16cid:durableId="1772236015">
    <w:abstractNumId w:val="3"/>
  </w:num>
  <w:num w:numId="4" w16cid:durableId="2128741301">
    <w:abstractNumId w:val="6"/>
  </w:num>
  <w:num w:numId="5" w16cid:durableId="1720595019">
    <w:abstractNumId w:val="9"/>
  </w:num>
  <w:num w:numId="6" w16cid:durableId="631714818">
    <w:abstractNumId w:val="2"/>
  </w:num>
  <w:num w:numId="7" w16cid:durableId="1677658755">
    <w:abstractNumId w:val="4"/>
  </w:num>
  <w:num w:numId="8" w16cid:durableId="2057776257">
    <w:abstractNumId w:val="5"/>
  </w:num>
  <w:num w:numId="9" w16cid:durableId="271521100">
    <w:abstractNumId w:val="10"/>
  </w:num>
  <w:num w:numId="10" w16cid:durableId="1074202566">
    <w:abstractNumId w:val="7"/>
  </w:num>
  <w:num w:numId="11" w16cid:durableId="19016707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123"/>
    <w:rsid w:val="00006269"/>
    <w:rsid w:val="00022469"/>
    <w:rsid w:val="00023EBA"/>
    <w:rsid w:val="0005674E"/>
    <w:rsid w:val="00091E57"/>
    <w:rsid w:val="000E7B2E"/>
    <w:rsid w:val="000F2CE6"/>
    <w:rsid w:val="00101790"/>
    <w:rsid w:val="00131D14"/>
    <w:rsid w:val="001A5C2A"/>
    <w:rsid w:val="001E1637"/>
    <w:rsid w:val="001E5EB6"/>
    <w:rsid w:val="00202317"/>
    <w:rsid w:val="00216D77"/>
    <w:rsid w:val="00241178"/>
    <w:rsid w:val="00274F78"/>
    <w:rsid w:val="00283E08"/>
    <w:rsid w:val="002A55C1"/>
    <w:rsid w:val="002B16A0"/>
    <w:rsid w:val="002E6CB3"/>
    <w:rsid w:val="002F1A40"/>
    <w:rsid w:val="002F7007"/>
    <w:rsid w:val="00300DB3"/>
    <w:rsid w:val="00303A09"/>
    <w:rsid w:val="00304363"/>
    <w:rsid w:val="00396483"/>
    <w:rsid w:val="003A2C7C"/>
    <w:rsid w:val="003E3F4B"/>
    <w:rsid w:val="004168FB"/>
    <w:rsid w:val="004273A6"/>
    <w:rsid w:val="0042799D"/>
    <w:rsid w:val="004330C2"/>
    <w:rsid w:val="00437188"/>
    <w:rsid w:val="00451020"/>
    <w:rsid w:val="004E6D22"/>
    <w:rsid w:val="004F22F5"/>
    <w:rsid w:val="005043A0"/>
    <w:rsid w:val="005138FE"/>
    <w:rsid w:val="00580BB6"/>
    <w:rsid w:val="00587C5A"/>
    <w:rsid w:val="005A3CEC"/>
    <w:rsid w:val="005A6898"/>
    <w:rsid w:val="005E190B"/>
    <w:rsid w:val="00603BCE"/>
    <w:rsid w:val="00627597"/>
    <w:rsid w:val="0063259C"/>
    <w:rsid w:val="00652996"/>
    <w:rsid w:val="00665646"/>
    <w:rsid w:val="006A2889"/>
    <w:rsid w:val="006A632B"/>
    <w:rsid w:val="006F3DF4"/>
    <w:rsid w:val="00704E54"/>
    <w:rsid w:val="007111BE"/>
    <w:rsid w:val="00721F4A"/>
    <w:rsid w:val="00736897"/>
    <w:rsid w:val="007468A5"/>
    <w:rsid w:val="007734FA"/>
    <w:rsid w:val="007B027D"/>
    <w:rsid w:val="00805C61"/>
    <w:rsid w:val="00822EE0"/>
    <w:rsid w:val="0084279B"/>
    <w:rsid w:val="00850A0D"/>
    <w:rsid w:val="00851F7E"/>
    <w:rsid w:val="008660FB"/>
    <w:rsid w:val="008A4CE3"/>
    <w:rsid w:val="008C1409"/>
    <w:rsid w:val="008D5729"/>
    <w:rsid w:val="00993CFF"/>
    <w:rsid w:val="00995EAC"/>
    <w:rsid w:val="009D751D"/>
    <w:rsid w:val="009E4123"/>
    <w:rsid w:val="00A102D2"/>
    <w:rsid w:val="00A163E1"/>
    <w:rsid w:val="00A371AC"/>
    <w:rsid w:val="00A778E7"/>
    <w:rsid w:val="00A80C20"/>
    <w:rsid w:val="00A92111"/>
    <w:rsid w:val="00AB71E8"/>
    <w:rsid w:val="00B05C92"/>
    <w:rsid w:val="00B061A4"/>
    <w:rsid w:val="00B33B1C"/>
    <w:rsid w:val="00B4481A"/>
    <w:rsid w:val="00B61247"/>
    <w:rsid w:val="00B74CE4"/>
    <w:rsid w:val="00BD2DFB"/>
    <w:rsid w:val="00C2199F"/>
    <w:rsid w:val="00C279EB"/>
    <w:rsid w:val="00C3124B"/>
    <w:rsid w:val="00C4685D"/>
    <w:rsid w:val="00C83164"/>
    <w:rsid w:val="00C933AC"/>
    <w:rsid w:val="00CD0D2D"/>
    <w:rsid w:val="00CF0309"/>
    <w:rsid w:val="00D019F7"/>
    <w:rsid w:val="00D23956"/>
    <w:rsid w:val="00D4324F"/>
    <w:rsid w:val="00D54BED"/>
    <w:rsid w:val="00E14B82"/>
    <w:rsid w:val="00E4353D"/>
    <w:rsid w:val="00E81DE1"/>
    <w:rsid w:val="00EA1FF6"/>
    <w:rsid w:val="00EA561C"/>
    <w:rsid w:val="00F25932"/>
    <w:rsid w:val="00F400DB"/>
    <w:rsid w:val="00F81C48"/>
    <w:rsid w:val="00FA44D2"/>
    <w:rsid w:val="00FB6737"/>
    <w:rsid w:val="00FC1BA0"/>
    <w:rsid w:val="00FE61CC"/>
    <w:rsid w:val="00FF64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3E78044E"/>
  <w15:chartTrackingRefBased/>
  <w15:docId w15:val="{C7E07BC0-D730-4A16-A830-29A5B0B4A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textAlignment w:val="baseline"/>
    </w:pPr>
    <w:rPr>
      <w:rFonts w:ascii="Liberation Serif" w:hAnsi="Liberation Serif" w:cs="Mangal"/>
      <w:kern w:val="2"/>
      <w:sz w:val="24"/>
      <w:szCs w:val="24"/>
      <w:lang w:val="pt-BR" w:eastAsia="zh-CN" w:bidi="hi-IN"/>
    </w:rPr>
  </w:style>
  <w:style w:type="paragraph" w:styleId="Ttulo1">
    <w:name w:val="heading 1"/>
    <w:basedOn w:val="Heading"/>
    <w:next w:val="Corpodetexto"/>
    <w:qFormat/>
    <w:pPr>
      <w:numPr>
        <w:numId w:val="1"/>
      </w:numPr>
      <w:outlineLvl w:val="0"/>
    </w:pPr>
  </w:style>
  <w:style w:type="paragraph" w:styleId="Ttulo2">
    <w:name w:val="heading 2"/>
    <w:basedOn w:val="Heading"/>
    <w:next w:val="Corpodetexto"/>
    <w:qFormat/>
    <w:pPr>
      <w:numPr>
        <w:ilvl w:val="1"/>
        <w:numId w:val="1"/>
      </w:numPr>
      <w:outlineLvl w:val="1"/>
    </w:pPr>
  </w:style>
  <w:style w:type="paragraph" w:styleId="Ttulo3">
    <w:name w:val="heading 3"/>
    <w:basedOn w:val="Heading"/>
    <w:next w:val="Corpodetexto"/>
    <w:qFormat/>
    <w:pPr>
      <w:numPr>
        <w:ilvl w:val="2"/>
        <w:numId w:val="1"/>
      </w:numPr>
      <w:outlineLvl w:val="2"/>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0">
    <w:name w:val="WW8Num8z0"/>
  </w:style>
  <w:style w:type="character" w:customStyle="1" w:styleId="WW8Num8z1">
    <w:name w:val="WW8Num8z1"/>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8Num9z0">
    <w:name w:val="WW8Num9z0"/>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Fontepargpadro1">
    <w:name w:val="Fonte parág. padrão1"/>
  </w:style>
  <w:style w:type="paragraph" w:customStyle="1" w:styleId="Ttulo10">
    <w:name w:val="Título1"/>
    <w:basedOn w:val="Heading"/>
    <w:next w:val="Corpodetexto"/>
  </w:style>
  <w:style w:type="paragraph" w:styleId="Corpodetexto">
    <w:name w:val="Body Text"/>
    <w:basedOn w:val="Normal"/>
    <w:pPr>
      <w:spacing w:after="140" w:line="276" w:lineRule="auto"/>
    </w:pPr>
  </w:style>
  <w:style w:type="paragraph" w:styleId="Lista">
    <w:name w:val="List"/>
    <w:basedOn w:val="Textbody"/>
  </w:style>
  <w:style w:type="paragraph" w:styleId="Legenda">
    <w:name w:val="caption"/>
    <w:basedOn w:val="Standard"/>
    <w:qFormat/>
    <w:pPr>
      <w:suppressLineNumbers/>
      <w:spacing w:before="120" w:after="120"/>
    </w:pPr>
    <w:rPr>
      <w:i/>
      <w:iCs/>
    </w:rPr>
  </w:style>
  <w:style w:type="paragraph" w:customStyle="1" w:styleId="ndice">
    <w:name w:val="Índice"/>
    <w:basedOn w:val="Normal"/>
    <w:pPr>
      <w:suppressLineNumbers/>
    </w:pPr>
    <w:rPr>
      <w:rFonts w:cs="Arial"/>
    </w:rPr>
  </w:style>
  <w:style w:type="paragraph" w:customStyle="1" w:styleId="Standard">
    <w:name w:val="Standard"/>
    <w:pPr>
      <w:widowControl w:val="0"/>
      <w:suppressAutoHyphens/>
      <w:textAlignment w:val="baseline"/>
    </w:pPr>
    <w:rPr>
      <w:rFonts w:ascii="Liberation Serif" w:hAnsi="Liberation Serif" w:cs="Mangal"/>
      <w:kern w:val="2"/>
      <w:sz w:val="24"/>
      <w:szCs w:val="24"/>
      <w:lang w:val="pt-BR" w:eastAsia="zh-CN" w:bidi="hi-IN"/>
    </w:rPr>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88" w:lineRule="auto"/>
    </w:pPr>
  </w:style>
  <w:style w:type="paragraph" w:customStyle="1" w:styleId="Index">
    <w:name w:val="Index"/>
    <w:basedOn w:val="Standard"/>
    <w:pPr>
      <w:suppressLineNumbers/>
    </w:pPr>
  </w:style>
  <w:style w:type="paragraph" w:customStyle="1" w:styleId="TableContents">
    <w:name w:val="Table Contents"/>
    <w:basedOn w:val="Standard"/>
  </w:style>
  <w:style w:type="paragraph" w:customStyle="1" w:styleId="Standarduser">
    <w:name w:val="Standard (user)"/>
    <w:pPr>
      <w:suppressAutoHyphens/>
      <w:textAlignment w:val="baseline"/>
    </w:pPr>
    <w:rPr>
      <w:rFonts w:ascii="Liberation Serif" w:hAnsi="Liberation Serif" w:cs="Mangal"/>
      <w:kern w:val="2"/>
      <w:sz w:val="24"/>
      <w:szCs w:val="24"/>
      <w:lang w:val="pt-BR" w:eastAsia="zh-CN" w:bidi="hi-IN"/>
    </w:rPr>
  </w:style>
  <w:style w:type="paragraph" w:customStyle="1" w:styleId="LO-normal">
    <w:name w:val="LO-normal"/>
    <w:pPr>
      <w:suppressAutoHyphens/>
      <w:textAlignment w:val="baseline"/>
    </w:pPr>
    <w:rPr>
      <w:rFonts w:ascii="Liberation Serif" w:eastAsia="Liberation Serif" w:hAnsi="Liberation Serif" w:cs="Liberation Serif"/>
      <w:color w:val="00000A"/>
      <w:kern w:val="2"/>
      <w:sz w:val="24"/>
      <w:szCs w:val="24"/>
      <w:lang w:val="pt-BR" w:eastAsia="zh-CN"/>
    </w:rPr>
  </w:style>
  <w:style w:type="paragraph" w:customStyle="1" w:styleId="Quotations">
    <w:name w:val="Quotations"/>
    <w:basedOn w:val="Standard"/>
  </w:style>
  <w:style w:type="paragraph" w:styleId="Subttulo">
    <w:name w:val="Subtitle"/>
    <w:basedOn w:val="Heading"/>
    <w:next w:val="Corpodetexto"/>
    <w:qFormat/>
  </w:style>
  <w:style w:type="paragraph" w:customStyle="1" w:styleId="TableHeading">
    <w:name w:val="Table Heading"/>
    <w:basedOn w:val="TableContents"/>
  </w:style>
  <w:style w:type="paragraph" w:customStyle="1" w:styleId="Contedodatabela">
    <w:name w:val="Conteúdo da tabela"/>
    <w:basedOn w:val="Normal"/>
    <w:pPr>
      <w:suppressLineNumbers/>
    </w:pPr>
  </w:style>
  <w:style w:type="paragraph" w:customStyle="1" w:styleId="Ttulodetabela">
    <w:name w:val="Título de tabela"/>
    <w:basedOn w:val="Contedodatabela"/>
    <w:pPr>
      <w:jc w:val="center"/>
    </w:pPr>
    <w:rPr>
      <w:b/>
      <w:bCs/>
    </w:rPr>
  </w:style>
  <w:style w:type="table" w:styleId="Tabelacomgrade">
    <w:name w:val="Table Grid"/>
    <w:basedOn w:val="Tabelanormal"/>
    <w:uiPriority w:val="39"/>
    <w:rsid w:val="008C14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basedOn w:val="Fontepargpadro"/>
    <w:uiPriority w:val="99"/>
    <w:semiHidden/>
    <w:rsid w:val="002F1A4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771615">
      <w:marLeft w:val="0"/>
      <w:marRight w:val="0"/>
      <w:marTop w:val="0"/>
      <w:marBottom w:val="0"/>
      <w:divBdr>
        <w:top w:val="none" w:sz="0" w:space="0" w:color="auto"/>
        <w:left w:val="none" w:sz="0" w:space="0" w:color="auto"/>
        <w:bottom w:val="none" w:sz="0" w:space="0" w:color="auto"/>
        <w:right w:val="none" w:sz="0" w:space="0" w:color="auto"/>
      </w:divBdr>
    </w:div>
    <w:div w:id="110893517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ral"/>
          <w:gallery w:val="placeholder"/>
        </w:category>
        <w:types>
          <w:type w:val="bbPlcHdr"/>
        </w:types>
        <w:behaviors>
          <w:behavior w:val="content"/>
        </w:behaviors>
        <w:guid w:val="{B3E29509-B492-490B-9F3F-0FD45A8317CE}"/>
      </w:docPartPr>
      <w:docPartBody>
        <w:p w:rsidR="00000000" w:rsidRDefault="007574D4">
          <w:r w:rsidRPr="00037C53">
            <w:rPr>
              <w:rStyle w:val="TextodoEspaoReservado"/>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4D4"/>
    <w:rsid w:val="004330C2"/>
    <w:rsid w:val="007574D4"/>
    <w:rsid w:val="00F52D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7574D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508EA18-2A19-4CD6-8F17-1306050B35D0}">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1824617158"/>
    <we:property name="MENDELEY_CITATIONS" value="[{&quot;citationID&quot;:&quot;MENDELEY_CITATION_4f610a78-3f73-423b-9d43-cb40372ecfa1&quot;,&quot;properties&quot;:{&quot;noteIndex&quot;:0},&quot;isEdited&quot;:false,&quot;manualOverride&quot;:{&quot;isManuallyOverridden&quot;:false,&quot;citeprocText&quot;:&quot;(FAMURS, 2026)&quot;,&quot;manualOverrideText&quot;:&quot;&quot;},&quot;citationTag&quot;:&quot;MENDELEY_CITATION_v3_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&quot;,&quot;citationItems&quot;:[{&quot;id&quot;:&quot;7428fbbc-ecad-3787-8dcf-5454d7978f4a&quot;,&quot;itemData&quot;:{&quot;type&quot;:&quot;webpage&quot;,&quot;id&quot;:&quot;7428fbbc-ecad-3787-8dcf-5454d7978f4a&quot;,&quot;title&quot;:&quot;REMUME - Famurs&quot;,&quot;author&quot;:[{&quot;family&quot;:&quot;FAMURS&quot;,&quot;given&quot;:&quot;&quot;,&quot;parse-names&quot;:false,&quot;dropping-particle&quot;:&quot;&quot;,&quot;non-dropping-particle&quot;:&quot;&quot;}],&quot;accessed&quot;:{&quot;date-parts&quot;:[[2026,6,17]]},&quot;URL&quot;:&quot;https://famurs.com.br/remume#inicioRemume&quot;,&quot;issued&quot;:{&quot;date-parts&quot;:[[2026]]}},&quot;isTemporary&quot;:false,&quot;suppress-author&quot;:false,&quot;composite&quot;:false,&quot;author-only&quot;:false}]},{&quot;citationID&quot;:&quot;MENDELEY_CITATION_2e9d07f9-c34e-4573-bf93-323367d4ccab&quot;,&quot;properties&quot;:{&quot;noteIndex&quot;:0},&quot;isEdited&quot;:false,&quot;manualOverride&quot;:{&quot;isManuallyOverridden&quot;:false,&quot;citeprocText&quot;:&quot;(Secretaria da Saúde, 2025)&quot;,&quot;manualOverrideText&quot;:&quot;&quot;},&quot;citationTag&quot;:&quot;MENDELEY_CITATION_v3_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&quot;,&quot;citationItems&quot;:[{&quot;id&quot;:&quot;468b9320-ea79-3c2d-b817-760737a3aca2&quot;,&quot;itemData&quot;:{&quot;type&quot;:&quot;report&quot;,&quot;id&quot;:&quot;468b9320-ea79-3c2d-b817-760737a3aca2&quot;,&quot;title&quot;:&quot;Lista de medicamentos e fórmulas nutricionais na Farmácia Digital RS 2025&quot;,&quot;author&quot;:[{&quot;family&quot;:&quot;Secretaria da Saúde&quot;,&quot;given&quot;:&quot;Rio Grande do Sul.&quot;,&quot;parse-names&quot;:false,&quot;dropping-particle&quot;:&quot;&quot;,&quot;non-dropping-particle&quot;:&quot;&quot;}],&quot;URL&quot;:&quot;https://admin.saude.rs.gov.br/upload/arquivos/202508/22100532-lista-de-medicamentos-e-formulas-nutricionais-na-farmacia-digital-rs-2025-08-22.pdf&quot;,&quot;issued&quot;:{&quot;date-parts&quot;:[[2025]]},&quot;publisher&quot;:&quot;Secretaria da Saúde do Estado do Rio Grande do Sul&quot;},&quot;isTemporary&quot;:false,&quot;suppress-author&quot;:false,&quot;composite&quot;:false,&quot;author-only&quot;:false}]}]"/>
    <we:property name="MENDELEY_CITATIONS_LOCALE_CODE" value="&quot;pt-BR&quot;"/>
    <we:property name="MENDELEY_CITATIONS_STYLE" value="{&quot;id&quot;:&quot;http://www.zotero.org/styles/associacao-brasileira-de-normas-tecnicas&quot;,&quot;title&quot;:&quot;Associação Brasileira de Normas Técnicas (Português - Brasil)&quot;,&quot;format&quot;:&quot;author-date&quot;,&quot;defaultLocale&quot;:&quot;pt-BR&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364EED-23EE-40D8-8AC4-41F8C020FB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25</Pages>
  <Words>4800</Words>
  <Characters>27364</Characters>
  <Application>Microsoft Office Word</Application>
  <DocSecurity>0</DocSecurity>
  <Lines>228</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Hermes Siqueira</dc:creator>
  <cp:keywords/>
  <cp:lastModifiedBy>Filipe Sacchet Kaizer</cp:lastModifiedBy>
  <cp:revision>6</cp:revision>
  <cp:lastPrinted>1900-01-01T02:00:00Z</cp:lastPrinted>
  <dcterms:created xsi:type="dcterms:W3CDTF">2026-06-18T23:16:00Z</dcterms:created>
  <dcterms:modified xsi:type="dcterms:W3CDTF">2026-06-18T23:36:00Z</dcterms:modified>
</cp:coreProperties>
</file>