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 w:displacedByCustomXml="next"/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512771949"/>
        <w:docPartObj>
          <w:docPartGallery w:val="Table of Contents"/>
          <w:docPartUnique/>
        </w:docPartObj>
      </w:sdtPr>
      <w:sdtEndPr/>
      <w:sdtContent>
        <w:p w:rsidR="008C268C" w:rsidRDefault="007A0C05">
          <w:pPr>
            <w:pStyle w:val="CabealhodoSumrio"/>
          </w:pPr>
          <w:r>
            <w:t>Table of Contents</w:t>
          </w:r>
        </w:p>
        <w:p w:rsidR="001D6D5A" w:rsidRDefault="007A0C05">
          <w:pPr>
            <w:pStyle w:val="Sumrio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 w:rsidR="001D6D5A">
            <w:fldChar w:fldCharType="separate"/>
          </w:r>
          <w:hyperlink w:anchor="_Toc229478856" w:history="1">
            <w:r w:rsidR="001D6D5A" w:rsidRPr="00CD71BE">
              <w:rPr>
                <w:rStyle w:val="Hyperlink"/>
                <w:noProof/>
              </w:rPr>
              <w:t>Cartas-modelo — Sankofa</w:t>
            </w:r>
            <w:r w:rsidR="001D6D5A">
              <w:rPr>
                <w:noProof/>
                <w:webHidden/>
              </w:rPr>
              <w:tab/>
            </w:r>
            <w:r w:rsidR="001D6D5A">
              <w:rPr>
                <w:noProof/>
                <w:webHidden/>
              </w:rPr>
              <w:fldChar w:fldCharType="begin"/>
            </w:r>
            <w:r w:rsidR="001D6D5A">
              <w:rPr>
                <w:noProof/>
                <w:webHidden/>
              </w:rPr>
              <w:instrText xml:space="preserve"> PAGEREF _Toc229478856 \h </w:instrText>
            </w:r>
            <w:r w:rsidR="001D6D5A">
              <w:rPr>
                <w:noProof/>
                <w:webHidden/>
              </w:rPr>
            </w:r>
            <w:r w:rsidR="001D6D5A">
              <w:rPr>
                <w:noProof/>
                <w:webHidden/>
              </w:rPr>
              <w:fldChar w:fldCharType="separate"/>
            </w:r>
            <w:r w:rsidR="001D6D5A">
              <w:rPr>
                <w:noProof/>
                <w:webHidden/>
              </w:rPr>
              <w:t>1</w:t>
            </w:r>
            <w:r w:rsidR="001D6D5A">
              <w:rPr>
                <w:noProof/>
                <w:webHidden/>
              </w:rPr>
              <w:fldChar w:fldCharType="end"/>
            </w:r>
          </w:hyperlink>
        </w:p>
        <w:p w:rsidR="001D6D5A" w:rsidRDefault="001D6D5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478857" w:history="1">
            <w:r w:rsidRPr="00CD71BE">
              <w:rPr>
                <w:rStyle w:val="Hyperlink"/>
                <w:noProof/>
              </w:rPr>
              <w:t>1. Carta para PATROCÍNIO ESG (corporativo)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6D5A" w:rsidRDefault="001D6D5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478858" w:history="1">
            <w:r w:rsidRPr="00CD71BE">
              <w:rPr>
                <w:rStyle w:val="Hyperlink"/>
                <w:noProof/>
              </w:rPr>
              <w:t>2. Carta para UNESCO (Comissão Nacional Brasil + UNESCO Paris)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_Toc229478858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6D5A" w:rsidRDefault="001D6D5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478859" w:history="1">
            <w:r w:rsidRPr="00CD71BE">
              <w:rPr>
                <w:rStyle w:val="Hyperlink"/>
                <w:noProof/>
              </w:rPr>
              <w:t>3. Carta para PREFEITURA / SECRETARIA DE EDUCAÇÃO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6D5A" w:rsidRDefault="001D6D5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478860" w:history="1">
            <w:r w:rsidRPr="00CD71BE">
              <w:rPr>
                <w:rStyle w:val="Hyperlink"/>
                <w:noProof/>
              </w:rPr>
              <w:t>4. Carta para ESCOLA PRIVADA (decisor: coordenação pedagógica)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_Toc229478860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6D5A" w:rsidRDefault="001D6D5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478861" w:history="1">
            <w:r w:rsidRPr="00CD71BE">
              <w:rPr>
                <w:rStyle w:val="Hyperlink"/>
                <w:noProof/>
              </w:rPr>
              <w:t>5. Carta para EDITAL público (estrutura genérica)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6D5A" w:rsidRDefault="001D6D5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478862" w:history="1">
            <w:r w:rsidRPr="00CD71BE">
              <w:rPr>
                <w:rStyle w:val="Hyperlink"/>
                <w:noProof/>
              </w:rPr>
              <w:t>6. E-mail de seguimento (follow-up universal)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6D5A" w:rsidRDefault="001D6D5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478863" w:history="1">
            <w:r w:rsidRPr="00CD71BE">
              <w:rPr>
                <w:rStyle w:val="Hyperlink"/>
                <w:noProof/>
              </w:rPr>
              <w:t>7. Mensagem WhatsApp (decisor que não responde e-mail)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6D5A" w:rsidRDefault="001D6D5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478864" w:history="1">
            <w:r w:rsidRPr="00CD71BE">
              <w:rPr>
                <w:rStyle w:val="Hyperlink"/>
                <w:noProof/>
              </w:rPr>
              <w:t>8. Linhas de fechamento (use a que se encaixar)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6D5A" w:rsidRDefault="001D6D5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478865" w:history="1">
            <w:r w:rsidRPr="00CD71BE">
              <w:rPr>
                <w:rStyle w:val="Hyperlink"/>
                <w:noProof/>
              </w:rPr>
              <w:t>9. Anexos prontos (pasta única)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_Toc229478865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6D5A" w:rsidRDefault="001D6D5A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478866" w:history="1">
            <w:r w:rsidRPr="00CD71BE">
              <w:rPr>
                <w:rStyle w:val="Hyperlink"/>
                <w:noProof/>
              </w:rPr>
              <w:t>10. Princípios para escrever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_Toc229478866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268C" w:rsidRDefault="007A0C05">
          <w:r>
            <w:fldChar w:fldCharType="end"/>
          </w:r>
        </w:p>
      </w:sdtContent>
    </w:sdt>
    <w:p w:rsidR="008C268C" w:rsidRDefault="007A0C05">
      <w:pPr>
        <w:pStyle w:val="Ttulo1"/>
      </w:pPr>
      <w:bookmarkStart w:id="1" w:name="cartas-modelo-sankofa"/>
      <w:bookmarkStart w:id="2" w:name="_Toc229478856"/>
      <w:r>
        <w:t>Cartas-modelo — Sankofa</w:t>
      </w:r>
      <w:bookmarkEnd w:id="2"/>
    </w:p>
    <w:p w:rsidR="008C268C" w:rsidRDefault="007A0C05">
      <w:pPr>
        <w:pStyle w:val="Textoembloco"/>
      </w:pPr>
      <w:r>
        <w:t xml:space="preserve">Templates prontos para enviar. Cada carta tem versão curta (e-mail frio) e longa (anexo formal). Personaliza colchetes </w:t>
      </w:r>
      <w:r>
        <w:rPr>
          <w:rStyle w:val="VerbatimChar"/>
        </w:rPr>
        <w:t>[...]</w:t>
      </w:r>
      <w:r>
        <w:t xml:space="preserve"> antes de enviar.</w:t>
      </w:r>
    </w:p>
    <w:p w:rsidR="008C268C" w:rsidRDefault="007A0C05">
      <w:r>
        <w:pict>
          <v:rect id="_x0000_i1025" style="width:0;height:1.5pt" o:hralign="center" o:hrstd="t" o:hr="t"/>
        </w:pict>
      </w:r>
    </w:p>
    <w:p w:rsidR="008C268C" w:rsidRDefault="007A0C05">
      <w:pPr>
        <w:pStyle w:val="Ttulo2"/>
      </w:pPr>
      <w:bookmarkStart w:id="3" w:name="carta-para-patrocínio-esg-corporativo"/>
      <w:bookmarkStart w:id="4" w:name="_Toc229478857"/>
      <w:r>
        <w:t>1. Carta para PATROCÍNIO ESG (corporativo)</w:t>
      </w:r>
      <w:bookmarkEnd w:id="4"/>
    </w:p>
    <w:p w:rsidR="008C268C" w:rsidRDefault="007A0C05">
      <w:pPr>
        <w:pStyle w:val="Ttulo3"/>
      </w:pPr>
      <w:bookmarkStart w:id="5" w:name="e-mail-curto-cold-outreach"/>
      <w:r>
        <w:t>1.1. E-mail curto (cold outreach)</w:t>
      </w:r>
    </w:p>
    <w:p w:rsidR="008C268C" w:rsidRDefault="007A0C05">
      <w:pPr>
        <w:pStyle w:val="Textoembloco"/>
      </w:pPr>
      <w:r>
        <w:rPr>
          <w:b/>
          <w:bCs/>
        </w:rPr>
        <w:t>Assunto</w:t>
      </w:r>
      <w:r>
        <w:t>: Sankofa — sua marca apresentando História da África a 47 milhões de alunos</w:t>
      </w:r>
    </w:p>
    <w:p w:rsidR="008C268C" w:rsidRDefault="007A0C05">
      <w:pPr>
        <w:pStyle w:val="FirstParagraph"/>
      </w:pPr>
      <w:r>
        <w:t>Prezado(a) [Nome do(a) Diretor(a) de ESG/D&amp;I],</w:t>
      </w:r>
    </w:p>
    <w:p w:rsidR="008C268C" w:rsidRDefault="007A0C05">
      <w:pPr>
        <w:pStyle w:val="Corpodetexto"/>
      </w:pPr>
      <w:r>
        <w:t xml:space="preserve">A [Empresa] é referência em diversidade racial. Tenho um projeto que pode multiplicar esse </w:t>
      </w:r>
      <w:r>
        <w:t>posicionamento.</w:t>
      </w:r>
    </w:p>
    <w:p w:rsidR="008C268C" w:rsidRDefault="007A0C05">
      <w:pPr>
        <w:pStyle w:val="Corpodetexto"/>
      </w:pPr>
      <w:r>
        <w:rPr>
          <w:b/>
          <w:bCs/>
        </w:rPr>
        <w:t>Sankofa</w:t>
      </w:r>
      <w:r>
        <w:t xml:space="preserve"> é um jogo digital baseado nos 8 volumes da </w:t>
      </w:r>
      <w:r>
        <w:rPr>
          <w:i/>
          <w:iCs/>
        </w:rPr>
        <w:t>História Geral da África</w:t>
      </w:r>
      <w:r>
        <w:t xml:space="preserve"> da UNESCO. Transforma 8.000 páginas acadêmicas em uma aventura de enigmas que cumpre a Lei 10.639/03 nas escolas. Está pronto, open source, funciona offline.</w:t>
      </w:r>
    </w:p>
    <w:p w:rsidR="008C268C" w:rsidRDefault="007A0C05">
      <w:pPr>
        <w:pStyle w:val="Corpodetexto"/>
      </w:pPr>
      <w:r>
        <w:t xml:space="preserve">Estou </w:t>
      </w:r>
      <w:r>
        <w:t xml:space="preserve">abrindo a possibilidade de </w:t>
      </w:r>
      <w:r>
        <w:rPr>
          <w:b/>
          <w:bCs/>
        </w:rPr>
        <w:t>uma marca apresentar Sankofa</w:t>
      </w:r>
      <w:r>
        <w:t xml:space="preserve"> para todas as escolas públicas de [estado/cidade]. Em troca: selo </w:t>
      </w:r>
      <w:r>
        <w:rPr>
          <w:i/>
          <w:iCs/>
        </w:rPr>
        <w:t>“Apresentado por [Empresa]”</w:t>
      </w:r>
      <w:r>
        <w:t xml:space="preserve"> + relatório anual de impacto + uso interno em treinamentos D&amp;I.</w:t>
      </w:r>
    </w:p>
    <w:p w:rsidR="008C268C" w:rsidRDefault="007A0C05">
      <w:pPr>
        <w:pStyle w:val="Corpodetexto"/>
      </w:pPr>
      <w:r>
        <w:t xml:space="preserve">Pacote estimado: </w:t>
      </w:r>
      <w:r>
        <w:rPr>
          <w:b/>
          <w:bCs/>
        </w:rPr>
        <w:t>R$ 250k–1M/ano</w:t>
      </w:r>
      <w:r>
        <w:t xml:space="preserve">, conforme </w:t>
      </w:r>
      <w:r>
        <w:t>abrangência. Devolvo um deck de 10 slides em qualquer formato que prefira.</w:t>
      </w:r>
    </w:p>
    <w:p w:rsidR="008C268C" w:rsidRDefault="007A0C05">
      <w:pPr>
        <w:pStyle w:val="Corpodetexto"/>
      </w:pPr>
      <w:r>
        <w:lastRenderedPageBreak/>
        <w:t>15 minutos de conversa esta semana?</w:t>
      </w:r>
    </w:p>
    <w:p w:rsidR="008C268C" w:rsidRDefault="007A0C05">
      <w:pPr>
        <w:pStyle w:val="Corpodetexto"/>
      </w:pPr>
      <w:r>
        <w:t xml:space="preserve">Atenciosamente, </w:t>
      </w:r>
      <w:r>
        <w:rPr>
          <w:b/>
          <w:bCs/>
        </w:rPr>
        <w:t>Filipe Buba</w:t>
      </w:r>
      <w:r>
        <w:t xml:space="preserve"> UNILAB · Ciências Humanas + Computação flifnhada@hotmail.com · +55 11 98483-7997 [URL do jogo]</w:t>
      </w:r>
    </w:p>
    <w:p w:rsidR="008C268C" w:rsidRDefault="007A0C05">
      <w:r>
        <w:pict>
          <v:rect id="_x0000_i1026" style="width:0;height:1.5pt" o:hralign="center" o:hrstd="t" o:hr="t"/>
        </w:pict>
      </w:r>
    </w:p>
    <w:p w:rsidR="008C268C" w:rsidRDefault="007A0C05">
      <w:pPr>
        <w:pStyle w:val="Ttulo3"/>
      </w:pPr>
      <w:bookmarkStart w:id="6" w:name="carta-longa-formal-pdf-anexo"/>
      <w:bookmarkEnd w:id="5"/>
      <w:r>
        <w:t>1.2. Carta longa for</w:t>
      </w:r>
      <w:r>
        <w:t>mal (PDF anexo)</w:t>
      </w:r>
    </w:p>
    <w:p w:rsidR="008C268C" w:rsidRDefault="007A0C05">
      <w:pPr>
        <w:pStyle w:val="SourceCode"/>
      </w:pPr>
      <w:r>
        <w:rPr>
          <w:rStyle w:val="VerbatimChar"/>
        </w:rPr>
        <w:t>[Cidade], [Data].</w:t>
      </w:r>
      <w:r>
        <w:br/>
      </w:r>
      <w:r>
        <w:br/>
      </w:r>
      <w:r>
        <w:rPr>
          <w:rStyle w:val="VerbatimChar"/>
        </w:rPr>
        <w:t>À atenção do(a)</w:t>
      </w:r>
      <w:r>
        <w:br/>
      </w:r>
      <w:r>
        <w:rPr>
          <w:rStyle w:val="VerbatimChar"/>
        </w:rPr>
        <w:t>[Nome do(a) Director(a) de ESG / Diversidade &amp; Inclusão / Sustentabilidade]</w:t>
      </w:r>
      <w:r>
        <w:br/>
      </w:r>
      <w:r>
        <w:rPr>
          <w:rStyle w:val="VerbatimChar"/>
        </w:rPr>
        <w:t>[Empresa]</w:t>
      </w:r>
      <w:r>
        <w:br/>
      </w:r>
      <w:r>
        <w:rPr>
          <w:rStyle w:val="VerbatimChar"/>
        </w:rPr>
        <w:t>[Endereço]</w:t>
      </w:r>
      <w:r>
        <w:br/>
      </w:r>
      <w:r>
        <w:br/>
      </w:r>
      <w:r>
        <w:rPr>
          <w:rStyle w:val="VerbatimChar"/>
        </w:rPr>
        <w:t>Assunto: Proposta de patrocínio do projeto educativo Sankofa — Fragmentos</w:t>
      </w:r>
      <w:r>
        <w:br/>
      </w:r>
      <w:r>
        <w:rPr>
          <w:rStyle w:val="VerbatimChar"/>
        </w:rPr>
        <w:t>da África</w:t>
      </w:r>
      <w:r>
        <w:br/>
      </w:r>
      <w:r>
        <w:br/>
      </w:r>
      <w:r>
        <w:rPr>
          <w:rStyle w:val="VerbatimChar"/>
        </w:rPr>
        <w:t>Prezado(a) [Nome],</w:t>
      </w:r>
      <w:r>
        <w:br/>
      </w:r>
      <w:r>
        <w:br/>
      </w:r>
      <w:r>
        <w:rPr>
          <w:rStyle w:val="VerbatimChar"/>
        </w:rPr>
        <w:t>Ap</w:t>
      </w:r>
      <w:r>
        <w:rPr>
          <w:rStyle w:val="VerbatimChar"/>
        </w:rPr>
        <w:t>resento o projeto Sankofa, uma iniciativa educativa de impacto social</w:t>
      </w:r>
      <w:r>
        <w:br/>
      </w:r>
      <w:r>
        <w:rPr>
          <w:rStyle w:val="VerbatimChar"/>
        </w:rPr>
        <w:t>direcionada ao cumprimento da Lei 10.639/03 e ao letramento racial em</w:t>
      </w:r>
      <w:r>
        <w:br/>
      </w:r>
      <w:r>
        <w:rPr>
          <w:rStyle w:val="VerbatimChar"/>
        </w:rPr>
        <w:t>escala nacional, e proponho à [Empresa] a possibilidade de patrocínio</w:t>
      </w:r>
      <w:r>
        <w:br/>
      </w:r>
      <w:r>
        <w:rPr>
          <w:rStyle w:val="VerbatimChar"/>
        </w:rPr>
        <w:t>estratégico alinhado com sua agenda ESG.</w:t>
      </w:r>
      <w:r>
        <w:br/>
      </w:r>
      <w:r>
        <w:br/>
      </w:r>
      <w:r>
        <w:rPr>
          <w:rStyle w:val="VerbatimChar"/>
        </w:rPr>
        <w:t>1. Sobre o Sankofa</w:t>
      </w:r>
      <w:r>
        <w:br/>
      </w:r>
      <w:r>
        <w:br/>
      </w:r>
      <w:r>
        <w:rPr>
          <w:rStyle w:val="VerbatimChar"/>
        </w:rPr>
        <w:t>Sankofa é um jogo digital de enigmas históricos baseado na coleção</w:t>
      </w:r>
      <w:r>
        <w:br/>
      </w:r>
      <w:r>
        <w:rPr>
          <w:rStyle w:val="VerbatimChar"/>
        </w:rPr>
        <w:t>"História Geral da África" da UNESCO (8 volumes, organizada por</w:t>
      </w:r>
      <w:r>
        <w:br/>
      </w:r>
      <w:r>
        <w:rPr>
          <w:rStyle w:val="VerbatimChar"/>
        </w:rPr>
        <w:t>acadêmicos africanos entre 1964 e 1999). O projeto traduz esse acervo</w:t>
      </w:r>
      <w:r>
        <w:br/>
      </w:r>
      <w:r>
        <w:rPr>
          <w:rStyle w:val="VerbatimChar"/>
        </w:rPr>
        <w:t>acadêmico em uma experiência lúdica</w:t>
      </w:r>
      <w:r>
        <w:rPr>
          <w:rStyle w:val="VerbatimChar"/>
        </w:rPr>
        <w:t xml:space="preserve"> acessível, mobile-first, com</w:t>
      </w:r>
      <w:r>
        <w:br/>
      </w:r>
      <w:r>
        <w:rPr>
          <w:rStyle w:val="VerbatimChar"/>
        </w:rPr>
        <w:t>sonoridade de instrumentos africanos sintetizados (djembe, kalimba,</w:t>
      </w:r>
      <w:r>
        <w:br/>
      </w:r>
      <w:r>
        <w:rPr>
          <w:rStyle w:val="VerbatimChar"/>
        </w:rPr>
        <w:t>balafon, agogô) e estética que valoriza a perspectiva afrocentrada.</w:t>
      </w:r>
      <w:r>
        <w:br/>
      </w:r>
      <w:r>
        <w:br/>
      </w:r>
      <w:r>
        <w:rPr>
          <w:rStyle w:val="VerbatimChar"/>
        </w:rPr>
        <w:t>A versão atual cobre os 8 mundos / Volumes I–VIII com 71 enigmas</w:t>
      </w:r>
      <w:r>
        <w:br/>
      </w:r>
      <w:r>
        <w:rPr>
          <w:rStyle w:val="VerbatimChar"/>
        </w:rPr>
        <w:t xml:space="preserve">validados — das origens </w:t>
      </w:r>
      <w:r>
        <w:rPr>
          <w:rStyle w:val="VerbatimChar"/>
        </w:rPr>
        <w:t>da humanidade no Vale do Rift, passando por</w:t>
      </w:r>
      <w:r>
        <w:br/>
      </w:r>
      <w:r>
        <w:rPr>
          <w:rStyle w:val="VerbatimChar"/>
        </w:rPr>
        <w:t>Kemet, Mali medieval, Costa Suaíli, Reinos das Florestas, Resistências</w:t>
      </w:r>
      <w:r>
        <w:br/>
      </w:r>
      <w:r>
        <w:rPr>
          <w:rStyle w:val="VerbatimChar"/>
        </w:rPr>
        <w:t>da Diáspora, Encontro Forçado e Luta pela Liberdade do séc. XX.</w:t>
      </w:r>
      <w:r>
        <w:br/>
      </w:r>
      <w:r>
        <w:rPr>
          <w:rStyle w:val="VerbatimChar"/>
        </w:rPr>
        <w:t>Próximas fases: Sala de Aula (Kahoot-style), tradução EN/FR/ES e</w:t>
      </w:r>
      <w:r>
        <w:br/>
      </w:r>
      <w:r>
        <w:rPr>
          <w:rStyle w:val="VerbatimChar"/>
        </w:rPr>
        <w:t>piloto pedag</w:t>
      </w:r>
      <w:r>
        <w:rPr>
          <w:rStyle w:val="VerbatimChar"/>
        </w:rPr>
        <w:t>ógico em escolas públicas.</w:t>
      </w:r>
      <w:r>
        <w:br/>
      </w:r>
      <w:r>
        <w:br/>
      </w:r>
      <w:r>
        <w:rPr>
          <w:rStyle w:val="VerbatimChar"/>
        </w:rPr>
        <w:t>**Conformidade com a licença UNESCO**: Sankofa é uma obra derivada da</w:t>
      </w:r>
      <w:r>
        <w:br/>
      </w:r>
      <w:r>
        <w:rPr>
          <w:rStyle w:val="VerbatimChar"/>
        </w:rPr>
        <w:t>*General History of Africa* sob os termos da licença Creative Commons</w:t>
      </w:r>
      <w:r>
        <w:br/>
      </w:r>
      <w:r>
        <w:rPr>
          <w:rStyle w:val="VerbatimChar"/>
        </w:rPr>
        <w:t>**CC BY-SA IGO 3.0** aplicada às publicações abertas da UNESCO. A</w:t>
      </w:r>
      <w:r>
        <w:br/>
      </w:r>
      <w:r>
        <w:rPr>
          <w:rStyle w:val="VerbatimChar"/>
        </w:rPr>
        <w:t xml:space="preserve">atribuição formal e o </w:t>
      </w:r>
      <w:r>
        <w:rPr>
          <w:rStyle w:val="VerbatimChar"/>
        </w:rPr>
        <w:t>disclaimer obrigatório ("The present work is not</w:t>
      </w:r>
      <w:r>
        <w:br/>
      </w:r>
      <w:r>
        <w:rPr>
          <w:rStyle w:val="VerbatimChar"/>
        </w:rPr>
        <w:t>an official UNESCO publication and shall not be considered as such")</w:t>
      </w:r>
      <w:r>
        <w:br/>
      </w:r>
      <w:r>
        <w:rPr>
          <w:rStyle w:val="VerbatimChar"/>
        </w:rPr>
        <w:t>estão visíveis nas páginas &lt;em&gt;Termos de Uso&lt;/em&gt; e &lt;em&gt;Sobre&lt;/em&gt; do</w:t>
      </w:r>
      <w:r>
        <w:br/>
      </w:r>
      <w:r>
        <w:rPr>
          <w:rStyle w:val="VerbatimChar"/>
        </w:rPr>
        <w:t>aplicativo. Sankofa não utiliza o logotipo UNESCO nem reproduz</w:t>
      </w:r>
      <w:r>
        <w:br/>
      </w:r>
      <w:r>
        <w:rPr>
          <w:rStyle w:val="VerbatimChar"/>
        </w:rPr>
        <w:t>fotog</w:t>
      </w:r>
      <w:r>
        <w:rPr>
          <w:rStyle w:val="VerbatimChar"/>
        </w:rPr>
        <w:t>rafias da publicação original (ambos fora do escopo da CC BY-SA),</w:t>
      </w:r>
      <w:r>
        <w:br/>
      </w:r>
      <w:r>
        <w:rPr>
          <w:rStyle w:val="VerbatimChar"/>
        </w:rPr>
        <w:lastRenderedPageBreak/>
        <w:t>e adota a mesma família de licença (CC BY-SA 4.0) para o conteúdo</w:t>
      </w:r>
      <w:r>
        <w:br/>
      </w:r>
      <w:r>
        <w:rPr>
          <w:rStyle w:val="VerbatimChar"/>
        </w:rPr>
        <w:t>adaptado, conforme exigido pela cláusula ShareAlike.</w:t>
      </w:r>
      <w:r>
        <w:br/>
      </w:r>
      <w:r>
        <w:br/>
      </w:r>
      <w:r>
        <w:rPr>
          <w:rStyle w:val="VerbatimChar"/>
        </w:rPr>
        <w:t>2. Por que o patrocínio interessa à [Empresa]</w:t>
      </w:r>
      <w:r>
        <w:br/>
      </w:r>
      <w:r>
        <w:br/>
      </w:r>
      <w:r>
        <w:rPr>
          <w:rStyle w:val="VerbatimChar"/>
        </w:rPr>
        <w:t>a) Cumprimento legal de</w:t>
      </w:r>
      <w:r>
        <w:rPr>
          <w:rStyle w:val="VerbatimChar"/>
        </w:rPr>
        <w:t xml:space="preserve">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</w:t>
      </w:r>
      <w:r>
        <w:rPr>
          <w:rStyle w:val="VerbatimChar"/>
        </w:rPr>
        <w:t>ão-alvo].</w:t>
      </w:r>
      <w:r>
        <w:br/>
      </w:r>
      <w:r>
        <w:br/>
      </w:r>
      <w:r>
        <w:rPr>
          <w:rStyle w:val="VerbatimChar"/>
        </w:rPr>
        <w:t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</w:t>
      </w:r>
      <w:r>
        <w:rPr>
          <w:rStyle w:val="VerbatimChar"/>
        </w:rPr>
        <w:t>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>3. Modalidades de patrocínio</w:t>
      </w:r>
      <w:r>
        <w:br/>
      </w:r>
      <w:r>
        <w:br/>
      </w:r>
      <w:r>
        <w:rPr>
          <w:rStyle w:val="VerbatimChar"/>
        </w:rPr>
        <w:t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</w:t>
      </w:r>
      <w:r>
        <w:rPr>
          <w:rStyle w:val="VerbatimChar"/>
        </w:rPr>
        <w:t xml:space="preserve">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</w:t>
      </w:r>
      <w:r>
        <w:rPr>
          <w:rStyle w:val="VerbatimChar"/>
        </w:rPr>
        <w:t>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>4. Próximos passos</w:t>
      </w:r>
      <w:r>
        <w:br/>
      </w:r>
      <w:r>
        <w:br/>
      </w:r>
      <w:r>
        <w:rPr>
          <w:rStyle w:val="VerbatimChar"/>
        </w:rPr>
        <w:t>Estou disponível para uma reunião de 30 minutos onde apresentarei o</w:t>
      </w:r>
      <w:r>
        <w:br/>
      </w:r>
      <w:r>
        <w:rPr>
          <w:rStyle w:val="VerbatimChar"/>
        </w:rPr>
        <w:t>deck completo, demonstrarei o jogo ao vivo e res</w:t>
      </w:r>
      <w:r>
        <w:rPr>
          <w:rStyle w:val="VerbatimChar"/>
        </w:rPr>
        <w:t>ponderei a quaisquer</w:t>
      </w:r>
      <w:r>
        <w:br/>
      </w:r>
      <w:r>
        <w:rPr>
          <w:rStyle w:val="VerbatimChar"/>
        </w:rPr>
        <w:lastRenderedPageBreak/>
        <w:t>questões. Aguardo a sua resposta para agendar.</w:t>
      </w:r>
      <w:r>
        <w:br/>
      </w:r>
      <w:r>
        <w:br/>
      </w:r>
      <w:r>
        <w:rPr>
          <w:rStyle w:val="VerbatimChar"/>
        </w:rPr>
        <w:t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>Cordialmente,</w:t>
      </w:r>
      <w:r>
        <w:br/>
      </w:r>
      <w:r>
        <w:br/>
      </w:r>
      <w:r>
        <w:rPr>
          <w:rStyle w:val="VerbatimChar"/>
        </w:rPr>
        <w:t>Filipe Buba</w:t>
      </w:r>
      <w:r>
        <w:br/>
      </w:r>
      <w:r>
        <w:rPr>
          <w:rStyle w:val="VerbatimChar"/>
        </w:rPr>
        <w:t xml:space="preserve">Graduado em Ciências Humanas </w:t>
      </w:r>
      <w:r>
        <w:rPr>
          <w:rStyle w:val="VerbatimChar"/>
        </w:rPr>
        <w:t>e Sociais (UNILAB) · Ciências da Computação</w:t>
      </w:r>
      <w:r>
        <w:br/>
      </w:r>
      <w:r>
        <w:rPr>
          <w:rStyle w:val="VerbatimChar"/>
        </w:rPr>
        <w:t>flifnhada@hotmail.com</w:t>
      </w:r>
      <w:r>
        <w:br/>
      </w:r>
      <w:r>
        <w:rPr>
          <w:rStyle w:val="VerbatimChar"/>
        </w:rPr>
        <w:t>+55 11 98483-7997</w:t>
      </w:r>
    </w:p>
    <w:p w:rsidR="008C268C" w:rsidRDefault="007A0C05">
      <w:r>
        <w:pict>
          <v:rect id="_x0000_i1027" style="width:0;height:1.5pt" o:hralign="center" o:hrstd="t" o:hr="t"/>
        </w:pict>
      </w:r>
    </w:p>
    <w:p w:rsidR="008C268C" w:rsidRDefault="007A0C05">
      <w:pPr>
        <w:pStyle w:val="Ttulo2"/>
      </w:pPr>
      <w:bookmarkStart w:id="7" w:name="X8beadf847406f004d47e58d79f67594fe52ae44"/>
      <w:bookmarkStart w:id="8" w:name="_Toc229478858"/>
      <w:bookmarkEnd w:id="3"/>
      <w:bookmarkEnd w:id="6"/>
      <w:r>
        <w:t>2. Carta para UNESCO (Comissão Nacional Brasil + UNESCO Paris)</w:t>
      </w:r>
      <w:bookmarkEnd w:id="8"/>
    </w:p>
    <w:p w:rsidR="008C268C" w:rsidRDefault="007A0C05">
      <w:pPr>
        <w:pStyle w:val="Ttulo3"/>
      </w:pPr>
      <w:bookmarkStart w:id="9" w:name="e-mail-curto"/>
      <w:r>
        <w:t>2.1. E-mail curto</w:t>
      </w:r>
    </w:p>
    <w:p w:rsidR="008C268C" w:rsidRDefault="007A0C05">
      <w:pPr>
        <w:pStyle w:val="Textoembloco"/>
      </w:pPr>
      <w:r>
        <w:rPr>
          <w:b/>
          <w:bCs/>
        </w:rPr>
        <w:t>Assunto</w:t>
      </w:r>
      <w:r>
        <w:t xml:space="preserve">: Sankofa — projeto baseado na </w:t>
      </w:r>
      <w:r>
        <w:rPr>
          <w:i/>
          <w:iCs/>
        </w:rPr>
        <w:t>História Geral da África</w:t>
      </w:r>
      <w:r>
        <w:t xml:space="preserve"> (HGA) — pedido de apoio fo</w:t>
      </w:r>
      <w:r>
        <w:t>rmal</w:t>
      </w:r>
    </w:p>
    <w:p w:rsidR="008C268C" w:rsidRDefault="007A0C05">
      <w:pPr>
        <w:pStyle w:val="FirstParagraph"/>
      </w:pPr>
      <w:r>
        <w:t>Prezada Comissão Nacional da UNESCO no Brasil,</w:t>
      </w:r>
    </w:p>
    <w:p w:rsidR="008C268C" w:rsidRDefault="007A0C05">
      <w:pPr>
        <w:pStyle w:val="Corpodetexto"/>
      </w:pPr>
      <w:r>
        <w:t xml:space="preserve">Sou Filipe Buba, formado pela UNILAB. Desenvolvi um jogo digital chamado </w:t>
      </w:r>
      <w:r>
        <w:rPr>
          <w:b/>
          <w:bCs/>
        </w:rPr>
        <w:t>Sankofa — Fragmentos da África</w:t>
      </w:r>
      <w:r>
        <w:t xml:space="preserve">, que adapta os 8 volumes da </w:t>
      </w:r>
      <w:r>
        <w:rPr>
          <w:i/>
          <w:iCs/>
        </w:rPr>
        <w:t>História Geral da África</w:t>
      </w:r>
      <w:r>
        <w:t xml:space="preserve"> da UNESCO em uma experiência educativa interati</w:t>
      </w:r>
      <w:r>
        <w:t>va, gratuita e aberta.</w:t>
      </w:r>
    </w:p>
    <w:p w:rsidR="008C268C" w:rsidRDefault="007A0C05">
      <w:pPr>
        <w:pStyle w:val="Corpodetexto"/>
      </w:pPr>
      <w:r>
        <w:t xml:space="preserve">Gostaria de solicitar: 1. </w:t>
      </w:r>
      <w:r>
        <w:rPr>
          <w:b/>
          <w:bCs/>
        </w:rPr>
        <w:t>Carta de apoio formal</w:t>
      </w:r>
      <w:r>
        <w:t xml:space="preserve"> da Comissão para fortalecer candidaturas a editais 2. </w:t>
      </w:r>
      <w:r>
        <w:rPr>
          <w:b/>
          <w:bCs/>
        </w:rPr>
        <w:t>Reunião</w:t>
      </w:r>
      <w:r>
        <w:t xml:space="preserve"> com a equipe responsável pela divulgação da HGA no Brasil 3. </w:t>
      </w:r>
      <w:r>
        <w:rPr>
          <w:b/>
          <w:bCs/>
        </w:rPr>
        <w:t>Indicação</w:t>
      </w:r>
      <w:r>
        <w:t xml:space="preserve"> ao Programa de Participação UNESCO 2026–2027 (se cab</w:t>
      </w:r>
      <w:r>
        <w:t>ível)</w:t>
      </w:r>
    </w:p>
    <w:p w:rsidR="008C268C" w:rsidRDefault="007A0C05">
      <w:pPr>
        <w:pStyle w:val="Corpodetexto"/>
      </w:pPr>
      <w:r>
        <w:t>O projeto é open source, alinhado à Década Internacional dos Afrodescendentes 2025–2034, e cita a HGA como fonte primária em todos os enigmas.</w:t>
      </w:r>
    </w:p>
    <w:p w:rsidR="008C268C" w:rsidRDefault="007A0C05">
      <w:pPr>
        <w:pStyle w:val="Corpodetexto"/>
      </w:pPr>
      <w:r>
        <w:t>Enviarei por anexo: dossier do projeto (8 págs), pitch deck e link do MVP.</w:t>
      </w:r>
    </w:p>
    <w:p w:rsidR="008C268C" w:rsidRDefault="007A0C05">
      <w:pPr>
        <w:pStyle w:val="Corpodetexto"/>
      </w:pPr>
      <w:r>
        <w:t>Aguardo a oportunidade de conversa.</w:t>
      </w:r>
    </w:p>
    <w:p w:rsidR="008C268C" w:rsidRDefault="007A0C05">
      <w:pPr>
        <w:pStyle w:val="Corpodetexto"/>
      </w:pPr>
      <w:r>
        <w:t xml:space="preserve">Atenciosamente, </w:t>
      </w:r>
      <w:r>
        <w:rPr>
          <w:b/>
          <w:bCs/>
        </w:rPr>
        <w:t>Filipe Buba</w:t>
      </w:r>
      <w:r>
        <w:t xml:space="preserve"> UNILAB · flifnhada@hotmail.com</w:t>
      </w:r>
    </w:p>
    <w:p w:rsidR="008C268C" w:rsidRDefault="007A0C05">
      <w:r>
        <w:pict>
          <v:rect id="_x0000_i1028" style="width:0;height:1.5pt" o:hralign="center" o:hrstd="t" o:hr="t"/>
        </w:pict>
      </w:r>
    </w:p>
    <w:p w:rsidR="008C268C" w:rsidRDefault="007A0C05">
      <w:pPr>
        <w:pStyle w:val="Ttulo3"/>
      </w:pPr>
      <w:bookmarkStart w:id="10" w:name="dossier-formal-estrutura"/>
      <w:bookmarkEnd w:id="9"/>
      <w:r>
        <w:t>2.2. Dossier formal (estrutura)</w:t>
      </w:r>
    </w:p>
    <w:p w:rsidR="008C268C" w:rsidRDefault="007A0C05">
      <w:pPr>
        <w:pStyle w:val="SourceCode"/>
      </w:pPr>
      <w:r>
        <w:rPr>
          <w:rStyle w:val="VerbatimChar"/>
        </w:rPr>
        <w:t>SANKOFA — FRAGMENTOS DA ÁFRICA</w:t>
      </w:r>
      <w:r>
        <w:br/>
      </w:r>
      <w:r>
        <w:rPr>
          <w:rStyle w:val="VerbatimChar"/>
        </w:rPr>
        <w:t>Dossier de apresentação à UNESCO</w:t>
      </w:r>
      <w:r>
        <w:br/>
      </w:r>
      <w:r>
        <w:br/>
      </w:r>
      <w:r>
        <w:rPr>
          <w:rStyle w:val="VerbatimChar"/>
        </w:rPr>
        <w:t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lastRenderedPageBreak/>
        <w:t xml:space="preserve">   1.2. Forma</w:t>
      </w:r>
      <w:r>
        <w:rPr>
          <w:rStyle w:val="VerbatimChar"/>
        </w:rPr>
        <w:t>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flifnhada@hotmail.com / +55 11 98483-7997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os 8 mundos com 71</w:t>
      </w:r>
      <w:r>
        <w:br/>
      </w:r>
      <w:r>
        <w:rPr>
          <w:rStyle w:val="VerbatimChar"/>
        </w:rPr>
        <w:t xml:space="preserve">   enigmas validados (Volumes I–VIII).</w:t>
      </w:r>
      <w:r>
        <w:br/>
      </w:r>
      <w:r>
        <w:br/>
      </w:r>
      <w:r>
        <w:rPr>
          <w:rStyle w:val="VerbatimChar"/>
        </w:rPr>
        <w:t xml:space="preserve">3. Aderência aos </w:t>
      </w:r>
      <w:r>
        <w:rPr>
          <w:rStyle w:val="VerbatimChar"/>
        </w:rPr>
        <w:t>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</w:t>
      </w:r>
      <w:r>
        <w:rPr>
          <w:rStyle w:val="VerbatimChar"/>
        </w:rPr>
        <w:t>ve Route (para o Mundo 7)</w:t>
      </w:r>
      <w:r>
        <w:br/>
      </w:r>
      <w:r>
        <w:br/>
      </w:r>
      <w:r>
        <w:rPr>
          <w:rStyle w:val="VerbatimChar"/>
        </w:rPr>
        <w:t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</w:t>
      </w:r>
      <w:r>
        <w:rPr>
          <w:rStyle w:val="VerbatimChar"/>
        </w:rPr>
        <w:t>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>5. Estado atual</w:t>
      </w:r>
      <w:r>
        <w:br/>
      </w:r>
      <w:r>
        <w:rPr>
          <w:rStyle w:val="VerbatimChar"/>
        </w:rPr>
        <w:t xml:space="preserve">   5.1. MVP funcional — Volumes I–VIII (71 enigmas)</w:t>
      </w:r>
      <w:r>
        <w:br/>
      </w:r>
      <w:r>
        <w:rPr>
          <w:rStyle w:val="VerbatimChar"/>
        </w:rPr>
        <w:t xml:space="preserve">   5.2. Conformidade com licença CC BY-SA IGO 3.0 da UNESCO declarada</w:t>
      </w:r>
      <w:r>
        <w:br/>
      </w:r>
      <w:r>
        <w:rPr>
          <w:rStyle w:val="VerbatimChar"/>
        </w:rPr>
        <w:t xml:space="preserve">        e visível em-app (Termos + Sobr</w:t>
      </w:r>
      <w:r>
        <w:rPr>
          <w:rStyle w:val="VerbatimChar"/>
        </w:rPr>
        <w:t>e).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</w:t>
      </w:r>
      <w:r>
        <w:rPr>
          <w:rStyle w:val="VerbatimChar"/>
        </w:rPr>
        <w:t>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</w:t>
      </w:r>
      <w:r>
        <w:rPr>
          <w:rStyle w:val="VerbatimChar"/>
        </w:rPr>
        <w:t>alidação acadêmica formal por consultores indicados pela</w:t>
      </w:r>
      <w:r>
        <w:br/>
      </w:r>
      <w:r>
        <w:rPr>
          <w:rStyle w:val="VerbatimChar"/>
        </w:rPr>
        <w:lastRenderedPageBreak/>
        <w:t xml:space="preserve">        UNESCO</w:t>
      </w:r>
      <w:r>
        <w:br/>
      </w:r>
      <w:r>
        <w:br/>
      </w:r>
      <w:r>
        <w:rPr>
          <w:rStyle w:val="VerbatimChar"/>
        </w:rPr>
        <w:t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 w:rsidR="008C268C" w:rsidRDefault="007A0C05">
      <w:r>
        <w:pict>
          <v:rect id="_x0000_i1029" style="width:0;height:1.5pt" o:hralign="center" o:hrstd="t" o:hr="t"/>
        </w:pict>
      </w:r>
    </w:p>
    <w:p w:rsidR="008C268C" w:rsidRDefault="007A0C05">
      <w:pPr>
        <w:pStyle w:val="Ttulo2"/>
      </w:pPr>
      <w:bookmarkStart w:id="11" w:name="X3e1bbad3b741b141622d490d29429c2d6c95208"/>
      <w:bookmarkStart w:id="12" w:name="_Toc229478859"/>
      <w:bookmarkEnd w:id="7"/>
      <w:bookmarkEnd w:id="10"/>
      <w:r>
        <w:t>3. Carta para PREFEITURA / SECRETARIA DE EDUCAÇÃO</w:t>
      </w:r>
      <w:bookmarkEnd w:id="12"/>
    </w:p>
    <w:p w:rsidR="008C268C" w:rsidRDefault="007A0C05">
      <w:pPr>
        <w:pStyle w:val="Ttulo3"/>
      </w:pPr>
      <w:bookmarkStart w:id="13" w:name="e-mail-curto-1"/>
      <w:r>
        <w:t>3.1. E-mail curto</w:t>
      </w:r>
    </w:p>
    <w:p w:rsidR="008C268C" w:rsidRDefault="007A0C05">
      <w:pPr>
        <w:pStyle w:val="Textoembloco"/>
      </w:pPr>
      <w:r>
        <w:rPr>
          <w:b/>
          <w:bCs/>
        </w:rPr>
        <w:t>Assunto</w:t>
      </w:r>
      <w:r>
        <w:t>: Sankofa — solução pronta para Lei 10.639 em [Município]</w:t>
      </w:r>
    </w:p>
    <w:p w:rsidR="008C268C" w:rsidRDefault="007A0C05">
      <w:pPr>
        <w:pStyle w:val="FirstParagraph"/>
      </w:pPr>
      <w:r>
        <w:t>Prezado(a) Secretário(a) [Nome],</w:t>
      </w:r>
    </w:p>
    <w:p w:rsidR="008C268C" w:rsidRDefault="007A0C05">
      <w:pPr>
        <w:pStyle w:val="Corpodetexto"/>
      </w:pPr>
      <w:r>
        <w:t xml:space="preserve">Sou Filipe Buba, desenvolvedor do </w:t>
      </w:r>
      <w:r>
        <w:rPr>
          <w:b/>
          <w:bCs/>
        </w:rPr>
        <w:t>Sankofa</w:t>
      </w:r>
      <w:r>
        <w:t>, jogo digital que cumpre a Lei 10.639/03 nas escolas. Está pronto, é mobile-first, funciona offlin</w:t>
      </w:r>
      <w:r>
        <w:t>e em qualquer celular.</w:t>
      </w:r>
    </w:p>
    <w:p w:rsidR="008C268C" w:rsidRDefault="007A0C05">
      <w:pPr>
        <w:pStyle w:val="Corpodetexto"/>
      </w:pPr>
      <w:r>
        <w:t>Proponho a [Município] piloto em 5 escolas com 0 custo no primeiro semestre. Se os professores aprovarem, expandimos para a rede inteira via licença anual.</w:t>
      </w:r>
    </w:p>
    <w:p w:rsidR="008C268C" w:rsidRDefault="007A0C05">
      <w:pPr>
        <w:pStyle w:val="Corpodetexto"/>
      </w:pPr>
      <w:r>
        <w:t>Resultados esperados (com base em literatura de gamificação): - +35% engajame</w:t>
      </w:r>
      <w:r>
        <w:t>nto em aulas de história - +28% retenção de conceitos-chave - 100% conformidade com Lei 10.639</w:t>
      </w:r>
    </w:p>
    <w:p w:rsidR="008C268C" w:rsidRDefault="007A0C05">
      <w:pPr>
        <w:pStyle w:val="Corpodetexto"/>
      </w:pPr>
      <w:r>
        <w:t>Posso passar 20 minutos com a sua equipe para demonstrar?</w:t>
      </w:r>
    </w:p>
    <w:p w:rsidR="008C268C" w:rsidRDefault="007A0C05">
      <w:pPr>
        <w:pStyle w:val="Corpodetexto"/>
      </w:pPr>
      <w:r>
        <w:t xml:space="preserve">Atenciosamente, </w:t>
      </w:r>
      <w:r>
        <w:rPr>
          <w:b/>
          <w:bCs/>
        </w:rPr>
        <w:t>Filipe Buba</w:t>
      </w:r>
      <w:r>
        <w:t xml:space="preserve"> · UNILAB · flifnhada@hotmail.com</w:t>
      </w:r>
    </w:p>
    <w:p w:rsidR="008C268C" w:rsidRDefault="007A0C05">
      <w:r>
        <w:pict>
          <v:rect id="_x0000_i1030" style="width:0;height:1.5pt" o:hralign="center" o:hrstd="t" o:hr="t"/>
        </w:pict>
      </w:r>
    </w:p>
    <w:p w:rsidR="008C268C" w:rsidRDefault="007A0C05">
      <w:pPr>
        <w:pStyle w:val="Ttulo3"/>
      </w:pPr>
      <w:bookmarkStart w:id="14" w:name="proposta-formal-anexo"/>
      <w:bookmarkEnd w:id="13"/>
      <w:r>
        <w:t>3.2. Proposta formal (anexo)</w:t>
      </w:r>
    </w:p>
    <w:p w:rsidR="008C268C" w:rsidRDefault="007A0C05">
      <w:pPr>
        <w:pStyle w:val="SourceCode"/>
      </w:pPr>
      <w:r>
        <w:rPr>
          <w:rStyle w:val="VerbatimChar"/>
        </w:rPr>
        <w:t>PROPOSTA DE</w:t>
      </w:r>
      <w:r>
        <w:rPr>
          <w:rStyle w:val="VerbatimChar"/>
        </w:rPr>
        <w:t xml:space="preserve"> COOPERAÇÃO TÉCNICA</w:t>
      </w:r>
      <w:r>
        <w:br/>
      </w:r>
      <w:r>
        <w:rPr>
          <w:rStyle w:val="VerbatimChar"/>
        </w:rPr>
        <w:t>Sankofa — Fragmentos da África para a rede municipal de [Município]</w:t>
      </w:r>
      <w:r>
        <w:br/>
      </w:r>
      <w:r>
        <w:br/>
      </w:r>
      <w:r>
        <w:rPr>
          <w:rStyle w:val="VerbatimChar"/>
        </w:rPr>
        <w:t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</w:t>
      </w:r>
      <w:r>
        <w:rPr>
          <w:rStyle w:val="VerbatimChar"/>
        </w:rPr>
        <w:t>ocal.</w:t>
      </w:r>
      <w:r>
        <w:br/>
      </w:r>
      <w:r>
        <w:br/>
      </w:r>
      <w:r>
        <w:rPr>
          <w:rStyle w:val="VerbatimChar"/>
        </w:rPr>
        <w:t>3. Plano-piloto (sem custo nos primeiros 90 dias)</w:t>
      </w:r>
      <w:r>
        <w:br/>
      </w:r>
      <w:r>
        <w:rPr>
          <w:rStyle w:val="VerbatimChar"/>
        </w:rPr>
        <w:lastRenderedPageBreak/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</w:t>
      </w:r>
      <w:r>
        <w:rPr>
          <w:rStyle w:val="VerbatimChar"/>
        </w:rPr>
        <w:t>o fim de 90 dias com equipe pedagógica</w:t>
      </w:r>
      <w:r>
        <w:br/>
      </w:r>
      <w:r>
        <w:br/>
      </w:r>
      <w:r>
        <w:rPr>
          <w:rStyle w:val="VerbatimChar"/>
        </w:rPr>
        <w:t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</w:t>
      </w:r>
      <w:r>
        <w:rPr>
          <w:rStyle w:val="VerbatimChar"/>
        </w:rPr>
        <w:t>ativa: adesão a ata de outro município</w:t>
      </w:r>
      <w:r>
        <w:br/>
      </w:r>
      <w:r>
        <w:br/>
      </w:r>
      <w:r>
        <w:rPr>
          <w:rStyle w:val="VerbatimChar"/>
        </w:rPr>
        <w:t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</w:t>
      </w:r>
      <w:r>
        <w:rPr>
          <w:rStyle w:val="VerbatimChar"/>
        </w:rPr>
        <w:t>.4. Capacitação de professores incluída em todos os pacotes</w:t>
      </w:r>
      <w:r>
        <w:br/>
      </w:r>
      <w:r>
        <w:br/>
      </w:r>
      <w:r>
        <w:rPr>
          <w:rStyle w:val="VerbatimChar"/>
        </w:rPr>
        <w:t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</w:t>
      </w:r>
      <w:r>
        <w:rPr>
          <w:rStyle w:val="VerbatimChar"/>
        </w:rPr>
        <w:t>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>[Cidade], [Data].</w:t>
      </w:r>
      <w:r>
        <w:br/>
      </w:r>
      <w:r>
        <w:br/>
      </w:r>
      <w:r>
        <w:rPr>
          <w:rStyle w:val="VerbatimChar"/>
        </w:rPr>
        <w:t>________________________________</w:t>
      </w:r>
      <w:r>
        <w:br/>
      </w:r>
      <w:r>
        <w:rPr>
          <w:rStyle w:val="VerbatimChar"/>
        </w:rPr>
        <w:t>Filipe Buba</w:t>
      </w:r>
      <w:r>
        <w:br/>
      </w:r>
      <w:r>
        <w:rPr>
          <w:rStyle w:val="VerbatimChar"/>
        </w:rPr>
        <w:t>flifnhada@hotmail.com</w:t>
      </w:r>
    </w:p>
    <w:p w:rsidR="008C268C" w:rsidRDefault="007A0C05">
      <w:r>
        <w:pict>
          <v:rect id="_x0000_i1031" style="width:0;height:1.5pt" o:hralign="center" o:hrstd="t" o:hr="t"/>
        </w:pict>
      </w:r>
    </w:p>
    <w:p w:rsidR="008C268C" w:rsidRDefault="007A0C05">
      <w:pPr>
        <w:pStyle w:val="Ttulo2"/>
      </w:pPr>
      <w:bookmarkStart w:id="15" w:name="Xbc71f609410b0364c5b6e8e07b3e64c0b49c62c"/>
      <w:bookmarkStart w:id="16" w:name="_Toc229478860"/>
      <w:bookmarkEnd w:id="11"/>
      <w:bookmarkEnd w:id="14"/>
      <w:r>
        <w:t>4. Carta para ESCOLA PRIVADA (decisor: coordenação pedagógica)</w:t>
      </w:r>
      <w:bookmarkEnd w:id="16"/>
    </w:p>
    <w:p w:rsidR="008C268C" w:rsidRDefault="007A0C05">
      <w:pPr>
        <w:pStyle w:val="Ttulo3"/>
      </w:pPr>
      <w:bookmarkStart w:id="17" w:name="e-mail-curto-2"/>
      <w:r>
        <w:t>4.1. E-mail curto</w:t>
      </w:r>
    </w:p>
    <w:p w:rsidR="008C268C" w:rsidRDefault="007A0C05">
      <w:pPr>
        <w:pStyle w:val="Textoembloco"/>
      </w:pPr>
      <w:r>
        <w:rPr>
          <w:b/>
          <w:bCs/>
        </w:rPr>
        <w:t>Assunto</w:t>
      </w:r>
      <w:r>
        <w:t>: Material didático pronto</w:t>
      </w:r>
      <w:r>
        <w:t xml:space="preserve"> para Lei 10.639 — demonstração de 15 min</w:t>
      </w:r>
    </w:p>
    <w:p w:rsidR="008C268C" w:rsidRDefault="007A0C05">
      <w:pPr>
        <w:pStyle w:val="FirstParagraph"/>
      </w:pPr>
      <w:r>
        <w:lastRenderedPageBreak/>
        <w:t>Prezada(o) [Nome da Coordenadora(or)] e equipe pedagógica da [Escola],</w:t>
      </w:r>
    </w:p>
    <w:p w:rsidR="008C268C" w:rsidRDefault="007A0C05">
      <w:pPr>
        <w:pStyle w:val="Corpodetexto"/>
      </w:pPr>
      <w:r>
        <w:t xml:space="preserve">Sou Filipe Buba, criador do </w:t>
      </w:r>
      <w:r>
        <w:rPr>
          <w:b/>
          <w:bCs/>
        </w:rPr>
        <w:t>Sankofa</w:t>
      </w:r>
      <w:r>
        <w:t xml:space="preserve">, jogo educativo de enigmas baseado nos 8 volumes da </w:t>
      </w:r>
      <w:r>
        <w:rPr>
          <w:i/>
          <w:iCs/>
        </w:rPr>
        <w:t>História Geral da África</w:t>
      </w:r>
      <w:r>
        <w:t xml:space="preserve"> da UNESCO. Cumpre Lei 10.639/0</w:t>
      </w:r>
      <w:r>
        <w:t>3 com gameplay que prende a Geração Alpha.</w:t>
      </w:r>
    </w:p>
    <w:p w:rsidR="008C268C" w:rsidRDefault="007A0C05">
      <w:pPr>
        <w:pStyle w:val="Corpodetexto"/>
      </w:pPr>
      <w:r>
        <w:t xml:space="preserve">Posso passar </w:t>
      </w:r>
      <w:r>
        <w:rPr>
          <w:b/>
          <w:bCs/>
        </w:rPr>
        <w:t>15 minutos</w:t>
      </w:r>
      <w:r>
        <w:t xml:space="preserve"> demonstrando ao vivo na próxima reunião pedagógica? Se aprovarem, configuro acesso para uma turma piloto de 30 dias </w:t>
      </w:r>
      <w:r>
        <w:rPr>
          <w:b/>
          <w:bCs/>
        </w:rPr>
        <w:t>sem custo</w:t>
      </w:r>
      <w:r>
        <w:t>.</w:t>
      </w:r>
    </w:p>
    <w:p w:rsidR="008C268C" w:rsidRDefault="007A0C05">
      <w:pPr>
        <w:pStyle w:val="Corpodetexto"/>
      </w:pPr>
      <w:r>
        <w:t>Pacotes anuais (após piloto): a partir de R$ 4.000/ano para 20</w:t>
      </w:r>
      <w:r>
        <w:t>0 alunos.</w:t>
      </w:r>
    </w:p>
    <w:p w:rsidR="008C268C" w:rsidRDefault="007A0C05">
      <w:pPr>
        <w:pStyle w:val="Corpodetexto"/>
      </w:pPr>
      <w:r>
        <w:t>Disponibilidade na quinta ou sexta?</w:t>
      </w:r>
    </w:p>
    <w:p w:rsidR="008C268C" w:rsidRDefault="007A0C05">
      <w:pPr>
        <w:pStyle w:val="Corpodetexto"/>
      </w:pPr>
      <w:r>
        <w:t xml:space="preserve">Atenciosamente, </w:t>
      </w:r>
      <w:r>
        <w:rPr>
          <w:b/>
          <w:bCs/>
        </w:rPr>
        <w:t>Filipe Buba</w:t>
      </w:r>
      <w:r>
        <w:t xml:space="preserve"> flifnhada@hotmail.com</w:t>
      </w:r>
    </w:p>
    <w:p w:rsidR="008C268C" w:rsidRDefault="007A0C05">
      <w:r>
        <w:pict>
          <v:rect id="_x0000_i1032" style="width:0;height:1.5pt" o:hralign="center" o:hrstd="t" o:hr="t"/>
        </w:pict>
      </w:r>
    </w:p>
    <w:p w:rsidR="008C268C" w:rsidRDefault="007A0C05">
      <w:pPr>
        <w:pStyle w:val="Ttulo2"/>
      </w:pPr>
      <w:bookmarkStart w:id="18" w:name="X3b6d4b4f13ed5f26522b32e47ac9b3bc4127405"/>
      <w:bookmarkStart w:id="19" w:name="_Toc229478861"/>
      <w:bookmarkEnd w:id="15"/>
      <w:bookmarkEnd w:id="17"/>
      <w:r>
        <w:t>5. Carta para EDITAL público (estrutura genérica)</w:t>
      </w:r>
      <w:bookmarkEnd w:id="19"/>
    </w:p>
    <w:p w:rsidR="008C268C" w:rsidRDefault="007A0C05">
      <w:pPr>
        <w:pStyle w:val="Textoembloco"/>
      </w:pPr>
      <w:r>
        <w:t>Adapta os campos conforme regulamento de cada edital (PNAB, LPG, FSA, etc.).</w:t>
      </w:r>
    </w:p>
    <w:p w:rsidR="008C268C" w:rsidRDefault="007A0C05">
      <w:pPr>
        <w:pStyle w:val="SourceCode"/>
      </w:pPr>
      <w:r>
        <w:rPr>
          <w:rStyle w:val="VerbatimChar"/>
        </w:rPr>
        <w:t>PROJETO: Sankofa — Fragmentos da África</w:t>
      </w:r>
      <w:r>
        <w:br/>
      </w:r>
      <w:r>
        <w:br/>
      </w:r>
      <w:r>
        <w:rPr>
          <w:rStyle w:val="VerbatimChar"/>
        </w:rPr>
        <w:t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flifnhada@hotmail.com</w:t>
      </w:r>
      <w:r>
        <w:br/>
      </w:r>
      <w:r>
        <w:br/>
      </w:r>
      <w:r>
        <w:rPr>
          <w:rStyle w:val="VerbatimChar"/>
        </w:rPr>
        <w:t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>3. Resu</w:t>
      </w:r>
      <w:r>
        <w:rPr>
          <w:rStyle w:val="VerbatimChar"/>
        </w:rPr>
        <w:t>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</w:t>
      </w:r>
      <w:r>
        <w:rPr>
          <w:rStyle w:val="VerbatimChar"/>
        </w:rPr>
        <w:t xml:space="preserve"> 10.639/03 e a 11.645/08.</w:t>
      </w:r>
      <w:r>
        <w:br/>
      </w:r>
      <w:r>
        <w:rPr>
          <w:rStyle w:val="VerbatimChar"/>
        </w:rPr>
        <w:t xml:space="preserve">   Atualmente com 71 enigmas validados em 8 mundos (Volumes I–VIII);</w:t>
      </w:r>
      <w:r>
        <w:br/>
      </w:r>
      <w:r>
        <w:rPr>
          <w:rStyle w:val="VerbatimChar"/>
        </w:rPr>
        <w:t xml:space="preserve">   este edital sustenta validação acadêmica, expansão pedagógica</w:t>
      </w:r>
      <w:r>
        <w:br/>
      </w:r>
      <w:r>
        <w:rPr>
          <w:rStyle w:val="VerbatimChar"/>
        </w:rPr>
        <w:t xml:space="preserve">   (Sala de Aula Kahoot-style) e tradução EN/FR/ES.</w:t>
      </w:r>
      <w:r>
        <w:br/>
      </w:r>
      <w:r>
        <w:br/>
      </w:r>
      <w:r>
        <w:rPr>
          <w:rStyle w:val="VerbatimChar"/>
        </w:rPr>
        <w:t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</w:t>
      </w:r>
      <w:r>
        <w:rPr>
          <w:rStyle w:val="VerbatimChar"/>
        </w:rPr>
        <w:t>r com 200 alunos em 5 escolas</w:t>
      </w:r>
      <w:r>
        <w:br/>
      </w:r>
      <w:r>
        <w:rPr>
          <w:rStyle w:val="VerbatimChar"/>
        </w:rPr>
        <w:lastRenderedPageBreak/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</w:t>
      </w:r>
      <w:r>
        <w:rPr>
          <w:rStyle w:val="VerbatimChar"/>
        </w:rPr>
        <w:t>ão 30 dias ≥ 25%</w:t>
      </w:r>
      <w:r>
        <w:br/>
      </w:r>
      <w:r>
        <w:br/>
      </w:r>
      <w:r>
        <w:rPr>
          <w:rStyle w:val="VerbatimChar"/>
        </w:rPr>
        <w:t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</w:t>
      </w:r>
      <w:r>
        <w:rPr>
          <w:rStyle w:val="VerbatimChar"/>
        </w:rPr>
        <w:t xml:space="preserve">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</w:t>
      </w:r>
      <w:r>
        <w:rPr>
          <w:rStyle w:val="VerbatimChar"/>
        </w:rPr>
        <w:t>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>12. Cronograma de prestaçã</w:t>
      </w:r>
      <w:r>
        <w:rPr>
          <w:rStyle w:val="VerbatimChar"/>
        </w:rPr>
        <w:t>o de contas</w:t>
      </w:r>
      <w:r>
        <w:br/>
      </w:r>
      <w:r>
        <w:rPr>
          <w:rStyle w:val="VerbatimChar"/>
        </w:rPr>
        <w:t xml:space="preserve">    [...]</w:t>
      </w:r>
    </w:p>
    <w:p w:rsidR="008C268C" w:rsidRDefault="007A0C05">
      <w:r>
        <w:pict>
          <v:rect id="_x0000_i1033" style="width:0;height:1.5pt" o:hralign="center" o:hrstd="t" o:hr="t"/>
        </w:pict>
      </w:r>
    </w:p>
    <w:p w:rsidR="008C268C" w:rsidRDefault="007A0C05">
      <w:pPr>
        <w:pStyle w:val="Ttulo2"/>
      </w:pPr>
      <w:bookmarkStart w:id="20" w:name="e-mail-de-seguimento-follow-up-universal"/>
      <w:bookmarkStart w:id="21" w:name="_Toc229478862"/>
      <w:bookmarkEnd w:id="18"/>
      <w:r>
        <w:t>6. E-mail de seguimento (follow-up universal)</w:t>
      </w:r>
      <w:bookmarkEnd w:id="21"/>
    </w:p>
    <w:p w:rsidR="008C268C" w:rsidRDefault="007A0C05">
      <w:pPr>
        <w:pStyle w:val="Textoembloco"/>
      </w:pPr>
      <w:r>
        <w:rPr>
          <w:b/>
          <w:bCs/>
        </w:rPr>
        <w:t>Assunto</w:t>
      </w:r>
      <w:r>
        <w:t>: Reabrindo conversa — Sankofa</w:t>
      </w:r>
    </w:p>
    <w:p w:rsidR="008C268C" w:rsidRDefault="007A0C05">
      <w:pPr>
        <w:pStyle w:val="FirstParagraph"/>
      </w:pPr>
      <w:r>
        <w:t>[Nome],</w:t>
      </w:r>
    </w:p>
    <w:p w:rsidR="008C268C" w:rsidRDefault="007A0C05">
      <w:pPr>
        <w:pStyle w:val="Corpodetexto"/>
      </w:pPr>
      <w:r>
        <w:t>Há 14 dias enviei um e-mail sobre o Sankofa, jogo educativo baseado na HGA da UNESCO.</w:t>
      </w:r>
    </w:p>
    <w:p w:rsidR="008C268C" w:rsidRDefault="007A0C05">
      <w:pPr>
        <w:pStyle w:val="Corpodetexto"/>
      </w:pPr>
      <w:r>
        <w:t xml:space="preserve">Sei que a sua agenda é cheia. Por isso vou direto: </w:t>
      </w:r>
      <w:r>
        <w:rPr>
          <w:b/>
          <w:bCs/>
        </w:rPr>
        <w:t>uma reunião de 15 minutos</w:t>
      </w:r>
      <w:r>
        <w:t xml:space="preserve"> é tudo que peço. Se ao fim desses 15 minutos você não vir valor, encerro o assunto e não volto a escrever.</w:t>
      </w:r>
    </w:p>
    <w:p w:rsidR="008C268C" w:rsidRDefault="007A0C05">
      <w:pPr>
        <w:pStyle w:val="Corpodetexto"/>
      </w:pPr>
      <w:r>
        <w:lastRenderedPageBreak/>
        <w:t>Disponível [dia X] às [hora Y] ou [dia Z] às [hora W]?</w:t>
      </w:r>
    </w:p>
    <w:p w:rsidR="008C268C" w:rsidRDefault="007A0C05">
      <w:pPr>
        <w:pStyle w:val="Corpodetexto"/>
      </w:pPr>
      <w:r>
        <w:t>Filipe.</w:t>
      </w:r>
    </w:p>
    <w:p w:rsidR="008C268C" w:rsidRDefault="007A0C05">
      <w:r>
        <w:pict>
          <v:rect id="_x0000_i1034" style="width:0;height:1.5pt" o:hralign="center" o:hrstd="t" o:hr="t"/>
        </w:pict>
      </w:r>
    </w:p>
    <w:p w:rsidR="008C268C" w:rsidRDefault="007A0C05">
      <w:pPr>
        <w:pStyle w:val="Ttulo2"/>
      </w:pPr>
      <w:bookmarkStart w:id="22" w:name="Xb285caef2c1b6d788276003300fa06b8e7e6a4f"/>
      <w:bookmarkStart w:id="23" w:name="_Toc229478863"/>
      <w:bookmarkEnd w:id="20"/>
      <w:r>
        <w:t>7. Mensagem WhatsApp (decisor que não responde e-mail)</w:t>
      </w:r>
      <w:bookmarkEnd w:id="23"/>
    </w:p>
    <w:p w:rsidR="008C268C" w:rsidRDefault="007A0C05">
      <w:pPr>
        <w:pStyle w:val="Textoembloco"/>
      </w:pPr>
      <w:r>
        <w:t>Olá</w:t>
      </w:r>
      <w:r>
        <w:t xml:space="preserve"> [Nome], aqui é o Filipe Buba (autor do Sankofa).</w:t>
      </w:r>
    </w:p>
    <w:p w:rsidR="008C268C" w:rsidRDefault="007A0C05">
      <w:pPr>
        <w:pStyle w:val="Textoembloco"/>
      </w:pPr>
      <w:r>
        <w:t xml:space="preserve">Sei que e-mail é cemitério. Por isso só uma pergunta: </w:t>
      </w:r>
      <w:r>
        <w:rPr>
          <w:b/>
          <w:bCs/>
        </w:rPr>
        <w:t>pode 15 minutos esta semana?</w:t>
      </w:r>
      <w:r>
        <w:t xml:space="preserve"> Se sim, mando link da call. Se não, mando o link do jogo e nunca mais escrevo.</w:t>
      </w:r>
    </w:p>
    <w:p w:rsidR="008C268C" w:rsidRDefault="007A0C05">
      <w:pPr>
        <w:pStyle w:val="Textoembloco"/>
      </w:pPr>
      <w:r>
        <w:t>🙏</w:t>
      </w:r>
    </w:p>
    <w:p w:rsidR="008C268C" w:rsidRDefault="007A0C05">
      <w:r>
        <w:pict>
          <v:rect id="_x0000_i1035" style="width:0;height:1.5pt" o:hralign="center" o:hrstd="t" o:hr="t"/>
        </w:pict>
      </w:r>
    </w:p>
    <w:p w:rsidR="008C268C" w:rsidRDefault="007A0C05">
      <w:pPr>
        <w:pStyle w:val="Ttulo2"/>
      </w:pPr>
      <w:bookmarkStart w:id="24" w:name="X4612edb817940b7c734645e4e7f410d4295f397"/>
      <w:bookmarkStart w:id="25" w:name="_Toc229478864"/>
      <w:bookmarkEnd w:id="22"/>
      <w:r>
        <w:t>8. Linhas de fechamento (use a que se e</w:t>
      </w:r>
      <w:r>
        <w:t>ncaixar)</w:t>
      </w:r>
      <w:bookmarkEnd w:id="25"/>
    </w:p>
    <w:p w:rsidR="008C268C" w:rsidRDefault="007A0C05">
      <w:pPr>
        <w:pStyle w:val="Compact"/>
        <w:numPr>
          <w:ilvl w:val="0"/>
          <w:numId w:val="2"/>
        </w:numPr>
      </w:pPr>
      <w:r>
        <w:t>“Se este projeto não fizer sentido para vocês, agradeço uma indicação. Conhecem alguém que possa ter interesse?”</w:t>
      </w:r>
    </w:p>
    <w:p w:rsidR="008C268C" w:rsidRDefault="007A0C05">
      <w:pPr>
        <w:pStyle w:val="Compact"/>
        <w:numPr>
          <w:ilvl w:val="0"/>
          <w:numId w:val="2"/>
        </w:numPr>
      </w:pPr>
      <w:r>
        <w:t>“Mesmo que não haja parceria agora, ficaria honrado por receber feedback do MVP.”</w:t>
      </w:r>
    </w:p>
    <w:p w:rsidR="008C268C" w:rsidRDefault="007A0C05">
      <w:pPr>
        <w:pStyle w:val="Compact"/>
        <w:numPr>
          <w:ilvl w:val="0"/>
          <w:numId w:val="2"/>
        </w:numPr>
      </w:pPr>
      <w:r>
        <w:t>“Considere este e-mail um convite, não uma cobrança.</w:t>
      </w:r>
      <w:r>
        <w:t>”</w:t>
      </w:r>
    </w:p>
    <w:p w:rsidR="008C268C" w:rsidRDefault="007A0C05">
      <w:pPr>
        <w:pStyle w:val="Compact"/>
        <w:numPr>
          <w:ilvl w:val="0"/>
          <w:numId w:val="2"/>
        </w:numPr>
      </w:pPr>
      <w:r>
        <w:t>“Se o orçamento não permite, talvez possamos começar com o piloto gratuito de 90 dias?”</w:t>
      </w:r>
    </w:p>
    <w:p w:rsidR="008C268C" w:rsidRDefault="007A0C05">
      <w:r>
        <w:pict>
          <v:rect id="_x0000_i1036" style="width:0;height:1.5pt" o:hralign="center" o:hrstd="t" o:hr="t"/>
        </w:pict>
      </w:r>
    </w:p>
    <w:p w:rsidR="008C268C" w:rsidRDefault="007A0C05">
      <w:pPr>
        <w:pStyle w:val="Ttulo2"/>
      </w:pPr>
      <w:bookmarkStart w:id="26" w:name="anexos-prontos-pasta-única"/>
      <w:bookmarkStart w:id="27" w:name="_Toc229478865"/>
      <w:bookmarkEnd w:id="24"/>
      <w:r>
        <w:t>9. Anexos prontos (pasta única)</w:t>
      </w:r>
      <w:bookmarkEnd w:id="27"/>
    </w:p>
    <w:p w:rsidR="008C268C" w:rsidRDefault="007A0C05">
      <w:pPr>
        <w:pStyle w:val="FirstParagraph"/>
      </w:pPr>
      <w:r>
        <w:t>Manter sempre essa pasta carregada para enviar em 30 segundos:</w:t>
      </w:r>
    </w:p>
    <w:p w:rsidR="008C268C" w:rsidRDefault="007A0C05">
      <w:pPr>
        <w:pStyle w:val="SourceCode"/>
      </w:pPr>
      <w:r>
        <w:rPr>
          <w:rStyle w:val="VerbatimChar"/>
        </w:rPr>
        <w:t>sankofa-pitch-pack/</w:t>
      </w:r>
      <w:r>
        <w:br/>
      </w:r>
      <w:r>
        <w:rPr>
          <w:rStyle w:val="VerbatimChar"/>
        </w:rPr>
        <w:t>├── 01-pitch-deck.pdf            (10 slides, leve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>├── 02-pitch-deck-completo.pdf   (20 slides, com ask)</w:t>
      </w:r>
      <w:r>
        <w:br/>
      </w:r>
      <w:r>
        <w:rPr>
          <w:rStyle w:val="VerbatimChar"/>
        </w:rPr>
        <w:t>├── 03-one-pager.pdf</w:t>
      </w:r>
      <w:r>
        <w:br/>
      </w:r>
      <w:r>
        <w:rPr>
          <w:rStyle w:val="VerbatimChar"/>
        </w:rPr>
        <w:t>├── 04-conceito.pdf              (gerado de docs/CONCEITO.md)</w:t>
      </w:r>
      <w:r>
        <w:br/>
      </w:r>
      <w:r>
        <w:rPr>
          <w:rStyle w:val="VerbatimChar"/>
        </w:rPr>
        <w:t>├── 05-roadmap.pdf</w:t>
      </w:r>
      <w:r>
        <w:br/>
      </w:r>
      <w:r>
        <w:rPr>
          <w:rStyle w:val="VerbatimChar"/>
        </w:rPr>
        <w:t>├── 06-monetizacao.pdf</w:t>
      </w:r>
      <w:r>
        <w:br/>
      </w:r>
      <w:r>
        <w:rPr>
          <w:rStyle w:val="VerbatimChar"/>
        </w:rPr>
        <w:t>├── 07-screenshots/              (8 imagens, 1080×1920)</w:t>
      </w:r>
      <w:r>
        <w:br/>
      </w:r>
      <w:r>
        <w:rPr>
          <w:rStyle w:val="VerbatimChar"/>
        </w:rPr>
        <w:t>├── 08-curriculo-fi</w:t>
      </w:r>
      <w:r>
        <w:rPr>
          <w:rStyle w:val="VerbatimChar"/>
        </w:rPr>
        <w:t>lipe.pdf</w:t>
      </w:r>
      <w:r>
        <w:br/>
      </w:r>
      <w:r>
        <w:rPr>
          <w:rStyle w:val="VerbatimChar"/>
        </w:rPr>
        <w:t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 w:rsidR="008C268C" w:rsidRDefault="007A0C05">
      <w:r>
        <w:pict>
          <v:rect id="_x0000_i1037" style="width:0;height:1.5pt" o:hralign="center" o:hrstd="t" o:hr="t"/>
        </w:pict>
      </w:r>
    </w:p>
    <w:p w:rsidR="008C268C" w:rsidRDefault="007A0C05">
      <w:pPr>
        <w:pStyle w:val="Ttulo2"/>
      </w:pPr>
      <w:bookmarkStart w:id="28" w:name="princípios-para-escrever"/>
      <w:bookmarkStart w:id="29" w:name="_Toc229478866"/>
      <w:bookmarkEnd w:id="26"/>
      <w:r>
        <w:t>10. Princípios para escrever</w:t>
      </w:r>
      <w:bookmarkEnd w:id="29"/>
    </w:p>
    <w:p w:rsidR="008C268C" w:rsidRDefault="007A0C05">
      <w:pPr>
        <w:pStyle w:val="Compact"/>
        <w:numPr>
          <w:ilvl w:val="0"/>
          <w:numId w:val="3"/>
        </w:numPr>
      </w:pPr>
      <w:r>
        <w:rPr>
          <w:b/>
          <w:bCs/>
        </w:rPr>
        <w:t>Primeira frase = oferta + prova social.</w:t>
      </w:r>
      <w:r>
        <w:t xml:space="preserve"> Ninguém lê o segundo parágrafo se o primeiro for fraco.</w:t>
      </w:r>
    </w:p>
    <w:p w:rsidR="008C268C" w:rsidRDefault="007A0C05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Custo zero no piloto.</w:t>
      </w:r>
      <w:r>
        <w:t xml:space="preserve"> </w:t>
      </w:r>
      <w:r>
        <w:t>Remove fricção. Quem aceita 90 dias grátis raramente sai.</w:t>
      </w:r>
    </w:p>
    <w:p w:rsidR="008C268C" w:rsidRDefault="007A0C05">
      <w:pPr>
        <w:pStyle w:val="Compact"/>
        <w:numPr>
          <w:ilvl w:val="0"/>
          <w:numId w:val="3"/>
        </w:numPr>
      </w:pPr>
      <w:r>
        <w:rPr>
          <w:b/>
          <w:bCs/>
        </w:rPr>
        <w:t>Pede 15 minutos, não 1 hora.</w:t>
      </w:r>
      <w:r>
        <w:t xml:space="preserve"> Mais provável receber sim.</w:t>
      </w:r>
    </w:p>
    <w:p w:rsidR="008C268C" w:rsidRDefault="007A0C05">
      <w:pPr>
        <w:pStyle w:val="Compact"/>
        <w:numPr>
          <w:ilvl w:val="0"/>
          <w:numId w:val="3"/>
        </w:numPr>
      </w:pPr>
      <w:r>
        <w:rPr>
          <w:b/>
          <w:bCs/>
        </w:rPr>
        <w:t>Personaliza o nome da escola/marca/cidade no assunto.</w:t>
      </w:r>
      <w:r>
        <w:t xml:space="preserve"> Triplica taxa de abertura.</w:t>
      </w:r>
    </w:p>
    <w:p w:rsidR="008C268C" w:rsidRDefault="007A0C05">
      <w:pPr>
        <w:pStyle w:val="Compact"/>
        <w:numPr>
          <w:ilvl w:val="0"/>
          <w:numId w:val="3"/>
        </w:numPr>
      </w:pPr>
      <w:r>
        <w:rPr>
          <w:b/>
          <w:bCs/>
        </w:rPr>
        <w:t>Anexa só o essencial.</w:t>
      </w:r>
      <w:r>
        <w:t xml:space="preserve"> Pitch deck + 1 link. Resto, mostra na r</w:t>
      </w:r>
      <w:r>
        <w:t>eunião.</w:t>
      </w:r>
    </w:p>
    <w:p w:rsidR="008C268C" w:rsidRDefault="007A0C05">
      <w:pPr>
        <w:pStyle w:val="Compact"/>
        <w:numPr>
          <w:ilvl w:val="0"/>
          <w:numId w:val="3"/>
        </w:numPr>
      </w:pPr>
      <w:r>
        <w:rPr>
          <w:b/>
          <w:bCs/>
        </w:rPr>
        <w:t>Faz follow-up em 14 dias.</w:t>
      </w:r>
      <w:r>
        <w:t xml:space="preserve"> Sem culpa. Quase ninguém responde no primeiro envio.</w:t>
      </w:r>
    </w:p>
    <w:p w:rsidR="008C268C" w:rsidRDefault="007A0C05">
      <w:pPr>
        <w:pStyle w:val="Compact"/>
        <w:numPr>
          <w:ilvl w:val="0"/>
          <w:numId w:val="3"/>
        </w:numPr>
      </w:pPr>
      <w:r>
        <w:rPr>
          <w:b/>
          <w:bCs/>
        </w:rPr>
        <w:t>Encerra a conversa após 2 follow-ups.</w:t>
      </w:r>
      <w:r>
        <w:t xml:space="preserve"> Persistência ≠ perseguição.</w:t>
      </w:r>
      <w:bookmarkEnd w:id="1"/>
      <w:bookmarkEnd w:id="28"/>
    </w:p>
    <w:sectPr w:rsidR="008C268C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A0C05" w:rsidRDefault="007A0C05">
      <w:pPr>
        <w:spacing w:after="0"/>
      </w:pPr>
      <w:r>
        <w:separator/>
      </w:r>
    </w:p>
  </w:endnote>
  <w:endnote w:type="continuationSeparator" w:id="0">
    <w:p w:rsidR="007A0C05" w:rsidRDefault="007A0C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A0C05" w:rsidRDefault="007A0C05">
      <w:r>
        <w:separator/>
      </w:r>
    </w:p>
  </w:footnote>
  <w:footnote w:type="continuationSeparator" w:id="0">
    <w:p w:rsidR="007A0C05" w:rsidRDefault="007A0C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6BBC8C6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F429B8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68C"/>
    <w:rsid w:val="001D6D5A"/>
    <w:rsid w:val="007A0C05"/>
    <w:rsid w:val="008C268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97743E8-AEF7-4617-A93E-076D9A93E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next w:val="Normal"/>
    <w:autoRedefine/>
    <w:uiPriority w:val="39"/>
    <w:unhideWhenUsed/>
    <w:rsid w:val="001D6D5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D6D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2755</Words>
  <Characters>14880</Characters>
  <Application>Microsoft Office Word</Application>
  <DocSecurity>0</DocSecurity>
  <Lines>124</Lines>
  <Paragraphs>35</Paragraphs>
  <ScaleCrop>false</ScaleCrop>
  <Company/>
  <LinksUpToDate>false</LinksUpToDate>
  <CharactersWithSpaces>17600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filipe buba</cp:lastModifiedBy>
  <cp:revision>3</cp:revision>
  <dcterms:created xsi:type="dcterms:W3CDTF">2026-05-08T16:53:00Z</dcterms:created>
  <dcterms:modified xsi:type="dcterms:W3CDTF">2026-05-12T16:33:00Z</dcterms:modified>
</cp:coreProperties>
</file>