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ankofa-fragmentos-da-áfrica"/>
    <w:p>
      <w:pPr>
        <w:pStyle w:val="Heading1"/>
      </w:pPr>
      <w:r>
        <w:t xml:space="preserve">Sankofa — Fragmentos da África</w:t>
      </w:r>
    </w:p>
    <w:bookmarkStart w:id="20" w:name="tese-do-projeto"/>
    <w:p>
      <w:pPr>
        <w:pStyle w:val="Heading2"/>
      </w:pPr>
      <w:r>
        <w:t xml:space="preserve">Tese do projeto</w:t>
      </w:r>
    </w:p>
    <w:p>
      <w:pPr>
        <w:pStyle w:val="FirstParagraph"/>
      </w:pPr>
      <w:r>
        <w:t xml:space="preserve">Sankofa é um jogo digital educativo sobre a História Geral da África (HGA, UNESCO),</w:t>
      </w:r>
      <w:r>
        <w:t xml:space="preserve"> </w:t>
      </w:r>
      <w:r>
        <w:t xml:space="preserve">que transforma conhecimento histórico rigoroso em experiência de descoberta. O jogador</w:t>
      </w:r>
      <w:r>
        <w:t xml:space="preserve"> </w:t>
      </w:r>
      <w:r>
        <w:t xml:space="preserve">não recebe uma aula tradicional: resolve enigmas, recolhe fragmentos de memória e monta</w:t>
      </w:r>
      <w:r>
        <w:t xml:space="preserve"> </w:t>
      </w:r>
      <w:r>
        <w:t xml:space="preserve">mosaicos visuais que revelam civilizações, rotas, personagens, tecnologias e narrativas</w:t>
      </w:r>
      <w:r>
        <w:t xml:space="preserve"> </w:t>
      </w:r>
      <w:r>
        <w:t xml:space="preserve">africanas.</w:t>
      </w:r>
    </w:p>
    <w:p>
      <w:pPr>
        <w:pStyle w:val="BodyText"/>
      </w:pPr>
      <w:r>
        <w:t xml:space="preserve">O nome vem do povo Acano-Axanti (Gana) e significa</w:t>
      </w:r>
      <w:r>
        <w:t xml:space="preserve"> </w:t>
      </w:r>
      <w:r>
        <w:t xml:space="preserve">“</w:t>
      </w:r>
      <w:r>
        <w:t xml:space="preserve">volte e busque</w:t>
      </w:r>
      <w:r>
        <w:t xml:space="preserve">”</w:t>
      </w:r>
      <w:r>
        <w:t xml:space="preserve">. O símbolo — um</w:t>
      </w:r>
      <w:r>
        <w:t xml:space="preserve"> </w:t>
      </w:r>
      <w:r>
        <w:t xml:space="preserve">pássaro que olha para trás enquanto voa em frente — guia o tom do projeto: recuperar o</w:t>
      </w:r>
      <w:r>
        <w:t xml:space="preserve"> </w:t>
      </w:r>
      <w:r>
        <w:t xml:space="preserve">que foi apagado, distorcido ou esquecido, para construir presente e futuro mais</w:t>
      </w:r>
      <w:r>
        <w:t xml:space="preserve"> </w:t>
      </w:r>
      <w:r>
        <w:t xml:space="preserve">conscientes.</w:t>
      </w:r>
    </w:p>
    <w:bookmarkEnd w:id="20"/>
    <w:bookmarkStart w:id="21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Há uma distância grande entre a riqueza da HGA da UNESCO (8 volumes) e o acesso real de</w:t>
      </w:r>
      <w:r>
        <w:t xml:space="preserve"> </w:t>
      </w:r>
      <w:r>
        <w:t xml:space="preserve">crianças, jovens, professores e famílias afrodescendentes lusófonas. O conteúdo existe,</w:t>
      </w:r>
      <w:r>
        <w:t xml:space="preserve"> </w:t>
      </w:r>
      <w:r>
        <w:t xml:space="preserve">mas chega de forma acadêmica, extensa e pouco jogável.</w:t>
      </w:r>
    </w:p>
    <w:bookmarkEnd w:id="21"/>
    <w:bookmarkStart w:id="22" w:name="proposta"/>
    <w:p>
      <w:pPr>
        <w:pStyle w:val="Heading2"/>
      </w:pPr>
      <w:r>
        <w:t xml:space="preserve">Proposta</w:t>
      </w:r>
    </w:p>
    <w:p>
      <w:pPr>
        <w:pStyle w:val="FirstParagraph"/>
      </w:pPr>
      <w:r>
        <w:t xml:space="preserve">Um jogo web aberto, leve, mobile-first e acessível em que cada enigma combina:</w:t>
      </w:r>
    </w:p>
    <w:p>
      <w:pPr>
        <w:numPr>
          <w:ilvl w:val="0"/>
          <w:numId w:val="1001"/>
        </w:numPr>
        <w:pStyle w:val="Compact"/>
      </w:pPr>
      <w:r>
        <w:t xml:space="preserve">introdução narrativa curta (frase poética);</w:t>
      </w:r>
    </w:p>
    <w:p>
      <w:pPr>
        <w:numPr>
          <w:ilvl w:val="0"/>
          <w:numId w:val="1001"/>
        </w:numPr>
        <w:pStyle w:val="Compact"/>
      </w:pPr>
      <w:r>
        <w:t xml:space="preserve">contexto histórico opcional (botão</w:t>
      </w:r>
      <w:r>
        <w:t xml:space="preserve"> </w:t>
      </w:r>
      <w:r>
        <w:t xml:space="preserve">“</w:t>
      </w:r>
      <w:r>
        <w:t xml:space="preserve">Queres saber mais?</w:t>
      </w:r>
      <w:r>
        <w:t xml:space="preserve">”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pergunta de múltipla escolha;</w:t>
      </w:r>
    </w:p>
    <w:p>
      <w:pPr>
        <w:numPr>
          <w:ilvl w:val="0"/>
          <w:numId w:val="1001"/>
        </w:numPr>
        <w:pStyle w:val="Compact"/>
      </w:pPr>
      <w:r>
        <w:t xml:space="preserve">até 3 dicas progressivas (com custo de pontos);</w:t>
      </w:r>
    </w:p>
    <w:p>
      <w:pPr>
        <w:numPr>
          <w:ilvl w:val="0"/>
          <w:numId w:val="1001"/>
        </w:numPr>
        <w:pStyle w:val="Compact"/>
      </w:pPr>
      <w:r>
        <w:t xml:space="preserve">explicação após a resposta;</w:t>
      </w:r>
    </w:p>
    <w:p>
      <w:pPr>
        <w:numPr>
          <w:ilvl w:val="0"/>
          <w:numId w:val="1001"/>
        </w:numPr>
        <w:pStyle w:val="Compact"/>
      </w:pPr>
      <w:r>
        <w:t xml:space="preserve">fragmento desbloqueado para o mosaico do mundo;</w:t>
      </w:r>
    </w:p>
    <w:p>
      <w:pPr>
        <w:numPr>
          <w:ilvl w:val="0"/>
          <w:numId w:val="1001"/>
        </w:numPr>
        <w:pStyle w:val="Compact"/>
      </w:pPr>
      <w:r>
        <w:t xml:space="preserve">curiosidade extra;</w:t>
      </w:r>
    </w:p>
    <w:p>
      <w:pPr>
        <w:numPr>
          <w:ilvl w:val="0"/>
          <w:numId w:val="1001"/>
        </w:numPr>
        <w:pStyle w:val="Compact"/>
      </w:pPr>
      <w:r>
        <w:t xml:space="preserve">pontos, conquistas e progresso local.</w:t>
      </w:r>
    </w:p>
    <w:bookmarkEnd w:id="22"/>
    <w:bookmarkStart w:id="23" w:name="diferencial"/>
    <w:p>
      <w:pPr>
        <w:pStyle w:val="Heading2"/>
      </w:pPr>
      <w:r>
        <w:t xml:space="preserve">Diferencial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Perspectiva afrocentrada</w:t>
      </w:r>
      <w:r>
        <w:t xml:space="preserve">: agência histórica africana, sem reduzir o continente a</w:t>
      </w:r>
      <w:r>
        <w:t xml:space="preserve"> </w:t>
      </w:r>
      <w:r>
        <w:t xml:space="preserve">escravização, sofrimento ou exotismo.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Sonoridade africana</w:t>
      </w:r>
      <w:r>
        <w:t xml:space="preserve">: feedback auditivo sintetizado a partir de instrumentos</w:t>
      </w:r>
      <w:r>
        <w:t xml:space="preserve"> </w:t>
      </w:r>
      <w:r>
        <w:t xml:space="preserve">africanos (djembe, dùndún/talking drum, kalimba/mbira, balafon, agogô, shaker). Sem</w:t>
      </w:r>
      <w:r>
        <w:t xml:space="preserve"> </w:t>
      </w:r>
      <w:r>
        <w:t xml:space="preserve">amostras externas: o motor sintetiza tudo via Web Audio.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 em estilo manuscrito ouro/terra/índigo</w:t>
      </w:r>
      <w:r>
        <w:t xml:space="preserve">, fontes Playfair Display + Lora,</w:t>
      </w:r>
      <w:r>
        <w:t xml:space="preserve"> </w:t>
      </w:r>
      <w:r>
        <w:t xml:space="preserve">enigmas como peças narrativas curtas.</w:t>
      </w:r>
    </w:p>
    <w:bookmarkEnd w:id="23"/>
    <w:bookmarkStart w:id="24" w:name="público-inicial"/>
    <w:p>
      <w:pPr>
        <w:pStyle w:val="Heading2"/>
      </w:pPr>
      <w:r>
        <w:t xml:space="preserve">Público inicial</w:t>
      </w:r>
    </w:p>
    <w:p>
      <w:pPr>
        <w:pStyle w:val="FirstParagraph"/>
      </w:pPr>
      <w:r>
        <w:t xml:space="preserve">Estudantes de 10 a 17 anos, professores da educação básica e educadores afrodescendentes.</w:t>
      </w:r>
      <w:r>
        <w:t xml:space="preserve"> </w:t>
      </w:r>
      <w:r>
        <w:t xml:space="preserve">Deve funcionar de forma autônoma e também caber em sala de aula.</w:t>
      </w:r>
    </w:p>
    <w:bookmarkEnd w:id="24"/>
    <w:bookmarkStart w:id="25" w:name="estado-atual-v1.3.9-dev"/>
    <w:p>
      <w:pPr>
        <w:pStyle w:val="Heading2"/>
      </w:pPr>
      <w:r>
        <w:t xml:space="preserve">Estado atual (v1.3.9-dev)</w:t>
      </w:r>
    </w:p>
    <w:p>
      <w:pPr>
        <w:pStyle w:val="FirstParagraph"/>
      </w:pPr>
      <w:r>
        <w:t xml:space="preserve">A versão jogável cobre</w:t>
      </w:r>
      <w:r>
        <w:t xml:space="preserve"> </w:t>
      </w:r>
      <w:r>
        <w:rPr>
          <w:bCs/>
          <w:b/>
        </w:rPr>
        <w:t xml:space="preserve">os 8 mundos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71 enigmas</w:t>
      </w:r>
      <w:r>
        <w:t xml:space="preserve"> </w:t>
      </w:r>
      <w:r>
        <w:t xml:space="preserve">validados a partir dos Volumes I–VIII da HGA: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 1 — Origens</w:t>
      </w:r>
      <w:r>
        <w:t xml:space="preserve"> </w:t>
      </w:r>
      <w:r>
        <w:t xml:space="preserve">(15 enigmas): Vale do Rift, Saara verde, metalurgia, expansão Bantu, arte rupestre.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 2 — Reinos do Nilo</w:t>
      </w:r>
      <w:r>
        <w:t xml:space="preserve"> </w:t>
      </w:r>
      <w:r>
        <w:t xml:space="preserve">(8): Kemet, Hatshepsut, hieróglifos, Núbia, Aksum.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 3 — Impérios do Sahel</w:t>
      </w:r>
      <w:r>
        <w:t xml:space="preserve"> </w:t>
      </w:r>
      <w:r>
        <w:t xml:space="preserve">(8): Mansa Musa, Sundiata, Tombuctu, Songhai.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 4 — Costas e Rotas</w:t>
      </w:r>
      <w:r>
        <w:t xml:space="preserve"> </w:t>
      </w:r>
      <w:r>
        <w:t xml:space="preserve">(8): Kilwa, Grande Zimbabwe, suaíli, monção.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 5 — Florestas e Reinos</w:t>
      </w:r>
      <w:r>
        <w:t xml:space="preserve"> </w:t>
      </w:r>
      <w:r>
        <w:t xml:space="preserve">(8): Bronzes do Benin, Kongo, Ifé, Asante.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 6 — Resistência</w:t>
      </w:r>
      <w:r>
        <w:t xml:space="preserve"> </w:t>
      </w:r>
      <w:r>
        <w:t xml:space="preserve">(8): Palmares, Zumbi, Dandara, Haiti, Carlota Lucumí.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 7 — O Encontro Forçado</w:t>
      </w:r>
      <w:r>
        <w:t xml:space="preserve"> </w:t>
      </w:r>
      <w:r>
        <w:t xml:space="preserve">(8): candomblé, capoeira, samba, terreiros.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 8 — Luta e Liberdade</w:t>
      </w:r>
      <w:r>
        <w:t xml:space="preserve"> </w:t>
      </w:r>
      <w:r>
        <w:t xml:space="preserve">(8): Berlim, Lumumba, Cabral, Mandela.</w:t>
      </w:r>
    </w:p>
    <w:bookmarkEnd w:id="25"/>
    <w:bookmarkStart w:id="26" w:name="sistemas-pedagógicos-vivos"/>
    <w:p>
      <w:pPr>
        <w:pStyle w:val="Heading2"/>
      </w:pPr>
      <w:r>
        <w:t xml:space="preserve">Sistemas pedagógicos vivos</w:t>
      </w:r>
    </w:p>
    <w:p>
      <w:pPr>
        <w:pStyle w:val="FirstParagraph"/>
      </w:pPr>
      <w:r>
        <w:t xml:space="preserve">Além do loop básico, o jogo tem mecânicas educativas próprias: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Avanço liberal</w:t>
      </w:r>
      <w:r>
        <w:t xml:space="preserve">: próximo mundo abre com 70% de acerto, não 100%. Errar não bloqueia.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Mestria 100%</w:t>
      </w:r>
      <w:r>
        <w:t xml:space="preserve"> </w:t>
      </w:r>
      <w:r>
        <w:t xml:space="preserve">(+100 cauris) e</w:t>
      </w:r>
      <w:r>
        <w:t xml:space="preserve"> </w:t>
      </w:r>
      <w:r>
        <w:rPr>
          <w:bCs/>
          <w:b/>
        </w:rPr>
        <w:t xml:space="preserve">Mestria Perfeita</w:t>
      </w:r>
      <w:r>
        <w:t xml:space="preserve"> </w:t>
      </w:r>
      <w:r>
        <w:t xml:space="preserve">— 100% com ≥80% acertos em 1ª tentativa (+250 cauris).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Caderno de Revisão</w:t>
      </w:r>
      <w:r>
        <w:t xml:space="preserve">: enigmas errados ficam pendentes com tracking persistente; ao voltar e acertar, sem cauris extras (reforço puro).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Karma + Skip</w:t>
      </w:r>
      <w:r>
        <w:t xml:space="preserve">: se &gt;50% pendente,</w:t>
      </w:r>
      <w:r>
        <w:t xml:space="preserve"> </w:t>
      </w:r>
      <w:r>
        <w:t xml:space="preserve">“</w:t>
      </w:r>
      <w:r>
        <w:t xml:space="preserve">anciãos</w:t>
      </w:r>
      <w:r>
        <w:t xml:space="preserve">”</w:t>
      </w:r>
      <w:r>
        <w:t xml:space="preserve"> </w:t>
      </w:r>
      <w:r>
        <w:t xml:space="preserve">sugerem revisar antes; insistir custa 50 cauris. Pular após 2 erros: +5 pts piedade, sem cauris.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Audiência Real / Daily</w:t>
      </w:r>
      <w:r>
        <w:t xml:space="preserve">: súdito do dia entrega frase histórica + cauris bônus.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Festivais HGA</w:t>
      </w:r>
      <w:r>
        <w:t xml:space="preserve"> </w:t>
      </w:r>
      <w:r>
        <w:t xml:space="preserve">(Dia da África 25/05, Consciência Negra 20/11, Lua Nova, Festa Sankofa): multiplicador ×1.5–2.0 em cauris.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Selo Real PNG</w:t>
      </w:r>
      <w:r>
        <w:t xml:space="preserve"> </w:t>
      </w:r>
      <w:r>
        <w:t xml:space="preserve">(1080×1080): exporta casa+título+mosaico para partilha.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9 Casas Reais</w:t>
      </w:r>
      <w:r>
        <w:t xml:space="preserve"> </w:t>
      </w:r>
      <w:r>
        <w:t xml:space="preserve">com perks (Kemet bônus Vol. II, Asante 1ª tentativa, Quilombo dobra streak, etc.) e</w:t>
      </w:r>
      <w:r>
        <w:t xml:space="preserve"> </w:t>
      </w:r>
      <w:r>
        <w:rPr>
          <w:bCs/>
          <w:b/>
        </w:rPr>
        <w:t xml:space="preserve">9 Súditos NPC</w:t>
      </w:r>
      <w:r>
        <w:t xml:space="preserve"> </w:t>
      </w:r>
      <w:r>
        <w:t xml:space="preserve">desbloqueados por marcos.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Genealogia</w:t>
      </w:r>
      <w:r>
        <w:t xml:space="preserve">: árvore de ancestrais por casa (35+ entradas) acessível no Trono.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Liga local multi-perfil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Liga Global Supabase opt-in</w:t>
      </w:r>
      <w:r>
        <w:t xml:space="preserve"> </w:t>
      </w:r>
      <w:r>
        <w:t xml:space="preserve">(com aba</w:t>
      </w:r>
      <w:r>
        <w:t xml:space="preserve"> </w:t>
      </w:r>
      <w:r>
        <w:rPr>
          <w:rStyle w:val="VerbatimChar"/>
        </w:rPr>
        <w:t xml:space="preserve">#MinhaTag</w:t>
      </w:r>
      <w:r>
        <w:t xml:space="preserve">) +</w:t>
      </w:r>
      <w:r>
        <w:t xml:space="preserve"> </w:t>
      </w:r>
      <w:r>
        <w:rPr>
          <w:bCs/>
          <w:b/>
        </w:rPr>
        <w:t xml:space="preserve">Torneio Semanal Assíncrono</w:t>
      </w:r>
      <w:r>
        <w:t xml:space="preserve"> </w:t>
      </w:r>
      <w:r>
        <w:t xml:space="preserve">(5 enigmas, anti-cheat server-side).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TTS</w:t>
      </w:r>
      <w:r>
        <w:t xml:space="preserve"> </w:t>
      </w:r>
      <w:r>
        <w:t xml:space="preserve">(Web Speech API): leitura de pergunta e contexto, opt-in.</w:t>
      </w:r>
    </w:p>
    <w:bookmarkEnd w:id="26"/>
    <w:bookmarkStart w:id="27" w:name="princípios-de-design"/>
    <w:p>
      <w:pPr>
        <w:pStyle w:val="Heading2"/>
      </w:pPr>
      <w:r>
        <w:t xml:space="preserve">Princípios de design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Jogo primeiro</w:t>
      </w:r>
      <w:r>
        <w:t xml:space="preserve">: experiência prazerosa antes de explicativa.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Descoberta antes de instrução</w:t>
      </w:r>
      <w:r>
        <w:t xml:space="preserve">: conhecimento como recompensa.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Rigor com leveza</w:t>
      </w:r>
      <w:r>
        <w:t xml:space="preserve">: cada enigma tem fonte da HGA e nota histórica.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Acesso amplo</w:t>
      </w:r>
      <w:r>
        <w:t xml:space="preserve">: navegador, sem cadastro, funciona em celulares modestos.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 sem punição</w:t>
      </w:r>
      <w:r>
        <w:t xml:space="preserve">: errar abre caminho para pistas, alimenta o Caderno de Revisão, não bloqueia o jogo.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Avanço liberal, mestria opcional</w:t>
      </w:r>
      <w:r>
        <w:t xml:space="preserve">: 70% destrava o próximo mundo; 100% e 100%+1ªtent ganham marcos honoríficos.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Som como cultura</w:t>
      </w:r>
      <w:r>
        <w:t xml:space="preserve">: o feedback sonoro também ensina — instrumentos africanos</w:t>
      </w:r>
      <w:r>
        <w:t xml:space="preserve"> </w:t>
      </w:r>
      <w:r>
        <w:t xml:space="preserve">no lugar de bipes genéricos.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Identidade afro-histórica</w:t>
      </w:r>
      <w:r>
        <w:t xml:space="preserve">: nicks da HGA, casas reais, súditos, genealogia — pertencimento como mecânica.</w:t>
      </w:r>
    </w:p>
    <w:bookmarkEnd w:id="27"/>
    <w:bookmarkStart w:id="28" w:name="frase-curta"/>
    <w:p>
      <w:pPr>
        <w:pStyle w:val="Heading2"/>
      </w:pPr>
      <w:r>
        <w:t xml:space="preserve">Frase curta</w:t>
      </w:r>
    </w:p>
    <w:p>
      <w:pPr>
        <w:pStyle w:val="FirstParagraph"/>
      </w:pPr>
      <w:r>
        <w:t xml:space="preserve">Sankofa é um jogo de enigmas históricos em que cada resposta recupera um fragmento da</w:t>
      </w:r>
      <w:r>
        <w:t xml:space="preserve"> </w:t>
      </w:r>
      <w:r>
        <w:t xml:space="preserve">memória africana — ao som de tambores, kalimbas e balafons.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2026-05-08T16:08:10Z</dcterms:created>
  <dcterms:modified xsi:type="dcterms:W3CDTF">2026-05-08T16:08:10Z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