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D5030" w14:textId="77777777" w:rsidR="005B4734" w:rsidRDefault="00E645AA" w:rsidP="00F23C1C">
      <w:pPr>
        <w:pStyle w:val="Title"/>
      </w:pPr>
      <w:r>
        <w:t>Trip selection for the demersal observer programme</w:t>
      </w:r>
    </w:p>
    <w:p w14:paraId="76C9EEFE" w14:textId="77777777" w:rsidR="00E645AA" w:rsidRDefault="00E645AA"/>
    <w:p w14:paraId="3BE270E6" w14:textId="77777777" w:rsidR="00E645AA" w:rsidRDefault="00E645AA">
      <w:r>
        <w:t>Hans Gerritsen, May 2017</w:t>
      </w:r>
    </w:p>
    <w:p w14:paraId="7911F8D9" w14:textId="77777777" w:rsidR="00E645AA" w:rsidRDefault="00E645AA"/>
    <w:p w14:paraId="4184A01B" w14:textId="77777777" w:rsidR="00E645AA" w:rsidRDefault="00E645AA">
      <w:r>
        <w:t>Up to now, observer trips have been selected opportunistically by the samplers.</w:t>
      </w:r>
      <w:r w:rsidR="005838C0">
        <w:t xml:space="preserve"> The main d</w:t>
      </w:r>
      <w:r>
        <w:t>rawbacks of this process are:</w:t>
      </w:r>
    </w:p>
    <w:p w14:paraId="17FF0EA4" w14:textId="77777777" w:rsidR="00E645AA" w:rsidRDefault="00E645AA" w:rsidP="00184A3B">
      <w:pPr>
        <w:pStyle w:val="ListParagraph"/>
        <w:numPr>
          <w:ilvl w:val="0"/>
          <w:numId w:val="2"/>
        </w:numPr>
      </w:pPr>
      <w:r>
        <w:t xml:space="preserve">Biased data (the selected trips </w:t>
      </w:r>
      <w:r w:rsidR="005838C0">
        <w:t>may</w:t>
      </w:r>
      <w:r>
        <w:t xml:space="preserve"> not </w:t>
      </w:r>
      <w:r w:rsidR="005838C0">
        <w:t xml:space="preserve">be </w:t>
      </w:r>
      <w:r>
        <w:t>representative of the fleet)</w:t>
      </w:r>
    </w:p>
    <w:p w14:paraId="2EE17375" w14:textId="30503E51" w:rsidR="00E645AA" w:rsidRDefault="00E645AA" w:rsidP="00184A3B">
      <w:pPr>
        <w:pStyle w:val="ListParagraph"/>
        <w:numPr>
          <w:ilvl w:val="0"/>
          <w:numId w:val="2"/>
        </w:numPr>
      </w:pPr>
      <w:r>
        <w:t>It is not possible to quantify the non-response rate (refusals, unavailable</w:t>
      </w:r>
      <w:r w:rsidR="00B84D82">
        <w:t>,</w:t>
      </w:r>
      <w:r>
        <w:t xml:space="preserve"> etc</w:t>
      </w:r>
      <w:r w:rsidR="00B84D82">
        <w:t>.</w:t>
      </w:r>
      <w:r>
        <w:t>)</w:t>
      </w:r>
    </w:p>
    <w:p w14:paraId="1A172D18" w14:textId="77777777" w:rsidR="00E645AA" w:rsidRDefault="00E645AA" w:rsidP="00E645AA"/>
    <w:p w14:paraId="29A9860B" w14:textId="688D5291" w:rsidR="00011174" w:rsidRDefault="00011174" w:rsidP="00011174">
      <w:pPr>
        <w:pStyle w:val="Heading3"/>
      </w:pPr>
      <w:r>
        <w:t>Target population</w:t>
      </w:r>
    </w:p>
    <w:p w14:paraId="70B8471F" w14:textId="77606A79" w:rsidR="00011174" w:rsidRPr="00011174" w:rsidRDefault="00011174" w:rsidP="00011174">
      <w:r>
        <w:t>The target population consists of the catches of the Irish demersal fleet (using gear types: OTB_CRU, OTB_DEF, TBB_DEF, SSC_DEF and GNS_DEF)</w:t>
      </w:r>
    </w:p>
    <w:p w14:paraId="0629A02E" w14:textId="6DC9429F" w:rsidR="00F23C1C" w:rsidRDefault="00011174" w:rsidP="00F23C1C">
      <w:pPr>
        <w:pStyle w:val="Heading3"/>
      </w:pPr>
      <w:r>
        <w:t>Sa</w:t>
      </w:r>
      <w:r w:rsidR="00F23C1C">
        <w:t>mpling frame</w:t>
      </w:r>
    </w:p>
    <w:p w14:paraId="05F2A981" w14:textId="1DE07AE4" w:rsidR="0017089C" w:rsidRDefault="00E645AA" w:rsidP="00E645AA">
      <w:r>
        <w:t xml:space="preserve">In an at-sea sampling design, </w:t>
      </w:r>
      <w:r w:rsidR="00011174">
        <w:t>the catches are accessed through fishing trips. In theory, these are the primary sampling units.</w:t>
      </w:r>
      <w:r>
        <w:t xml:space="preserve"> </w:t>
      </w:r>
      <w:r w:rsidR="00F23C1C">
        <w:t xml:space="preserve">In the ideal case, the sampling frame is simply a list of trips which are randomly selected. </w:t>
      </w:r>
      <w:r>
        <w:t>However</w:t>
      </w:r>
      <w:r w:rsidR="005838C0">
        <w:t>,</w:t>
      </w:r>
      <w:r>
        <w:t xml:space="preserve"> because </w:t>
      </w:r>
      <w:r w:rsidR="005838C0">
        <w:t>we do not know beforehand which trips will occur</w:t>
      </w:r>
      <w:r>
        <w:t xml:space="preserve">, it is not possible to construct a sampling frame of trips. </w:t>
      </w:r>
      <w:proofErr w:type="gramStart"/>
      <w:r>
        <w:t>Therefore</w:t>
      </w:r>
      <w:proofErr w:type="gramEnd"/>
      <w:r>
        <w:t xml:space="preserve"> the sampling frame is </w:t>
      </w:r>
      <w:r w:rsidR="00184A3B">
        <w:t xml:space="preserve">usually </w:t>
      </w:r>
      <w:r>
        <w:t xml:space="preserve">a </w:t>
      </w:r>
      <w:r w:rsidR="00184A3B">
        <w:t>matrix</w:t>
      </w:r>
      <w:r>
        <w:t xml:space="preserve"> vessels </w:t>
      </w:r>
      <w:r w:rsidR="005838C0">
        <w:t>vs</w:t>
      </w:r>
      <w:r w:rsidR="00184A3B">
        <w:t xml:space="preserve"> time (</w:t>
      </w:r>
      <w:r w:rsidR="006574B5">
        <w:t xml:space="preserve">e.g. </w:t>
      </w:r>
      <w:r w:rsidR="00184A3B">
        <w:t>week)</w:t>
      </w:r>
      <w:r>
        <w:t xml:space="preserve">. </w:t>
      </w:r>
    </w:p>
    <w:p w14:paraId="495D7475" w14:textId="77777777" w:rsidR="006574B5" w:rsidRDefault="006574B5" w:rsidP="00E645AA"/>
    <w:p w14:paraId="214987FE" w14:textId="77777777" w:rsidR="006574B5" w:rsidRDefault="0017089C" w:rsidP="00E645AA">
      <w:pPr>
        <w:rPr>
          <w:i/>
        </w:rPr>
      </w:pPr>
      <w:r w:rsidRPr="0017089C">
        <w:rPr>
          <w:i/>
          <w:noProof/>
          <w:lang w:eastAsia="en-IE"/>
        </w:rPr>
        <w:drawing>
          <wp:inline distT="0" distB="0" distL="0" distR="0" wp14:anchorId="6DC3687A" wp14:editId="7C8C06B4">
            <wp:extent cx="2170430" cy="153479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430" cy="1534795"/>
                    </a:xfrm>
                    <a:prstGeom prst="rect">
                      <a:avLst/>
                    </a:prstGeom>
                    <a:noFill/>
                    <a:ln>
                      <a:noFill/>
                    </a:ln>
                  </pic:spPr>
                </pic:pic>
              </a:graphicData>
            </a:graphic>
          </wp:inline>
        </w:drawing>
      </w:r>
      <w:r w:rsidRPr="0017089C">
        <w:rPr>
          <w:i/>
        </w:rPr>
        <w:t xml:space="preserve"> </w:t>
      </w:r>
    </w:p>
    <w:p w14:paraId="1CF2ECCC" w14:textId="186B4EC6" w:rsidR="0017089C" w:rsidRPr="0017089C" w:rsidRDefault="0017089C" w:rsidP="00E645AA">
      <w:pPr>
        <w:rPr>
          <w:i/>
        </w:rPr>
      </w:pPr>
      <w:r w:rsidRPr="0017089C">
        <w:rPr>
          <w:i/>
        </w:rPr>
        <w:t xml:space="preserve">Example of a sampling frame; selected </w:t>
      </w:r>
      <w:r w:rsidR="00B84D82">
        <w:rPr>
          <w:i/>
        </w:rPr>
        <w:t>sampling units</w:t>
      </w:r>
      <w:r w:rsidRPr="0017089C">
        <w:rPr>
          <w:i/>
        </w:rPr>
        <w:t xml:space="preserve"> marked with ‘x’</w:t>
      </w:r>
    </w:p>
    <w:p w14:paraId="2E731990" w14:textId="77777777" w:rsidR="006574B5" w:rsidRDefault="006574B5" w:rsidP="00E645AA"/>
    <w:p w14:paraId="10A87FC8" w14:textId="25627FA2" w:rsidR="00F23C1C" w:rsidRDefault="006574B5" w:rsidP="006574B5">
      <w:r>
        <w:t xml:space="preserve">You simply select random cells in the sampling frame (e.g. vessel </w:t>
      </w:r>
      <w:r>
        <w:rPr>
          <w:i/>
        </w:rPr>
        <w:t>x</w:t>
      </w:r>
      <w:r>
        <w:t xml:space="preserve"> in week </w:t>
      </w:r>
      <w:r>
        <w:rPr>
          <w:i/>
        </w:rPr>
        <w:t>y</w:t>
      </w:r>
      <w:r>
        <w:t xml:space="preserve">) and arrange to </w:t>
      </w:r>
      <w:r w:rsidR="00F23C1C">
        <w:t>send an observer on that vessel</w:t>
      </w:r>
      <w:r w:rsidR="00EB1AD7">
        <w:t xml:space="preserve"> (see WKPICS, 2013 for more details)</w:t>
      </w:r>
      <w:r w:rsidR="0017089C">
        <w:t xml:space="preserve">. </w:t>
      </w:r>
      <w:r w:rsidR="00C66670">
        <w:t>In practice,</w:t>
      </w:r>
      <w:r>
        <w:t xml:space="preserve"> it </w:t>
      </w:r>
      <w:r w:rsidR="00B84D4E">
        <w:t>is</w:t>
      </w:r>
      <w:r>
        <w:t xml:space="preserve"> difficult to arrange a trip for a particular week. It tends to be more workable to generate a list of randomly selected vessels</w:t>
      </w:r>
      <w:r w:rsidR="0017089C">
        <w:t xml:space="preserve"> to </w:t>
      </w:r>
      <w:r>
        <w:t xml:space="preserve">be </w:t>
      </w:r>
      <w:r w:rsidR="0017089C">
        <w:t>contact</w:t>
      </w:r>
      <w:r>
        <w:t>ed</w:t>
      </w:r>
      <w:r w:rsidR="0017089C">
        <w:t xml:space="preserve"> in sequence</w:t>
      </w:r>
      <w:r w:rsidR="002C20FA">
        <w:t xml:space="preserve"> over the period of a quarter</w:t>
      </w:r>
      <w:r w:rsidR="0017089C">
        <w:t>. It is then up to the sampling coordinator to distribute those sampling trips throughout the quarter.</w:t>
      </w:r>
    </w:p>
    <w:p w14:paraId="2B3AE6A9" w14:textId="77777777" w:rsidR="00C66670" w:rsidRDefault="00C66670" w:rsidP="00C66670">
      <w:pPr>
        <w:pStyle w:val="Heading3"/>
      </w:pPr>
      <w:r>
        <w:t>Sampling probability</w:t>
      </w:r>
    </w:p>
    <w:p w14:paraId="39E38DF4" w14:textId="327210AE" w:rsidR="00011174" w:rsidRDefault="00C66670" w:rsidP="00C66670">
      <w:r>
        <w:t>If each vessel in the sampling frame has the same probability of being se</w:t>
      </w:r>
      <w:r w:rsidR="00011174">
        <w:t>lected; this will result in a random selection of vessels. However, the target population is not the vessels themselves, but the catches. To get a representative sample of the catches, the selection probability of each vessel should be proportional to its catches</w:t>
      </w:r>
      <w:r w:rsidR="002B53F9">
        <w:t xml:space="preserve"> (unequal probability sampling)</w:t>
      </w:r>
      <w:r w:rsidR="00011174">
        <w:t xml:space="preserve">. </w:t>
      </w:r>
    </w:p>
    <w:p w14:paraId="63A06256" w14:textId="03649E5F" w:rsidR="00011174" w:rsidRDefault="00011174" w:rsidP="00C66670">
      <w:r>
        <w:t>The catch in the current year will be unknown, however the landings in the previous year are known and these correlate reasonably well with those in the current year (Figure 1).</w:t>
      </w:r>
    </w:p>
    <w:p w14:paraId="0E6B358F" w14:textId="77777777" w:rsidR="00011174" w:rsidRDefault="00011174" w:rsidP="00B9067E"/>
    <w:p w14:paraId="41F274A2" w14:textId="4CF7D0E3" w:rsidR="00011174" w:rsidRDefault="00011174" w:rsidP="00B9067E">
      <w:r>
        <w:rPr>
          <w:noProof/>
          <w:lang w:eastAsia="en-IE"/>
        </w:rPr>
        <w:lastRenderedPageBreak/>
        <w:drawing>
          <wp:inline distT="0" distB="0" distL="0" distR="0" wp14:anchorId="5A157100" wp14:editId="039CF35B">
            <wp:extent cx="4114800" cy="4114800"/>
            <wp:effectExtent l="0" t="0" r="0" b="0"/>
            <wp:docPr id="2" name="Picture 2" descr="F:\Discards\4S\Simulation\Landy0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iscards\4S\Simulation\Landy0y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61C474D" w14:textId="69C99166" w:rsidR="00011174" w:rsidRPr="00011174" w:rsidRDefault="00011174" w:rsidP="00B9067E">
      <w:pPr>
        <w:rPr>
          <w:i/>
        </w:rPr>
      </w:pPr>
      <w:r w:rsidRPr="00011174">
        <w:rPr>
          <w:i/>
        </w:rPr>
        <w:t>Figure 1. Correlation between the landings in quarter q in year y, with those in the same quarter in the next year (year +1). The R-squared is generally between 75 and 85%.</w:t>
      </w:r>
    </w:p>
    <w:p w14:paraId="45E835EE" w14:textId="77777777" w:rsidR="00011174" w:rsidRDefault="00011174" w:rsidP="00B9067E"/>
    <w:p w14:paraId="74DBF5BB" w14:textId="26C38FBD" w:rsidR="00011174" w:rsidRDefault="00337EBF" w:rsidP="00337EBF">
      <w:pPr>
        <w:pStyle w:val="Heading3"/>
      </w:pPr>
      <w:r>
        <w:t>Stocks</w:t>
      </w:r>
    </w:p>
    <w:p w14:paraId="5CF6A11A" w14:textId="38B274E9" w:rsidR="002B53F9" w:rsidRDefault="002B53F9" w:rsidP="002B53F9">
      <w:r>
        <w:t>While a sampling frame with unequal selection probabilities should provide an unbiased sample of the landings (and hopefully the catch), this does not necessarily result in an unbiased sample of the catch of each stock. For example, one stock might be mainly caught by vessels with high total landings (usually larger vessels, fishing offshore); while another stock is mainly caught by smaller inshore vessels with lower total landings and therefore lower selection probabilities. Figure 2 illustrates this.</w:t>
      </w:r>
      <w:r w:rsidRPr="002B53F9">
        <w:t xml:space="preserve"> </w:t>
      </w:r>
      <w:r>
        <w:t xml:space="preserve">While most stocks are represented in all categories; the 6a and 6b stocks are generally caught by vessels with high total landings while most </w:t>
      </w:r>
      <w:proofErr w:type="spellStart"/>
      <w:r w:rsidRPr="005E7189">
        <w:rPr>
          <w:i/>
        </w:rPr>
        <w:t>Nephrops</w:t>
      </w:r>
      <w:proofErr w:type="spellEnd"/>
      <w:r>
        <w:t xml:space="preserve"> stocks and plaice and sole are typically caught by vessels with low landings</w:t>
      </w:r>
      <w:r w:rsidR="000E12EC">
        <w:t>.</w:t>
      </w:r>
    </w:p>
    <w:p w14:paraId="63791F4B" w14:textId="3D83539E" w:rsidR="000E12EC" w:rsidRPr="002B53F9" w:rsidRDefault="000E12EC" w:rsidP="002B53F9">
      <w:r>
        <w:t>It is not possible to optimise the sampling programme for all stocks at the same time, however these issues are at least partially addressed by the spatial stratification discussed in the next section.</w:t>
      </w:r>
    </w:p>
    <w:p w14:paraId="10EA190B" w14:textId="140A1FF8" w:rsidR="00337EBF" w:rsidRDefault="00B47C0D" w:rsidP="00B9067E">
      <w:r>
        <w:rPr>
          <w:noProof/>
          <w:lang w:eastAsia="en-IE"/>
        </w:rPr>
        <w:lastRenderedPageBreak/>
        <w:pict w14:anchorId="0E0A5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52.5pt">
            <v:imagedata r:id="rId8" o:title="StockComp1"/>
          </v:shape>
        </w:pict>
      </w:r>
    </w:p>
    <w:p w14:paraId="60318356" w14:textId="68EBA050" w:rsidR="00346400" w:rsidRPr="001C1BD6" w:rsidRDefault="00337EBF" w:rsidP="00B9067E">
      <w:pPr>
        <w:rPr>
          <w:i/>
        </w:rPr>
      </w:pPr>
      <w:r w:rsidRPr="001C1BD6">
        <w:rPr>
          <w:i/>
        </w:rPr>
        <w:t>Figure 2.</w:t>
      </w:r>
      <w:r w:rsidR="00346400" w:rsidRPr="001C1BD6">
        <w:rPr>
          <w:i/>
        </w:rPr>
        <w:t xml:space="preserve"> The colours correspond to the ranking of the total landings, so red corresponds to landings from vessels in the top 10% total landings.</w:t>
      </w:r>
      <w:r w:rsidR="002B53F9" w:rsidRPr="001C1BD6">
        <w:rPr>
          <w:i/>
        </w:rPr>
        <w:t xml:space="preserve"> Most stocks are represented in all categories; the 6a and 6b stocks are generally caught by vessels with high total landings while most </w:t>
      </w:r>
      <w:proofErr w:type="spellStart"/>
      <w:r w:rsidR="002B53F9" w:rsidRPr="001C1BD6">
        <w:rPr>
          <w:i/>
        </w:rPr>
        <w:t>Nephrops</w:t>
      </w:r>
      <w:proofErr w:type="spellEnd"/>
      <w:r w:rsidR="002B53F9" w:rsidRPr="001C1BD6">
        <w:rPr>
          <w:i/>
        </w:rPr>
        <w:t xml:space="preserve"> stocks and plaice and sole are typically caught by vessels with low landings.</w:t>
      </w:r>
    </w:p>
    <w:p w14:paraId="5839724E" w14:textId="77777777" w:rsidR="00F23C1C" w:rsidRDefault="00C66670" w:rsidP="00C66670">
      <w:pPr>
        <w:pStyle w:val="Heading3"/>
      </w:pPr>
      <w:r>
        <w:t>Stratification</w:t>
      </w:r>
    </w:p>
    <w:p w14:paraId="2EE30F9A" w14:textId="77777777" w:rsidR="00A62F70" w:rsidRDefault="00A62F70" w:rsidP="0062069D">
      <w:r>
        <w:t xml:space="preserve">Stratification is often used to optimise a sampling scheme. </w:t>
      </w:r>
      <w:proofErr w:type="gramStart"/>
      <w:r>
        <w:t>However</w:t>
      </w:r>
      <w:proofErr w:type="gramEnd"/>
      <w:r>
        <w:t xml:space="preserve"> it can also be used to ensure sufficient sampling events take place in particular areas, seasons etc.</w:t>
      </w:r>
    </w:p>
    <w:p w14:paraId="57DA44AF" w14:textId="77777777" w:rsidR="004A56D0" w:rsidRDefault="0062069D" w:rsidP="0062069D">
      <w:r>
        <w:t xml:space="preserve">Many of the stocks require quarterly estimates, stratifying by quarter </w:t>
      </w:r>
      <w:r w:rsidR="004A56D0">
        <w:t>allows targets to be set at quarterly intervals which makes it a convenient temporal stratum.</w:t>
      </w:r>
    </w:p>
    <w:p w14:paraId="6B89E130" w14:textId="3B4052A0" w:rsidR="0062069D" w:rsidRDefault="0062069D" w:rsidP="0062069D">
      <w:r>
        <w:t>Additionally, t</w:t>
      </w:r>
      <w:r w:rsidR="000E2BF4">
        <w:t>he number of trips in areas 6 and 7a are relatively small. A random selection of trips would result in a very small number of samples for the 6a, 6b and 7a stocks.</w:t>
      </w:r>
      <w:r w:rsidR="00A270BE">
        <w:t xml:space="preserve"> By spatially stratifying the sampling scheme, we can increase the number of trips in areas 6 and 7a. However, we do not know beforehand where trips will take place. To get around this we will assign each vessel to the area where most of its trips </w:t>
      </w:r>
      <w:r w:rsidR="00A62F70">
        <w:t>took</w:t>
      </w:r>
      <w:r w:rsidR="00D30994">
        <w:t xml:space="preserve"> place in the same quarter of the previous year</w:t>
      </w:r>
      <w:r w:rsidR="00A270BE">
        <w:t xml:space="preserve">. We will then have three vessel lists for each quarter: vessels mostly fishing in 6, mostly fishing in 7a and mostly fishing in 7b-k. </w:t>
      </w:r>
      <w:r>
        <w:t>If we have an overall target of 120 trips per year; we can do 30 trips per quarter. If we do 10 trips in each of the spatial strata, we can expect to have roughly equal numbers of trips in 6ab, 7a and 7b-k.</w:t>
      </w:r>
    </w:p>
    <w:p w14:paraId="2390D2B2" w14:textId="77777777" w:rsidR="000E2BF4" w:rsidRDefault="0062069D" w:rsidP="0062069D">
      <w:r>
        <w:t>Note that i</w:t>
      </w:r>
      <w:r w:rsidR="00A270BE">
        <w:t xml:space="preserve">f we contact a </w:t>
      </w:r>
      <w:r w:rsidR="001C5799">
        <w:t>skipper</w:t>
      </w:r>
      <w:r w:rsidR="00A270BE">
        <w:t xml:space="preserve"> from the ‘7a’ list who is planning to go fishing in area 7g, we can still use that trip; the stratification is on the vessel level and is </w:t>
      </w:r>
      <w:r w:rsidR="001C5799">
        <w:t xml:space="preserve">only </w:t>
      </w:r>
      <w:r w:rsidR="00A270BE">
        <w:t>intended to increase the trips in 6 and 7a</w:t>
      </w:r>
      <w:r w:rsidR="001C5799">
        <w:t>.</w:t>
      </w:r>
      <w:r>
        <w:t xml:space="preserve"> We don’t want to exclude a vessel because it does not fish in an area where we expect it to fish.</w:t>
      </w:r>
      <w:r w:rsidR="00A62F70">
        <w:t xml:space="preserve"> We simply have three lists; each vessel can only occur on one of these lists and from each list we want to sample 10 trips per quarter.</w:t>
      </w:r>
    </w:p>
    <w:p w14:paraId="203469C4" w14:textId="15CA398E" w:rsidR="00B84D82" w:rsidRDefault="00B84D82" w:rsidP="00B84D82">
      <w:pPr>
        <w:pStyle w:val="Heading3"/>
      </w:pPr>
      <w:r>
        <w:lastRenderedPageBreak/>
        <w:t>Best practice guidelines</w:t>
      </w:r>
    </w:p>
    <w:p w14:paraId="0A0EC828" w14:textId="27CFF67A" w:rsidR="00B84D82" w:rsidRPr="00B84D82" w:rsidRDefault="00B84D82" w:rsidP="00B84D82">
      <w:r>
        <w:t>WKPICS (2012) provided best-practice guidelines for sampling design. Appendix 1 shows a summary of the proposed sampling design, summarised according to the WKPICS guidelines.</w:t>
      </w:r>
    </w:p>
    <w:p w14:paraId="05EFABA4" w14:textId="77777777" w:rsidR="0062069D" w:rsidRDefault="00F1707E" w:rsidP="00F1707E">
      <w:pPr>
        <w:pStyle w:val="Heading3"/>
      </w:pPr>
      <w:r>
        <w:t>Simulation</w:t>
      </w:r>
    </w:p>
    <w:p w14:paraId="5698762A" w14:textId="298BE636" w:rsidR="00764885" w:rsidRDefault="004E0B2A" w:rsidP="00590052">
      <w:r>
        <w:t xml:space="preserve">The sampling design outlined above was applied to logbook trips for the years 2011-16, using the data from the previous year to calculate the </w:t>
      </w:r>
      <w:r w:rsidR="00F77184">
        <w:t>selection</w:t>
      </w:r>
      <w:r>
        <w:t xml:space="preserve"> probabilities of each vessel in 2012-16. The landings composition was used as a proxy for the catch composition by stock.</w:t>
      </w:r>
      <w:r w:rsidR="00764885">
        <w:t xml:space="preserve"> Refusals </w:t>
      </w:r>
      <w:r w:rsidR="00A62F70">
        <w:t>we</w:t>
      </w:r>
      <w:r w:rsidR="00764885">
        <w:t xml:space="preserve">re not taken into account. The simulated number of trips are simply the sum of the </w:t>
      </w:r>
      <w:r w:rsidR="00F77184">
        <w:t>selection</w:t>
      </w:r>
      <w:r w:rsidR="00764885">
        <w:t xml:space="preserve"> probabilities in each stratum, multiplied</w:t>
      </w:r>
      <w:r w:rsidR="00D30994">
        <w:t xml:space="preserve"> by a target number of trips (</w:t>
      </w:r>
      <w:r w:rsidR="00764885">
        <w:t>10</w:t>
      </w:r>
      <w:r w:rsidR="00D30994">
        <w:t xml:space="preserve"> per stratum)</w:t>
      </w:r>
      <w:r w:rsidR="00764885">
        <w:t>.</w:t>
      </w:r>
    </w:p>
    <w:p w14:paraId="31F9FCF4" w14:textId="770B624E" w:rsidR="00590052" w:rsidRDefault="00764885" w:rsidP="00590052">
      <w:r>
        <w:t xml:space="preserve">Table 1 shows the historic sampling levels by stock as well as the simulated numbers (mean over all </w:t>
      </w:r>
      <w:r w:rsidR="00D30994">
        <w:t xml:space="preserve">simulated </w:t>
      </w:r>
      <w:r>
        <w:t xml:space="preserve">years). Table 2 shows the simulated numbers by year, which are quite consistent over time. </w:t>
      </w:r>
      <w:r w:rsidR="00F77184">
        <w:t>T</w:t>
      </w:r>
      <w:r>
        <w:t>he simulat</w:t>
      </w:r>
      <w:r w:rsidR="00185A7C">
        <w:t>ion indicates that the gadoid, megrim and monkfish stocks</w:t>
      </w:r>
      <w:r>
        <w:t xml:space="preserve"> in 6a can expect sample numbers above the average of the ‘good years’ 2010-15. Getting samples for 6b haddock will remain problematic. The number of trips catching 7a stocks still seems low but this may be an artefact of using landings as a proxy for catch; many of these trips will catch gadoids but not land them. This may be different for sole, which will remain problematic. The 7b-k stocks are expected to be sampled well</w:t>
      </w:r>
      <w:r w:rsidR="00185A7C">
        <w:t xml:space="preserve"> although the plaice and sole stocks will have relatively small sample numbers.</w:t>
      </w:r>
    </w:p>
    <w:p w14:paraId="0EC6FC54" w14:textId="02CAE907" w:rsidR="00C9170F" w:rsidRDefault="00C9170F" w:rsidP="00C9170F">
      <w:pPr>
        <w:pStyle w:val="Heading3"/>
      </w:pPr>
      <w:r>
        <w:t>Targeted trips</w:t>
      </w:r>
    </w:p>
    <w:p w14:paraId="460CF5FE" w14:textId="0997ABD8" w:rsidR="00C9170F" w:rsidRPr="00C9170F" w:rsidRDefault="00C9170F" w:rsidP="00C9170F">
      <w:r>
        <w:t xml:space="preserve">Under the new trip selection protocol, certain stocks will be under-represented. This is unavoidable and it will remain necessary to target a number of observer trips directly in order to obtain sufficient samples for those stocks. It is proposed that the sampling target for random trip selection is 120 per year with an additional 40 targeted trips. This can include trips </w:t>
      </w:r>
      <w:proofErr w:type="spellStart"/>
      <w:r>
        <w:t>Nephrops</w:t>
      </w:r>
      <w:proofErr w:type="spellEnd"/>
      <w:r>
        <w:t xml:space="preserve"> trips taking up more selective gears as well.</w:t>
      </w:r>
    </w:p>
    <w:p w14:paraId="5E69F25B" w14:textId="77777777" w:rsidR="00F77184" w:rsidRDefault="00F77184" w:rsidP="00F77184">
      <w:pPr>
        <w:pStyle w:val="Heading3"/>
      </w:pPr>
      <w:r>
        <w:t>Draw list</w:t>
      </w:r>
    </w:p>
    <w:p w14:paraId="21838578" w14:textId="2B7621E2" w:rsidR="00F77184" w:rsidRDefault="00B84D82" w:rsidP="00590052">
      <w:r>
        <w:t>Appendix 2</w:t>
      </w:r>
      <w:r w:rsidR="00F77184">
        <w:t xml:space="preserve"> </w:t>
      </w:r>
      <w:r w:rsidR="00D30994">
        <w:t>shows the draw list for Q2 2017 as an example of what this would look like.</w:t>
      </w:r>
    </w:p>
    <w:p w14:paraId="14E1B036" w14:textId="77777777" w:rsidR="00EB1AD7" w:rsidRDefault="00EB1AD7" w:rsidP="00EB1AD7">
      <w:pPr>
        <w:pStyle w:val="Heading3"/>
      </w:pPr>
      <w:r>
        <w:t>References</w:t>
      </w:r>
    </w:p>
    <w:p w14:paraId="7B2A03A0" w14:textId="77777777" w:rsidR="00AB7F0B" w:rsidRDefault="00AB7F0B" w:rsidP="00AB7F0B">
      <w:r w:rsidRPr="00AB7F0B">
        <w:t>WGCATCH, 2014. Working Group on Commercial Catches (WGCATCH). 10-14 November 2014, ICES, Copenhagen, Denmark.</w:t>
      </w:r>
    </w:p>
    <w:p w14:paraId="3CB69549" w14:textId="35703CFF" w:rsidR="00B84D82" w:rsidRPr="00AB7F0B" w:rsidRDefault="00B84D82" w:rsidP="00AB7F0B">
      <w:r>
        <w:t>WKPICS</w:t>
      </w:r>
      <w:r w:rsidRPr="00B84D82">
        <w:t xml:space="preserve"> 2012. Workshop on Practical Implementation of Statistically Sound Catch Sampling Programmes (WKPICS). 6-9 November 2012, </w:t>
      </w:r>
      <w:r>
        <w:t xml:space="preserve">ICES, </w:t>
      </w:r>
      <w:r w:rsidRPr="00B84D82">
        <w:t>Copenhagen, Denmark.</w:t>
      </w:r>
    </w:p>
    <w:p w14:paraId="0C7D2AA9" w14:textId="77777777" w:rsidR="00AB7F0B" w:rsidRDefault="00AB7F0B" w:rsidP="00590052">
      <w:r>
        <w:t>WKPICS</w:t>
      </w:r>
      <w:r w:rsidR="00EB1AD7" w:rsidRPr="00EB1AD7">
        <w:t xml:space="preserve"> 2013. Workshop on Practical Implementation of Statistically Sound Catch Sampling Programmes (WKPICS). 19-22 November 2013, </w:t>
      </w:r>
      <w:r>
        <w:t xml:space="preserve">ICES, </w:t>
      </w:r>
      <w:r w:rsidR="00EB1AD7" w:rsidRPr="00EB1AD7">
        <w:t>Copenhagen, Denmark.</w:t>
      </w:r>
    </w:p>
    <w:p w14:paraId="0BA54410" w14:textId="70BD8630" w:rsidR="00AB7F0B" w:rsidRDefault="00D30994" w:rsidP="00D30994">
      <w:pPr>
        <w:pStyle w:val="Heading3"/>
      </w:pPr>
      <w:r>
        <w:t>Tables</w:t>
      </w:r>
    </w:p>
    <w:p w14:paraId="7F53C0D1" w14:textId="657C6863" w:rsidR="004E0B2A" w:rsidRPr="00AB7F0B" w:rsidRDefault="004E0B2A" w:rsidP="00590052">
      <w:r w:rsidRPr="00F77184">
        <w:rPr>
          <w:i/>
        </w:rPr>
        <w:t>Table 1. Number of observer trips by stocks for the years 2003-16, the mean of 2010-15 (10-15</w:t>
      </w:r>
      <w:r w:rsidR="00D30994">
        <w:rPr>
          <w:i/>
        </w:rPr>
        <w:t>; these were the years when sampling levels were ‘good’</w:t>
      </w:r>
      <w:r w:rsidRPr="00F77184">
        <w:rPr>
          <w:i/>
        </w:rPr>
        <w:t>) and the simulated number of trips</w:t>
      </w:r>
      <w:r w:rsidR="00D30994">
        <w:rPr>
          <w:i/>
        </w:rPr>
        <w:t xml:space="preserve"> (sim; average all years</w:t>
      </w:r>
      <w:r w:rsidRPr="00F77184">
        <w:rPr>
          <w:i/>
        </w:rPr>
        <w:t>).</w:t>
      </w:r>
      <w:r w:rsidR="00764885" w:rsidRPr="00F77184">
        <w:rPr>
          <w:i/>
        </w:rPr>
        <w:t xml:space="preserve"> Note that the sample numbers for the </w:t>
      </w:r>
      <w:proofErr w:type="spellStart"/>
      <w:r w:rsidR="00D30994" w:rsidRPr="00D30994">
        <w:t>N</w:t>
      </w:r>
      <w:r w:rsidR="00764885" w:rsidRPr="00D30994">
        <w:t>ephrops</w:t>
      </w:r>
      <w:proofErr w:type="spellEnd"/>
      <w:r w:rsidR="00764885" w:rsidRPr="00F77184">
        <w:rPr>
          <w:i/>
        </w:rPr>
        <w:t xml:space="preserve"> stocks are an under-estimate as these are not always recorded in the discard database.</w:t>
      </w:r>
    </w:p>
    <w:tbl>
      <w:tblPr>
        <w:tblW w:w="0" w:type="auto"/>
        <w:tblInd w:w="93" w:type="dxa"/>
        <w:tblLook w:val="04A0" w:firstRow="1" w:lastRow="0" w:firstColumn="1" w:lastColumn="0" w:noHBand="0" w:noVBand="1"/>
      </w:tblPr>
      <w:tblGrid>
        <w:gridCol w:w="1705"/>
        <w:gridCol w:w="379"/>
        <w:gridCol w:w="379"/>
        <w:gridCol w:w="379"/>
        <w:gridCol w:w="379"/>
        <w:gridCol w:w="379"/>
        <w:gridCol w:w="379"/>
        <w:gridCol w:w="379"/>
        <w:gridCol w:w="460"/>
        <w:gridCol w:w="460"/>
        <w:gridCol w:w="460"/>
        <w:gridCol w:w="460"/>
        <w:gridCol w:w="460"/>
        <w:gridCol w:w="460"/>
        <w:gridCol w:w="379"/>
        <w:gridCol w:w="590"/>
        <w:gridCol w:w="460"/>
      </w:tblGrid>
      <w:tr w:rsidR="004E0B2A" w:rsidRPr="004E0B2A" w14:paraId="777ED2C0" w14:textId="77777777" w:rsidTr="004E0B2A">
        <w:tc>
          <w:tcPr>
            <w:tcW w:w="0" w:type="auto"/>
            <w:tcBorders>
              <w:top w:val="nil"/>
              <w:left w:val="nil"/>
              <w:bottom w:val="nil"/>
              <w:right w:val="nil"/>
            </w:tcBorders>
            <w:shd w:val="clear" w:color="auto" w:fill="auto"/>
            <w:noWrap/>
            <w:vAlign w:val="bottom"/>
            <w:hideMark/>
          </w:tcPr>
          <w:p w14:paraId="4B191905"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Stock</w:t>
            </w:r>
          </w:p>
        </w:tc>
        <w:tc>
          <w:tcPr>
            <w:tcW w:w="0" w:type="auto"/>
            <w:tcBorders>
              <w:top w:val="nil"/>
              <w:left w:val="nil"/>
              <w:bottom w:val="nil"/>
              <w:right w:val="nil"/>
            </w:tcBorders>
            <w:shd w:val="clear" w:color="auto" w:fill="auto"/>
            <w:noWrap/>
            <w:vAlign w:val="bottom"/>
            <w:hideMark/>
          </w:tcPr>
          <w:p w14:paraId="1CE1C1D7" w14:textId="77777777" w:rsidR="00590052" w:rsidRPr="004E0B2A" w:rsidRDefault="004E0B2A" w:rsidP="00590052">
            <w:pPr>
              <w:jc w:val="right"/>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03</w:t>
            </w:r>
          </w:p>
        </w:tc>
        <w:tc>
          <w:tcPr>
            <w:tcW w:w="0" w:type="auto"/>
            <w:tcBorders>
              <w:top w:val="nil"/>
              <w:left w:val="nil"/>
              <w:bottom w:val="nil"/>
              <w:right w:val="nil"/>
            </w:tcBorders>
            <w:shd w:val="clear" w:color="auto" w:fill="auto"/>
            <w:noWrap/>
            <w:vAlign w:val="bottom"/>
            <w:hideMark/>
          </w:tcPr>
          <w:p w14:paraId="1BD61399" w14:textId="77777777" w:rsidR="00590052" w:rsidRPr="004E0B2A" w:rsidRDefault="004E0B2A" w:rsidP="004E0B2A">
            <w:pPr>
              <w:jc w:val="right"/>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04</w:t>
            </w:r>
          </w:p>
        </w:tc>
        <w:tc>
          <w:tcPr>
            <w:tcW w:w="0" w:type="auto"/>
            <w:tcBorders>
              <w:top w:val="nil"/>
              <w:left w:val="nil"/>
              <w:bottom w:val="nil"/>
              <w:right w:val="nil"/>
            </w:tcBorders>
            <w:shd w:val="clear" w:color="auto" w:fill="auto"/>
            <w:noWrap/>
            <w:vAlign w:val="bottom"/>
            <w:hideMark/>
          </w:tcPr>
          <w:p w14:paraId="7EBA9AC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05</w:t>
            </w:r>
          </w:p>
        </w:tc>
        <w:tc>
          <w:tcPr>
            <w:tcW w:w="0" w:type="auto"/>
            <w:tcBorders>
              <w:top w:val="nil"/>
              <w:left w:val="nil"/>
              <w:bottom w:val="nil"/>
              <w:right w:val="nil"/>
            </w:tcBorders>
            <w:shd w:val="clear" w:color="auto" w:fill="auto"/>
            <w:noWrap/>
            <w:vAlign w:val="bottom"/>
            <w:hideMark/>
          </w:tcPr>
          <w:p w14:paraId="57D118C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06</w:t>
            </w:r>
          </w:p>
        </w:tc>
        <w:tc>
          <w:tcPr>
            <w:tcW w:w="0" w:type="auto"/>
            <w:tcBorders>
              <w:top w:val="nil"/>
              <w:left w:val="nil"/>
              <w:bottom w:val="nil"/>
              <w:right w:val="nil"/>
            </w:tcBorders>
            <w:shd w:val="clear" w:color="auto" w:fill="auto"/>
            <w:noWrap/>
            <w:vAlign w:val="bottom"/>
            <w:hideMark/>
          </w:tcPr>
          <w:p w14:paraId="0BB0DC5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07</w:t>
            </w:r>
          </w:p>
        </w:tc>
        <w:tc>
          <w:tcPr>
            <w:tcW w:w="0" w:type="auto"/>
            <w:tcBorders>
              <w:top w:val="nil"/>
              <w:left w:val="nil"/>
              <w:bottom w:val="nil"/>
              <w:right w:val="nil"/>
            </w:tcBorders>
            <w:shd w:val="clear" w:color="auto" w:fill="auto"/>
            <w:noWrap/>
            <w:vAlign w:val="bottom"/>
            <w:hideMark/>
          </w:tcPr>
          <w:p w14:paraId="1B00EE9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08</w:t>
            </w:r>
          </w:p>
        </w:tc>
        <w:tc>
          <w:tcPr>
            <w:tcW w:w="0" w:type="auto"/>
            <w:tcBorders>
              <w:top w:val="nil"/>
              <w:left w:val="nil"/>
              <w:bottom w:val="nil"/>
              <w:right w:val="nil"/>
            </w:tcBorders>
            <w:shd w:val="clear" w:color="auto" w:fill="auto"/>
            <w:noWrap/>
            <w:vAlign w:val="bottom"/>
            <w:hideMark/>
          </w:tcPr>
          <w:p w14:paraId="0DCDBE3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09</w:t>
            </w:r>
          </w:p>
        </w:tc>
        <w:tc>
          <w:tcPr>
            <w:tcW w:w="0" w:type="auto"/>
            <w:tcBorders>
              <w:top w:val="nil"/>
              <w:left w:val="nil"/>
              <w:bottom w:val="nil"/>
              <w:right w:val="nil"/>
            </w:tcBorders>
            <w:shd w:val="clear" w:color="auto" w:fill="auto"/>
            <w:noWrap/>
            <w:vAlign w:val="bottom"/>
            <w:hideMark/>
          </w:tcPr>
          <w:p w14:paraId="2906458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auto" w:fill="auto"/>
            <w:noWrap/>
            <w:vAlign w:val="bottom"/>
            <w:hideMark/>
          </w:tcPr>
          <w:p w14:paraId="70A5285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auto" w:fill="auto"/>
            <w:noWrap/>
            <w:vAlign w:val="bottom"/>
            <w:hideMark/>
          </w:tcPr>
          <w:p w14:paraId="0B08D66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auto" w:fill="auto"/>
            <w:noWrap/>
            <w:vAlign w:val="bottom"/>
            <w:hideMark/>
          </w:tcPr>
          <w:p w14:paraId="6D16677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auto" w:fill="auto"/>
            <w:noWrap/>
            <w:vAlign w:val="bottom"/>
            <w:hideMark/>
          </w:tcPr>
          <w:p w14:paraId="0F8C1A9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auto" w:fill="auto"/>
            <w:noWrap/>
            <w:vAlign w:val="bottom"/>
            <w:hideMark/>
          </w:tcPr>
          <w:p w14:paraId="0CE5157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auto" w:fill="auto"/>
            <w:noWrap/>
            <w:vAlign w:val="bottom"/>
            <w:hideMark/>
          </w:tcPr>
          <w:p w14:paraId="4B74F3F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auto" w:fill="auto"/>
            <w:noWrap/>
            <w:vAlign w:val="bottom"/>
            <w:hideMark/>
          </w:tcPr>
          <w:p w14:paraId="60C0D327" w14:textId="77777777" w:rsidR="00590052" w:rsidRPr="004E0B2A" w:rsidRDefault="004E0B2A" w:rsidP="004E0B2A">
            <w:pPr>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1</w:t>
            </w:r>
            <w:r w:rsidR="00590052" w:rsidRPr="004E0B2A">
              <w:rPr>
                <w:rFonts w:ascii="Calibri" w:eastAsia="Times New Roman" w:hAnsi="Calibri" w:cs="Times New Roman"/>
                <w:color w:val="000000"/>
                <w:sz w:val="16"/>
                <w:szCs w:val="16"/>
                <w:lang w:eastAsia="en-IE"/>
              </w:rPr>
              <w:t>0-15</w:t>
            </w:r>
          </w:p>
        </w:tc>
        <w:tc>
          <w:tcPr>
            <w:tcW w:w="0" w:type="auto"/>
            <w:tcBorders>
              <w:top w:val="nil"/>
              <w:left w:val="nil"/>
              <w:bottom w:val="nil"/>
              <w:right w:val="nil"/>
            </w:tcBorders>
            <w:shd w:val="clear" w:color="auto" w:fill="auto"/>
            <w:noWrap/>
            <w:vAlign w:val="bottom"/>
            <w:hideMark/>
          </w:tcPr>
          <w:p w14:paraId="60715961"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sim</w:t>
            </w:r>
          </w:p>
        </w:tc>
      </w:tr>
      <w:tr w:rsidR="004E0B2A" w:rsidRPr="004E0B2A" w14:paraId="6AC81729" w14:textId="77777777" w:rsidTr="004E0B2A">
        <w:tc>
          <w:tcPr>
            <w:tcW w:w="0" w:type="auto"/>
            <w:tcBorders>
              <w:top w:val="nil"/>
              <w:left w:val="nil"/>
              <w:bottom w:val="nil"/>
              <w:right w:val="nil"/>
            </w:tcBorders>
            <w:shd w:val="clear" w:color="auto" w:fill="auto"/>
            <w:noWrap/>
            <w:vAlign w:val="bottom"/>
            <w:hideMark/>
          </w:tcPr>
          <w:p w14:paraId="5767FAE5"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Cod in </w:t>
            </w:r>
            <w:proofErr w:type="spellStart"/>
            <w:r w:rsidRPr="004E0B2A">
              <w:rPr>
                <w:rFonts w:ascii="Calibri" w:eastAsia="Times New Roman" w:hAnsi="Calibri" w:cs="Times New Roman"/>
                <w:color w:val="000000"/>
                <w:sz w:val="16"/>
                <w:szCs w:val="16"/>
                <w:lang w:eastAsia="en-IE"/>
              </w:rPr>
              <w:t>VIa</w:t>
            </w:r>
            <w:proofErr w:type="spellEnd"/>
          </w:p>
        </w:tc>
        <w:tc>
          <w:tcPr>
            <w:tcW w:w="0" w:type="auto"/>
            <w:tcBorders>
              <w:top w:val="nil"/>
              <w:left w:val="nil"/>
              <w:bottom w:val="nil"/>
              <w:right w:val="nil"/>
            </w:tcBorders>
            <w:shd w:val="clear" w:color="000000" w:fill="FBAA77"/>
            <w:noWrap/>
            <w:vAlign w:val="bottom"/>
            <w:hideMark/>
          </w:tcPr>
          <w:p w14:paraId="4B1119C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CB479"/>
            <w:noWrap/>
            <w:vAlign w:val="bottom"/>
            <w:hideMark/>
          </w:tcPr>
          <w:p w14:paraId="6A17BBE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CB479"/>
            <w:noWrap/>
            <w:vAlign w:val="bottom"/>
            <w:hideMark/>
          </w:tcPr>
          <w:p w14:paraId="2B90F62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8736D"/>
            <w:noWrap/>
            <w:vAlign w:val="bottom"/>
            <w:hideMark/>
          </w:tcPr>
          <w:p w14:paraId="7340BA9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98971"/>
            <w:noWrap/>
            <w:vAlign w:val="bottom"/>
            <w:hideMark/>
          </w:tcPr>
          <w:p w14:paraId="154427E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A9F75"/>
            <w:noWrap/>
            <w:vAlign w:val="bottom"/>
            <w:hideMark/>
          </w:tcPr>
          <w:p w14:paraId="72BC718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98971"/>
            <w:noWrap/>
            <w:vAlign w:val="bottom"/>
            <w:hideMark/>
          </w:tcPr>
          <w:p w14:paraId="425D593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DCA7D"/>
            <w:noWrap/>
            <w:vAlign w:val="bottom"/>
            <w:hideMark/>
          </w:tcPr>
          <w:p w14:paraId="1234339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EE081"/>
            <w:noWrap/>
            <w:vAlign w:val="bottom"/>
            <w:hideMark/>
          </w:tcPr>
          <w:p w14:paraId="77AB68C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EEB84"/>
            <w:noWrap/>
            <w:vAlign w:val="bottom"/>
            <w:hideMark/>
          </w:tcPr>
          <w:p w14:paraId="05DF034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CBF7B"/>
            <w:noWrap/>
            <w:vAlign w:val="bottom"/>
            <w:hideMark/>
          </w:tcPr>
          <w:p w14:paraId="578E10D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7E984"/>
            <w:noWrap/>
            <w:vAlign w:val="bottom"/>
            <w:hideMark/>
          </w:tcPr>
          <w:p w14:paraId="0029C61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7E984"/>
            <w:noWrap/>
            <w:vAlign w:val="bottom"/>
            <w:hideMark/>
          </w:tcPr>
          <w:p w14:paraId="5DA1A8C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DCA7D"/>
            <w:noWrap/>
            <w:vAlign w:val="bottom"/>
            <w:hideMark/>
          </w:tcPr>
          <w:p w14:paraId="1DD522F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FEB84"/>
            <w:noWrap/>
            <w:vAlign w:val="bottom"/>
            <w:hideMark/>
          </w:tcPr>
          <w:p w14:paraId="14AABD2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0E784"/>
            <w:noWrap/>
            <w:vAlign w:val="bottom"/>
            <w:hideMark/>
          </w:tcPr>
          <w:p w14:paraId="7526C10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r>
      <w:tr w:rsidR="004E0B2A" w:rsidRPr="004E0B2A" w14:paraId="05C93134" w14:textId="77777777" w:rsidTr="004E0B2A">
        <w:tc>
          <w:tcPr>
            <w:tcW w:w="0" w:type="auto"/>
            <w:tcBorders>
              <w:top w:val="nil"/>
              <w:left w:val="nil"/>
              <w:bottom w:val="nil"/>
              <w:right w:val="nil"/>
            </w:tcBorders>
            <w:shd w:val="clear" w:color="auto" w:fill="auto"/>
            <w:noWrap/>
            <w:vAlign w:val="bottom"/>
            <w:hideMark/>
          </w:tcPr>
          <w:p w14:paraId="192D7636"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Cod in </w:t>
            </w:r>
            <w:proofErr w:type="spellStart"/>
            <w:r w:rsidRPr="004E0B2A">
              <w:rPr>
                <w:rFonts w:ascii="Calibri" w:eastAsia="Times New Roman" w:hAnsi="Calibri" w:cs="Times New Roman"/>
                <w:color w:val="000000"/>
                <w:sz w:val="16"/>
                <w:szCs w:val="16"/>
                <w:lang w:eastAsia="en-IE"/>
              </w:rPr>
              <w:t>VIIa</w:t>
            </w:r>
            <w:proofErr w:type="spellEnd"/>
          </w:p>
        </w:tc>
        <w:tc>
          <w:tcPr>
            <w:tcW w:w="0" w:type="auto"/>
            <w:tcBorders>
              <w:top w:val="nil"/>
              <w:left w:val="nil"/>
              <w:bottom w:val="nil"/>
              <w:right w:val="nil"/>
            </w:tcBorders>
            <w:shd w:val="clear" w:color="000000" w:fill="FA9473"/>
            <w:noWrap/>
            <w:vAlign w:val="bottom"/>
            <w:hideMark/>
          </w:tcPr>
          <w:p w14:paraId="001CA1E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DD57F"/>
            <w:noWrap/>
            <w:vAlign w:val="bottom"/>
            <w:hideMark/>
          </w:tcPr>
          <w:p w14:paraId="657BDBC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BF7B"/>
            <w:noWrap/>
            <w:vAlign w:val="bottom"/>
            <w:hideMark/>
          </w:tcPr>
          <w:p w14:paraId="5BAC533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473"/>
            <w:noWrap/>
            <w:vAlign w:val="bottom"/>
            <w:hideMark/>
          </w:tcPr>
          <w:p w14:paraId="7D0143F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AEA84"/>
            <w:noWrap/>
            <w:vAlign w:val="bottom"/>
            <w:hideMark/>
          </w:tcPr>
          <w:p w14:paraId="349A270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AEA84"/>
            <w:noWrap/>
            <w:vAlign w:val="bottom"/>
            <w:hideMark/>
          </w:tcPr>
          <w:p w14:paraId="18D8744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FEB84"/>
            <w:noWrap/>
            <w:vAlign w:val="bottom"/>
            <w:hideMark/>
          </w:tcPr>
          <w:p w14:paraId="42F2039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2E884"/>
            <w:noWrap/>
            <w:vAlign w:val="bottom"/>
            <w:hideMark/>
          </w:tcPr>
          <w:p w14:paraId="597F8C7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7E984"/>
            <w:noWrap/>
            <w:vAlign w:val="bottom"/>
            <w:hideMark/>
          </w:tcPr>
          <w:p w14:paraId="0D3DAE2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7E984"/>
            <w:noWrap/>
            <w:vAlign w:val="bottom"/>
            <w:hideMark/>
          </w:tcPr>
          <w:p w14:paraId="124F6CC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CEB84"/>
            <w:noWrap/>
            <w:vAlign w:val="bottom"/>
            <w:hideMark/>
          </w:tcPr>
          <w:p w14:paraId="0C0D013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EE081"/>
            <w:noWrap/>
            <w:vAlign w:val="bottom"/>
            <w:hideMark/>
          </w:tcPr>
          <w:p w14:paraId="69F526B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CEB84"/>
            <w:noWrap/>
            <w:vAlign w:val="bottom"/>
            <w:hideMark/>
          </w:tcPr>
          <w:p w14:paraId="7CDA7AF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A9F75"/>
            <w:noWrap/>
            <w:vAlign w:val="bottom"/>
            <w:hideMark/>
          </w:tcPr>
          <w:p w14:paraId="64AB483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9EA84"/>
            <w:noWrap/>
            <w:vAlign w:val="bottom"/>
            <w:hideMark/>
          </w:tcPr>
          <w:p w14:paraId="19FD552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AEA84"/>
            <w:noWrap/>
            <w:vAlign w:val="bottom"/>
            <w:hideMark/>
          </w:tcPr>
          <w:p w14:paraId="26B8420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r>
      <w:tr w:rsidR="004E0B2A" w:rsidRPr="004E0B2A" w14:paraId="58761513" w14:textId="77777777" w:rsidTr="004E0B2A">
        <w:tc>
          <w:tcPr>
            <w:tcW w:w="0" w:type="auto"/>
            <w:tcBorders>
              <w:top w:val="nil"/>
              <w:left w:val="nil"/>
              <w:bottom w:val="nil"/>
              <w:right w:val="nil"/>
            </w:tcBorders>
            <w:shd w:val="clear" w:color="auto" w:fill="auto"/>
            <w:noWrap/>
            <w:vAlign w:val="bottom"/>
            <w:hideMark/>
          </w:tcPr>
          <w:p w14:paraId="12714FA4"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Cod in </w:t>
            </w:r>
            <w:proofErr w:type="spellStart"/>
            <w:r w:rsidRPr="004E0B2A">
              <w:rPr>
                <w:rFonts w:ascii="Calibri" w:eastAsia="Times New Roman" w:hAnsi="Calibri" w:cs="Times New Roman"/>
                <w:color w:val="000000"/>
                <w:sz w:val="16"/>
                <w:szCs w:val="16"/>
                <w:lang w:eastAsia="en-IE"/>
              </w:rPr>
              <w:t>VIIbc</w:t>
            </w:r>
            <w:proofErr w:type="spellEnd"/>
          </w:p>
        </w:tc>
        <w:tc>
          <w:tcPr>
            <w:tcW w:w="0" w:type="auto"/>
            <w:tcBorders>
              <w:top w:val="nil"/>
              <w:left w:val="nil"/>
              <w:bottom w:val="nil"/>
              <w:right w:val="nil"/>
            </w:tcBorders>
            <w:shd w:val="clear" w:color="000000" w:fill="FA9473"/>
            <w:noWrap/>
            <w:vAlign w:val="bottom"/>
            <w:hideMark/>
          </w:tcPr>
          <w:p w14:paraId="2008FF7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7E984"/>
            <w:noWrap/>
            <w:vAlign w:val="bottom"/>
            <w:hideMark/>
          </w:tcPr>
          <w:p w14:paraId="143CB37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FEB84"/>
            <w:noWrap/>
            <w:vAlign w:val="bottom"/>
            <w:hideMark/>
          </w:tcPr>
          <w:p w14:paraId="77BCFFF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8736D"/>
            <w:noWrap/>
            <w:vAlign w:val="bottom"/>
            <w:hideMark/>
          </w:tcPr>
          <w:p w14:paraId="28B59C7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97E6F"/>
            <w:noWrap/>
            <w:vAlign w:val="bottom"/>
            <w:hideMark/>
          </w:tcPr>
          <w:p w14:paraId="5A40A8B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DD57F"/>
            <w:noWrap/>
            <w:vAlign w:val="bottom"/>
            <w:hideMark/>
          </w:tcPr>
          <w:p w14:paraId="7D948D3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B479"/>
            <w:noWrap/>
            <w:vAlign w:val="bottom"/>
            <w:hideMark/>
          </w:tcPr>
          <w:p w14:paraId="46FADEB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DD57F"/>
            <w:noWrap/>
            <w:vAlign w:val="bottom"/>
            <w:hideMark/>
          </w:tcPr>
          <w:p w14:paraId="213FA51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DCA7D"/>
            <w:noWrap/>
            <w:vAlign w:val="bottom"/>
            <w:hideMark/>
          </w:tcPr>
          <w:p w14:paraId="21AD588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DD57F"/>
            <w:noWrap/>
            <w:vAlign w:val="bottom"/>
            <w:hideMark/>
          </w:tcPr>
          <w:p w14:paraId="122AA9A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FEB84"/>
            <w:noWrap/>
            <w:vAlign w:val="bottom"/>
            <w:hideMark/>
          </w:tcPr>
          <w:p w14:paraId="09BA7D3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CEB84"/>
            <w:noWrap/>
            <w:vAlign w:val="bottom"/>
            <w:hideMark/>
          </w:tcPr>
          <w:p w14:paraId="5262D79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CBF7B"/>
            <w:noWrap/>
            <w:vAlign w:val="bottom"/>
            <w:hideMark/>
          </w:tcPr>
          <w:p w14:paraId="34F5743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BAA77"/>
            <w:noWrap/>
            <w:vAlign w:val="bottom"/>
            <w:hideMark/>
          </w:tcPr>
          <w:p w14:paraId="4777B92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EDA80"/>
            <w:noWrap/>
            <w:vAlign w:val="bottom"/>
            <w:hideMark/>
          </w:tcPr>
          <w:p w14:paraId="57069A8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auto" w:fill="auto"/>
            <w:noWrap/>
            <w:vAlign w:val="bottom"/>
            <w:hideMark/>
          </w:tcPr>
          <w:p w14:paraId="33622D71" w14:textId="77777777" w:rsidR="00590052" w:rsidRPr="004E0B2A" w:rsidRDefault="00590052" w:rsidP="00590052">
            <w:pPr>
              <w:rPr>
                <w:rFonts w:ascii="Calibri" w:eastAsia="Times New Roman" w:hAnsi="Calibri" w:cs="Times New Roman"/>
                <w:color w:val="000000"/>
                <w:sz w:val="16"/>
                <w:szCs w:val="16"/>
                <w:lang w:eastAsia="en-IE"/>
              </w:rPr>
            </w:pPr>
          </w:p>
        </w:tc>
      </w:tr>
      <w:tr w:rsidR="004E0B2A" w:rsidRPr="004E0B2A" w14:paraId="00B005C3" w14:textId="77777777" w:rsidTr="004E0B2A">
        <w:tc>
          <w:tcPr>
            <w:tcW w:w="0" w:type="auto"/>
            <w:tcBorders>
              <w:top w:val="nil"/>
              <w:left w:val="nil"/>
              <w:bottom w:val="nil"/>
              <w:right w:val="nil"/>
            </w:tcBorders>
            <w:shd w:val="clear" w:color="auto" w:fill="auto"/>
            <w:noWrap/>
            <w:vAlign w:val="bottom"/>
            <w:hideMark/>
          </w:tcPr>
          <w:p w14:paraId="45136F9D"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Cod in </w:t>
            </w:r>
            <w:proofErr w:type="spellStart"/>
            <w:r w:rsidRPr="004E0B2A">
              <w:rPr>
                <w:rFonts w:ascii="Calibri" w:eastAsia="Times New Roman" w:hAnsi="Calibri" w:cs="Times New Roman"/>
                <w:color w:val="000000"/>
                <w:sz w:val="16"/>
                <w:szCs w:val="16"/>
                <w:lang w:eastAsia="en-IE"/>
              </w:rPr>
              <w:t>VIIe</w:t>
            </w:r>
            <w:proofErr w:type="spellEnd"/>
            <w:r w:rsidRPr="004E0B2A">
              <w:rPr>
                <w:rFonts w:ascii="Calibri" w:eastAsia="Times New Roman" w:hAnsi="Calibri" w:cs="Times New Roman"/>
                <w:color w:val="000000"/>
                <w:sz w:val="16"/>
                <w:szCs w:val="16"/>
                <w:lang w:eastAsia="en-IE"/>
              </w:rPr>
              <w:t>-k</w:t>
            </w:r>
          </w:p>
        </w:tc>
        <w:tc>
          <w:tcPr>
            <w:tcW w:w="0" w:type="auto"/>
            <w:tcBorders>
              <w:top w:val="nil"/>
              <w:left w:val="nil"/>
              <w:bottom w:val="nil"/>
              <w:right w:val="nil"/>
            </w:tcBorders>
            <w:shd w:val="clear" w:color="000000" w:fill="FFEB84"/>
            <w:noWrap/>
            <w:vAlign w:val="bottom"/>
            <w:hideMark/>
          </w:tcPr>
          <w:p w14:paraId="15ADC19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E4E383"/>
            <w:noWrap/>
            <w:vAlign w:val="bottom"/>
            <w:hideMark/>
          </w:tcPr>
          <w:p w14:paraId="45E8726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0" w:type="auto"/>
            <w:tcBorders>
              <w:top w:val="nil"/>
              <w:left w:val="nil"/>
              <w:bottom w:val="nil"/>
              <w:right w:val="nil"/>
            </w:tcBorders>
            <w:shd w:val="clear" w:color="000000" w:fill="EBE683"/>
            <w:noWrap/>
            <w:vAlign w:val="bottom"/>
            <w:hideMark/>
          </w:tcPr>
          <w:p w14:paraId="0178D9B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24</w:t>
            </w:r>
          </w:p>
        </w:tc>
        <w:tc>
          <w:tcPr>
            <w:tcW w:w="0" w:type="auto"/>
            <w:tcBorders>
              <w:top w:val="nil"/>
              <w:left w:val="nil"/>
              <w:bottom w:val="nil"/>
              <w:right w:val="nil"/>
            </w:tcBorders>
            <w:shd w:val="clear" w:color="000000" w:fill="FA9473"/>
            <w:noWrap/>
            <w:vAlign w:val="bottom"/>
            <w:hideMark/>
          </w:tcPr>
          <w:p w14:paraId="1446141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DDE182"/>
            <w:noWrap/>
            <w:vAlign w:val="bottom"/>
            <w:hideMark/>
          </w:tcPr>
          <w:p w14:paraId="5F7D3D1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32</w:t>
            </w:r>
          </w:p>
        </w:tc>
        <w:tc>
          <w:tcPr>
            <w:tcW w:w="0" w:type="auto"/>
            <w:tcBorders>
              <w:top w:val="nil"/>
              <w:left w:val="nil"/>
              <w:bottom w:val="nil"/>
              <w:right w:val="nil"/>
            </w:tcBorders>
            <w:shd w:val="clear" w:color="000000" w:fill="E7E583"/>
            <w:noWrap/>
            <w:vAlign w:val="bottom"/>
            <w:hideMark/>
          </w:tcPr>
          <w:p w14:paraId="629DDAC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26</w:t>
            </w:r>
          </w:p>
        </w:tc>
        <w:tc>
          <w:tcPr>
            <w:tcW w:w="0" w:type="auto"/>
            <w:tcBorders>
              <w:top w:val="nil"/>
              <w:left w:val="nil"/>
              <w:bottom w:val="nil"/>
              <w:right w:val="nil"/>
            </w:tcBorders>
            <w:shd w:val="clear" w:color="000000" w:fill="E4E383"/>
            <w:noWrap/>
            <w:vAlign w:val="bottom"/>
            <w:hideMark/>
          </w:tcPr>
          <w:p w14:paraId="5CDE319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0" w:type="auto"/>
            <w:tcBorders>
              <w:top w:val="nil"/>
              <w:left w:val="nil"/>
              <w:bottom w:val="nil"/>
              <w:right w:val="nil"/>
            </w:tcBorders>
            <w:shd w:val="clear" w:color="000000" w:fill="C5DA81"/>
            <w:noWrap/>
            <w:vAlign w:val="bottom"/>
            <w:hideMark/>
          </w:tcPr>
          <w:p w14:paraId="532099D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46</w:t>
            </w:r>
          </w:p>
        </w:tc>
        <w:tc>
          <w:tcPr>
            <w:tcW w:w="0" w:type="auto"/>
            <w:tcBorders>
              <w:top w:val="nil"/>
              <w:left w:val="nil"/>
              <w:bottom w:val="nil"/>
              <w:right w:val="nil"/>
            </w:tcBorders>
            <w:shd w:val="clear" w:color="000000" w:fill="D1DE82"/>
            <w:noWrap/>
            <w:vAlign w:val="bottom"/>
            <w:hideMark/>
          </w:tcPr>
          <w:p w14:paraId="24BB756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39</w:t>
            </w:r>
          </w:p>
        </w:tc>
        <w:tc>
          <w:tcPr>
            <w:tcW w:w="0" w:type="auto"/>
            <w:tcBorders>
              <w:top w:val="nil"/>
              <w:left w:val="nil"/>
              <w:bottom w:val="nil"/>
              <w:right w:val="nil"/>
            </w:tcBorders>
            <w:shd w:val="clear" w:color="000000" w:fill="B7D680"/>
            <w:noWrap/>
            <w:vAlign w:val="bottom"/>
            <w:hideMark/>
          </w:tcPr>
          <w:p w14:paraId="46929F4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54</w:t>
            </w:r>
          </w:p>
        </w:tc>
        <w:tc>
          <w:tcPr>
            <w:tcW w:w="0" w:type="auto"/>
            <w:tcBorders>
              <w:top w:val="nil"/>
              <w:left w:val="nil"/>
              <w:bottom w:val="nil"/>
              <w:right w:val="nil"/>
            </w:tcBorders>
            <w:shd w:val="clear" w:color="000000" w:fill="D1DE82"/>
            <w:noWrap/>
            <w:vAlign w:val="bottom"/>
            <w:hideMark/>
          </w:tcPr>
          <w:p w14:paraId="01F5DBA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39</w:t>
            </w:r>
          </w:p>
        </w:tc>
        <w:tc>
          <w:tcPr>
            <w:tcW w:w="0" w:type="auto"/>
            <w:tcBorders>
              <w:top w:val="nil"/>
              <w:left w:val="nil"/>
              <w:bottom w:val="nil"/>
              <w:right w:val="nil"/>
            </w:tcBorders>
            <w:shd w:val="clear" w:color="000000" w:fill="D1DE82"/>
            <w:noWrap/>
            <w:vAlign w:val="bottom"/>
            <w:hideMark/>
          </w:tcPr>
          <w:p w14:paraId="4FF8ACF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39</w:t>
            </w:r>
          </w:p>
        </w:tc>
        <w:tc>
          <w:tcPr>
            <w:tcW w:w="0" w:type="auto"/>
            <w:tcBorders>
              <w:top w:val="nil"/>
              <w:left w:val="nil"/>
              <w:bottom w:val="nil"/>
              <w:right w:val="nil"/>
            </w:tcBorders>
            <w:shd w:val="clear" w:color="000000" w:fill="CDDD82"/>
            <w:noWrap/>
            <w:vAlign w:val="bottom"/>
            <w:hideMark/>
          </w:tcPr>
          <w:p w14:paraId="120FB5D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41</w:t>
            </w:r>
          </w:p>
        </w:tc>
        <w:tc>
          <w:tcPr>
            <w:tcW w:w="0" w:type="auto"/>
            <w:tcBorders>
              <w:top w:val="nil"/>
              <w:left w:val="nil"/>
              <w:bottom w:val="nil"/>
              <w:right w:val="nil"/>
            </w:tcBorders>
            <w:shd w:val="clear" w:color="000000" w:fill="F2E884"/>
            <w:noWrap/>
            <w:vAlign w:val="bottom"/>
            <w:hideMark/>
          </w:tcPr>
          <w:p w14:paraId="7FC0594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CADC81"/>
            <w:noWrap/>
            <w:vAlign w:val="bottom"/>
            <w:hideMark/>
          </w:tcPr>
          <w:p w14:paraId="112E57B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43</w:t>
            </w:r>
          </w:p>
        </w:tc>
        <w:tc>
          <w:tcPr>
            <w:tcW w:w="0" w:type="auto"/>
            <w:tcBorders>
              <w:top w:val="nil"/>
              <w:left w:val="nil"/>
              <w:bottom w:val="nil"/>
              <w:right w:val="nil"/>
            </w:tcBorders>
            <w:shd w:val="clear" w:color="000000" w:fill="CEDD82"/>
            <w:noWrap/>
            <w:vAlign w:val="bottom"/>
            <w:hideMark/>
          </w:tcPr>
          <w:p w14:paraId="39E77CE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41</w:t>
            </w:r>
          </w:p>
        </w:tc>
      </w:tr>
      <w:tr w:rsidR="004E0B2A" w:rsidRPr="004E0B2A" w14:paraId="42D91002" w14:textId="77777777" w:rsidTr="004E0B2A">
        <w:tc>
          <w:tcPr>
            <w:tcW w:w="0" w:type="auto"/>
            <w:tcBorders>
              <w:top w:val="nil"/>
              <w:left w:val="nil"/>
              <w:bottom w:val="nil"/>
              <w:right w:val="nil"/>
            </w:tcBorders>
            <w:shd w:val="clear" w:color="auto" w:fill="auto"/>
            <w:noWrap/>
            <w:vAlign w:val="bottom"/>
            <w:hideMark/>
          </w:tcPr>
          <w:p w14:paraId="7BD9BAC4"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III,IV,VIa</w:t>
            </w:r>
            <w:proofErr w:type="spellEnd"/>
          </w:p>
        </w:tc>
        <w:tc>
          <w:tcPr>
            <w:tcW w:w="0" w:type="auto"/>
            <w:tcBorders>
              <w:top w:val="nil"/>
              <w:left w:val="nil"/>
              <w:bottom w:val="nil"/>
              <w:right w:val="nil"/>
            </w:tcBorders>
            <w:shd w:val="clear" w:color="000000" w:fill="FCB479"/>
            <w:noWrap/>
            <w:vAlign w:val="bottom"/>
            <w:hideMark/>
          </w:tcPr>
          <w:p w14:paraId="6ADEE27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DCA7D"/>
            <w:noWrap/>
            <w:vAlign w:val="bottom"/>
            <w:hideMark/>
          </w:tcPr>
          <w:p w14:paraId="03A3F9B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CB479"/>
            <w:noWrap/>
            <w:vAlign w:val="bottom"/>
            <w:hideMark/>
          </w:tcPr>
          <w:p w14:paraId="44B03B7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8696B"/>
            <w:noWrap/>
            <w:vAlign w:val="bottom"/>
            <w:hideMark/>
          </w:tcPr>
          <w:p w14:paraId="37E56D5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A9F75"/>
            <w:noWrap/>
            <w:vAlign w:val="bottom"/>
            <w:hideMark/>
          </w:tcPr>
          <w:p w14:paraId="779F7B4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CBF7B"/>
            <w:noWrap/>
            <w:vAlign w:val="bottom"/>
            <w:hideMark/>
          </w:tcPr>
          <w:p w14:paraId="3C49AEE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98971"/>
            <w:noWrap/>
            <w:vAlign w:val="bottom"/>
            <w:hideMark/>
          </w:tcPr>
          <w:p w14:paraId="71C8D3C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CBF7B"/>
            <w:noWrap/>
            <w:vAlign w:val="bottom"/>
            <w:hideMark/>
          </w:tcPr>
          <w:p w14:paraId="407141A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CEB84"/>
            <w:noWrap/>
            <w:vAlign w:val="bottom"/>
            <w:hideMark/>
          </w:tcPr>
          <w:p w14:paraId="53F14F4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CEB84"/>
            <w:noWrap/>
            <w:vAlign w:val="bottom"/>
            <w:hideMark/>
          </w:tcPr>
          <w:p w14:paraId="6B7C4BC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EE081"/>
            <w:noWrap/>
            <w:vAlign w:val="bottom"/>
            <w:hideMark/>
          </w:tcPr>
          <w:p w14:paraId="1A743FC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7E984"/>
            <w:noWrap/>
            <w:vAlign w:val="bottom"/>
            <w:hideMark/>
          </w:tcPr>
          <w:p w14:paraId="78C076F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5E984"/>
            <w:noWrap/>
            <w:vAlign w:val="bottom"/>
            <w:hideMark/>
          </w:tcPr>
          <w:p w14:paraId="0AA08CE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0" w:type="auto"/>
            <w:tcBorders>
              <w:top w:val="nil"/>
              <w:left w:val="nil"/>
              <w:bottom w:val="nil"/>
              <w:right w:val="nil"/>
            </w:tcBorders>
            <w:shd w:val="clear" w:color="000000" w:fill="FDD57F"/>
            <w:noWrap/>
            <w:vAlign w:val="bottom"/>
            <w:hideMark/>
          </w:tcPr>
          <w:p w14:paraId="4C49D24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DEB84"/>
            <w:noWrap/>
            <w:vAlign w:val="bottom"/>
            <w:hideMark/>
          </w:tcPr>
          <w:p w14:paraId="4714EAA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E1E383"/>
            <w:noWrap/>
            <w:vAlign w:val="bottom"/>
            <w:hideMark/>
          </w:tcPr>
          <w:p w14:paraId="0879C72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r>
      <w:tr w:rsidR="004E0B2A" w:rsidRPr="004E0B2A" w14:paraId="02A75E34" w14:textId="77777777" w:rsidTr="004E0B2A">
        <w:tc>
          <w:tcPr>
            <w:tcW w:w="0" w:type="auto"/>
            <w:tcBorders>
              <w:top w:val="nil"/>
              <w:left w:val="nil"/>
              <w:bottom w:val="nil"/>
              <w:right w:val="nil"/>
            </w:tcBorders>
            <w:shd w:val="clear" w:color="auto" w:fill="auto"/>
            <w:noWrap/>
            <w:vAlign w:val="bottom"/>
            <w:hideMark/>
          </w:tcPr>
          <w:p w14:paraId="1C480075"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VIb</w:t>
            </w:r>
            <w:proofErr w:type="spellEnd"/>
          </w:p>
        </w:tc>
        <w:tc>
          <w:tcPr>
            <w:tcW w:w="0" w:type="auto"/>
            <w:tcBorders>
              <w:top w:val="nil"/>
              <w:left w:val="nil"/>
              <w:bottom w:val="nil"/>
              <w:right w:val="nil"/>
            </w:tcBorders>
            <w:shd w:val="clear" w:color="000000" w:fill="F8696B"/>
            <w:noWrap/>
            <w:vAlign w:val="bottom"/>
            <w:hideMark/>
          </w:tcPr>
          <w:p w14:paraId="1146594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8696B"/>
            <w:noWrap/>
            <w:vAlign w:val="bottom"/>
            <w:hideMark/>
          </w:tcPr>
          <w:p w14:paraId="52DBCB4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8696B"/>
            <w:noWrap/>
            <w:vAlign w:val="bottom"/>
            <w:hideMark/>
          </w:tcPr>
          <w:p w14:paraId="5512AF3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8736D"/>
            <w:noWrap/>
            <w:vAlign w:val="bottom"/>
            <w:hideMark/>
          </w:tcPr>
          <w:p w14:paraId="48D7FEC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8736D"/>
            <w:noWrap/>
            <w:vAlign w:val="bottom"/>
            <w:hideMark/>
          </w:tcPr>
          <w:p w14:paraId="215634E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97E6F"/>
            <w:noWrap/>
            <w:vAlign w:val="bottom"/>
            <w:hideMark/>
          </w:tcPr>
          <w:p w14:paraId="033800C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8736D"/>
            <w:noWrap/>
            <w:vAlign w:val="bottom"/>
            <w:hideMark/>
          </w:tcPr>
          <w:p w14:paraId="1683502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8696B"/>
            <w:noWrap/>
            <w:vAlign w:val="bottom"/>
            <w:hideMark/>
          </w:tcPr>
          <w:p w14:paraId="46A6AAE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97E6F"/>
            <w:noWrap/>
            <w:vAlign w:val="bottom"/>
            <w:hideMark/>
          </w:tcPr>
          <w:p w14:paraId="02F8573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7E6F"/>
            <w:noWrap/>
            <w:vAlign w:val="bottom"/>
            <w:hideMark/>
          </w:tcPr>
          <w:p w14:paraId="0C376C6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8736D"/>
            <w:noWrap/>
            <w:vAlign w:val="bottom"/>
            <w:hideMark/>
          </w:tcPr>
          <w:p w14:paraId="454713A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97E6F"/>
            <w:noWrap/>
            <w:vAlign w:val="bottom"/>
            <w:hideMark/>
          </w:tcPr>
          <w:p w14:paraId="52C8A7E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7E6F"/>
            <w:noWrap/>
            <w:vAlign w:val="bottom"/>
            <w:hideMark/>
          </w:tcPr>
          <w:p w14:paraId="76DEEC3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8971"/>
            <w:noWrap/>
            <w:vAlign w:val="bottom"/>
            <w:hideMark/>
          </w:tcPr>
          <w:p w14:paraId="6119C26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8796E"/>
            <w:noWrap/>
            <w:vAlign w:val="bottom"/>
            <w:hideMark/>
          </w:tcPr>
          <w:p w14:paraId="3443554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8871"/>
            <w:noWrap/>
            <w:vAlign w:val="bottom"/>
            <w:hideMark/>
          </w:tcPr>
          <w:p w14:paraId="162ACA8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r>
      <w:tr w:rsidR="004E0B2A" w:rsidRPr="004E0B2A" w14:paraId="2F560287" w14:textId="77777777" w:rsidTr="004E0B2A">
        <w:tc>
          <w:tcPr>
            <w:tcW w:w="0" w:type="auto"/>
            <w:tcBorders>
              <w:top w:val="nil"/>
              <w:left w:val="nil"/>
              <w:bottom w:val="nil"/>
              <w:right w:val="nil"/>
            </w:tcBorders>
            <w:shd w:val="clear" w:color="auto" w:fill="auto"/>
            <w:noWrap/>
            <w:vAlign w:val="bottom"/>
            <w:hideMark/>
          </w:tcPr>
          <w:p w14:paraId="69D5B23A"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VIIa</w:t>
            </w:r>
            <w:proofErr w:type="spellEnd"/>
          </w:p>
        </w:tc>
        <w:tc>
          <w:tcPr>
            <w:tcW w:w="0" w:type="auto"/>
            <w:tcBorders>
              <w:top w:val="nil"/>
              <w:left w:val="nil"/>
              <w:bottom w:val="nil"/>
              <w:right w:val="nil"/>
            </w:tcBorders>
            <w:shd w:val="clear" w:color="000000" w:fill="FDCA7D"/>
            <w:noWrap/>
            <w:vAlign w:val="bottom"/>
            <w:hideMark/>
          </w:tcPr>
          <w:p w14:paraId="462343E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EE081"/>
            <w:noWrap/>
            <w:vAlign w:val="bottom"/>
            <w:hideMark/>
          </w:tcPr>
          <w:p w14:paraId="51F09D7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CBF7B"/>
            <w:noWrap/>
            <w:vAlign w:val="bottom"/>
            <w:hideMark/>
          </w:tcPr>
          <w:p w14:paraId="16D54F3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F75"/>
            <w:noWrap/>
            <w:vAlign w:val="bottom"/>
            <w:hideMark/>
          </w:tcPr>
          <w:p w14:paraId="104DF12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7E984"/>
            <w:noWrap/>
            <w:vAlign w:val="bottom"/>
            <w:hideMark/>
          </w:tcPr>
          <w:p w14:paraId="1928AFF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2E884"/>
            <w:noWrap/>
            <w:vAlign w:val="bottom"/>
            <w:hideMark/>
          </w:tcPr>
          <w:p w14:paraId="48F3984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FEB84"/>
            <w:noWrap/>
            <w:vAlign w:val="bottom"/>
            <w:hideMark/>
          </w:tcPr>
          <w:p w14:paraId="4425DE2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5E984"/>
            <w:noWrap/>
            <w:vAlign w:val="bottom"/>
            <w:hideMark/>
          </w:tcPr>
          <w:p w14:paraId="7BC8F38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0" w:type="auto"/>
            <w:tcBorders>
              <w:top w:val="nil"/>
              <w:left w:val="nil"/>
              <w:bottom w:val="nil"/>
              <w:right w:val="nil"/>
            </w:tcBorders>
            <w:shd w:val="clear" w:color="000000" w:fill="F7E984"/>
            <w:noWrap/>
            <w:vAlign w:val="bottom"/>
            <w:hideMark/>
          </w:tcPr>
          <w:p w14:paraId="673489E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3E884"/>
            <w:noWrap/>
            <w:vAlign w:val="bottom"/>
            <w:hideMark/>
          </w:tcPr>
          <w:p w14:paraId="659BD59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0" w:type="auto"/>
            <w:tcBorders>
              <w:top w:val="nil"/>
              <w:left w:val="nil"/>
              <w:bottom w:val="nil"/>
              <w:right w:val="nil"/>
            </w:tcBorders>
            <w:shd w:val="clear" w:color="000000" w:fill="F7E984"/>
            <w:noWrap/>
            <w:vAlign w:val="bottom"/>
            <w:hideMark/>
          </w:tcPr>
          <w:p w14:paraId="265EA85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AEA84"/>
            <w:noWrap/>
            <w:vAlign w:val="bottom"/>
            <w:hideMark/>
          </w:tcPr>
          <w:p w14:paraId="186C4C2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AEA84"/>
            <w:noWrap/>
            <w:vAlign w:val="bottom"/>
            <w:hideMark/>
          </w:tcPr>
          <w:p w14:paraId="0DB2190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DD57F"/>
            <w:noWrap/>
            <w:vAlign w:val="bottom"/>
            <w:hideMark/>
          </w:tcPr>
          <w:p w14:paraId="04772FD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7E984"/>
            <w:noWrap/>
            <w:vAlign w:val="bottom"/>
            <w:hideMark/>
          </w:tcPr>
          <w:p w14:paraId="6B72D5B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EDA80"/>
            <w:noWrap/>
            <w:vAlign w:val="bottom"/>
            <w:hideMark/>
          </w:tcPr>
          <w:p w14:paraId="2F7ED24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r>
      <w:tr w:rsidR="004E0B2A" w:rsidRPr="004E0B2A" w14:paraId="0042D90E" w14:textId="77777777" w:rsidTr="004E0B2A">
        <w:tc>
          <w:tcPr>
            <w:tcW w:w="0" w:type="auto"/>
            <w:tcBorders>
              <w:top w:val="nil"/>
              <w:left w:val="nil"/>
              <w:bottom w:val="nil"/>
              <w:right w:val="nil"/>
            </w:tcBorders>
            <w:shd w:val="clear" w:color="auto" w:fill="auto"/>
            <w:noWrap/>
            <w:vAlign w:val="bottom"/>
            <w:hideMark/>
          </w:tcPr>
          <w:p w14:paraId="11ABBDE0"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VIIb</w:t>
            </w:r>
            <w:proofErr w:type="spellEnd"/>
            <w:r w:rsidRPr="004E0B2A">
              <w:rPr>
                <w:rFonts w:ascii="Calibri" w:eastAsia="Times New Roman" w:hAnsi="Calibri" w:cs="Times New Roman"/>
                <w:color w:val="000000"/>
                <w:sz w:val="16"/>
                <w:szCs w:val="16"/>
                <w:lang w:eastAsia="en-IE"/>
              </w:rPr>
              <w:t>-k</w:t>
            </w:r>
          </w:p>
        </w:tc>
        <w:tc>
          <w:tcPr>
            <w:tcW w:w="0" w:type="auto"/>
            <w:tcBorders>
              <w:top w:val="nil"/>
              <w:left w:val="nil"/>
              <w:bottom w:val="nil"/>
              <w:right w:val="nil"/>
            </w:tcBorders>
            <w:shd w:val="clear" w:color="000000" w:fill="E0E383"/>
            <w:noWrap/>
            <w:vAlign w:val="bottom"/>
            <w:hideMark/>
          </w:tcPr>
          <w:p w14:paraId="04A0032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c>
          <w:tcPr>
            <w:tcW w:w="0" w:type="auto"/>
            <w:tcBorders>
              <w:top w:val="nil"/>
              <w:left w:val="nil"/>
              <w:bottom w:val="nil"/>
              <w:right w:val="nil"/>
            </w:tcBorders>
            <w:shd w:val="clear" w:color="000000" w:fill="A5D27F"/>
            <w:noWrap/>
            <w:vAlign w:val="bottom"/>
            <w:hideMark/>
          </w:tcPr>
          <w:p w14:paraId="09A4F12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64</w:t>
            </w:r>
          </w:p>
        </w:tc>
        <w:tc>
          <w:tcPr>
            <w:tcW w:w="0" w:type="auto"/>
            <w:tcBorders>
              <w:top w:val="nil"/>
              <w:left w:val="nil"/>
              <w:bottom w:val="nil"/>
              <w:right w:val="nil"/>
            </w:tcBorders>
            <w:shd w:val="clear" w:color="000000" w:fill="C8DB81"/>
            <w:noWrap/>
            <w:vAlign w:val="bottom"/>
            <w:hideMark/>
          </w:tcPr>
          <w:p w14:paraId="17C3B7F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44</w:t>
            </w:r>
          </w:p>
        </w:tc>
        <w:tc>
          <w:tcPr>
            <w:tcW w:w="0" w:type="auto"/>
            <w:tcBorders>
              <w:top w:val="nil"/>
              <w:left w:val="nil"/>
              <w:bottom w:val="nil"/>
              <w:right w:val="nil"/>
            </w:tcBorders>
            <w:shd w:val="clear" w:color="000000" w:fill="FDCA7D"/>
            <w:noWrap/>
            <w:vAlign w:val="bottom"/>
            <w:hideMark/>
          </w:tcPr>
          <w:p w14:paraId="4A762A7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D2DF82"/>
            <w:noWrap/>
            <w:vAlign w:val="bottom"/>
            <w:hideMark/>
          </w:tcPr>
          <w:p w14:paraId="3247207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38</w:t>
            </w:r>
          </w:p>
        </w:tc>
        <w:tc>
          <w:tcPr>
            <w:tcW w:w="0" w:type="auto"/>
            <w:tcBorders>
              <w:top w:val="nil"/>
              <w:left w:val="nil"/>
              <w:bottom w:val="nil"/>
              <w:right w:val="nil"/>
            </w:tcBorders>
            <w:shd w:val="clear" w:color="000000" w:fill="C8DB81"/>
            <w:noWrap/>
            <w:vAlign w:val="bottom"/>
            <w:hideMark/>
          </w:tcPr>
          <w:p w14:paraId="6DB5794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44</w:t>
            </w:r>
          </w:p>
        </w:tc>
        <w:tc>
          <w:tcPr>
            <w:tcW w:w="0" w:type="auto"/>
            <w:tcBorders>
              <w:top w:val="nil"/>
              <w:left w:val="nil"/>
              <w:bottom w:val="nil"/>
              <w:right w:val="nil"/>
            </w:tcBorders>
            <w:shd w:val="clear" w:color="000000" w:fill="AED480"/>
            <w:noWrap/>
            <w:vAlign w:val="bottom"/>
            <w:hideMark/>
          </w:tcPr>
          <w:p w14:paraId="65F98E6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59</w:t>
            </w:r>
          </w:p>
        </w:tc>
        <w:tc>
          <w:tcPr>
            <w:tcW w:w="0" w:type="auto"/>
            <w:tcBorders>
              <w:top w:val="nil"/>
              <w:left w:val="nil"/>
              <w:bottom w:val="nil"/>
              <w:right w:val="nil"/>
            </w:tcBorders>
            <w:shd w:val="clear" w:color="000000" w:fill="8DCA7E"/>
            <w:noWrap/>
            <w:vAlign w:val="bottom"/>
            <w:hideMark/>
          </w:tcPr>
          <w:p w14:paraId="31D8CC8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78</w:t>
            </w:r>
          </w:p>
        </w:tc>
        <w:tc>
          <w:tcPr>
            <w:tcW w:w="0" w:type="auto"/>
            <w:tcBorders>
              <w:top w:val="nil"/>
              <w:left w:val="nil"/>
              <w:bottom w:val="nil"/>
              <w:right w:val="nil"/>
            </w:tcBorders>
            <w:shd w:val="clear" w:color="000000" w:fill="A4D17F"/>
            <w:noWrap/>
            <w:vAlign w:val="bottom"/>
            <w:hideMark/>
          </w:tcPr>
          <w:p w14:paraId="652B18F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65</w:t>
            </w:r>
          </w:p>
        </w:tc>
        <w:tc>
          <w:tcPr>
            <w:tcW w:w="0" w:type="auto"/>
            <w:tcBorders>
              <w:top w:val="nil"/>
              <w:left w:val="nil"/>
              <w:bottom w:val="nil"/>
              <w:right w:val="nil"/>
            </w:tcBorders>
            <w:shd w:val="clear" w:color="000000" w:fill="A7D27F"/>
            <w:noWrap/>
            <w:vAlign w:val="bottom"/>
            <w:hideMark/>
          </w:tcPr>
          <w:p w14:paraId="416A290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63</w:t>
            </w:r>
          </w:p>
        </w:tc>
        <w:tc>
          <w:tcPr>
            <w:tcW w:w="0" w:type="auto"/>
            <w:tcBorders>
              <w:top w:val="nil"/>
              <w:left w:val="nil"/>
              <w:bottom w:val="nil"/>
              <w:right w:val="nil"/>
            </w:tcBorders>
            <w:shd w:val="clear" w:color="000000" w:fill="AED480"/>
            <w:noWrap/>
            <w:vAlign w:val="bottom"/>
            <w:hideMark/>
          </w:tcPr>
          <w:p w14:paraId="20B4D53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59</w:t>
            </w:r>
          </w:p>
        </w:tc>
        <w:tc>
          <w:tcPr>
            <w:tcW w:w="0" w:type="auto"/>
            <w:tcBorders>
              <w:top w:val="nil"/>
              <w:left w:val="nil"/>
              <w:bottom w:val="nil"/>
              <w:right w:val="nil"/>
            </w:tcBorders>
            <w:shd w:val="clear" w:color="000000" w:fill="B3D580"/>
            <w:noWrap/>
            <w:vAlign w:val="bottom"/>
            <w:hideMark/>
          </w:tcPr>
          <w:p w14:paraId="5463CF5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56</w:t>
            </w:r>
          </w:p>
        </w:tc>
        <w:tc>
          <w:tcPr>
            <w:tcW w:w="0" w:type="auto"/>
            <w:tcBorders>
              <w:top w:val="nil"/>
              <w:left w:val="nil"/>
              <w:bottom w:val="nil"/>
              <w:right w:val="nil"/>
            </w:tcBorders>
            <w:shd w:val="clear" w:color="000000" w:fill="BCD881"/>
            <w:noWrap/>
            <w:vAlign w:val="bottom"/>
            <w:hideMark/>
          </w:tcPr>
          <w:p w14:paraId="1415C68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51</w:t>
            </w:r>
          </w:p>
        </w:tc>
        <w:tc>
          <w:tcPr>
            <w:tcW w:w="0" w:type="auto"/>
            <w:tcBorders>
              <w:top w:val="nil"/>
              <w:left w:val="nil"/>
              <w:bottom w:val="nil"/>
              <w:right w:val="nil"/>
            </w:tcBorders>
            <w:shd w:val="clear" w:color="000000" w:fill="DDE182"/>
            <w:noWrap/>
            <w:vAlign w:val="bottom"/>
            <w:hideMark/>
          </w:tcPr>
          <w:p w14:paraId="226CCF1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32</w:t>
            </w:r>
          </w:p>
        </w:tc>
        <w:tc>
          <w:tcPr>
            <w:tcW w:w="0" w:type="auto"/>
            <w:tcBorders>
              <w:top w:val="nil"/>
              <w:left w:val="nil"/>
              <w:bottom w:val="nil"/>
              <w:right w:val="nil"/>
            </w:tcBorders>
            <w:shd w:val="clear" w:color="000000" w:fill="A9D27F"/>
            <w:noWrap/>
            <w:vAlign w:val="bottom"/>
            <w:hideMark/>
          </w:tcPr>
          <w:p w14:paraId="4350FD0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62</w:t>
            </w:r>
          </w:p>
        </w:tc>
        <w:tc>
          <w:tcPr>
            <w:tcW w:w="0" w:type="auto"/>
            <w:tcBorders>
              <w:top w:val="nil"/>
              <w:left w:val="nil"/>
              <w:bottom w:val="nil"/>
              <w:right w:val="nil"/>
            </w:tcBorders>
            <w:shd w:val="clear" w:color="000000" w:fill="AAD380"/>
            <w:noWrap/>
            <w:vAlign w:val="bottom"/>
            <w:hideMark/>
          </w:tcPr>
          <w:p w14:paraId="1508737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61</w:t>
            </w:r>
          </w:p>
        </w:tc>
      </w:tr>
      <w:tr w:rsidR="004E0B2A" w:rsidRPr="004E0B2A" w14:paraId="65076837" w14:textId="77777777" w:rsidTr="004E0B2A">
        <w:tc>
          <w:tcPr>
            <w:tcW w:w="0" w:type="auto"/>
            <w:tcBorders>
              <w:top w:val="nil"/>
              <w:left w:val="nil"/>
              <w:bottom w:val="nil"/>
              <w:right w:val="nil"/>
            </w:tcBorders>
            <w:shd w:val="clear" w:color="auto" w:fill="auto"/>
            <w:noWrap/>
            <w:vAlign w:val="bottom"/>
            <w:hideMark/>
          </w:tcPr>
          <w:p w14:paraId="1F8D9760"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Hake in IV,VI,VII,VIII</w:t>
            </w:r>
          </w:p>
        </w:tc>
        <w:tc>
          <w:tcPr>
            <w:tcW w:w="0" w:type="auto"/>
            <w:tcBorders>
              <w:top w:val="nil"/>
              <w:left w:val="nil"/>
              <w:bottom w:val="nil"/>
              <w:right w:val="nil"/>
            </w:tcBorders>
            <w:shd w:val="clear" w:color="000000" w:fill="CFDD82"/>
            <w:noWrap/>
            <w:vAlign w:val="bottom"/>
            <w:hideMark/>
          </w:tcPr>
          <w:p w14:paraId="15F4F49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40</w:t>
            </w:r>
          </w:p>
        </w:tc>
        <w:tc>
          <w:tcPr>
            <w:tcW w:w="0" w:type="auto"/>
            <w:tcBorders>
              <w:top w:val="nil"/>
              <w:left w:val="nil"/>
              <w:bottom w:val="nil"/>
              <w:right w:val="nil"/>
            </w:tcBorders>
            <w:shd w:val="clear" w:color="000000" w:fill="8FCB7E"/>
            <w:noWrap/>
            <w:vAlign w:val="bottom"/>
            <w:hideMark/>
          </w:tcPr>
          <w:p w14:paraId="7157843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77</w:t>
            </w:r>
          </w:p>
        </w:tc>
        <w:tc>
          <w:tcPr>
            <w:tcW w:w="0" w:type="auto"/>
            <w:tcBorders>
              <w:top w:val="nil"/>
              <w:left w:val="nil"/>
              <w:bottom w:val="nil"/>
              <w:right w:val="nil"/>
            </w:tcBorders>
            <w:shd w:val="clear" w:color="000000" w:fill="AED480"/>
            <w:noWrap/>
            <w:vAlign w:val="bottom"/>
            <w:hideMark/>
          </w:tcPr>
          <w:p w14:paraId="45772F0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59</w:t>
            </w:r>
          </w:p>
        </w:tc>
        <w:tc>
          <w:tcPr>
            <w:tcW w:w="0" w:type="auto"/>
            <w:tcBorders>
              <w:top w:val="nil"/>
              <w:left w:val="nil"/>
              <w:bottom w:val="nil"/>
              <w:right w:val="nil"/>
            </w:tcBorders>
            <w:shd w:val="clear" w:color="000000" w:fill="FFEB84"/>
            <w:noWrap/>
            <w:vAlign w:val="bottom"/>
            <w:hideMark/>
          </w:tcPr>
          <w:p w14:paraId="0853261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B5D680"/>
            <w:noWrap/>
            <w:vAlign w:val="bottom"/>
            <w:hideMark/>
          </w:tcPr>
          <w:p w14:paraId="78E8E2F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55</w:t>
            </w:r>
          </w:p>
        </w:tc>
        <w:tc>
          <w:tcPr>
            <w:tcW w:w="0" w:type="auto"/>
            <w:tcBorders>
              <w:top w:val="nil"/>
              <w:left w:val="nil"/>
              <w:bottom w:val="nil"/>
              <w:right w:val="nil"/>
            </w:tcBorders>
            <w:shd w:val="clear" w:color="000000" w:fill="98CE7F"/>
            <w:noWrap/>
            <w:vAlign w:val="bottom"/>
            <w:hideMark/>
          </w:tcPr>
          <w:p w14:paraId="1958412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72</w:t>
            </w:r>
          </w:p>
        </w:tc>
        <w:tc>
          <w:tcPr>
            <w:tcW w:w="0" w:type="auto"/>
            <w:tcBorders>
              <w:top w:val="nil"/>
              <w:left w:val="nil"/>
              <w:bottom w:val="nil"/>
              <w:right w:val="nil"/>
            </w:tcBorders>
            <w:shd w:val="clear" w:color="000000" w:fill="88C97E"/>
            <w:noWrap/>
            <w:vAlign w:val="bottom"/>
            <w:hideMark/>
          </w:tcPr>
          <w:p w14:paraId="69C82EC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81</w:t>
            </w:r>
          </w:p>
        </w:tc>
        <w:tc>
          <w:tcPr>
            <w:tcW w:w="0" w:type="auto"/>
            <w:tcBorders>
              <w:top w:val="nil"/>
              <w:left w:val="nil"/>
              <w:bottom w:val="nil"/>
              <w:right w:val="nil"/>
            </w:tcBorders>
            <w:shd w:val="clear" w:color="000000" w:fill="63BE7B"/>
            <w:noWrap/>
            <w:vAlign w:val="bottom"/>
            <w:hideMark/>
          </w:tcPr>
          <w:p w14:paraId="3FB7C90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102</w:t>
            </w:r>
          </w:p>
        </w:tc>
        <w:tc>
          <w:tcPr>
            <w:tcW w:w="0" w:type="auto"/>
            <w:tcBorders>
              <w:top w:val="nil"/>
              <w:left w:val="nil"/>
              <w:bottom w:val="nil"/>
              <w:right w:val="nil"/>
            </w:tcBorders>
            <w:shd w:val="clear" w:color="000000" w:fill="70C27C"/>
            <w:noWrap/>
            <w:vAlign w:val="bottom"/>
            <w:hideMark/>
          </w:tcPr>
          <w:p w14:paraId="08A7327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95</w:t>
            </w:r>
          </w:p>
        </w:tc>
        <w:tc>
          <w:tcPr>
            <w:tcW w:w="0" w:type="auto"/>
            <w:tcBorders>
              <w:top w:val="nil"/>
              <w:left w:val="nil"/>
              <w:bottom w:val="nil"/>
              <w:right w:val="nil"/>
            </w:tcBorders>
            <w:shd w:val="clear" w:color="000000" w:fill="71C37C"/>
            <w:noWrap/>
            <w:vAlign w:val="bottom"/>
            <w:hideMark/>
          </w:tcPr>
          <w:p w14:paraId="11479F7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94</w:t>
            </w:r>
          </w:p>
        </w:tc>
        <w:tc>
          <w:tcPr>
            <w:tcW w:w="0" w:type="auto"/>
            <w:tcBorders>
              <w:top w:val="nil"/>
              <w:left w:val="nil"/>
              <w:bottom w:val="nil"/>
              <w:right w:val="nil"/>
            </w:tcBorders>
            <w:shd w:val="clear" w:color="000000" w:fill="7DC67D"/>
            <w:noWrap/>
            <w:vAlign w:val="bottom"/>
            <w:hideMark/>
          </w:tcPr>
          <w:p w14:paraId="03BCDCA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87</w:t>
            </w:r>
          </w:p>
        </w:tc>
        <w:tc>
          <w:tcPr>
            <w:tcW w:w="0" w:type="auto"/>
            <w:tcBorders>
              <w:top w:val="nil"/>
              <w:left w:val="nil"/>
              <w:bottom w:val="nil"/>
              <w:right w:val="nil"/>
            </w:tcBorders>
            <w:shd w:val="clear" w:color="000000" w:fill="81C77D"/>
            <w:noWrap/>
            <w:vAlign w:val="bottom"/>
            <w:hideMark/>
          </w:tcPr>
          <w:p w14:paraId="7F6A301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85</w:t>
            </w:r>
          </w:p>
        </w:tc>
        <w:tc>
          <w:tcPr>
            <w:tcW w:w="0" w:type="auto"/>
            <w:tcBorders>
              <w:top w:val="nil"/>
              <w:left w:val="nil"/>
              <w:bottom w:val="nil"/>
              <w:right w:val="nil"/>
            </w:tcBorders>
            <w:shd w:val="clear" w:color="000000" w:fill="86C97E"/>
            <w:noWrap/>
            <w:vAlign w:val="bottom"/>
            <w:hideMark/>
          </w:tcPr>
          <w:p w14:paraId="27C39D0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82</w:t>
            </w:r>
          </w:p>
        </w:tc>
        <w:tc>
          <w:tcPr>
            <w:tcW w:w="0" w:type="auto"/>
            <w:tcBorders>
              <w:top w:val="nil"/>
              <w:left w:val="nil"/>
              <w:bottom w:val="nil"/>
              <w:right w:val="nil"/>
            </w:tcBorders>
            <w:shd w:val="clear" w:color="000000" w:fill="BFD981"/>
            <w:noWrap/>
            <w:vAlign w:val="bottom"/>
            <w:hideMark/>
          </w:tcPr>
          <w:p w14:paraId="166BD1B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49</w:t>
            </w:r>
          </w:p>
        </w:tc>
        <w:tc>
          <w:tcPr>
            <w:tcW w:w="0" w:type="auto"/>
            <w:tcBorders>
              <w:top w:val="nil"/>
              <w:left w:val="nil"/>
              <w:bottom w:val="nil"/>
              <w:right w:val="nil"/>
            </w:tcBorders>
            <w:shd w:val="clear" w:color="000000" w:fill="77C47D"/>
            <w:noWrap/>
            <w:vAlign w:val="bottom"/>
            <w:hideMark/>
          </w:tcPr>
          <w:p w14:paraId="4159077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91</w:t>
            </w:r>
          </w:p>
        </w:tc>
        <w:tc>
          <w:tcPr>
            <w:tcW w:w="0" w:type="auto"/>
            <w:tcBorders>
              <w:top w:val="nil"/>
              <w:left w:val="nil"/>
              <w:bottom w:val="nil"/>
              <w:right w:val="nil"/>
            </w:tcBorders>
            <w:shd w:val="clear" w:color="000000" w:fill="7BC57D"/>
            <w:noWrap/>
            <w:vAlign w:val="bottom"/>
            <w:hideMark/>
          </w:tcPr>
          <w:p w14:paraId="0F810E1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89</w:t>
            </w:r>
          </w:p>
        </w:tc>
      </w:tr>
      <w:tr w:rsidR="004E0B2A" w:rsidRPr="004E0B2A" w14:paraId="2FAC31DE" w14:textId="77777777" w:rsidTr="004E0B2A">
        <w:tc>
          <w:tcPr>
            <w:tcW w:w="0" w:type="auto"/>
            <w:tcBorders>
              <w:top w:val="nil"/>
              <w:left w:val="nil"/>
              <w:bottom w:val="nil"/>
              <w:right w:val="nil"/>
            </w:tcBorders>
            <w:shd w:val="clear" w:color="auto" w:fill="auto"/>
            <w:noWrap/>
            <w:vAlign w:val="bottom"/>
            <w:hideMark/>
          </w:tcPr>
          <w:p w14:paraId="68360595"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Ling in VI-XII</w:t>
            </w:r>
          </w:p>
        </w:tc>
        <w:tc>
          <w:tcPr>
            <w:tcW w:w="0" w:type="auto"/>
            <w:tcBorders>
              <w:top w:val="nil"/>
              <w:left w:val="nil"/>
              <w:bottom w:val="nil"/>
              <w:right w:val="nil"/>
            </w:tcBorders>
            <w:shd w:val="clear" w:color="000000" w:fill="F7E984"/>
            <w:noWrap/>
            <w:vAlign w:val="bottom"/>
            <w:hideMark/>
          </w:tcPr>
          <w:p w14:paraId="7B810BC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BED881"/>
            <w:noWrap/>
            <w:vAlign w:val="bottom"/>
            <w:hideMark/>
          </w:tcPr>
          <w:p w14:paraId="20ADCBA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50</w:t>
            </w:r>
          </w:p>
        </w:tc>
        <w:tc>
          <w:tcPr>
            <w:tcW w:w="0" w:type="auto"/>
            <w:tcBorders>
              <w:top w:val="nil"/>
              <w:left w:val="nil"/>
              <w:bottom w:val="nil"/>
              <w:right w:val="nil"/>
            </w:tcBorders>
            <w:shd w:val="clear" w:color="000000" w:fill="BFD981"/>
            <w:noWrap/>
            <w:vAlign w:val="bottom"/>
            <w:hideMark/>
          </w:tcPr>
          <w:p w14:paraId="466A90F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49</w:t>
            </w:r>
          </w:p>
        </w:tc>
        <w:tc>
          <w:tcPr>
            <w:tcW w:w="0" w:type="auto"/>
            <w:tcBorders>
              <w:top w:val="nil"/>
              <w:left w:val="nil"/>
              <w:bottom w:val="nil"/>
              <w:right w:val="nil"/>
            </w:tcBorders>
            <w:shd w:val="clear" w:color="000000" w:fill="FFEB84"/>
            <w:noWrap/>
            <w:vAlign w:val="bottom"/>
            <w:hideMark/>
          </w:tcPr>
          <w:p w14:paraId="014868F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CADC81"/>
            <w:noWrap/>
            <w:vAlign w:val="bottom"/>
            <w:hideMark/>
          </w:tcPr>
          <w:p w14:paraId="51F0852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43</w:t>
            </w:r>
          </w:p>
        </w:tc>
        <w:tc>
          <w:tcPr>
            <w:tcW w:w="0" w:type="auto"/>
            <w:tcBorders>
              <w:top w:val="nil"/>
              <w:left w:val="nil"/>
              <w:bottom w:val="nil"/>
              <w:right w:val="nil"/>
            </w:tcBorders>
            <w:shd w:val="clear" w:color="000000" w:fill="D2DF82"/>
            <w:noWrap/>
            <w:vAlign w:val="bottom"/>
            <w:hideMark/>
          </w:tcPr>
          <w:p w14:paraId="133121C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38</w:t>
            </w:r>
          </w:p>
        </w:tc>
        <w:tc>
          <w:tcPr>
            <w:tcW w:w="0" w:type="auto"/>
            <w:tcBorders>
              <w:top w:val="nil"/>
              <w:left w:val="nil"/>
              <w:bottom w:val="nil"/>
              <w:right w:val="nil"/>
            </w:tcBorders>
            <w:shd w:val="clear" w:color="000000" w:fill="98CE7F"/>
            <w:noWrap/>
            <w:vAlign w:val="bottom"/>
            <w:hideMark/>
          </w:tcPr>
          <w:p w14:paraId="5EEAABB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72</w:t>
            </w:r>
          </w:p>
        </w:tc>
        <w:tc>
          <w:tcPr>
            <w:tcW w:w="0" w:type="auto"/>
            <w:tcBorders>
              <w:top w:val="nil"/>
              <w:left w:val="nil"/>
              <w:bottom w:val="nil"/>
              <w:right w:val="nil"/>
            </w:tcBorders>
            <w:shd w:val="clear" w:color="000000" w:fill="7DC67D"/>
            <w:noWrap/>
            <w:vAlign w:val="bottom"/>
            <w:hideMark/>
          </w:tcPr>
          <w:p w14:paraId="6BCA30B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87</w:t>
            </w:r>
          </w:p>
        </w:tc>
        <w:tc>
          <w:tcPr>
            <w:tcW w:w="0" w:type="auto"/>
            <w:tcBorders>
              <w:top w:val="nil"/>
              <w:left w:val="nil"/>
              <w:bottom w:val="nil"/>
              <w:right w:val="nil"/>
            </w:tcBorders>
            <w:shd w:val="clear" w:color="000000" w:fill="88C97E"/>
            <w:noWrap/>
            <w:vAlign w:val="bottom"/>
            <w:hideMark/>
          </w:tcPr>
          <w:p w14:paraId="46BBE73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81</w:t>
            </w:r>
          </w:p>
        </w:tc>
        <w:tc>
          <w:tcPr>
            <w:tcW w:w="0" w:type="auto"/>
            <w:tcBorders>
              <w:top w:val="nil"/>
              <w:left w:val="nil"/>
              <w:bottom w:val="nil"/>
              <w:right w:val="nil"/>
            </w:tcBorders>
            <w:shd w:val="clear" w:color="000000" w:fill="81C77D"/>
            <w:noWrap/>
            <w:vAlign w:val="bottom"/>
            <w:hideMark/>
          </w:tcPr>
          <w:p w14:paraId="31A3450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85</w:t>
            </w:r>
          </w:p>
        </w:tc>
        <w:tc>
          <w:tcPr>
            <w:tcW w:w="0" w:type="auto"/>
            <w:tcBorders>
              <w:top w:val="nil"/>
              <w:left w:val="nil"/>
              <w:bottom w:val="nil"/>
              <w:right w:val="nil"/>
            </w:tcBorders>
            <w:shd w:val="clear" w:color="000000" w:fill="A0D07F"/>
            <w:noWrap/>
            <w:vAlign w:val="bottom"/>
            <w:hideMark/>
          </w:tcPr>
          <w:p w14:paraId="5F9B57D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67</w:t>
            </w:r>
          </w:p>
        </w:tc>
        <w:tc>
          <w:tcPr>
            <w:tcW w:w="0" w:type="auto"/>
            <w:tcBorders>
              <w:top w:val="nil"/>
              <w:left w:val="nil"/>
              <w:bottom w:val="nil"/>
              <w:right w:val="nil"/>
            </w:tcBorders>
            <w:shd w:val="clear" w:color="000000" w:fill="91CB7E"/>
            <w:noWrap/>
            <w:vAlign w:val="bottom"/>
            <w:hideMark/>
          </w:tcPr>
          <w:p w14:paraId="65866F9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76</w:t>
            </w:r>
          </w:p>
        </w:tc>
        <w:tc>
          <w:tcPr>
            <w:tcW w:w="0" w:type="auto"/>
            <w:tcBorders>
              <w:top w:val="nil"/>
              <w:left w:val="nil"/>
              <w:bottom w:val="nil"/>
              <w:right w:val="nil"/>
            </w:tcBorders>
            <w:shd w:val="clear" w:color="000000" w:fill="84C87D"/>
            <w:noWrap/>
            <w:vAlign w:val="bottom"/>
            <w:hideMark/>
          </w:tcPr>
          <w:p w14:paraId="7174819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83</w:t>
            </w:r>
          </w:p>
        </w:tc>
        <w:tc>
          <w:tcPr>
            <w:tcW w:w="0" w:type="auto"/>
            <w:tcBorders>
              <w:top w:val="nil"/>
              <w:left w:val="nil"/>
              <w:bottom w:val="nil"/>
              <w:right w:val="nil"/>
            </w:tcBorders>
            <w:shd w:val="clear" w:color="000000" w:fill="C5DA81"/>
            <w:noWrap/>
            <w:vAlign w:val="bottom"/>
            <w:hideMark/>
          </w:tcPr>
          <w:p w14:paraId="1D9CA0D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46</w:t>
            </w:r>
          </w:p>
        </w:tc>
        <w:tc>
          <w:tcPr>
            <w:tcW w:w="0" w:type="auto"/>
            <w:tcBorders>
              <w:top w:val="nil"/>
              <w:left w:val="nil"/>
              <w:bottom w:val="nil"/>
              <w:right w:val="nil"/>
            </w:tcBorders>
            <w:shd w:val="clear" w:color="000000" w:fill="8ACA7E"/>
            <w:noWrap/>
            <w:vAlign w:val="bottom"/>
            <w:hideMark/>
          </w:tcPr>
          <w:p w14:paraId="1CD29B3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80</w:t>
            </w:r>
          </w:p>
        </w:tc>
        <w:tc>
          <w:tcPr>
            <w:tcW w:w="0" w:type="auto"/>
            <w:tcBorders>
              <w:top w:val="nil"/>
              <w:left w:val="nil"/>
              <w:bottom w:val="nil"/>
              <w:right w:val="nil"/>
            </w:tcBorders>
            <w:shd w:val="clear" w:color="000000" w:fill="91CB7E"/>
            <w:noWrap/>
            <w:vAlign w:val="bottom"/>
            <w:hideMark/>
          </w:tcPr>
          <w:p w14:paraId="569866C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76</w:t>
            </w:r>
          </w:p>
        </w:tc>
      </w:tr>
      <w:tr w:rsidR="004E0B2A" w:rsidRPr="004E0B2A" w14:paraId="332172FA" w14:textId="77777777" w:rsidTr="004E0B2A">
        <w:tc>
          <w:tcPr>
            <w:tcW w:w="0" w:type="auto"/>
            <w:tcBorders>
              <w:top w:val="nil"/>
              <w:left w:val="nil"/>
              <w:bottom w:val="nil"/>
              <w:right w:val="nil"/>
            </w:tcBorders>
            <w:shd w:val="clear" w:color="auto" w:fill="auto"/>
            <w:noWrap/>
            <w:vAlign w:val="bottom"/>
            <w:hideMark/>
          </w:tcPr>
          <w:p w14:paraId="7C01ED5B"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Megrim </w:t>
            </w:r>
            <w:proofErr w:type="spellStart"/>
            <w:r w:rsidRPr="004E0B2A">
              <w:rPr>
                <w:rFonts w:ascii="Calibri" w:eastAsia="Times New Roman" w:hAnsi="Calibri" w:cs="Times New Roman"/>
                <w:color w:val="000000"/>
                <w:sz w:val="16"/>
                <w:szCs w:val="16"/>
                <w:lang w:eastAsia="en-IE"/>
              </w:rPr>
              <w:t>spp</w:t>
            </w:r>
            <w:proofErr w:type="spellEnd"/>
            <w:r w:rsidRPr="004E0B2A">
              <w:rPr>
                <w:rFonts w:ascii="Calibri" w:eastAsia="Times New Roman" w:hAnsi="Calibri" w:cs="Times New Roman"/>
                <w:color w:val="000000"/>
                <w:sz w:val="16"/>
                <w:szCs w:val="16"/>
                <w:lang w:eastAsia="en-IE"/>
              </w:rPr>
              <w:t xml:space="preserve"> in </w:t>
            </w:r>
            <w:proofErr w:type="spellStart"/>
            <w:r w:rsidRPr="004E0B2A">
              <w:rPr>
                <w:rFonts w:ascii="Calibri" w:eastAsia="Times New Roman" w:hAnsi="Calibri" w:cs="Times New Roman"/>
                <w:color w:val="000000"/>
                <w:sz w:val="16"/>
                <w:szCs w:val="16"/>
                <w:lang w:eastAsia="en-IE"/>
              </w:rPr>
              <w:t>VIa,VIa</w:t>
            </w:r>
            <w:proofErr w:type="spellEnd"/>
          </w:p>
        </w:tc>
        <w:tc>
          <w:tcPr>
            <w:tcW w:w="0" w:type="auto"/>
            <w:tcBorders>
              <w:top w:val="nil"/>
              <w:left w:val="nil"/>
              <w:bottom w:val="nil"/>
              <w:right w:val="nil"/>
            </w:tcBorders>
            <w:shd w:val="clear" w:color="000000" w:fill="FCB479"/>
            <w:noWrap/>
            <w:vAlign w:val="bottom"/>
            <w:hideMark/>
          </w:tcPr>
          <w:p w14:paraId="70FBC8D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DCA7D"/>
            <w:noWrap/>
            <w:vAlign w:val="bottom"/>
            <w:hideMark/>
          </w:tcPr>
          <w:p w14:paraId="0655125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CB479"/>
            <w:noWrap/>
            <w:vAlign w:val="bottom"/>
            <w:hideMark/>
          </w:tcPr>
          <w:p w14:paraId="08AE320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8736D"/>
            <w:noWrap/>
            <w:vAlign w:val="bottom"/>
            <w:hideMark/>
          </w:tcPr>
          <w:p w14:paraId="1DC32CB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A9F75"/>
            <w:noWrap/>
            <w:vAlign w:val="bottom"/>
            <w:hideMark/>
          </w:tcPr>
          <w:p w14:paraId="6398067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DCA7D"/>
            <w:noWrap/>
            <w:vAlign w:val="bottom"/>
            <w:hideMark/>
          </w:tcPr>
          <w:p w14:paraId="5A3D82E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98971"/>
            <w:noWrap/>
            <w:vAlign w:val="bottom"/>
            <w:hideMark/>
          </w:tcPr>
          <w:p w14:paraId="04D30F0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DCA7D"/>
            <w:noWrap/>
            <w:vAlign w:val="bottom"/>
            <w:hideMark/>
          </w:tcPr>
          <w:p w14:paraId="2FF3CA0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AEA84"/>
            <w:noWrap/>
            <w:vAlign w:val="bottom"/>
            <w:hideMark/>
          </w:tcPr>
          <w:p w14:paraId="369AEDA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CEB84"/>
            <w:noWrap/>
            <w:vAlign w:val="bottom"/>
            <w:hideMark/>
          </w:tcPr>
          <w:p w14:paraId="709CCBF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EE081"/>
            <w:noWrap/>
            <w:vAlign w:val="bottom"/>
            <w:hideMark/>
          </w:tcPr>
          <w:p w14:paraId="4A4A369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7E984"/>
            <w:noWrap/>
            <w:vAlign w:val="bottom"/>
            <w:hideMark/>
          </w:tcPr>
          <w:p w14:paraId="1C1E54E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7E984"/>
            <w:noWrap/>
            <w:vAlign w:val="bottom"/>
            <w:hideMark/>
          </w:tcPr>
          <w:p w14:paraId="52AB949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DCA7D"/>
            <w:noWrap/>
            <w:vAlign w:val="bottom"/>
            <w:hideMark/>
          </w:tcPr>
          <w:p w14:paraId="1B6FE53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CEB84"/>
            <w:noWrap/>
            <w:vAlign w:val="bottom"/>
            <w:hideMark/>
          </w:tcPr>
          <w:p w14:paraId="2EB9DEC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E0E283"/>
            <w:noWrap/>
            <w:vAlign w:val="bottom"/>
            <w:hideMark/>
          </w:tcPr>
          <w:p w14:paraId="2BA34F2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r>
      <w:tr w:rsidR="004E0B2A" w:rsidRPr="004E0B2A" w14:paraId="0A8F6073" w14:textId="77777777" w:rsidTr="004E0B2A">
        <w:tc>
          <w:tcPr>
            <w:tcW w:w="0" w:type="auto"/>
            <w:tcBorders>
              <w:top w:val="nil"/>
              <w:left w:val="nil"/>
              <w:bottom w:val="nil"/>
              <w:right w:val="nil"/>
            </w:tcBorders>
            <w:shd w:val="clear" w:color="auto" w:fill="auto"/>
            <w:noWrap/>
            <w:vAlign w:val="bottom"/>
            <w:hideMark/>
          </w:tcPr>
          <w:p w14:paraId="25449D70"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Megrim </w:t>
            </w:r>
            <w:proofErr w:type="spellStart"/>
            <w:r w:rsidRPr="004E0B2A">
              <w:rPr>
                <w:rFonts w:ascii="Calibri" w:eastAsia="Times New Roman" w:hAnsi="Calibri" w:cs="Times New Roman"/>
                <w:color w:val="000000"/>
                <w:sz w:val="16"/>
                <w:szCs w:val="16"/>
                <w:lang w:eastAsia="en-IE"/>
              </w:rPr>
              <w:t>whif</w:t>
            </w:r>
            <w:proofErr w:type="spellEnd"/>
            <w:r w:rsidRPr="004E0B2A">
              <w:rPr>
                <w:rFonts w:ascii="Calibri" w:eastAsia="Times New Roman" w:hAnsi="Calibri" w:cs="Times New Roman"/>
                <w:color w:val="000000"/>
                <w:sz w:val="16"/>
                <w:szCs w:val="16"/>
                <w:lang w:eastAsia="en-IE"/>
              </w:rPr>
              <w:t xml:space="preserve"> in VII,VIII</w:t>
            </w:r>
          </w:p>
        </w:tc>
        <w:tc>
          <w:tcPr>
            <w:tcW w:w="0" w:type="auto"/>
            <w:tcBorders>
              <w:top w:val="nil"/>
              <w:left w:val="nil"/>
              <w:bottom w:val="nil"/>
              <w:right w:val="nil"/>
            </w:tcBorders>
            <w:shd w:val="clear" w:color="000000" w:fill="D9E082"/>
            <w:noWrap/>
            <w:vAlign w:val="bottom"/>
            <w:hideMark/>
          </w:tcPr>
          <w:p w14:paraId="5458A98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0" w:type="auto"/>
            <w:tcBorders>
              <w:top w:val="nil"/>
              <w:left w:val="nil"/>
              <w:bottom w:val="nil"/>
              <w:right w:val="nil"/>
            </w:tcBorders>
            <w:shd w:val="clear" w:color="000000" w:fill="A5D27F"/>
            <w:noWrap/>
            <w:vAlign w:val="bottom"/>
            <w:hideMark/>
          </w:tcPr>
          <w:p w14:paraId="686B8F3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64</w:t>
            </w:r>
          </w:p>
        </w:tc>
        <w:tc>
          <w:tcPr>
            <w:tcW w:w="0" w:type="auto"/>
            <w:tcBorders>
              <w:top w:val="nil"/>
              <w:left w:val="nil"/>
              <w:bottom w:val="nil"/>
              <w:right w:val="nil"/>
            </w:tcBorders>
            <w:shd w:val="clear" w:color="000000" w:fill="BFD981"/>
            <w:noWrap/>
            <w:vAlign w:val="bottom"/>
            <w:hideMark/>
          </w:tcPr>
          <w:p w14:paraId="0161B9D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49</w:t>
            </w:r>
          </w:p>
        </w:tc>
        <w:tc>
          <w:tcPr>
            <w:tcW w:w="0" w:type="auto"/>
            <w:tcBorders>
              <w:top w:val="nil"/>
              <w:left w:val="nil"/>
              <w:bottom w:val="nil"/>
              <w:right w:val="nil"/>
            </w:tcBorders>
            <w:shd w:val="clear" w:color="000000" w:fill="FDD57F"/>
            <w:noWrap/>
            <w:vAlign w:val="bottom"/>
            <w:hideMark/>
          </w:tcPr>
          <w:p w14:paraId="1D2297C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BED881"/>
            <w:noWrap/>
            <w:vAlign w:val="bottom"/>
            <w:hideMark/>
          </w:tcPr>
          <w:p w14:paraId="5324F1F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50</w:t>
            </w:r>
          </w:p>
        </w:tc>
        <w:tc>
          <w:tcPr>
            <w:tcW w:w="0" w:type="auto"/>
            <w:tcBorders>
              <w:top w:val="nil"/>
              <w:left w:val="nil"/>
              <w:bottom w:val="nil"/>
              <w:right w:val="nil"/>
            </w:tcBorders>
            <w:shd w:val="clear" w:color="000000" w:fill="ACD480"/>
            <w:noWrap/>
            <w:vAlign w:val="bottom"/>
            <w:hideMark/>
          </w:tcPr>
          <w:p w14:paraId="4B62E20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60</w:t>
            </w:r>
          </w:p>
        </w:tc>
        <w:tc>
          <w:tcPr>
            <w:tcW w:w="0" w:type="auto"/>
            <w:tcBorders>
              <w:top w:val="nil"/>
              <w:left w:val="nil"/>
              <w:bottom w:val="nil"/>
              <w:right w:val="nil"/>
            </w:tcBorders>
            <w:shd w:val="clear" w:color="000000" w:fill="94CC7E"/>
            <w:noWrap/>
            <w:vAlign w:val="bottom"/>
            <w:hideMark/>
          </w:tcPr>
          <w:p w14:paraId="2B85707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74</w:t>
            </w:r>
          </w:p>
        </w:tc>
        <w:tc>
          <w:tcPr>
            <w:tcW w:w="0" w:type="auto"/>
            <w:tcBorders>
              <w:top w:val="nil"/>
              <w:left w:val="nil"/>
              <w:bottom w:val="nil"/>
              <w:right w:val="nil"/>
            </w:tcBorders>
            <w:shd w:val="clear" w:color="000000" w:fill="73C37C"/>
            <w:noWrap/>
            <w:vAlign w:val="bottom"/>
            <w:hideMark/>
          </w:tcPr>
          <w:p w14:paraId="393799B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93</w:t>
            </w:r>
          </w:p>
        </w:tc>
        <w:tc>
          <w:tcPr>
            <w:tcW w:w="0" w:type="auto"/>
            <w:tcBorders>
              <w:top w:val="nil"/>
              <w:left w:val="nil"/>
              <w:bottom w:val="nil"/>
              <w:right w:val="nil"/>
            </w:tcBorders>
            <w:shd w:val="clear" w:color="000000" w:fill="A4D17F"/>
            <w:noWrap/>
            <w:vAlign w:val="bottom"/>
            <w:hideMark/>
          </w:tcPr>
          <w:p w14:paraId="25109BD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65</w:t>
            </w:r>
          </w:p>
        </w:tc>
        <w:tc>
          <w:tcPr>
            <w:tcW w:w="0" w:type="auto"/>
            <w:tcBorders>
              <w:top w:val="nil"/>
              <w:left w:val="nil"/>
              <w:bottom w:val="nil"/>
              <w:right w:val="nil"/>
            </w:tcBorders>
            <w:shd w:val="clear" w:color="000000" w:fill="8DCA7E"/>
            <w:noWrap/>
            <w:vAlign w:val="bottom"/>
            <w:hideMark/>
          </w:tcPr>
          <w:p w14:paraId="0937F80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78</w:t>
            </w:r>
          </w:p>
        </w:tc>
        <w:tc>
          <w:tcPr>
            <w:tcW w:w="0" w:type="auto"/>
            <w:tcBorders>
              <w:top w:val="nil"/>
              <w:left w:val="nil"/>
              <w:bottom w:val="nil"/>
              <w:right w:val="nil"/>
            </w:tcBorders>
            <w:shd w:val="clear" w:color="000000" w:fill="83C77D"/>
            <w:noWrap/>
            <w:vAlign w:val="bottom"/>
            <w:hideMark/>
          </w:tcPr>
          <w:p w14:paraId="4331F0D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84</w:t>
            </w:r>
          </w:p>
        </w:tc>
        <w:tc>
          <w:tcPr>
            <w:tcW w:w="0" w:type="auto"/>
            <w:tcBorders>
              <w:top w:val="nil"/>
              <w:left w:val="nil"/>
              <w:bottom w:val="nil"/>
              <w:right w:val="nil"/>
            </w:tcBorders>
            <w:shd w:val="clear" w:color="000000" w:fill="9ECF7F"/>
            <w:noWrap/>
            <w:vAlign w:val="bottom"/>
            <w:hideMark/>
          </w:tcPr>
          <w:p w14:paraId="6DF2387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68</w:t>
            </w:r>
          </w:p>
        </w:tc>
        <w:tc>
          <w:tcPr>
            <w:tcW w:w="0" w:type="auto"/>
            <w:tcBorders>
              <w:top w:val="nil"/>
              <w:left w:val="nil"/>
              <w:bottom w:val="nil"/>
              <w:right w:val="nil"/>
            </w:tcBorders>
            <w:shd w:val="clear" w:color="000000" w:fill="A9D27F"/>
            <w:noWrap/>
            <w:vAlign w:val="bottom"/>
            <w:hideMark/>
          </w:tcPr>
          <w:p w14:paraId="006CC91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62</w:t>
            </w:r>
          </w:p>
        </w:tc>
        <w:tc>
          <w:tcPr>
            <w:tcW w:w="0" w:type="auto"/>
            <w:tcBorders>
              <w:top w:val="nil"/>
              <w:left w:val="nil"/>
              <w:bottom w:val="nil"/>
              <w:right w:val="nil"/>
            </w:tcBorders>
            <w:shd w:val="clear" w:color="000000" w:fill="CFDD82"/>
            <w:noWrap/>
            <w:vAlign w:val="bottom"/>
            <w:hideMark/>
          </w:tcPr>
          <w:p w14:paraId="686BDA2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40</w:t>
            </w:r>
          </w:p>
        </w:tc>
        <w:tc>
          <w:tcPr>
            <w:tcW w:w="0" w:type="auto"/>
            <w:tcBorders>
              <w:top w:val="nil"/>
              <w:left w:val="nil"/>
              <w:bottom w:val="nil"/>
              <w:right w:val="nil"/>
            </w:tcBorders>
            <w:shd w:val="clear" w:color="000000" w:fill="92CC7E"/>
            <w:noWrap/>
            <w:vAlign w:val="bottom"/>
            <w:hideMark/>
          </w:tcPr>
          <w:p w14:paraId="0C9D506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75</w:t>
            </w:r>
          </w:p>
        </w:tc>
        <w:tc>
          <w:tcPr>
            <w:tcW w:w="0" w:type="auto"/>
            <w:tcBorders>
              <w:top w:val="nil"/>
              <w:left w:val="nil"/>
              <w:bottom w:val="nil"/>
              <w:right w:val="nil"/>
            </w:tcBorders>
            <w:shd w:val="clear" w:color="000000" w:fill="A1D07F"/>
            <w:noWrap/>
            <w:vAlign w:val="bottom"/>
            <w:hideMark/>
          </w:tcPr>
          <w:p w14:paraId="0A2362B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67</w:t>
            </w:r>
          </w:p>
        </w:tc>
      </w:tr>
      <w:tr w:rsidR="004E0B2A" w:rsidRPr="004E0B2A" w14:paraId="4236156B" w14:textId="77777777" w:rsidTr="004E0B2A">
        <w:tc>
          <w:tcPr>
            <w:tcW w:w="0" w:type="auto"/>
            <w:tcBorders>
              <w:top w:val="nil"/>
              <w:left w:val="nil"/>
              <w:bottom w:val="nil"/>
              <w:right w:val="nil"/>
            </w:tcBorders>
            <w:shd w:val="clear" w:color="auto" w:fill="auto"/>
            <w:noWrap/>
            <w:vAlign w:val="bottom"/>
            <w:hideMark/>
          </w:tcPr>
          <w:p w14:paraId="3973DE50"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Monk bud in </w:t>
            </w:r>
            <w:proofErr w:type="spellStart"/>
            <w:r w:rsidRPr="004E0B2A">
              <w:rPr>
                <w:rFonts w:ascii="Calibri" w:eastAsia="Times New Roman" w:hAnsi="Calibri" w:cs="Times New Roman"/>
                <w:color w:val="000000"/>
                <w:sz w:val="16"/>
                <w:szCs w:val="16"/>
                <w:lang w:eastAsia="en-IE"/>
              </w:rPr>
              <w:t>VIIb-k,VIII</w:t>
            </w:r>
            <w:proofErr w:type="spellEnd"/>
          </w:p>
        </w:tc>
        <w:tc>
          <w:tcPr>
            <w:tcW w:w="0" w:type="auto"/>
            <w:tcBorders>
              <w:top w:val="nil"/>
              <w:left w:val="nil"/>
              <w:bottom w:val="nil"/>
              <w:right w:val="nil"/>
            </w:tcBorders>
            <w:shd w:val="clear" w:color="000000" w:fill="FA9F75"/>
            <w:noWrap/>
            <w:vAlign w:val="bottom"/>
            <w:hideMark/>
          </w:tcPr>
          <w:p w14:paraId="2D24884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E0E383"/>
            <w:noWrap/>
            <w:vAlign w:val="bottom"/>
            <w:hideMark/>
          </w:tcPr>
          <w:p w14:paraId="6D8D67E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c>
          <w:tcPr>
            <w:tcW w:w="0" w:type="auto"/>
            <w:tcBorders>
              <w:top w:val="nil"/>
              <w:left w:val="nil"/>
              <w:bottom w:val="nil"/>
              <w:right w:val="nil"/>
            </w:tcBorders>
            <w:shd w:val="clear" w:color="000000" w:fill="F0E784"/>
            <w:noWrap/>
            <w:vAlign w:val="bottom"/>
            <w:hideMark/>
          </w:tcPr>
          <w:p w14:paraId="64D908A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c>
          <w:tcPr>
            <w:tcW w:w="0" w:type="auto"/>
            <w:tcBorders>
              <w:top w:val="nil"/>
              <w:left w:val="nil"/>
              <w:bottom w:val="nil"/>
              <w:right w:val="nil"/>
            </w:tcBorders>
            <w:shd w:val="clear" w:color="000000" w:fill="FCB479"/>
            <w:noWrap/>
            <w:vAlign w:val="bottom"/>
            <w:hideMark/>
          </w:tcPr>
          <w:p w14:paraId="752CC30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EEE683"/>
            <w:noWrap/>
            <w:vAlign w:val="bottom"/>
            <w:hideMark/>
          </w:tcPr>
          <w:p w14:paraId="5141F83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22</w:t>
            </w:r>
          </w:p>
        </w:tc>
        <w:tc>
          <w:tcPr>
            <w:tcW w:w="0" w:type="auto"/>
            <w:tcBorders>
              <w:top w:val="nil"/>
              <w:left w:val="nil"/>
              <w:bottom w:val="nil"/>
              <w:right w:val="nil"/>
            </w:tcBorders>
            <w:shd w:val="clear" w:color="000000" w:fill="E2E383"/>
            <w:noWrap/>
            <w:vAlign w:val="bottom"/>
            <w:hideMark/>
          </w:tcPr>
          <w:p w14:paraId="6ADD5E8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29</w:t>
            </w:r>
          </w:p>
        </w:tc>
        <w:tc>
          <w:tcPr>
            <w:tcW w:w="0" w:type="auto"/>
            <w:tcBorders>
              <w:top w:val="nil"/>
              <w:left w:val="nil"/>
              <w:bottom w:val="nil"/>
              <w:right w:val="nil"/>
            </w:tcBorders>
            <w:shd w:val="clear" w:color="000000" w:fill="CCDD82"/>
            <w:noWrap/>
            <w:vAlign w:val="bottom"/>
            <w:hideMark/>
          </w:tcPr>
          <w:p w14:paraId="4980527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42</w:t>
            </w:r>
          </w:p>
        </w:tc>
        <w:tc>
          <w:tcPr>
            <w:tcW w:w="0" w:type="auto"/>
            <w:tcBorders>
              <w:top w:val="nil"/>
              <w:left w:val="nil"/>
              <w:bottom w:val="nil"/>
              <w:right w:val="nil"/>
            </w:tcBorders>
            <w:shd w:val="clear" w:color="000000" w:fill="CFDD82"/>
            <w:noWrap/>
            <w:vAlign w:val="bottom"/>
            <w:hideMark/>
          </w:tcPr>
          <w:p w14:paraId="5AE9392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40</w:t>
            </w:r>
          </w:p>
        </w:tc>
        <w:tc>
          <w:tcPr>
            <w:tcW w:w="0" w:type="auto"/>
            <w:tcBorders>
              <w:top w:val="nil"/>
              <w:left w:val="nil"/>
              <w:bottom w:val="nil"/>
              <w:right w:val="nil"/>
            </w:tcBorders>
            <w:shd w:val="clear" w:color="000000" w:fill="E0E383"/>
            <w:noWrap/>
            <w:vAlign w:val="bottom"/>
            <w:hideMark/>
          </w:tcPr>
          <w:p w14:paraId="4043AD9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c>
          <w:tcPr>
            <w:tcW w:w="0" w:type="auto"/>
            <w:tcBorders>
              <w:top w:val="nil"/>
              <w:left w:val="nil"/>
              <w:bottom w:val="nil"/>
              <w:right w:val="nil"/>
            </w:tcBorders>
            <w:shd w:val="clear" w:color="000000" w:fill="C8DB81"/>
            <w:noWrap/>
            <w:vAlign w:val="bottom"/>
            <w:hideMark/>
          </w:tcPr>
          <w:p w14:paraId="7F6875A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44</w:t>
            </w:r>
          </w:p>
        </w:tc>
        <w:tc>
          <w:tcPr>
            <w:tcW w:w="0" w:type="auto"/>
            <w:tcBorders>
              <w:top w:val="nil"/>
              <w:left w:val="nil"/>
              <w:bottom w:val="nil"/>
              <w:right w:val="nil"/>
            </w:tcBorders>
            <w:shd w:val="clear" w:color="000000" w:fill="D9E082"/>
            <w:noWrap/>
            <w:vAlign w:val="bottom"/>
            <w:hideMark/>
          </w:tcPr>
          <w:p w14:paraId="6576F0D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0" w:type="auto"/>
            <w:tcBorders>
              <w:top w:val="nil"/>
              <w:left w:val="nil"/>
              <w:bottom w:val="nil"/>
              <w:right w:val="nil"/>
            </w:tcBorders>
            <w:shd w:val="clear" w:color="000000" w:fill="D2DF82"/>
            <w:noWrap/>
            <w:vAlign w:val="bottom"/>
            <w:hideMark/>
          </w:tcPr>
          <w:p w14:paraId="1F02728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38</w:t>
            </w:r>
          </w:p>
        </w:tc>
        <w:tc>
          <w:tcPr>
            <w:tcW w:w="0" w:type="auto"/>
            <w:tcBorders>
              <w:top w:val="nil"/>
              <w:left w:val="nil"/>
              <w:bottom w:val="nil"/>
              <w:right w:val="nil"/>
            </w:tcBorders>
            <w:shd w:val="clear" w:color="000000" w:fill="D6E082"/>
            <w:noWrap/>
            <w:vAlign w:val="bottom"/>
            <w:hideMark/>
          </w:tcPr>
          <w:p w14:paraId="3BEF5EC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36</w:t>
            </w:r>
          </w:p>
        </w:tc>
        <w:tc>
          <w:tcPr>
            <w:tcW w:w="0" w:type="auto"/>
            <w:tcBorders>
              <w:top w:val="nil"/>
              <w:left w:val="nil"/>
              <w:bottom w:val="nil"/>
              <w:right w:val="nil"/>
            </w:tcBorders>
            <w:shd w:val="clear" w:color="000000" w:fill="DFE283"/>
            <w:noWrap/>
            <w:vAlign w:val="bottom"/>
            <w:hideMark/>
          </w:tcPr>
          <w:p w14:paraId="6914070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31</w:t>
            </w:r>
          </w:p>
        </w:tc>
        <w:tc>
          <w:tcPr>
            <w:tcW w:w="0" w:type="auto"/>
            <w:tcBorders>
              <w:top w:val="nil"/>
              <w:left w:val="nil"/>
              <w:bottom w:val="nil"/>
              <w:right w:val="nil"/>
            </w:tcBorders>
            <w:shd w:val="clear" w:color="000000" w:fill="D4DF82"/>
            <w:noWrap/>
            <w:vAlign w:val="bottom"/>
            <w:hideMark/>
          </w:tcPr>
          <w:p w14:paraId="405E98B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37</w:t>
            </w:r>
          </w:p>
        </w:tc>
        <w:tc>
          <w:tcPr>
            <w:tcW w:w="0" w:type="auto"/>
            <w:tcBorders>
              <w:top w:val="nil"/>
              <w:left w:val="nil"/>
              <w:bottom w:val="nil"/>
              <w:right w:val="nil"/>
            </w:tcBorders>
            <w:shd w:val="clear" w:color="000000" w:fill="96CD7E"/>
            <w:noWrap/>
            <w:vAlign w:val="bottom"/>
            <w:hideMark/>
          </w:tcPr>
          <w:p w14:paraId="0815AA6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73</w:t>
            </w:r>
          </w:p>
        </w:tc>
      </w:tr>
      <w:tr w:rsidR="004E0B2A" w:rsidRPr="004E0B2A" w14:paraId="57304CBB" w14:textId="77777777" w:rsidTr="004E0B2A">
        <w:tc>
          <w:tcPr>
            <w:tcW w:w="0" w:type="auto"/>
            <w:tcBorders>
              <w:top w:val="nil"/>
              <w:left w:val="nil"/>
              <w:bottom w:val="nil"/>
              <w:right w:val="nil"/>
            </w:tcBorders>
            <w:shd w:val="clear" w:color="auto" w:fill="auto"/>
            <w:noWrap/>
            <w:vAlign w:val="bottom"/>
            <w:hideMark/>
          </w:tcPr>
          <w:p w14:paraId="2FE07CF8"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Monk </w:t>
            </w:r>
            <w:proofErr w:type="spellStart"/>
            <w:r w:rsidRPr="004E0B2A">
              <w:rPr>
                <w:rFonts w:ascii="Calibri" w:eastAsia="Times New Roman" w:hAnsi="Calibri" w:cs="Times New Roman"/>
                <w:color w:val="000000"/>
                <w:sz w:val="16"/>
                <w:szCs w:val="16"/>
                <w:lang w:eastAsia="en-IE"/>
              </w:rPr>
              <w:t>pis</w:t>
            </w:r>
            <w:proofErr w:type="spellEnd"/>
            <w:r w:rsidRPr="004E0B2A">
              <w:rPr>
                <w:rFonts w:ascii="Calibri" w:eastAsia="Times New Roman" w:hAnsi="Calibri" w:cs="Times New Roman"/>
                <w:color w:val="000000"/>
                <w:sz w:val="16"/>
                <w:szCs w:val="16"/>
                <w:lang w:eastAsia="en-IE"/>
              </w:rPr>
              <w:t xml:space="preserve"> in </w:t>
            </w:r>
            <w:proofErr w:type="spellStart"/>
            <w:r w:rsidRPr="004E0B2A">
              <w:rPr>
                <w:rFonts w:ascii="Calibri" w:eastAsia="Times New Roman" w:hAnsi="Calibri" w:cs="Times New Roman"/>
                <w:color w:val="000000"/>
                <w:sz w:val="16"/>
                <w:szCs w:val="16"/>
                <w:lang w:eastAsia="en-IE"/>
              </w:rPr>
              <w:t>VIIb-k,VIII</w:t>
            </w:r>
            <w:proofErr w:type="spellEnd"/>
          </w:p>
        </w:tc>
        <w:tc>
          <w:tcPr>
            <w:tcW w:w="0" w:type="auto"/>
            <w:tcBorders>
              <w:top w:val="nil"/>
              <w:left w:val="nil"/>
              <w:bottom w:val="nil"/>
              <w:right w:val="nil"/>
            </w:tcBorders>
            <w:shd w:val="clear" w:color="000000" w:fill="F0E784"/>
            <w:noWrap/>
            <w:vAlign w:val="bottom"/>
            <w:hideMark/>
          </w:tcPr>
          <w:p w14:paraId="5226FA6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c>
          <w:tcPr>
            <w:tcW w:w="0" w:type="auto"/>
            <w:tcBorders>
              <w:top w:val="nil"/>
              <w:left w:val="nil"/>
              <w:bottom w:val="nil"/>
              <w:right w:val="nil"/>
            </w:tcBorders>
            <w:shd w:val="clear" w:color="000000" w:fill="A9D27F"/>
            <w:noWrap/>
            <w:vAlign w:val="bottom"/>
            <w:hideMark/>
          </w:tcPr>
          <w:p w14:paraId="3C621A9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62</w:t>
            </w:r>
          </w:p>
        </w:tc>
        <w:tc>
          <w:tcPr>
            <w:tcW w:w="0" w:type="auto"/>
            <w:tcBorders>
              <w:top w:val="nil"/>
              <w:left w:val="nil"/>
              <w:bottom w:val="nil"/>
              <w:right w:val="nil"/>
            </w:tcBorders>
            <w:shd w:val="clear" w:color="000000" w:fill="C3DA81"/>
            <w:noWrap/>
            <w:vAlign w:val="bottom"/>
            <w:hideMark/>
          </w:tcPr>
          <w:p w14:paraId="1AA3CBE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47</w:t>
            </w:r>
          </w:p>
        </w:tc>
        <w:tc>
          <w:tcPr>
            <w:tcW w:w="0" w:type="auto"/>
            <w:tcBorders>
              <w:top w:val="nil"/>
              <w:left w:val="nil"/>
              <w:bottom w:val="nil"/>
              <w:right w:val="nil"/>
            </w:tcBorders>
            <w:shd w:val="clear" w:color="000000" w:fill="FFEB84"/>
            <w:noWrap/>
            <w:vAlign w:val="bottom"/>
            <w:hideMark/>
          </w:tcPr>
          <w:p w14:paraId="18D2591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C6DB81"/>
            <w:noWrap/>
            <w:vAlign w:val="bottom"/>
            <w:hideMark/>
          </w:tcPr>
          <w:p w14:paraId="58B006E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45</w:t>
            </w:r>
          </w:p>
        </w:tc>
        <w:tc>
          <w:tcPr>
            <w:tcW w:w="0" w:type="auto"/>
            <w:tcBorders>
              <w:top w:val="nil"/>
              <w:left w:val="nil"/>
              <w:bottom w:val="nil"/>
              <w:right w:val="nil"/>
            </w:tcBorders>
            <w:shd w:val="clear" w:color="000000" w:fill="CDDD82"/>
            <w:noWrap/>
            <w:vAlign w:val="bottom"/>
            <w:hideMark/>
          </w:tcPr>
          <w:p w14:paraId="7406371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41</w:t>
            </w:r>
          </w:p>
        </w:tc>
        <w:tc>
          <w:tcPr>
            <w:tcW w:w="0" w:type="auto"/>
            <w:tcBorders>
              <w:top w:val="nil"/>
              <w:left w:val="nil"/>
              <w:bottom w:val="nil"/>
              <w:right w:val="nil"/>
            </w:tcBorders>
            <w:shd w:val="clear" w:color="000000" w:fill="B5D680"/>
            <w:noWrap/>
            <w:vAlign w:val="bottom"/>
            <w:hideMark/>
          </w:tcPr>
          <w:p w14:paraId="2D7D5A4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55</w:t>
            </w:r>
          </w:p>
        </w:tc>
        <w:tc>
          <w:tcPr>
            <w:tcW w:w="0" w:type="auto"/>
            <w:tcBorders>
              <w:top w:val="nil"/>
              <w:left w:val="nil"/>
              <w:bottom w:val="nil"/>
              <w:right w:val="nil"/>
            </w:tcBorders>
            <w:shd w:val="clear" w:color="000000" w:fill="A0D07F"/>
            <w:noWrap/>
            <w:vAlign w:val="bottom"/>
            <w:hideMark/>
          </w:tcPr>
          <w:p w14:paraId="3CFC603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67</w:t>
            </w:r>
          </w:p>
        </w:tc>
        <w:tc>
          <w:tcPr>
            <w:tcW w:w="0" w:type="auto"/>
            <w:tcBorders>
              <w:top w:val="nil"/>
              <w:left w:val="nil"/>
              <w:bottom w:val="nil"/>
              <w:right w:val="nil"/>
            </w:tcBorders>
            <w:shd w:val="clear" w:color="000000" w:fill="B7D680"/>
            <w:noWrap/>
            <w:vAlign w:val="bottom"/>
            <w:hideMark/>
          </w:tcPr>
          <w:p w14:paraId="3904918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54</w:t>
            </w:r>
          </w:p>
        </w:tc>
        <w:tc>
          <w:tcPr>
            <w:tcW w:w="0" w:type="auto"/>
            <w:tcBorders>
              <w:top w:val="nil"/>
              <w:left w:val="nil"/>
              <w:bottom w:val="nil"/>
              <w:right w:val="nil"/>
            </w:tcBorders>
            <w:shd w:val="clear" w:color="000000" w:fill="7AC57D"/>
            <w:noWrap/>
            <w:vAlign w:val="bottom"/>
            <w:hideMark/>
          </w:tcPr>
          <w:p w14:paraId="7F4E9BB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89</w:t>
            </w:r>
          </w:p>
        </w:tc>
        <w:tc>
          <w:tcPr>
            <w:tcW w:w="0" w:type="auto"/>
            <w:tcBorders>
              <w:top w:val="nil"/>
              <w:left w:val="nil"/>
              <w:bottom w:val="nil"/>
              <w:right w:val="nil"/>
            </w:tcBorders>
            <w:shd w:val="clear" w:color="000000" w:fill="88C97E"/>
            <w:noWrap/>
            <w:vAlign w:val="bottom"/>
            <w:hideMark/>
          </w:tcPr>
          <w:p w14:paraId="05B8888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81</w:t>
            </w:r>
          </w:p>
        </w:tc>
        <w:tc>
          <w:tcPr>
            <w:tcW w:w="0" w:type="auto"/>
            <w:tcBorders>
              <w:top w:val="nil"/>
              <w:left w:val="nil"/>
              <w:bottom w:val="nil"/>
              <w:right w:val="nil"/>
            </w:tcBorders>
            <w:shd w:val="clear" w:color="000000" w:fill="A2D07F"/>
            <w:noWrap/>
            <w:vAlign w:val="bottom"/>
            <w:hideMark/>
          </w:tcPr>
          <w:p w14:paraId="1359B29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66</w:t>
            </w:r>
          </w:p>
        </w:tc>
        <w:tc>
          <w:tcPr>
            <w:tcW w:w="0" w:type="auto"/>
            <w:tcBorders>
              <w:top w:val="nil"/>
              <w:left w:val="nil"/>
              <w:bottom w:val="nil"/>
              <w:right w:val="nil"/>
            </w:tcBorders>
            <w:shd w:val="clear" w:color="000000" w:fill="ABD380"/>
            <w:noWrap/>
            <w:vAlign w:val="bottom"/>
            <w:hideMark/>
          </w:tcPr>
          <w:p w14:paraId="732498F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61</w:t>
            </w:r>
          </w:p>
        </w:tc>
        <w:tc>
          <w:tcPr>
            <w:tcW w:w="0" w:type="auto"/>
            <w:tcBorders>
              <w:top w:val="nil"/>
              <w:left w:val="nil"/>
              <w:bottom w:val="nil"/>
              <w:right w:val="nil"/>
            </w:tcBorders>
            <w:shd w:val="clear" w:color="000000" w:fill="C6DB81"/>
            <w:noWrap/>
            <w:vAlign w:val="bottom"/>
            <w:hideMark/>
          </w:tcPr>
          <w:p w14:paraId="5E0CA38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45</w:t>
            </w:r>
          </w:p>
        </w:tc>
        <w:tc>
          <w:tcPr>
            <w:tcW w:w="0" w:type="auto"/>
            <w:tcBorders>
              <w:top w:val="nil"/>
              <w:left w:val="nil"/>
              <w:bottom w:val="nil"/>
              <w:right w:val="nil"/>
            </w:tcBorders>
            <w:shd w:val="clear" w:color="000000" w:fill="9CCF7F"/>
            <w:noWrap/>
            <w:vAlign w:val="bottom"/>
            <w:hideMark/>
          </w:tcPr>
          <w:p w14:paraId="25EA589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70</w:t>
            </w:r>
          </w:p>
        </w:tc>
        <w:tc>
          <w:tcPr>
            <w:tcW w:w="0" w:type="auto"/>
            <w:tcBorders>
              <w:top w:val="nil"/>
              <w:left w:val="nil"/>
              <w:bottom w:val="nil"/>
              <w:right w:val="nil"/>
            </w:tcBorders>
            <w:shd w:val="clear" w:color="000000" w:fill="96CD7E"/>
            <w:noWrap/>
            <w:vAlign w:val="bottom"/>
            <w:hideMark/>
          </w:tcPr>
          <w:p w14:paraId="2A5698C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73</w:t>
            </w:r>
          </w:p>
        </w:tc>
      </w:tr>
      <w:tr w:rsidR="004E0B2A" w:rsidRPr="004E0B2A" w14:paraId="3932BB36" w14:textId="77777777" w:rsidTr="004E0B2A">
        <w:tc>
          <w:tcPr>
            <w:tcW w:w="0" w:type="auto"/>
            <w:tcBorders>
              <w:top w:val="nil"/>
              <w:left w:val="nil"/>
              <w:bottom w:val="nil"/>
              <w:right w:val="nil"/>
            </w:tcBorders>
            <w:shd w:val="clear" w:color="auto" w:fill="auto"/>
            <w:noWrap/>
            <w:vAlign w:val="bottom"/>
            <w:hideMark/>
          </w:tcPr>
          <w:p w14:paraId="72FC897B"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lastRenderedPageBreak/>
              <w:t xml:space="preserve">Monk </w:t>
            </w:r>
            <w:proofErr w:type="spellStart"/>
            <w:r w:rsidRPr="004E0B2A">
              <w:rPr>
                <w:rFonts w:ascii="Calibri" w:eastAsia="Times New Roman" w:hAnsi="Calibri" w:cs="Times New Roman"/>
                <w:color w:val="000000"/>
                <w:sz w:val="16"/>
                <w:szCs w:val="16"/>
                <w:lang w:eastAsia="en-IE"/>
              </w:rPr>
              <w:t>spp</w:t>
            </w:r>
            <w:proofErr w:type="spellEnd"/>
            <w:r w:rsidRPr="004E0B2A">
              <w:rPr>
                <w:rFonts w:ascii="Calibri" w:eastAsia="Times New Roman" w:hAnsi="Calibri" w:cs="Times New Roman"/>
                <w:color w:val="000000"/>
                <w:sz w:val="16"/>
                <w:szCs w:val="16"/>
                <w:lang w:eastAsia="en-IE"/>
              </w:rPr>
              <w:t xml:space="preserve"> in IV,VI</w:t>
            </w:r>
          </w:p>
        </w:tc>
        <w:tc>
          <w:tcPr>
            <w:tcW w:w="0" w:type="auto"/>
            <w:tcBorders>
              <w:top w:val="nil"/>
              <w:left w:val="nil"/>
              <w:bottom w:val="nil"/>
              <w:right w:val="nil"/>
            </w:tcBorders>
            <w:shd w:val="clear" w:color="000000" w:fill="FCB479"/>
            <w:noWrap/>
            <w:vAlign w:val="bottom"/>
            <w:hideMark/>
          </w:tcPr>
          <w:p w14:paraId="5D3334E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DD57F"/>
            <w:noWrap/>
            <w:vAlign w:val="bottom"/>
            <w:hideMark/>
          </w:tcPr>
          <w:p w14:paraId="10829B6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B479"/>
            <w:noWrap/>
            <w:vAlign w:val="bottom"/>
            <w:hideMark/>
          </w:tcPr>
          <w:p w14:paraId="7D908B7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97E6F"/>
            <w:noWrap/>
            <w:vAlign w:val="bottom"/>
            <w:hideMark/>
          </w:tcPr>
          <w:p w14:paraId="2D4263C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8971"/>
            <w:noWrap/>
            <w:vAlign w:val="bottom"/>
            <w:hideMark/>
          </w:tcPr>
          <w:p w14:paraId="66FA177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CBF7B"/>
            <w:noWrap/>
            <w:vAlign w:val="bottom"/>
            <w:hideMark/>
          </w:tcPr>
          <w:p w14:paraId="2363121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473"/>
            <w:noWrap/>
            <w:vAlign w:val="bottom"/>
            <w:hideMark/>
          </w:tcPr>
          <w:p w14:paraId="2AB9B86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BAA77"/>
            <w:noWrap/>
            <w:vAlign w:val="bottom"/>
            <w:hideMark/>
          </w:tcPr>
          <w:p w14:paraId="31E3014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EEB84"/>
            <w:noWrap/>
            <w:vAlign w:val="bottom"/>
            <w:hideMark/>
          </w:tcPr>
          <w:p w14:paraId="6CB603A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AEA84"/>
            <w:noWrap/>
            <w:vAlign w:val="bottom"/>
            <w:hideMark/>
          </w:tcPr>
          <w:p w14:paraId="1DB6C9E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DD57F"/>
            <w:noWrap/>
            <w:vAlign w:val="bottom"/>
            <w:hideMark/>
          </w:tcPr>
          <w:p w14:paraId="086B76D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9E984"/>
            <w:noWrap/>
            <w:vAlign w:val="bottom"/>
            <w:hideMark/>
          </w:tcPr>
          <w:p w14:paraId="1DB9B44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5E984"/>
            <w:noWrap/>
            <w:vAlign w:val="bottom"/>
            <w:hideMark/>
          </w:tcPr>
          <w:p w14:paraId="7845A96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0" w:type="auto"/>
            <w:tcBorders>
              <w:top w:val="nil"/>
              <w:left w:val="nil"/>
              <w:bottom w:val="nil"/>
              <w:right w:val="nil"/>
            </w:tcBorders>
            <w:shd w:val="clear" w:color="000000" w:fill="FEEB84"/>
            <w:noWrap/>
            <w:vAlign w:val="bottom"/>
            <w:hideMark/>
          </w:tcPr>
          <w:p w14:paraId="2381F68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EEB84"/>
            <w:noWrap/>
            <w:vAlign w:val="bottom"/>
            <w:hideMark/>
          </w:tcPr>
          <w:p w14:paraId="4BDB151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DEE283"/>
            <w:noWrap/>
            <w:vAlign w:val="bottom"/>
            <w:hideMark/>
          </w:tcPr>
          <w:p w14:paraId="2EC43BB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31</w:t>
            </w:r>
          </w:p>
        </w:tc>
      </w:tr>
      <w:tr w:rsidR="004E0B2A" w:rsidRPr="004E0B2A" w14:paraId="08F5E800" w14:textId="77777777" w:rsidTr="004E0B2A">
        <w:tc>
          <w:tcPr>
            <w:tcW w:w="0" w:type="auto"/>
            <w:tcBorders>
              <w:top w:val="nil"/>
              <w:left w:val="nil"/>
              <w:bottom w:val="nil"/>
              <w:right w:val="nil"/>
            </w:tcBorders>
            <w:shd w:val="clear" w:color="auto" w:fill="auto"/>
            <w:noWrap/>
            <w:vAlign w:val="bottom"/>
            <w:hideMark/>
          </w:tcPr>
          <w:p w14:paraId="6A44CC26"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Plaice in </w:t>
            </w:r>
            <w:proofErr w:type="spellStart"/>
            <w:r w:rsidRPr="004E0B2A">
              <w:rPr>
                <w:rFonts w:ascii="Calibri" w:eastAsia="Times New Roman" w:hAnsi="Calibri" w:cs="Times New Roman"/>
                <w:color w:val="000000"/>
                <w:sz w:val="16"/>
                <w:szCs w:val="16"/>
                <w:lang w:eastAsia="en-IE"/>
              </w:rPr>
              <w:t>VIIa</w:t>
            </w:r>
            <w:proofErr w:type="spellEnd"/>
          </w:p>
        </w:tc>
        <w:tc>
          <w:tcPr>
            <w:tcW w:w="0" w:type="auto"/>
            <w:tcBorders>
              <w:top w:val="nil"/>
              <w:left w:val="nil"/>
              <w:bottom w:val="nil"/>
              <w:right w:val="nil"/>
            </w:tcBorders>
            <w:shd w:val="clear" w:color="000000" w:fill="FDCA7D"/>
            <w:noWrap/>
            <w:vAlign w:val="bottom"/>
            <w:hideMark/>
          </w:tcPr>
          <w:p w14:paraId="6C58BD3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DD57F"/>
            <w:noWrap/>
            <w:vAlign w:val="bottom"/>
            <w:hideMark/>
          </w:tcPr>
          <w:p w14:paraId="2360115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BF7B"/>
            <w:noWrap/>
            <w:vAlign w:val="bottom"/>
            <w:hideMark/>
          </w:tcPr>
          <w:p w14:paraId="37871F1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473"/>
            <w:noWrap/>
            <w:vAlign w:val="bottom"/>
            <w:hideMark/>
          </w:tcPr>
          <w:p w14:paraId="55C063F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3E884"/>
            <w:noWrap/>
            <w:vAlign w:val="bottom"/>
            <w:hideMark/>
          </w:tcPr>
          <w:p w14:paraId="50C7AD7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0" w:type="auto"/>
            <w:tcBorders>
              <w:top w:val="nil"/>
              <w:left w:val="nil"/>
              <w:bottom w:val="nil"/>
              <w:right w:val="nil"/>
            </w:tcBorders>
            <w:shd w:val="clear" w:color="000000" w:fill="F0E784"/>
            <w:noWrap/>
            <w:vAlign w:val="bottom"/>
            <w:hideMark/>
          </w:tcPr>
          <w:p w14:paraId="17563A3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c>
          <w:tcPr>
            <w:tcW w:w="0" w:type="auto"/>
            <w:tcBorders>
              <w:top w:val="nil"/>
              <w:left w:val="nil"/>
              <w:bottom w:val="nil"/>
              <w:right w:val="nil"/>
            </w:tcBorders>
            <w:shd w:val="clear" w:color="000000" w:fill="FCEB84"/>
            <w:noWrap/>
            <w:vAlign w:val="bottom"/>
            <w:hideMark/>
          </w:tcPr>
          <w:p w14:paraId="6204529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EEE683"/>
            <w:noWrap/>
            <w:vAlign w:val="bottom"/>
            <w:hideMark/>
          </w:tcPr>
          <w:p w14:paraId="5AE0E89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22</w:t>
            </w:r>
          </w:p>
        </w:tc>
        <w:tc>
          <w:tcPr>
            <w:tcW w:w="0" w:type="auto"/>
            <w:tcBorders>
              <w:top w:val="nil"/>
              <w:left w:val="nil"/>
              <w:bottom w:val="nil"/>
              <w:right w:val="nil"/>
            </w:tcBorders>
            <w:shd w:val="clear" w:color="000000" w:fill="EEE683"/>
            <w:noWrap/>
            <w:vAlign w:val="bottom"/>
            <w:hideMark/>
          </w:tcPr>
          <w:p w14:paraId="0148714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22</w:t>
            </w:r>
          </w:p>
        </w:tc>
        <w:tc>
          <w:tcPr>
            <w:tcW w:w="0" w:type="auto"/>
            <w:tcBorders>
              <w:top w:val="nil"/>
              <w:left w:val="nil"/>
              <w:bottom w:val="nil"/>
              <w:right w:val="nil"/>
            </w:tcBorders>
            <w:shd w:val="clear" w:color="000000" w:fill="ECE683"/>
            <w:noWrap/>
            <w:vAlign w:val="bottom"/>
            <w:hideMark/>
          </w:tcPr>
          <w:p w14:paraId="532E8B0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23</w:t>
            </w:r>
          </w:p>
        </w:tc>
        <w:tc>
          <w:tcPr>
            <w:tcW w:w="0" w:type="auto"/>
            <w:tcBorders>
              <w:top w:val="nil"/>
              <w:left w:val="nil"/>
              <w:bottom w:val="nil"/>
              <w:right w:val="nil"/>
            </w:tcBorders>
            <w:shd w:val="clear" w:color="000000" w:fill="F2E884"/>
            <w:noWrap/>
            <w:vAlign w:val="bottom"/>
            <w:hideMark/>
          </w:tcPr>
          <w:p w14:paraId="3B9799E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9E984"/>
            <w:noWrap/>
            <w:vAlign w:val="bottom"/>
            <w:hideMark/>
          </w:tcPr>
          <w:p w14:paraId="41F71CF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3E884"/>
            <w:noWrap/>
            <w:vAlign w:val="bottom"/>
            <w:hideMark/>
          </w:tcPr>
          <w:p w14:paraId="401FDDF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0" w:type="auto"/>
            <w:tcBorders>
              <w:top w:val="nil"/>
              <w:left w:val="nil"/>
              <w:bottom w:val="nil"/>
              <w:right w:val="nil"/>
            </w:tcBorders>
            <w:shd w:val="clear" w:color="000000" w:fill="FEE081"/>
            <w:noWrap/>
            <w:vAlign w:val="bottom"/>
            <w:hideMark/>
          </w:tcPr>
          <w:p w14:paraId="2194291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1E784"/>
            <w:noWrap/>
            <w:vAlign w:val="bottom"/>
            <w:hideMark/>
          </w:tcPr>
          <w:p w14:paraId="4BF8828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FEB84"/>
            <w:noWrap/>
            <w:vAlign w:val="bottom"/>
            <w:hideMark/>
          </w:tcPr>
          <w:p w14:paraId="17B4AA4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r>
      <w:tr w:rsidR="004E0B2A" w:rsidRPr="004E0B2A" w14:paraId="0E527C1F" w14:textId="77777777" w:rsidTr="004E0B2A">
        <w:tc>
          <w:tcPr>
            <w:tcW w:w="0" w:type="auto"/>
            <w:tcBorders>
              <w:top w:val="nil"/>
              <w:left w:val="nil"/>
              <w:bottom w:val="nil"/>
              <w:right w:val="nil"/>
            </w:tcBorders>
            <w:shd w:val="clear" w:color="auto" w:fill="auto"/>
            <w:noWrap/>
            <w:vAlign w:val="bottom"/>
            <w:hideMark/>
          </w:tcPr>
          <w:p w14:paraId="5CD1F8ED"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Plaice in </w:t>
            </w:r>
            <w:proofErr w:type="spellStart"/>
            <w:r w:rsidRPr="004E0B2A">
              <w:rPr>
                <w:rFonts w:ascii="Calibri" w:eastAsia="Times New Roman" w:hAnsi="Calibri" w:cs="Times New Roman"/>
                <w:color w:val="000000"/>
                <w:sz w:val="16"/>
                <w:szCs w:val="16"/>
                <w:lang w:eastAsia="en-IE"/>
              </w:rPr>
              <w:t>VIIfg</w:t>
            </w:r>
            <w:proofErr w:type="spellEnd"/>
          </w:p>
        </w:tc>
        <w:tc>
          <w:tcPr>
            <w:tcW w:w="0" w:type="auto"/>
            <w:tcBorders>
              <w:top w:val="nil"/>
              <w:left w:val="nil"/>
              <w:bottom w:val="nil"/>
              <w:right w:val="nil"/>
            </w:tcBorders>
            <w:shd w:val="clear" w:color="000000" w:fill="FA9F75"/>
            <w:noWrap/>
            <w:vAlign w:val="bottom"/>
            <w:hideMark/>
          </w:tcPr>
          <w:p w14:paraId="7E478D6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9E984"/>
            <w:noWrap/>
            <w:vAlign w:val="bottom"/>
            <w:hideMark/>
          </w:tcPr>
          <w:p w14:paraId="1A08016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EE081"/>
            <w:noWrap/>
            <w:vAlign w:val="bottom"/>
            <w:hideMark/>
          </w:tcPr>
          <w:p w14:paraId="4029CE2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8736D"/>
            <w:noWrap/>
            <w:vAlign w:val="bottom"/>
            <w:hideMark/>
          </w:tcPr>
          <w:p w14:paraId="1ED6F8A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3E884"/>
            <w:noWrap/>
            <w:vAlign w:val="bottom"/>
            <w:hideMark/>
          </w:tcPr>
          <w:p w14:paraId="380CE40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0" w:type="auto"/>
            <w:tcBorders>
              <w:top w:val="nil"/>
              <w:left w:val="nil"/>
              <w:bottom w:val="nil"/>
              <w:right w:val="nil"/>
            </w:tcBorders>
            <w:shd w:val="clear" w:color="000000" w:fill="FEE081"/>
            <w:noWrap/>
            <w:vAlign w:val="bottom"/>
            <w:hideMark/>
          </w:tcPr>
          <w:p w14:paraId="6194821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2E884"/>
            <w:noWrap/>
            <w:vAlign w:val="bottom"/>
            <w:hideMark/>
          </w:tcPr>
          <w:p w14:paraId="1950546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0E784"/>
            <w:noWrap/>
            <w:vAlign w:val="bottom"/>
            <w:hideMark/>
          </w:tcPr>
          <w:p w14:paraId="39C299E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c>
          <w:tcPr>
            <w:tcW w:w="0" w:type="auto"/>
            <w:tcBorders>
              <w:top w:val="nil"/>
              <w:left w:val="nil"/>
              <w:bottom w:val="nil"/>
              <w:right w:val="nil"/>
            </w:tcBorders>
            <w:shd w:val="clear" w:color="000000" w:fill="E9E583"/>
            <w:noWrap/>
            <w:vAlign w:val="bottom"/>
            <w:hideMark/>
          </w:tcPr>
          <w:p w14:paraId="7998273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25</w:t>
            </w:r>
          </w:p>
        </w:tc>
        <w:tc>
          <w:tcPr>
            <w:tcW w:w="0" w:type="auto"/>
            <w:tcBorders>
              <w:top w:val="nil"/>
              <w:left w:val="nil"/>
              <w:bottom w:val="nil"/>
              <w:right w:val="nil"/>
            </w:tcBorders>
            <w:shd w:val="clear" w:color="000000" w:fill="D9E082"/>
            <w:noWrap/>
            <w:vAlign w:val="bottom"/>
            <w:hideMark/>
          </w:tcPr>
          <w:p w14:paraId="5D26189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0" w:type="auto"/>
            <w:tcBorders>
              <w:top w:val="nil"/>
              <w:left w:val="nil"/>
              <w:bottom w:val="nil"/>
              <w:right w:val="nil"/>
            </w:tcBorders>
            <w:shd w:val="clear" w:color="000000" w:fill="E0E383"/>
            <w:noWrap/>
            <w:vAlign w:val="bottom"/>
            <w:hideMark/>
          </w:tcPr>
          <w:p w14:paraId="198A32F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c>
          <w:tcPr>
            <w:tcW w:w="0" w:type="auto"/>
            <w:tcBorders>
              <w:top w:val="nil"/>
              <w:left w:val="nil"/>
              <w:bottom w:val="nil"/>
              <w:right w:val="nil"/>
            </w:tcBorders>
            <w:shd w:val="clear" w:color="000000" w:fill="E4E383"/>
            <w:noWrap/>
            <w:vAlign w:val="bottom"/>
            <w:hideMark/>
          </w:tcPr>
          <w:p w14:paraId="65D327D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0" w:type="auto"/>
            <w:tcBorders>
              <w:top w:val="nil"/>
              <w:left w:val="nil"/>
              <w:bottom w:val="nil"/>
              <w:right w:val="nil"/>
            </w:tcBorders>
            <w:shd w:val="clear" w:color="000000" w:fill="D9E082"/>
            <w:noWrap/>
            <w:vAlign w:val="bottom"/>
            <w:hideMark/>
          </w:tcPr>
          <w:p w14:paraId="70AB6C3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0" w:type="auto"/>
            <w:tcBorders>
              <w:top w:val="nil"/>
              <w:left w:val="nil"/>
              <w:bottom w:val="nil"/>
              <w:right w:val="nil"/>
            </w:tcBorders>
            <w:shd w:val="clear" w:color="000000" w:fill="FCEB84"/>
            <w:noWrap/>
            <w:vAlign w:val="bottom"/>
            <w:hideMark/>
          </w:tcPr>
          <w:p w14:paraId="7B6289E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E3E383"/>
            <w:noWrap/>
            <w:vAlign w:val="bottom"/>
            <w:hideMark/>
          </w:tcPr>
          <w:p w14:paraId="0E50AD7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29</w:t>
            </w:r>
          </w:p>
        </w:tc>
        <w:tc>
          <w:tcPr>
            <w:tcW w:w="0" w:type="auto"/>
            <w:tcBorders>
              <w:top w:val="nil"/>
              <w:left w:val="nil"/>
              <w:bottom w:val="nil"/>
              <w:right w:val="nil"/>
            </w:tcBorders>
            <w:shd w:val="clear" w:color="000000" w:fill="FEE582"/>
            <w:noWrap/>
            <w:vAlign w:val="bottom"/>
            <w:hideMark/>
          </w:tcPr>
          <w:p w14:paraId="481CA77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r>
      <w:tr w:rsidR="004E0B2A" w:rsidRPr="004E0B2A" w14:paraId="23D22230" w14:textId="77777777" w:rsidTr="004E0B2A">
        <w:tc>
          <w:tcPr>
            <w:tcW w:w="0" w:type="auto"/>
            <w:tcBorders>
              <w:top w:val="nil"/>
              <w:left w:val="nil"/>
              <w:bottom w:val="nil"/>
              <w:right w:val="nil"/>
            </w:tcBorders>
            <w:shd w:val="clear" w:color="auto" w:fill="auto"/>
            <w:noWrap/>
            <w:vAlign w:val="bottom"/>
            <w:hideMark/>
          </w:tcPr>
          <w:p w14:paraId="0D706198"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Plaice in </w:t>
            </w:r>
            <w:proofErr w:type="spellStart"/>
            <w:r w:rsidRPr="004E0B2A">
              <w:rPr>
                <w:rFonts w:ascii="Calibri" w:eastAsia="Times New Roman" w:hAnsi="Calibri" w:cs="Times New Roman"/>
                <w:color w:val="000000"/>
                <w:sz w:val="16"/>
                <w:szCs w:val="16"/>
                <w:lang w:eastAsia="en-IE"/>
              </w:rPr>
              <w:t>VIIh</w:t>
            </w:r>
            <w:proofErr w:type="spellEnd"/>
            <w:r w:rsidRPr="004E0B2A">
              <w:rPr>
                <w:rFonts w:ascii="Calibri" w:eastAsia="Times New Roman" w:hAnsi="Calibri" w:cs="Times New Roman"/>
                <w:color w:val="000000"/>
                <w:sz w:val="16"/>
                <w:szCs w:val="16"/>
                <w:lang w:eastAsia="en-IE"/>
              </w:rPr>
              <w:t>-k</w:t>
            </w:r>
          </w:p>
        </w:tc>
        <w:tc>
          <w:tcPr>
            <w:tcW w:w="0" w:type="auto"/>
            <w:tcBorders>
              <w:top w:val="nil"/>
              <w:left w:val="nil"/>
              <w:bottom w:val="nil"/>
              <w:right w:val="nil"/>
            </w:tcBorders>
            <w:shd w:val="clear" w:color="000000" w:fill="FFEB84"/>
            <w:noWrap/>
            <w:vAlign w:val="bottom"/>
            <w:hideMark/>
          </w:tcPr>
          <w:p w14:paraId="2B5CBDC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AEA84"/>
            <w:noWrap/>
            <w:vAlign w:val="bottom"/>
            <w:hideMark/>
          </w:tcPr>
          <w:p w14:paraId="1FE8CED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EE081"/>
            <w:noWrap/>
            <w:vAlign w:val="bottom"/>
            <w:hideMark/>
          </w:tcPr>
          <w:p w14:paraId="4154B2C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98971"/>
            <w:noWrap/>
            <w:vAlign w:val="bottom"/>
            <w:hideMark/>
          </w:tcPr>
          <w:p w14:paraId="695B428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FEB84"/>
            <w:noWrap/>
            <w:vAlign w:val="bottom"/>
            <w:hideMark/>
          </w:tcPr>
          <w:p w14:paraId="6D1309E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EEB84"/>
            <w:noWrap/>
            <w:vAlign w:val="bottom"/>
            <w:hideMark/>
          </w:tcPr>
          <w:p w14:paraId="0E6FE83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DCA7D"/>
            <w:noWrap/>
            <w:vAlign w:val="bottom"/>
            <w:hideMark/>
          </w:tcPr>
          <w:p w14:paraId="762C653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CEB84"/>
            <w:noWrap/>
            <w:vAlign w:val="bottom"/>
            <w:hideMark/>
          </w:tcPr>
          <w:p w14:paraId="2033C3A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CB479"/>
            <w:noWrap/>
            <w:vAlign w:val="bottom"/>
            <w:hideMark/>
          </w:tcPr>
          <w:p w14:paraId="7CE59B0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FEB84"/>
            <w:noWrap/>
            <w:vAlign w:val="bottom"/>
            <w:hideMark/>
          </w:tcPr>
          <w:p w14:paraId="0F79790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DCA7D"/>
            <w:noWrap/>
            <w:vAlign w:val="bottom"/>
            <w:hideMark/>
          </w:tcPr>
          <w:p w14:paraId="42256DA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A9473"/>
            <w:noWrap/>
            <w:vAlign w:val="bottom"/>
            <w:hideMark/>
          </w:tcPr>
          <w:p w14:paraId="30EC13D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98971"/>
            <w:noWrap/>
            <w:vAlign w:val="bottom"/>
            <w:hideMark/>
          </w:tcPr>
          <w:p w14:paraId="6BC1916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97E6F"/>
            <w:noWrap/>
            <w:vAlign w:val="bottom"/>
            <w:hideMark/>
          </w:tcPr>
          <w:p w14:paraId="7BF3A05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CC17C"/>
            <w:noWrap/>
            <w:vAlign w:val="bottom"/>
            <w:hideMark/>
          </w:tcPr>
          <w:p w14:paraId="4C5A07F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B74"/>
            <w:noWrap/>
            <w:vAlign w:val="bottom"/>
            <w:hideMark/>
          </w:tcPr>
          <w:p w14:paraId="34F1302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r>
      <w:tr w:rsidR="004E0B2A" w:rsidRPr="004E0B2A" w14:paraId="4211904C" w14:textId="77777777" w:rsidTr="004E0B2A">
        <w:tc>
          <w:tcPr>
            <w:tcW w:w="0" w:type="auto"/>
            <w:tcBorders>
              <w:top w:val="nil"/>
              <w:left w:val="nil"/>
              <w:bottom w:val="nil"/>
              <w:right w:val="nil"/>
            </w:tcBorders>
            <w:shd w:val="clear" w:color="auto" w:fill="auto"/>
            <w:noWrap/>
            <w:vAlign w:val="bottom"/>
            <w:hideMark/>
          </w:tcPr>
          <w:p w14:paraId="4F765E3C"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Pollack in VI,VII</w:t>
            </w:r>
          </w:p>
        </w:tc>
        <w:tc>
          <w:tcPr>
            <w:tcW w:w="0" w:type="auto"/>
            <w:tcBorders>
              <w:top w:val="nil"/>
              <w:left w:val="nil"/>
              <w:bottom w:val="nil"/>
              <w:right w:val="nil"/>
            </w:tcBorders>
            <w:shd w:val="clear" w:color="000000" w:fill="FEE081"/>
            <w:noWrap/>
            <w:vAlign w:val="bottom"/>
            <w:hideMark/>
          </w:tcPr>
          <w:p w14:paraId="0B09F2A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E4E383"/>
            <w:noWrap/>
            <w:vAlign w:val="bottom"/>
            <w:hideMark/>
          </w:tcPr>
          <w:p w14:paraId="17AD9AE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0" w:type="auto"/>
            <w:tcBorders>
              <w:top w:val="nil"/>
              <w:left w:val="nil"/>
              <w:bottom w:val="nil"/>
              <w:right w:val="nil"/>
            </w:tcBorders>
            <w:shd w:val="clear" w:color="000000" w:fill="E9E583"/>
            <w:noWrap/>
            <w:vAlign w:val="bottom"/>
            <w:hideMark/>
          </w:tcPr>
          <w:p w14:paraId="7A1C3AE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25</w:t>
            </w:r>
          </w:p>
        </w:tc>
        <w:tc>
          <w:tcPr>
            <w:tcW w:w="0" w:type="auto"/>
            <w:tcBorders>
              <w:top w:val="nil"/>
              <w:left w:val="nil"/>
              <w:bottom w:val="nil"/>
              <w:right w:val="nil"/>
            </w:tcBorders>
            <w:shd w:val="clear" w:color="000000" w:fill="FBAA77"/>
            <w:noWrap/>
            <w:vAlign w:val="bottom"/>
            <w:hideMark/>
          </w:tcPr>
          <w:p w14:paraId="280D79F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2E884"/>
            <w:noWrap/>
            <w:vAlign w:val="bottom"/>
            <w:hideMark/>
          </w:tcPr>
          <w:p w14:paraId="280D4A9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3E884"/>
            <w:noWrap/>
            <w:vAlign w:val="bottom"/>
            <w:hideMark/>
          </w:tcPr>
          <w:p w14:paraId="20F3ED8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0" w:type="auto"/>
            <w:tcBorders>
              <w:top w:val="nil"/>
              <w:left w:val="nil"/>
              <w:bottom w:val="nil"/>
              <w:right w:val="nil"/>
            </w:tcBorders>
            <w:shd w:val="clear" w:color="000000" w:fill="EBE683"/>
            <w:noWrap/>
            <w:vAlign w:val="bottom"/>
            <w:hideMark/>
          </w:tcPr>
          <w:p w14:paraId="48EC505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24</w:t>
            </w:r>
          </w:p>
        </w:tc>
        <w:tc>
          <w:tcPr>
            <w:tcW w:w="0" w:type="auto"/>
            <w:tcBorders>
              <w:top w:val="nil"/>
              <w:left w:val="nil"/>
              <w:bottom w:val="nil"/>
              <w:right w:val="nil"/>
            </w:tcBorders>
            <w:shd w:val="clear" w:color="000000" w:fill="D9E082"/>
            <w:noWrap/>
            <w:vAlign w:val="bottom"/>
            <w:hideMark/>
          </w:tcPr>
          <w:p w14:paraId="2CD34D4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0" w:type="auto"/>
            <w:tcBorders>
              <w:top w:val="nil"/>
              <w:left w:val="nil"/>
              <w:bottom w:val="nil"/>
              <w:right w:val="nil"/>
            </w:tcBorders>
            <w:shd w:val="clear" w:color="000000" w:fill="C8DB81"/>
            <w:noWrap/>
            <w:vAlign w:val="bottom"/>
            <w:hideMark/>
          </w:tcPr>
          <w:p w14:paraId="4148B30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44</w:t>
            </w:r>
          </w:p>
        </w:tc>
        <w:tc>
          <w:tcPr>
            <w:tcW w:w="0" w:type="auto"/>
            <w:tcBorders>
              <w:top w:val="nil"/>
              <w:left w:val="nil"/>
              <w:bottom w:val="nil"/>
              <w:right w:val="nil"/>
            </w:tcBorders>
            <w:shd w:val="clear" w:color="000000" w:fill="D2DF82"/>
            <w:noWrap/>
            <w:vAlign w:val="bottom"/>
            <w:hideMark/>
          </w:tcPr>
          <w:p w14:paraId="1D08CE4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38</w:t>
            </w:r>
          </w:p>
        </w:tc>
        <w:tc>
          <w:tcPr>
            <w:tcW w:w="0" w:type="auto"/>
            <w:tcBorders>
              <w:top w:val="nil"/>
              <w:left w:val="nil"/>
              <w:bottom w:val="nil"/>
              <w:right w:val="nil"/>
            </w:tcBorders>
            <w:shd w:val="clear" w:color="000000" w:fill="E9E583"/>
            <w:noWrap/>
            <w:vAlign w:val="bottom"/>
            <w:hideMark/>
          </w:tcPr>
          <w:p w14:paraId="75DEAFF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25</w:t>
            </w:r>
          </w:p>
        </w:tc>
        <w:tc>
          <w:tcPr>
            <w:tcW w:w="0" w:type="auto"/>
            <w:tcBorders>
              <w:top w:val="nil"/>
              <w:left w:val="nil"/>
              <w:bottom w:val="nil"/>
              <w:right w:val="nil"/>
            </w:tcBorders>
            <w:shd w:val="clear" w:color="000000" w:fill="C3DA81"/>
            <w:noWrap/>
            <w:vAlign w:val="bottom"/>
            <w:hideMark/>
          </w:tcPr>
          <w:p w14:paraId="7B10A03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47</w:t>
            </w:r>
          </w:p>
        </w:tc>
        <w:tc>
          <w:tcPr>
            <w:tcW w:w="0" w:type="auto"/>
            <w:tcBorders>
              <w:top w:val="nil"/>
              <w:left w:val="nil"/>
              <w:bottom w:val="nil"/>
              <w:right w:val="nil"/>
            </w:tcBorders>
            <w:shd w:val="clear" w:color="000000" w:fill="C1DA81"/>
            <w:noWrap/>
            <w:vAlign w:val="bottom"/>
            <w:hideMark/>
          </w:tcPr>
          <w:p w14:paraId="47DE6A8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48</w:t>
            </w:r>
          </w:p>
        </w:tc>
        <w:tc>
          <w:tcPr>
            <w:tcW w:w="0" w:type="auto"/>
            <w:tcBorders>
              <w:top w:val="nil"/>
              <w:left w:val="nil"/>
              <w:bottom w:val="nil"/>
              <w:right w:val="nil"/>
            </w:tcBorders>
            <w:shd w:val="clear" w:color="000000" w:fill="E2E383"/>
            <w:noWrap/>
            <w:vAlign w:val="bottom"/>
            <w:hideMark/>
          </w:tcPr>
          <w:p w14:paraId="3AA9276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29</w:t>
            </w:r>
          </w:p>
        </w:tc>
        <w:tc>
          <w:tcPr>
            <w:tcW w:w="0" w:type="auto"/>
            <w:tcBorders>
              <w:top w:val="nil"/>
              <w:left w:val="nil"/>
              <w:bottom w:val="nil"/>
              <w:right w:val="nil"/>
            </w:tcBorders>
            <w:shd w:val="clear" w:color="000000" w:fill="D0DE82"/>
            <w:noWrap/>
            <w:vAlign w:val="bottom"/>
            <w:hideMark/>
          </w:tcPr>
          <w:p w14:paraId="0658EE3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39</w:t>
            </w:r>
          </w:p>
        </w:tc>
        <w:tc>
          <w:tcPr>
            <w:tcW w:w="0" w:type="auto"/>
            <w:tcBorders>
              <w:top w:val="nil"/>
              <w:left w:val="nil"/>
              <w:bottom w:val="nil"/>
              <w:right w:val="nil"/>
            </w:tcBorders>
            <w:shd w:val="clear" w:color="000000" w:fill="DDE182"/>
            <w:noWrap/>
            <w:vAlign w:val="bottom"/>
            <w:hideMark/>
          </w:tcPr>
          <w:p w14:paraId="1CB7610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32</w:t>
            </w:r>
          </w:p>
        </w:tc>
      </w:tr>
      <w:tr w:rsidR="004E0B2A" w:rsidRPr="004E0B2A" w14:paraId="51EA2C6B" w14:textId="77777777" w:rsidTr="004E0B2A">
        <w:tc>
          <w:tcPr>
            <w:tcW w:w="0" w:type="auto"/>
            <w:tcBorders>
              <w:top w:val="nil"/>
              <w:left w:val="nil"/>
              <w:bottom w:val="nil"/>
              <w:right w:val="nil"/>
            </w:tcBorders>
            <w:shd w:val="clear" w:color="auto" w:fill="auto"/>
            <w:noWrap/>
            <w:vAlign w:val="bottom"/>
            <w:hideMark/>
          </w:tcPr>
          <w:p w14:paraId="36D99624"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Saithe</w:t>
            </w:r>
            <w:proofErr w:type="spellEnd"/>
            <w:r w:rsidRPr="004E0B2A">
              <w:rPr>
                <w:rFonts w:ascii="Calibri" w:eastAsia="Times New Roman" w:hAnsi="Calibri" w:cs="Times New Roman"/>
                <w:color w:val="000000"/>
                <w:sz w:val="16"/>
                <w:szCs w:val="16"/>
                <w:lang w:eastAsia="en-IE"/>
              </w:rPr>
              <w:t xml:space="preserve"> in IV,VI</w:t>
            </w:r>
          </w:p>
        </w:tc>
        <w:tc>
          <w:tcPr>
            <w:tcW w:w="0" w:type="auto"/>
            <w:tcBorders>
              <w:top w:val="nil"/>
              <w:left w:val="nil"/>
              <w:bottom w:val="nil"/>
              <w:right w:val="nil"/>
            </w:tcBorders>
            <w:shd w:val="clear" w:color="000000" w:fill="F8736D"/>
            <w:noWrap/>
            <w:vAlign w:val="bottom"/>
            <w:hideMark/>
          </w:tcPr>
          <w:p w14:paraId="5461B77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8696B"/>
            <w:noWrap/>
            <w:vAlign w:val="bottom"/>
            <w:hideMark/>
          </w:tcPr>
          <w:p w14:paraId="43C77E7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98971"/>
            <w:noWrap/>
            <w:vAlign w:val="bottom"/>
            <w:hideMark/>
          </w:tcPr>
          <w:p w14:paraId="574C2E5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8696B"/>
            <w:noWrap/>
            <w:vAlign w:val="bottom"/>
            <w:hideMark/>
          </w:tcPr>
          <w:p w14:paraId="209BA56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98971"/>
            <w:noWrap/>
            <w:vAlign w:val="bottom"/>
            <w:hideMark/>
          </w:tcPr>
          <w:p w14:paraId="0E24AD9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97E6F"/>
            <w:noWrap/>
            <w:vAlign w:val="bottom"/>
            <w:hideMark/>
          </w:tcPr>
          <w:p w14:paraId="30255A6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8736D"/>
            <w:noWrap/>
            <w:vAlign w:val="bottom"/>
            <w:hideMark/>
          </w:tcPr>
          <w:p w14:paraId="24099FE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8736D"/>
            <w:noWrap/>
            <w:vAlign w:val="bottom"/>
            <w:hideMark/>
          </w:tcPr>
          <w:p w14:paraId="2048E24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97E6F"/>
            <w:noWrap/>
            <w:vAlign w:val="bottom"/>
            <w:hideMark/>
          </w:tcPr>
          <w:p w14:paraId="271E54F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A9F75"/>
            <w:noWrap/>
            <w:vAlign w:val="bottom"/>
            <w:hideMark/>
          </w:tcPr>
          <w:p w14:paraId="51AECCB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97E6F"/>
            <w:noWrap/>
            <w:vAlign w:val="bottom"/>
            <w:hideMark/>
          </w:tcPr>
          <w:p w14:paraId="39F076C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A9F75"/>
            <w:noWrap/>
            <w:vAlign w:val="bottom"/>
            <w:hideMark/>
          </w:tcPr>
          <w:p w14:paraId="5909722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DCA7D"/>
            <w:noWrap/>
            <w:vAlign w:val="bottom"/>
            <w:hideMark/>
          </w:tcPr>
          <w:p w14:paraId="5A6D356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98971"/>
            <w:noWrap/>
            <w:vAlign w:val="bottom"/>
            <w:hideMark/>
          </w:tcPr>
          <w:p w14:paraId="2AA6BE8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A9473"/>
            <w:noWrap/>
            <w:vAlign w:val="bottom"/>
            <w:hideMark/>
          </w:tcPr>
          <w:p w14:paraId="59E93D6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E8E583"/>
            <w:noWrap/>
            <w:vAlign w:val="bottom"/>
            <w:hideMark/>
          </w:tcPr>
          <w:p w14:paraId="63E48C6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26</w:t>
            </w:r>
          </w:p>
        </w:tc>
      </w:tr>
      <w:tr w:rsidR="004E0B2A" w:rsidRPr="004E0B2A" w14:paraId="4F73792C" w14:textId="77777777" w:rsidTr="004E0B2A">
        <w:tc>
          <w:tcPr>
            <w:tcW w:w="0" w:type="auto"/>
            <w:tcBorders>
              <w:top w:val="nil"/>
              <w:left w:val="nil"/>
              <w:bottom w:val="nil"/>
              <w:right w:val="nil"/>
            </w:tcBorders>
            <w:shd w:val="clear" w:color="auto" w:fill="auto"/>
            <w:noWrap/>
            <w:vAlign w:val="bottom"/>
            <w:hideMark/>
          </w:tcPr>
          <w:p w14:paraId="1FB6F424"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Saithe</w:t>
            </w:r>
            <w:proofErr w:type="spellEnd"/>
            <w:r w:rsidRPr="004E0B2A">
              <w:rPr>
                <w:rFonts w:ascii="Calibri" w:eastAsia="Times New Roman" w:hAnsi="Calibri" w:cs="Times New Roman"/>
                <w:color w:val="000000"/>
                <w:sz w:val="16"/>
                <w:szCs w:val="16"/>
                <w:lang w:eastAsia="en-IE"/>
              </w:rPr>
              <w:t xml:space="preserve"> in VII</w:t>
            </w:r>
          </w:p>
        </w:tc>
        <w:tc>
          <w:tcPr>
            <w:tcW w:w="0" w:type="auto"/>
            <w:tcBorders>
              <w:top w:val="nil"/>
              <w:left w:val="nil"/>
              <w:bottom w:val="nil"/>
              <w:right w:val="nil"/>
            </w:tcBorders>
            <w:shd w:val="clear" w:color="000000" w:fill="FDD57F"/>
            <w:noWrap/>
            <w:vAlign w:val="bottom"/>
            <w:hideMark/>
          </w:tcPr>
          <w:p w14:paraId="48C0D8C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EB84"/>
            <w:noWrap/>
            <w:vAlign w:val="bottom"/>
            <w:hideMark/>
          </w:tcPr>
          <w:p w14:paraId="294A148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DCA7D"/>
            <w:noWrap/>
            <w:vAlign w:val="bottom"/>
            <w:hideMark/>
          </w:tcPr>
          <w:p w14:paraId="1A015F2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A9473"/>
            <w:noWrap/>
            <w:vAlign w:val="bottom"/>
            <w:hideMark/>
          </w:tcPr>
          <w:p w14:paraId="41ABF6D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EEE683"/>
            <w:noWrap/>
            <w:vAlign w:val="bottom"/>
            <w:hideMark/>
          </w:tcPr>
          <w:p w14:paraId="7D288AB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22</w:t>
            </w:r>
          </w:p>
        </w:tc>
        <w:tc>
          <w:tcPr>
            <w:tcW w:w="0" w:type="auto"/>
            <w:tcBorders>
              <w:top w:val="nil"/>
              <w:left w:val="nil"/>
              <w:bottom w:val="nil"/>
              <w:right w:val="nil"/>
            </w:tcBorders>
            <w:shd w:val="clear" w:color="000000" w:fill="FAEA84"/>
            <w:noWrap/>
            <w:vAlign w:val="bottom"/>
            <w:hideMark/>
          </w:tcPr>
          <w:p w14:paraId="175F543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E2E383"/>
            <w:noWrap/>
            <w:vAlign w:val="bottom"/>
            <w:hideMark/>
          </w:tcPr>
          <w:p w14:paraId="3F2DCC6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29</w:t>
            </w:r>
          </w:p>
        </w:tc>
        <w:tc>
          <w:tcPr>
            <w:tcW w:w="0" w:type="auto"/>
            <w:tcBorders>
              <w:top w:val="nil"/>
              <w:left w:val="nil"/>
              <w:bottom w:val="nil"/>
              <w:right w:val="nil"/>
            </w:tcBorders>
            <w:shd w:val="clear" w:color="000000" w:fill="DFE283"/>
            <w:noWrap/>
            <w:vAlign w:val="bottom"/>
            <w:hideMark/>
          </w:tcPr>
          <w:p w14:paraId="5B07FEE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31</w:t>
            </w:r>
          </w:p>
        </w:tc>
        <w:tc>
          <w:tcPr>
            <w:tcW w:w="0" w:type="auto"/>
            <w:tcBorders>
              <w:top w:val="nil"/>
              <w:left w:val="nil"/>
              <w:bottom w:val="nil"/>
              <w:right w:val="nil"/>
            </w:tcBorders>
            <w:shd w:val="clear" w:color="000000" w:fill="D4DF82"/>
            <w:noWrap/>
            <w:vAlign w:val="bottom"/>
            <w:hideMark/>
          </w:tcPr>
          <w:p w14:paraId="5CCBFD6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37</w:t>
            </w:r>
          </w:p>
        </w:tc>
        <w:tc>
          <w:tcPr>
            <w:tcW w:w="0" w:type="auto"/>
            <w:tcBorders>
              <w:top w:val="nil"/>
              <w:left w:val="nil"/>
              <w:bottom w:val="nil"/>
              <w:right w:val="nil"/>
            </w:tcBorders>
            <w:shd w:val="clear" w:color="000000" w:fill="D6E082"/>
            <w:noWrap/>
            <w:vAlign w:val="bottom"/>
            <w:hideMark/>
          </w:tcPr>
          <w:p w14:paraId="18C5257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36</w:t>
            </w:r>
          </w:p>
        </w:tc>
        <w:tc>
          <w:tcPr>
            <w:tcW w:w="0" w:type="auto"/>
            <w:tcBorders>
              <w:top w:val="nil"/>
              <w:left w:val="nil"/>
              <w:bottom w:val="nil"/>
              <w:right w:val="nil"/>
            </w:tcBorders>
            <w:shd w:val="clear" w:color="000000" w:fill="E4E383"/>
            <w:noWrap/>
            <w:vAlign w:val="bottom"/>
            <w:hideMark/>
          </w:tcPr>
          <w:p w14:paraId="5E3A55C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0" w:type="auto"/>
            <w:tcBorders>
              <w:top w:val="nil"/>
              <w:left w:val="nil"/>
              <w:bottom w:val="nil"/>
              <w:right w:val="nil"/>
            </w:tcBorders>
            <w:shd w:val="clear" w:color="000000" w:fill="D6E082"/>
            <w:noWrap/>
            <w:vAlign w:val="bottom"/>
            <w:hideMark/>
          </w:tcPr>
          <w:p w14:paraId="7EF9016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36</w:t>
            </w:r>
          </w:p>
        </w:tc>
        <w:tc>
          <w:tcPr>
            <w:tcW w:w="0" w:type="auto"/>
            <w:tcBorders>
              <w:top w:val="nil"/>
              <w:left w:val="nil"/>
              <w:bottom w:val="nil"/>
              <w:right w:val="nil"/>
            </w:tcBorders>
            <w:shd w:val="clear" w:color="000000" w:fill="DFE283"/>
            <w:noWrap/>
            <w:vAlign w:val="bottom"/>
            <w:hideMark/>
          </w:tcPr>
          <w:p w14:paraId="31B7343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31</w:t>
            </w:r>
          </w:p>
        </w:tc>
        <w:tc>
          <w:tcPr>
            <w:tcW w:w="0" w:type="auto"/>
            <w:tcBorders>
              <w:top w:val="nil"/>
              <w:left w:val="nil"/>
              <w:bottom w:val="nil"/>
              <w:right w:val="nil"/>
            </w:tcBorders>
            <w:shd w:val="clear" w:color="000000" w:fill="F9E984"/>
            <w:noWrap/>
            <w:vAlign w:val="bottom"/>
            <w:hideMark/>
          </w:tcPr>
          <w:p w14:paraId="5C5B088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DBE182"/>
            <w:noWrap/>
            <w:vAlign w:val="bottom"/>
            <w:hideMark/>
          </w:tcPr>
          <w:p w14:paraId="2B6422F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33</w:t>
            </w:r>
          </w:p>
        </w:tc>
        <w:tc>
          <w:tcPr>
            <w:tcW w:w="0" w:type="auto"/>
            <w:tcBorders>
              <w:top w:val="nil"/>
              <w:left w:val="nil"/>
              <w:bottom w:val="nil"/>
              <w:right w:val="nil"/>
            </w:tcBorders>
            <w:shd w:val="clear" w:color="000000" w:fill="EDE683"/>
            <w:noWrap/>
            <w:vAlign w:val="bottom"/>
            <w:hideMark/>
          </w:tcPr>
          <w:p w14:paraId="3B9EA02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23</w:t>
            </w:r>
          </w:p>
        </w:tc>
      </w:tr>
      <w:tr w:rsidR="004E0B2A" w:rsidRPr="004E0B2A" w14:paraId="7CA289A2" w14:textId="77777777" w:rsidTr="004E0B2A">
        <w:tc>
          <w:tcPr>
            <w:tcW w:w="0" w:type="auto"/>
            <w:tcBorders>
              <w:top w:val="nil"/>
              <w:left w:val="nil"/>
              <w:bottom w:val="nil"/>
              <w:right w:val="nil"/>
            </w:tcBorders>
            <w:shd w:val="clear" w:color="auto" w:fill="auto"/>
            <w:noWrap/>
            <w:vAlign w:val="bottom"/>
            <w:hideMark/>
          </w:tcPr>
          <w:p w14:paraId="1BFC67E0"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Sole in </w:t>
            </w:r>
            <w:proofErr w:type="spellStart"/>
            <w:r w:rsidRPr="004E0B2A">
              <w:rPr>
                <w:rFonts w:ascii="Calibri" w:eastAsia="Times New Roman" w:hAnsi="Calibri" w:cs="Times New Roman"/>
                <w:color w:val="000000"/>
                <w:sz w:val="16"/>
                <w:szCs w:val="16"/>
                <w:lang w:eastAsia="en-IE"/>
              </w:rPr>
              <w:t>VIIa</w:t>
            </w:r>
            <w:proofErr w:type="spellEnd"/>
          </w:p>
        </w:tc>
        <w:tc>
          <w:tcPr>
            <w:tcW w:w="0" w:type="auto"/>
            <w:tcBorders>
              <w:top w:val="nil"/>
              <w:left w:val="nil"/>
              <w:bottom w:val="nil"/>
              <w:right w:val="nil"/>
            </w:tcBorders>
            <w:shd w:val="clear" w:color="000000" w:fill="FA9473"/>
            <w:noWrap/>
            <w:vAlign w:val="bottom"/>
            <w:hideMark/>
          </w:tcPr>
          <w:p w14:paraId="3D29BC8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CB479"/>
            <w:noWrap/>
            <w:vAlign w:val="bottom"/>
            <w:hideMark/>
          </w:tcPr>
          <w:p w14:paraId="0531DA0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CB479"/>
            <w:noWrap/>
            <w:vAlign w:val="bottom"/>
            <w:hideMark/>
          </w:tcPr>
          <w:p w14:paraId="6485788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98971"/>
            <w:noWrap/>
            <w:vAlign w:val="bottom"/>
            <w:hideMark/>
          </w:tcPr>
          <w:p w14:paraId="6F6EED1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DD57F"/>
            <w:noWrap/>
            <w:vAlign w:val="bottom"/>
            <w:hideMark/>
          </w:tcPr>
          <w:p w14:paraId="0D8BC30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FEB84"/>
            <w:noWrap/>
            <w:vAlign w:val="bottom"/>
            <w:hideMark/>
          </w:tcPr>
          <w:p w14:paraId="45C6050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BAA77"/>
            <w:noWrap/>
            <w:vAlign w:val="bottom"/>
            <w:hideMark/>
          </w:tcPr>
          <w:p w14:paraId="58BB2EA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3E884"/>
            <w:noWrap/>
            <w:vAlign w:val="bottom"/>
            <w:hideMark/>
          </w:tcPr>
          <w:p w14:paraId="1FF9084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0" w:type="auto"/>
            <w:tcBorders>
              <w:top w:val="nil"/>
              <w:left w:val="nil"/>
              <w:bottom w:val="nil"/>
              <w:right w:val="nil"/>
            </w:tcBorders>
            <w:shd w:val="clear" w:color="000000" w:fill="F9E984"/>
            <w:noWrap/>
            <w:vAlign w:val="bottom"/>
            <w:hideMark/>
          </w:tcPr>
          <w:p w14:paraId="2FC0005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9E984"/>
            <w:noWrap/>
            <w:vAlign w:val="bottom"/>
            <w:hideMark/>
          </w:tcPr>
          <w:p w14:paraId="73DA9E7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EEB84"/>
            <w:noWrap/>
            <w:vAlign w:val="bottom"/>
            <w:hideMark/>
          </w:tcPr>
          <w:p w14:paraId="24FE1B4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BAA77"/>
            <w:noWrap/>
            <w:vAlign w:val="bottom"/>
            <w:hideMark/>
          </w:tcPr>
          <w:p w14:paraId="4369BAA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CEB84"/>
            <w:noWrap/>
            <w:vAlign w:val="bottom"/>
            <w:hideMark/>
          </w:tcPr>
          <w:p w14:paraId="4A2976A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CB479"/>
            <w:noWrap/>
            <w:vAlign w:val="bottom"/>
            <w:hideMark/>
          </w:tcPr>
          <w:p w14:paraId="33BA899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CEB84"/>
            <w:noWrap/>
            <w:vAlign w:val="bottom"/>
            <w:hideMark/>
          </w:tcPr>
          <w:p w14:paraId="163C346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CC47C"/>
            <w:noWrap/>
            <w:vAlign w:val="bottom"/>
            <w:hideMark/>
          </w:tcPr>
          <w:p w14:paraId="1EB40EA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r>
      <w:tr w:rsidR="004E0B2A" w:rsidRPr="004E0B2A" w14:paraId="0B226563" w14:textId="77777777" w:rsidTr="004E0B2A">
        <w:tc>
          <w:tcPr>
            <w:tcW w:w="0" w:type="auto"/>
            <w:tcBorders>
              <w:top w:val="nil"/>
              <w:left w:val="nil"/>
              <w:bottom w:val="nil"/>
              <w:right w:val="nil"/>
            </w:tcBorders>
            <w:shd w:val="clear" w:color="auto" w:fill="auto"/>
            <w:noWrap/>
            <w:vAlign w:val="bottom"/>
            <w:hideMark/>
          </w:tcPr>
          <w:p w14:paraId="028706D0"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Sole in </w:t>
            </w:r>
            <w:proofErr w:type="spellStart"/>
            <w:r w:rsidRPr="004E0B2A">
              <w:rPr>
                <w:rFonts w:ascii="Calibri" w:eastAsia="Times New Roman" w:hAnsi="Calibri" w:cs="Times New Roman"/>
                <w:color w:val="000000"/>
                <w:sz w:val="16"/>
                <w:szCs w:val="16"/>
                <w:lang w:eastAsia="en-IE"/>
              </w:rPr>
              <w:t>VIIfg</w:t>
            </w:r>
            <w:proofErr w:type="spellEnd"/>
          </w:p>
        </w:tc>
        <w:tc>
          <w:tcPr>
            <w:tcW w:w="0" w:type="auto"/>
            <w:tcBorders>
              <w:top w:val="nil"/>
              <w:left w:val="nil"/>
              <w:bottom w:val="nil"/>
              <w:right w:val="nil"/>
            </w:tcBorders>
            <w:shd w:val="clear" w:color="000000" w:fill="F97E6F"/>
            <w:noWrap/>
            <w:vAlign w:val="bottom"/>
            <w:hideMark/>
          </w:tcPr>
          <w:p w14:paraId="111D0FE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A9F75"/>
            <w:noWrap/>
            <w:vAlign w:val="bottom"/>
            <w:hideMark/>
          </w:tcPr>
          <w:p w14:paraId="22F7456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DCA7D"/>
            <w:noWrap/>
            <w:vAlign w:val="bottom"/>
            <w:hideMark/>
          </w:tcPr>
          <w:p w14:paraId="032DFA9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8736D"/>
            <w:noWrap/>
            <w:vAlign w:val="bottom"/>
            <w:hideMark/>
          </w:tcPr>
          <w:p w14:paraId="15F2ACC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7E984"/>
            <w:noWrap/>
            <w:vAlign w:val="bottom"/>
            <w:hideMark/>
          </w:tcPr>
          <w:p w14:paraId="19DBEE5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DCA7D"/>
            <w:noWrap/>
            <w:vAlign w:val="bottom"/>
            <w:hideMark/>
          </w:tcPr>
          <w:p w14:paraId="255292F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CEB84"/>
            <w:noWrap/>
            <w:vAlign w:val="bottom"/>
            <w:hideMark/>
          </w:tcPr>
          <w:p w14:paraId="6BDCB2A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FEB84"/>
            <w:noWrap/>
            <w:vAlign w:val="bottom"/>
            <w:hideMark/>
          </w:tcPr>
          <w:p w14:paraId="0CBF390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CEB84"/>
            <w:noWrap/>
            <w:vAlign w:val="bottom"/>
            <w:hideMark/>
          </w:tcPr>
          <w:p w14:paraId="1EFB21B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ECE683"/>
            <w:noWrap/>
            <w:vAlign w:val="bottom"/>
            <w:hideMark/>
          </w:tcPr>
          <w:p w14:paraId="2348A24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23</w:t>
            </w:r>
          </w:p>
        </w:tc>
        <w:tc>
          <w:tcPr>
            <w:tcW w:w="0" w:type="auto"/>
            <w:tcBorders>
              <w:top w:val="nil"/>
              <w:left w:val="nil"/>
              <w:bottom w:val="nil"/>
              <w:right w:val="nil"/>
            </w:tcBorders>
            <w:shd w:val="clear" w:color="000000" w:fill="F0E784"/>
            <w:noWrap/>
            <w:vAlign w:val="bottom"/>
            <w:hideMark/>
          </w:tcPr>
          <w:p w14:paraId="3487286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c>
          <w:tcPr>
            <w:tcW w:w="0" w:type="auto"/>
            <w:tcBorders>
              <w:top w:val="nil"/>
              <w:left w:val="nil"/>
              <w:bottom w:val="nil"/>
              <w:right w:val="nil"/>
            </w:tcBorders>
            <w:shd w:val="clear" w:color="000000" w:fill="EBE683"/>
            <w:noWrap/>
            <w:vAlign w:val="bottom"/>
            <w:hideMark/>
          </w:tcPr>
          <w:p w14:paraId="40250B3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24</w:t>
            </w:r>
          </w:p>
        </w:tc>
        <w:tc>
          <w:tcPr>
            <w:tcW w:w="0" w:type="auto"/>
            <w:tcBorders>
              <w:top w:val="nil"/>
              <w:left w:val="nil"/>
              <w:bottom w:val="nil"/>
              <w:right w:val="nil"/>
            </w:tcBorders>
            <w:shd w:val="clear" w:color="000000" w:fill="DDE182"/>
            <w:noWrap/>
            <w:vAlign w:val="bottom"/>
            <w:hideMark/>
          </w:tcPr>
          <w:p w14:paraId="682C587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32</w:t>
            </w:r>
          </w:p>
        </w:tc>
        <w:tc>
          <w:tcPr>
            <w:tcW w:w="0" w:type="auto"/>
            <w:tcBorders>
              <w:top w:val="nil"/>
              <w:left w:val="nil"/>
              <w:bottom w:val="nil"/>
              <w:right w:val="nil"/>
            </w:tcBorders>
            <w:shd w:val="clear" w:color="000000" w:fill="FEEB84"/>
            <w:noWrap/>
            <w:vAlign w:val="bottom"/>
            <w:hideMark/>
          </w:tcPr>
          <w:p w14:paraId="084A56A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0E784"/>
            <w:noWrap/>
            <w:vAlign w:val="bottom"/>
            <w:hideMark/>
          </w:tcPr>
          <w:p w14:paraId="26EBD9F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c>
          <w:tcPr>
            <w:tcW w:w="0" w:type="auto"/>
            <w:tcBorders>
              <w:top w:val="nil"/>
              <w:left w:val="nil"/>
              <w:bottom w:val="nil"/>
              <w:right w:val="nil"/>
            </w:tcBorders>
            <w:shd w:val="clear" w:color="000000" w:fill="FDD17F"/>
            <w:noWrap/>
            <w:vAlign w:val="bottom"/>
            <w:hideMark/>
          </w:tcPr>
          <w:p w14:paraId="41162F5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r>
      <w:tr w:rsidR="004E0B2A" w:rsidRPr="004E0B2A" w14:paraId="3D6DD373" w14:textId="77777777" w:rsidTr="004E0B2A">
        <w:tc>
          <w:tcPr>
            <w:tcW w:w="0" w:type="auto"/>
            <w:tcBorders>
              <w:top w:val="nil"/>
              <w:left w:val="nil"/>
              <w:bottom w:val="nil"/>
              <w:right w:val="nil"/>
            </w:tcBorders>
            <w:shd w:val="clear" w:color="auto" w:fill="auto"/>
            <w:noWrap/>
            <w:vAlign w:val="bottom"/>
            <w:hideMark/>
          </w:tcPr>
          <w:p w14:paraId="41983F76"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Sole in </w:t>
            </w:r>
            <w:proofErr w:type="spellStart"/>
            <w:r w:rsidRPr="004E0B2A">
              <w:rPr>
                <w:rFonts w:ascii="Calibri" w:eastAsia="Times New Roman" w:hAnsi="Calibri" w:cs="Times New Roman"/>
                <w:color w:val="000000"/>
                <w:sz w:val="16"/>
                <w:szCs w:val="16"/>
                <w:lang w:eastAsia="en-IE"/>
              </w:rPr>
              <w:t>VIIh</w:t>
            </w:r>
            <w:proofErr w:type="spellEnd"/>
            <w:r w:rsidRPr="004E0B2A">
              <w:rPr>
                <w:rFonts w:ascii="Calibri" w:eastAsia="Times New Roman" w:hAnsi="Calibri" w:cs="Times New Roman"/>
                <w:color w:val="000000"/>
                <w:sz w:val="16"/>
                <w:szCs w:val="16"/>
                <w:lang w:eastAsia="en-IE"/>
              </w:rPr>
              <w:t>-k</w:t>
            </w:r>
          </w:p>
        </w:tc>
        <w:tc>
          <w:tcPr>
            <w:tcW w:w="0" w:type="auto"/>
            <w:tcBorders>
              <w:top w:val="nil"/>
              <w:left w:val="nil"/>
              <w:bottom w:val="nil"/>
              <w:right w:val="nil"/>
            </w:tcBorders>
            <w:shd w:val="clear" w:color="000000" w:fill="FCB479"/>
            <w:noWrap/>
            <w:vAlign w:val="bottom"/>
            <w:hideMark/>
          </w:tcPr>
          <w:p w14:paraId="08C76A1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FEB84"/>
            <w:noWrap/>
            <w:vAlign w:val="bottom"/>
            <w:hideMark/>
          </w:tcPr>
          <w:p w14:paraId="653C934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EE081"/>
            <w:noWrap/>
            <w:vAlign w:val="bottom"/>
            <w:hideMark/>
          </w:tcPr>
          <w:p w14:paraId="5FEAA56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98971"/>
            <w:noWrap/>
            <w:vAlign w:val="bottom"/>
            <w:hideMark/>
          </w:tcPr>
          <w:p w14:paraId="47D7D9A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EE081"/>
            <w:noWrap/>
            <w:vAlign w:val="bottom"/>
            <w:hideMark/>
          </w:tcPr>
          <w:p w14:paraId="3EC68E5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CBF7B"/>
            <w:noWrap/>
            <w:vAlign w:val="bottom"/>
            <w:hideMark/>
          </w:tcPr>
          <w:p w14:paraId="624FD7A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CBF7B"/>
            <w:noWrap/>
            <w:vAlign w:val="bottom"/>
            <w:hideMark/>
          </w:tcPr>
          <w:p w14:paraId="2C10198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EEB84"/>
            <w:noWrap/>
            <w:vAlign w:val="bottom"/>
            <w:hideMark/>
          </w:tcPr>
          <w:p w14:paraId="00B001F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FCB479"/>
            <w:noWrap/>
            <w:vAlign w:val="bottom"/>
            <w:hideMark/>
          </w:tcPr>
          <w:p w14:paraId="7B4779B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EE081"/>
            <w:noWrap/>
            <w:vAlign w:val="bottom"/>
            <w:hideMark/>
          </w:tcPr>
          <w:p w14:paraId="0014D19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A9F75"/>
            <w:noWrap/>
            <w:vAlign w:val="bottom"/>
            <w:hideMark/>
          </w:tcPr>
          <w:p w14:paraId="39B9AC7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98971"/>
            <w:noWrap/>
            <w:vAlign w:val="bottom"/>
            <w:hideMark/>
          </w:tcPr>
          <w:p w14:paraId="231AB29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97E6F"/>
            <w:noWrap/>
            <w:vAlign w:val="bottom"/>
            <w:hideMark/>
          </w:tcPr>
          <w:p w14:paraId="524326E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8971"/>
            <w:noWrap/>
            <w:vAlign w:val="bottom"/>
            <w:hideMark/>
          </w:tcPr>
          <w:p w14:paraId="753814A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BB379"/>
            <w:noWrap/>
            <w:vAlign w:val="bottom"/>
            <w:hideMark/>
          </w:tcPr>
          <w:p w14:paraId="037E29D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A9C74"/>
            <w:noWrap/>
            <w:vAlign w:val="bottom"/>
            <w:hideMark/>
          </w:tcPr>
          <w:p w14:paraId="1A189DE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r>
      <w:tr w:rsidR="004E0B2A" w:rsidRPr="004E0B2A" w14:paraId="7D3F5322" w14:textId="77777777" w:rsidTr="004E0B2A">
        <w:tc>
          <w:tcPr>
            <w:tcW w:w="0" w:type="auto"/>
            <w:tcBorders>
              <w:top w:val="nil"/>
              <w:left w:val="nil"/>
              <w:bottom w:val="nil"/>
              <w:right w:val="nil"/>
            </w:tcBorders>
            <w:shd w:val="clear" w:color="auto" w:fill="auto"/>
            <w:noWrap/>
            <w:vAlign w:val="bottom"/>
            <w:hideMark/>
          </w:tcPr>
          <w:p w14:paraId="3955AF48"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Whiting in </w:t>
            </w:r>
            <w:proofErr w:type="spellStart"/>
            <w:r w:rsidRPr="004E0B2A">
              <w:rPr>
                <w:rFonts w:ascii="Calibri" w:eastAsia="Times New Roman" w:hAnsi="Calibri" w:cs="Times New Roman"/>
                <w:color w:val="000000"/>
                <w:sz w:val="16"/>
                <w:szCs w:val="16"/>
                <w:lang w:eastAsia="en-IE"/>
              </w:rPr>
              <w:t>VIa</w:t>
            </w:r>
            <w:proofErr w:type="spellEnd"/>
          </w:p>
        </w:tc>
        <w:tc>
          <w:tcPr>
            <w:tcW w:w="0" w:type="auto"/>
            <w:tcBorders>
              <w:top w:val="nil"/>
              <w:left w:val="nil"/>
              <w:bottom w:val="nil"/>
              <w:right w:val="nil"/>
            </w:tcBorders>
            <w:shd w:val="clear" w:color="000000" w:fill="FBAA77"/>
            <w:noWrap/>
            <w:vAlign w:val="bottom"/>
            <w:hideMark/>
          </w:tcPr>
          <w:p w14:paraId="2732221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DD57F"/>
            <w:noWrap/>
            <w:vAlign w:val="bottom"/>
            <w:hideMark/>
          </w:tcPr>
          <w:p w14:paraId="4952AA6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B479"/>
            <w:noWrap/>
            <w:vAlign w:val="bottom"/>
            <w:hideMark/>
          </w:tcPr>
          <w:p w14:paraId="035F969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8696B"/>
            <w:noWrap/>
            <w:vAlign w:val="bottom"/>
            <w:hideMark/>
          </w:tcPr>
          <w:p w14:paraId="05211E0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97E6F"/>
            <w:noWrap/>
            <w:vAlign w:val="bottom"/>
            <w:hideMark/>
          </w:tcPr>
          <w:p w14:paraId="628915E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CB479"/>
            <w:noWrap/>
            <w:vAlign w:val="bottom"/>
            <w:hideMark/>
          </w:tcPr>
          <w:p w14:paraId="401B382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98971"/>
            <w:noWrap/>
            <w:vAlign w:val="bottom"/>
            <w:hideMark/>
          </w:tcPr>
          <w:p w14:paraId="6F472C0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BAA77"/>
            <w:noWrap/>
            <w:vAlign w:val="bottom"/>
            <w:hideMark/>
          </w:tcPr>
          <w:p w14:paraId="1871EBC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DD57F"/>
            <w:noWrap/>
            <w:vAlign w:val="bottom"/>
            <w:hideMark/>
          </w:tcPr>
          <w:p w14:paraId="656F114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EE081"/>
            <w:noWrap/>
            <w:vAlign w:val="bottom"/>
            <w:hideMark/>
          </w:tcPr>
          <w:p w14:paraId="70F69E6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DD57F"/>
            <w:noWrap/>
            <w:vAlign w:val="bottom"/>
            <w:hideMark/>
          </w:tcPr>
          <w:p w14:paraId="40284F9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AEA84"/>
            <w:noWrap/>
            <w:vAlign w:val="bottom"/>
            <w:hideMark/>
          </w:tcPr>
          <w:p w14:paraId="6582B3F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7E984"/>
            <w:noWrap/>
            <w:vAlign w:val="bottom"/>
            <w:hideMark/>
          </w:tcPr>
          <w:p w14:paraId="623EEF9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DCA7D"/>
            <w:noWrap/>
            <w:vAlign w:val="bottom"/>
            <w:hideMark/>
          </w:tcPr>
          <w:p w14:paraId="237A13B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EE582"/>
            <w:noWrap/>
            <w:vAlign w:val="bottom"/>
            <w:hideMark/>
          </w:tcPr>
          <w:p w14:paraId="1D529B7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DEB84"/>
            <w:noWrap/>
            <w:vAlign w:val="bottom"/>
            <w:hideMark/>
          </w:tcPr>
          <w:p w14:paraId="0521D04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r>
      <w:tr w:rsidR="004E0B2A" w:rsidRPr="004E0B2A" w14:paraId="5D20981B" w14:textId="77777777" w:rsidTr="004E0B2A">
        <w:tc>
          <w:tcPr>
            <w:tcW w:w="0" w:type="auto"/>
            <w:tcBorders>
              <w:top w:val="nil"/>
              <w:left w:val="nil"/>
              <w:bottom w:val="nil"/>
              <w:right w:val="nil"/>
            </w:tcBorders>
            <w:shd w:val="clear" w:color="auto" w:fill="auto"/>
            <w:noWrap/>
            <w:vAlign w:val="bottom"/>
            <w:hideMark/>
          </w:tcPr>
          <w:p w14:paraId="0165336B"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Whiting in </w:t>
            </w:r>
            <w:proofErr w:type="spellStart"/>
            <w:r w:rsidRPr="004E0B2A">
              <w:rPr>
                <w:rFonts w:ascii="Calibri" w:eastAsia="Times New Roman" w:hAnsi="Calibri" w:cs="Times New Roman"/>
                <w:color w:val="000000"/>
                <w:sz w:val="16"/>
                <w:szCs w:val="16"/>
                <w:lang w:eastAsia="en-IE"/>
              </w:rPr>
              <w:t>VIIa</w:t>
            </w:r>
            <w:proofErr w:type="spellEnd"/>
          </w:p>
        </w:tc>
        <w:tc>
          <w:tcPr>
            <w:tcW w:w="0" w:type="auto"/>
            <w:tcBorders>
              <w:top w:val="nil"/>
              <w:left w:val="nil"/>
              <w:bottom w:val="nil"/>
              <w:right w:val="nil"/>
            </w:tcBorders>
            <w:shd w:val="clear" w:color="000000" w:fill="FDD57F"/>
            <w:noWrap/>
            <w:vAlign w:val="bottom"/>
            <w:hideMark/>
          </w:tcPr>
          <w:p w14:paraId="2272514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FEB84"/>
            <w:noWrap/>
            <w:vAlign w:val="bottom"/>
            <w:hideMark/>
          </w:tcPr>
          <w:p w14:paraId="16A526F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CBF7B"/>
            <w:noWrap/>
            <w:vAlign w:val="bottom"/>
            <w:hideMark/>
          </w:tcPr>
          <w:p w14:paraId="58D41DE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F75"/>
            <w:noWrap/>
            <w:vAlign w:val="bottom"/>
            <w:hideMark/>
          </w:tcPr>
          <w:p w14:paraId="5C8C963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3E884"/>
            <w:noWrap/>
            <w:vAlign w:val="bottom"/>
            <w:hideMark/>
          </w:tcPr>
          <w:p w14:paraId="186B122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0" w:type="auto"/>
            <w:tcBorders>
              <w:top w:val="nil"/>
              <w:left w:val="nil"/>
              <w:bottom w:val="nil"/>
              <w:right w:val="nil"/>
            </w:tcBorders>
            <w:shd w:val="clear" w:color="000000" w:fill="EEE683"/>
            <w:noWrap/>
            <w:vAlign w:val="bottom"/>
            <w:hideMark/>
          </w:tcPr>
          <w:p w14:paraId="5EA4EE2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22</w:t>
            </w:r>
          </w:p>
        </w:tc>
        <w:tc>
          <w:tcPr>
            <w:tcW w:w="0" w:type="auto"/>
            <w:tcBorders>
              <w:top w:val="nil"/>
              <w:left w:val="nil"/>
              <w:bottom w:val="nil"/>
              <w:right w:val="nil"/>
            </w:tcBorders>
            <w:shd w:val="clear" w:color="000000" w:fill="FCEB84"/>
            <w:noWrap/>
            <w:vAlign w:val="bottom"/>
            <w:hideMark/>
          </w:tcPr>
          <w:p w14:paraId="785276D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2E884"/>
            <w:noWrap/>
            <w:vAlign w:val="bottom"/>
            <w:hideMark/>
          </w:tcPr>
          <w:p w14:paraId="0EA6C47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5E984"/>
            <w:noWrap/>
            <w:vAlign w:val="bottom"/>
            <w:hideMark/>
          </w:tcPr>
          <w:p w14:paraId="2ECAF9E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0" w:type="auto"/>
            <w:tcBorders>
              <w:top w:val="nil"/>
              <w:left w:val="nil"/>
              <w:bottom w:val="nil"/>
              <w:right w:val="nil"/>
            </w:tcBorders>
            <w:shd w:val="clear" w:color="000000" w:fill="F0E784"/>
            <w:noWrap/>
            <w:vAlign w:val="bottom"/>
            <w:hideMark/>
          </w:tcPr>
          <w:p w14:paraId="3BE18DA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c>
          <w:tcPr>
            <w:tcW w:w="0" w:type="auto"/>
            <w:tcBorders>
              <w:top w:val="nil"/>
              <w:left w:val="nil"/>
              <w:bottom w:val="nil"/>
              <w:right w:val="nil"/>
            </w:tcBorders>
            <w:shd w:val="clear" w:color="000000" w:fill="F9E984"/>
            <w:noWrap/>
            <w:vAlign w:val="bottom"/>
            <w:hideMark/>
          </w:tcPr>
          <w:p w14:paraId="5704E44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AEA84"/>
            <w:noWrap/>
            <w:vAlign w:val="bottom"/>
            <w:hideMark/>
          </w:tcPr>
          <w:p w14:paraId="71B5C3F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7E984"/>
            <w:noWrap/>
            <w:vAlign w:val="bottom"/>
            <w:hideMark/>
          </w:tcPr>
          <w:p w14:paraId="652ADA1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DD57F"/>
            <w:noWrap/>
            <w:vAlign w:val="bottom"/>
            <w:hideMark/>
          </w:tcPr>
          <w:p w14:paraId="37FD0FE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5E984"/>
            <w:noWrap/>
            <w:vAlign w:val="bottom"/>
            <w:hideMark/>
          </w:tcPr>
          <w:p w14:paraId="0257D43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0" w:type="auto"/>
            <w:tcBorders>
              <w:top w:val="nil"/>
              <w:left w:val="nil"/>
              <w:bottom w:val="nil"/>
              <w:right w:val="nil"/>
            </w:tcBorders>
            <w:shd w:val="clear" w:color="000000" w:fill="FA9272"/>
            <w:noWrap/>
            <w:vAlign w:val="bottom"/>
            <w:hideMark/>
          </w:tcPr>
          <w:p w14:paraId="7E74AD1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r>
      <w:tr w:rsidR="004E0B2A" w:rsidRPr="004E0B2A" w14:paraId="0624D6A4" w14:textId="77777777" w:rsidTr="004E0B2A">
        <w:tc>
          <w:tcPr>
            <w:tcW w:w="0" w:type="auto"/>
            <w:tcBorders>
              <w:top w:val="nil"/>
              <w:left w:val="nil"/>
              <w:bottom w:val="nil"/>
              <w:right w:val="nil"/>
            </w:tcBorders>
            <w:shd w:val="clear" w:color="auto" w:fill="auto"/>
            <w:noWrap/>
            <w:vAlign w:val="bottom"/>
            <w:hideMark/>
          </w:tcPr>
          <w:p w14:paraId="46782B6F"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Whiting in </w:t>
            </w:r>
            <w:proofErr w:type="spellStart"/>
            <w:r w:rsidRPr="004E0B2A">
              <w:rPr>
                <w:rFonts w:ascii="Calibri" w:eastAsia="Times New Roman" w:hAnsi="Calibri" w:cs="Times New Roman"/>
                <w:color w:val="000000"/>
                <w:sz w:val="16"/>
                <w:szCs w:val="16"/>
                <w:lang w:eastAsia="en-IE"/>
              </w:rPr>
              <w:t>VIIb</w:t>
            </w:r>
            <w:proofErr w:type="spellEnd"/>
            <w:r w:rsidRPr="004E0B2A">
              <w:rPr>
                <w:rFonts w:ascii="Calibri" w:eastAsia="Times New Roman" w:hAnsi="Calibri" w:cs="Times New Roman"/>
                <w:color w:val="000000"/>
                <w:sz w:val="16"/>
                <w:szCs w:val="16"/>
                <w:lang w:eastAsia="en-IE"/>
              </w:rPr>
              <w:t>-k</w:t>
            </w:r>
          </w:p>
        </w:tc>
        <w:tc>
          <w:tcPr>
            <w:tcW w:w="0" w:type="auto"/>
            <w:tcBorders>
              <w:top w:val="nil"/>
              <w:left w:val="nil"/>
              <w:bottom w:val="nil"/>
              <w:right w:val="nil"/>
            </w:tcBorders>
            <w:shd w:val="clear" w:color="000000" w:fill="E0E383"/>
            <w:noWrap/>
            <w:vAlign w:val="bottom"/>
            <w:hideMark/>
          </w:tcPr>
          <w:p w14:paraId="0B27232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c>
          <w:tcPr>
            <w:tcW w:w="0" w:type="auto"/>
            <w:tcBorders>
              <w:top w:val="nil"/>
              <w:left w:val="nil"/>
              <w:bottom w:val="nil"/>
              <w:right w:val="nil"/>
            </w:tcBorders>
            <w:shd w:val="clear" w:color="000000" w:fill="B8D780"/>
            <w:noWrap/>
            <w:vAlign w:val="bottom"/>
            <w:hideMark/>
          </w:tcPr>
          <w:p w14:paraId="777D7E1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53</w:t>
            </w:r>
          </w:p>
        </w:tc>
        <w:tc>
          <w:tcPr>
            <w:tcW w:w="0" w:type="auto"/>
            <w:tcBorders>
              <w:top w:val="nil"/>
              <w:left w:val="nil"/>
              <w:bottom w:val="nil"/>
              <w:right w:val="nil"/>
            </w:tcBorders>
            <w:shd w:val="clear" w:color="000000" w:fill="D8E082"/>
            <w:noWrap/>
            <w:vAlign w:val="bottom"/>
            <w:hideMark/>
          </w:tcPr>
          <w:p w14:paraId="245B252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35</w:t>
            </w:r>
          </w:p>
        </w:tc>
        <w:tc>
          <w:tcPr>
            <w:tcW w:w="0" w:type="auto"/>
            <w:tcBorders>
              <w:top w:val="nil"/>
              <w:left w:val="nil"/>
              <w:bottom w:val="nil"/>
              <w:right w:val="nil"/>
            </w:tcBorders>
            <w:shd w:val="clear" w:color="000000" w:fill="FCBF7B"/>
            <w:noWrap/>
            <w:vAlign w:val="bottom"/>
            <w:hideMark/>
          </w:tcPr>
          <w:p w14:paraId="57AD191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DBE182"/>
            <w:noWrap/>
            <w:vAlign w:val="bottom"/>
            <w:hideMark/>
          </w:tcPr>
          <w:p w14:paraId="26A9667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33</w:t>
            </w:r>
          </w:p>
        </w:tc>
        <w:tc>
          <w:tcPr>
            <w:tcW w:w="0" w:type="auto"/>
            <w:tcBorders>
              <w:top w:val="nil"/>
              <w:left w:val="nil"/>
              <w:bottom w:val="nil"/>
              <w:right w:val="nil"/>
            </w:tcBorders>
            <w:shd w:val="clear" w:color="000000" w:fill="CFDD82"/>
            <w:noWrap/>
            <w:vAlign w:val="bottom"/>
            <w:hideMark/>
          </w:tcPr>
          <w:p w14:paraId="4BCCE9E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40</w:t>
            </w:r>
          </w:p>
        </w:tc>
        <w:tc>
          <w:tcPr>
            <w:tcW w:w="0" w:type="auto"/>
            <w:tcBorders>
              <w:top w:val="nil"/>
              <w:left w:val="nil"/>
              <w:bottom w:val="nil"/>
              <w:right w:val="nil"/>
            </w:tcBorders>
            <w:shd w:val="clear" w:color="000000" w:fill="C1DA81"/>
            <w:noWrap/>
            <w:vAlign w:val="bottom"/>
            <w:hideMark/>
          </w:tcPr>
          <w:p w14:paraId="0F351FE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48</w:t>
            </w:r>
          </w:p>
        </w:tc>
        <w:tc>
          <w:tcPr>
            <w:tcW w:w="0" w:type="auto"/>
            <w:tcBorders>
              <w:top w:val="nil"/>
              <w:left w:val="nil"/>
              <w:bottom w:val="nil"/>
              <w:right w:val="nil"/>
            </w:tcBorders>
            <w:shd w:val="clear" w:color="000000" w:fill="A7D27F"/>
            <w:noWrap/>
            <w:vAlign w:val="bottom"/>
            <w:hideMark/>
          </w:tcPr>
          <w:p w14:paraId="0414A4A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63</w:t>
            </w:r>
          </w:p>
        </w:tc>
        <w:tc>
          <w:tcPr>
            <w:tcW w:w="0" w:type="auto"/>
            <w:tcBorders>
              <w:top w:val="nil"/>
              <w:left w:val="nil"/>
              <w:bottom w:val="nil"/>
              <w:right w:val="nil"/>
            </w:tcBorders>
            <w:shd w:val="clear" w:color="000000" w:fill="BFD981"/>
            <w:noWrap/>
            <w:vAlign w:val="bottom"/>
            <w:hideMark/>
          </w:tcPr>
          <w:p w14:paraId="26FC563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49</w:t>
            </w:r>
          </w:p>
        </w:tc>
        <w:tc>
          <w:tcPr>
            <w:tcW w:w="0" w:type="auto"/>
            <w:tcBorders>
              <w:top w:val="nil"/>
              <w:left w:val="nil"/>
              <w:bottom w:val="nil"/>
              <w:right w:val="nil"/>
            </w:tcBorders>
            <w:shd w:val="clear" w:color="000000" w:fill="ACD480"/>
            <w:noWrap/>
            <w:vAlign w:val="bottom"/>
            <w:hideMark/>
          </w:tcPr>
          <w:p w14:paraId="3983FF0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60</w:t>
            </w:r>
          </w:p>
        </w:tc>
        <w:tc>
          <w:tcPr>
            <w:tcW w:w="0" w:type="auto"/>
            <w:tcBorders>
              <w:top w:val="nil"/>
              <w:left w:val="nil"/>
              <w:bottom w:val="nil"/>
              <w:right w:val="nil"/>
            </w:tcBorders>
            <w:shd w:val="clear" w:color="000000" w:fill="B7D680"/>
            <w:noWrap/>
            <w:vAlign w:val="bottom"/>
            <w:hideMark/>
          </w:tcPr>
          <w:p w14:paraId="17DC80B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54</w:t>
            </w:r>
          </w:p>
        </w:tc>
        <w:tc>
          <w:tcPr>
            <w:tcW w:w="0" w:type="auto"/>
            <w:tcBorders>
              <w:top w:val="nil"/>
              <w:left w:val="nil"/>
              <w:bottom w:val="nil"/>
              <w:right w:val="nil"/>
            </w:tcBorders>
            <w:shd w:val="clear" w:color="000000" w:fill="C6DB81"/>
            <w:noWrap/>
            <w:vAlign w:val="bottom"/>
            <w:hideMark/>
          </w:tcPr>
          <w:p w14:paraId="0142FB5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45</w:t>
            </w:r>
          </w:p>
        </w:tc>
        <w:tc>
          <w:tcPr>
            <w:tcW w:w="0" w:type="auto"/>
            <w:tcBorders>
              <w:top w:val="nil"/>
              <w:left w:val="nil"/>
              <w:bottom w:val="nil"/>
              <w:right w:val="nil"/>
            </w:tcBorders>
            <w:shd w:val="clear" w:color="000000" w:fill="C1DA81"/>
            <w:noWrap/>
            <w:vAlign w:val="bottom"/>
            <w:hideMark/>
          </w:tcPr>
          <w:p w14:paraId="01B22DE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48</w:t>
            </w:r>
          </w:p>
        </w:tc>
        <w:tc>
          <w:tcPr>
            <w:tcW w:w="0" w:type="auto"/>
            <w:tcBorders>
              <w:top w:val="nil"/>
              <w:left w:val="nil"/>
              <w:bottom w:val="nil"/>
              <w:right w:val="nil"/>
            </w:tcBorders>
            <w:shd w:val="clear" w:color="000000" w:fill="E7E583"/>
            <w:noWrap/>
            <w:vAlign w:val="bottom"/>
            <w:hideMark/>
          </w:tcPr>
          <w:p w14:paraId="2B97A7D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26</w:t>
            </w:r>
          </w:p>
        </w:tc>
        <w:tc>
          <w:tcPr>
            <w:tcW w:w="0" w:type="auto"/>
            <w:tcBorders>
              <w:top w:val="nil"/>
              <w:left w:val="nil"/>
              <w:bottom w:val="nil"/>
              <w:right w:val="nil"/>
            </w:tcBorders>
            <w:shd w:val="clear" w:color="000000" w:fill="B8D780"/>
            <w:noWrap/>
            <w:vAlign w:val="bottom"/>
            <w:hideMark/>
          </w:tcPr>
          <w:p w14:paraId="740F064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53</w:t>
            </w:r>
          </w:p>
        </w:tc>
        <w:tc>
          <w:tcPr>
            <w:tcW w:w="0" w:type="auto"/>
            <w:tcBorders>
              <w:top w:val="nil"/>
              <w:left w:val="nil"/>
              <w:bottom w:val="nil"/>
              <w:right w:val="nil"/>
            </w:tcBorders>
            <w:shd w:val="clear" w:color="000000" w:fill="CBDC81"/>
            <w:noWrap/>
            <w:vAlign w:val="bottom"/>
            <w:hideMark/>
          </w:tcPr>
          <w:p w14:paraId="7F6FFC0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42</w:t>
            </w:r>
          </w:p>
        </w:tc>
      </w:tr>
      <w:tr w:rsidR="004E0B2A" w:rsidRPr="004E0B2A" w14:paraId="785E3424" w14:textId="77777777" w:rsidTr="004E0B2A">
        <w:tc>
          <w:tcPr>
            <w:tcW w:w="0" w:type="auto"/>
            <w:tcBorders>
              <w:top w:val="nil"/>
              <w:left w:val="nil"/>
              <w:bottom w:val="nil"/>
              <w:right w:val="nil"/>
            </w:tcBorders>
            <w:shd w:val="clear" w:color="auto" w:fill="auto"/>
            <w:noWrap/>
            <w:vAlign w:val="bottom"/>
            <w:hideMark/>
          </w:tcPr>
          <w:p w14:paraId="4E4AFE4F"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VIa</w:t>
            </w:r>
            <w:proofErr w:type="spellEnd"/>
          </w:p>
        </w:tc>
        <w:tc>
          <w:tcPr>
            <w:tcW w:w="0" w:type="auto"/>
            <w:tcBorders>
              <w:top w:val="nil"/>
              <w:left w:val="nil"/>
              <w:bottom w:val="nil"/>
              <w:right w:val="nil"/>
            </w:tcBorders>
            <w:shd w:val="clear" w:color="000000" w:fill="FBAA77"/>
            <w:noWrap/>
            <w:vAlign w:val="bottom"/>
            <w:hideMark/>
          </w:tcPr>
          <w:p w14:paraId="2E0B076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CBF7B"/>
            <w:noWrap/>
            <w:vAlign w:val="bottom"/>
            <w:hideMark/>
          </w:tcPr>
          <w:p w14:paraId="7827A0B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BAA77"/>
            <w:noWrap/>
            <w:vAlign w:val="bottom"/>
            <w:hideMark/>
          </w:tcPr>
          <w:p w14:paraId="234D12A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8696B"/>
            <w:noWrap/>
            <w:vAlign w:val="bottom"/>
            <w:hideMark/>
          </w:tcPr>
          <w:p w14:paraId="5ED05A1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8736D"/>
            <w:noWrap/>
            <w:vAlign w:val="bottom"/>
            <w:hideMark/>
          </w:tcPr>
          <w:p w14:paraId="7A1C252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A9F75"/>
            <w:noWrap/>
            <w:vAlign w:val="bottom"/>
            <w:hideMark/>
          </w:tcPr>
          <w:p w14:paraId="24C92C7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98971"/>
            <w:noWrap/>
            <w:vAlign w:val="bottom"/>
            <w:hideMark/>
          </w:tcPr>
          <w:p w14:paraId="54BCBEF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BAA77"/>
            <w:noWrap/>
            <w:vAlign w:val="bottom"/>
            <w:hideMark/>
          </w:tcPr>
          <w:p w14:paraId="67F6870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A9F75"/>
            <w:noWrap/>
            <w:vAlign w:val="bottom"/>
            <w:hideMark/>
          </w:tcPr>
          <w:p w14:paraId="77A7296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DCA7D"/>
            <w:noWrap/>
            <w:vAlign w:val="bottom"/>
            <w:hideMark/>
          </w:tcPr>
          <w:p w14:paraId="62ED2D8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8736D"/>
            <w:noWrap/>
            <w:vAlign w:val="bottom"/>
            <w:hideMark/>
          </w:tcPr>
          <w:p w14:paraId="3FF8D32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A9473"/>
            <w:noWrap/>
            <w:vAlign w:val="bottom"/>
            <w:hideMark/>
          </w:tcPr>
          <w:p w14:paraId="47CA99E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CBF7B"/>
            <w:noWrap/>
            <w:vAlign w:val="bottom"/>
            <w:hideMark/>
          </w:tcPr>
          <w:p w14:paraId="427FE97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F75"/>
            <w:noWrap/>
            <w:vAlign w:val="bottom"/>
            <w:hideMark/>
          </w:tcPr>
          <w:p w14:paraId="402D832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BA476"/>
            <w:noWrap/>
            <w:vAlign w:val="bottom"/>
            <w:hideMark/>
          </w:tcPr>
          <w:p w14:paraId="2D0D5D1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CBF7B"/>
            <w:noWrap/>
            <w:vAlign w:val="bottom"/>
            <w:hideMark/>
          </w:tcPr>
          <w:p w14:paraId="74B900B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r>
      <w:tr w:rsidR="004E0B2A" w:rsidRPr="004E0B2A" w14:paraId="66CB046E" w14:textId="77777777" w:rsidTr="004E0B2A">
        <w:tc>
          <w:tcPr>
            <w:tcW w:w="0" w:type="auto"/>
            <w:tcBorders>
              <w:top w:val="nil"/>
              <w:left w:val="nil"/>
              <w:bottom w:val="nil"/>
              <w:right w:val="nil"/>
            </w:tcBorders>
            <w:shd w:val="clear" w:color="auto" w:fill="auto"/>
            <w:noWrap/>
            <w:vAlign w:val="bottom"/>
            <w:hideMark/>
          </w:tcPr>
          <w:p w14:paraId="51032F0E"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VIIa</w:t>
            </w:r>
            <w:proofErr w:type="spellEnd"/>
          </w:p>
        </w:tc>
        <w:tc>
          <w:tcPr>
            <w:tcW w:w="0" w:type="auto"/>
            <w:tcBorders>
              <w:top w:val="nil"/>
              <w:left w:val="nil"/>
              <w:bottom w:val="nil"/>
              <w:right w:val="nil"/>
            </w:tcBorders>
            <w:shd w:val="clear" w:color="000000" w:fill="FCBF7B"/>
            <w:noWrap/>
            <w:vAlign w:val="bottom"/>
            <w:hideMark/>
          </w:tcPr>
          <w:p w14:paraId="02310E2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DD57F"/>
            <w:noWrap/>
            <w:vAlign w:val="bottom"/>
            <w:hideMark/>
          </w:tcPr>
          <w:p w14:paraId="2EF9588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BF7B"/>
            <w:noWrap/>
            <w:vAlign w:val="bottom"/>
            <w:hideMark/>
          </w:tcPr>
          <w:p w14:paraId="2EC6ACE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A9F75"/>
            <w:noWrap/>
            <w:vAlign w:val="bottom"/>
            <w:hideMark/>
          </w:tcPr>
          <w:p w14:paraId="16E50E8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AEA84"/>
            <w:noWrap/>
            <w:vAlign w:val="bottom"/>
            <w:hideMark/>
          </w:tcPr>
          <w:p w14:paraId="6C6B831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7E984"/>
            <w:noWrap/>
            <w:vAlign w:val="bottom"/>
            <w:hideMark/>
          </w:tcPr>
          <w:p w14:paraId="7390398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DD57F"/>
            <w:noWrap/>
            <w:vAlign w:val="bottom"/>
            <w:hideMark/>
          </w:tcPr>
          <w:p w14:paraId="7EFCEBB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7E984"/>
            <w:noWrap/>
            <w:vAlign w:val="bottom"/>
            <w:hideMark/>
          </w:tcPr>
          <w:p w14:paraId="47EB409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FDD57F"/>
            <w:noWrap/>
            <w:vAlign w:val="bottom"/>
            <w:hideMark/>
          </w:tcPr>
          <w:p w14:paraId="271ABA5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CEB84"/>
            <w:noWrap/>
            <w:vAlign w:val="bottom"/>
            <w:hideMark/>
          </w:tcPr>
          <w:p w14:paraId="476BD71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14</w:t>
            </w:r>
          </w:p>
        </w:tc>
        <w:tc>
          <w:tcPr>
            <w:tcW w:w="0" w:type="auto"/>
            <w:tcBorders>
              <w:top w:val="nil"/>
              <w:left w:val="nil"/>
              <w:bottom w:val="nil"/>
              <w:right w:val="nil"/>
            </w:tcBorders>
            <w:shd w:val="clear" w:color="000000" w:fill="FEE081"/>
            <w:noWrap/>
            <w:vAlign w:val="bottom"/>
            <w:hideMark/>
          </w:tcPr>
          <w:p w14:paraId="0F26DF9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FEB84"/>
            <w:noWrap/>
            <w:vAlign w:val="bottom"/>
            <w:hideMark/>
          </w:tcPr>
          <w:p w14:paraId="615BE4E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FEB84"/>
            <w:noWrap/>
            <w:vAlign w:val="bottom"/>
            <w:hideMark/>
          </w:tcPr>
          <w:p w14:paraId="1D69CF0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CBF7B"/>
            <w:noWrap/>
            <w:vAlign w:val="bottom"/>
            <w:hideMark/>
          </w:tcPr>
          <w:p w14:paraId="7F38409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EEB84"/>
            <w:noWrap/>
            <w:vAlign w:val="bottom"/>
            <w:hideMark/>
          </w:tcPr>
          <w:p w14:paraId="2C11F2A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0" w:type="auto"/>
            <w:tcBorders>
              <w:top w:val="nil"/>
              <w:left w:val="nil"/>
              <w:bottom w:val="nil"/>
              <w:right w:val="nil"/>
            </w:tcBorders>
            <w:shd w:val="clear" w:color="000000" w:fill="E7E483"/>
            <w:noWrap/>
            <w:vAlign w:val="bottom"/>
            <w:hideMark/>
          </w:tcPr>
          <w:p w14:paraId="479629B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26</w:t>
            </w:r>
          </w:p>
        </w:tc>
      </w:tr>
      <w:tr w:rsidR="004E0B2A" w:rsidRPr="004E0B2A" w14:paraId="73E80B85" w14:textId="77777777" w:rsidTr="004E0B2A">
        <w:tc>
          <w:tcPr>
            <w:tcW w:w="0" w:type="auto"/>
            <w:tcBorders>
              <w:top w:val="nil"/>
              <w:left w:val="nil"/>
              <w:bottom w:val="nil"/>
              <w:right w:val="nil"/>
            </w:tcBorders>
            <w:shd w:val="clear" w:color="auto" w:fill="auto"/>
            <w:noWrap/>
            <w:vAlign w:val="bottom"/>
            <w:hideMark/>
          </w:tcPr>
          <w:p w14:paraId="1575DD95"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VIIb</w:t>
            </w:r>
            <w:proofErr w:type="spellEnd"/>
          </w:p>
        </w:tc>
        <w:tc>
          <w:tcPr>
            <w:tcW w:w="0" w:type="auto"/>
            <w:tcBorders>
              <w:top w:val="nil"/>
              <w:left w:val="nil"/>
              <w:bottom w:val="nil"/>
              <w:right w:val="nil"/>
            </w:tcBorders>
            <w:shd w:val="clear" w:color="000000" w:fill="FDCA7D"/>
            <w:noWrap/>
            <w:vAlign w:val="bottom"/>
            <w:hideMark/>
          </w:tcPr>
          <w:p w14:paraId="65C26D0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DCA7D"/>
            <w:noWrap/>
            <w:vAlign w:val="bottom"/>
            <w:hideMark/>
          </w:tcPr>
          <w:p w14:paraId="6EDC8AF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CB479"/>
            <w:noWrap/>
            <w:vAlign w:val="bottom"/>
            <w:hideMark/>
          </w:tcPr>
          <w:p w14:paraId="1DCC0A2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97E6F"/>
            <w:noWrap/>
            <w:vAlign w:val="bottom"/>
            <w:hideMark/>
          </w:tcPr>
          <w:p w14:paraId="37ADA37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8736D"/>
            <w:noWrap/>
            <w:vAlign w:val="bottom"/>
            <w:hideMark/>
          </w:tcPr>
          <w:p w14:paraId="1B65531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DCA7D"/>
            <w:noWrap/>
            <w:vAlign w:val="bottom"/>
            <w:hideMark/>
          </w:tcPr>
          <w:p w14:paraId="1931760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DCA7D"/>
            <w:noWrap/>
            <w:vAlign w:val="bottom"/>
            <w:hideMark/>
          </w:tcPr>
          <w:p w14:paraId="198A51E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DCA7D"/>
            <w:noWrap/>
            <w:vAlign w:val="bottom"/>
            <w:hideMark/>
          </w:tcPr>
          <w:p w14:paraId="6A75A0F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CBF7B"/>
            <w:noWrap/>
            <w:vAlign w:val="bottom"/>
            <w:hideMark/>
          </w:tcPr>
          <w:p w14:paraId="3DAD734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CB479"/>
            <w:noWrap/>
            <w:vAlign w:val="bottom"/>
            <w:hideMark/>
          </w:tcPr>
          <w:p w14:paraId="422C708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FEB84"/>
            <w:noWrap/>
            <w:vAlign w:val="bottom"/>
            <w:hideMark/>
          </w:tcPr>
          <w:p w14:paraId="3DE640B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97E6F"/>
            <w:noWrap/>
            <w:vAlign w:val="bottom"/>
            <w:hideMark/>
          </w:tcPr>
          <w:p w14:paraId="454E6DF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7E6F"/>
            <w:noWrap/>
            <w:vAlign w:val="bottom"/>
            <w:hideMark/>
          </w:tcPr>
          <w:p w14:paraId="6CDEB99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A9F75"/>
            <w:noWrap/>
            <w:vAlign w:val="bottom"/>
            <w:hideMark/>
          </w:tcPr>
          <w:p w14:paraId="3782833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BB178"/>
            <w:noWrap/>
            <w:vAlign w:val="bottom"/>
            <w:hideMark/>
          </w:tcPr>
          <w:p w14:paraId="24EF9E3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0" w:type="auto"/>
            <w:tcBorders>
              <w:top w:val="nil"/>
              <w:left w:val="nil"/>
              <w:bottom w:val="nil"/>
              <w:right w:val="nil"/>
            </w:tcBorders>
            <w:shd w:val="clear" w:color="000000" w:fill="FA9E75"/>
            <w:noWrap/>
            <w:vAlign w:val="bottom"/>
            <w:hideMark/>
          </w:tcPr>
          <w:p w14:paraId="1796167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r>
      <w:tr w:rsidR="004E0B2A" w:rsidRPr="004E0B2A" w14:paraId="27E094F0" w14:textId="77777777" w:rsidTr="004E0B2A">
        <w:tc>
          <w:tcPr>
            <w:tcW w:w="0" w:type="auto"/>
            <w:tcBorders>
              <w:top w:val="nil"/>
              <w:left w:val="nil"/>
              <w:bottom w:val="nil"/>
              <w:right w:val="nil"/>
            </w:tcBorders>
            <w:shd w:val="clear" w:color="auto" w:fill="auto"/>
            <w:noWrap/>
            <w:vAlign w:val="bottom"/>
            <w:hideMark/>
          </w:tcPr>
          <w:p w14:paraId="280EF40A"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VIIg</w:t>
            </w:r>
            <w:proofErr w:type="spellEnd"/>
          </w:p>
        </w:tc>
        <w:tc>
          <w:tcPr>
            <w:tcW w:w="0" w:type="auto"/>
            <w:tcBorders>
              <w:top w:val="nil"/>
              <w:left w:val="nil"/>
              <w:bottom w:val="nil"/>
              <w:right w:val="nil"/>
            </w:tcBorders>
            <w:shd w:val="clear" w:color="000000" w:fill="FA9473"/>
            <w:noWrap/>
            <w:vAlign w:val="bottom"/>
            <w:hideMark/>
          </w:tcPr>
          <w:p w14:paraId="60B4EDE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BAA77"/>
            <w:noWrap/>
            <w:vAlign w:val="bottom"/>
            <w:hideMark/>
          </w:tcPr>
          <w:p w14:paraId="1816F78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CBF7B"/>
            <w:noWrap/>
            <w:vAlign w:val="bottom"/>
            <w:hideMark/>
          </w:tcPr>
          <w:p w14:paraId="4422DC9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8736D"/>
            <w:noWrap/>
            <w:vAlign w:val="bottom"/>
            <w:hideMark/>
          </w:tcPr>
          <w:p w14:paraId="08768CC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FEB84"/>
            <w:noWrap/>
            <w:vAlign w:val="bottom"/>
            <w:hideMark/>
          </w:tcPr>
          <w:p w14:paraId="4703F0B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0" w:type="auto"/>
            <w:tcBorders>
              <w:top w:val="nil"/>
              <w:left w:val="nil"/>
              <w:bottom w:val="nil"/>
              <w:right w:val="nil"/>
            </w:tcBorders>
            <w:shd w:val="clear" w:color="000000" w:fill="FCBF7B"/>
            <w:noWrap/>
            <w:vAlign w:val="bottom"/>
            <w:hideMark/>
          </w:tcPr>
          <w:p w14:paraId="7D371D7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EE081"/>
            <w:noWrap/>
            <w:vAlign w:val="bottom"/>
            <w:hideMark/>
          </w:tcPr>
          <w:p w14:paraId="4672F8E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0" w:type="auto"/>
            <w:tcBorders>
              <w:top w:val="nil"/>
              <w:left w:val="nil"/>
              <w:bottom w:val="nil"/>
              <w:right w:val="nil"/>
            </w:tcBorders>
            <w:shd w:val="clear" w:color="000000" w:fill="F9E984"/>
            <w:noWrap/>
            <w:vAlign w:val="bottom"/>
            <w:hideMark/>
          </w:tcPr>
          <w:p w14:paraId="43C4CF6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DD57F"/>
            <w:noWrap/>
            <w:vAlign w:val="bottom"/>
            <w:hideMark/>
          </w:tcPr>
          <w:p w14:paraId="70556F7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0" w:type="auto"/>
            <w:tcBorders>
              <w:top w:val="nil"/>
              <w:left w:val="nil"/>
              <w:bottom w:val="nil"/>
              <w:right w:val="nil"/>
            </w:tcBorders>
            <w:shd w:val="clear" w:color="000000" w:fill="F2E884"/>
            <w:noWrap/>
            <w:vAlign w:val="bottom"/>
            <w:hideMark/>
          </w:tcPr>
          <w:p w14:paraId="18A137C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w:t>
            </w:r>
          </w:p>
        </w:tc>
        <w:tc>
          <w:tcPr>
            <w:tcW w:w="0" w:type="auto"/>
            <w:tcBorders>
              <w:top w:val="nil"/>
              <w:left w:val="nil"/>
              <w:bottom w:val="nil"/>
              <w:right w:val="nil"/>
            </w:tcBorders>
            <w:shd w:val="clear" w:color="000000" w:fill="FAEA84"/>
            <w:noWrap/>
            <w:vAlign w:val="bottom"/>
            <w:hideMark/>
          </w:tcPr>
          <w:p w14:paraId="7BE51B7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0" w:type="auto"/>
            <w:tcBorders>
              <w:top w:val="nil"/>
              <w:left w:val="nil"/>
              <w:bottom w:val="nil"/>
              <w:right w:val="nil"/>
            </w:tcBorders>
            <w:shd w:val="clear" w:color="000000" w:fill="F7E984"/>
            <w:noWrap/>
            <w:vAlign w:val="bottom"/>
            <w:hideMark/>
          </w:tcPr>
          <w:p w14:paraId="1F5B861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EBE683"/>
            <w:noWrap/>
            <w:vAlign w:val="bottom"/>
            <w:hideMark/>
          </w:tcPr>
          <w:p w14:paraId="1533DC8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24</w:t>
            </w:r>
          </w:p>
        </w:tc>
        <w:tc>
          <w:tcPr>
            <w:tcW w:w="0" w:type="auto"/>
            <w:tcBorders>
              <w:top w:val="nil"/>
              <w:left w:val="nil"/>
              <w:bottom w:val="nil"/>
              <w:right w:val="nil"/>
            </w:tcBorders>
            <w:shd w:val="clear" w:color="000000" w:fill="FCBF7B"/>
            <w:noWrap/>
            <w:vAlign w:val="bottom"/>
            <w:hideMark/>
          </w:tcPr>
          <w:p w14:paraId="019FD50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0" w:type="auto"/>
            <w:tcBorders>
              <w:top w:val="nil"/>
              <w:left w:val="nil"/>
              <w:bottom w:val="nil"/>
              <w:right w:val="nil"/>
            </w:tcBorders>
            <w:shd w:val="clear" w:color="000000" w:fill="F7E984"/>
            <w:noWrap/>
            <w:vAlign w:val="bottom"/>
            <w:hideMark/>
          </w:tcPr>
          <w:p w14:paraId="6BBD1B6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c>
          <w:tcPr>
            <w:tcW w:w="0" w:type="auto"/>
            <w:tcBorders>
              <w:top w:val="nil"/>
              <w:left w:val="nil"/>
              <w:bottom w:val="nil"/>
              <w:right w:val="nil"/>
            </w:tcBorders>
            <w:shd w:val="clear" w:color="000000" w:fill="EFE784"/>
            <w:noWrap/>
            <w:vAlign w:val="bottom"/>
            <w:hideMark/>
          </w:tcPr>
          <w:p w14:paraId="50D21E4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r>
      <w:tr w:rsidR="004E0B2A" w:rsidRPr="004E0B2A" w14:paraId="2D5640FD" w14:textId="77777777" w:rsidTr="004E0B2A">
        <w:tc>
          <w:tcPr>
            <w:tcW w:w="0" w:type="auto"/>
            <w:tcBorders>
              <w:top w:val="nil"/>
              <w:left w:val="nil"/>
              <w:bottom w:val="nil"/>
              <w:right w:val="nil"/>
            </w:tcBorders>
            <w:shd w:val="clear" w:color="auto" w:fill="auto"/>
            <w:noWrap/>
            <w:vAlign w:val="bottom"/>
            <w:hideMark/>
          </w:tcPr>
          <w:p w14:paraId="6DBE7A6D"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VIIj</w:t>
            </w:r>
            <w:proofErr w:type="spellEnd"/>
          </w:p>
        </w:tc>
        <w:tc>
          <w:tcPr>
            <w:tcW w:w="0" w:type="auto"/>
            <w:tcBorders>
              <w:top w:val="nil"/>
              <w:left w:val="nil"/>
              <w:bottom w:val="nil"/>
              <w:right w:val="nil"/>
            </w:tcBorders>
            <w:shd w:val="clear" w:color="000000" w:fill="FA9473"/>
            <w:noWrap/>
            <w:vAlign w:val="bottom"/>
            <w:hideMark/>
          </w:tcPr>
          <w:p w14:paraId="3F6B8D20"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DCA7D"/>
            <w:noWrap/>
            <w:vAlign w:val="bottom"/>
            <w:hideMark/>
          </w:tcPr>
          <w:p w14:paraId="1C11E34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0" w:type="auto"/>
            <w:tcBorders>
              <w:top w:val="nil"/>
              <w:left w:val="nil"/>
              <w:bottom w:val="nil"/>
              <w:right w:val="nil"/>
            </w:tcBorders>
            <w:shd w:val="clear" w:color="000000" w:fill="FA9473"/>
            <w:noWrap/>
            <w:vAlign w:val="bottom"/>
            <w:hideMark/>
          </w:tcPr>
          <w:p w14:paraId="7548449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97E6F"/>
            <w:noWrap/>
            <w:vAlign w:val="bottom"/>
            <w:hideMark/>
          </w:tcPr>
          <w:p w14:paraId="707D8C4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A9473"/>
            <w:noWrap/>
            <w:vAlign w:val="bottom"/>
            <w:hideMark/>
          </w:tcPr>
          <w:p w14:paraId="1B7C98F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97E6F"/>
            <w:noWrap/>
            <w:vAlign w:val="bottom"/>
            <w:hideMark/>
          </w:tcPr>
          <w:p w14:paraId="1605866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8736D"/>
            <w:noWrap/>
            <w:vAlign w:val="bottom"/>
            <w:hideMark/>
          </w:tcPr>
          <w:p w14:paraId="6D0250F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98971"/>
            <w:noWrap/>
            <w:vAlign w:val="bottom"/>
            <w:hideMark/>
          </w:tcPr>
          <w:p w14:paraId="0CE835D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97E6F"/>
            <w:noWrap/>
            <w:vAlign w:val="bottom"/>
            <w:hideMark/>
          </w:tcPr>
          <w:p w14:paraId="436688E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A9F75"/>
            <w:noWrap/>
            <w:vAlign w:val="bottom"/>
            <w:hideMark/>
          </w:tcPr>
          <w:p w14:paraId="4F9E827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0" w:type="auto"/>
            <w:tcBorders>
              <w:top w:val="nil"/>
              <w:left w:val="nil"/>
              <w:bottom w:val="nil"/>
              <w:right w:val="nil"/>
            </w:tcBorders>
            <w:shd w:val="clear" w:color="000000" w:fill="F8736D"/>
            <w:noWrap/>
            <w:vAlign w:val="bottom"/>
            <w:hideMark/>
          </w:tcPr>
          <w:p w14:paraId="0F00282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8696B"/>
            <w:noWrap/>
            <w:vAlign w:val="bottom"/>
            <w:hideMark/>
          </w:tcPr>
          <w:p w14:paraId="14117C5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8696B"/>
            <w:noWrap/>
            <w:vAlign w:val="bottom"/>
            <w:hideMark/>
          </w:tcPr>
          <w:p w14:paraId="7DDB1DF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8696B"/>
            <w:noWrap/>
            <w:vAlign w:val="bottom"/>
            <w:hideMark/>
          </w:tcPr>
          <w:p w14:paraId="5A18A3A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97C6E"/>
            <w:noWrap/>
            <w:vAlign w:val="bottom"/>
            <w:hideMark/>
          </w:tcPr>
          <w:p w14:paraId="7E4C313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98871"/>
            <w:noWrap/>
            <w:vAlign w:val="bottom"/>
            <w:hideMark/>
          </w:tcPr>
          <w:p w14:paraId="4C09C1A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r>
      <w:tr w:rsidR="004E0B2A" w:rsidRPr="004E0B2A" w14:paraId="40E5AC33" w14:textId="77777777" w:rsidTr="004E0B2A">
        <w:tc>
          <w:tcPr>
            <w:tcW w:w="0" w:type="auto"/>
            <w:tcBorders>
              <w:top w:val="nil"/>
              <w:left w:val="nil"/>
              <w:bottom w:val="nil"/>
              <w:right w:val="nil"/>
            </w:tcBorders>
            <w:shd w:val="clear" w:color="auto" w:fill="auto"/>
            <w:noWrap/>
            <w:vAlign w:val="bottom"/>
            <w:hideMark/>
          </w:tcPr>
          <w:p w14:paraId="6107FB48" w14:textId="77777777" w:rsidR="00590052" w:rsidRPr="004E0B2A" w:rsidRDefault="00590052" w:rsidP="00590052">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VIIck</w:t>
            </w:r>
            <w:proofErr w:type="spellEnd"/>
          </w:p>
        </w:tc>
        <w:tc>
          <w:tcPr>
            <w:tcW w:w="0" w:type="auto"/>
            <w:tcBorders>
              <w:top w:val="nil"/>
              <w:left w:val="nil"/>
              <w:bottom w:val="nil"/>
              <w:right w:val="nil"/>
            </w:tcBorders>
            <w:shd w:val="clear" w:color="000000" w:fill="F8696B"/>
            <w:noWrap/>
            <w:vAlign w:val="bottom"/>
            <w:hideMark/>
          </w:tcPr>
          <w:p w14:paraId="0A3FDD0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8736D"/>
            <w:noWrap/>
            <w:vAlign w:val="bottom"/>
            <w:hideMark/>
          </w:tcPr>
          <w:p w14:paraId="4F0F80F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0" w:type="auto"/>
            <w:tcBorders>
              <w:top w:val="nil"/>
              <w:left w:val="nil"/>
              <w:bottom w:val="nil"/>
              <w:right w:val="nil"/>
            </w:tcBorders>
            <w:shd w:val="clear" w:color="000000" w:fill="F97E6F"/>
            <w:noWrap/>
            <w:vAlign w:val="bottom"/>
            <w:hideMark/>
          </w:tcPr>
          <w:p w14:paraId="20D3E771"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8696B"/>
            <w:noWrap/>
            <w:vAlign w:val="bottom"/>
            <w:hideMark/>
          </w:tcPr>
          <w:p w14:paraId="7C628DB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0</w:t>
            </w:r>
          </w:p>
        </w:tc>
        <w:tc>
          <w:tcPr>
            <w:tcW w:w="0" w:type="auto"/>
            <w:tcBorders>
              <w:top w:val="nil"/>
              <w:left w:val="nil"/>
              <w:bottom w:val="nil"/>
              <w:right w:val="nil"/>
            </w:tcBorders>
            <w:shd w:val="clear" w:color="000000" w:fill="FA9473"/>
            <w:noWrap/>
            <w:vAlign w:val="bottom"/>
            <w:hideMark/>
          </w:tcPr>
          <w:p w14:paraId="6BE4E55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BAA77"/>
            <w:noWrap/>
            <w:vAlign w:val="bottom"/>
            <w:hideMark/>
          </w:tcPr>
          <w:p w14:paraId="473E949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A9473"/>
            <w:noWrap/>
            <w:vAlign w:val="bottom"/>
            <w:hideMark/>
          </w:tcPr>
          <w:p w14:paraId="46D847C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A9473"/>
            <w:noWrap/>
            <w:vAlign w:val="bottom"/>
            <w:hideMark/>
          </w:tcPr>
          <w:p w14:paraId="7246FAC7"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97E6F"/>
            <w:noWrap/>
            <w:vAlign w:val="bottom"/>
            <w:hideMark/>
          </w:tcPr>
          <w:p w14:paraId="280FA1CD"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0" w:type="auto"/>
            <w:tcBorders>
              <w:top w:val="nil"/>
              <w:left w:val="nil"/>
              <w:bottom w:val="nil"/>
              <w:right w:val="nil"/>
            </w:tcBorders>
            <w:shd w:val="clear" w:color="000000" w:fill="FBAA77"/>
            <w:noWrap/>
            <w:vAlign w:val="bottom"/>
            <w:hideMark/>
          </w:tcPr>
          <w:p w14:paraId="7ABEF28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0" w:type="auto"/>
            <w:tcBorders>
              <w:top w:val="nil"/>
              <w:left w:val="nil"/>
              <w:bottom w:val="nil"/>
              <w:right w:val="nil"/>
            </w:tcBorders>
            <w:shd w:val="clear" w:color="000000" w:fill="FA9473"/>
            <w:noWrap/>
            <w:vAlign w:val="bottom"/>
            <w:hideMark/>
          </w:tcPr>
          <w:p w14:paraId="0A6B736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98971"/>
            <w:noWrap/>
            <w:vAlign w:val="bottom"/>
            <w:hideMark/>
          </w:tcPr>
          <w:p w14:paraId="5736CCD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0" w:type="auto"/>
            <w:tcBorders>
              <w:top w:val="nil"/>
              <w:left w:val="nil"/>
              <w:bottom w:val="nil"/>
              <w:right w:val="nil"/>
            </w:tcBorders>
            <w:shd w:val="clear" w:color="000000" w:fill="FA9473"/>
            <w:noWrap/>
            <w:vAlign w:val="bottom"/>
            <w:hideMark/>
          </w:tcPr>
          <w:p w14:paraId="6C5C7A0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A9473"/>
            <w:noWrap/>
            <w:vAlign w:val="bottom"/>
            <w:hideMark/>
          </w:tcPr>
          <w:p w14:paraId="32C2C51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A9272"/>
            <w:noWrap/>
            <w:vAlign w:val="bottom"/>
            <w:hideMark/>
          </w:tcPr>
          <w:p w14:paraId="7510267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0" w:type="auto"/>
            <w:tcBorders>
              <w:top w:val="nil"/>
              <w:left w:val="nil"/>
              <w:bottom w:val="nil"/>
              <w:right w:val="nil"/>
            </w:tcBorders>
            <w:shd w:val="clear" w:color="000000" w:fill="F8756D"/>
            <w:noWrap/>
            <w:vAlign w:val="bottom"/>
            <w:hideMark/>
          </w:tcPr>
          <w:p w14:paraId="07A0DA5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r>
      <w:tr w:rsidR="004E0B2A" w:rsidRPr="004E0B2A" w14:paraId="47338D0E" w14:textId="77777777" w:rsidTr="004E0B2A">
        <w:tc>
          <w:tcPr>
            <w:tcW w:w="0" w:type="auto"/>
            <w:tcBorders>
              <w:top w:val="nil"/>
              <w:left w:val="nil"/>
              <w:bottom w:val="nil"/>
              <w:right w:val="nil"/>
            </w:tcBorders>
            <w:shd w:val="clear" w:color="auto" w:fill="auto"/>
            <w:noWrap/>
            <w:vAlign w:val="bottom"/>
            <w:hideMark/>
          </w:tcPr>
          <w:p w14:paraId="460C03E2" w14:textId="77777777" w:rsidR="00590052" w:rsidRPr="004E0B2A" w:rsidRDefault="00590052" w:rsidP="00590052">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Total trips</w:t>
            </w:r>
          </w:p>
        </w:tc>
        <w:tc>
          <w:tcPr>
            <w:tcW w:w="0" w:type="auto"/>
            <w:tcBorders>
              <w:top w:val="nil"/>
              <w:left w:val="nil"/>
              <w:bottom w:val="nil"/>
              <w:right w:val="nil"/>
            </w:tcBorders>
            <w:shd w:val="clear" w:color="000000" w:fill="FA9D75"/>
            <w:noWrap/>
            <w:vAlign w:val="bottom"/>
            <w:hideMark/>
          </w:tcPr>
          <w:p w14:paraId="55FDC965"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47</w:t>
            </w:r>
          </w:p>
        </w:tc>
        <w:tc>
          <w:tcPr>
            <w:tcW w:w="0" w:type="auto"/>
            <w:tcBorders>
              <w:top w:val="nil"/>
              <w:left w:val="nil"/>
              <w:bottom w:val="nil"/>
              <w:right w:val="nil"/>
            </w:tcBorders>
            <w:shd w:val="clear" w:color="000000" w:fill="FEE783"/>
            <w:noWrap/>
            <w:vAlign w:val="bottom"/>
            <w:hideMark/>
          </w:tcPr>
          <w:p w14:paraId="04240EC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91</w:t>
            </w:r>
          </w:p>
        </w:tc>
        <w:tc>
          <w:tcPr>
            <w:tcW w:w="0" w:type="auto"/>
            <w:tcBorders>
              <w:top w:val="nil"/>
              <w:left w:val="nil"/>
              <w:bottom w:val="nil"/>
              <w:right w:val="nil"/>
            </w:tcBorders>
            <w:shd w:val="clear" w:color="000000" w:fill="FCB679"/>
            <w:noWrap/>
            <w:vAlign w:val="bottom"/>
            <w:hideMark/>
          </w:tcPr>
          <w:p w14:paraId="7658592F"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62</w:t>
            </w:r>
          </w:p>
        </w:tc>
        <w:tc>
          <w:tcPr>
            <w:tcW w:w="0" w:type="auto"/>
            <w:tcBorders>
              <w:top w:val="nil"/>
              <w:left w:val="nil"/>
              <w:bottom w:val="nil"/>
              <w:right w:val="nil"/>
            </w:tcBorders>
            <w:shd w:val="clear" w:color="000000" w:fill="F8696B"/>
            <w:noWrap/>
            <w:vAlign w:val="bottom"/>
            <w:hideMark/>
          </w:tcPr>
          <w:p w14:paraId="36625F4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0" w:type="auto"/>
            <w:tcBorders>
              <w:top w:val="nil"/>
              <w:left w:val="nil"/>
              <w:bottom w:val="nil"/>
              <w:right w:val="nil"/>
            </w:tcBorders>
            <w:shd w:val="clear" w:color="000000" w:fill="FDC77D"/>
            <w:noWrap/>
            <w:vAlign w:val="bottom"/>
            <w:hideMark/>
          </w:tcPr>
          <w:p w14:paraId="76EEF74B"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72</w:t>
            </w:r>
          </w:p>
        </w:tc>
        <w:tc>
          <w:tcPr>
            <w:tcW w:w="0" w:type="auto"/>
            <w:tcBorders>
              <w:top w:val="nil"/>
              <w:left w:val="nil"/>
              <w:bottom w:val="nil"/>
              <w:right w:val="nil"/>
            </w:tcBorders>
            <w:shd w:val="clear" w:color="000000" w:fill="FEE482"/>
            <w:noWrap/>
            <w:vAlign w:val="bottom"/>
            <w:hideMark/>
          </w:tcPr>
          <w:p w14:paraId="4891EEC8"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89</w:t>
            </w:r>
          </w:p>
        </w:tc>
        <w:tc>
          <w:tcPr>
            <w:tcW w:w="0" w:type="auto"/>
            <w:tcBorders>
              <w:top w:val="nil"/>
              <w:left w:val="nil"/>
              <w:bottom w:val="nil"/>
              <w:right w:val="nil"/>
            </w:tcBorders>
            <w:shd w:val="clear" w:color="000000" w:fill="FFEB84"/>
            <w:noWrap/>
            <w:vAlign w:val="bottom"/>
            <w:hideMark/>
          </w:tcPr>
          <w:p w14:paraId="2182564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93</w:t>
            </w:r>
          </w:p>
        </w:tc>
        <w:tc>
          <w:tcPr>
            <w:tcW w:w="0" w:type="auto"/>
            <w:tcBorders>
              <w:top w:val="nil"/>
              <w:left w:val="nil"/>
              <w:bottom w:val="nil"/>
              <w:right w:val="nil"/>
            </w:tcBorders>
            <w:shd w:val="clear" w:color="000000" w:fill="63BE7B"/>
            <w:noWrap/>
            <w:vAlign w:val="bottom"/>
            <w:hideMark/>
          </w:tcPr>
          <w:p w14:paraId="2034EA04"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124</w:t>
            </w:r>
          </w:p>
        </w:tc>
        <w:tc>
          <w:tcPr>
            <w:tcW w:w="0" w:type="auto"/>
            <w:tcBorders>
              <w:top w:val="nil"/>
              <w:left w:val="nil"/>
              <w:bottom w:val="nil"/>
              <w:right w:val="nil"/>
            </w:tcBorders>
            <w:shd w:val="clear" w:color="000000" w:fill="AAD380"/>
            <w:noWrap/>
            <w:vAlign w:val="bottom"/>
            <w:hideMark/>
          </w:tcPr>
          <w:p w14:paraId="2902577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110</w:t>
            </w:r>
          </w:p>
        </w:tc>
        <w:tc>
          <w:tcPr>
            <w:tcW w:w="0" w:type="auto"/>
            <w:tcBorders>
              <w:top w:val="nil"/>
              <w:left w:val="nil"/>
              <w:bottom w:val="nil"/>
              <w:right w:val="nil"/>
            </w:tcBorders>
            <w:shd w:val="clear" w:color="000000" w:fill="73C37C"/>
            <w:noWrap/>
            <w:vAlign w:val="bottom"/>
            <w:hideMark/>
          </w:tcPr>
          <w:p w14:paraId="59E28363"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121</w:t>
            </w:r>
          </w:p>
        </w:tc>
        <w:tc>
          <w:tcPr>
            <w:tcW w:w="0" w:type="auto"/>
            <w:tcBorders>
              <w:top w:val="nil"/>
              <w:left w:val="nil"/>
              <w:bottom w:val="nil"/>
              <w:right w:val="nil"/>
            </w:tcBorders>
            <w:shd w:val="clear" w:color="000000" w:fill="B4D680"/>
            <w:noWrap/>
            <w:vAlign w:val="bottom"/>
            <w:hideMark/>
          </w:tcPr>
          <w:p w14:paraId="61D76346"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108</w:t>
            </w:r>
          </w:p>
        </w:tc>
        <w:tc>
          <w:tcPr>
            <w:tcW w:w="0" w:type="auto"/>
            <w:tcBorders>
              <w:top w:val="nil"/>
              <w:left w:val="nil"/>
              <w:bottom w:val="nil"/>
              <w:right w:val="nil"/>
            </w:tcBorders>
            <w:shd w:val="clear" w:color="000000" w:fill="C8DC81"/>
            <w:noWrap/>
            <w:vAlign w:val="bottom"/>
            <w:hideMark/>
          </w:tcPr>
          <w:p w14:paraId="1F086D5E"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104</w:t>
            </w:r>
          </w:p>
        </w:tc>
        <w:tc>
          <w:tcPr>
            <w:tcW w:w="0" w:type="auto"/>
            <w:tcBorders>
              <w:top w:val="nil"/>
              <w:left w:val="nil"/>
              <w:bottom w:val="nil"/>
              <w:right w:val="nil"/>
            </w:tcBorders>
            <w:shd w:val="clear" w:color="000000" w:fill="CDDD82"/>
            <w:noWrap/>
            <w:vAlign w:val="bottom"/>
            <w:hideMark/>
          </w:tcPr>
          <w:p w14:paraId="21586912"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103</w:t>
            </w:r>
          </w:p>
        </w:tc>
        <w:tc>
          <w:tcPr>
            <w:tcW w:w="0" w:type="auto"/>
            <w:tcBorders>
              <w:top w:val="nil"/>
              <w:left w:val="nil"/>
              <w:bottom w:val="nil"/>
              <w:right w:val="nil"/>
            </w:tcBorders>
            <w:shd w:val="clear" w:color="000000" w:fill="FCC27C"/>
            <w:noWrap/>
            <w:vAlign w:val="bottom"/>
            <w:hideMark/>
          </w:tcPr>
          <w:p w14:paraId="57C39AAC"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69</w:t>
            </w:r>
          </w:p>
        </w:tc>
        <w:tc>
          <w:tcPr>
            <w:tcW w:w="0" w:type="auto"/>
            <w:tcBorders>
              <w:top w:val="nil"/>
              <w:left w:val="nil"/>
              <w:bottom w:val="nil"/>
              <w:right w:val="nil"/>
            </w:tcBorders>
            <w:shd w:val="clear" w:color="000000" w:fill="63BE7B"/>
            <w:noWrap/>
            <w:vAlign w:val="bottom"/>
            <w:hideMark/>
          </w:tcPr>
          <w:p w14:paraId="0611AF1A"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112</w:t>
            </w:r>
          </w:p>
        </w:tc>
        <w:tc>
          <w:tcPr>
            <w:tcW w:w="0" w:type="auto"/>
            <w:tcBorders>
              <w:top w:val="nil"/>
              <w:left w:val="nil"/>
              <w:bottom w:val="nil"/>
              <w:right w:val="nil"/>
            </w:tcBorders>
            <w:shd w:val="clear" w:color="000000" w:fill="78C47D"/>
            <w:noWrap/>
            <w:vAlign w:val="bottom"/>
            <w:hideMark/>
          </w:tcPr>
          <w:p w14:paraId="6F771A29" w14:textId="77777777" w:rsidR="00590052" w:rsidRPr="004E0B2A" w:rsidRDefault="00590052" w:rsidP="00590052">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120</w:t>
            </w:r>
          </w:p>
        </w:tc>
      </w:tr>
    </w:tbl>
    <w:p w14:paraId="1FB73D29" w14:textId="77777777" w:rsidR="00590052" w:rsidRPr="00590052" w:rsidRDefault="00590052" w:rsidP="00590052"/>
    <w:p w14:paraId="7D093134" w14:textId="77777777" w:rsidR="00D30994" w:rsidRDefault="00D30994">
      <w:pPr>
        <w:rPr>
          <w:i/>
        </w:rPr>
      </w:pPr>
      <w:r>
        <w:rPr>
          <w:i/>
        </w:rPr>
        <w:br w:type="page"/>
      </w:r>
    </w:p>
    <w:p w14:paraId="53B21706" w14:textId="536FA491" w:rsidR="0062069D" w:rsidRPr="00F77184" w:rsidRDefault="004E0B2A" w:rsidP="0056213F">
      <w:pPr>
        <w:rPr>
          <w:i/>
        </w:rPr>
      </w:pPr>
      <w:r w:rsidRPr="00F77184">
        <w:rPr>
          <w:i/>
        </w:rPr>
        <w:lastRenderedPageBreak/>
        <w:t>Table 2. Simulated number of samples per stock and year.</w:t>
      </w:r>
    </w:p>
    <w:tbl>
      <w:tblPr>
        <w:tblW w:w="5080" w:type="dxa"/>
        <w:tblInd w:w="93" w:type="dxa"/>
        <w:tblLook w:val="04A0" w:firstRow="1" w:lastRow="0" w:firstColumn="1" w:lastColumn="0" w:noHBand="0" w:noVBand="1"/>
      </w:tblPr>
      <w:tblGrid>
        <w:gridCol w:w="2280"/>
        <w:gridCol w:w="560"/>
        <w:gridCol w:w="560"/>
        <w:gridCol w:w="560"/>
        <w:gridCol w:w="560"/>
        <w:gridCol w:w="560"/>
      </w:tblGrid>
      <w:tr w:rsidR="004E0B2A" w:rsidRPr="004E0B2A" w14:paraId="566A80B6" w14:textId="77777777" w:rsidTr="00D30994">
        <w:trPr>
          <w:tblHeader/>
        </w:trPr>
        <w:tc>
          <w:tcPr>
            <w:tcW w:w="2280" w:type="dxa"/>
            <w:tcBorders>
              <w:top w:val="nil"/>
              <w:left w:val="nil"/>
              <w:bottom w:val="nil"/>
              <w:right w:val="nil"/>
            </w:tcBorders>
            <w:shd w:val="clear" w:color="auto" w:fill="auto"/>
            <w:noWrap/>
            <w:vAlign w:val="bottom"/>
            <w:hideMark/>
          </w:tcPr>
          <w:p w14:paraId="722A25CE"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Stock</w:t>
            </w:r>
          </w:p>
        </w:tc>
        <w:tc>
          <w:tcPr>
            <w:tcW w:w="560" w:type="dxa"/>
            <w:tcBorders>
              <w:top w:val="nil"/>
              <w:left w:val="nil"/>
              <w:bottom w:val="nil"/>
              <w:right w:val="nil"/>
            </w:tcBorders>
            <w:shd w:val="clear" w:color="auto" w:fill="auto"/>
            <w:noWrap/>
            <w:vAlign w:val="bottom"/>
            <w:hideMark/>
          </w:tcPr>
          <w:p w14:paraId="55F94DD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2012</w:t>
            </w:r>
          </w:p>
        </w:tc>
        <w:tc>
          <w:tcPr>
            <w:tcW w:w="560" w:type="dxa"/>
            <w:tcBorders>
              <w:top w:val="nil"/>
              <w:left w:val="nil"/>
              <w:bottom w:val="nil"/>
              <w:right w:val="nil"/>
            </w:tcBorders>
            <w:shd w:val="clear" w:color="auto" w:fill="auto"/>
            <w:noWrap/>
            <w:vAlign w:val="bottom"/>
            <w:hideMark/>
          </w:tcPr>
          <w:p w14:paraId="582D053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2013</w:t>
            </w:r>
          </w:p>
        </w:tc>
        <w:tc>
          <w:tcPr>
            <w:tcW w:w="560" w:type="dxa"/>
            <w:tcBorders>
              <w:top w:val="nil"/>
              <w:left w:val="nil"/>
              <w:bottom w:val="nil"/>
              <w:right w:val="nil"/>
            </w:tcBorders>
            <w:shd w:val="clear" w:color="auto" w:fill="auto"/>
            <w:noWrap/>
            <w:vAlign w:val="bottom"/>
            <w:hideMark/>
          </w:tcPr>
          <w:p w14:paraId="522D87A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2014</w:t>
            </w:r>
          </w:p>
        </w:tc>
        <w:tc>
          <w:tcPr>
            <w:tcW w:w="560" w:type="dxa"/>
            <w:tcBorders>
              <w:top w:val="nil"/>
              <w:left w:val="nil"/>
              <w:bottom w:val="nil"/>
              <w:right w:val="nil"/>
            </w:tcBorders>
            <w:shd w:val="clear" w:color="auto" w:fill="auto"/>
            <w:noWrap/>
            <w:vAlign w:val="bottom"/>
            <w:hideMark/>
          </w:tcPr>
          <w:p w14:paraId="37B959B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2015</w:t>
            </w:r>
          </w:p>
        </w:tc>
        <w:tc>
          <w:tcPr>
            <w:tcW w:w="560" w:type="dxa"/>
            <w:tcBorders>
              <w:top w:val="nil"/>
              <w:left w:val="nil"/>
              <w:bottom w:val="nil"/>
              <w:right w:val="nil"/>
            </w:tcBorders>
            <w:shd w:val="clear" w:color="auto" w:fill="auto"/>
            <w:noWrap/>
            <w:vAlign w:val="bottom"/>
            <w:hideMark/>
          </w:tcPr>
          <w:p w14:paraId="5CB2E79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2016</w:t>
            </w:r>
          </w:p>
        </w:tc>
      </w:tr>
      <w:tr w:rsidR="004E0B2A" w:rsidRPr="004E0B2A" w14:paraId="65014501" w14:textId="77777777" w:rsidTr="004E0B2A">
        <w:tc>
          <w:tcPr>
            <w:tcW w:w="2280" w:type="dxa"/>
            <w:tcBorders>
              <w:top w:val="nil"/>
              <w:left w:val="nil"/>
              <w:bottom w:val="nil"/>
              <w:right w:val="nil"/>
            </w:tcBorders>
            <w:shd w:val="clear" w:color="auto" w:fill="auto"/>
            <w:noWrap/>
            <w:vAlign w:val="bottom"/>
            <w:hideMark/>
          </w:tcPr>
          <w:p w14:paraId="4ED8BA8E"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Monk </w:t>
            </w:r>
            <w:proofErr w:type="spellStart"/>
            <w:r w:rsidRPr="004E0B2A">
              <w:rPr>
                <w:rFonts w:ascii="Calibri" w:eastAsia="Times New Roman" w:hAnsi="Calibri" w:cs="Times New Roman"/>
                <w:color w:val="000000"/>
                <w:sz w:val="16"/>
                <w:szCs w:val="16"/>
                <w:lang w:eastAsia="en-IE"/>
              </w:rPr>
              <w:t>spp</w:t>
            </w:r>
            <w:proofErr w:type="spellEnd"/>
            <w:r w:rsidRPr="004E0B2A">
              <w:rPr>
                <w:rFonts w:ascii="Calibri" w:eastAsia="Times New Roman" w:hAnsi="Calibri" w:cs="Times New Roman"/>
                <w:color w:val="000000"/>
                <w:sz w:val="16"/>
                <w:szCs w:val="16"/>
                <w:lang w:eastAsia="en-IE"/>
              </w:rPr>
              <w:t xml:space="preserve"> in IV,VI</w:t>
            </w:r>
          </w:p>
        </w:tc>
        <w:tc>
          <w:tcPr>
            <w:tcW w:w="560" w:type="dxa"/>
            <w:tcBorders>
              <w:top w:val="nil"/>
              <w:left w:val="nil"/>
              <w:bottom w:val="nil"/>
              <w:right w:val="nil"/>
            </w:tcBorders>
            <w:shd w:val="clear" w:color="000000" w:fill="DDE283"/>
            <w:noWrap/>
            <w:vAlign w:val="bottom"/>
            <w:hideMark/>
          </w:tcPr>
          <w:p w14:paraId="6B79BDC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36</w:t>
            </w:r>
          </w:p>
        </w:tc>
        <w:tc>
          <w:tcPr>
            <w:tcW w:w="560" w:type="dxa"/>
            <w:tcBorders>
              <w:top w:val="nil"/>
              <w:left w:val="nil"/>
              <w:bottom w:val="nil"/>
              <w:right w:val="nil"/>
            </w:tcBorders>
            <w:shd w:val="clear" w:color="000000" w:fill="E3E383"/>
            <w:noWrap/>
            <w:vAlign w:val="bottom"/>
            <w:hideMark/>
          </w:tcPr>
          <w:p w14:paraId="3871DC6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33</w:t>
            </w:r>
          </w:p>
        </w:tc>
        <w:tc>
          <w:tcPr>
            <w:tcW w:w="560" w:type="dxa"/>
            <w:tcBorders>
              <w:top w:val="nil"/>
              <w:left w:val="nil"/>
              <w:bottom w:val="nil"/>
              <w:right w:val="nil"/>
            </w:tcBorders>
            <w:shd w:val="clear" w:color="000000" w:fill="E7E483"/>
            <w:noWrap/>
            <w:vAlign w:val="bottom"/>
            <w:hideMark/>
          </w:tcPr>
          <w:p w14:paraId="0321FB5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31</w:t>
            </w:r>
          </w:p>
        </w:tc>
        <w:tc>
          <w:tcPr>
            <w:tcW w:w="560" w:type="dxa"/>
            <w:tcBorders>
              <w:top w:val="nil"/>
              <w:left w:val="nil"/>
              <w:bottom w:val="nil"/>
              <w:right w:val="nil"/>
            </w:tcBorders>
            <w:shd w:val="clear" w:color="000000" w:fill="EDE683"/>
            <w:noWrap/>
            <w:vAlign w:val="bottom"/>
            <w:hideMark/>
          </w:tcPr>
          <w:p w14:paraId="49B520B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560" w:type="dxa"/>
            <w:tcBorders>
              <w:top w:val="nil"/>
              <w:left w:val="nil"/>
              <w:bottom w:val="nil"/>
              <w:right w:val="nil"/>
            </w:tcBorders>
            <w:shd w:val="clear" w:color="000000" w:fill="EBE683"/>
            <w:noWrap/>
            <w:vAlign w:val="bottom"/>
            <w:hideMark/>
          </w:tcPr>
          <w:p w14:paraId="44B4BE9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29</w:t>
            </w:r>
          </w:p>
        </w:tc>
      </w:tr>
      <w:tr w:rsidR="004E0B2A" w:rsidRPr="004E0B2A" w14:paraId="60C043E8" w14:textId="77777777" w:rsidTr="004E0B2A">
        <w:tc>
          <w:tcPr>
            <w:tcW w:w="2280" w:type="dxa"/>
            <w:tcBorders>
              <w:top w:val="nil"/>
              <w:left w:val="nil"/>
              <w:bottom w:val="nil"/>
              <w:right w:val="nil"/>
            </w:tcBorders>
            <w:shd w:val="clear" w:color="auto" w:fill="auto"/>
            <w:noWrap/>
            <w:vAlign w:val="bottom"/>
            <w:hideMark/>
          </w:tcPr>
          <w:p w14:paraId="7CC12B80"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Monk bud in </w:t>
            </w:r>
            <w:proofErr w:type="spellStart"/>
            <w:r w:rsidRPr="004E0B2A">
              <w:rPr>
                <w:rFonts w:ascii="Calibri" w:eastAsia="Times New Roman" w:hAnsi="Calibri" w:cs="Times New Roman"/>
                <w:color w:val="000000"/>
                <w:sz w:val="16"/>
                <w:szCs w:val="16"/>
                <w:lang w:eastAsia="en-IE"/>
              </w:rPr>
              <w:t>VIIb-k,VIII</w:t>
            </w:r>
            <w:proofErr w:type="spellEnd"/>
          </w:p>
        </w:tc>
        <w:tc>
          <w:tcPr>
            <w:tcW w:w="560" w:type="dxa"/>
            <w:tcBorders>
              <w:top w:val="nil"/>
              <w:left w:val="nil"/>
              <w:bottom w:val="nil"/>
              <w:right w:val="nil"/>
            </w:tcBorders>
            <w:shd w:val="clear" w:color="000000" w:fill="94CD7E"/>
            <w:noWrap/>
            <w:vAlign w:val="bottom"/>
            <w:hideMark/>
          </w:tcPr>
          <w:p w14:paraId="19AEBC2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72</w:t>
            </w:r>
          </w:p>
        </w:tc>
        <w:tc>
          <w:tcPr>
            <w:tcW w:w="560" w:type="dxa"/>
            <w:tcBorders>
              <w:top w:val="nil"/>
              <w:left w:val="nil"/>
              <w:bottom w:val="nil"/>
              <w:right w:val="nil"/>
            </w:tcBorders>
            <w:shd w:val="clear" w:color="000000" w:fill="92CC7E"/>
            <w:noWrap/>
            <w:vAlign w:val="bottom"/>
            <w:hideMark/>
          </w:tcPr>
          <w:p w14:paraId="5F75A26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73</w:t>
            </w:r>
          </w:p>
        </w:tc>
        <w:tc>
          <w:tcPr>
            <w:tcW w:w="560" w:type="dxa"/>
            <w:tcBorders>
              <w:top w:val="nil"/>
              <w:left w:val="nil"/>
              <w:bottom w:val="nil"/>
              <w:right w:val="nil"/>
            </w:tcBorders>
            <w:shd w:val="clear" w:color="000000" w:fill="88C97E"/>
            <w:noWrap/>
            <w:vAlign w:val="bottom"/>
            <w:hideMark/>
          </w:tcPr>
          <w:p w14:paraId="3EE408A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78</w:t>
            </w:r>
          </w:p>
        </w:tc>
        <w:tc>
          <w:tcPr>
            <w:tcW w:w="560" w:type="dxa"/>
            <w:tcBorders>
              <w:top w:val="nil"/>
              <w:left w:val="nil"/>
              <w:bottom w:val="nil"/>
              <w:right w:val="nil"/>
            </w:tcBorders>
            <w:shd w:val="clear" w:color="000000" w:fill="9ACE7F"/>
            <w:noWrap/>
            <w:vAlign w:val="bottom"/>
            <w:hideMark/>
          </w:tcPr>
          <w:p w14:paraId="4D2CFA8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69</w:t>
            </w:r>
          </w:p>
        </w:tc>
        <w:tc>
          <w:tcPr>
            <w:tcW w:w="560" w:type="dxa"/>
            <w:tcBorders>
              <w:top w:val="nil"/>
              <w:left w:val="nil"/>
              <w:bottom w:val="nil"/>
              <w:right w:val="nil"/>
            </w:tcBorders>
            <w:shd w:val="clear" w:color="000000" w:fill="98CE7F"/>
            <w:noWrap/>
            <w:vAlign w:val="bottom"/>
            <w:hideMark/>
          </w:tcPr>
          <w:p w14:paraId="51951E8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70</w:t>
            </w:r>
          </w:p>
        </w:tc>
      </w:tr>
      <w:tr w:rsidR="004E0B2A" w:rsidRPr="004E0B2A" w14:paraId="7D419A34" w14:textId="77777777" w:rsidTr="004E0B2A">
        <w:tc>
          <w:tcPr>
            <w:tcW w:w="2280" w:type="dxa"/>
            <w:tcBorders>
              <w:top w:val="nil"/>
              <w:left w:val="nil"/>
              <w:bottom w:val="nil"/>
              <w:right w:val="nil"/>
            </w:tcBorders>
            <w:shd w:val="clear" w:color="auto" w:fill="auto"/>
            <w:noWrap/>
            <w:vAlign w:val="bottom"/>
            <w:hideMark/>
          </w:tcPr>
          <w:p w14:paraId="4AF9FD96"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Cod in </w:t>
            </w:r>
            <w:proofErr w:type="spellStart"/>
            <w:r w:rsidRPr="004E0B2A">
              <w:rPr>
                <w:rFonts w:ascii="Calibri" w:eastAsia="Times New Roman" w:hAnsi="Calibri" w:cs="Times New Roman"/>
                <w:color w:val="000000"/>
                <w:sz w:val="16"/>
                <w:szCs w:val="16"/>
                <w:lang w:eastAsia="en-IE"/>
              </w:rPr>
              <w:t>VIa</w:t>
            </w:r>
            <w:proofErr w:type="spellEnd"/>
          </w:p>
        </w:tc>
        <w:tc>
          <w:tcPr>
            <w:tcW w:w="560" w:type="dxa"/>
            <w:tcBorders>
              <w:top w:val="nil"/>
              <w:left w:val="nil"/>
              <w:bottom w:val="nil"/>
              <w:right w:val="nil"/>
            </w:tcBorders>
            <w:shd w:val="clear" w:color="000000" w:fill="F3E884"/>
            <w:noWrap/>
            <w:vAlign w:val="bottom"/>
            <w:hideMark/>
          </w:tcPr>
          <w:p w14:paraId="7382495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25</w:t>
            </w:r>
          </w:p>
        </w:tc>
        <w:tc>
          <w:tcPr>
            <w:tcW w:w="560" w:type="dxa"/>
            <w:tcBorders>
              <w:top w:val="nil"/>
              <w:left w:val="nil"/>
              <w:bottom w:val="nil"/>
              <w:right w:val="nil"/>
            </w:tcBorders>
            <w:shd w:val="clear" w:color="000000" w:fill="EFE784"/>
            <w:noWrap/>
            <w:vAlign w:val="bottom"/>
            <w:hideMark/>
          </w:tcPr>
          <w:p w14:paraId="6843A2D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FEE382"/>
            <w:noWrap/>
            <w:vAlign w:val="bottom"/>
            <w:hideMark/>
          </w:tcPr>
          <w:p w14:paraId="05CBA44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560" w:type="dxa"/>
            <w:tcBorders>
              <w:top w:val="nil"/>
              <w:left w:val="nil"/>
              <w:bottom w:val="nil"/>
              <w:right w:val="nil"/>
            </w:tcBorders>
            <w:shd w:val="clear" w:color="000000" w:fill="FEE382"/>
            <w:noWrap/>
            <w:vAlign w:val="bottom"/>
            <w:hideMark/>
          </w:tcPr>
          <w:p w14:paraId="7069B67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560" w:type="dxa"/>
            <w:tcBorders>
              <w:top w:val="nil"/>
              <w:left w:val="nil"/>
              <w:bottom w:val="nil"/>
              <w:right w:val="nil"/>
            </w:tcBorders>
            <w:shd w:val="clear" w:color="000000" w:fill="FFEB84"/>
            <w:noWrap/>
            <w:vAlign w:val="bottom"/>
            <w:hideMark/>
          </w:tcPr>
          <w:p w14:paraId="228902E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r>
      <w:tr w:rsidR="004E0B2A" w:rsidRPr="004E0B2A" w14:paraId="6CFFBF20" w14:textId="77777777" w:rsidTr="004E0B2A">
        <w:tc>
          <w:tcPr>
            <w:tcW w:w="2280" w:type="dxa"/>
            <w:tcBorders>
              <w:top w:val="nil"/>
              <w:left w:val="nil"/>
              <w:bottom w:val="nil"/>
              <w:right w:val="nil"/>
            </w:tcBorders>
            <w:shd w:val="clear" w:color="auto" w:fill="auto"/>
            <w:noWrap/>
            <w:vAlign w:val="bottom"/>
            <w:hideMark/>
          </w:tcPr>
          <w:p w14:paraId="58C5BCDE"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Cod in </w:t>
            </w:r>
            <w:proofErr w:type="spellStart"/>
            <w:r w:rsidRPr="004E0B2A">
              <w:rPr>
                <w:rFonts w:ascii="Calibri" w:eastAsia="Times New Roman" w:hAnsi="Calibri" w:cs="Times New Roman"/>
                <w:color w:val="000000"/>
                <w:sz w:val="16"/>
                <w:szCs w:val="16"/>
                <w:lang w:eastAsia="en-IE"/>
              </w:rPr>
              <w:t>VIIa</w:t>
            </w:r>
            <w:proofErr w:type="spellEnd"/>
          </w:p>
        </w:tc>
        <w:tc>
          <w:tcPr>
            <w:tcW w:w="560" w:type="dxa"/>
            <w:tcBorders>
              <w:top w:val="nil"/>
              <w:left w:val="nil"/>
              <w:bottom w:val="nil"/>
              <w:right w:val="nil"/>
            </w:tcBorders>
            <w:shd w:val="clear" w:color="000000" w:fill="FFEB84"/>
            <w:noWrap/>
            <w:vAlign w:val="bottom"/>
            <w:hideMark/>
          </w:tcPr>
          <w:p w14:paraId="34EB73C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560" w:type="dxa"/>
            <w:tcBorders>
              <w:top w:val="nil"/>
              <w:left w:val="nil"/>
              <w:bottom w:val="nil"/>
              <w:right w:val="nil"/>
            </w:tcBorders>
            <w:shd w:val="clear" w:color="000000" w:fill="FBA276"/>
            <w:noWrap/>
            <w:vAlign w:val="bottom"/>
            <w:hideMark/>
          </w:tcPr>
          <w:p w14:paraId="47C57F0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560" w:type="dxa"/>
            <w:tcBorders>
              <w:top w:val="nil"/>
              <w:left w:val="nil"/>
              <w:bottom w:val="nil"/>
              <w:right w:val="nil"/>
            </w:tcBorders>
            <w:shd w:val="clear" w:color="000000" w:fill="FCBF7B"/>
            <w:noWrap/>
            <w:vAlign w:val="bottom"/>
            <w:hideMark/>
          </w:tcPr>
          <w:p w14:paraId="7EA7BC7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560" w:type="dxa"/>
            <w:tcBorders>
              <w:top w:val="nil"/>
              <w:left w:val="nil"/>
              <w:bottom w:val="nil"/>
              <w:right w:val="nil"/>
            </w:tcBorders>
            <w:shd w:val="clear" w:color="000000" w:fill="FDCE7E"/>
            <w:noWrap/>
            <w:vAlign w:val="bottom"/>
            <w:hideMark/>
          </w:tcPr>
          <w:p w14:paraId="03F5D13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560" w:type="dxa"/>
            <w:tcBorders>
              <w:top w:val="nil"/>
              <w:left w:val="nil"/>
              <w:bottom w:val="nil"/>
              <w:right w:val="nil"/>
            </w:tcBorders>
            <w:shd w:val="clear" w:color="000000" w:fill="FFEB84"/>
            <w:noWrap/>
            <w:vAlign w:val="bottom"/>
            <w:hideMark/>
          </w:tcPr>
          <w:p w14:paraId="0866DB8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r>
      <w:tr w:rsidR="004E0B2A" w:rsidRPr="004E0B2A" w14:paraId="3F05619E" w14:textId="77777777" w:rsidTr="004E0B2A">
        <w:tc>
          <w:tcPr>
            <w:tcW w:w="2280" w:type="dxa"/>
            <w:tcBorders>
              <w:top w:val="nil"/>
              <w:left w:val="nil"/>
              <w:bottom w:val="nil"/>
              <w:right w:val="nil"/>
            </w:tcBorders>
            <w:shd w:val="clear" w:color="auto" w:fill="auto"/>
            <w:noWrap/>
            <w:vAlign w:val="bottom"/>
            <w:hideMark/>
          </w:tcPr>
          <w:p w14:paraId="2A54119B"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Cod in </w:t>
            </w:r>
            <w:proofErr w:type="spellStart"/>
            <w:r w:rsidRPr="004E0B2A">
              <w:rPr>
                <w:rFonts w:ascii="Calibri" w:eastAsia="Times New Roman" w:hAnsi="Calibri" w:cs="Times New Roman"/>
                <w:color w:val="000000"/>
                <w:sz w:val="16"/>
                <w:szCs w:val="16"/>
                <w:lang w:eastAsia="en-IE"/>
              </w:rPr>
              <w:t>VIIe</w:t>
            </w:r>
            <w:proofErr w:type="spellEnd"/>
            <w:r w:rsidRPr="004E0B2A">
              <w:rPr>
                <w:rFonts w:ascii="Calibri" w:eastAsia="Times New Roman" w:hAnsi="Calibri" w:cs="Times New Roman"/>
                <w:color w:val="000000"/>
                <w:sz w:val="16"/>
                <w:szCs w:val="16"/>
                <w:lang w:eastAsia="en-IE"/>
              </w:rPr>
              <w:t>-k</w:t>
            </w:r>
          </w:p>
        </w:tc>
        <w:tc>
          <w:tcPr>
            <w:tcW w:w="560" w:type="dxa"/>
            <w:tcBorders>
              <w:top w:val="nil"/>
              <w:left w:val="nil"/>
              <w:bottom w:val="nil"/>
              <w:right w:val="nil"/>
            </w:tcBorders>
            <w:shd w:val="clear" w:color="000000" w:fill="E3E383"/>
            <w:noWrap/>
            <w:vAlign w:val="bottom"/>
            <w:hideMark/>
          </w:tcPr>
          <w:p w14:paraId="76343F3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33</w:t>
            </w:r>
          </w:p>
        </w:tc>
        <w:tc>
          <w:tcPr>
            <w:tcW w:w="560" w:type="dxa"/>
            <w:tcBorders>
              <w:top w:val="nil"/>
              <w:left w:val="nil"/>
              <w:bottom w:val="nil"/>
              <w:right w:val="nil"/>
            </w:tcBorders>
            <w:shd w:val="clear" w:color="000000" w:fill="DBE182"/>
            <w:noWrap/>
            <w:vAlign w:val="bottom"/>
            <w:hideMark/>
          </w:tcPr>
          <w:p w14:paraId="4D6963D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37</w:t>
            </w:r>
          </w:p>
        </w:tc>
        <w:tc>
          <w:tcPr>
            <w:tcW w:w="560" w:type="dxa"/>
            <w:tcBorders>
              <w:top w:val="nil"/>
              <w:left w:val="nil"/>
              <w:bottom w:val="nil"/>
              <w:right w:val="nil"/>
            </w:tcBorders>
            <w:shd w:val="clear" w:color="000000" w:fill="CDDD82"/>
            <w:noWrap/>
            <w:vAlign w:val="bottom"/>
            <w:hideMark/>
          </w:tcPr>
          <w:p w14:paraId="5F28008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44</w:t>
            </w:r>
          </w:p>
        </w:tc>
        <w:tc>
          <w:tcPr>
            <w:tcW w:w="560" w:type="dxa"/>
            <w:tcBorders>
              <w:top w:val="nil"/>
              <w:left w:val="nil"/>
              <w:bottom w:val="nil"/>
              <w:right w:val="nil"/>
            </w:tcBorders>
            <w:shd w:val="clear" w:color="000000" w:fill="CFDD82"/>
            <w:noWrap/>
            <w:vAlign w:val="bottom"/>
            <w:hideMark/>
          </w:tcPr>
          <w:p w14:paraId="1CAA0C1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43</w:t>
            </w:r>
          </w:p>
        </w:tc>
        <w:tc>
          <w:tcPr>
            <w:tcW w:w="560" w:type="dxa"/>
            <w:tcBorders>
              <w:top w:val="nil"/>
              <w:left w:val="nil"/>
              <w:bottom w:val="nil"/>
              <w:right w:val="nil"/>
            </w:tcBorders>
            <w:shd w:val="clear" w:color="000000" w:fill="CBDC81"/>
            <w:noWrap/>
            <w:vAlign w:val="bottom"/>
            <w:hideMark/>
          </w:tcPr>
          <w:p w14:paraId="429DE92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45</w:t>
            </w:r>
          </w:p>
        </w:tc>
      </w:tr>
      <w:tr w:rsidR="004E0B2A" w:rsidRPr="004E0B2A" w14:paraId="0BC5BB69" w14:textId="77777777" w:rsidTr="004E0B2A">
        <w:tc>
          <w:tcPr>
            <w:tcW w:w="2280" w:type="dxa"/>
            <w:tcBorders>
              <w:top w:val="nil"/>
              <w:left w:val="nil"/>
              <w:bottom w:val="nil"/>
              <w:right w:val="nil"/>
            </w:tcBorders>
            <w:shd w:val="clear" w:color="auto" w:fill="auto"/>
            <w:noWrap/>
            <w:vAlign w:val="bottom"/>
            <w:hideMark/>
          </w:tcPr>
          <w:p w14:paraId="4C7EC0F1"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III,IV,VIa</w:t>
            </w:r>
            <w:proofErr w:type="spellEnd"/>
          </w:p>
        </w:tc>
        <w:tc>
          <w:tcPr>
            <w:tcW w:w="560" w:type="dxa"/>
            <w:tcBorders>
              <w:top w:val="nil"/>
              <w:left w:val="nil"/>
              <w:bottom w:val="nil"/>
              <w:right w:val="nil"/>
            </w:tcBorders>
            <w:shd w:val="clear" w:color="000000" w:fill="E1E383"/>
            <w:noWrap/>
            <w:vAlign w:val="bottom"/>
            <w:hideMark/>
          </w:tcPr>
          <w:p w14:paraId="35BCAF8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560" w:type="dxa"/>
            <w:tcBorders>
              <w:top w:val="nil"/>
              <w:left w:val="nil"/>
              <w:bottom w:val="nil"/>
              <w:right w:val="nil"/>
            </w:tcBorders>
            <w:shd w:val="clear" w:color="000000" w:fill="E5E483"/>
            <w:noWrap/>
            <w:vAlign w:val="bottom"/>
            <w:hideMark/>
          </w:tcPr>
          <w:p w14:paraId="22A6769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32</w:t>
            </w:r>
          </w:p>
        </w:tc>
        <w:tc>
          <w:tcPr>
            <w:tcW w:w="560" w:type="dxa"/>
            <w:tcBorders>
              <w:top w:val="nil"/>
              <w:left w:val="nil"/>
              <w:bottom w:val="nil"/>
              <w:right w:val="nil"/>
            </w:tcBorders>
            <w:shd w:val="clear" w:color="000000" w:fill="EFE784"/>
            <w:noWrap/>
            <w:vAlign w:val="bottom"/>
            <w:hideMark/>
          </w:tcPr>
          <w:p w14:paraId="671FEFD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EFE784"/>
            <w:noWrap/>
            <w:vAlign w:val="bottom"/>
            <w:hideMark/>
          </w:tcPr>
          <w:p w14:paraId="4F420B4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EBE683"/>
            <w:noWrap/>
            <w:vAlign w:val="bottom"/>
            <w:hideMark/>
          </w:tcPr>
          <w:p w14:paraId="33B6ED9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29</w:t>
            </w:r>
          </w:p>
        </w:tc>
      </w:tr>
      <w:tr w:rsidR="004E0B2A" w:rsidRPr="004E0B2A" w14:paraId="11CB9A67" w14:textId="77777777" w:rsidTr="004E0B2A">
        <w:tc>
          <w:tcPr>
            <w:tcW w:w="2280" w:type="dxa"/>
            <w:tcBorders>
              <w:top w:val="nil"/>
              <w:left w:val="nil"/>
              <w:bottom w:val="nil"/>
              <w:right w:val="nil"/>
            </w:tcBorders>
            <w:shd w:val="clear" w:color="auto" w:fill="auto"/>
            <w:noWrap/>
            <w:vAlign w:val="bottom"/>
            <w:hideMark/>
          </w:tcPr>
          <w:p w14:paraId="3BB360CB"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VIb</w:t>
            </w:r>
            <w:proofErr w:type="spellEnd"/>
          </w:p>
        </w:tc>
        <w:tc>
          <w:tcPr>
            <w:tcW w:w="560" w:type="dxa"/>
            <w:tcBorders>
              <w:top w:val="nil"/>
              <w:left w:val="nil"/>
              <w:bottom w:val="nil"/>
              <w:right w:val="nil"/>
            </w:tcBorders>
            <w:shd w:val="clear" w:color="000000" w:fill="F97E6F"/>
            <w:noWrap/>
            <w:vAlign w:val="bottom"/>
            <w:hideMark/>
          </w:tcPr>
          <w:p w14:paraId="6B9527A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560" w:type="dxa"/>
            <w:tcBorders>
              <w:top w:val="nil"/>
              <w:left w:val="nil"/>
              <w:bottom w:val="nil"/>
              <w:right w:val="nil"/>
            </w:tcBorders>
            <w:shd w:val="clear" w:color="000000" w:fill="F8776D"/>
            <w:noWrap/>
            <w:vAlign w:val="bottom"/>
            <w:hideMark/>
          </w:tcPr>
          <w:p w14:paraId="5420398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560" w:type="dxa"/>
            <w:tcBorders>
              <w:top w:val="nil"/>
              <w:left w:val="nil"/>
              <w:bottom w:val="nil"/>
              <w:right w:val="nil"/>
            </w:tcBorders>
            <w:shd w:val="clear" w:color="000000" w:fill="F98570"/>
            <w:noWrap/>
            <w:vAlign w:val="bottom"/>
            <w:hideMark/>
          </w:tcPr>
          <w:p w14:paraId="734C62B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8696B"/>
            <w:noWrap/>
            <w:vAlign w:val="bottom"/>
            <w:hideMark/>
          </w:tcPr>
          <w:p w14:paraId="5474ACF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w:t>
            </w:r>
          </w:p>
        </w:tc>
        <w:tc>
          <w:tcPr>
            <w:tcW w:w="560" w:type="dxa"/>
            <w:tcBorders>
              <w:top w:val="nil"/>
              <w:left w:val="nil"/>
              <w:bottom w:val="nil"/>
              <w:right w:val="nil"/>
            </w:tcBorders>
            <w:shd w:val="clear" w:color="000000" w:fill="F8706C"/>
            <w:noWrap/>
            <w:vAlign w:val="bottom"/>
            <w:hideMark/>
          </w:tcPr>
          <w:p w14:paraId="1B1BBA6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r>
      <w:tr w:rsidR="004E0B2A" w:rsidRPr="004E0B2A" w14:paraId="1571AEA9" w14:textId="77777777" w:rsidTr="004E0B2A">
        <w:tc>
          <w:tcPr>
            <w:tcW w:w="2280" w:type="dxa"/>
            <w:tcBorders>
              <w:top w:val="nil"/>
              <w:left w:val="nil"/>
              <w:bottom w:val="nil"/>
              <w:right w:val="nil"/>
            </w:tcBorders>
            <w:shd w:val="clear" w:color="auto" w:fill="auto"/>
            <w:noWrap/>
            <w:vAlign w:val="bottom"/>
            <w:hideMark/>
          </w:tcPr>
          <w:p w14:paraId="4AEF1ABD"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VIIa</w:t>
            </w:r>
            <w:proofErr w:type="spellEnd"/>
          </w:p>
        </w:tc>
        <w:tc>
          <w:tcPr>
            <w:tcW w:w="560" w:type="dxa"/>
            <w:tcBorders>
              <w:top w:val="nil"/>
              <w:left w:val="nil"/>
              <w:bottom w:val="nil"/>
              <w:right w:val="nil"/>
            </w:tcBorders>
            <w:shd w:val="clear" w:color="000000" w:fill="FCB87A"/>
            <w:noWrap/>
            <w:vAlign w:val="bottom"/>
            <w:hideMark/>
          </w:tcPr>
          <w:p w14:paraId="51E19CC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560" w:type="dxa"/>
            <w:tcBorders>
              <w:top w:val="nil"/>
              <w:left w:val="nil"/>
              <w:bottom w:val="nil"/>
              <w:right w:val="nil"/>
            </w:tcBorders>
            <w:shd w:val="clear" w:color="000000" w:fill="F98D71"/>
            <w:noWrap/>
            <w:vAlign w:val="bottom"/>
            <w:hideMark/>
          </w:tcPr>
          <w:p w14:paraId="5748492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560" w:type="dxa"/>
            <w:tcBorders>
              <w:top w:val="nil"/>
              <w:left w:val="nil"/>
              <w:bottom w:val="nil"/>
              <w:right w:val="nil"/>
            </w:tcBorders>
            <w:shd w:val="clear" w:color="000000" w:fill="FA9473"/>
            <w:noWrap/>
            <w:vAlign w:val="bottom"/>
            <w:hideMark/>
          </w:tcPr>
          <w:p w14:paraId="0B2AFBE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560" w:type="dxa"/>
            <w:tcBorders>
              <w:top w:val="nil"/>
              <w:left w:val="nil"/>
              <w:bottom w:val="nil"/>
              <w:right w:val="nil"/>
            </w:tcBorders>
            <w:shd w:val="clear" w:color="000000" w:fill="FBB178"/>
            <w:noWrap/>
            <w:vAlign w:val="bottom"/>
            <w:hideMark/>
          </w:tcPr>
          <w:p w14:paraId="0B0E1F7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560" w:type="dxa"/>
            <w:tcBorders>
              <w:top w:val="nil"/>
              <w:left w:val="nil"/>
              <w:bottom w:val="nil"/>
              <w:right w:val="nil"/>
            </w:tcBorders>
            <w:shd w:val="clear" w:color="000000" w:fill="FEDC81"/>
            <w:noWrap/>
            <w:vAlign w:val="bottom"/>
            <w:hideMark/>
          </w:tcPr>
          <w:p w14:paraId="37D8DBB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17</w:t>
            </w:r>
          </w:p>
        </w:tc>
      </w:tr>
      <w:tr w:rsidR="004E0B2A" w:rsidRPr="004E0B2A" w14:paraId="3C826ED0" w14:textId="77777777" w:rsidTr="004E0B2A">
        <w:tc>
          <w:tcPr>
            <w:tcW w:w="2280" w:type="dxa"/>
            <w:tcBorders>
              <w:top w:val="nil"/>
              <w:left w:val="nil"/>
              <w:bottom w:val="nil"/>
              <w:right w:val="nil"/>
            </w:tcBorders>
            <w:shd w:val="clear" w:color="auto" w:fill="auto"/>
            <w:noWrap/>
            <w:vAlign w:val="bottom"/>
            <w:hideMark/>
          </w:tcPr>
          <w:p w14:paraId="45463F31"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Haddock in </w:t>
            </w:r>
            <w:proofErr w:type="spellStart"/>
            <w:r w:rsidRPr="004E0B2A">
              <w:rPr>
                <w:rFonts w:ascii="Calibri" w:eastAsia="Times New Roman" w:hAnsi="Calibri" w:cs="Times New Roman"/>
                <w:color w:val="000000"/>
                <w:sz w:val="16"/>
                <w:szCs w:val="16"/>
                <w:lang w:eastAsia="en-IE"/>
              </w:rPr>
              <w:t>VIIb</w:t>
            </w:r>
            <w:proofErr w:type="spellEnd"/>
            <w:r w:rsidRPr="004E0B2A">
              <w:rPr>
                <w:rFonts w:ascii="Calibri" w:eastAsia="Times New Roman" w:hAnsi="Calibri" w:cs="Times New Roman"/>
                <w:color w:val="000000"/>
                <w:sz w:val="16"/>
                <w:szCs w:val="16"/>
                <w:lang w:eastAsia="en-IE"/>
              </w:rPr>
              <w:t>-k</w:t>
            </w:r>
          </w:p>
        </w:tc>
        <w:tc>
          <w:tcPr>
            <w:tcW w:w="560" w:type="dxa"/>
            <w:tcBorders>
              <w:top w:val="nil"/>
              <w:left w:val="nil"/>
              <w:bottom w:val="nil"/>
              <w:right w:val="nil"/>
            </w:tcBorders>
            <w:shd w:val="clear" w:color="000000" w:fill="AED480"/>
            <w:noWrap/>
            <w:vAlign w:val="bottom"/>
            <w:hideMark/>
          </w:tcPr>
          <w:p w14:paraId="32F324A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59</w:t>
            </w:r>
          </w:p>
        </w:tc>
        <w:tc>
          <w:tcPr>
            <w:tcW w:w="560" w:type="dxa"/>
            <w:tcBorders>
              <w:top w:val="nil"/>
              <w:left w:val="nil"/>
              <w:bottom w:val="nil"/>
              <w:right w:val="nil"/>
            </w:tcBorders>
            <w:shd w:val="clear" w:color="000000" w:fill="AAD380"/>
            <w:noWrap/>
            <w:vAlign w:val="bottom"/>
            <w:hideMark/>
          </w:tcPr>
          <w:p w14:paraId="34D2CD9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61</w:t>
            </w:r>
          </w:p>
        </w:tc>
        <w:tc>
          <w:tcPr>
            <w:tcW w:w="560" w:type="dxa"/>
            <w:tcBorders>
              <w:top w:val="nil"/>
              <w:left w:val="nil"/>
              <w:bottom w:val="nil"/>
              <w:right w:val="nil"/>
            </w:tcBorders>
            <w:shd w:val="clear" w:color="000000" w:fill="9CCF7F"/>
            <w:noWrap/>
            <w:vAlign w:val="bottom"/>
            <w:hideMark/>
          </w:tcPr>
          <w:p w14:paraId="16255A3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68</w:t>
            </w:r>
          </w:p>
        </w:tc>
        <w:tc>
          <w:tcPr>
            <w:tcW w:w="560" w:type="dxa"/>
            <w:tcBorders>
              <w:top w:val="nil"/>
              <w:left w:val="nil"/>
              <w:bottom w:val="nil"/>
              <w:right w:val="nil"/>
            </w:tcBorders>
            <w:shd w:val="clear" w:color="000000" w:fill="B3D580"/>
            <w:noWrap/>
            <w:vAlign w:val="bottom"/>
            <w:hideMark/>
          </w:tcPr>
          <w:p w14:paraId="3203CE3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57</w:t>
            </w:r>
          </w:p>
        </w:tc>
        <w:tc>
          <w:tcPr>
            <w:tcW w:w="560" w:type="dxa"/>
            <w:tcBorders>
              <w:top w:val="nil"/>
              <w:left w:val="nil"/>
              <w:bottom w:val="nil"/>
              <w:right w:val="nil"/>
            </w:tcBorders>
            <w:shd w:val="clear" w:color="000000" w:fill="ACD480"/>
            <w:noWrap/>
            <w:vAlign w:val="bottom"/>
            <w:hideMark/>
          </w:tcPr>
          <w:p w14:paraId="570A2D8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60</w:t>
            </w:r>
          </w:p>
        </w:tc>
      </w:tr>
      <w:tr w:rsidR="004E0B2A" w:rsidRPr="004E0B2A" w14:paraId="373CAAC9" w14:textId="77777777" w:rsidTr="004E0B2A">
        <w:tc>
          <w:tcPr>
            <w:tcW w:w="2280" w:type="dxa"/>
            <w:tcBorders>
              <w:top w:val="nil"/>
              <w:left w:val="nil"/>
              <w:bottom w:val="nil"/>
              <w:right w:val="nil"/>
            </w:tcBorders>
            <w:shd w:val="clear" w:color="auto" w:fill="auto"/>
            <w:noWrap/>
            <w:vAlign w:val="bottom"/>
            <w:hideMark/>
          </w:tcPr>
          <w:p w14:paraId="72E1ED50"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Hake in IV,VI,VII,VIII</w:t>
            </w:r>
          </w:p>
        </w:tc>
        <w:tc>
          <w:tcPr>
            <w:tcW w:w="560" w:type="dxa"/>
            <w:tcBorders>
              <w:top w:val="nil"/>
              <w:left w:val="nil"/>
              <w:bottom w:val="nil"/>
              <w:right w:val="nil"/>
            </w:tcBorders>
            <w:shd w:val="clear" w:color="000000" w:fill="6CC17C"/>
            <w:noWrap/>
            <w:vAlign w:val="bottom"/>
            <w:hideMark/>
          </w:tcPr>
          <w:p w14:paraId="605A086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92</w:t>
            </w:r>
          </w:p>
        </w:tc>
        <w:tc>
          <w:tcPr>
            <w:tcW w:w="560" w:type="dxa"/>
            <w:tcBorders>
              <w:top w:val="nil"/>
              <w:left w:val="nil"/>
              <w:bottom w:val="nil"/>
              <w:right w:val="nil"/>
            </w:tcBorders>
            <w:shd w:val="clear" w:color="000000" w:fill="6EC17C"/>
            <w:noWrap/>
            <w:vAlign w:val="bottom"/>
            <w:hideMark/>
          </w:tcPr>
          <w:p w14:paraId="7901387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91</w:t>
            </w:r>
          </w:p>
        </w:tc>
        <w:tc>
          <w:tcPr>
            <w:tcW w:w="560" w:type="dxa"/>
            <w:tcBorders>
              <w:top w:val="nil"/>
              <w:left w:val="nil"/>
              <w:bottom w:val="nil"/>
              <w:right w:val="nil"/>
            </w:tcBorders>
            <w:shd w:val="clear" w:color="000000" w:fill="63BE7B"/>
            <w:noWrap/>
            <w:vAlign w:val="bottom"/>
            <w:hideMark/>
          </w:tcPr>
          <w:p w14:paraId="3EDF763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96</w:t>
            </w:r>
          </w:p>
        </w:tc>
        <w:tc>
          <w:tcPr>
            <w:tcW w:w="560" w:type="dxa"/>
            <w:tcBorders>
              <w:top w:val="nil"/>
              <w:left w:val="nil"/>
              <w:bottom w:val="nil"/>
              <w:right w:val="nil"/>
            </w:tcBorders>
            <w:shd w:val="clear" w:color="000000" w:fill="84C87D"/>
            <w:noWrap/>
            <w:vAlign w:val="bottom"/>
            <w:hideMark/>
          </w:tcPr>
          <w:p w14:paraId="1DC7A95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80</w:t>
            </w:r>
          </w:p>
        </w:tc>
        <w:tc>
          <w:tcPr>
            <w:tcW w:w="560" w:type="dxa"/>
            <w:tcBorders>
              <w:top w:val="nil"/>
              <w:left w:val="nil"/>
              <w:bottom w:val="nil"/>
              <w:right w:val="nil"/>
            </w:tcBorders>
            <w:shd w:val="clear" w:color="000000" w:fill="7CC67D"/>
            <w:noWrap/>
            <w:vAlign w:val="bottom"/>
            <w:hideMark/>
          </w:tcPr>
          <w:p w14:paraId="0FB8951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84</w:t>
            </w:r>
          </w:p>
        </w:tc>
      </w:tr>
      <w:tr w:rsidR="004E0B2A" w:rsidRPr="004E0B2A" w14:paraId="26ECCF4D" w14:textId="77777777" w:rsidTr="004E0B2A">
        <w:tc>
          <w:tcPr>
            <w:tcW w:w="2280" w:type="dxa"/>
            <w:tcBorders>
              <w:top w:val="nil"/>
              <w:left w:val="nil"/>
              <w:bottom w:val="nil"/>
              <w:right w:val="nil"/>
            </w:tcBorders>
            <w:shd w:val="clear" w:color="auto" w:fill="auto"/>
            <w:noWrap/>
            <w:vAlign w:val="bottom"/>
            <w:hideMark/>
          </w:tcPr>
          <w:p w14:paraId="2D70BE88"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Megrim </w:t>
            </w:r>
            <w:proofErr w:type="spellStart"/>
            <w:r w:rsidRPr="004E0B2A">
              <w:rPr>
                <w:rFonts w:ascii="Calibri" w:eastAsia="Times New Roman" w:hAnsi="Calibri" w:cs="Times New Roman"/>
                <w:color w:val="000000"/>
                <w:sz w:val="16"/>
                <w:szCs w:val="16"/>
                <w:lang w:eastAsia="en-IE"/>
              </w:rPr>
              <w:t>spp</w:t>
            </w:r>
            <w:proofErr w:type="spellEnd"/>
            <w:r w:rsidRPr="004E0B2A">
              <w:rPr>
                <w:rFonts w:ascii="Calibri" w:eastAsia="Times New Roman" w:hAnsi="Calibri" w:cs="Times New Roman"/>
                <w:color w:val="000000"/>
                <w:sz w:val="16"/>
                <w:szCs w:val="16"/>
                <w:lang w:eastAsia="en-IE"/>
              </w:rPr>
              <w:t xml:space="preserve"> in </w:t>
            </w:r>
            <w:proofErr w:type="spellStart"/>
            <w:r w:rsidRPr="004E0B2A">
              <w:rPr>
                <w:rFonts w:ascii="Calibri" w:eastAsia="Times New Roman" w:hAnsi="Calibri" w:cs="Times New Roman"/>
                <w:color w:val="000000"/>
                <w:sz w:val="16"/>
                <w:szCs w:val="16"/>
                <w:lang w:eastAsia="en-IE"/>
              </w:rPr>
              <w:t>VIa,VIa</w:t>
            </w:r>
            <w:proofErr w:type="spellEnd"/>
          </w:p>
        </w:tc>
        <w:tc>
          <w:tcPr>
            <w:tcW w:w="560" w:type="dxa"/>
            <w:tcBorders>
              <w:top w:val="nil"/>
              <w:left w:val="nil"/>
              <w:bottom w:val="nil"/>
              <w:right w:val="nil"/>
            </w:tcBorders>
            <w:shd w:val="clear" w:color="000000" w:fill="E1E383"/>
            <w:noWrap/>
            <w:vAlign w:val="bottom"/>
            <w:hideMark/>
          </w:tcPr>
          <w:p w14:paraId="594A354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560" w:type="dxa"/>
            <w:tcBorders>
              <w:top w:val="nil"/>
              <w:left w:val="nil"/>
              <w:bottom w:val="nil"/>
              <w:right w:val="nil"/>
            </w:tcBorders>
            <w:shd w:val="clear" w:color="000000" w:fill="E3E383"/>
            <w:noWrap/>
            <w:vAlign w:val="bottom"/>
            <w:hideMark/>
          </w:tcPr>
          <w:p w14:paraId="0EE9F44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33</w:t>
            </w:r>
          </w:p>
        </w:tc>
        <w:tc>
          <w:tcPr>
            <w:tcW w:w="560" w:type="dxa"/>
            <w:tcBorders>
              <w:top w:val="nil"/>
              <w:left w:val="nil"/>
              <w:bottom w:val="nil"/>
              <w:right w:val="nil"/>
            </w:tcBorders>
            <w:shd w:val="clear" w:color="000000" w:fill="EFE784"/>
            <w:noWrap/>
            <w:vAlign w:val="bottom"/>
            <w:hideMark/>
          </w:tcPr>
          <w:p w14:paraId="404C1BD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EFE784"/>
            <w:noWrap/>
            <w:vAlign w:val="bottom"/>
            <w:hideMark/>
          </w:tcPr>
          <w:p w14:paraId="42D4996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E9E583"/>
            <w:noWrap/>
            <w:vAlign w:val="bottom"/>
            <w:hideMark/>
          </w:tcPr>
          <w:p w14:paraId="710D511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30</w:t>
            </w:r>
          </w:p>
        </w:tc>
      </w:tr>
      <w:tr w:rsidR="004E0B2A" w:rsidRPr="004E0B2A" w14:paraId="28BB9122" w14:textId="77777777" w:rsidTr="004E0B2A">
        <w:tc>
          <w:tcPr>
            <w:tcW w:w="2280" w:type="dxa"/>
            <w:tcBorders>
              <w:top w:val="nil"/>
              <w:left w:val="nil"/>
              <w:bottom w:val="nil"/>
              <w:right w:val="nil"/>
            </w:tcBorders>
            <w:shd w:val="clear" w:color="auto" w:fill="auto"/>
            <w:noWrap/>
            <w:vAlign w:val="bottom"/>
            <w:hideMark/>
          </w:tcPr>
          <w:p w14:paraId="65D97ED5"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Ling in VI-XII</w:t>
            </w:r>
          </w:p>
        </w:tc>
        <w:tc>
          <w:tcPr>
            <w:tcW w:w="560" w:type="dxa"/>
            <w:tcBorders>
              <w:top w:val="nil"/>
              <w:left w:val="nil"/>
              <w:bottom w:val="nil"/>
              <w:right w:val="nil"/>
            </w:tcBorders>
            <w:shd w:val="clear" w:color="000000" w:fill="80C77D"/>
            <w:noWrap/>
            <w:vAlign w:val="bottom"/>
            <w:hideMark/>
          </w:tcPr>
          <w:p w14:paraId="63E3A49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82</w:t>
            </w:r>
          </w:p>
        </w:tc>
        <w:tc>
          <w:tcPr>
            <w:tcW w:w="560" w:type="dxa"/>
            <w:tcBorders>
              <w:top w:val="nil"/>
              <w:left w:val="nil"/>
              <w:bottom w:val="nil"/>
              <w:right w:val="nil"/>
            </w:tcBorders>
            <w:shd w:val="clear" w:color="000000" w:fill="82C77D"/>
            <w:noWrap/>
            <w:vAlign w:val="bottom"/>
            <w:hideMark/>
          </w:tcPr>
          <w:p w14:paraId="2F2F292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81</w:t>
            </w:r>
          </w:p>
        </w:tc>
        <w:tc>
          <w:tcPr>
            <w:tcW w:w="560" w:type="dxa"/>
            <w:tcBorders>
              <w:top w:val="nil"/>
              <w:left w:val="nil"/>
              <w:bottom w:val="nil"/>
              <w:right w:val="nil"/>
            </w:tcBorders>
            <w:shd w:val="clear" w:color="000000" w:fill="92CC7E"/>
            <w:noWrap/>
            <w:vAlign w:val="bottom"/>
            <w:hideMark/>
          </w:tcPr>
          <w:p w14:paraId="3F4B6CC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73</w:t>
            </w:r>
          </w:p>
        </w:tc>
        <w:tc>
          <w:tcPr>
            <w:tcW w:w="560" w:type="dxa"/>
            <w:tcBorders>
              <w:top w:val="nil"/>
              <w:left w:val="nil"/>
              <w:bottom w:val="nil"/>
              <w:right w:val="nil"/>
            </w:tcBorders>
            <w:shd w:val="clear" w:color="000000" w:fill="9CCF7F"/>
            <w:noWrap/>
            <w:vAlign w:val="bottom"/>
            <w:hideMark/>
          </w:tcPr>
          <w:p w14:paraId="4B98E86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68</w:t>
            </w:r>
          </w:p>
        </w:tc>
        <w:tc>
          <w:tcPr>
            <w:tcW w:w="560" w:type="dxa"/>
            <w:tcBorders>
              <w:top w:val="nil"/>
              <w:left w:val="nil"/>
              <w:bottom w:val="nil"/>
              <w:right w:val="nil"/>
            </w:tcBorders>
            <w:shd w:val="clear" w:color="000000" w:fill="8CCA7E"/>
            <w:noWrap/>
            <w:vAlign w:val="bottom"/>
            <w:hideMark/>
          </w:tcPr>
          <w:p w14:paraId="4419B18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76</w:t>
            </w:r>
          </w:p>
        </w:tc>
      </w:tr>
      <w:tr w:rsidR="004E0B2A" w:rsidRPr="004E0B2A" w14:paraId="16010F42" w14:textId="77777777" w:rsidTr="004E0B2A">
        <w:tc>
          <w:tcPr>
            <w:tcW w:w="2280" w:type="dxa"/>
            <w:tcBorders>
              <w:top w:val="nil"/>
              <w:left w:val="nil"/>
              <w:bottom w:val="nil"/>
              <w:right w:val="nil"/>
            </w:tcBorders>
            <w:shd w:val="clear" w:color="auto" w:fill="auto"/>
            <w:noWrap/>
            <w:vAlign w:val="bottom"/>
            <w:hideMark/>
          </w:tcPr>
          <w:p w14:paraId="3EBB9513"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Megrim </w:t>
            </w:r>
            <w:proofErr w:type="spellStart"/>
            <w:r w:rsidRPr="004E0B2A">
              <w:rPr>
                <w:rFonts w:ascii="Calibri" w:eastAsia="Times New Roman" w:hAnsi="Calibri" w:cs="Times New Roman"/>
                <w:color w:val="000000"/>
                <w:sz w:val="16"/>
                <w:szCs w:val="16"/>
                <w:lang w:eastAsia="en-IE"/>
              </w:rPr>
              <w:t>whif</w:t>
            </w:r>
            <w:proofErr w:type="spellEnd"/>
            <w:r w:rsidRPr="004E0B2A">
              <w:rPr>
                <w:rFonts w:ascii="Calibri" w:eastAsia="Times New Roman" w:hAnsi="Calibri" w:cs="Times New Roman"/>
                <w:color w:val="000000"/>
                <w:sz w:val="16"/>
                <w:szCs w:val="16"/>
                <w:lang w:eastAsia="en-IE"/>
              </w:rPr>
              <w:t xml:space="preserve"> in VII,VIII</w:t>
            </w:r>
          </w:p>
        </w:tc>
        <w:tc>
          <w:tcPr>
            <w:tcW w:w="560" w:type="dxa"/>
            <w:tcBorders>
              <w:top w:val="nil"/>
              <w:left w:val="nil"/>
              <w:bottom w:val="nil"/>
              <w:right w:val="nil"/>
            </w:tcBorders>
            <w:shd w:val="clear" w:color="000000" w:fill="9ECF7F"/>
            <w:noWrap/>
            <w:vAlign w:val="bottom"/>
            <w:hideMark/>
          </w:tcPr>
          <w:p w14:paraId="3D52DDE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67</w:t>
            </w:r>
          </w:p>
        </w:tc>
        <w:tc>
          <w:tcPr>
            <w:tcW w:w="560" w:type="dxa"/>
            <w:tcBorders>
              <w:top w:val="nil"/>
              <w:left w:val="nil"/>
              <w:bottom w:val="nil"/>
              <w:right w:val="nil"/>
            </w:tcBorders>
            <w:shd w:val="clear" w:color="000000" w:fill="9ECF7F"/>
            <w:noWrap/>
            <w:vAlign w:val="bottom"/>
            <w:hideMark/>
          </w:tcPr>
          <w:p w14:paraId="2F18E01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67</w:t>
            </w:r>
          </w:p>
        </w:tc>
        <w:tc>
          <w:tcPr>
            <w:tcW w:w="560" w:type="dxa"/>
            <w:tcBorders>
              <w:top w:val="nil"/>
              <w:left w:val="nil"/>
              <w:bottom w:val="nil"/>
              <w:right w:val="nil"/>
            </w:tcBorders>
            <w:shd w:val="clear" w:color="000000" w:fill="94CD7E"/>
            <w:noWrap/>
            <w:vAlign w:val="bottom"/>
            <w:hideMark/>
          </w:tcPr>
          <w:p w14:paraId="685A542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72</w:t>
            </w:r>
          </w:p>
        </w:tc>
        <w:tc>
          <w:tcPr>
            <w:tcW w:w="560" w:type="dxa"/>
            <w:tcBorders>
              <w:top w:val="nil"/>
              <w:left w:val="nil"/>
              <w:bottom w:val="nil"/>
              <w:right w:val="nil"/>
            </w:tcBorders>
            <w:shd w:val="clear" w:color="000000" w:fill="A4D17F"/>
            <w:noWrap/>
            <w:vAlign w:val="bottom"/>
            <w:hideMark/>
          </w:tcPr>
          <w:p w14:paraId="6C5C69E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64</w:t>
            </w:r>
          </w:p>
        </w:tc>
        <w:tc>
          <w:tcPr>
            <w:tcW w:w="560" w:type="dxa"/>
            <w:tcBorders>
              <w:top w:val="nil"/>
              <w:left w:val="nil"/>
              <w:bottom w:val="nil"/>
              <w:right w:val="nil"/>
            </w:tcBorders>
            <w:shd w:val="clear" w:color="000000" w:fill="A6D27F"/>
            <w:noWrap/>
            <w:vAlign w:val="bottom"/>
            <w:hideMark/>
          </w:tcPr>
          <w:p w14:paraId="3057090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63</w:t>
            </w:r>
          </w:p>
        </w:tc>
      </w:tr>
      <w:tr w:rsidR="004E0B2A" w:rsidRPr="004E0B2A" w14:paraId="4C95F7ED" w14:textId="77777777" w:rsidTr="004E0B2A">
        <w:tc>
          <w:tcPr>
            <w:tcW w:w="2280" w:type="dxa"/>
            <w:tcBorders>
              <w:top w:val="nil"/>
              <w:left w:val="nil"/>
              <w:bottom w:val="nil"/>
              <w:right w:val="nil"/>
            </w:tcBorders>
            <w:shd w:val="clear" w:color="auto" w:fill="auto"/>
            <w:noWrap/>
            <w:vAlign w:val="bottom"/>
            <w:hideMark/>
          </w:tcPr>
          <w:p w14:paraId="41B30AAD"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Monk </w:t>
            </w:r>
            <w:proofErr w:type="spellStart"/>
            <w:r w:rsidRPr="004E0B2A">
              <w:rPr>
                <w:rFonts w:ascii="Calibri" w:eastAsia="Times New Roman" w:hAnsi="Calibri" w:cs="Times New Roman"/>
                <w:color w:val="000000"/>
                <w:sz w:val="16"/>
                <w:szCs w:val="16"/>
                <w:lang w:eastAsia="en-IE"/>
              </w:rPr>
              <w:t>pis</w:t>
            </w:r>
            <w:proofErr w:type="spellEnd"/>
            <w:r w:rsidRPr="004E0B2A">
              <w:rPr>
                <w:rFonts w:ascii="Calibri" w:eastAsia="Times New Roman" w:hAnsi="Calibri" w:cs="Times New Roman"/>
                <w:color w:val="000000"/>
                <w:sz w:val="16"/>
                <w:szCs w:val="16"/>
                <w:lang w:eastAsia="en-IE"/>
              </w:rPr>
              <w:t xml:space="preserve"> in </w:t>
            </w:r>
            <w:proofErr w:type="spellStart"/>
            <w:r w:rsidRPr="004E0B2A">
              <w:rPr>
                <w:rFonts w:ascii="Calibri" w:eastAsia="Times New Roman" w:hAnsi="Calibri" w:cs="Times New Roman"/>
                <w:color w:val="000000"/>
                <w:sz w:val="16"/>
                <w:szCs w:val="16"/>
                <w:lang w:eastAsia="en-IE"/>
              </w:rPr>
              <w:t>VIIb-k,VIII</w:t>
            </w:r>
            <w:proofErr w:type="spellEnd"/>
          </w:p>
        </w:tc>
        <w:tc>
          <w:tcPr>
            <w:tcW w:w="560" w:type="dxa"/>
            <w:tcBorders>
              <w:top w:val="nil"/>
              <w:left w:val="nil"/>
              <w:bottom w:val="nil"/>
              <w:right w:val="nil"/>
            </w:tcBorders>
            <w:shd w:val="clear" w:color="000000" w:fill="94CD7E"/>
            <w:noWrap/>
            <w:vAlign w:val="bottom"/>
            <w:hideMark/>
          </w:tcPr>
          <w:p w14:paraId="0CAD756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72</w:t>
            </w:r>
          </w:p>
        </w:tc>
        <w:tc>
          <w:tcPr>
            <w:tcW w:w="560" w:type="dxa"/>
            <w:tcBorders>
              <w:top w:val="nil"/>
              <w:left w:val="nil"/>
              <w:bottom w:val="nil"/>
              <w:right w:val="nil"/>
            </w:tcBorders>
            <w:shd w:val="clear" w:color="000000" w:fill="92CC7E"/>
            <w:noWrap/>
            <w:vAlign w:val="bottom"/>
            <w:hideMark/>
          </w:tcPr>
          <w:p w14:paraId="757EA39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73</w:t>
            </w:r>
          </w:p>
        </w:tc>
        <w:tc>
          <w:tcPr>
            <w:tcW w:w="560" w:type="dxa"/>
            <w:tcBorders>
              <w:top w:val="nil"/>
              <w:left w:val="nil"/>
              <w:bottom w:val="nil"/>
              <w:right w:val="nil"/>
            </w:tcBorders>
            <w:shd w:val="clear" w:color="000000" w:fill="88C97E"/>
            <w:noWrap/>
            <w:vAlign w:val="bottom"/>
            <w:hideMark/>
          </w:tcPr>
          <w:p w14:paraId="1658007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78</w:t>
            </w:r>
          </w:p>
        </w:tc>
        <w:tc>
          <w:tcPr>
            <w:tcW w:w="560" w:type="dxa"/>
            <w:tcBorders>
              <w:top w:val="nil"/>
              <w:left w:val="nil"/>
              <w:bottom w:val="nil"/>
              <w:right w:val="nil"/>
            </w:tcBorders>
            <w:shd w:val="clear" w:color="000000" w:fill="9ACE7F"/>
            <w:noWrap/>
            <w:vAlign w:val="bottom"/>
            <w:hideMark/>
          </w:tcPr>
          <w:p w14:paraId="4917099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69</w:t>
            </w:r>
          </w:p>
        </w:tc>
        <w:tc>
          <w:tcPr>
            <w:tcW w:w="560" w:type="dxa"/>
            <w:tcBorders>
              <w:top w:val="nil"/>
              <w:left w:val="nil"/>
              <w:bottom w:val="nil"/>
              <w:right w:val="nil"/>
            </w:tcBorders>
            <w:shd w:val="clear" w:color="000000" w:fill="98CE7F"/>
            <w:noWrap/>
            <w:vAlign w:val="bottom"/>
            <w:hideMark/>
          </w:tcPr>
          <w:p w14:paraId="13D77AF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70</w:t>
            </w:r>
          </w:p>
        </w:tc>
      </w:tr>
      <w:tr w:rsidR="004E0B2A" w:rsidRPr="004E0B2A" w14:paraId="60975ED5" w14:textId="77777777" w:rsidTr="004E0B2A">
        <w:tc>
          <w:tcPr>
            <w:tcW w:w="2280" w:type="dxa"/>
            <w:tcBorders>
              <w:top w:val="nil"/>
              <w:left w:val="nil"/>
              <w:bottom w:val="nil"/>
              <w:right w:val="nil"/>
            </w:tcBorders>
            <w:shd w:val="clear" w:color="auto" w:fill="auto"/>
            <w:noWrap/>
            <w:vAlign w:val="bottom"/>
            <w:hideMark/>
          </w:tcPr>
          <w:p w14:paraId="30552BE5"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VIa</w:t>
            </w:r>
            <w:proofErr w:type="spellEnd"/>
          </w:p>
        </w:tc>
        <w:tc>
          <w:tcPr>
            <w:tcW w:w="560" w:type="dxa"/>
            <w:tcBorders>
              <w:top w:val="nil"/>
              <w:left w:val="nil"/>
              <w:bottom w:val="nil"/>
              <w:right w:val="nil"/>
            </w:tcBorders>
            <w:shd w:val="clear" w:color="000000" w:fill="FA9B74"/>
            <w:noWrap/>
            <w:vAlign w:val="bottom"/>
            <w:hideMark/>
          </w:tcPr>
          <w:p w14:paraId="4E81C02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560" w:type="dxa"/>
            <w:tcBorders>
              <w:top w:val="nil"/>
              <w:left w:val="nil"/>
              <w:bottom w:val="nil"/>
              <w:right w:val="nil"/>
            </w:tcBorders>
            <w:shd w:val="clear" w:color="000000" w:fill="FA9B74"/>
            <w:noWrap/>
            <w:vAlign w:val="bottom"/>
            <w:hideMark/>
          </w:tcPr>
          <w:p w14:paraId="62B4F7A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560" w:type="dxa"/>
            <w:tcBorders>
              <w:top w:val="nil"/>
              <w:left w:val="nil"/>
              <w:bottom w:val="nil"/>
              <w:right w:val="nil"/>
            </w:tcBorders>
            <w:shd w:val="clear" w:color="000000" w:fill="F98570"/>
            <w:noWrap/>
            <w:vAlign w:val="bottom"/>
            <w:hideMark/>
          </w:tcPr>
          <w:p w14:paraId="538D7B9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98D71"/>
            <w:noWrap/>
            <w:vAlign w:val="bottom"/>
            <w:hideMark/>
          </w:tcPr>
          <w:p w14:paraId="75CB12F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560" w:type="dxa"/>
            <w:tcBorders>
              <w:top w:val="nil"/>
              <w:left w:val="nil"/>
              <w:bottom w:val="nil"/>
              <w:right w:val="nil"/>
            </w:tcBorders>
            <w:shd w:val="clear" w:color="000000" w:fill="FCBF7B"/>
            <w:noWrap/>
            <w:vAlign w:val="bottom"/>
            <w:hideMark/>
          </w:tcPr>
          <w:p w14:paraId="0AA46A8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r>
      <w:tr w:rsidR="004E0B2A" w:rsidRPr="004E0B2A" w14:paraId="4D68735B" w14:textId="77777777" w:rsidTr="004E0B2A">
        <w:tc>
          <w:tcPr>
            <w:tcW w:w="2280" w:type="dxa"/>
            <w:tcBorders>
              <w:top w:val="nil"/>
              <w:left w:val="nil"/>
              <w:bottom w:val="nil"/>
              <w:right w:val="nil"/>
            </w:tcBorders>
            <w:shd w:val="clear" w:color="auto" w:fill="auto"/>
            <w:noWrap/>
            <w:vAlign w:val="bottom"/>
            <w:hideMark/>
          </w:tcPr>
          <w:p w14:paraId="2A1E0E83"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VIIa</w:t>
            </w:r>
            <w:proofErr w:type="spellEnd"/>
          </w:p>
        </w:tc>
        <w:tc>
          <w:tcPr>
            <w:tcW w:w="560" w:type="dxa"/>
            <w:tcBorders>
              <w:top w:val="nil"/>
              <w:left w:val="nil"/>
              <w:bottom w:val="nil"/>
              <w:right w:val="nil"/>
            </w:tcBorders>
            <w:shd w:val="clear" w:color="000000" w:fill="F1E784"/>
            <w:noWrap/>
            <w:vAlign w:val="bottom"/>
            <w:hideMark/>
          </w:tcPr>
          <w:p w14:paraId="5E1F781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26</w:t>
            </w:r>
          </w:p>
        </w:tc>
        <w:tc>
          <w:tcPr>
            <w:tcW w:w="560" w:type="dxa"/>
            <w:tcBorders>
              <w:top w:val="nil"/>
              <w:left w:val="nil"/>
              <w:bottom w:val="nil"/>
              <w:right w:val="nil"/>
            </w:tcBorders>
            <w:shd w:val="clear" w:color="000000" w:fill="EFE784"/>
            <w:noWrap/>
            <w:vAlign w:val="bottom"/>
            <w:hideMark/>
          </w:tcPr>
          <w:p w14:paraId="784F665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EFE784"/>
            <w:noWrap/>
            <w:vAlign w:val="bottom"/>
            <w:hideMark/>
          </w:tcPr>
          <w:p w14:paraId="1916233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EFE784"/>
            <w:noWrap/>
            <w:vAlign w:val="bottom"/>
            <w:hideMark/>
          </w:tcPr>
          <w:p w14:paraId="01511E4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27</w:t>
            </w:r>
          </w:p>
        </w:tc>
        <w:tc>
          <w:tcPr>
            <w:tcW w:w="560" w:type="dxa"/>
            <w:tcBorders>
              <w:top w:val="nil"/>
              <w:left w:val="nil"/>
              <w:bottom w:val="nil"/>
              <w:right w:val="nil"/>
            </w:tcBorders>
            <w:shd w:val="clear" w:color="000000" w:fill="F5E984"/>
            <w:noWrap/>
            <w:vAlign w:val="bottom"/>
            <w:hideMark/>
          </w:tcPr>
          <w:p w14:paraId="2003D0A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24</w:t>
            </w:r>
          </w:p>
        </w:tc>
      </w:tr>
      <w:tr w:rsidR="004E0B2A" w:rsidRPr="004E0B2A" w14:paraId="4E4B4767" w14:textId="77777777" w:rsidTr="004E0B2A">
        <w:tc>
          <w:tcPr>
            <w:tcW w:w="2280" w:type="dxa"/>
            <w:tcBorders>
              <w:top w:val="nil"/>
              <w:left w:val="nil"/>
              <w:bottom w:val="nil"/>
              <w:right w:val="nil"/>
            </w:tcBorders>
            <w:shd w:val="clear" w:color="auto" w:fill="auto"/>
            <w:noWrap/>
            <w:vAlign w:val="bottom"/>
            <w:hideMark/>
          </w:tcPr>
          <w:p w14:paraId="3B1E437C"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VIIb</w:t>
            </w:r>
            <w:proofErr w:type="spellEnd"/>
          </w:p>
        </w:tc>
        <w:tc>
          <w:tcPr>
            <w:tcW w:w="560" w:type="dxa"/>
            <w:tcBorders>
              <w:top w:val="nil"/>
              <w:left w:val="nil"/>
              <w:bottom w:val="nil"/>
              <w:right w:val="nil"/>
            </w:tcBorders>
            <w:shd w:val="clear" w:color="000000" w:fill="F98D71"/>
            <w:noWrap/>
            <w:vAlign w:val="bottom"/>
            <w:hideMark/>
          </w:tcPr>
          <w:p w14:paraId="130FD0E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560" w:type="dxa"/>
            <w:tcBorders>
              <w:top w:val="nil"/>
              <w:left w:val="nil"/>
              <w:bottom w:val="nil"/>
              <w:right w:val="nil"/>
            </w:tcBorders>
            <w:shd w:val="clear" w:color="000000" w:fill="F98570"/>
            <w:noWrap/>
            <w:vAlign w:val="bottom"/>
            <w:hideMark/>
          </w:tcPr>
          <w:p w14:paraId="60CDF42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98570"/>
            <w:noWrap/>
            <w:vAlign w:val="bottom"/>
            <w:hideMark/>
          </w:tcPr>
          <w:p w14:paraId="581B510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98570"/>
            <w:noWrap/>
            <w:vAlign w:val="bottom"/>
            <w:hideMark/>
          </w:tcPr>
          <w:p w14:paraId="2B007ED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97E6F"/>
            <w:noWrap/>
            <w:vAlign w:val="bottom"/>
            <w:hideMark/>
          </w:tcPr>
          <w:p w14:paraId="4D0EDD4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r>
      <w:tr w:rsidR="004E0B2A" w:rsidRPr="004E0B2A" w14:paraId="0FA26683" w14:textId="77777777" w:rsidTr="004E0B2A">
        <w:tc>
          <w:tcPr>
            <w:tcW w:w="2280" w:type="dxa"/>
            <w:tcBorders>
              <w:top w:val="nil"/>
              <w:left w:val="nil"/>
              <w:bottom w:val="nil"/>
              <w:right w:val="nil"/>
            </w:tcBorders>
            <w:shd w:val="clear" w:color="auto" w:fill="auto"/>
            <w:noWrap/>
            <w:vAlign w:val="bottom"/>
            <w:hideMark/>
          </w:tcPr>
          <w:p w14:paraId="38FF221F"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VIIg</w:t>
            </w:r>
            <w:proofErr w:type="spellEnd"/>
          </w:p>
        </w:tc>
        <w:tc>
          <w:tcPr>
            <w:tcW w:w="560" w:type="dxa"/>
            <w:tcBorders>
              <w:top w:val="nil"/>
              <w:left w:val="nil"/>
              <w:bottom w:val="nil"/>
              <w:right w:val="nil"/>
            </w:tcBorders>
            <w:shd w:val="clear" w:color="000000" w:fill="FFEB84"/>
            <w:noWrap/>
            <w:vAlign w:val="bottom"/>
            <w:hideMark/>
          </w:tcPr>
          <w:p w14:paraId="2ECCC1B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560" w:type="dxa"/>
            <w:tcBorders>
              <w:top w:val="nil"/>
              <w:left w:val="nil"/>
              <w:bottom w:val="nil"/>
              <w:right w:val="nil"/>
            </w:tcBorders>
            <w:shd w:val="clear" w:color="000000" w:fill="F7E984"/>
            <w:noWrap/>
            <w:vAlign w:val="bottom"/>
            <w:hideMark/>
          </w:tcPr>
          <w:p w14:paraId="0030B47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23</w:t>
            </w:r>
          </w:p>
        </w:tc>
        <w:tc>
          <w:tcPr>
            <w:tcW w:w="560" w:type="dxa"/>
            <w:tcBorders>
              <w:top w:val="nil"/>
              <w:left w:val="nil"/>
              <w:bottom w:val="nil"/>
              <w:right w:val="nil"/>
            </w:tcBorders>
            <w:shd w:val="clear" w:color="000000" w:fill="FFEB84"/>
            <w:noWrap/>
            <w:vAlign w:val="bottom"/>
            <w:hideMark/>
          </w:tcPr>
          <w:p w14:paraId="6788266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560" w:type="dxa"/>
            <w:tcBorders>
              <w:top w:val="nil"/>
              <w:left w:val="nil"/>
              <w:bottom w:val="nil"/>
              <w:right w:val="nil"/>
            </w:tcBorders>
            <w:shd w:val="clear" w:color="000000" w:fill="F7E984"/>
            <w:noWrap/>
            <w:vAlign w:val="bottom"/>
            <w:hideMark/>
          </w:tcPr>
          <w:p w14:paraId="6D3609D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23</w:t>
            </w:r>
          </w:p>
        </w:tc>
        <w:tc>
          <w:tcPr>
            <w:tcW w:w="560" w:type="dxa"/>
            <w:tcBorders>
              <w:top w:val="nil"/>
              <w:left w:val="nil"/>
              <w:bottom w:val="nil"/>
              <w:right w:val="nil"/>
            </w:tcBorders>
            <w:shd w:val="clear" w:color="000000" w:fill="F7E984"/>
            <w:noWrap/>
            <w:vAlign w:val="bottom"/>
            <w:hideMark/>
          </w:tcPr>
          <w:p w14:paraId="4D24962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23</w:t>
            </w:r>
          </w:p>
        </w:tc>
      </w:tr>
      <w:tr w:rsidR="004E0B2A" w:rsidRPr="004E0B2A" w14:paraId="40B8ECE9" w14:textId="77777777" w:rsidTr="004E0B2A">
        <w:tc>
          <w:tcPr>
            <w:tcW w:w="2280" w:type="dxa"/>
            <w:tcBorders>
              <w:top w:val="nil"/>
              <w:left w:val="nil"/>
              <w:bottom w:val="nil"/>
              <w:right w:val="nil"/>
            </w:tcBorders>
            <w:shd w:val="clear" w:color="auto" w:fill="auto"/>
            <w:noWrap/>
            <w:vAlign w:val="bottom"/>
            <w:hideMark/>
          </w:tcPr>
          <w:p w14:paraId="64437678"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VIIj</w:t>
            </w:r>
            <w:proofErr w:type="spellEnd"/>
          </w:p>
        </w:tc>
        <w:tc>
          <w:tcPr>
            <w:tcW w:w="560" w:type="dxa"/>
            <w:tcBorders>
              <w:top w:val="nil"/>
              <w:left w:val="nil"/>
              <w:bottom w:val="nil"/>
              <w:right w:val="nil"/>
            </w:tcBorders>
            <w:shd w:val="clear" w:color="000000" w:fill="F8776D"/>
            <w:noWrap/>
            <w:vAlign w:val="bottom"/>
            <w:hideMark/>
          </w:tcPr>
          <w:p w14:paraId="0B24D35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560" w:type="dxa"/>
            <w:tcBorders>
              <w:top w:val="nil"/>
              <w:left w:val="nil"/>
              <w:bottom w:val="nil"/>
              <w:right w:val="nil"/>
            </w:tcBorders>
            <w:shd w:val="clear" w:color="000000" w:fill="F8776D"/>
            <w:noWrap/>
            <w:vAlign w:val="bottom"/>
            <w:hideMark/>
          </w:tcPr>
          <w:p w14:paraId="1ECD03E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560" w:type="dxa"/>
            <w:tcBorders>
              <w:top w:val="nil"/>
              <w:left w:val="nil"/>
              <w:bottom w:val="nil"/>
              <w:right w:val="nil"/>
            </w:tcBorders>
            <w:shd w:val="clear" w:color="000000" w:fill="F8776D"/>
            <w:noWrap/>
            <w:vAlign w:val="bottom"/>
            <w:hideMark/>
          </w:tcPr>
          <w:p w14:paraId="3A1B977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560" w:type="dxa"/>
            <w:tcBorders>
              <w:top w:val="nil"/>
              <w:left w:val="nil"/>
              <w:bottom w:val="nil"/>
              <w:right w:val="nil"/>
            </w:tcBorders>
            <w:shd w:val="clear" w:color="000000" w:fill="F8706C"/>
            <w:noWrap/>
            <w:vAlign w:val="bottom"/>
            <w:hideMark/>
          </w:tcPr>
          <w:p w14:paraId="4F8DEB2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06C"/>
            <w:noWrap/>
            <w:vAlign w:val="bottom"/>
            <w:hideMark/>
          </w:tcPr>
          <w:p w14:paraId="1282D88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r>
      <w:tr w:rsidR="004E0B2A" w:rsidRPr="004E0B2A" w14:paraId="1233A353" w14:textId="77777777" w:rsidTr="004E0B2A">
        <w:tc>
          <w:tcPr>
            <w:tcW w:w="2280" w:type="dxa"/>
            <w:tcBorders>
              <w:top w:val="nil"/>
              <w:left w:val="nil"/>
              <w:bottom w:val="nil"/>
              <w:right w:val="nil"/>
            </w:tcBorders>
            <w:shd w:val="clear" w:color="auto" w:fill="auto"/>
            <w:noWrap/>
            <w:vAlign w:val="bottom"/>
            <w:hideMark/>
          </w:tcPr>
          <w:p w14:paraId="11657FE3"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Nephrops</w:t>
            </w:r>
            <w:proofErr w:type="spellEnd"/>
            <w:r w:rsidRPr="004E0B2A">
              <w:rPr>
                <w:rFonts w:ascii="Calibri" w:eastAsia="Times New Roman" w:hAnsi="Calibri" w:cs="Times New Roman"/>
                <w:color w:val="000000"/>
                <w:sz w:val="16"/>
                <w:szCs w:val="16"/>
                <w:lang w:eastAsia="en-IE"/>
              </w:rPr>
              <w:t xml:space="preserve"> </w:t>
            </w:r>
            <w:proofErr w:type="spellStart"/>
            <w:r w:rsidRPr="004E0B2A">
              <w:rPr>
                <w:rFonts w:ascii="Calibri" w:eastAsia="Times New Roman" w:hAnsi="Calibri" w:cs="Times New Roman"/>
                <w:color w:val="000000"/>
                <w:sz w:val="16"/>
                <w:szCs w:val="16"/>
                <w:lang w:eastAsia="en-IE"/>
              </w:rPr>
              <w:t>VIIck</w:t>
            </w:r>
            <w:proofErr w:type="spellEnd"/>
          </w:p>
        </w:tc>
        <w:tc>
          <w:tcPr>
            <w:tcW w:w="560" w:type="dxa"/>
            <w:tcBorders>
              <w:top w:val="nil"/>
              <w:left w:val="nil"/>
              <w:bottom w:val="nil"/>
              <w:right w:val="nil"/>
            </w:tcBorders>
            <w:shd w:val="clear" w:color="000000" w:fill="F8706C"/>
            <w:noWrap/>
            <w:vAlign w:val="bottom"/>
            <w:hideMark/>
          </w:tcPr>
          <w:p w14:paraId="7DE7E7C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06C"/>
            <w:noWrap/>
            <w:vAlign w:val="bottom"/>
            <w:hideMark/>
          </w:tcPr>
          <w:p w14:paraId="44B2AB1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06C"/>
            <w:noWrap/>
            <w:vAlign w:val="bottom"/>
            <w:hideMark/>
          </w:tcPr>
          <w:p w14:paraId="155B1C7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06C"/>
            <w:noWrap/>
            <w:vAlign w:val="bottom"/>
            <w:hideMark/>
          </w:tcPr>
          <w:p w14:paraId="63603CD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76D"/>
            <w:noWrap/>
            <w:vAlign w:val="bottom"/>
            <w:hideMark/>
          </w:tcPr>
          <w:p w14:paraId="7E0B4A7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r>
      <w:tr w:rsidR="004E0B2A" w:rsidRPr="004E0B2A" w14:paraId="18E3D530" w14:textId="77777777" w:rsidTr="004E0B2A">
        <w:tc>
          <w:tcPr>
            <w:tcW w:w="2280" w:type="dxa"/>
            <w:tcBorders>
              <w:top w:val="nil"/>
              <w:left w:val="nil"/>
              <w:bottom w:val="nil"/>
              <w:right w:val="nil"/>
            </w:tcBorders>
            <w:shd w:val="clear" w:color="auto" w:fill="auto"/>
            <w:noWrap/>
            <w:vAlign w:val="bottom"/>
            <w:hideMark/>
          </w:tcPr>
          <w:p w14:paraId="620D6BB6"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Plaice in </w:t>
            </w:r>
            <w:proofErr w:type="spellStart"/>
            <w:r w:rsidRPr="004E0B2A">
              <w:rPr>
                <w:rFonts w:ascii="Calibri" w:eastAsia="Times New Roman" w:hAnsi="Calibri" w:cs="Times New Roman"/>
                <w:color w:val="000000"/>
                <w:sz w:val="16"/>
                <w:szCs w:val="16"/>
                <w:lang w:eastAsia="en-IE"/>
              </w:rPr>
              <w:t>VIIa</w:t>
            </w:r>
            <w:proofErr w:type="spellEnd"/>
          </w:p>
        </w:tc>
        <w:tc>
          <w:tcPr>
            <w:tcW w:w="560" w:type="dxa"/>
            <w:tcBorders>
              <w:top w:val="nil"/>
              <w:left w:val="nil"/>
              <w:bottom w:val="nil"/>
              <w:right w:val="nil"/>
            </w:tcBorders>
            <w:shd w:val="clear" w:color="000000" w:fill="FCBF7B"/>
            <w:noWrap/>
            <w:vAlign w:val="bottom"/>
            <w:hideMark/>
          </w:tcPr>
          <w:p w14:paraId="37EA06A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560" w:type="dxa"/>
            <w:tcBorders>
              <w:top w:val="nil"/>
              <w:left w:val="nil"/>
              <w:bottom w:val="nil"/>
              <w:right w:val="nil"/>
            </w:tcBorders>
            <w:shd w:val="clear" w:color="000000" w:fill="FA9B74"/>
            <w:noWrap/>
            <w:vAlign w:val="bottom"/>
            <w:hideMark/>
          </w:tcPr>
          <w:p w14:paraId="280EE15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560" w:type="dxa"/>
            <w:tcBorders>
              <w:top w:val="nil"/>
              <w:left w:val="nil"/>
              <w:bottom w:val="nil"/>
              <w:right w:val="nil"/>
            </w:tcBorders>
            <w:shd w:val="clear" w:color="000000" w:fill="FBAA77"/>
            <w:noWrap/>
            <w:vAlign w:val="bottom"/>
            <w:hideMark/>
          </w:tcPr>
          <w:p w14:paraId="5DE836F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560" w:type="dxa"/>
            <w:tcBorders>
              <w:top w:val="nil"/>
              <w:left w:val="nil"/>
              <w:bottom w:val="nil"/>
              <w:right w:val="nil"/>
            </w:tcBorders>
            <w:shd w:val="clear" w:color="000000" w:fill="FBB178"/>
            <w:noWrap/>
            <w:vAlign w:val="bottom"/>
            <w:hideMark/>
          </w:tcPr>
          <w:p w14:paraId="3091E34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560" w:type="dxa"/>
            <w:tcBorders>
              <w:top w:val="nil"/>
              <w:left w:val="nil"/>
              <w:bottom w:val="nil"/>
              <w:right w:val="nil"/>
            </w:tcBorders>
            <w:shd w:val="clear" w:color="000000" w:fill="FFEB84"/>
            <w:noWrap/>
            <w:vAlign w:val="bottom"/>
            <w:hideMark/>
          </w:tcPr>
          <w:p w14:paraId="67C8AEB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r>
      <w:tr w:rsidR="004E0B2A" w:rsidRPr="004E0B2A" w14:paraId="2836A44E" w14:textId="77777777" w:rsidTr="004E0B2A">
        <w:tc>
          <w:tcPr>
            <w:tcW w:w="2280" w:type="dxa"/>
            <w:tcBorders>
              <w:top w:val="nil"/>
              <w:left w:val="nil"/>
              <w:bottom w:val="nil"/>
              <w:right w:val="nil"/>
            </w:tcBorders>
            <w:shd w:val="clear" w:color="auto" w:fill="auto"/>
            <w:noWrap/>
            <w:vAlign w:val="bottom"/>
            <w:hideMark/>
          </w:tcPr>
          <w:p w14:paraId="77764E14"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Plaice in </w:t>
            </w:r>
            <w:proofErr w:type="spellStart"/>
            <w:r w:rsidRPr="004E0B2A">
              <w:rPr>
                <w:rFonts w:ascii="Calibri" w:eastAsia="Times New Roman" w:hAnsi="Calibri" w:cs="Times New Roman"/>
                <w:color w:val="000000"/>
                <w:sz w:val="16"/>
                <w:szCs w:val="16"/>
                <w:lang w:eastAsia="en-IE"/>
              </w:rPr>
              <w:t>VIIfg</w:t>
            </w:r>
            <w:proofErr w:type="spellEnd"/>
          </w:p>
        </w:tc>
        <w:tc>
          <w:tcPr>
            <w:tcW w:w="560" w:type="dxa"/>
            <w:tcBorders>
              <w:top w:val="nil"/>
              <w:left w:val="nil"/>
              <w:bottom w:val="nil"/>
              <w:right w:val="nil"/>
            </w:tcBorders>
            <w:shd w:val="clear" w:color="000000" w:fill="FCB87A"/>
            <w:noWrap/>
            <w:vAlign w:val="bottom"/>
            <w:hideMark/>
          </w:tcPr>
          <w:p w14:paraId="109E459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560" w:type="dxa"/>
            <w:tcBorders>
              <w:top w:val="nil"/>
              <w:left w:val="nil"/>
              <w:bottom w:val="nil"/>
              <w:right w:val="nil"/>
            </w:tcBorders>
            <w:shd w:val="clear" w:color="000000" w:fill="FCB87A"/>
            <w:noWrap/>
            <w:vAlign w:val="bottom"/>
            <w:hideMark/>
          </w:tcPr>
          <w:p w14:paraId="22E049C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560" w:type="dxa"/>
            <w:tcBorders>
              <w:top w:val="nil"/>
              <w:left w:val="nil"/>
              <w:bottom w:val="nil"/>
              <w:right w:val="nil"/>
            </w:tcBorders>
            <w:shd w:val="clear" w:color="000000" w:fill="FBAA77"/>
            <w:noWrap/>
            <w:vAlign w:val="bottom"/>
            <w:hideMark/>
          </w:tcPr>
          <w:p w14:paraId="117A6F2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c>
          <w:tcPr>
            <w:tcW w:w="560" w:type="dxa"/>
            <w:tcBorders>
              <w:top w:val="nil"/>
              <w:left w:val="nil"/>
              <w:bottom w:val="nil"/>
              <w:right w:val="nil"/>
            </w:tcBorders>
            <w:shd w:val="clear" w:color="000000" w:fill="FBA276"/>
            <w:noWrap/>
            <w:vAlign w:val="bottom"/>
            <w:hideMark/>
          </w:tcPr>
          <w:p w14:paraId="2106A5D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560" w:type="dxa"/>
            <w:tcBorders>
              <w:top w:val="nil"/>
              <w:left w:val="nil"/>
              <w:bottom w:val="nil"/>
              <w:right w:val="nil"/>
            </w:tcBorders>
            <w:shd w:val="clear" w:color="000000" w:fill="FDCE7E"/>
            <w:noWrap/>
            <w:vAlign w:val="bottom"/>
            <w:hideMark/>
          </w:tcPr>
          <w:p w14:paraId="171553A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r>
      <w:tr w:rsidR="004E0B2A" w:rsidRPr="004E0B2A" w14:paraId="7FB292E1" w14:textId="77777777" w:rsidTr="004E0B2A">
        <w:tc>
          <w:tcPr>
            <w:tcW w:w="2280" w:type="dxa"/>
            <w:tcBorders>
              <w:top w:val="nil"/>
              <w:left w:val="nil"/>
              <w:bottom w:val="nil"/>
              <w:right w:val="nil"/>
            </w:tcBorders>
            <w:shd w:val="clear" w:color="auto" w:fill="auto"/>
            <w:noWrap/>
            <w:vAlign w:val="bottom"/>
            <w:hideMark/>
          </w:tcPr>
          <w:p w14:paraId="534A0320"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Plaice in </w:t>
            </w:r>
            <w:proofErr w:type="spellStart"/>
            <w:r w:rsidRPr="004E0B2A">
              <w:rPr>
                <w:rFonts w:ascii="Calibri" w:eastAsia="Times New Roman" w:hAnsi="Calibri" w:cs="Times New Roman"/>
                <w:color w:val="000000"/>
                <w:sz w:val="16"/>
                <w:szCs w:val="16"/>
                <w:lang w:eastAsia="en-IE"/>
              </w:rPr>
              <w:t>VIIh</w:t>
            </w:r>
            <w:proofErr w:type="spellEnd"/>
            <w:r w:rsidRPr="004E0B2A">
              <w:rPr>
                <w:rFonts w:ascii="Calibri" w:eastAsia="Times New Roman" w:hAnsi="Calibri" w:cs="Times New Roman"/>
                <w:color w:val="000000"/>
                <w:sz w:val="16"/>
                <w:szCs w:val="16"/>
                <w:lang w:eastAsia="en-IE"/>
              </w:rPr>
              <w:t>-k</w:t>
            </w:r>
          </w:p>
        </w:tc>
        <w:tc>
          <w:tcPr>
            <w:tcW w:w="560" w:type="dxa"/>
            <w:tcBorders>
              <w:top w:val="nil"/>
              <w:left w:val="nil"/>
              <w:bottom w:val="nil"/>
              <w:right w:val="nil"/>
            </w:tcBorders>
            <w:shd w:val="clear" w:color="000000" w:fill="F98570"/>
            <w:noWrap/>
            <w:vAlign w:val="bottom"/>
            <w:hideMark/>
          </w:tcPr>
          <w:p w14:paraId="5966C4B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98570"/>
            <w:noWrap/>
            <w:vAlign w:val="bottom"/>
            <w:hideMark/>
          </w:tcPr>
          <w:p w14:paraId="569524A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A9473"/>
            <w:noWrap/>
            <w:vAlign w:val="bottom"/>
            <w:hideMark/>
          </w:tcPr>
          <w:p w14:paraId="32ACE14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560" w:type="dxa"/>
            <w:tcBorders>
              <w:top w:val="nil"/>
              <w:left w:val="nil"/>
              <w:bottom w:val="nil"/>
              <w:right w:val="nil"/>
            </w:tcBorders>
            <w:shd w:val="clear" w:color="000000" w:fill="F98570"/>
            <w:noWrap/>
            <w:vAlign w:val="bottom"/>
            <w:hideMark/>
          </w:tcPr>
          <w:p w14:paraId="2D4B583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8776D"/>
            <w:noWrap/>
            <w:vAlign w:val="bottom"/>
            <w:hideMark/>
          </w:tcPr>
          <w:p w14:paraId="3E84977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r>
      <w:tr w:rsidR="004E0B2A" w:rsidRPr="004E0B2A" w14:paraId="1F9327B3" w14:textId="77777777" w:rsidTr="004E0B2A">
        <w:tc>
          <w:tcPr>
            <w:tcW w:w="2280" w:type="dxa"/>
            <w:tcBorders>
              <w:top w:val="nil"/>
              <w:left w:val="nil"/>
              <w:bottom w:val="nil"/>
              <w:right w:val="nil"/>
            </w:tcBorders>
            <w:shd w:val="clear" w:color="auto" w:fill="auto"/>
            <w:noWrap/>
            <w:vAlign w:val="bottom"/>
            <w:hideMark/>
          </w:tcPr>
          <w:p w14:paraId="00B9B0DC"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Saithe</w:t>
            </w:r>
            <w:proofErr w:type="spellEnd"/>
            <w:r w:rsidRPr="004E0B2A">
              <w:rPr>
                <w:rFonts w:ascii="Calibri" w:eastAsia="Times New Roman" w:hAnsi="Calibri" w:cs="Times New Roman"/>
                <w:color w:val="000000"/>
                <w:sz w:val="16"/>
                <w:szCs w:val="16"/>
                <w:lang w:eastAsia="en-IE"/>
              </w:rPr>
              <w:t xml:space="preserve"> in IV,VI</w:t>
            </w:r>
          </w:p>
        </w:tc>
        <w:tc>
          <w:tcPr>
            <w:tcW w:w="560" w:type="dxa"/>
            <w:tcBorders>
              <w:top w:val="nil"/>
              <w:left w:val="nil"/>
              <w:bottom w:val="nil"/>
              <w:right w:val="nil"/>
            </w:tcBorders>
            <w:shd w:val="clear" w:color="000000" w:fill="E1E383"/>
            <w:noWrap/>
            <w:vAlign w:val="bottom"/>
            <w:hideMark/>
          </w:tcPr>
          <w:p w14:paraId="6EC2A9C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c>
          <w:tcPr>
            <w:tcW w:w="560" w:type="dxa"/>
            <w:tcBorders>
              <w:top w:val="nil"/>
              <w:left w:val="nil"/>
              <w:bottom w:val="nil"/>
              <w:right w:val="nil"/>
            </w:tcBorders>
            <w:shd w:val="clear" w:color="000000" w:fill="E7E483"/>
            <w:noWrap/>
            <w:vAlign w:val="bottom"/>
            <w:hideMark/>
          </w:tcPr>
          <w:p w14:paraId="3CF850E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31</w:t>
            </w:r>
          </w:p>
        </w:tc>
        <w:tc>
          <w:tcPr>
            <w:tcW w:w="560" w:type="dxa"/>
            <w:tcBorders>
              <w:top w:val="nil"/>
              <w:left w:val="nil"/>
              <w:bottom w:val="nil"/>
              <w:right w:val="nil"/>
            </w:tcBorders>
            <w:shd w:val="clear" w:color="000000" w:fill="F1E784"/>
            <w:noWrap/>
            <w:vAlign w:val="bottom"/>
            <w:hideMark/>
          </w:tcPr>
          <w:p w14:paraId="1D44548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26</w:t>
            </w:r>
          </w:p>
        </w:tc>
        <w:tc>
          <w:tcPr>
            <w:tcW w:w="560" w:type="dxa"/>
            <w:tcBorders>
              <w:top w:val="nil"/>
              <w:left w:val="nil"/>
              <w:bottom w:val="nil"/>
              <w:right w:val="nil"/>
            </w:tcBorders>
            <w:shd w:val="clear" w:color="000000" w:fill="FEE382"/>
            <w:noWrap/>
            <w:vAlign w:val="bottom"/>
            <w:hideMark/>
          </w:tcPr>
          <w:p w14:paraId="616AC79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c>
          <w:tcPr>
            <w:tcW w:w="560" w:type="dxa"/>
            <w:tcBorders>
              <w:top w:val="nil"/>
              <w:left w:val="nil"/>
              <w:bottom w:val="nil"/>
              <w:right w:val="nil"/>
            </w:tcBorders>
            <w:shd w:val="clear" w:color="000000" w:fill="FEE382"/>
            <w:noWrap/>
            <w:vAlign w:val="bottom"/>
            <w:hideMark/>
          </w:tcPr>
          <w:p w14:paraId="587870F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18</w:t>
            </w:r>
          </w:p>
        </w:tc>
      </w:tr>
      <w:tr w:rsidR="004E0B2A" w:rsidRPr="004E0B2A" w14:paraId="6068D1B9" w14:textId="77777777" w:rsidTr="004E0B2A">
        <w:tc>
          <w:tcPr>
            <w:tcW w:w="2280" w:type="dxa"/>
            <w:tcBorders>
              <w:top w:val="nil"/>
              <w:left w:val="nil"/>
              <w:bottom w:val="nil"/>
              <w:right w:val="nil"/>
            </w:tcBorders>
            <w:shd w:val="clear" w:color="auto" w:fill="auto"/>
            <w:noWrap/>
            <w:vAlign w:val="bottom"/>
            <w:hideMark/>
          </w:tcPr>
          <w:p w14:paraId="6B66C1AF" w14:textId="77777777" w:rsidR="004E0B2A" w:rsidRPr="004E0B2A" w:rsidRDefault="004E0B2A" w:rsidP="004E0B2A">
            <w:pPr>
              <w:rPr>
                <w:rFonts w:ascii="Calibri" w:eastAsia="Times New Roman" w:hAnsi="Calibri" w:cs="Times New Roman"/>
                <w:color w:val="000000"/>
                <w:sz w:val="16"/>
                <w:szCs w:val="16"/>
                <w:lang w:eastAsia="en-IE"/>
              </w:rPr>
            </w:pPr>
            <w:proofErr w:type="spellStart"/>
            <w:r w:rsidRPr="004E0B2A">
              <w:rPr>
                <w:rFonts w:ascii="Calibri" w:eastAsia="Times New Roman" w:hAnsi="Calibri" w:cs="Times New Roman"/>
                <w:color w:val="000000"/>
                <w:sz w:val="16"/>
                <w:szCs w:val="16"/>
                <w:lang w:eastAsia="en-IE"/>
              </w:rPr>
              <w:t>Saithe</w:t>
            </w:r>
            <w:proofErr w:type="spellEnd"/>
            <w:r w:rsidRPr="004E0B2A">
              <w:rPr>
                <w:rFonts w:ascii="Calibri" w:eastAsia="Times New Roman" w:hAnsi="Calibri" w:cs="Times New Roman"/>
                <w:color w:val="000000"/>
                <w:sz w:val="16"/>
                <w:szCs w:val="16"/>
                <w:lang w:eastAsia="en-IE"/>
              </w:rPr>
              <w:t xml:space="preserve"> in VII</w:t>
            </w:r>
          </w:p>
        </w:tc>
        <w:tc>
          <w:tcPr>
            <w:tcW w:w="560" w:type="dxa"/>
            <w:tcBorders>
              <w:top w:val="nil"/>
              <w:left w:val="nil"/>
              <w:bottom w:val="nil"/>
              <w:right w:val="nil"/>
            </w:tcBorders>
            <w:shd w:val="clear" w:color="000000" w:fill="F9EA84"/>
            <w:noWrap/>
            <w:vAlign w:val="bottom"/>
            <w:hideMark/>
          </w:tcPr>
          <w:p w14:paraId="6021579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22</w:t>
            </w:r>
          </w:p>
        </w:tc>
        <w:tc>
          <w:tcPr>
            <w:tcW w:w="560" w:type="dxa"/>
            <w:tcBorders>
              <w:top w:val="nil"/>
              <w:left w:val="nil"/>
              <w:bottom w:val="nil"/>
              <w:right w:val="nil"/>
            </w:tcBorders>
            <w:shd w:val="clear" w:color="000000" w:fill="EDE683"/>
            <w:noWrap/>
            <w:vAlign w:val="bottom"/>
            <w:hideMark/>
          </w:tcPr>
          <w:p w14:paraId="7A2A80B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560" w:type="dxa"/>
            <w:tcBorders>
              <w:top w:val="nil"/>
              <w:left w:val="nil"/>
              <w:bottom w:val="nil"/>
              <w:right w:val="nil"/>
            </w:tcBorders>
            <w:shd w:val="clear" w:color="000000" w:fill="F3E884"/>
            <w:noWrap/>
            <w:vAlign w:val="bottom"/>
            <w:hideMark/>
          </w:tcPr>
          <w:p w14:paraId="4B97E6A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25</w:t>
            </w:r>
          </w:p>
        </w:tc>
        <w:tc>
          <w:tcPr>
            <w:tcW w:w="560" w:type="dxa"/>
            <w:tcBorders>
              <w:top w:val="nil"/>
              <w:left w:val="nil"/>
              <w:bottom w:val="nil"/>
              <w:right w:val="nil"/>
            </w:tcBorders>
            <w:shd w:val="clear" w:color="000000" w:fill="FFEB84"/>
            <w:noWrap/>
            <w:vAlign w:val="bottom"/>
            <w:hideMark/>
          </w:tcPr>
          <w:p w14:paraId="1D78ABA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19</w:t>
            </w:r>
          </w:p>
        </w:tc>
        <w:tc>
          <w:tcPr>
            <w:tcW w:w="560" w:type="dxa"/>
            <w:tcBorders>
              <w:top w:val="nil"/>
              <w:left w:val="nil"/>
              <w:bottom w:val="nil"/>
              <w:right w:val="nil"/>
            </w:tcBorders>
            <w:shd w:val="clear" w:color="000000" w:fill="FBEA84"/>
            <w:noWrap/>
            <w:vAlign w:val="bottom"/>
            <w:hideMark/>
          </w:tcPr>
          <w:p w14:paraId="395DD95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21</w:t>
            </w:r>
          </w:p>
        </w:tc>
      </w:tr>
      <w:tr w:rsidR="004E0B2A" w:rsidRPr="004E0B2A" w14:paraId="6181A7FA" w14:textId="77777777" w:rsidTr="004E0B2A">
        <w:tc>
          <w:tcPr>
            <w:tcW w:w="2280" w:type="dxa"/>
            <w:tcBorders>
              <w:top w:val="nil"/>
              <w:left w:val="nil"/>
              <w:bottom w:val="nil"/>
              <w:right w:val="nil"/>
            </w:tcBorders>
            <w:shd w:val="clear" w:color="auto" w:fill="auto"/>
            <w:noWrap/>
            <w:vAlign w:val="bottom"/>
            <w:hideMark/>
          </w:tcPr>
          <w:p w14:paraId="30429999"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Pollack in VI,VII</w:t>
            </w:r>
          </w:p>
        </w:tc>
        <w:tc>
          <w:tcPr>
            <w:tcW w:w="560" w:type="dxa"/>
            <w:tcBorders>
              <w:top w:val="nil"/>
              <w:left w:val="nil"/>
              <w:bottom w:val="nil"/>
              <w:right w:val="nil"/>
            </w:tcBorders>
            <w:shd w:val="clear" w:color="000000" w:fill="EDE683"/>
            <w:noWrap/>
            <w:vAlign w:val="bottom"/>
            <w:hideMark/>
          </w:tcPr>
          <w:p w14:paraId="060B51EF"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28</w:t>
            </w:r>
          </w:p>
        </w:tc>
        <w:tc>
          <w:tcPr>
            <w:tcW w:w="560" w:type="dxa"/>
            <w:tcBorders>
              <w:top w:val="nil"/>
              <w:left w:val="nil"/>
              <w:bottom w:val="nil"/>
              <w:right w:val="nil"/>
            </w:tcBorders>
            <w:shd w:val="clear" w:color="000000" w:fill="E3E383"/>
            <w:noWrap/>
            <w:vAlign w:val="bottom"/>
            <w:hideMark/>
          </w:tcPr>
          <w:p w14:paraId="7B52FF02"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33</w:t>
            </w:r>
          </w:p>
        </w:tc>
        <w:tc>
          <w:tcPr>
            <w:tcW w:w="560" w:type="dxa"/>
            <w:tcBorders>
              <w:top w:val="nil"/>
              <w:left w:val="nil"/>
              <w:bottom w:val="nil"/>
              <w:right w:val="nil"/>
            </w:tcBorders>
            <w:shd w:val="clear" w:color="000000" w:fill="E5E483"/>
            <w:noWrap/>
            <w:vAlign w:val="bottom"/>
            <w:hideMark/>
          </w:tcPr>
          <w:p w14:paraId="3A0DF0F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32</w:t>
            </w:r>
          </w:p>
        </w:tc>
        <w:tc>
          <w:tcPr>
            <w:tcW w:w="560" w:type="dxa"/>
            <w:tcBorders>
              <w:top w:val="nil"/>
              <w:left w:val="nil"/>
              <w:bottom w:val="nil"/>
              <w:right w:val="nil"/>
            </w:tcBorders>
            <w:shd w:val="clear" w:color="000000" w:fill="E3E383"/>
            <w:noWrap/>
            <w:vAlign w:val="bottom"/>
            <w:hideMark/>
          </w:tcPr>
          <w:p w14:paraId="43E28D6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33</w:t>
            </w:r>
          </w:p>
        </w:tc>
        <w:tc>
          <w:tcPr>
            <w:tcW w:w="560" w:type="dxa"/>
            <w:tcBorders>
              <w:top w:val="nil"/>
              <w:left w:val="nil"/>
              <w:bottom w:val="nil"/>
              <w:right w:val="nil"/>
            </w:tcBorders>
            <w:shd w:val="clear" w:color="000000" w:fill="E1E383"/>
            <w:noWrap/>
            <w:vAlign w:val="bottom"/>
            <w:hideMark/>
          </w:tcPr>
          <w:p w14:paraId="65574F1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34</w:t>
            </w:r>
          </w:p>
        </w:tc>
      </w:tr>
      <w:tr w:rsidR="004E0B2A" w:rsidRPr="004E0B2A" w14:paraId="355AB1E8" w14:textId="77777777" w:rsidTr="004E0B2A">
        <w:tc>
          <w:tcPr>
            <w:tcW w:w="2280" w:type="dxa"/>
            <w:tcBorders>
              <w:top w:val="nil"/>
              <w:left w:val="nil"/>
              <w:bottom w:val="nil"/>
              <w:right w:val="nil"/>
            </w:tcBorders>
            <w:shd w:val="clear" w:color="auto" w:fill="auto"/>
            <w:noWrap/>
            <w:vAlign w:val="bottom"/>
            <w:hideMark/>
          </w:tcPr>
          <w:p w14:paraId="4616095F"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Sole in </w:t>
            </w:r>
            <w:proofErr w:type="spellStart"/>
            <w:r w:rsidRPr="004E0B2A">
              <w:rPr>
                <w:rFonts w:ascii="Calibri" w:eastAsia="Times New Roman" w:hAnsi="Calibri" w:cs="Times New Roman"/>
                <w:color w:val="000000"/>
                <w:sz w:val="16"/>
                <w:szCs w:val="16"/>
                <w:lang w:eastAsia="en-IE"/>
              </w:rPr>
              <w:t>VIIa</w:t>
            </w:r>
            <w:proofErr w:type="spellEnd"/>
          </w:p>
        </w:tc>
        <w:tc>
          <w:tcPr>
            <w:tcW w:w="560" w:type="dxa"/>
            <w:tcBorders>
              <w:top w:val="nil"/>
              <w:left w:val="nil"/>
              <w:bottom w:val="nil"/>
              <w:right w:val="nil"/>
            </w:tcBorders>
            <w:shd w:val="clear" w:color="000000" w:fill="FBB178"/>
            <w:noWrap/>
            <w:vAlign w:val="bottom"/>
            <w:hideMark/>
          </w:tcPr>
          <w:p w14:paraId="56725C6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560" w:type="dxa"/>
            <w:tcBorders>
              <w:top w:val="nil"/>
              <w:left w:val="nil"/>
              <w:bottom w:val="nil"/>
              <w:right w:val="nil"/>
            </w:tcBorders>
            <w:shd w:val="clear" w:color="000000" w:fill="FA9473"/>
            <w:noWrap/>
            <w:vAlign w:val="bottom"/>
            <w:hideMark/>
          </w:tcPr>
          <w:p w14:paraId="7C4F9B8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560" w:type="dxa"/>
            <w:tcBorders>
              <w:top w:val="nil"/>
              <w:left w:val="nil"/>
              <w:bottom w:val="nil"/>
              <w:right w:val="nil"/>
            </w:tcBorders>
            <w:shd w:val="clear" w:color="000000" w:fill="FA9473"/>
            <w:noWrap/>
            <w:vAlign w:val="bottom"/>
            <w:hideMark/>
          </w:tcPr>
          <w:p w14:paraId="150F830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560" w:type="dxa"/>
            <w:tcBorders>
              <w:top w:val="nil"/>
              <w:left w:val="nil"/>
              <w:bottom w:val="nil"/>
              <w:right w:val="nil"/>
            </w:tcBorders>
            <w:shd w:val="clear" w:color="000000" w:fill="F98D71"/>
            <w:noWrap/>
            <w:vAlign w:val="bottom"/>
            <w:hideMark/>
          </w:tcPr>
          <w:p w14:paraId="0F21B746"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6</w:t>
            </w:r>
          </w:p>
        </w:tc>
        <w:tc>
          <w:tcPr>
            <w:tcW w:w="560" w:type="dxa"/>
            <w:tcBorders>
              <w:top w:val="nil"/>
              <w:left w:val="nil"/>
              <w:bottom w:val="nil"/>
              <w:right w:val="nil"/>
            </w:tcBorders>
            <w:shd w:val="clear" w:color="000000" w:fill="FBB178"/>
            <w:noWrap/>
            <w:vAlign w:val="bottom"/>
            <w:hideMark/>
          </w:tcPr>
          <w:p w14:paraId="1B80C03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r>
      <w:tr w:rsidR="004E0B2A" w:rsidRPr="004E0B2A" w14:paraId="7AEF0C1C" w14:textId="77777777" w:rsidTr="004E0B2A">
        <w:tc>
          <w:tcPr>
            <w:tcW w:w="2280" w:type="dxa"/>
            <w:tcBorders>
              <w:top w:val="nil"/>
              <w:left w:val="nil"/>
              <w:bottom w:val="nil"/>
              <w:right w:val="nil"/>
            </w:tcBorders>
            <w:shd w:val="clear" w:color="auto" w:fill="auto"/>
            <w:noWrap/>
            <w:vAlign w:val="bottom"/>
            <w:hideMark/>
          </w:tcPr>
          <w:p w14:paraId="7367E666"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Sole in </w:t>
            </w:r>
            <w:proofErr w:type="spellStart"/>
            <w:r w:rsidRPr="004E0B2A">
              <w:rPr>
                <w:rFonts w:ascii="Calibri" w:eastAsia="Times New Roman" w:hAnsi="Calibri" w:cs="Times New Roman"/>
                <w:color w:val="000000"/>
                <w:sz w:val="16"/>
                <w:szCs w:val="16"/>
                <w:lang w:eastAsia="en-IE"/>
              </w:rPr>
              <w:t>VIIfg</w:t>
            </w:r>
            <w:proofErr w:type="spellEnd"/>
          </w:p>
        </w:tc>
        <w:tc>
          <w:tcPr>
            <w:tcW w:w="560" w:type="dxa"/>
            <w:tcBorders>
              <w:top w:val="nil"/>
              <w:left w:val="nil"/>
              <w:bottom w:val="nil"/>
              <w:right w:val="nil"/>
            </w:tcBorders>
            <w:shd w:val="clear" w:color="000000" w:fill="FBB178"/>
            <w:noWrap/>
            <w:vAlign w:val="bottom"/>
            <w:hideMark/>
          </w:tcPr>
          <w:p w14:paraId="73FEBE1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11</w:t>
            </w:r>
          </w:p>
        </w:tc>
        <w:tc>
          <w:tcPr>
            <w:tcW w:w="560" w:type="dxa"/>
            <w:tcBorders>
              <w:top w:val="nil"/>
              <w:left w:val="nil"/>
              <w:bottom w:val="nil"/>
              <w:right w:val="nil"/>
            </w:tcBorders>
            <w:shd w:val="clear" w:color="000000" w:fill="FCB87A"/>
            <w:noWrap/>
            <w:vAlign w:val="bottom"/>
            <w:hideMark/>
          </w:tcPr>
          <w:p w14:paraId="0ECEFC2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560" w:type="dxa"/>
            <w:tcBorders>
              <w:top w:val="nil"/>
              <w:left w:val="nil"/>
              <w:bottom w:val="nil"/>
              <w:right w:val="nil"/>
            </w:tcBorders>
            <w:shd w:val="clear" w:color="000000" w:fill="FBA276"/>
            <w:noWrap/>
            <w:vAlign w:val="bottom"/>
            <w:hideMark/>
          </w:tcPr>
          <w:p w14:paraId="35AD2E6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9</w:t>
            </w:r>
          </w:p>
        </w:tc>
        <w:tc>
          <w:tcPr>
            <w:tcW w:w="560" w:type="dxa"/>
            <w:tcBorders>
              <w:top w:val="nil"/>
              <w:left w:val="nil"/>
              <w:bottom w:val="nil"/>
              <w:right w:val="nil"/>
            </w:tcBorders>
            <w:shd w:val="clear" w:color="000000" w:fill="FA9B74"/>
            <w:noWrap/>
            <w:vAlign w:val="bottom"/>
            <w:hideMark/>
          </w:tcPr>
          <w:p w14:paraId="4FD90585"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c>
          <w:tcPr>
            <w:tcW w:w="560" w:type="dxa"/>
            <w:tcBorders>
              <w:top w:val="nil"/>
              <w:left w:val="nil"/>
              <w:bottom w:val="nil"/>
              <w:right w:val="nil"/>
            </w:tcBorders>
            <w:shd w:val="clear" w:color="000000" w:fill="FA9B74"/>
            <w:noWrap/>
            <w:vAlign w:val="bottom"/>
            <w:hideMark/>
          </w:tcPr>
          <w:p w14:paraId="53B5A7B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8</w:t>
            </w:r>
          </w:p>
        </w:tc>
      </w:tr>
      <w:tr w:rsidR="004E0B2A" w:rsidRPr="004E0B2A" w14:paraId="28C6DEAC" w14:textId="77777777" w:rsidTr="004E0B2A">
        <w:tc>
          <w:tcPr>
            <w:tcW w:w="2280" w:type="dxa"/>
            <w:tcBorders>
              <w:top w:val="nil"/>
              <w:left w:val="nil"/>
              <w:bottom w:val="nil"/>
              <w:right w:val="nil"/>
            </w:tcBorders>
            <w:shd w:val="clear" w:color="auto" w:fill="auto"/>
            <w:noWrap/>
            <w:vAlign w:val="bottom"/>
            <w:hideMark/>
          </w:tcPr>
          <w:p w14:paraId="3FB09412"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Sole in </w:t>
            </w:r>
            <w:proofErr w:type="spellStart"/>
            <w:r w:rsidRPr="004E0B2A">
              <w:rPr>
                <w:rFonts w:ascii="Calibri" w:eastAsia="Times New Roman" w:hAnsi="Calibri" w:cs="Times New Roman"/>
                <w:color w:val="000000"/>
                <w:sz w:val="16"/>
                <w:szCs w:val="16"/>
                <w:lang w:eastAsia="en-IE"/>
              </w:rPr>
              <w:t>VIIh</w:t>
            </w:r>
            <w:proofErr w:type="spellEnd"/>
            <w:r w:rsidRPr="004E0B2A">
              <w:rPr>
                <w:rFonts w:ascii="Calibri" w:eastAsia="Times New Roman" w:hAnsi="Calibri" w:cs="Times New Roman"/>
                <w:color w:val="000000"/>
                <w:sz w:val="16"/>
                <w:szCs w:val="16"/>
                <w:lang w:eastAsia="en-IE"/>
              </w:rPr>
              <w:t>-k</w:t>
            </w:r>
          </w:p>
        </w:tc>
        <w:tc>
          <w:tcPr>
            <w:tcW w:w="560" w:type="dxa"/>
            <w:tcBorders>
              <w:top w:val="nil"/>
              <w:left w:val="nil"/>
              <w:bottom w:val="nil"/>
              <w:right w:val="nil"/>
            </w:tcBorders>
            <w:shd w:val="clear" w:color="000000" w:fill="F97E6F"/>
            <w:noWrap/>
            <w:vAlign w:val="bottom"/>
            <w:hideMark/>
          </w:tcPr>
          <w:p w14:paraId="742D40C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560" w:type="dxa"/>
            <w:tcBorders>
              <w:top w:val="nil"/>
              <w:left w:val="nil"/>
              <w:bottom w:val="nil"/>
              <w:right w:val="nil"/>
            </w:tcBorders>
            <w:shd w:val="clear" w:color="000000" w:fill="F97E6F"/>
            <w:noWrap/>
            <w:vAlign w:val="bottom"/>
            <w:hideMark/>
          </w:tcPr>
          <w:p w14:paraId="071B85D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c>
          <w:tcPr>
            <w:tcW w:w="560" w:type="dxa"/>
            <w:tcBorders>
              <w:top w:val="nil"/>
              <w:left w:val="nil"/>
              <w:bottom w:val="nil"/>
              <w:right w:val="nil"/>
            </w:tcBorders>
            <w:shd w:val="clear" w:color="000000" w:fill="FA9473"/>
            <w:noWrap/>
            <w:vAlign w:val="bottom"/>
            <w:hideMark/>
          </w:tcPr>
          <w:p w14:paraId="45E93CE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7</w:t>
            </w:r>
          </w:p>
        </w:tc>
        <w:tc>
          <w:tcPr>
            <w:tcW w:w="560" w:type="dxa"/>
            <w:tcBorders>
              <w:top w:val="nil"/>
              <w:left w:val="nil"/>
              <w:bottom w:val="nil"/>
              <w:right w:val="nil"/>
            </w:tcBorders>
            <w:shd w:val="clear" w:color="000000" w:fill="F98570"/>
            <w:noWrap/>
            <w:vAlign w:val="bottom"/>
            <w:hideMark/>
          </w:tcPr>
          <w:p w14:paraId="1FD32B1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5</w:t>
            </w:r>
          </w:p>
        </w:tc>
        <w:tc>
          <w:tcPr>
            <w:tcW w:w="560" w:type="dxa"/>
            <w:tcBorders>
              <w:top w:val="nil"/>
              <w:left w:val="nil"/>
              <w:bottom w:val="nil"/>
              <w:right w:val="nil"/>
            </w:tcBorders>
            <w:shd w:val="clear" w:color="000000" w:fill="F97E6F"/>
            <w:noWrap/>
            <w:vAlign w:val="bottom"/>
            <w:hideMark/>
          </w:tcPr>
          <w:p w14:paraId="0327CBEC"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w:t>
            </w:r>
          </w:p>
        </w:tc>
      </w:tr>
      <w:tr w:rsidR="004E0B2A" w:rsidRPr="004E0B2A" w14:paraId="3D945DA4" w14:textId="77777777" w:rsidTr="004E0B2A">
        <w:tc>
          <w:tcPr>
            <w:tcW w:w="2280" w:type="dxa"/>
            <w:tcBorders>
              <w:top w:val="nil"/>
              <w:left w:val="nil"/>
              <w:bottom w:val="nil"/>
              <w:right w:val="nil"/>
            </w:tcBorders>
            <w:shd w:val="clear" w:color="auto" w:fill="auto"/>
            <w:noWrap/>
            <w:vAlign w:val="bottom"/>
            <w:hideMark/>
          </w:tcPr>
          <w:p w14:paraId="70594054"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Whiting in </w:t>
            </w:r>
            <w:proofErr w:type="spellStart"/>
            <w:r w:rsidRPr="004E0B2A">
              <w:rPr>
                <w:rFonts w:ascii="Calibri" w:eastAsia="Times New Roman" w:hAnsi="Calibri" w:cs="Times New Roman"/>
                <w:color w:val="000000"/>
                <w:sz w:val="16"/>
                <w:szCs w:val="16"/>
                <w:lang w:eastAsia="en-IE"/>
              </w:rPr>
              <w:t>VIa</w:t>
            </w:r>
            <w:proofErr w:type="spellEnd"/>
          </w:p>
        </w:tc>
        <w:tc>
          <w:tcPr>
            <w:tcW w:w="560" w:type="dxa"/>
            <w:tcBorders>
              <w:top w:val="nil"/>
              <w:left w:val="nil"/>
              <w:bottom w:val="nil"/>
              <w:right w:val="nil"/>
            </w:tcBorders>
            <w:shd w:val="clear" w:color="000000" w:fill="FDCE7E"/>
            <w:noWrap/>
            <w:vAlign w:val="bottom"/>
            <w:hideMark/>
          </w:tcPr>
          <w:p w14:paraId="2B05D12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15</w:t>
            </w:r>
          </w:p>
        </w:tc>
        <w:tc>
          <w:tcPr>
            <w:tcW w:w="560" w:type="dxa"/>
            <w:tcBorders>
              <w:top w:val="nil"/>
              <w:left w:val="nil"/>
              <w:bottom w:val="nil"/>
              <w:right w:val="nil"/>
            </w:tcBorders>
            <w:shd w:val="clear" w:color="000000" w:fill="FCB87A"/>
            <w:noWrap/>
            <w:vAlign w:val="bottom"/>
            <w:hideMark/>
          </w:tcPr>
          <w:p w14:paraId="19366C2A"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c>
          <w:tcPr>
            <w:tcW w:w="560" w:type="dxa"/>
            <w:tcBorders>
              <w:top w:val="nil"/>
              <w:left w:val="nil"/>
              <w:bottom w:val="nil"/>
              <w:right w:val="nil"/>
            </w:tcBorders>
            <w:shd w:val="clear" w:color="000000" w:fill="FCBF7B"/>
            <w:noWrap/>
            <w:vAlign w:val="bottom"/>
            <w:hideMark/>
          </w:tcPr>
          <w:p w14:paraId="57E03F4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13</w:t>
            </w:r>
          </w:p>
        </w:tc>
        <w:tc>
          <w:tcPr>
            <w:tcW w:w="560" w:type="dxa"/>
            <w:tcBorders>
              <w:top w:val="nil"/>
              <w:left w:val="nil"/>
              <w:bottom w:val="nil"/>
              <w:right w:val="nil"/>
            </w:tcBorders>
            <w:shd w:val="clear" w:color="000000" w:fill="FDD57F"/>
            <w:noWrap/>
            <w:vAlign w:val="bottom"/>
            <w:hideMark/>
          </w:tcPr>
          <w:p w14:paraId="50E96814"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16</w:t>
            </w:r>
          </w:p>
        </w:tc>
        <w:tc>
          <w:tcPr>
            <w:tcW w:w="560" w:type="dxa"/>
            <w:tcBorders>
              <w:top w:val="nil"/>
              <w:left w:val="nil"/>
              <w:bottom w:val="nil"/>
              <w:right w:val="nil"/>
            </w:tcBorders>
            <w:shd w:val="clear" w:color="000000" w:fill="FCB87A"/>
            <w:noWrap/>
            <w:vAlign w:val="bottom"/>
            <w:hideMark/>
          </w:tcPr>
          <w:p w14:paraId="254AB1D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12</w:t>
            </w:r>
          </w:p>
        </w:tc>
      </w:tr>
      <w:tr w:rsidR="004E0B2A" w:rsidRPr="004E0B2A" w14:paraId="60D8E2B0" w14:textId="77777777" w:rsidTr="004E0B2A">
        <w:tc>
          <w:tcPr>
            <w:tcW w:w="2280" w:type="dxa"/>
            <w:tcBorders>
              <w:top w:val="nil"/>
              <w:left w:val="nil"/>
              <w:bottom w:val="nil"/>
              <w:right w:val="nil"/>
            </w:tcBorders>
            <w:shd w:val="clear" w:color="auto" w:fill="auto"/>
            <w:noWrap/>
            <w:vAlign w:val="bottom"/>
            <w:hideMark/>
          </w:tcPr>
          <w:p w14:paraId="7FD937B0"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Whiting in </w:t>
            </w:r>
            <w:proofErr w:type="spellStart"/>
            <w:r w:rsidRPr="004E0B2A">
              <w:rPr>
                <w:rFonts w:ascii="Calibri" w:eastAsia="Times New Roman" w:hAnsi="Calibri" w:cs="Times New Roman"/>
                <w:color w:val="000000"/>
                <w:sz w:val="16"/>
                <w:szCs w:val="16"/>
                <w:lang w:eastAsia="en-IE"/>
              </w:rPr>
              <w:t>VIIa</w:t>
            </w:r>
            <w:proofErr w:type="spellEnd"/>
          </w:p>
        </w:tc>
        <w:tc>
          <w:tcPr>
            <w:tcW w:w="560" w:type="dxa"/>
            <w:tcBorders>
              <w:top w:val="nil"/>
              <w:left w:val="nil"/>
              <w:bottom w:val="nil"/>
              <w:right w:val="nil"/>
            </w:tcBorders>
            <w:shd w:val="clear" w:color="000000" w:fill="F8706C"/>
            <w:noWrap/>
            <w:vAlign w:val="bottom"/>
            <w:hideMark/>
          </w:tcPr>
          <w:p w14:paraId="4B3A5658"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06C"/>
            <w:noWrap/>
            <w:vAlign w:val="bottom"/>
            <w:hideMark/>
          </w:tcPr>
          <w:p w14:paraId="180F4E1B"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06C"/>
            <w:noWrap/>
            <w:vAlign w:val="bottom"/>
            <w:hideMark/>
          </w:tcPr>
          <w:p w14:paraId="1E34170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2</w:t>
            </w:r>
          </w:p>
        </w:tc>
        <w:tc>
          <w:tcPr>
            <w:tcW w:w="560" w:type="dxa"/>
            <w:tcBorders>
              <w:top w:val="nil"/>
              <w:left w:val="nil"/>
              <w:bottom w:val="nil"/>
              <w:right w:val="nil"/>
            </w:tcBorders>
            <w:shd w:val="clear" w:color="000000" w:fill="F8776D"/>
            <w:noWrap/>
            <w:vAlign w:val="bottom"/>
            <w:hideMark/>
          </w:tcPr>
          <w:p w14:paraId="4F638037"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w:t>
            </w:r>
          </w:p>
        </w:tc>
        <w:tc>
          <w:tcPr>
            <w:tcW w:w="560" w:type="dxa"/>
            <w:tcBorders>
              <w:top w:val="nil"/>
              <w:left w:val="nil"/>
              <w:bottom w:val="nil"/>
              <w:right w:val="nil"/>
            </w:tcBorders>
            <w:shd w:val="clear" w:color="000000" w:fill="FBAA77"/>
            <w:noWrap/>
            <w:vAlign w:val="bottom"/>
            <w:hideMark/>
          </w:tcPr>
          <w:p w14:paraId="373AABAD"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10</w:t>
            </w:r>
          </w:p>
        </w:tc>
      </w:tr>
      <w:tr w:rsidR="004E0B2A" w:rsidRPr="004E0B2A" w14:paraId="0ECD072A" w14:textId="77777777" w:rsidTr="004E0B2A">
        <w:tc>
          <w:tcPr>
            <w:tcW w:w="2280" w:type="dxa"/>
            <w:tcBorders>
              <w:top w:val="nil"/>
              <w:left w:val="nil"/>
              <w:bottom w:val="nil"/>
              <w:right w:val="nil"/>
            </w:tcBorders>
            <w:shd w:val="clear" w:color="auto" w:fill="auto"/>
            <w:noWrap/>
            <w:vAlign w:val="bottom"/>
            <w:hideMark/>
          </w:tcPr>
          <w:p w14:paraId="7B7D67C7" w14:textId="77777777" w:rsidR="004E0B2A" w:rsidRPr="004E0B2A" w:rsidRDefault="004E0B2A" w:rsidP="004E0B2A">
            <w:pPr>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 xml:space="preserve">Whiting in </w:t>
            </w:r>
            <w:proofErr w:type="spellStart"/>
            <w:r w:rsidRPr="004E0B2A">
              <w:rPr>
                <w:rFonts w:ascii="Calibri" w:eastAsia="Times New Roman" w:hAnsi="Calibri" w:cs="Times New Roman"/>
                <w:color w:val="000000"/>
                <w:sz w:val="16"/>
                <w:szCs w:val="16"/>
                <w:lang w:eastAsia="en-IE"/>
              </w:rPr>
              <w:t>VIIb</w:t>
            </w:r>
            <w:proofErr w:type="spellEnd"/>
            <w:r w:rsidRPr="004E0B2A">
              <w:rPr>
                <w:rFonts w:ascii="Calibri" w:eastAsia="Times New Roman" w:hAnsi="Calibri" w:cs="Times New Roman"/>
                <w:color w:val="000000"/>
                <w:sz w:val="16"/>
                <w:szCs w:val="16"/>
                <w:lang w:eastAsia="en-IE"/>
              </w:rPr>
              <w:t>-k</w:t>
            </w:r>
          </w:p>
        </w:tc>
        <w:tc>
          <w:tcPr>
            <w:tcW w:w="560" w:type="dxa"/>
            <w:tcBorders>
              <w:top w:val="nil"/>
              <w:left w:val="nil"/>
              <w:bottom w:val="nil"/>
              <w:right w:val="nil"/>
            </w:tcBorders>
            <w:shd w:val="clear" w:color="000000" w:fill="D5DF82"/>
            <w:noWrap/>
            <w:vAlign w:val="bottom"/>
            <w:hideMark/>
          </w:tcPr>
          <w:p w14:paraId="15034870"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40</w:t>
            </w:r>
          </w:p>
        </w:tc>
        <w:tc>
          <w:tcPr>
            <w:tcW w:w="560" w:type="dxa"/>
            <w:tcBorders>
              <w:top w:val="nil"/>
              <w:left w:val="nil"/>
              <w:bottom w:val="nil"/>
              <w:right w:val="nil"/>
            </w:tcBorders>
            <w:shd w:val="clear" w:color="000000" w:fill="D1DE82"/>
            <w:noWrap/>
            <w:vAlign w:val="bottom"/>
            <w:hideMark/>
          </w:tcPr>
          <w:p w14:paraId="39FEB001"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42</w:t>
            </w:r>
          </w:p>
        </w:tc>
        <w:tc>
          <w:tcPr>
            <w:tcW w:w="560" w:type="dxa"/>
            <w:tcBorders>
              <w:top w:val="nil"/>
              <w:left w:val="nil"/>
              <w:bottom w:val="nil"/>
              <w:right w:val="nil"/>
            </w:tcBorders>
            <w:shd w:val="clear" w:color="000000" w:fill="D9E082"/>
            <w:noWrap/>
            <w:vAlign w:val="bottom"/>
            <w:hideMark/>
          </w:tcPr>
          <w:p w14:paraId="7AB2DC7E"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38</w:t>
            </w:r>
          </w:p>
        </w:tc>
        <w:tc>
          <w:tcPr>
            <w:tcW w:w="560" w:type="dxa"/>
            <w:tcBorders>
              <w:top w:val="nil"/>
              <w:left w:val="nil"/>
              <w:bottom w:val="nil"/>
              <w:right w:val="nil"/>
            </w:tcBorders>
            <w:shd w:val="clear" w:color="000000" w:fill="CBDC81"/>
            <w:noWrap/>
            <w:vAlign w:val="bottom"/>
            <w:hideMark/>
          </w:tcPr>
          <w:p w14:paraId="3AC1CE93"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45</w:t>
            </w:r>
          </w:p>
        </w:tc>
        <w:tc>
          <w:tcPr>
            <w:tcW w:w="560" w:type="dxa"/>
            <w:tcBorders>
              <w:top w:val="nil"/>
              <w:left w:val="nil"/>
              <w:bottom w:val="nil"/>
              <w:right w:val="nil"/>
            </w:tcBorders>
            <w:shd w:val="clear" w:color="000000" w:fill="CBDC81"/>
            <w:noWrap/>
            <w:vAlign w:val="bottom"/>
            <w:hideMark/>
          </w:tcPr>
          <w:p w14:paraId="381EC089" w14:textId="77777777" w:rsidR="004E0B2A" w:rsidRPr="004E0B2A" w:rsidRDefault="004E0B2A" w:rsidP="004E0B2A">
            <w:pPr>
              <w:jc w:val="right"/>
              <w:rPr>
                <w:rFonts w:ascii="Calibri" w:eastAsia="Times New Roman" w:hAnsi="Calibri" w:cs="Times New Roman"/>
                <w:color w:val="000000"/>
                <w:sz w:val="16"/>
                <w:szCs w:val="16"/>
                <w:lang w:eastAsia="en-IE"/>
              </w:rPr>
            </w:pPr>
            <w:r w:rsidRPr="004E0B2A">
              <w:rPr>
                <w:rFonts w:ascii="Calibri" w:eastAsia="Times New Roman" w:hAnsi="Calibri" w:cs="Times New Roman"/>
                <w:color w:val="000000"/>
                <w:sz w:val="16"/>
                <w:szCs w:val="16"/>
                <w:lang w:eastAsia="en-IE"/>
              </w:rPr>
              <w:t>45</w:t>
            </w:r>
          </w:p>
        </w:tc>
      </w:tr>
    </w:tbl>
    <w:p w14:paraId="1E1B15C3" w14:textId="77777777" w:rsidR="00D30994" w:rsidRDefault="00D30994" w:rsidP="00D30994">
      <w:pPr>
        <w:pStyle w:val="Heading3"/>
      </w:pPr>
    </w:p>
    <w:p w14:paraId="7FBB671C" w14:textId="77777777" w:rsidR="00D30994" w:rsidRDefault="00D30994">
      <w:pPr>
        <w:rPr>
          <w:rFonts w:asciiTheme="majorHAnsi" w:eastAsiaTheme="majorEastAsia" w:hAnsiTheme="majorHAnsi" w:cstheme="majorBidi"/>
          <w:b/>
          <w:bCs/>
          <w:color w:val="4F81BD" w:themeColor="accent1"/>
        </w:rPr>
      </w:pPr>
      <w:r>
        <w:br w:type="page"/>
      </w:r>
    </w:p>
    <w:p w14:paraId="06B5EBCC" w14:textId="4D30A663" w:rsidR="003706BD" w:rsidRPr="003706BD" w:rsidRDefault="003706BD" w:rsidP="003706BD">
      <w:pPr>
        <w:pStyle w:val="Heading1"/>
      </w:pPr>
      <w:r>
        <w:lastRenderedPageBreak/>
        <w:t>Appendix 1 – Sampling design summary</w:t>
      </w:r>
    </w:p>
    <w:p w14:paraId="1452C977" w14:textId="77777777" w:rsidR="003706BD" w:rsidRDefault="003706BD" w:rsidP="003706BD"/>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242"/>
      </w:tblGrid>
      <w:tr w:rsidR="003706BD" w:rsidRPr="00232B5F" w14:paraId="07DFA9EA" w14:textId="77777777" w:rsidTr="0073073B">
        <w:tc>
          <w:tcPr>
            <w:tcW w:w="9242" w:type="dxa"/>
            <w:shd w:val="clear" w:color="auto" w:fill="auto"/>
          </w:tcPr>
          <w:p w14:paraId="47078E01" w14:textId="07F492A8" w:rsidR="003706BD" w:rsidRPr="00E92B47" w:rsidRDefault="003706BD" w:rsidP="0073073B">
            <w:pPr>
              <w:jc w:val="both"/>
              <w:rPr>
                <w:rFonts w:eastAsia="Calibri"/>
                <w:b/>
              </w:rPr>
            </w:pPr>
            <w:r>
              <w:rPr>
                <w:rFonts w:eastAsia="Calibri"/>
                <w:b/>
              </w:rPr>
              <w:t>Sampling programme</w:t>
            </w:r>
            <w:r w:rsidRPr="00E92B47">
              <w:rPr>
                <w:rFonts w:eastAsia="Calibri"/>
                <w:b/>
              </w:rPr>
              <w:t>:</w:t>
            </w:r>
          </w:p>
        </w:tc>
      </w:tr>
      <w:tr w:rsidR="003706BD" w:rsidRPr="00CC79E0" w14:paraId="7568A8F2" w14:textId="77777777" w:rsidTr="0073073B">
        <w:tc>
          <w:tcPr>
            <w:tcW w:w="9242" w:type="dxa"/>
            <w:shd w:val="clear" w:color="auto" w:fill="C6D9F1"/>
          </w:tcPr>
          <w:p w14:paraId="2A86188D" w14:textId="5D7DDBDD" w:rsidR="003706BD" w:rsidRPr="00E92B47" w:rsidRDefault="003706BD" w:rsidP="0073073B">
            <w:pPr>
              <w:pStyle w:val="Heading2"/>
              <w:jc w:val="both"/>
              <w:rPr>
                <w:rFonts w:eastAsia="Calibri"/>
                <w:i/>
              </w:rPr>
            </w:pPr>
            <w:r>
              <w:t>Irish demersal at-sea sampling programme</w:t>
            </w:r>
          </w:p>
        </w:tc>
      </w:tr>
    </w:tbl>
    <w:p w14:paraId="4B262FF1"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0611CF6A"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130A1D46" w14:textId="77777777" w:rsidR="003706BD" w:rsidRPr="00E92B47" w:rsidRDefault="003706BD" w:rsidP="0073073B">
            <w:pPr>
              <w:jc w:val="center"/>
              <w:rPr>
                <w:rFonts w:eastAsia="Calibri"/>
                <w:b/>
                <w:sz w:val="28"/>
                <w:szCs w:val="28"/>
              </w:rPr>
            </w:pPr>
            <w:r w:rsidRPr="00E92B47">
              <w:rPr>
                <w:rFonts w:eastAsia="Calibri"/>
                <w:b/>
                <w:sz w:val="28"/>
                <w:szCs w:val="28"/>
              </w:rPr>
              <w:t>Target population</w:t>
            </w:r>
          </w:p>
        </w:tc>
      </w:tr>
      <w:tr w:rsidR="003706BD" w:rsidRPr="00232B5F" w14:paraId="0D0882A7" w14:textId="77777777" w:rsidTr="0073073B">
        <w:tc>
          <w:tcPr>
            <w:tcW w:w="9242" w:type="dxa"/>
            <w:tcBorders>
              <w:top w:val="single" w:sz="12" w:space="0" w:color="auto"/>
              <w:bottom w:val="nil"/>
            </w:tcBorders>
            <w:shd w:val="clear" w:color="auto" w:fill="auto"/>
          </w:tcPr>
          <w:p w14:paraId="744EC5D5"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15EAE002" w14:textId="77777777" w:rsidTr="0073073B">
        <w:tc>
          <w:tcPr>
            <w:tcW w:w="9242" w:type="dxa"/>
            <w:tcBorders>
              <w:top w:val="nil"/>
              <w:bottom w:val="single" w:sz="4" w:space="0" w:color="auto"/>
            </w:tcBorders>
            <w:shd w:val="clear" w:color="auto" w:fill="auto"/>
          </w:tcPr>
          <w:p w14:paraId="1A890754" w14:textId="77777777" w:rsidR="003706BD" w:rsidRPr="00E92B47" w:rsidRDefault="003706BD" w:rsidP="0073073B">
            <w:pPr>
              <w:jc w:val="both"/>
              <w:rPr>
                <w:rFonts w:eastAsia="Calibri"/>
              </w:rPr>
            </w:pPr>
            <w:r w:rsidRPr="00E92B47">
              <w:rPr>
                <w:rFonts w:eastAsia="Calibri"/>
              </w:rPr>
              <w:t>The target population needs to be identified and described. Access to the target population for sampling purposes need to be analysed and documented.</w:t>
            </w:r>
          </w:p>
        </w:tc>
      </w:tr>
      <w:tr w:rsidR="003706BD" w:rsidRPr="00232B5F" w14:paraId="4D6DDCEB" w14:textId="77777777" w:rsidTr="0073073B">
        <w:tc>
          <w:tcPr>
            <w:tcW w:w="9242" w:type="dxa"/>
            <w:tcBorders>
              <w:bottom w:val="nil"/>
            </w:tcBorders>
            <w:shd w:val="clear" w:color="auto" w:fill="auto"/>
          </w:tcPr>
          <w:p w14:paraId="5ADF8E95"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0A1822F8" w14:textId="77777777" w:rsidTr="0073073B">
        <w:tc>
          <w:tcPr>
            <w:tcW w:w="9242" w:type="dxa"/>
            <w:tcBorders>
              <w:top w:val="nil"/>
              <w:bottom w:val="single" w:sz="4" w:space="0" w:color="auto"/>
            </w:tcBorders>
            <w:shd w:val="clear" w:color="auto" w:fill="C6D9F1"/>
          </w:tcPr>
          <w:p w14:paraId="2515A409" w14:textId="6F60E7E9" w:rsidR="003706BD" w:rsidRDefault="003706BD" w:rsidP="003706BD">
            <w:pPr>
              <w:jc w:val="both"/>
              <w:rPr>
                <w:rFonts w:eastAsia="Calibri"/>
                <w:i/>
              </w:rPr>
            </w:pPr>
            <w:r w:rsidRPr="00E92B47">
              <w:rPr>
                <w:rFonts w:eastAsia="Calibri"/>
                <w:i/>
              </w:rPr>
              <w:t xml:space="preserve">The target population </w:t>
            </w:r>
            <w:r w:rsidR="002C20FA">
              <w:rPr>
                <w:rFonts w:eastAsia="Calibri"/>
                <w:i/>
              </w:rPr>
              <w:t>is the catch</w:t>
            </w:r>
            <w:r w:rsidR="00AB09BB">
              <w:rPr>
                <w:rFonts w:eastAsia="Calibri"/>
                <w:i/>
              </w:rPr>
              <w:t xml:space="preserve"> of</w:t>
            </w:r>
            <w:r w:rsidRPr="00E92B47">
              <w:rPr>
                <w:rFonts w:eastAsia="Calibri"/>
                <w:i/>
              </w:rPr>
              <w:t xml:space="preserve"> all </w:t>
            </w:r>
            <w:r>
              <w:rPr>
                <w:rFonts w:eastAsia="Calibri"/>
                <w:i/>
              </w:rPr>
              <w:t xml:space="preserve">demersal </w:t>
            </w:r>
            <w:r w:rsidRPr="00E92B47">
              <w:rPr>
                <w:rFonts w:eastAsia="Calibri"/>
                <w:i/>
              </w:rPr>
              <w:t xml:space="preserve">fish and shellfish species for which estimates of </w:t>
            </w:r>
            <w:r>
              <w:rPr>
                <w:rFonts w:eastAsia="Calibri"/>
                <w:i/>
              </w:rPr>
              <w:t>catch</w:t>
            </w:r>
            <w:r w:rsidRPr="00E92B47">
              <w:rPr>
                <w:rFonts w:eastAsia="Calibri"/>
                <w:i/>
              </w:rPr>
              <w:t xml:space="preserve"> quantities are required by </w:t>
            </w:r>
            <w:r w:rsidR="00224649">
              <w:rPr>
                <w:rFonts w:eastAsia="Calibri"/>
                <w:i/>
              </w:rPr>
              <w:t>end-users (</w:t>
            </w:r>
            <w:r>
              <w:rPr>
                <w:rFonts w:eastAsia="Calibri"/>
                <w:i/>
              </w:rPr>
              <w:t>mainly ICES assessment working groups</w:t>
            </w:r>
            <w:r w:rsidR="00224649">
              <w:rPr>
                <w:rFonts w:eastAsia="Calibri"/>
                <w:i/>
              </w:rPr>
              <w:t>).</w:t>
            </w:r>
          </w:p>
          <w:p w14:paraId="2A51402F" w14:textId="6E0A76A2" w:rsidR="00AB09BB" w:rsidRPr="00E92B47" w:rsidRDefault="003706BD" w:rsidP="00681049">
            <w:pPr>
              <w:jc w:val="both"/>
              <w:rPr>
                <w:rFonts w:eastAsia="Calibri"/>
                <w:i/>
              </w:rPr>
            </w:pPr>
            <w:r>
              <w:rPr>
                <w:rFonts w:eastAsia="Calibri"/>
                <w:i/>
              </w:rPr>
              <w:t xml:space="preserve">Access is through </w:t>
            </w:r>
            <w:r w:rsidR="00AB09BB">
              <w:rPr>
                <w:rFonts w:eastAsia="Calibri"/>
                <w:i/>
              </w:rPr>
              <w:t>the population of</w:t>
            </w:r>
            <w:r w:rsidR="00224649">
              <w:rPr>
                <w:rFonts w:eastAsia="Calibri"/>
                <w:i/>
              </w:rPr>
              <w:t xml:space="preserve"> ‘demersal’</w:t>
            </w:r>
            <w:r w:rsidR="00AB09BB">
              <w:rPr>
                <w:rFonts w:eastAsia="Calibri"/>
                <w:i/>
              </w:rPr>
              <w:t xml:space="preserve"> fishing trips</w:t>
            </w:r>
            <w:r w:rsidR="002C20FA">
              <w:rPr>
                <w:rFonts w:eastAsia="Calibri"/>
                <w:i/>
              </w:rPr>
              <w:t>.</w:t>
            </w:r>
            <w:r>
              <w:rPr>
                <w:rFonts w:eastAsia="Calibri"/>
                <w:i/>
              </w:rPr>
              <w:t xml:space="preserve"> </w:t>
            </w:r>
            <w:r w:rsidR="00681049">
              <w:rPr>
                <w:rFonts w:eastAsia="Calibri"/>
                <w:i/>
              </w:rPr>
              <w:t>The</w:t>
            </w:r>
            <w:r w:rsidR="002C20FA">
              <w:rPr>
                <w:rFonts w:eastAsia="Calibri"/>
                <w:i/>
              </w:rPr>
              <w:t>se</w:t>
            </w:r>
            <w:r w:rsidR="00681049">
              <w:rPr>
                <w:rFonts w:eastAsia="Calibri"/>
                <w:i/>
              </w:rPr>
              <w:t xml:space="preserve"> trips are highly heterogeneous and cover many fish stocks, mostly in mixed fisheries.</w:t>
            </w:r>
          </w:p>
        </w:tc>
      </w:tr>
    </w:tbl>
    <w:p w14:paraId="5B023A0A"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749A9EE5"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7F798971" w14:textId="77777777" w:rsidR="003706BD" w:rsidRPr="00E92B47" w:rsidRDefault="003706BD" w:rsidP="0073073B">
            <w:pPr>
              <w:jc w:val="center"/>
              <w:rPr>
                <w:rFonts w:eastAsia="Calibri"/>
                <w:b/>
                <w:sz w:val="28"/>
                <w:szCs w:val="28"/>
              </w:rPr>
            </w:pPr>
            <w:r w:rsidRPr="00E92B47">
              <w:rPr>
                <w:rFonts w:eastAsia="Calibri"/>
                <w:b/>
                <w:sz w:val="28"/>
                <w:szCs w:val="28"/>
              </w:rPr>
              <w:t>Primary sampling units (PSUs)</w:t>
            </w:r>
          </w:p>
        </w:tc>
      </w:tr>
      <w:tr w:rsidR="003706BD" w:rsidRPr="00232B5F" w14:paraId="177B2E26" w14:textId="77777777" w:rsidTr="0073073B">
        <w:tc>
          <w:tcPr>
            <w:tcW w:w="9242" w:type="dxa"/>
            <w:tcBorders>
              <w:top w:val="single" w:sz="12" w:space="0" w:color="auto"/>
              <w:bottom w:val="nil"/>
            </w:tcBorders>
            <w:shd w:val="clear" w:color="auto" w:fill="auto"/>
          </w:tcPr>
          <w:p w14:paraId="6ACEB824"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49DCCEF0" w14:textId="77777777" w:rsidTr="0073073B">
        <w:tc>
          <w:tcPr>
            <w:tcW w:w="9242" w:type="dxa"/>
            <w:tcBorders>
              <w:top w:val="nil"/>
              <w:bottom w:val="single" w:sz="4" w:space="0" w:color="auto"/>
            </w:tcBorders>
            <w:shd w:val="clear" w:color="auto" w:fill="auto"/>
          </w:tcPr>
          <w:p w14:paraId="6BA61F06" w14:textId="77777777" w:rsidR="003706BD" w:rsidRPr="00E92B47" w:rsidRDefault="003706BD" w:rsidP="0073073B">
            <w:pPr>
              <w:jc w:val="both"/>
              <w:rPr>
                <w:rFonts w:eastAsia="Calibri"/>
              </w:rPr>
            </w:pPr>
            <w:r w:rsidRPr="00E92B47">
              <w:rPr>
                <w:rFonts w:eastAsia="Calibri"/>
              </w:rPr>
              <w:t>Choice of PSUs should be identified, justified and documented. PSUs could be trips, vessels*time or sites*time (harbours, markets, access points).</w:t>
            </w:r>
          </w:p>
          <w:p w14:paraId="5F01245C" w14:textId="77777777" w:rsidR="003706BD" w:rsidRPr="00E92B47" w:rsidRDefault="003706BD" w:rsidP="0073073B">
            <w:pPr>
              <w:jc w:val="both"/>
              <w:rPr>
                <w:rFonts w:eastAsia="Calibri"/>
              </w:rPr>
            </w:pPr>
            <w:r w:rsidRPr="00E92B47">
              <w:rPr>
                <w:rFonts w:eastAsia="Calibri"/>
              </w:rPr>
              <w:t>Size of PSUs should be documented</w:t>
            </w:r>
          </w:p>
        </w:tc>
      </w:tr>
      <w:tr w:rsidR="003706BD" w:rsidRPr="00232B5F" w14:paraId="70549CED" w14:textId="77777777" w:rsidTr="0073073B">
        <w:tc>
          <w:tcPr>
            <w:tcW w:w="9242" w:type="dxa"/>
            <w:tcBorders>
              <w:bottom w:val="nil"/>
            </w:tcBorders>
            <w:shd w:val="clear" w:color="auto" w:fill="auto"/>
          </w:tcPr>
          <w:p w14:paraId="36FBAE25" w14:textId="77777777" w:rsidR="003706BD" w:rsidRPr="00E92B47" w:rsidRDefault="003706BD" w:rsidP="0073073B">
            <w:pPr>
              <w:jc w:val="both"/>
              <w:rPr>
                <w:rFonts w:eastAsia="Calibri"/>
                <w:b/>
              </w:rPr>
            </w:pPr>
            <w:r w:rsidRPr="00E92B47">
              <w:rPr>
                <w:rFonts w:eastAsia="Calibri"/>
                <w:b/>
              </w:rPr>
              <w:t>Comment</w:t>
            </w:r>
          </w:p>
        </w:tc>
      </w:tr>
      <w:tr w:rsidR="003706BD" w:rsidRPr="00232B5F" w14:paraId="3BABBA00" w14:textId="77777777" w:rsidTr="0073073B">
        <w:tc>
          <w:tcPr>
            <w:tcW w:w="9242" w:type="dxa"/>
            <w:tcBorders>
              <w:top w:val="nil"/>
              <w:bottom w:val="single" w:sz="4" w:space="0" w:color="auto"/>
            </w:tcBorders>
            <w:shd w:val="clear" w:color="auto" w:fill="auto"/>
          </w:tcPr>
          <w:p w14:paraId="791527FB" w14:textId="77777777" w:rsidR="003706BD" w:rsidRPr="00E92B47" w:rsidRDefault="003706BD" w:rsidP="0073073B">
            <w:pPr>
              <w:jc w:val="both"/>
              <w:rPr>
                <w:rFonts w:eastAsia="Calibri"/>
              </w:rPr>
            </w:pPr>
            <w:r w:rsidRPr="00E92B47">
              <w:rPr>
                <w:rFonts w:eastAsia="Calibri"/>
                <w:kern w:val="16"/>
                <w:szCs w:val="17"/>
              </w:rPr>
              <w:t>If PSU is something else than trip, vessel or site the choice need to be thoroughly explained.</w:t>
            </w:r>
          </w:p>
        </w:tc>
      </w:tr>
      <w:tr w:rsidR="003706BD" w:rsidRPr="00232B5F" w14:paraId="0AAF2F2B" w14:textId="77777777" w:rsidTr="0073073B">
        <w:tc>
          <w:tcPr>
            <w:tcW w:w="9242" w:type="dxa"/>
            <w:tcBorders>
              <w:bottom w:val="nil"/>
            </w:tcBorders>
            <w:shd w:val="clear" w:color="auto" w:fill="auto"/>
          </w:tcPr>
          <w:p w14:paraId="52C5D5FD"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12F5A66E" w14:textId="77777777" w:rsidTr="0073073B">
        <w:tc>
          <w:tcPr>
            <w:tcW w:w="9242" w:type="dxa"/>
            <w:tcBorders>
              <w:top w:val="nil"/>
              <w:bottom w:val="single" w:sz="4" w:space="0" w:color="auto"/>
            </w:tcBorders>
            <w:shd w:val="clear" w:color="auto" w:fill="C6D9F1"/>
          </w:tcPr>
          <w:p w14:paraId="61462FB5" w14:textId="64BB6DE2" w:rsidR="003706BD" w:rsidRDefault="003706BD" w:rsidP="003706BD">
            <w:pPr>
              <w:jc w:val="both"/>
              <w:rPr>
                <w:rFonts w:eastAsia="Calibri"/>
                <w:i/>
              </w:rPr>
            </w:pPr>
            <w:r w:rsidRPr="00E92B47">
              <w:rPr>
                <w:rFonts w:eastAsia="Calibri"/>
                <w:i/>
              </w:rPr>
              <w:t>The PSU i</w:t>
            </w:r>
            <w:r>
              <w:rPr>
                <w:rFonts w:eastAsia="Calibri"/>
                <w:i/>
              </w:rPr>
              <w:t>s vessel*time</w:t>
            </w:r>
          </w:p>
          <w:p w14:paraId="3E26774C" w14:textId="77777777" w:rsidR="003706BD" w:rsidRDefault="003706BD" w:rsidP="003706BD">
            <w:pPr>
              <w:jc w:val="both"/>
              <w:rPr>
                <w:rFonts w:eastAsia="Calibri"/>
                <w:i/>
              </w:rPr>
            </w:pPr>
            <w:r>
              <w:rPr>
                <w:rFonts w:eastAsia="Calibri"/>
                <w:i/>
              </w:rPr>
              <w:t xml:space="preserve">The ‘size’ of PSUs (i.e. their catch) varies greatly with vessel length; </w:t>
            </w:r>
            <w:proofErr w:type="gramStart"/>
            <w:r>
              <w:rPr>
                <w:rFonts w:eastAsia="Calibri"/>
                <w:i/>
              </w:rPr>
              <w:t>therefore</w:t>
            </w:r>
            <w:proofErr w:type="gramEnd"/>
            <w:r>
              <w:rPr>
                <w:rFonts w:eastAsia="Calibri"/>
                <w:i/>
              </w:rPr>
              <w:t xml:space="preserve"> the vessels are selected with unequal probability, based on their length.</w:t>
            </w:r>
          </w:p>
          <w:p w14:paraId="7DB13971" w14:textId="445A4DAF" w:rsidR="003706BD" w:rsidRPr="00E92B47" w:rsidRDefault="003706BD" w:rsidP="003706BD">
            <w:pPr>
              <w:jc w:val="both"/>
              <w:rPr>
                <w:rFonts w:eastAsia="Calibri"/>
              </w:rPr>
            </w:pPr>
            <w:r>
              <w:rPr>
                <w:rFonts w:eastAsia="Calibri"/>
                <w:i/>
              </w:rPr>
              <w:t xml:space="preserve">The </w:t>
            </w:r>
            <w:r w:rsidR="0035414F">
              <w:rPr>
                <w:rFonts w:eastAsia="Calibri"/>
                <w:i/>
              </w:rPr>
              <w:t>number of trips each vessel undertakes also varies; therefore another layer of unequal probability is added, based on the number of trips in the same quarter of the previous year.</w:t>
            </w:r>
          </w:p>
        </w:tc>
      </w:tr>
    </w:tbl>
    <w:p w14:paraId="74FE7F88"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6A844EBF"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626F7FBD" w14:textId="77777777" w:rsidR="003706BD" w:rsidRPr="00E92B47" w:rsidRDefault="003706BD" w:rsidP="0073073B">
            <w:pPr>
              <w:jc w:val="center"/>
              <w:rPr>
                <w:rFonts w:eastAsia="Calibri"/>
                <w:b/>
                <w:sz w:val="28"/>
                <w:szCs w:val="28"/>
              </w:rPr>
            </w:pPr>
            <w:r w:rsidRPr="00E92B47">
              <w:rPr>
                <w:rFonts w:eastAsia="Calibri"/>
                <w:b/>
                <w:sz w:val="28"/>
                <w:szCs w:val="28"/>
              </w:rPr>
              <w:t>Sampling frame</w:t>
            </w:r>
          </w:p>
        </w:tc>
      </w:tr>
      <w:tr w:rsidR="003706BD" w:rsidRPr="00232B5F" w14:paraId="28285578" w14:textId="77777777" w:rsidTr="0073073B">
        <w:tc>
          <w:tcPr>
            <w:tcW w:w="9242" w:type="dxa"/>
            <w:tcBorders>
              <w:top w:val="single" w:sz="12" w:space="0" w:color="auto"/>
              <w:bottom w:val="nil"/>
            </w:tcBorders>
            <w:shd w:val="clear" w:color="auto" w:fill="auto"/>
          </w:tcPr>
          <w:p w14:paraId="70CDF476"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40102C61" w14:textId="77777777" w:rsidTr="0073073B">
        <w:tc>
          <w:tcPr>
            <w:tcW w:w="9242" w:type="dxa"/>
            <w:tcBorders>
              <w:top w:val="nil"/>
              <w:bottom w:val="single" w:sz="4" w:space="0" w:color="auto"/>
            </w:tcBorders>
            <w:shd w:val="clear" w:color="auto" w:fill="auto"/>
          </w:tcPr>
          <w:p w14:paraId="2E63A726" w14:textId="77777777" w:rsidR="003706BD" w:rsidRPr="00E92B47" w:rsidRDefault="003706BD" w:rsidP="0073073B">
            <w:pPr>
              <w:jc w:val="both"/>
              <w:rPr>
                <w:rFonts w:eastAsia="Calibri"/>
              </w:rPr>
            </w:pPr>
            <w:r w:rsidRPr="00E92B47">
              <w:rPr>
                <w:rFonts w:eastAsia="Calibri"/>
              </w:rPr>
              <w:t>The sampling frame (list of PSUs) should be a complete list of non-overlapping PSUs. The sampling frame should ideally cover the entire target population.</w:t>
            </w:r>
          </w:p>
        </w:tc>
      </w:tr>
      <w:tr w:rsidR="003706BD" w:rsidRPr="00232B5F" w14:paraId="15539A68" w14:textId="77777777" w:rsidTr="0073073B">
        <w:tc>
          <w:tcPr>
            <w:tcW w:w="9242" w:type="dxa"/>
            <w:tcBorders>
              <w:bottom w:val="nil"/>
            </w:tcBorders>
            <w:shd w:val="clear" w:color="auto" w:fill="auto"/>
          </w:tcPr>
          <w:p w14:paraId="47835B55" w14:textId="77777777" w:rsidR="003706BD" w:rsidRPr="00E92B47" w:rsidRDefault="003706BD" w:rsidP="0073073B">
            <w:pPr>
              <w:jc w:val="both"/>
              <w:rPr>
                <w:rFonts w:eastAsia="Calibri"/>
                <w:b/>
              </w:rPr>
            </w:pPr>
            <w:r w:rsidRPr="00E92B47">
              <w:rPr>
                <w:rFonts w:eastAsia="Calibri"/>
                <w:b/>
              </w:rPr>
              <w:t>Comment</w:t>
            </w:r>
          </w:p>
        </w:tc>
      </w:tr>
      <w:tr w:rsidR="003706BD" w:rsidRPr="00232B5F" w14:paraId="069A0CDB" w14:textId="77777777" w:rsidTr="0073073B">
        <w:tc>
          <w:tcPr>
            <w:tcW w:w="9242" w:type="dxa"/>
            <w:tcBorders>
              <w:top w:val="nil"/>
              <w:bottom w:val="single" w:sz="4" w:space="0" w:color="auto"/>
            </w:tcBorders>
            <w:shd w:val="clear" w:color="auto" w:fill="auto"/>
          </w:tcPr>
          <w:p w14:paraId="4357490B" w14:textId="77777777" w:rsidR="003706BD" w:rsidRPr="00E92B47" w:rsidRDefault="003706BD" w:rsidP="0073073B">
            <w:pPr>
              <w:jc w:val="both"/>
              <w:rPr>
                <w:rFonts w:eastAsia="Calibri"/>
              </w:rPr>
            </w:pPr>
            <w:r w:rsidRPr="00E92B47">
              <w:rPr>
                <w:rFonts w:eastAsia="Calibri"/>
              </w:rPr>
              <w:t>If it is not possible to cover the entire target population with the sampling frame it is good practice to clearly describe how large the excluded part of the population is and the reason for excluding it.</w:t>
            </w:r>
          </w:p>
        </w:tc>
      </w:tr>
      <w:tr w:rsidR="003706BD" w:rsidRPr="00232B5F" w14:paraId="1B6C9933" w14:textId="77777777" w:rsidTr="0073073B">
        <w:tc>
          <w:tcPr>
            <w:tcW w:w="9242" w:type="dxa"/>
            <w:tcBorders>
              <w:top w:val="single" w:sz="4" w:space="0" w:color="auto"/>
              <w:bottom w:val="nil"/>
            </w:tcBorders>
            <w:shd w:val="clear" w:color="auto" w:fill="auto"/>
          </w:tcPr>
          <w:p w14:paraId="5EEBE993" w14:textId="77777777" w:rsidR="003706BD" w:rsidRPr="00E92B47" w:rsidRDefault="003706BD" w:rsidP="0073073B">
            <w:pPr>
              <w:jc w:val="both"/>
              <w:rPr>
                <w:rFonts w:eastAsia="Calibri"/>
                <w:b/>
              </w:rPr>
            </w:pPr>
            <w:r w:rsidRPr="00E92B47">
              <w:rPr>
                <w:rFonts w:eastAsia="Calibri"/>
                <w:b/>
              </w:rPr>
              <w:t>Bad practice</w:t>
            </w:r>
          </w:p>
        </w:tc>
      </w:tr>
      <w:tr w:rsidR="003706BD" w:rsidRPr="00232B5F" w14:paraId="56FE5FE4" w14:textId="77777777" w:rsidTr="0073073B">
        <w:tc>
          <w:tcPr>
            <w:tcW w:w="9242" w:type="dxa"/>
            <w:tcBorders>
              <w:top w:val="nil"/>
              <w:bottom w:val="single" w:sz="4" w:space="0" w:color="auto"/>
            </w:tcBorders>
            <w:shd w:val="clear" w:color="auto" w:fill="auto"/>
          </w:tcPr>
          <w:p w14:paraId="303E097A" w14:textId="77777777" w:rsidR="003706BD" w:rsidRPr="00E92B47" w:rsidRDefault="003706BD" w:rsidP="0073073B">
            <w:pPr>
              <w:jc w:val="both"/>
              <w:rPr>
                <w:rFonts w:eastAsia="Calibri"/>
              </w:rPr>
            </w:pPr>
            <w:r w:rsidRPr="00E92B47">
              <w:rPr>
                <w:rFonts w:eastAsia="Calibri"/>
              </w:rPr>
              <w:t>To exclude large parts of the target population in an ad-hoc way.</w:t>
            </w:r>
          </w:p>
        </w:tc>
      </w:tr>
      <w:tr w:rsidR="003706BD" w:rsidRPr="00232B5F" w14:paraId="71A5B1AB" w14:textId="77777777" w:rsidTr="0073073B">
        <w:tc>
          <w:tcPr>
            <w:tcW w:w="9242" w:type="dxa"/>
            <w:tcBorders>
              <w:bottom w:val="nil"/>
            </w:tcBorders>
            <w:shd w:val="clear" w:color="auto" w:fill="auto"/>
          </w:tcPr>
          <w:p w14:paraId="77B18E1C"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3773E4C8" w14:textId="77777777" w:rsidTr="0073073B">
        <w:tc>
          <w:tcPr>
            <w:tcW w:w="9242" w:type="dxa"/>
            <w:tcBorders>
              <w:top w:val="nil"/>
              <w:bottom w:val="single" w:sz="4" w:space="0" w:color="auto"/>
            </w:tcBorders>
            <w:shd w:val="clear" w:color="auto" w:fill="C6D9F1"/>
          </w:tcPr>
          <w:p w14:paraId="10C7CB64" w14:textId="3D61D7D5" w:rsidR="0035414F" w:rsidRPr="0035414F" w:rsidRDefault="003706BD" w:rsidP="005E7189">
            <w:pPr>
              <w:jc w:val="both"/>
              <w:rPr>
                <w:rFonts w:eastAsia="Calibri"/>
                <w:i/>
                <w:kern w:val="16"/>
                <w:szCs w:val="17"/>
              </w:rPr>
            </w:pPr>
            <w:r w:rsidRPr="00E92B47">
              <w:rPr>
                <w:rFonts w:eastAsia="Calibri"/>
                <w:i/>
                <w:kern w:val="16"/>
                <w:szCs w:val="17"/>
              </w:rPr>
              <w:t xml:space="preserve">The sampling frame is </w:t>
            </w:r>
            <w:r w:rsidR="0035414F">
              <w:rPr>
                <w:rFonts w:eastAsia="Calibri"/>
                <w:i/>
                <w:kern w:val="16"/>
                <w:szCs w:val="17"/>
              </w:rPr>
              <w:t>a quarterly list of vessels that were active in the same quarter of the previous year using the gear types OTB, SSC, GNS and TBB and the target assemblages DEF and CRU (demersal fish and crustaceans). Each vessel has a sampling probability based on</w:t>
            </w:r>
            <w:r w:rsidR="005E7189">
              <w:rPr>
                <w:rFonts w:eastAsia="Calibri"/>
                <w:i/>
                <w:kern w:val="16"/>
                <w:szCs w:val="17"/>
              </w:rPr>
              <w:t xml:space="preserve"> the total landings of demersal species in the</w:t>
            </w:r>
            <w:bookmarkStart w:id="0" w:name="_GoBack"/>
            <w:bookmarkEnd w:id="0"/>
            <w:r w:rsidR="0035414F">
              <w:rPr>
                <w:rFonts w:eastAsia="Calibri"/>
                <w:i/>
                <w:kern w:val="16"/>
                <w:szCs w:val="17"/>
              </w:rPr>
              <w:t xml:space="preserve"> relevant quarter of the previous year</w:t>
            </w:r>
          </w:p>
          <w:p w14:paraId="6D8C3902" w14:textId="6CF3DF33" w:rsidR="003706BD" w:rsidRPr="0035414F" w:rsidRDefault="0035414F" w:rsidP="00224649">
            <w:pPr>
              <w:jc w:val="both"/>
              <w:rPr>
                <w:rFonts w:eastAsia="Calibri"/>
                <w:i/>
                <w:kern w:val="16"/>
                <w:szCs w:val="17"/>
              </w:rPr>
            </w:pPr>
            <w:r>
              <w:rPr>
                <w:rFonts w:eastAsia="Calibri"/>
                <w:i/>
                <w:kern w:val="16"/>
                <w:szCs w:val="17"/>
              </w:rPr>
              <w:t>Any new vessels will not be included.</w:t>
            </w:r>
            <w:r w:rsidR="002C20FA">
              <w:rPr>
                <w:rFonts w:eastAsia="Calibri"/>
                <w:i/>
                <w:kern w:val="16"/>
                <w:szCs w:val="17"/>
              </w:rPr>
              <w:t xml:space="preserve"> </w:t>
            </w:r>
            <w:r w:rsidR="00224649">
              <w:rPr>
                <w:rFonts w:eastAsia="Calibri"/>
                <w:i/>
                <w:kern w:val="16"/>
                <w:szCs w:val="17"/>
              </w:rPr>
              <w:t>Vessels catching</w:t>
            </w:r>
            <w:r w:rsidR="002C20FA">
              <w:rPr>
                <w:rFonts w:eastAsia="Calibri"/>
                <w:i/>
                <w:kern w:val="16"/>
                <w:szCs w:val="17"/>
              </w:rPr>
              <w:t xml:space="preserve"> demersal fish </w:t>
            </w:r>
            <w:r w:rsidR="00224649">
              <w:rPr>
                <w:rFonts w:eastAsia="Calibri"/>
                <w:i/>
                <w:kern w:val="16"/>
                <w:szCs w:val="17"/>
              </w:rPr>
              <w:t>with</w:t>
            </w:r>
            <w:r w:rsidR="002C20FA">
              <w:rPr>
                <w:rFonts w:eastAsia="Calibri"/>
                <w:i/>
                <w:kern w:val="16"/>
                <w:szCs w:val="17"/>
              </w:rPr>
              <w:t xml:space="preserve"> other gears are also not included.</w:t>
            </w:r>
          </w:p>
        </w:tc>
      </w:tr>
    </w:tbl>
    <w:p w14:paraId="741CAB70"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4927565F"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0AE9DF47" w14:textId="77777777" w:rsidR="003706BD" w:rsidRPr="00E92B47" w:rsidRDefault="003706BD" w:rsidP="0073073B">
            <w:pPr>
              <w:jc w:val="center"/>
              <w:rPr>
                <w:rFonts w:eastAsia="Calibri"/>
                <w:b/>
                <w:sz w:val="28"/>
                <w:szCs w:val="28"/>
              </w:rPr>
            </w:pPr>
            <w:r w:rsidRPr="00E92B47">
              <w:rPr>
                <w:rFonts w:eastAsia="Calibri"/>
                <w:b/>
                <w:sz w:val="28"/>
                <w:szCs w:val="28"/>
              </w:rPr>
              <w:t>Stratification of the sampling frame</w:t>
            </w:r>
          </w:p>
        </w:tc>
      </w:tr>
      <w:tr w:rsidR="003706BD" w:rsidRPr="00232B5F" w14:paraId="1F8CDBBD" w14:textId="77777777" w:rsidTr="0073073B">
        <w:tc>
          <w:tcPr>
            <w:tcW w:w="9242" w:type="dxa"/>
            <w:tcBorders>
              <w:top w:val="single" w:sz="12" w:space="0" w:color="auto"/>
              <w:bottom w:val="nil"/>
            </w:tcBorders>
            <w:shd w:val="clear" w:color="auto" w:fill="auto"/>
          </w:tcPr>
          <w:p w14:paraId="05296178"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393B04D8" w14:textId="77777777" w:rsidTr="0073073B">
        <w:tc>
          <w:tcPr>
            <w:tcW w:w="9242" w:type="dxa"/>
            <w:tcBorders>
              <w:top w:val="nil"/>
              <w:bottom w:val="single" w:sz="4" w:space="0" w:color="auto"/>
            </w:tcBorders>
            <w:shd w:val="clear" w:color="auto" w:fill="auto"/>
          </w:tcPr>
          <w:p w14:paraId="79D69C67" w14:textId="77777777" w:rsidR="003706BD" w:rsidRPr="00E92B47" w:rsidRDefault="003706BD" w:rsidP="0073073B">
            <w:pPr>
              <w:jc w:val="both"/>
              <w:rPr>
                <w:rFonts w:eastAsia="Calibri"/>
              </w:rPr>
            </w:pPr>
            <w:r w:rsidRPr="00E92B47">
              <w:rPr>
                <w:rFonts w:eastAsia="Calibri"/>
              </w:rPr>
              <w:lastRenderedPageBreak/>
              <w:t>Strata should be well defined, known in advance and fairly stable. Clear definitions and justifications of strata should be available. One PSU can only be in one stratum. The minimum number of samples within a stratum is dependent on objective, PSU and variance and needs to be calculated. The number of samples within a stratum needs to be justified, in particular if it is below 10.</w:t>
            </w:r>
          </w:p>
        </w:tc>
      </w:tr>
      <w:tr w:rsidR="003706BD" w:rsidRPr="00232B5F" w14:paraId="2BA7C0D3" w14:textId="77777777" w:rsidTr="0073073B">
        <w:tc>
          <w:tcPr>
            <w:tcW w:w="9242" w:type="dxa"/>
            <w:tcBorders>
              <w:bottom w:val="nil"/>
            </w:tcBorders>
            <w:shd w:val="clear" w:color="auto" w:fill="auto"/>
          </w:tcPr>
          <w:p w14:paraId="28359BD3" w14:textId="77777777" w:rsidR="003706BD" w:rsidRPr="00E92B47" w:rsidRDefault="003706BD" w:rsidP="0073073B">
            <w:pPr>
              <w:jc w:val="both"/>
              <w:rPr>
                <w:rFonts w:eastAsia="Calibri"/>
                <w:b/>
              </w:rPr>
            </w:pPr>
            <w:r w:rsidRPr="00E92B47">
              <w:rPr>
                <w:rFonts w:eastAsia="Calibri"/>
                <w:b/>
              </w:rPr>
              <w:t>Comment</w:t>
            </w:r>
          </w:p>
        </w:tc>
      </w:tr>
      <w:tr w:rsidR="003706BD" w:rsidRPr="00232B5F" w14:paraId="715F6488" w14:textId="77777777" w:rsidTr="0073073B">
        <w:tc>
          <w:tcPr>
            <w:tcW w:w="9242" w:type="dxa"/>
            <w:tcBorders>
              <w:top w:val="nil"/>
              <w:bottom w:val="single" w:sz="4" w:space="0" w:color="auto"/>
            </w:tcBorders>
            <w:shd w:val="clear" w:color="auto" w:fill="auto"/>
          </w:tcPr>
          <w:p w14:paraId="5D9D29F4" w14:textId="77777777" w:rsidR="003706BD" w:rsidRPr="00E92B47" w:rsidRDefault="003706BD" w:rsidP="0073073B">
            <w:pPr>
              <w:jc w:val="both"/>
              <w:rPr>
                <w:rFonts w:eastAsia="Calibri"/>
              </w:rPr>
            </w:pPr>
            <w:r w:rsidRPr="00E92B47">
              <w:rPr>
                <w:rFonts w:eastAsia="Calibri"/>
              </w:rPr>
              <w:t>If the desired minimum number of samples per stratum is not analytically assessed, the choice needs to be justified and described. Care needs to be taken to avoid over-stratification.</w:t>
            </w:r>
          </w:p>
        </w:tc>
      </w:tr>
      <w:tr w:rsidR="003706BD" w:rsidRPr="00232B5F" w14:paraId="7666FECC" w14:textId="77777777" w:rsidTr="0073073B">
        <w:tc>
          <w:tcPr>
            <w:tcW w:w="9242" w:type="dxa"/>
            <w:tcBorders>
              <w:top w:val="nil"/>
              <w:bottom w:val="single" w:sz="4" w:space="0" w:color="auto"/>
            </w:tcBorders>
            <w:shd w:val="clear" w:color="auto" w:fill="auto"/>
          </w:tcPr>
          <w:p w14:paraId="73A0AF03" w14:textId="77777777" w:rsidR="003706BD" w:rsidRPr="00E92B47" w:rsidRDefault="003706BD" w:rsidP="0073073B">
            <w:pPr>
              <w:jc w:val="both"/>
              <w:rPr>
                <w:rFonts w:eastAsia="Calibri"/>
                <w:b/>
              </w:rPr>
            </w:pPr>
            <w:r w:rsidRPr="00E92B47">
              <w:rPr>
                <w:rFonts w:eastAsia="Calibri"/>
                <w:b/>
              </w:rPr>
              <w:t>Bad practice</w:t>
            </w:r>
          </w:p>
        </w:tc>
      </w:tr>
      <w:tr w:rsidR="003706BD" w:rsidRPr="00232B5F" w14:paraId="71D45FA3" w14:textId="77777777" w:rsidTr="0073073B">
        <w:tc>
          <w:tcPr>
            <w:tcW w:w="9242" w:type="dxa"/>
            <w:tcBorders>
              <w:top w:val="nil"/>
              <w:bottom w:val="single" w:sz="4" w:space="0" w:color="auto"/>
            </w:tcBorders>
            <w:shd w:val="clear" w:color="auto" w:fill="auto"/>
          </w:tcPr>
          <w:p w14:paraId="6849C9EC" w14:textId="77777777" w:rsidR="003706BD" w:rsidRPr="00E92B47" w:rsidRDefault="003706BD" w:rsidP="0073073B">
            <w:pPr>
              <w:jc w:val="both"/>
              <w:rPr>
                <w:rFonts w:eastAsia="Calibri"/>
              </w:rPr>
            </w:pPr>
            <w:r w:rsidRPr="00E92B47">
              <w:rPr>
                <w:rFonts w:eastAsia="Calibri"/>
              </w:rPr>
              <w:t>To over-stratify (few or no samples in each strata) the sampling schemes. Over-stratification results in increased risk for bias, particularly for ratio estimates, and a need to impute data.</w:t>
            </w:r>
          </w:p>
        </w:tc>
      </w:tr>
      <w:tr w:rsidR="003706BD" w:rsidRPr="00232B5F" w14:paraId="0F973820" w14:textId="77777777" w:rsidTr="0073073B">
        <w:tc>
          <w:tcPr>
            <w:tcW w:w="9242" w:type="dxa"/>
            <w:tcBorders>
              <w:bottom w:val="nil"/>
            </w:tcBorders>
            <w:shd w:val="clear" w:color="auto" w:fill="auto"/>
          </w:tcPr>
          <w:p w14:paraId="7B65E88C"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132EBF1A" w14:textId="77777777" w:rsidTr="0073073B">
        <w:tc>
          <w:tcPr>
            <w:tcW w:w="9242" w:type="dxa"/>
            <w:tcBorders>
              <w:top w:val="nil"/>
              <w:bottom w:val="single" w:sz="4" w:space="0" w:color="auto"/>
            </w:tcBorders>
            <w:shd w:val="clear" w:color="auto" w:fill="C6D9F1"/>
          </w:tcPr>
          <w:p w14:paraId="3750E171" w14:textId="701959F9" w:rsidR="003706BD" w:rsidRPr="00E92B47" w:rsidRDefault="003706BD" w:rsidP="0073073B">
            <w:pPr>
              <w:jc w:val="both"/>
              <w:rPr>
                <w:rFonts w:eastAsia="Calibri"/>
                <w:i/>
              </w:rPr>
            </w:pPr>
            <w:r w:rsidRPr="00E92B47">
              <w:rPr>
                <w:rFonts w:eastAsia="Calibri"/>
                <w:i/>
              </w:rPr>
              <w:t>The following strata are defined for each sampling frame:</w:t>
            </w:r>
          </w:p>
          <w:p w14:paraId="34E58045" w14:textId="2E53F2A7" w:rsidR="003706BD" w:rsidRPr="00E652BF" w:rsidRDefault="0035414F" w:rsidP="00E652BF">
            <w:pPr>
              <w:pStyle w:val="ListParagraph"/>
              <w:numPr>
                <w:ilvl w:val="0"/>
                <w:numId w:val="5"/>
              </w:numPr>
              <w:jc w:val="both"/>
              <w:rPr>
                <w:rFonts w:eastAsia="Calibri"/>
                <w:i/>
              </w:rPr>
            </w:pPr>
            <w:r w:rsidRPr="00E652BF">
              <w:rPr>
                <w:rFonts w:eastAsia="Calibri"/>
                <w:i/>
              </w:rPr>
              <w:t xml:space="preserve">4 quarters – this is mainly to manage the sampling effort throughout the </w:t>
            </w:r>
            <w:proofErr w:type="gramStart"/>
            <w:r w:rsidRPr="00E652BF">
              <w:rPr>
                <w:rFonts w:eastAsia="Calibri"/>
                <w:i/>
              </w:rPr>
              <w:t>year</w:t>
            </w:r>
            <w:r w:rsidR="00E652BF" w:rsidRPr="00E652BF">
              <w:rPr>
                <w:rFonts w:eastAsia="Calibri"/>
                <w:i/>
              </w:rPr>
              <w:t>.</w:t>
            </w:r>
            <w:r w:rsidRPr="00E652BF">
              <w:rPr>
                <w:rFonts w:eastAsia="Calibri"/>
                <w:i/>
              </w:rPr>
              <w:t>.</w:t>
            </w:r>
            <w:proofErr w:type="gramEnd"/>
            <w:r w:rsidRPr="00E652BF">
              <w:rPr>
                <w:rFonts w:eastAsia="Calibri"/>
                <w:i/>
              </w:rPr>
              <w:t xml:space="preserve"> There is no strong overall seasonality in the demersal fishery and all quarters receive the same sampling effort.</w:t>
            </w:r>
          </w:p>
          <w:p w14:paraId="45F6412A" w14:textId="1944C7F0" w:rsidR="003706BD" w:rsidRPr="00E652BF" w:rsidRDefault="00E652BF" w:rsidP="00E652BF">
            <w:pPr>
              <w:pStyle w:val="ListParagraph"/>
              <w:numPr>
                <w:ilvl w:val="0"/>
                <w:numId w:val="5"/>
              </w:numPr>
              <w:jc w:val="both"/>
              <w:rPr>
                <w:rFonts w:eastAsia="Calibri"/>
                <w:i/>
              </w:rPr>
            </w:pPr>
            <w:r w:rsidRPr="00E652BF">
              <w:rPr>
                <w:rFonts w:eastAsia="Calibri"/>
                <w:i/>
              </w:rPr>
              <w:t>3 areas – without spatial stratification, the number of sampled trips in areas 6 and 7a will be insufficient. Because vessels can change their fishing area without notice, fishing area is not a suitable stratification. Instead, each vessel is assigned to one of three ‘spatial’ groups (6; 7a and 7bk), based on its track record of the previous year. Each group of vessels will receive the same sampling effort</w:t>
            </w:r>
            <w:r>
              <w:rPr>
                <w:rFonts w:eastAsia="Calibri"/>
                <w:i/>
              </w:rPr>
              <w:t>. The actual fishing area is not taken into account when selecting the sampling trips.</w:t>
            </w:r>
          </w:p>
        </w:tc>
      </w:tr>
    </w:tbl>
    <w:p w14:paraId="03660FEE"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606905FA"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7D7DDBDF" w14:textId="77777777" w:rsidR="003706BD" w:rsidRPr="00E92B47" w:rsidRDefault="003706BD" w:rsidP="0073073B">
            <w:pPr>
              <w:jc w:val="center"/>
              <w:rPr>
                <w:rFonts w:eastAsia="Calibri"/>
                <w:b/>
                <w:sz w:val="28"/>
                <w:szCs w:val="28"/>
              </w:rPr>
            </w:pPr>
            <w:r w:rsidRPr="00E92B47">
              <w:rPr>
                <w:rFonts w:eastAsia="Calibri"/>
                <w:b/>
                <w:sz w:val="28"/>
                <w:szCs w:val="28"/>
              </w:rPr>
              <w:t>Distribution of sampling effort</w:t>
            </w:r>
          </w:p>
        </w:tc>
      </w:tr>
      <w:tr w:rsidR="003706BD" w:rsidRPr="00232B5F" w14:paraId="6C338DE4" w14:textId="77777777" w:rsidTr="0073073B">
        <w:tc>
          <w:tcPr>
            <w:tcW w:w="9242" w:type="dxa"/>
            <w:tcBorders>
              <w:top w:val="single" w:sz="12" w:space="0" w:color="auto"/>
              <w:bottom w:val="nil"/>
            </w:tcBorders>
            <w:shd w:val="clear" w:color="auto" w:fill="auto"/>
          </w:tcPr>
          <w:p w14:paraId="38172D59"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2567E61B" w14:textId="77777777" w:rsidTr="0073073B">
        <w:tc>
          <w:tcPr>
            <w:tcW w:w="9242" w:type="dxa"/>
            <w:tcBorders>
              <w:top w:val="nil"/>
              <w:bottom w:val="single" w:sz="4" w:space="0" w:color="auto"/>
            </w:tcBorders>
            <w:shd w:val="clear" w:color="auto" w:fill="auto"/>
          </w:tcPr>
          <w:p w14:paraId="10D74683" w14:textId="77777777" w:rsidR="003706BD" w:rsidRPr="00E92B47" w:rsidRDefault="003706BD" w:rsidP="0073073B">
            <w:pPr>
              <w:jc w:val="both"/>
              <w:rPr>
                <w:rFonts w:eastAsia="Calibri"/>
              </w:rPr>
            </w:pPr>
            <w:r w:rsidRPr="00E92B47">
              <w:rPr>
                <w:rFonts w:eastAsia="Calibri"/>
              </w:rPr>
              <w:t>The way sampling effort is distributed between strata needs to be described. In accordance with best practice, this can be based on analysis of variance or just distributed proportionally.</w:t>
            </w:r>
          </w:p>
          <w:p w14:paraId="2DB8CB9C" w14:textId="77777777" w:rsidR="003706BD" w:rsidRPr="00E92B47" w:rsidRDefault="003706BD" w:rsidP="0073073B">
            <w:pPr>
              <w:jc w:val="both"/>
              <w:rPr>
                <w:rFonts w:eastAsia="Calibri"/>
              </w:rPr>
            </w:pPr>
            <w:r w:rsidRPr="00E92B47">
              <w:rPr>
                <w:rFonts w:eastAsia="Calibri"/>
              </w:rPr>
              <w:t>The different sampling inclusion probabilities/weighting needs to be documented.</w:t>
            </w:r>
          </w:p>
        </w:tc>
      </w:tr>
      <w:tr w:rsidR="003706BD" w:rsidRPr="00232B5F" w14:paraId="1E2D0A0D" w14:textId="77777777" w:rsidTr="0073073B">
        <w:tc>
          <w:tcPr>
            <w:tcW w:w="9242" w:type="dxa"/>
            <w:tcBorders>
              <w:bottom w:val="nil"/>
            </w:tcBorders>
            <w:shd w:val="clear" w:color="auto" w:fill="auto"/>
          </w:tcPr>
          <w:p w14:paraId="1DF369C2" w14:textId="77777777" w:rsidR="003706BD" w:rsidRPr="00E92B47" w:rsidRDefault="003706BD" w:rsidP="0073073B">
            <w:pPr>
              <w:jc w:val="both"/>
              <w:rPr>
                <w:rFonts w:eastAsia="Calibri"/>
                <w:b/>
              </w:rPr>
            </w:pPr>
            <w:r w:rsidRPr="00E92B47">
              <w:rPr>
                <w:rFonts w:eastAsia="Calibri"/>
                <w:b/>
              </w:rPr>
              <w:t>Comment</w:t>
            </w:r>
          </w:p>
        </w:tc>
      </w:tr>
      <w:tr w:rsidR="003706BD" w:rsidRPr="00232B5F" w14:paraId="04C0D315" w14:textId="77777777" w:rsidTr="0073073B">
        <w:tc>
          <w:tcPr>
            <w:tcW w:w="9242" w:type="dxa"/>
            <w:tcBorders>
              <w:top w:val="nil"/>
              <w:bottom w:val="single" w:sz="4" w:space="0" w:color="auto"/>
            </w:tcBorders>
            <w:shd w:val="clear" w:color="auto" w:fill="auto"/>
          </w:tcPr>
          <w:p w14:paraId="40E74EA4" w14:textId="77777777" w:rsidR="003706BD" w:rsidRPr="00E92B47" w:rsidRDefault="003706BD" w:rsidP="0073073B">
            <w:pPr>
              <w:jc w:val="both"/>
              <w:rPr>
                <w:rFonts w:eastAsia="Calibri"/>
              </w:rPr>
            </w:pPr>
            <w:r w:rsidRPr="00E92B47">
              <w:rPr>
                <w:rFonts w:eastAsia="Calibri"/>
              </w:rPr>
              <w:t>If other methods, such as expert judgment are used, this should be explained and justified.</w:t>
            </w:r>
          </w:p>
        </w:tc>
      </w:tr>
      <w:tr w:rsidR="003706BD" w:rsidRPr="00232B5F" w14:paraId="07F4EDFB" w14:textId="77777777" w:rsidTr="0073073B">
        <w:tc>
          <w:tcPr>
            <w:tcW w:w="9242" w:type="dxa"/>
            <w:tcBorders>
              <w:bottom w:val="nil"/>
            </w:tcBorders>
            <w:shd w:val="clear" w:color="auto" w:fill="auto"/>
          </w:tcPr>
          <w:p w14:paraId="6C8A1282"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03903749" w14:textId="77777777" w:rsidTr="0073073B">
        <w:tc>
          <w:tcPr>
            <w:tcW w:w="9242" w:type="dxa"/>
            <w:tcBorders>
              <w:top w:val="nil"/>
              <w:bottom w:val="single" w:sz="4" w:space="0" w:color="auto"/>
            </w:tcBorders>
            <w:shd w:val="clear" w:color="auto" w:fill="C6D9F1"/>
          </w:tcPr>
          <w:p w14:paraId="59328E76" w14:textId="1D4B17C1" w:rsidR="003706BD" w:rsidRPr="00E92B47" w:rsidRDefault="003706BD" w:rsidP="0073073B">
            <w:pPr>
              <w:jc w:val="both"/>
              <w:rPr>
                <w:rFonts w:eastAsia="Calibri"/>
                <w:i/>
              </w:rPr>
            </w:pPr>
            <w:r w:rsidRPr="00E92B47">
              <w:rPr>
                <w:rFonts w:eastAsia="Calibri"/>
                <w:i/>
              </w:rPr>
              <w:t xml:space="preserve">Sampling effort (number of trips to sample by stratum) is allocated </w:t>
            </w:r>
            <w:r w:rsidR="00E652BF">
              <w:rPr>
                <w:rFonts w:eastAsia="Calibri"/>
                <w:i/>
              </w:rPr>
              <w:t xml:space="preserve">equally over all strata. </w:t>
            </w:r>
            <w:r w:rsidR="00681049">
              <w:rPr>
                <w:rFonts w:eastAsia="Calibri"/>
                <w:i/>
              </w:rPr>
              <w:t>This is not based on analysis of variance or proportion of trips or catches. Instead it is done to ensure that a) sampling effort is distributed evenly over time and b) the various stocks all have a reasonable probability of being sampled.</w:t>
            </w:r>
          </w:p>
        </w:tc>
      </w:tr>
    </w:tbl>
    <w:p w14:paraId="4EA5AD02"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04F0FFA6"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44EAF620" w14:textId="77777777" w:rsidR="003706BD" w:rsidRPr="00E92B47" w:rsidRDefault="003706BD" w:rsidP="0073073B">
            <w:pPr>
              <w:jc w:val="center"/>
              <w:rPr>
                <w:rFonts w:eastAsia="Calibri"/>
                <w:b/>
                <w:sz w:val="28"/>
                <w:szCs w:val="28"/>
              </w:rPr>
            </w:pPr>
            <w:r w:rsidRPr="00E92B47">
              <w:rPr>
                <w:rFonts w:eastAsia="Calibri"/>
                <w:b/>
                <w:sz w:val="28"/>
                <w:szCs w:val="28"/>
              </w:rPr>
              <w:t>Sample selection procedure</w:t>
            </w:r>
          </w:p>
        </w:tc>
      </w:tr>
      <w:tr w:rsidR="003706BD" w:rsidRPr="00232B5F" w14:paraId="176107E3" w14:textId="77777777" w:rsidTr="0073073B">
        <w:tc>
          <w:tcPr>
            <w:tcW w:w="9242" w:type="dxa"/>
            <w:tcBorders>
              <w:top w:val="single" w:sz="12" w:space="0" w:color="auto"/>
              <w:bottom w:val="nil"/>
            </w:tcBorders>
            <w:shd w:val="clear" w:color="auto" w:fill="auto"/>
          </w:tcPr>
          <w:p w14:paraId="2C8C2480"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15DDD27E" w14:textId="77777777" w:rsidTr="0073073B">
        <w:tc>
          <w:tcPr>
            <w:tcW w:w="9242" w:type="dxa"/>
            <w:tcBorders>
              <w:top w:val="nil"/>
              <w:bottom w:val="single" w:sz="4" w:space="0" w:color="auto"/>
            </w:tcBorders>
            <w:shd w:val="clear" w:color="auto" w:fill="auto"/>
          </w:tcPr>
          <w:p w14:paraId="00784A96" w14:textId="77777777" w:rsidR="003706BD" w:rsidRPr="00E92B47" w:rsidRDefault="003706BD" w:rsidP="0073073B">
            <w:pPr>
              <w:jc w:val="both"/>
              <w:rPr>
                <w:rFonts w:eastAsia="Calibri"/>
              </w:rPr>
            </w:pPr>
            <w:r w:rsidRPr="00E92B47">
              <w:rPr>
                <w:rFonts w:eastAsia="Calibri"/>
              </w:rPr>
              <w:t>In accordance with good practice, the selection of PSUs to sample should be done in a controlled way allowing for estimation of sampling inclusion probabilities for the different samples. In principle this means that samples shall be chosen randomly (probability based sampling).</w:t>
            </w:r>
          </w:p>
          <w:p w14:paraId="21D21C09" w14:textId="77777777" w:rsidR="003706BD" w:rsidRPr="00E92B47" w:rsidRDefault="003706BD" w:rsidP="0073073B">
            <w:pPr>
              <w:jc w:val="both"/>
              <w:rPr>
                <w:rFonts w:eastAsia="Calibri"/>
              </w:rPr>
            </w:pPr>
            <w:r w:rsidRPr="00E92B47">
              <w:rPr>
                <w:rFonts w:eastAsia="Calibri"/>
              </w:rPr>
              <w:t>Random sampling can be either simple random sampling or systematic random sampling.</w:t>
            </w:r>
          </w:p>
          <w:p w14:paraId="148A39F3" w14:textId="77777777" w:rsidR="003706BD" w:rsidRPr="00E92B47" w:rsidRDefault="003706BD" w:rsidP="0073073B">
            <w:pPr>
              <w:jc w:val="both"/>
              <w:rPr>
                <w:rFonts w:eastAsia="Calibri"/>
              </w:rPr>
            </w:pPr>
            <w:r w:rsidRPr="00E92B47">
              <w:rPr>
                <w:rFonts w:eastAsia="Calibri"/>
              </w:rPr>
              <w:t>The selection procedure needs to be justified and described</w:t>
            </w:r>
          </w:p>
        </w:tc>
      </w:tr>
      <w:tr w:rsidR="003706BD" w:rsidRPr="00232B5F" w14:paraId="46A010CB" w14:textId="77777777" w:rsidTr="0073073B">
        <w:tc>
          <w:tcPr>
            <w:tcW w:w="9242" w:type="dxa"/>
            <w:tcBorders>
              <w:bottom w:val="nil"/>
            </w:tcBorders>
            <w:shd w:val="clear" w:color="auto" w:fill="auto"/>
          </w:tcPr>
          <w:p w14:paraId="79E0F83C" w14:textId="77777777" w:rsidR="003706BD" w:rsidRPr="00E92B47" w:rsidRDefault="003706BD" w:rsidP="0073073B">
            <w:pPr>
              <w:jc w:val="both"/>
              <w:rPr>
                <w:rFonts w:eastAsia="Calibri"/>
                <w:b/>
              </w:rPr>
            </w:pPr>
            <w:r w:rsidRPr="00E92B47">
              <w:rPr>
                <w:rFonts w:eastAsia="Calibri"/>
                <w:b/>
              </w:rPr>
              <w:t>Comment</w:t>
            </w:r>
          </w:p>
        </w:tc>
      </w:tr>
      <w:tr w:rsidR="003706BD" w:rsidRPr="00232B5F" w14:paraId="7C691873" w14:textId="77777777" w:rsidTr="0073073B">
        <w:tc>
          <w:tcPr>
            <w:tcW w:w="9242" w:type="dxa"/>
            <w:tcBorders>
              <w:top w:val="nil"/>
              <w:bottom w:val="single" w:sz="4" w:space="0" w:color="auto"/>
            </w:tcBorders>
            <w:shd w:val="clear" w:color="auto" w:fill="auto"/>
          </w:tcPr>
          <w:p w14:paraId="05B108B4" w14:textId="77777777" w:rsidR="003706BD" w:rsidRPr="00E92B47" w:rsidRDefault="003706BD" w:rsidP="0073073B">
            <w:pPr>
              <w:jc w:val="both"/>
              <w:rPr>
                <w:rFonts w:eastAsia="Calibri"/>
              </w:rPr>
            </w:pPr>
            <w:r w:rsidRPr="00E92B47">
              <w:rPr>
                <w:rFonts w:eastAsia="Calibri"/>
                <w:kern w:val="16"/>
                <w:szCs w:val="17"/>
              </w:rPr>
              <w:t xml:space="preserve">If it is impossible to use probability-based sampling, the samples need to be thoroughly validated for how representative they are.  This </w:t>
            </w:r>
            <w:r w:rsidRPr="00E92B47">
              <w:rPr>
                <w:rFonts w:eastAsia="Calibri"/>
              </w:rPr>
              <w:t>process need to be described.</w:t>
            </w:r>
          </w:p>
          <w:p w14:paraId="73A78368" w14:textId="77777777" w:rsidR="003706BD" w:rsidRPr="00E92B47" w:rsidRDefault="003706BD" w:rsidP="0073073B">
            <w:pPr>
              <w:jc w:val="both"/>
              <w:rPr>
                <w:rFonts w:eastAsia="Calibri"/>
              </w:rPr>
            </w:pPr>
            <w:r w:rsidRPr="00E92B47">
              <w:rPr>
                <w:rFonts w:eastAsia="Calibri"/>
              </w:rPr>
              <w:t>If a non-probability based sampling design is applied, this needs to be accounted for in the estimation process (e.g. model based estimations). This needs to be thoroughly explained. For small-scale fisheries where there is no census information on the target</w:t>
            </w:r>
          </w:p>
        </w:tc>
      </w:tr>
      <w:tr w:rsidR="003706BD" w:rsidRPr="00232B5F" w14:paraId="1F4874A4" w14:textId="77777777" w:rsidTr="0073073B">
        <w:tc>
          <w:tcPr>
            <w:tcW w:w="9242" w:type="dxa"/>
            <w:tcBorders>
              <w:top w:val="nil"/>
              <w:bottom w:val="single" w:sz="4" w:space="0" w:color="auto"/>
            </w:tcBorders>
            <w:shd w:val="clear" w:color="auto" w:fill="auto"/>
          </w:tcPr>
          <w:p w14:paraId="66DBF4BA" w14:textId="77777777" w:rsidR="003706BD" w:rsidRPr="00E92B47" w:rsidRDefault="003706BD" w:rsidP="0073073B">
            <w:pPr>
              <w:jc w:val="both"/>
              <w:rPr>
                <w:rFonts w:eastAsia="Calibri"/>
                <w:b/>
              </w:rPr>
            </w:pPr>
            <w:r w:rsidRPr="00E92B47">
              <w:rPr>
                <w:rFonts w:eastAsia="Calibri"/>
                <w:b/>
              </w:rPr>
              <w:t>Bad practice</w:t>
            </w:r>
          </w:p>
        </w:tc>
      </w:tr>
      <w:tr w:rsidR="003706BD" w:rsidRPr="00232B5F" w14:paraId="1A37A36C" w14:textId="77777777" w:rsidTr="0073073B">
        <w:tc>
          <w:tcPr>
            <w:tcW w:w="9242" w:type="dxa"/>
            <w:tcBorders>
              <w:top w:val="nil"/>
              <w:bottom w:val="single" w:sz="4" w:space="0" w:color="auto"/>
            </w:tcBorders>
            <w:shd w:val="clear" w:color="auto" w:fill="auto"/>
          </w:tcPr>
          <w:p w14:paraId="39AF6EBA" w14:textId="77777777" w:rsidR="003706BD" w:rsidRPr="00E92B47" w:rsidRDefault="003706BD" w:rsidP="0073073B">
            <w:pPr>
              <w:jc w:val="both"/>
              <w:rPr>
                <w:rFonts w:eastAsia="Calibri"/>
              </w:rPr>
            </w:pPr>
            <w:r w:rsidRPr="00E92B47">
              <w:rPr>
                <w:rFonts w:eastAsia="Calibri"/>
                <w:kern w:val="16"/>
                <w:szCs w:val="17"/>
              </w:rPr>
              <w:t xml:space="preserve">Ad-hoc based sampling, without proper documentation to allow estimation of bias, where the </w:t>
            </w:r>
            <w:r w:rsidRPr="00E92B47">
              <w:rPr>
                <w:rFonts w:eastAsia="Calibri"/>
                <w:kern w:val="16"/>
                <w:szCs w:val="17"/>
              </w:rPr>
              <w:lastRenderedPageBreak/>
              <w:t>sampling inclusion probabilities cannot be estimated.</w:t>
            </w:r>
          </w:p>
        </w:tc>
      </w:tr>
      <w:tr w:rsidR="003706BD" w:rsidRPr="00232B5F" w14:paraId="08629CD0" w14:textId="77777777" w:rsidTr="0073073B">
        <w:tc>
          <w:tcPr>
            <w:tcW w:w="9242" w:type="dxa"/>
            <w:tcBorders>
              <w:bottom w:val="nil"/>
            </w:tcBorders>
            <w:shd w:val="clear" w:color="auto" w:fill="auto"/>
          </w:tcPr>
          <w:p w14:paraId="63853582" w14:textId="77777777" w:rsidR="003706BD" w:rsidRPr="00E92B47" w:rsidRDefault="003706BD" w:rsidP="0073073B">
            <w:pPr>
              <w:jc w:val="both"/>
              <w:rPr>
                <w:rFonts w:eastAsia="Calibri"/>
                <w:b/>
              </w:rPr>
            </w:pPr>
            <w:r w:rsidRPr="00E92B47">
              <w:rPr>
                <w:rFonts w:eastAsia="Calibri"/>
                <w:b/>
              </w:rPr>
              <w:lastRenderedPageBreak/>
              <w:t>Member state sampling design</w:t>
            </w:r>
          </w:p>
        </w:tc>
      </w:tr>
      <w:tr w:rsidR="003706BD" w:rsidRPr="00232B5F" w14:paraId="5A5D60C9" w14:textId="77777777" w:rsidTr="0073073B">
        <w:tc>
          <w:tcPr>
            <w:tcW w:w="9242" w:type="dxa"/>
            <w:tcBorders>
              <w:top w:val="nil"/>
              <w:bottom w:val="single" w:sz="4" w:space="0" w:color="auto"/>
            </w:tcBorders>
            <w:shd w:val="clear" w:color="auto" w:fill="C6D9F1"/>
          </w:tcPr>
          <w:p w14:paraId="2A2EA42F" w14:textId="75DC139E" w:rsidR="00681049" w:rsidRPr="00E92B47" w:rsidRDefault="00681049" w:rsidP="00224649">
            <w:pPr>
              <w:jc w:val="both"/>
              <w:rPr>
                <w:rFonts w:eastAsia="Calibri"/>
                <w:i/>
              </w:rPr>
            </w:pPr>
            <w:r>
              <w:rPr>
                <w:rFonts w:eastAsia="Calibri"/>
                <w:i/>
              </w:rPr>
              <w:t xml:space="preserve">Vessel lists are generated based on an unequal probability sampling design (see ‘sampling frame’). Non-response / refusal rates are expected to be </w:t>
            </w:r>
            <w:r w:rsidR="00224649">
              <w:rPr>
                <w:rFonts w:eastAsia="Calibri"/>
                <w:i/>
              </w:rPr>
              <w:t>quite high</w:t>
            </w:r>
            <w:r>
              <w:rPr>
                <w:rFonts w:eastAsia="Calibri"/>
                <w:i/>
              </w:rPr>
              <w:t>.</w:t>
            </w:r>
          </w:p>
        </w:tc>
      </w:tr>
    </w:tbl>
    <w:p w14:paraId="4B56E452"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1B5886E2"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5F820DCE" w14:textId="77777777" w:rsidR="003706BD" w:rsidRPr="00E92B47" w:rsidRDefault="003706BD" w:rsidP="0073073B">
            <w:pPr>
              <w:jc w:val="center"/>
              <w:rPr>
                <w:rFonts w:eastAsia="Calibri"/>
                <w:b/>
                <w:sz w:val="28"/>
                <w:szCs w:val="28"/>
              </w:rPr>
            </w:pPr>
            <w:r w:rsidRPr="00E92B47">
              <w:rPr>
                <w:rFonts w:eastAsia="Calibri"/>
                <w:b/>
                <w:sz w:val="28"/>
                <w:szCs w:val="28"/>
              </w:rPr>
              <w:t>Hierarchical structure in the sampling</w:t>
            </w:r>
          </w:p>
        </w:tc>
      </w:tr>
      <w:tr w:rsidR="003706BD" w:rsidRPr="00232B5F" w14:paraId="331C95C4" w14:textId="77777777" w:rsidTr="0073073B">
        <w:tc>
          <w:tcPr>
            <w:tcW w:w="9242" w:type="dxa"/>
            <w:tcBorders>
              <w:top w:val="single" w:sz="12" w:space="0" w:color="auto"/>
              <w:bottom w:val="nil"/>
            </w:tcBorders>
            <w:shd w:val="clear" w:color="auto" w:fill="auto"/>
          </w:tcPr>
          <w:p w14:paraId="2E3B46EC"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2133CD5D" w14:textId="77777777" w:rsidTr="0073073B">
        <w:tc>
          <w:tcPr>
            <w:tcW w:w="9242" w:type="dxa"/>
            <w:tcBorders>
              <w:top w:val="nil"/>
              <w:bottom w:val="single" w:sz="4" w:space="0" w:color="auto"/>
            </w:tcBorders>
            <w:shd w:val="clear" w:color="auto" w:fill="auto"/>
          </w:tcPr>
          <w:p w14:paraId="6AAA455C" w14:textId="77777777" w:rsidR="003706BD" w:rsidRPr="00E92B47" w:rsidRDefault="003706BD" w:rsidP="0073073B">
            <w:pPr>
              <w:jc w:val="both"/>
              <w:rPr>
                <w:rFonts w:eastAsia="Calibri"/>
              </w:rPr>
            </w:pPr>
            <w:r w:rsidRPr="00E92B47">
              <w:rPr>
                <w:rFonts w:eastAsia="Calibri"/>
              </w:rPr>
              <w:t>All the levels in the hierarchical structure of the sampling scheme need to be documented. Sampling should be random at all levels. Sampling probabilities should be worked out at each level, and information for this needs to be collected (e.g. number of boxes)</w:t>
            </w:r>
          </w:p>
        </w:tc>
      </w:tr>
      <w:tr w:rsidR="003706BD" w:rsidRPr="00232B5F" w14:paraId="074C8689" w14:textId="77777777" w:rsidTr="0073073B">
        <w:tc>
          <w:tcPr>
            <w:tcW w:w="9242" w:type="dxa"/>
            <w:tcBorders>
              <w:top w:val="nil"/>
              <w:bottom w:val="single" w:sz="4" w:space="0" w:color="auto"/>
            </w:tcBorders>
            <w:shd w:val="clear" w:color="auto" w:fill="auto"/>
          </w:tcPr>
          <w:p w14:paraId="58F698B0" w14:textId="77777777" w:rsidR="003706BD" w:rsidRPr="00E92B47" w:rsidRDefault="003706BD" w:rsidP="0073073B">
            <w:pPr>
              <w:jc w:val="both"/>
              <w:rPr>
                <w:rFonts w:eastAsia="Calibri"/>
                <w:b/>
              </w:rPr>
            </w:pPr>
            <w:r w:rsidRPr="00E92B47">
              <w:rPr>
                <w:rFonts w:eastAsia="Calibri"/>
                <w:b/>
              </w:rPr>
              <w:t>Bad practice</w:t>
            </w:r>
          </w:p>
        </w:tc>
      </w:tr>
      <w:tr w:rsidR="003706BD" w:rsidRPr="00232B5F" w14:paraId="198360D6" w14:textId="77777777" w:rsidTr="0073073B">
        <w:tc>
          <w:tcPr>
            <w:tcW w:w="9242" w:type="dxa"/>
            <w:tcBorders>
              <w:top w:val="nil"/>
              <w:bottom w:val="single" w:sz="4" w:space="0" w:color="auto"/>
            </w:tcBorders>
            <w:shd w:val="clear" w:color="auto" w:fill="auto"/>
          </w:tcPr>
          <w:p w14:paraId="1DD1ED25" w14:textId="77777777" w:rsidR="003706BD" w:rsidRPr="00E92B47" w:rsidRDefault="003706BD" w:rsidP="0073073B">
            <w:pPr>
              <w:jc w:val="both"/>
              <w:rPr>
                <w:rFonts w:eastAsia="Calibri"/>
              </w:rPr>
            </w:pPr>
            <w:r w:rsidRPr="00E92B47">
              <w:rPr>
                <w:rFonts w:eastAsia="Calibri"/>
              </w:rPr>
              <w:t>Failure to account for the different levels of sampling units in the design and estimation processes. (Risk for bias as well as hiding true variation)</w:t>
            </w:r>
          </w:p>
        </w:tc>
      </w:tr>
      <w:tr w:rsidR="003706BD" w:rsidRPr="00232B5F" w14:paraId="47ED4C60" w14:textId="77777777" w:rsidTr="0073073B">
        <w:tc>
          <w:tcPr>
            <w:tcW w:w="9242" w:type="dxa"/>
            <w:tcBorders>
              <w:bottom w:val="nil"/>
            </w:tcBorders>
            <w:shd w:val="clear" w:color="auto" w:fill="auto"/>
          </w:tcPr>
          <w:p w14:paraId="6026B4A7"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54F8D6FF" w14:textId="77777777" w:rsidTr="0073073B">
        <w:tc>
          <w:tcPr>
            <w:tcW w:w="9242" w:type="dxa"/>
            <w:tcBorders>
              <w:top w:val="nil"/>
              <w:bottom w:val="single" w:sz="4" w:space="0" w:color="auto"/>
            </w:tcBorders>
            <w:shd w:val="clear" w:color="auto" w:fill="C6D9F1"/>
          </w:tcPr>
          <w:p w14:paraId="7597D351" w14:textId="6A690635" w:rsidR="003706BD" w:rsidRPr="00E92B47" w:rsidRDefault="003706BD" w:rsidP="0073073B">
            <w:pPr>
              <w:jc w:val="both"/>
              <w:rPr>
                <w:rFonts w:eastAsia="Calibri"/>
                <w:i/>
              </w:rPr>
            </w:pPr>
            <w:r w:rsidRPr="00E92B47">
              <w:rPr>
                <w:rFonts w:eastAsia="Calibri"/>
                <w:i/>
              </w:rPr>
              <w:t>The hierarchy</w:t>
            </w:r>
            <w:r w:rsidR="009F6714">
              <w:rPr>
                <w:rFonts w:eastAsia="Calibri"/>
                <w:i/>
              </w:rPr>
              <w:t xml:space="preserve"> for sampling is as follows, with raising factors in brackets:</w:t>
            </w:r>
            <w:r w:rsidRPr="00E92B47">
              <w:rPr>
                <w:rFonts w:eastAsia="Calibri"/>
                <w:i/>
              </w:rPr>
              <w:t xml:space="preserve"> </w:t>
            </w:r>
          </w:p>
          <w:p w14:paraId="5C92BF76" w14:textId="12B932DC" w:rsidR="003706BD" w:rsidRPr="00681049" w:rsidRDefault="00224649" w:rsidP="00681049">
            <w:pPr>
              <w:pStyle w:val="ListParagraph"/>
              <w:numPr>
                <w:ilvl w:val="0"/>
                <w:numId w:val="6"/>
              </w:numPr>
              <w:jc w:val="both"/>
              <w:rPr>
                <w:rFonts w:eastAsia="Calibri"/>
                <w:i/>
              </w:rPr>
            </w:pPr>
            <w:r>
              <w:rPr>
                <w:rFonts w:eastAsia="Calibri"/>
                <w:i/>
              </w:rPr>
              <w:t>V</w:t>
            </w:r>
            <w:r w:rsidR="00681049">
              <w:rPr>
                <w:rFonts w:eastAsia="Calibri"/>
                <w:i/>
              </w:rPr>
              <w:t>essel * time</w:t>
            </w:r>
            <w:r w:rsidR="009F6714">
              <w:rPr>
                <w:rFonts w:eastAsia="Calibri"/>
                <w:i/>
              </w:rPr>
              <w:t xml:space="preserve"> (</w:t>
            </w:r>
            <w:r>
              <w:rPr>
                <w:rFonts w:eastAsia="Calibri"/>
                <w:i/>
              </w:rPr>
              <w:t>proxy for trip</w:t>
            </w:r>
            <w:r w:rsidR="009F6714">
              <w:rPr>
                <w:rFonts w:eastAsia="Calibri"/>
                <w:i/>
              </w:rPr>
              <w:t>)</w:t>
            </w:r>
            <w:r>
              <w:rPr>
                <w:rFonts w:eastAsia="Calibri"/>
                <w:i/>
              </w:rPr>
              <w:t xml:space="preserve"> – (total trips in stratum / weighted sampled trips)</w:t>
            </w:r>
          </w:p>
          <w:p w14:paraId="1733EA63" w14:textId="03352C4A" w:rsidR="00681049" w:rsidRDefault="00681049" w:rsidP="003706BD">
            <w:pPr>
              <w:pStyle w:val="ListParagraph"/>
              <w:numPr>
                <w:ilvl w:val="0"/>
                <w:numId w:val="6"/>
              </w:numPr>
              <w:jc w:val="both"/>
              <w:rPr>
                <w:rFonts w:eastAsia="Calibri"/>
                <w:i/>
              </w:rPr>
            </w:pPr>
            <w:r>
              <w:rPr>
                <w:rFonts w:eastAsia="Calibri"/>
                <w:i/>
              </w:rPr>
              <w:t>Fishing hauls</w:t>
            </w:r>
            <w:r w:rsidR="00224649">
              <w:rPr>
                <w:rFonts w:eastAsia="Calibri"/>
                <w:i/>
              </w:rPr>
              <w:t xml:space="preserve"> – (total hauls / sampled hauls)</w:t>
            </w:r>
          </w:p>
          <w:p w14:paraId="0058F38F" w14:textId="53A069D0" w:rsidR="00681049" w:rsidRDefault="00681049" w:rsidP="003706BD">
            <w:pPr>
              <w:pStyle w:val="ListParagraph"/>
              <w:numPr>
                <w:ilvl w:val="0"/>
                <w:numId w:val="6"/>
              </w:numPr>
              <w:jc w:val="both"/>
              <w:rPr>
                <w:rFonts w:eastAsia="Calibri"/>
                <w:i/>
              </w:rPr>
            </w:pPr>
            <w:r>
              <w:rPr>
                <w:rFonts w:eastAsia="Calibri"/>
                <w:i/>
              </w:rPr>
              <w:t>Boxes of fish of various catch categories and size categories (where relevant)</w:t>
            </w:r>
            <w:r w:rsidR="00224649">
              <w:rPr>
                <w:rFonts w:eastAsia="Calibri"/>
                <w:i/>
              </w:rPr>
              <w:t xml:space="preserve"> </w:t>
            </w:r>
            <w:r w:rsidR="009F6714">
              <w:rPr>
                <w:rFonts w:eastAsia="Calibri"/>
                <w:i/>
              </w:rPr>
              <w:t>–</w:t>
            </w:r>
            <w:r w:rsidR="00224649">
              <w:rPr>
                <w:rFonts w:eastAsia="Calibri"/>
                <w:i/>
              </w:rPr>
              <w:t xml:space="preserve"> </w:t>
            </w:r>
            <w:r w:rsidR="009F6714">
              <w:rPr>
                <w:rFonts w:eastAsia="Calibri"/>
                <w:i/>
              </w:rPr>
              <w:t>(total discard volume / sampled volume and total reported landings / sampled landings)</w:t>
            </w:r>
          </w:p>
          <w:p w14:paraId="24B52929" w14:textId="3D2BF7CF" w:rsidR="003706BD" w:rsidRPr="00E92B47" w:rsidRDefault="00681049" w:rsidP="009F6714">
            <w:pPr>
              <w:pStyle w:val="ListParagraph"/>
              <w:numPr>
                <w:ilvl w:val="0"/>
                <w:numId w:val="6"/>
              </w:numPr>
              <w:jc w:val="both"/>
              <w:rPr>
                <w:rFonts w:eastAsia="Calibri"/>
                <w:i/>
              </w:rPr>
            </w:pPr>
            <w:r>
              <w:rPr>
                <w:rFonts w:eastAsia="Calibri"/>
                <w:i/>
              </w:rPr>
              <w:t>I</w:t>
            </w:r>
            <w:r w:rsidR="009F6714">
              <w:rPr>
                <w:rFonts w:eastAsia="Calibri"/>
                <w:i/>
              </w:rPr>
              <w:t xml:space="preserve">ndividual fish sampled for age, </w:t>
            </w:r>
            <w:r w:rsidR="003706BD" w:rsidRPr="00E92B47">
              <w:rPr>
                <w:rFonts w:eastAsia="Calibri"/>
                <w:i/>
              </w:rPr>
              <w:t>stratified by length</w:t>
            </w:r>
            <w:r w:rsidR="009F6714">
              <w:rPr>
                <w:rFonts w:eastAsia="Calibri"/>
                <w:i/>
              </w:rPr>
              <w:t xml:space="preserve"> – (number measured at length / number aged at length)</w:t>
            </w:r>
          </w:p>
        </w:tc>
      </w:tr>
    </w:tbl>
    <w:p w14:paraId="695CCAF4"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443B4BCD"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27E2D612" w14:textId="77777777" w:rsidR="003706BD" w:rsidRPr="00E92B47" w:rsidRDefault="003706BD" w:rsidP="0073073B">
            <w:pPr>
              <w:jc w:val="center"/>
              <w:rPr>
                <w:rFonts w:eastAsia="Calibri"/>
                <w:b/>
                <w:sz w:val="28"/>
                <w:szCs w:val="28"/>
              </w:rPr>
            </w:pPr>
            <w:r w:rsidRPr="00E92B47">
              <w:rPr>
                <w:rFonts w:eastAsia="Calibri"/>
                <w:b/>
                <w:sz w:val="28"/>
                <w:szCs w:val="28"/>
              </w:rPr>
              <w:t>Protocol for selection of samples at lower sampling levels (SSU, etc.)</w:t>
            </w:r>
          </w:p>
        </w:tc>
      </w:tr>
      <w:tr w:rsidR="003706BD" w:rsidRPr="00232B5F" w14:paraId="40E46BF5" w14:textId="77777777" w:rsidTr="0073073B">
        <w:tc>
          <w:tcPr>
            <w:tcW w:w="9242" w:type="dxa"/>
            <w:tcBorders>
              <w:top w:val="single" w:sz="12" w:space="0" w:color="auto"/>
              <w:bottom w:val="nil"/>
            </w:tcBorders>
            <w:shd w:val="clear" w:color="auto" w:fill="auto"/>
          </w:tcPr>
          <w:p w14:paraId="31D7DA74"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42390AE6" w14:textId="77777777" w:rsidTr="0073073B">
        <w:tc>
          <w:tcPr>
            <w:tcW w:w="9242" w:type="dxa"/>
            <w:tcBorders>
              <w:top w:val="nil"/>
              <w:bottom w:val="single" w:sz="4" w:space="0" w:color="auto"/>
            </w:tcBorders>
            <w:shd w:val="clear" w:color="auto" w:fill="auto"/>
          </w:tcPr>
          <w:p w14:paraId="160E6B5A" w14:textId="77777777" w:rsidR="003706BD" w:rsidRPr="00E92B47" w:rsidRDefault="003706BD" w:rsidP="0073073B">
            <w:pPr>
              <w:jc w:val="both"/>
              <w:rPr>
                <w:rFonts w:eastAsia="Calibri"/>
              </w:rPr>
            </w:pPr>
            <w:r w:rsidRPr="00E92B47">
              <w:rPr>
                <w:rFonts w:eastAsia="Calibri"/>
              </w:rPr>
              <w:t>Such protocols should exist in a national repository</w:t>
            </w:r>
          </w:p>
        </w:tc>
      </w:tr>
      <w:tr w:rsidR="003706BD" w:rsidRPr="00232B5F" w14:paraId="6B227688" w14:textId="77777777" w:rsidTr="0073073B">
        <w:tc>
          <w:tcPr>
            <w:tcW w:w="9242" w:type="dxa"/>
            <w:tcBorders>
              <w:bottom w:val="nil"/>
            </w:tcBorders>
            <w:shd w:val="clear" w:color="auto" w:fill="auto"/>
          </w:tcPr>
          <w:p w14:paraId="3CF05610"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210192E1" w14:textId="77777777" w:rsidTr="0073073B">
        <w:tc>
          <w:tcPr>
            <w:tcW w:w="9242" w:type="dxa"/>
            <w:tcBorders>
              <w:top w:val="nil"/>
              <w:bottom w:val="single" w:sz="4" w:space="0" w:color="auto"/>
            </w:tcBorders>
            <w:shd w:val="clear" w:color="auto" w:fill="C6D9F1"/>
          </w:tcPr>
          <w:p w14:paraId="0B5A4479" w14:textId="0C198872" w:rsidR="003706BD" w:rsidRPr="00625E71" w:rsidRDefault="00625E71" w:rsidP="009F6714">
            <w:pPr>
              <w:widowControl w:val="0"/>
              <w:spacing w:line="276" w:lineRule="auto"/>
              <w:jc w:val="both"/>
              <w:rPr>
                <w:rFonts w:eastAsia="Calibri"/>
                <w:i/>
                <w:kern w:val="16"/>
                <w:szCs w:val="17"/>
              </w:rPr>
            </w:pPr>
            <w:r>
              <w:rPr>
                <w:rFonts w:eastAsia="Calibri"/>
                <w:i/>
                <w:kern w:val="16"/>
                <w:szCs w:val="17"/>
              </w:rPr>
              <w:t>Selection of sampling units b</w:t>
            </w:r>
            <w:r w:rsidR="009F6714">
              <w:rPr>
                <w:rFonts w:eastAsia="Calibri"/>
                <w:i/>
                <w:kern w:val="16"/>
                <w:szCs w:val="17"/>
              </w:rPr>
              <w:t>)</w:t>
            </w:r>
            <w:r>
              <w:rPr>
                <w:rFonts w:eastAsia="Calibri"/>
                <w:i/>
                <w:kern w:val="16"/>
                <w:szCs w:val="17"/>
              </w:rPr>
              <w:t xml:space="preserve"> to </w:t>
            </w:r>
            <w:r w:rsidR="009F6714">
              <w:rPr>
                <w:rFonts w:eastAsia="Calibri"/>
                <w:i/>
                <w:kern w:val="16"/>
                <w:szCs w:val="17"/>
              </w:rPr>
              <w:t>d)</w:t>
            </w:r>
            <w:r>
              <w:rPr>
                <w:rFonts w:eastAsia="Calibri"/>
                <w:i/>
                <w:kern w:val="16"/>
                <w:szCs w:val="17"/>
              </w:rPr>
              <w:t xml:space="preserve"> (hauls to individual fish) are described in FEAS Catch Sampling Protocols (latest ver</w:t>
            </w:r>
            <w:r w:rsidR="00224649">
              <w:rPr>
                <w:rFonts w:eastAsia="Calibri"/>
                <w:i/>
                <w:kern w:val="16"/>
                <w:szCs w:val="17"/>
              </w:rPr>
              <w:t>s</w:t>
            </w:r>
            <w:r>
              <w:rPr>
                <w:rFonts w:eastAsia="Calibri"/>
                <w:i/>
                <w:kern w:val="16"/>
                <w:szCs w:val="17"/>
              </w:rPr>
              <w:t>ion: Jan 2017). Selection of the primary sampling units is described in the current document.</w:t>
            </w:r>
          </w:p>
        </w:tc>
      </w:tr>
    </w:tbl>
    <w:p w14:paraId="546C7434"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706BD" w:rsidRPr="00232B5F" w14:paraId="67D89A92"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5FB2C266" w14:textId="77777777" w:rsidR="003706BD" w:rsidRPr="00E92B47" w:rsidRDefault="003706BD" w:rsidP="0073073B">
            <w:pPr>
              <w:jc w:val="center"/>
              <w:rPr>
                <w:rFonts w:eastAsia="Calibri"/>
                <w:b/>
                <w:sz w:val="28"/>
                <w:szCs w:val="28"/>
              </w:rPr>
            </w:pPr>
            <w:r w:rsidRPr="00E92B47">
              <w:rPr>
                <w:rFonts w:eastAsia="Calibri"/>
                <w:b/>
                <w:sz w:val="28"/>
                <w:szCs w:val="28"/>
              </w:rPr>
              <w:t>System to monitor performance of sampling schemes - Quality Indicators</w:t>
            </w:r>
          </w:p>
        </w:tc>
      </w:tr>
      <w:tr w:rsidR="003706BD" w:rsidRPr="00232B5F" w14:paraId="7810FB10" w14:textId="77777777" w:rsidTr="0073073B">
        <w:tc>
          <w:tcPr>
            <w:tcW w:w="9242" w:type="dxa"/>
            <w:tcBorders>
              <w:top w:val="single" w:sz="12" w:space="0" w:color="auto"/>
              <w:bottom w:val="nil"/>
            </w:tcBorders>
            <w:shd w:val="clear" w:color="auto" w:fill="auto"/>
          </w:tcPr>
          <w:p w14:paraId="7BAEB2DE"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48F2744A" w14:textId="77777777" w:rsidTr="0073073B">
        <w:tc>
          <w:tcPr>
            <w:tcW w:w="9242" w:type="dxa"/>
            <w:tcBorders>
              <w:top w:val="nil"/>
              <w:bottom w:val="single" w:sz="4" w:space="0" w:color="auto"/>
            </w:tcBorders>
            <w:shd w:val="clear" w:color="auto" w:fill="auto"/>
          </w:tcPr>
          <w:p w14:paraId="3E7C7DCA" w14:textId="77777777" w:rsidR="003706BD" w:rsidRPr="00E92B47" w:rsidRDefault="003706BD" w:rsidP="0073073B">
            <w:pPr>
              <w:jc w:val="both"/>
              <w:rPr>
                <w:rFonts w:eastAsia="Calibri"/>
              </w:rPr>
            </w:pPr>
            <w:r w:rsidRPr="00E92B47">
              <w:rPr>
                <w:rFonts w:eastAsia="Calibri"/>
              </w:rPr>
              <w:t>Non-response rates should be recorded. Precision of estimates (relative standard error) should be calculated, where relevant. Effective sample size (or appropriate proxy such as number of vessels or trips sampled) should be calculated and recorded.</w:t>
            </w:r>
          </w:p>
        </w:tc>
      </w:tr>
      <w:tr w:rsidR="003706BD" w:rsidRPr="00232B5F" w14:paraId="64EBA973" w14:textId="77777777" w:rsidTr="0073073B">
        <w:tc>
          <w:tcPr>
            <w:tcW w:w="9242" w:type="dxa"/>
            <w:tcBorders>
              <w:bottom w:val="nil"/>
            </w:tcBorders>
            <w:shd w:val="clear" w:color="auto" w:fill="auto"/>
          </w:tcPr>
          <w:p w14:paraId="413D3A20" w14:textId="77777777" w:rsidR="003706BD" w:rsidRPr="00E92B47" w:rsidRDefault="003706BD" w:rsidP="0073073B">
            <w:pPr>
              <w:jc w:val="both"/>
              <w:rPr>
                <w:rFonts w:eastAsia="Calibri"/>
                <w:b/>
              </w:rPr>
            </w:pPr>
            <w:r w:rsidRPr="00E92B47">
              <w:rPr>
                <w:rFonts w:eastAsia="Calibri"/>
                <w:b/>
              </w:rPr>
              <w:t>Member state sampling design</w:t>
            </w:r>
          </w:p>
        </w:tc>
      </w:tr>
      <w:tr w:rsidR="003706BD" w:rsidRPr="00232B5F" w14:paraId="32F434E1" w14:textId="77777777" w:rsidTr="0073073B">
        <w:tc>
          <w:tcPr>
            <w:tcW w:w="9242" w:type="dxa"/>
            <w:tcBorders>
              <w:top w:val="nil"/>
              <w:bottom w:val="single" w:sz="4" w:space="0" w:color="auto"/>
            </w:tcBorders>
            <w:shd w:val="clear" w:color="auto" w:fill="C6D9F1"/>
          </w:tcPr>
          <w:p w14:paraId="3FD09A16" w14:textId="4E0649D6" w:rsidR="003706BD" w:rsidRPr="00E92B47" w:rsidRDefault="003706BD" w:rsidP="0073073B">
            <w:pPr>
              <w:jc w:val="both"/>
              <w:rPr>
                <w:rFonts w:eastAsia="Calibri"/>
                <w:i/>
              </w:rPr>
            </w:pPr>
            <w:r w:rsidRPr="00E92B47">
              <w:rPr>
                <w:rFonts w:eastAsia="Calibri"/>
                <w:i/>
              </w:rPr>
              <w:t>The following systems are in place to monitor sampling performance and data quality:</w:t>
            </w:r>
          </w:p>
          <w:p w14:paraId="40B41AC1" w14:textId="69BEB54E" w:rsidR="003706BD" w:rsidRPr="00625E71" w:rsidRDefault="003706BD" w:rsidP="00625E71">
            <w:pPr>
              <w:pStyle w:val="ListParagraph"/>
              <w:numPr>
                <w:ilvl w:val="0"/>
                <w:numId w:val="8"/>
              </w:numPr>
              <w:jc w:val="both"/>
              <w:rPr>
                <w:rFonts w:eastAsia="Calibri"/>
                <w:i/>
              </w:rPr>
            </w:pPr>
            <w:r w:rsidRPr="00625E71">
              <w:rPr>
                <w:rFonts w:eastAsia="Calibri"/>
                <w:i/>
              </w:rPr>
              <w:t>Sampling achievements are summarised and monitored on an ongoing basis.</w:t>
            </w:r>
          </w:p>
          <w:p w14:paraId="58733302" w14:textId="543E57C3" w:rsidR="003706BD" w:rsidRDefault="003706BD" w:rsidP="003706BD">
            <w:pPr>
              <w:pStyle w:val="ListParagraph"/>
              <w:numPr>
                <w:ilvl w:val="0"/>
                <w:numId w:val="8"/>
              </w:numPr>
              <w:jc w:val="both"/>
              <w:rPr>
                <w:rFonts w:eastAsia="Calibri"/>
                <w:i/>
              </w:rPr>
            </w:pPr>
            <w:r w:rsidRPr="00E92B47">
              <w:rPr>
                <w:rFonts w:eastAsia="Calibri"/>
                <w:i/>
              </w:rPr>
              <w:t>Non-response rates are recorded</w:t>
            </w:r>
            <w:r w:rsidR="00625E71">
              <w:rPr>
                <w:rFonts w:eastAsia="Calibri"/>
                <w:i/>
              </w:rPr>
              <w:t>; different types of non-response are recorded.</w:t>
            </w:r>
          </w:p>
          <w:p w14:paraId="54F0A28C" w14:textId="068127D4" w:rsidR="003706BD" w:rsidRPr="00625E71" w:rsidRDefault="00625E71" w:rsidP="003706BD">
            <w:pPr>
              <w:pStyle w:val="ListParagraph"/>
              <w:numPr>
                <w:ilvl w:val="0"/>
                <w:numId w:val="8"/>
              </w:numPr>
              <w:jc w:val="both"/>
              <w:rPr>
                <w:rFonts w:eastAsia="Calibri"/>
                <w:i/>
              </w:rPr>
            </w:pPr>
            <w:r w:rsidRPr="00625E71">
              <w:rPr>
                <w:rFonts w:eastAsia="Calibri"/>
                <w:i/>
              </w:rPr>
              <w:t>A number of QC procedures and reports are in place</w:t>
            </w:r>
          </w:p>
          <w:p w14:paraId="2E98B212" w14:textId="60F68807" w:rsidR="003706BD" w:rsidRPr="00E92B47" w:rsidRDefault="003706BD" w:rsidP="00625E71">
            <w:pPr>
              <w:pStyle w:val="ListParagraph"/>
              <w:numPr>
                <w:ilvl w:val="0"/>
                <w:numId w:val="8"/>
              </w:numPr>
              <w:jc w:val="both"/>
              <w:rPr>
                <w:rFonts w:eastAsia="Calibri"/>
                <w:i/>
              </w:rPr>
            </w:pPr>
            <w:r w:rsidRPr="00E92B47">
              <w:rPr>
                <w:rFonts w:eastAsia="Calibri"/>
                <w:i/>
              </w:rPr>
              <w:t>Numbers of PSUs (</w:t>
            </w:r>
            <w:r w:rsidR="00625E71">
              <w:rPr>
                <w:rFonts w:eastAsia="Calibri"/>
                <w:i/>
              </w:rPr>
              <w:t>trips</w:t>
            </w:r>
            <w:r w:rsidRPr="00E92B47">
              <w:rPr>
                <w:rFonts w:eastAsia="Calibri"/>
                <w:i/>
              </w:rPr>
              <w:t xml:space="preserve"> sampled) are documented as a proxy for effective sample size. </w:t>
            </w:r>
          </w:p>
        </w:tc>
      </w:tr>
    </w:tbl>
    <w:p w14:paraId="5D9D7B7F" w14:textId="77777777" w:rsidR="003706BD" w:rsidRDefault="003706BD" w:rsidP="003706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242"/>
      </w:tblGrid>
      <w:tr w:rsidR="003706BD" w:rsidRPr="00232B5F" w14:paraId="3B6ACF71" w14:textId="77777777" w:rsidTr="0073073B">
        <w:tc>
          <w:tcPr>
            <w:tcW w:w="9242" w:type="dxa"/>
            <w:tcBorders>
              <w:top w:val="single" w:sz="12" w:space="0" w:color="auto"/>
              <w:left w:val="single" w:sz="12" w:space="0" w:color="auto"/>
              <w:bottom w:val="single" w:sz="12" w:space="0" w:color="auto"/>
              <w:right w:val="single" w:sz="12" w:space="0" w:color="auto"/>
            </w:tcBorders>
            <w:shd w:val="clear" w:color="auto" w:fill="auto"/>
          </w:tcPr>
          <w:p w14:paraId="7D979638" w14:textId="77777777" w:rsidR="003706BD" w:rsidRPr="00E92B47" w:rsidRDefault="003706BD" w:rsidP="0073073B">
            <w:pPr>
              <w:jc w:val="center"/>
              <w:rPr>
                <w:rFonts w:eastAsia="Calibri"/>
                <w:b/>
                <w:sz w:val="28"/>
                <w:szCs w:val="28"/>
              </w:rPr>
            </w:pPr>
            <w:r w:rsidRPr="00E92B47">
              <w:rPr>
                <w:rFonts w:eastAsia="Calibri"/>
                <w:b/>
                <w:sz w:val="28"/>
                <w:szCs w:val="28"/>
              </w:rPr>
              <w:t>Documentation of raising/weighting procedure for national estimates</w:t>
            </w:r>
          </w:p>
        </w:tc>
      </w:tr>
      <w:tr w:rsidR="003706BD" w:rsidRPr="00232B5F" w14:paraId="50524EAD" w14:textId="77777777" w:rsidTr="0073073B">
        <w:tc>
          <w:tcPr>
            <w:tcW w:w="9242" w:type="dxa"/>
            <w:tcBorders>
              <w:top w:val="single" w:sz="12" w:space="0" w:color="auto"/>
              <w:bottom w:val="nil"/>
            </w:tcBorders>
            <w:shd w:val="clear" w:color="auto" w:fill="auto"/>
          </w:tcPr>
          <w:p w14:paraId="0BA4E783" w14:textId="77777777" w:rsidR="003706BD" w:rsidRPr="00E92B47" w:rsidRDefault="003706BD" w:rsidP="0073073B">
            <w:pPr>
              <w:jc w:val="both"/>
              <w:rPr>
                <w:rFonts w:eastAsia="Calibri"/>
                <w:b/>
              </w:rPr>
            </w:pPr>
            <w:r w:rsidRPr="00E92B47">
              <w:rPr>
                <w:rFonts w:eastAsia="Calibri"/>
                <w:b/>
              </w:rPr>
              <w:t>Best practice</w:t>
            </w:r>
          </w:p>
        </w:tc>
      </w:tr>
      <w:tr w:rsidR="003706BD" w:rsidRPr="00232B5F" w14:paraId="41070FE7" w14:textId="77777777" w:rsidTr="0073073B">
        <w:tc>
          <w:tcPr>
            <w:tcW w:w="9242" w:type="dxa"/>
            <w:tcBorders>
              <w:top w:val="nil"/>
              <w:bottom w:val="single" w:sz="4" w:space="0" w:color="auto"/>
            </w:tcBorders>
            <w:shd w:val="clear" w:color="auto" w:fill="auto"/>
          </w:tcPr>
          <w:p w14:paraId="00A124A2" w14:textId="77777777" w:rsidR="003706BD" w:rsidRPr="00E92B47" w:rsidRDefault="003706BD" w:rsidP="0073073B">
            <w:pPr>
              <w:jc w:val="both"/>
              <w:rPr>
                <w:rFonts w:eastAsia="Calibri"/>
              </w:rPr>
            </w:pPr>
            <w:r w:rsidRPr="00E92B47">
              <w:rPr>
                <w:rFonts w:eastAsia="Calibri"/>
              </w:rPr>
              <w:t>Data analysis methods should be fully documented, covering: (1) how the multi-stage sample selection is accounted for in the raising/weighting procedures; (2) ancillary information (for example from fleet census data), that is used to adjust sample weights to correct for any imbalance in samples compared to the population; (3) methods of adjustment for missing data and non-responses.</w:t>
            </w:r>
          </w:p>
        </w:tc>
      </w:tr>
      <w:tr w:rsidR="003706BD" w:rsidRPr="00232B5F" w14:paraId="7E16DCCE" w14:textId="77777777" w:rsidTr="0073073B">
        <w:tc>
          <w:tcPr>
            <w:tcW w:w="9242" w:type="dxa"/>
            <w:tcBorders>
              <w:bottom w:val="single" w:sz="4" w:space="0" w:color="auto"/>
            </w:tcBorders>
            <w:shd w:val="clear" w:color="auto" w:fill="C6D9F1"/>
          </w:tcPr>
          <w:p w14:paraId="7D1452E8" w14:textId="77777777" w:rsidR="003706BD" w:rsidRPr="00E92B47" w:rsidRDefault="003706BD" w:rsidP="0073073B">
            <w:pPr>
              <w:jc w:val="both"/>
              <w:rPr>
                <w:rFonts w:eastAsia="Calibri"/>
                <w:b/>
              </w:rPr>
            </w:pPr>
            <w:r w:rsidRPr="00E92B47">
              <w:rPr>
                <w:rFonts w:eastAsia="Calibri"/>
                <w:b/>
              </w:rPr>
              <w:lastRenderedPageBreak/>
              <w:t>Member state sampling design</w:t>
            </w:r>
          </w:p>
          <w:p w14:paraId="6CCD6396" w14:textId="680239DD" w:rsidR="00625E71" w:rsidRDefault="00625E71" w:rsidP="0073073B">
            <w:pPr>
              <w:jc w:val="both"/>
              <w:rPr>
                <w:rFonts w:eastAsia="Calibri"/>
                <w:i/>
              </w:rPr>
            </w:pPr>
            <w:r>
              <w:rPr>
                <w:rFonts w:eastAsia="Calibri"/>
                <w:i/>
              </w:rPr>
              <w:t>Samples will be weighted using the sampling probability. Estimates will be provided for relevant domains of interest.</w:t>
            </w:r>
          </w:p>
          <w:p w14:paraId="1E7252AD" w14:textId="0C1AE7CB" w:rsidR="00625E71" w:rsidRDefault="00625E71" w:rsidP="0073073B">
            <w:pPr>
              <w:jc w:val="both"/>
              <w:rPr>
                <w:rFonts w:eastAsia="Calibri"/>
                <w:i/>
              </w:rPr>
            </w:pPr>
            <w:r>
              <w:rPr>
                <w:rFonts w:eastAsia="Calibri"/>
                <w:i/>
              </w:rPr>
              <w:t>Fishing effort has historically been used as the m</w:t>
            </w:r>
            <w:r w:rsidR="00B84D82">
              <w:rPr>
                <w:rFonts w:eastAsia="Calibri"/>
                <w:i/>
              </w:rPr>
              <w:t>ain auxiliary variable. In the new sampling design, trip would be the most obvious auxiliary variable unless a bias is detected in the distribution of the sampled trip durations.</w:t>
            </w:r>
          </w:p>
          <w:p w14:paraId="1CAEEF16" w14:textId="007B95F4" w:rsidR="003706BD" w:rsidRPr="00B84D82" w:rsidRDefault="00B84D82" w:rsidP="0073073B">
            <w:pPr>
              <w:jc w:val="both"/>
              <w:rPr>
                <w:rFonts w:eastAsia="Calibri"/>
                <w:i/>
              </w:rPr>
            </w:pPr>
            <w:r>
              <w:rPr>
                <w:rFonts w:eastAsia="Calibri"/>
                <w:i/>
              </w:rPr>
              <w:t>Estimation of the lower sampling levels (up to trip level) will be as before – NEEDS TO BE DOCUMENTED.</w:t>
            </w:r>
          </w:p>
        </w:tc>
      </w:tr>
    </w:tbl>
    <w:p w14:paraId="33EA9AE1" w14:textId="0C23B2FA" w:rsidR="003706BD" w:rsidRDefault="003706BD">
      <w:pPr>
        <w:rPr>
          <w:rFonts w:asciiTheme="majorHAnsi" w:eastAsiaTheme="majorEastAsia" w:hAnsiTheme="majorHAnsi" w:cstheme="majorBidi"/>
          <w:b/>
          <w:bCs/>
          <w:color w:val="365F91" w:themeColor="accent1" w:themeShade="BF"/>
          <w:sz w:val="28"/>
          <w:szCs w:val="28"/>
        </w:rPr>
      </w:pPr>
      <w:r>
        <w:br w:type="page"/>
      </w:r>
    </w:p>
    <w:p w14:paraId="0B942CD0" w14:textId="784616EE" w:rsidR="0056213F" w:rsidRDefault="00F77184" w:rsidP="00F77184">
      <w:pPr>
        <w:pStyle w:val="Heading1"/>
      </w:pPr>
      <w:r w:rsidRPr="00F77184">
        <w:lastRenderedPageBreak/>
        <w:t xml:space="preserve">Appendix </w:t>
      </w:r>
      <w:r w:rsidR="003706BD">
        <w:t>2</w:t>
      </w:r>
    </w:p>
    <w:tbl>
      <w:tblPr>
        <w:tblW w:w="0" w:type="auto"/>
        <w:tblInd w:w="93" w:type="dxa"/>
        <w:tblLook w:val="04A0" w:firstRow="1" w:lastRow="0" w:firstColumn="1" w:lastColumn="0" w:noHBand="0" w:noVBand="1"/>
      </w:tblPr>
      <w:tblGrid>
        <w:gridCol w:w="606"/>
        <w:gridCol w:w="1348"/>
        <w:gridCol w:w="289"/>
        <w:gridCol w:w="606"/>
        <w:gridCol w:w="1348"/>
        <w:gridCol w:w="289"/>
        <w:gridCol w:w="696"/>
        <w:gridCol w:w="1547"/>
      </w:tblGrid>
      <w:tr w:rsidR="00F77184" w:rsidRPr="00F77184" w14:paraId="1A22D313" w14:textId="77777777" w:rsidTr="00F77184">
        <w:tc>
          <w:tcPr>
            <w:tcW w:w="0" w:type="auto"/>
            <w:gridSpan w:val="3"/>
            <w:tcBorders>
              <w:top w:val="nil"/>
              <w:left w:val="nil"/>
              <w:bottom w:val="nil"/>
              <w:right w:val="nil"/>
            </w:tcBorders>
            <w:shd w:val="clear" w:color="auto" w:fill="auto"/>
            <w:noWrap/>
            <w:vAlign w:val="bottom"/>
            <w:hideMark/>
          </w:tcPr>
          <w:p w14:paraId="4E87CEE6" w14:textId="77777777" w:rsidR="00F77184" w:rsidRDefault="00F77184" w:rsidP="00F77184">
            <w:pPr>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 xml:space="preserve">List 1 - </w:t>
            </w:r>
            <w:r w:rsidRPr="00F77184">
              <w:rPr>
                <w:rFonts w:ascii="Calibri" w:eastAsia="Times New Roman" w:hAnsi="Calibri" w:cs="Times New Roman"/>
                <w:color w:val="000000"/>
                <w:sz w:val="16"/>
                <w:szCs w:val="16"/>
                <w:lang w:eastAsia="en-IE"/>
              </w:rPr>
              <w:t>Vessels</w:t>
            </w:r>
            <w:r>
              <w:rPr>
                <w:rFonts w:ascii="Calibri" w:eastAsia="Times New Roman" w:hAnsi="Calibri" w:cs="Times New Roman"/>
                <w:color w:val="000000"/>
                <w:sz w:val="16"/>
                <w:szCs w:val="16"/>
                <w:lang w:eastAsia="en-IE"/>
              </w:rPr>
              <w:t xml:space="preserve"> with a history of </w:t>
            </w:r>
          </w:p>
          <w:p w14:paraId="4B193541" w14:textId="77777777" w:rsidR="00F77184" w:rsidRPr="00F77184" w:rsidRDefault="00F77184" w:rsidP="00F77184">
            <w:pPr>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fishing in 6ab</w:t>
            </w:r>
          </w:p>
        </w:tc>
        <w:tc>
          <w:tcPr>
            <w:tcW w:w="0" w:type="auto"/>
            <w:gridSpan w:val="3"/>
            <w:tcBorders>
              <w:top w:val="nil"/>
              <w:left w:val="nil"/>
              <w:bottom w:val="nil"/>
              <w:right w:val="nil"/>
            </w:tcBorders>
            <w:shd w:val="clear" w:color="auto" w:fill="auto"/>
            <w:noWrap/>
            <w:vAlign w:val="bottom"/>
            <w:hideMark/>
          </w:tcPr>
          <w:p w14:paraId="211CE771" w14:textId="77777777" w:rsidR="00F77184" w:rsidRDefault="00F77184" w:rsidP="00F77184">
            <w:pPr>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 xml:space="preserve">List 2 - </w:t>
            </w:r>
            <w:r w:rsidRPr="00F77184">
              <w:rPr>
                <w:rFonts w:ascii="Calibri" w:eastAsia="Times New Roman" w:hAnsi="Calibri" w:cs="Times New Roman"/>
                <w:color w:val="000000"/>
                <w:sz w:val="16"/>
                <w:szCs w:val="16"/>
                <w:lang w:eastAsia="en-IE"/>
              </w:rPr>
              <w:t xml:space="preserve">Vessels </w:t>
            </w:r>
            <w:r>
              <w:rPr>
                <w:rFonts w:ascii="Calibri" w:eastAsia="Times New Roman" w:hAnsi="Calibri" w:cs="Times New Roman"/>
                <w:color w:val="000000"/>
                <w:sz w:val="16"/>
                <w:szCs w:val="16"/>
                <w:lang w:eastAsia="en-IE"/>
              </w:rPr>
              <w:t xml:space="preserve">with a history of </w:t>
            </w:r>
          </w:p>
          <w:p w14:paraId="6CE791F2" w14:textId="77777777" w:rsidR="00F77184" w:rsidRPr="00F77184" w:rsidRDefault="00F77184" w:rsidP="00F77184">
            <w:pPr>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fishing in 7a</w:t>
            </w:r>
          </w:p>
        </w:tc>
        <w:tc>
          <w:tcPr>
            <w:tcW w:w="0" w:type="auto"/>
            <w:gridSpan w:val="2"/>
            <w:tcBorders>
              <w:top w:val="nil"/>
              <w:left w:val="nil"/>
              <w:bottom w:val="nil"/>
              <w:right w:val="nil"/>
            </w:tcBorders>
            <w:shd w:val="clear" w:color="auto" w:fill="auto"/>
            <w:noWrap/>
            <w:vAlign w:val="bottom"/>
            <w:hideMark/>
          </w:tcPr>
          <w:p w14:paraId="0AD6DE17" w14:textId="77777777" w:rsidR="00F77184" w:rsidRDefault="00F77184" w:rsidP="00F77184">
            <w:pPr>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 xml:space="preserve">List 3 - </w:t>
            </w:r>
            <w:r w:rsidRPr="00F77184">
              <w:rPr>
                <w:rFonts w:ascii="Calibri" w:eastAsia="Times New Roman" w:hAnsi="Calibri" w:cs="Times New Roman"/>
                <w:color w:val="000000"/>
                <w:sz w:val="16"/>
                <w:szCs w:val="16"/>
                <w:lang w:eastAsia="en-IE"/>
              </w:rPr>
              <w:t>Vessels wi</w:t>
            </w:r>
            <w:r>
              <w:rPr>
                <w:rFonts w:ascii="Calibri" w:eastAsia="Times New Roman" w:hAnsi="Calibri" w:cs="Times New Roman"/>
                <w:color w:val="000000"/>
                <w:sz w:val="16"/>
                <w:szCs w:val="16"/>
                <w:lang w:eastAsia="en-IE"/>
              </w:rPr>
              <w:t xml:space="preserve">th a history of </w:t>
            </w:r>
          </w:p>
          <w:p w14:paraId="7012BE7E" w14:textId="77777777" w:rsidR="00F77184" w:rsidRPr="00F77184" w:rsidRDefault="00F77184" w:rsidP="00F77184">
            <w:pPr>
              <w:rPr>
                <w:rFonts w:ascii="Calibri" w:eastAsia="Times New Roman" w:hAnsi="Calibri" w:cs="Times New Roman"/>
                <w:color w:val="000000"/>
                <w:sz w:val="16"/>
                <w:szCs w:val="16"/>
                <w:lang w:eastAsia="en-IE"/>
              </w:rPr>
            </w:pPr>
            <w:r>
              <w:rPr>
                <w:rFonts w:ascii="Calibri" w:eastAsia="Times New Roman" w:hAnsi="Calibri" w:cs="Times New Roman"/>
                <w:color w:val="000000"/>
                <w:sz w:val="16"/>
                <w:szCs w:val="16"/>
                <w:lang w:eastAsia="en-IE"/>
              </w:rPr>
              <w:t>fishing in 7b-k</w:t>
            </w:r>
          </w:p>
        </w:tc>
      </w:tr>
      <w:tr w:rsidR="00F77184" w:rsidRPr="00F77184" w14:paraId="1025050B" w14:textId="77777777" w:rsidTr="00F77184">
        <w:tc>
          <w:tcPr>
            <w:tcW w:w="0" w:type="auto"/>
            <w:tcBorders>
              <w:top w:val="nil"/>
              <w:left w:val="nil"/>
              <w:bottom w:val="nil"/>
              <w:right w:val="nil"/>
            </w:tcBorders>
            <w:shd w:val="clear" w:color="auto" w:fill="auto"/>
            <w:noWrap/>
            <w:vAlign w:val="bottom"/>
            <w:hideMark/>
          </w:tcPr>
          <w:p w14:paraId="45083793" w14:textId="77777777" w:rsidR="00F77184" w:rsidRPr="00F77184" w:rsidRDefault="00F77184" w:rsidP="00F77184">
            <w:pPr>
              <w:rPr>
                <w:rFonts w:ascii="Calibri" w:eastAsia="Times New Roman" w:hAnsi="Calibri" w:cs="Times New Roman"/>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6748DAAA" w14:textId="77777777" w:rsidR="00F77184" w:rsidRPr="00F77184" w:rsidRDefault="00F77184" w:rsidP="00F77184">
            <w:pPr>
              <w:rPr>
                <w:rFonts w:ascii="Calibri" w:eastAsia="Times New Roman" w:hAnsi="Calibri" w:cs="Times New Roman"/>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70F9AAE9" w14:textId="77777777" w:rsidR="00F77184" w:rsidRPr="00F77184" w:rsidRDefault="00F77184" w:rsidP="00F77184">
            <w:pPr>
              <w:rPr>
                <w:rFonts w:ascii="Calibri" w:eastAsia="Times New Roman" w:hAnsi="Calibri" w:cs="Times New Roman"/>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351E8FDA" w14:textId="77777777" w:rsidR="00F77184" w:rsidRPr="00F77184" w:rsidRDefault="00F77184" w:rsidP="00F77184">
            <w:pPr>
              <w:rPr>
                <w:rFonts w:ascii="Calibri" w:eastAsia="Times New Roman" w:hAnsi="Calibri" w:cs="Times New Roman"/>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7081648D" w14:textId="77777777" w:rsidR="00F77184" w:rsidRPr="00F77184" w:rsidRDefault="00F77184" w:rsidP="00F77184">
            <w:pPr>
              <w:rPr>
                <w:rFonts w:ascii="Calibri" w:eastAsia="Times New Roman" w:hAnsi="Calibri" w:cs="Times New Roman"/>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2EFB6491" w14:textId="77777777" w:rsidR="00F77184" w:rsidRPr="00F77184" w:rsidRDefault="00F77184" w:rsidP="00F77184">
            <w:pPr>
              <w:rPr>
                <w:rFonts w:ascii="Calibri" w:eastAsia="Times New Roman" w:hAnsi="Calibri" w:cs="Times New Roman"/>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7D4DE584" w14:textId="77777777" w:rsidR="00F77184" w:rsidRPr="00F77184" w:rsidRDefault="00F77184" w:rsidP="00F77184">
            <w:pPr>
              <w:rPr>
                <w:rFonts w:ascii="Calibri" w:eastAsia="Times New Roman" w:hAnsi="Calibri" w:cs="Times New Roman"/>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306AE6CD" w14:textId="77777777" w:rsidR="00F77184" w:rsidRPr="00F77184" w:rsidRDefault="00F77184" w:rsidP="00F77184">
            <w:pPr>
              <w:rPr>
                <w:rFonts w:ascii="Calibri" w:eastAsia="Times New Roman" w:hAnsi="Calibri" w:cs="Times New Roman"/>
                <w:color w:val="000000"/>
                <w:sz w:val="16"/>
                <w:szCs w:val="16"/>
                <w:lang w:eastAsia="en-IE"/>
              </w:rPr>
            </w:pPr>
          </w:p>
        </w:tc>
      </w:tr>
      <w:tr w:rsidR="00F77184" w:rsidRPr="00F77184" w14:paraId="096F7EB8" w14:textId="77777777" w:rsidTr="00F77184">
        <w:tc>
          <w:tcPr>
            <w:tcW w:w="0" w:type="auto"/>
            <w:tcBorders>
              <w:top w:val="nil"/>
              <w:left w:val="nil"/>
              <w:bottom w:val="nil"/>
              <w:right w:val="nil"/>
            </w:tcBorders>
            <w:shd w:val="clear" w:color="auto" w:fill="auto"/>
            <w:noWrap/>
            <w:vAlign w:val="bottom"/>
            <w:hideMark/>
          </w:tcPr>
          <w:p w14:paraId="773F1DCE" w14:textId="77777777" w:rsidR="00F77184" w:rsidRPr="00F77184" w:rsidRDefault="00F77184" w:rsidP="00F77184">
            <w:pPr>
              <w:rPr>
                <w:rFonts w:ascii="Calibri" w:eastAsia="Times New Roman" w:hAnsi="Calibri" w:cs="Times New Roman"/>
                <w:b/>
                <w:bCs/>
                <w:color w:val="000000"/>
                <w:sz w:val="16"/>
                <w:szCs w:val="16"/>
                <w:lang w:eastAsia="en-IE"/>
              </w:rPr>
            </w:pPr>
            <w:r w:rsidRPr="00F77184">
              <w:rPr>
                <w:rFonts w:ascii="Calibri" w:eastAsia="Times New Roman" w:hAnsi="Calibri" w:cs="Times New Roman"/>
                <w:b/>
                <w:bCs/>
                <w:color w:val="000000"/>
                <w:sz w:val="16"/>
                <w:szCs w:val="16"/>
                <w:lang w:eastAsia="en-IE"/>
              </w:rPr>
              <w:t>CFR</w:t>
            </w:r>
          </w:p>
        </w:tc>
        <w:tc>
          <w:tcPr>
            <w:tcW w:w="0" w:type="auto"/>
            <w:tcBorders>
              <w:top w:val="nil"/>
              <w:left w:val="nil"/>
              <w:bottom w:val="nil"/>
              <w:right w:val="nil"/>
            </w:tcBorders>
            <w:shd w:val="clear" w:color="auto" w:fill="auto"/>
            <w:noWrap/>
            <w:vAlign w:val="bottom"/>
            <w:hideMark/>
          </w:tcPr>
          <w:p w14:paraId="4B676B7C" w14:textId="77777777" w:rsidR="00F77184" w:rsidRPr="00F77184" w:rsidRDefault="00F77184" w:rsidP="00F77184">
            <w:pPr>
              <w:rPr>
                <w:rFonts w:ascii="Calibri" w:eastAsia="Times New Roman" w:hAnsi="Calibri" w:cs="Times New Roman"/>
                <w:b/>
                <w:bCs/>
                <w:color w:val="000000"/>
                <w:sz w:val="16"/>
                <w:szCs w:val="16"/>
                <w:lang w:eastAsia="en-IE"/>
              </w:rPr>
            </w:pPr>
            <w:proofErr w:type="spellStart"/>
            <w:r w:rsidRPr="00F77184">
              <w:rPr>
                <w:rFonts w:ascii="Calibri" w:eastAsia="Times New Roman" w:hAnsi="Calibri" w:cs="Times New Roman"/>
                <w:b/>
                <w:bCs/>
                <w:color w:val="000000"/>
                <w:sz w:val="16"/>
                <w:szCs w:val="16"/>
                <w:lang w:eastAsia="en-IE"/>
              </w:rPr>
              <w:t>VesselName</w:t>
            </w:r>
            <w:proofErr w:type="spellEnd"/>
          </w:p>
        </w:tc>
        <w:tc>
          <w:tcPr>
            <w:tcW w:w="0" w:type="auto"/>
            <w:tcBorders>
              <w:top w:val="nil"/>
              <w:left w:val="nil"/>
              <w:bottom w:val="nil"/>
              <w:right w:val="nil"/>
            </w:tcBorders>
            <w:shd w:val="clear" w:color="auto" w:fill="auto"/>
            <w:noWrap/>
            <w:vAlign w:val="bottom"/>
            <w:hideMark/>
          </w:tcPr>
          <w:p w14:paraId="5993536E" w14:textId="77777777" w:rsidR="00F77184" w:rsidRPr="00F77184" w:rsidRDefault="00F77184" w:rsidP="00F77184">
            <w:pPr>
              <w:rPr>
                <w:rFonts w:ascii="Calibri" w:eastAsia="Times New Roman" w:hAnsi="Calibri" w:cs="Times New Roman"/>
                <w:b/>
                <w:bCs/>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03F48592" w14:textId="77777777" w:rsidR="00F77184" w:rsidRPr="00F77184" w:rsidRDefault="00F77184" w:rsidP="00F77184">
            <w:pPr>
              <w:rPr>
                <w:rFonts w:ascii="Calibri" w:eastAsia="Times New Roman" w:hAnsi="Calibri" w:cs="Times New Roman"/>
                <w:b/>
                <w:bCs/>
                <w:color w:val="000000"/>
                <w:sz w:val="16"/>
                <w:szCs w:val="16"/>
                <w:lang w:eastAsia="en-IE"/>
              </w:rPr>
            </w:pPr>
            <w:r w:rsidRPr="00F77184">
              <w:rPr>
                <w:rFonts w:ascii="Calibri" w:eastAsia="Times New Roman" w:hAnsi="Calibri" w:cs="Times New Roman"/>
                <w:b/>
                <w:bCs/>
                <w:color w:val="000000"/>
                <w:sz w:val="16"/>
                <w:szCs w:val="16"/>
                <w:lang w:eastAsia="en-IE"/>
              </w:rPr>
              <w:t>CFR</w:t>
            </w:r>
          </w:p>
        </w:tc>
        <w:tc>
          <w:tcPr>
            <w:tcW w:w="0" w:type="auto"/>
            <w:tcBorders>
              <w:top w:val="nil"/>
              <w:left w:val="nil"/>
              <w:bottom w:val="nil"/>
              <w:right w:val="nil"/>
            </w:tcBorders>
            <w:shd w:val="clear" w:color="auto" w:fill="auto"/>
            <w:noWrap/>
            <w:vAlign w:val="bottom"/>
            <w:hideMark/>
          </w:tcPr>
          <w:p w14:paraId="56B4E703" w14:textId="77777777" w:rsidR="00F77184" w:rsidRPr="00F77184" w:rsidRDefault="00F77184" w:rsidP="00F77184">
            <w:pPr>
              <w:rPr>
                <w:rFonts w:ascii="Calibri" w:eastAsia="Times New Roman" w:hAnsi="Calibri" w:cs="Times New Roman"/>
                <w:b/>
                <w:bCs/>
                <w:color w:val="000000"/>
                <w:sz w:val="16"/>
                <w:szCs w:val="16"/>
                <w:lang w:eastAsia="en-IE"/>
              </w:rPr>
            </w:pPr>
            <w:proofErr w:type="spellStart"/>
            <w:r w:rsidRPr="00F77184">
              <w:rPr>
                <w:rFonts w:ascii="Calibri" w:eastAsia="Times New Roman" w:hAnsi="Calibri" w:cs="Times New Roman"/>
                <w:b/>
                <w:bCs/>
                <w:color w:val="000000"/>
                <w:sz w:val="16"/>
                <w:szCs w:val="16"/>
                <w:lang w:eastAsia="en-IE"/>
              </w:rPr>
              <w:t>VesselName</w:t>
            </w:r>
            <w:proofErr w:type="spellEnd"/>
          </w:p>
        </w:tc>
        <w:tc>
          <w:tcPr>
            <w:tcW w:w="0" w:type="auto"/>
            <w:tcBorders>
              <w:top w:val="nil"/>
              <w:left w:val="nil"/>
              <w:bottom w:val="nil"/>
              <w:right w:val="nil"/>
            </w:tcBorders>
            <w:shd w:val="clear" w:color="auto" w:fill="auto"/>
            <w:noWrap/>
            <w:vAlign w:val="bottom"/>
            <w:hideMark/>
          </w:tcPr>
          <w:p w14:paraId="750F4809" w14:textId="77777777" w:rsidR="00F77184" w:rsidRPr="00F77184" w:rsidRDefault="00F77184" w:rsidP="00F77184">
            <w:pPr>
              <w:rPr>
                <w:rFonts w:ascii="Calibri" w:eastAsia="Times New Roman" w:hAnsi="Calibri" w:cs="Times New Roman"/>
                <w:b/>
                <w:bCs/>
                <w:color w:val="000000"/>
                <w:sz w:val="16"/>
                <w:szCs w:val="16"/>
                <w:lang w:eastAsia="en-IE"/>
              </w:rPr>
            </w:pPr>
          </w:p>
        </w:tc>
        <w:tc>
          <w:tcPr>
            <w:tcW w:w="0" w:type="auto"/>
            <w:tcBorders>
              <w:top w:val="nil"/>
              <w:left w:val="nil"/>
              <w:bottom w:val="nil"/>
              <w:right w:val="nil"/>
            </w:tcBorders>
            <w:shd w:val="clear" w:color="auto" w:fill="auto"/>
            <w:noWrap/>
            <w:vAlign w:val="bottom"/>
            <w:hideMark/>
          </w:tcPr>
          <w:p w14:paraId="664B7B53" w14:textId="77777777" w:rsidR="00F77184" w:rsidRPr="00F77184" w:rsidRDefault="00F77184" w:rsidP="00F77184">
            <w:pPr>
              <w:rPr>
                <w:rFonts w:ascii="Calibri" w:eastAsia="Times New Roman" w:hAnsi="Calibri" w:cs="Times New Roman"/>
                <w:b/>
                <w:bCs/>
                <w:color w:val="000000"/>
                <w:sz w:val="16"/>
                <w:szCs w:val="16"/>
                <w:lang w:eastAsia="en-IE"/>
              </w:rPr>
            </w:pPr>
            <w:r w:rsidRPr="00F77184">
              <w:rPr>
                <w:rFonts w:ascii="Calibri" w:eastAsia="Times New Roman" w:hAnsi="Calibri" w:cs="Times New Roman"/>
                <w:b/>
                <w:bCs/>
                <w:color w:val="000000"/>
                <w:sz w:val="16"/>
                <w:szCs w:val="16"/>
                <w:lang w:eastAsia="en-IE"/>
              </w:rPr>
              <w:t>CFR</w:t>
            </w:r>
          </w:p>
        </w:tc>
        <w:tc>
          <w:tcPr>
            <w:tcW w:w="0" w:type="auto"/>
            <w:tcBorders>
              <w:top w:val="nil"/>
              <w:left w:val="nil"/>
              <w:bottom w:val="nil"/>
              <w:right w:val="nil"/>
            </w:tcBorders>
            <w:shd w:val="clear" w:color="auto" w:fill="auto"/>
            <w:noWrap/>
            <w:vAlign w:val="bottom"/>
            <w:hideMark/>
          </w:tcPr>
          <w:p w14:paraId="78C71B4E" w14:textId="77777777" w:rsidR="00F77184" w:rsidRPr="00F77184" w:rsidRDefault="00F77184" w:rsidP="00F77184">
            <w:pPr>
              <w:rPr>
                <w:rFonts w:ascii="Calibri" w:eastAsia="Times New Roman" w:hAnsi="Calibri" w:cs="Times New Roman"/>
                <w:b/>
                <w:bCs/>
                <w:color w:val="000000"/>
                <w:sz w:val="16"/>
                <w:szCs w:val="16"/>
                <w:lang w:eastAsia="en-IE"/>
              </w:rPr>
            </w:pPr>
            <w:proofErr w:type="spellStart"/>
            <w:r w:rsidRPr="00F77184">
              <w:rPr>
                <w:rFonts w:ascii="Calibri" w:eastAsia="Times New Roman" w:hAnsi="Calibri" w:cs="Times New Roman"/>
                <w:b/>
                <w:bCs/>
                <w:color w:val="000000"/>
                <w:sz w:val="16"/>
                <w:szCs w:val="16"/>
                <w:lang w:eastAsia="en-IE"/>
              </w:rPr>
              <w:t>VesselName</w:t>
            </w:r>
            <w:proofErr w:type="spellEnd"/>
          </w:p>
        </w:tc>
      </w:tr>
      <w:tr w:rsidR="005E7189" w:rsidRPr="00F77184" w14:paraId="4474716A" w14:textId="77777777" w:rsidTr="00134AE8">
        <w:tc>
          <w:tcPr>
            <w:tcW w:w="0" w:type="auto"/>
            <w:gridSpan w:val="8"/>
            <w:tcBorders>
              <w:top w:val="nil"/>
              <w:left w:val="nil"/>
              <w:bottom w:val="nil"/>
              <w:right w:val="nil"/>
            </w:tcBorders>
            <w:shd w:val="clear" w:color="auto" w:fill="auto"/>
            <w:noWrap/>
            <w:vAlign w:val="bottom"/>
          </w:tcPr>
          <w:p w14:paraId="3F47E6F7" w14:textId="5ECA32D5" w:rsidR="005E7189" w:rsidRPr="005E7189" w:rsidRDefault="005E7189" w:rsidP="005E7189">
            <w:pPr>
              <w:jc w:val="center"/>
              <w:rPr>
                <w:rFonts w:ascii="Calibri" w:eastAsia="Times New Roman" w:hAnsi="Calibri" w:cs="Times New Roman"/>
                <w:bCs/>
                <w:i/>
                <w:color w:val="000000"/>
                <w:sz w:val="16"/>
                <w:szCs w:val="16"/>
                <w:lang w:eastAsia="en-IE"/>
              </w:rPr>
            </w:pPr>
            <w:r w:rsidRPr="005E7189">
              <w:rPr>
                <w:rFonts w:ascii="Calibri" w:eastAsia="Times New Roman" w:hAnsi="Calibri" w:cs="Times New Roman"/>
                <w:bCs/>
                <w:i/>
                <w:color w:val="000000"/>
                <w:sz w:val="16"/>
                <w:szCs w:val="16"/>
                <w:lang w:eastAsia="en-IE"/>
              </w:rPr>
              <w:t>–</w:t>
            </w:r>
            <w:r>
              <w:rPr>
                <w:rFonts w:ascii="Calibri" w:eastAsia="Times New Roman" w:hAnsi="Calibri" w:cs="Times New Roman"/>
                <w:bCs/>
                <w:i/>
                <w:color w:val="000000"/>
                <w:sz w:val="16"/>
                <w:szCs w:val="16"/>
                <w:lang w:eastAsia="en-IE"/>
              </w:rPr>
              <w:t xml:space="preserve"> </w:t>
            </w:r>
            <w:r w:rsidRPr="005E7189">
              <w:rPr>
                <w:rFonts w:ascii="Calibri" w:eastAsia="Times New Roman" w:hAnsi="Calibri" w:cs="Times New Roman"/>
                <w:bCs/>
                <w:i/>
                <w:color w:val="000000"/>
                <w:sz w:val="16"/>
                <w:szCs w:val="16"/>
                <w:lang w:eastAsia="en-IE"/>
              </w:rPr>
              <w:t>Data removed for confidentiality reasons –</w:t>
            </w:r>
          </w:p>
        </w:tc>
      </w:tr>
    </w:tbl>
    <w:p w14:paraId="4663626A" w14:textId="77777777" w:rsidR="00F77184" w:rsidRPr="00C9170F" w:rsidRDefault="00F77184" w:rsidP="00C9170F">
      <w:pPr>
        <w:rPr>
          <w:sz w:val="2"/>
          <w:szCs w:val="2"/>
        </w:rPr>
      </w:pPr>
    </w:p>
    <w:sectPr w:rsidR="00F77184" w:rsidRPr="00C91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6BAC"/>
    <w:multiLevelType w:val="hybridMultilevel"/>
    <w:tmpl w:val="CCEAE38C"/>
    <w:lvl w:ilvl="0" w:tplc="84CCE8A0">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A32331"/>
    <w:multiLevelType w:val="hybridMultilevel"/>
    <w:tmpl w:val="EDB4AFB0"/>
    <w:lvl w:ilvl="0" w:tplc="AFCA606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3045B0"/>
    <w:multiLevelType w:val="hybridMultilevel"/>
    <w:tmpl w:val="DE24B382"/>
    <w:lvl w:ilvl="0" w:tplc="73C00EB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59502B"/>
    <w:multiLevelType w:val="hybridMultilevel"/>
    <w:tmpl w:val="5F243E14"/>
    <w:lvl w:ilvl="0" w:tplc="DEFC2E6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054839"/>
    <w:multiLevelType w:val="hybridMultilevel"/>
    <w:tmpl w:val="129EA2F8"/>
    <w:lvl w:ilvl="0" w:tplc="E1E244A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9EF0D5A"/>
    <w:multiLevelType w:val="hybridMultilevel"/>
    <w:tmpl w:val="9CDE812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2150CBD"/>
    <w:multiLevelType w:val="hybridMultilevel"/>
    <w:tmpl w:val="B1C2EA22"/>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08C00B9"/>
    <w:multiLevelType w:val="hybridMultilevel"/>
    <w:tmpl w:val="7EA2A3A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B751889"/>
    <w:multiLevelType w:val="hybridMultilevel"/>
    <w:tmpl w:val="8D324500"/>
    <w:lvl w:ilvl="0" w:tplc="3EA8209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27C6C71"/>
    <w:multiLevelType w:val="hybridMultilevel"/>
    <w:tmpl w:val="5B762D5C"/>
    <w:lvl w:ilvl="0" w:tplc="A0426E0A">
      <w:start w:val="1"/>
      <w:numFmt w:val="lowerLetter"/>
      <w:lvlText w:val="%1)"/>
      <w:lvlJc w:val="left"/>
      <w:pPr>
        <w:ind w:left="1080" w:hanging="720"/>
      </w:pPr>
      <w:rPr>
        <w:rFonts w:asciiTheme="minorHAnsi" w:eastAsia="Calibr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41702DD"/>
    <w:multiLevelType w:val="hybridMultilevel"/>
    <w:tmpl w:val="CB1EFC76"/>
    <w:lvl w:ilvl="0" w:tplc="06ECCDAC">
      <w:start w:val="1"/>
      <w:numFmt w:val="lowerLetter"/>
      <w:lvlText w:val="%1)"/>
      <w:lvlJc w:val="left"/>
      <w:pPr>
        <w:ind w:left="1080" w:hanging="720"/>
      </w:pPr>
      <w:rPr>
        <w:rFonts w:asciiTheme="minorHAnsi" w:eastAsia="Calibr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D21518E"/>
    <w:multiLevelType w:val="hybridMultilevel"/>
    <w:tmpl w:val="B54EF2BA"/>
    <w:lvl w:ilvl="0" w:tplc="5B3A26FE">
      <w:start w:val="1"/>
      <w:numFmt w:val="lowerLetter"/>
      <w:lvlText w:val="%1)"/>
      <w:lvlJc w:val="left"/>
      <w:pPr>
        <w:ind w:left="1080" w:hanging="720"/>
      </w:pPr>
      <w:rPr>
        <w:rFonts w:asciiTheme="minorHAnsi" w:eastAsia="Calibr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96B4C34"/>
    <w:multiLevelType w:val="hybridMultilevel"/>
    <w:tmpl w:val="6ED681B6"/>
    <w:lvl w:ilvl="0" w:tplc="7022603C">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5"/>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AA"/>
    <w:rsid w:val="00011174"/>
    <w:rsid w:val="00077545"/>
    <w:rsid w:val="000971C9"/>
    <w:rsid w:val="000E12EC"/>
    <w:rsid w:val="000E2BF4"/>
    <w:rsid w:val="001216BF"/>
    <w:rsid w:val="0017089C"/>
    <w:rsid w:val="00184A3B"/>
    <w:rsid w:val="00185A7C"/>
    <w:rsid w:val="001C1BD6"/>
    <w:rsid w:val="001C5799"/>
    <w:rsid w:val="00224649"/>
    <w:rsid w:val="00236B63"/>
    <w:rsid w:val="002B53F9"/>
    <w:rsid w:val="002C20FA"/>
    <w:rsid w:val="00321314"/>
    <w:rsid w:val="00337EBF"/>
    <w:rsid w:val="00346400"/>
    <w:rsid w:val="0035414F"/>
    <w:rsid w:val="003626C0"/>
    <w:rsid w:val="003706BD"/>
    <w:rsid w:val="00473B38"/>
    <w:rsid w:val="004A56D0"/>
    <w:rsid w:val="004E0B2A"/>
    <w:rsid w:val="00512620"/>
    <w:rsid w:val="0056213F"/>
    <w:rsid w:val="005670CB"/>
    <w:rsid w:val="005838C0"/>
    <w:rsid w:val="00590052"/>
    <w:rsid w:val="005B4734"/>
    <w:rsid w:val="005E7189"/>
    <w:rsid w:val="0062069D"/>
    <w:rsid w:val="00625E71"/>
    <w:rsid w:val="006574B5"/>
    <w:rsid w:val="00681049"/>
    <w:rsid w:val="0073073B"/>
    <w:rsid w:val="00742EDD"/>
    <w:rsid w:val="00764885"/>
    <w:rsid w:val="008A496A"/>
    <w:rsid w:val="009D4A01"/>
    <w:rsid w:val="009F6714"/>
    <w:rsid w:val="00A0643F"/>
    <w:rsid w:val="00A270BE"/>
    <w:rsid w:val="00A62F70"/>
    <w:rsid w:val="00AB09BB"/>
    <w:rsid w:val="00AB7F0B"/>
    <w:rsid w:val="00B47C0D"/>
    <w:rsid w:val="00B84D4E"/>
    <w:rsid w:val="00B84D82"/>
    <w:rsid w:val="00B9067E"/>
    <w:rsid w:val="00C66670"/>
    <w:rsid w:val="00C9170F"/>
    <w:rsid w:val="00D30994"/>
    <w:rsid w:val="00D83674"/>
    <w:rsid w:val="00E645AA"/>
    <w:rsid w:val="00E652BF"/>
    <w:rsid w:val="00E90748"/>
    <w:rsid w:val="00EB1AD7"/>
    <w:rsid w:val="00F1707E"/>
    <w:rsid w:val="00F23C1C"/>
    <w:rsid w:val="00F771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B3291F"/>
  <w15:docId w15:val="{935FD5AC-A101-4AE8-95CC-C76666CA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6BF"/>
  </w:style>
  <w:style w:type="paragraph" w:styleId="Heading1">
    <w:name w:val="heading 1"/>
    <w:basedOn w:val="Normal"/>
    <w:next w:val="Normal"/>
    <w:link w:val="Heading1Char"/>
    <w:uiPriority w:val="9"/>
    <w:qFormat/>
    <w:rsid w:val="001216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16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16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16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16B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16B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16B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16B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216B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6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16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16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16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16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16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16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16B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216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216BF"/>
    <w:rPr>
      <w:b/>
      <w:bCs/>
      <w:color w:val="4F81BD" w:themeColor="accent1"/>
      <w:sz w:val="18"/>
      <w:szCs w:val="18"/>
    </w:rPr>
  </w:style>
  <w:style w:type="paragraph" w:styleId="Title">
    <w:name w:val="Title"/>
    <w:basedOn w:val="Normal"/>
    <w:next w:val="Normal"/>
    <w:link w:val="TitleChar"/>
    <w:uiPriority w:val="10"/>
    <w:qFormat/>
    <w:rsid w:val="001216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6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16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6B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216BF"/>
    <w:rPr>
      <w:b/>
      <w:bCs/>
    </w:rPr>
  </w:style>
  <w:style w:type="character" w:styleId="Emphasis">
    <w:name w:val="Emphasis"/>
    <w:basedOn w:val="DefaultParagraphFont"/>
    <w:uiPriority w:val="20"/>
    <w:qFormat/>
    <w:rsid w:val="001216BF"/>
    <w:rPr>
      <w:i/>
      <w:iCs/>
    </w:rPr>
  </w:style>
  <w:style w:type="paragraph" w:styleId="NoSpacing">
    <w:name w:val="No Spacing"/>
    <w:uiPriority w:val="1"/>
    <w:qFormat/>
    <w:rsid w:val="001216BF"/>
  </w:style>
  <w:style w:type="paragraph" w:styleId="ListParagraph">
    <w:name w:val="List Paragraph"/>
    <w:basedOn w:val="Normal"/>
    <w:qFormat/>
    <w:rsid w:val="001216BF"/>
    <w:pPr>
      <w:ind w:left="720"/>
      <w:contextualSpacing/>
    </w:pPr>
  </w:style>
  <w:style w:type="paragraph" w:styleId="Quote">
    <w:name w:val="Quote"/>
    <w:basedOn w:val="Normal"/>
    <w:next w:val="Normal"/>
    <w:link w:val="QuoteChar"/>
    <w:uiPriority w:val="29"/>
    <w:qFormat/>
    <w:rsid w:val="001216BF"/>
    <w:rPr>
      <w:i/>
      <w:iCs/>
      <w:color w:val="000000" w:themeColor="text1"/>
    </w:rPr>
  </w:style>
  <w:style w:type="character" w:customStyle="1" w:styleId="QuoteChar">
    <w:name w:val="Quote Char"/>
    <w:basedOn w:val="DefaultParagraphFont"/>
    <w:link w:val="Quote"/>
    <w:uiPriority w:val="29"/>
    <w:rsid w:val="001216BF"/>
    <w:rPr>
      <w:i/>
      <w:iCs/>
      <w:color w:val="000000" w:themeColor="text1"/>
    </w:rPr>
  </w:style>
  <w:style w:type="paragraph" w:styleId="IntenseQuote">
    <w:name w:val="Intense Quote"/>
    <w:basedOn w:val="Normal"/>
    <w:next w:val="Normal"/>
    <w:link w:val="IntenseQuoteChar"/>
    <w:uiPriority w:val="30"/>
    <w:qFormat/>
    <w:rsid w:val="001216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16BF"/>
    <w:rPr>
      <w:b/>
      <w:bCs/>
      <w:i/>
      <w:iCs/>
      <w:color w:val="4F81BD" w:themeColor="accent1"/>
    </w:rPr>
  </w:style>
  <w:style w:type="character" w:styleId="SubtleEmphasis">
    <w:name w:val="Subtle Emphasis"/>
    <w:basedOn w:val="DefaultParagraphFont"/>
    <w:uiPriority w:val="19"/>
    <w:qFormat/>
    <w:rsid w:val="001216BF"/>
    <w:rPr>
      <w:i/>
      <w:iCs/>
      <w:color w:val="808080" w:themeColor="text1" w:themeTint="7F"/>
    </w:rPr>
  </w:style>
  <w:style w:type="character" w:styleId="IntenseEmphasis">
    <w:name w:val="Intense Emphasis"/>
    <w:basedOn w:val="DefaultParagraphFont"/>
    <w:uiPriority w:val="21"/>
    <w:qFormat/>
    <w:rsid w:val="001216BF"/>
    <w:rPr>
      <w:b/>
      <w:bCs/>
      <w:i/>
      <w:iCs/>
      <w:color w:val="4F81BD" w:themeColor="accent1"/>
    </w:rPr>
  </w:style>
  <w:style w:type="character" w:styleId="SubtleReference">
    <w:name w:val="Subtle Reference"/>
    <w:basedOn w:val="DefaultParagraphFont"/>
    <w:uiPriority w:val="31"/>
    <w:qFormat/>
    <w:rsid w:val="001216BF"/>
    <w:rPr>
      <w:smallCaps/>
      <w:color w:val="C0504D" w:themeColor="accent2"/>
      <w:u w:val="single"/>
    </w:rPr>
  </w:style>
  <w:style w:type="character" w:styleId="IntenseReference">
    <w:name w:val="Intense Reference"/>
    <w:basedOn w:val="DefaultParagraphFont"/>
    <w:uiPriority w:val="32"/>
    <w:qFormat/>
    <w:rsid w:val="001216BF"/>
    <w:rPr>
      <w:b/>
      <w:bCs/>
      <w:smallCaps/>
      <w:color w:val="C0504D" w:themeColor="accent2"/>
      <w:spacing w:val="5"/>
      <w:u w:val="single"/>
    </w:rPr>
  </w:style>
  <w:style w:type="character" w:styleId="BookTitle">
    <w:name w:val="Book Title"/>
    <w:basedOn w:val="DefaultParagraphFont"/>
    <w:uiPriority w:val="33"/>
    <w:qFormat/>
    <w:rsid w:val="001216BF"/>
    <w:rPr>
      <w:b/>
      <w:bCs/>
      <w:smallCaps/>
      <w:spacing w:val="5"/>
    </w:rPr>
  </w:style>
  <w:style w:type="paragraph" w:styleId="TOCHeading">
    <w:name w:val="TOC Heading"/>
    <w:basedOn w:val="Heading1"/>
    <w:next w:val="Normal"/>
    <w:uiPriority w:val="39"/>
    <w:semiHidden/>
    <w:unhideWhenUsed/>
    <w:qFormat/>
    <w:rsid w:val="001216BF"/>
    <w:pPr>
      <w:outlineLvl w:val="9"/>
    </w:pPr>
  </w:style>
  <w:style w:type="paragraph" w:styleId="BalloonText">
    <w:name w:val="Balloon Text"/>
    <w:basedOn w:val="Normal"/>
    <w:link w:val="BalloonTextChar"/>
    <w:uiPriority w:val="99"/>
    <w:semiHidden/>
    <w:unhideWhenUsed/>
    <w:rsid w:val="0056213F"/>
    <w:rPr>
      <w:rFonts w:ascii="Tahoma" w:hAnsi="Tahoma" w:cs="Tahoma"/>
      <w:sz w:val="16"/>
      <w:szCs w:val="16"/>
    </w:rPr>
  </w:style>
  <w:style w:type="character" w:customStyle="1" w:styleId="BalloonTextChar">
    <w:name w:val="Balloon Text Char"/>
    <w:basedOn w:val="DefaultParagraphFont"/>
    <w:link w:val="BalloonText"/>
    <w:uiPriority w:val="99"/>
    <w:semiHidden/>
    <w:rsid w:val="0056213F"/>
    <w:rPr>
      <w:rFonts w:ascii="Tahoma" w:hAnsi="Tahoma" w:cs="Tahoma"/>
      <w:sz w:val="16"/>
      <w:szCs w:val="16"/>
    </w:rPr>
  </w:style>
  <w:style w:type="character" w:styleId="PlaceholderText">
    <w:name w:val="Placeholder Text"/>
    <w:basedOn w:val="DefaultParagraphFont"/>
    <w:uiPriority w:val="99"/>
    <w:semiHidden/>
    <w:rsid w:val="00077545"/>
    <w:rPr>
      <w:color w:val="808080"/>
    </w:rPr>
  </w:style>
  <w:style w:type="character" w:styleId="CommentReference">
    <w:name w:val="annotation reference"/>
    <w:basedOn w:val="DefaultParagraphFont"/>
    <w:uiPriority w:val="99"/>
    <w:semiHidden/>
    <w:unhideWhenUsed/>
    <w:rsid w:val="008A496A"/>
    <w:rPr>
      <w:sz w:val="16"/>
      <w:szCs w:val="16"/>
    </w:rPr>
  </w:style>
  <w:style w:type="paragraph" w:styleId="CommentText">
    <w:name w:val="annotation text"/>
    <w:basedOn w:val="Normal"/>
    <w:link w:val="CommentTextChar"/>
    <w:uiPriority w:val="99"/>
    <w:semiHidden/>
    <w:unhideWhenUsed/>
    <w:rsid w:val="008A496A"/>
    <w:rPr>
      <w:sz w:val="20"/>
      <w:szCs w:val="20"/>
    </w:rPr>
  </w:style>
  <w:style w:type="character" w:customStyle="1" w:styleId="CommentTextChar">
    <w:name w:val="Comment Text Char"/>
    <w:basedOn w:val="DefaultParagraphFont"/>
    <w:link w:val="CommentText"/>
    <w:uiPriority w:val="99"/>
    <w:semiHidden/>
    <w:rsid w:val="008A496A"/>
    <w:rPr>
      <w:sz w:val="20"/>
      <w:szCs w:val="20"/>
    </w:rPr>
  </w:style>
  <w:style w:type="paragraph" w:styleId="CommentSubject">
    <w:name w:val="annotation subject"/>
    <w:basedOn w:val="CommentText"/>
    <w:next w:val="CommentText"/>
    <w:link w:val="CommentSubjectChar"/>
    <w:uiPriority w:val="99"/>
    <w:semiHidden/>
    <w:unhideWhenUsed/>
    <w:rsid w:val="008A496A"/>
    <w:rPr>
      <w:b/>
      <w:bCs/>
    </w:rPr>
  </w:style>
  <w:style w:type="character" w:customStyle="1" w:styleId="CommentSubjectChar">
    <w:name w:val="Comment Subject Char"/>
    <w:basedOn w:val="CommentTextChar"/>
    <w:link w:val="CommentSubject"/>
    <w:uiPriority w:val="99"/>
    <w:semiHidden/>
    <w:rsid w:val="008A49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5712">
      <w:bodyDiv w:val="1"/>
      <w:marLeft w:val="0"/>
      <w:marRight w:val="0"/>
      <w:marTop w:val="0"/>
      <w:marBottom w:val="0"/>
      <w:divBdr>
        <w:top w:val="none" w:sz="0" w:space="0" w:color="auto"/>
        <w:left w:val="none" w:sz="0" w:space="0" w:color="auto"/>
        <w:bottom w:val="none" w:sz="0" w:space="0" w:color="auto"/>
        <w:right w:val="none" w:sz="0" w:space="0" w:color="auto"/>
      </w:divBdr>
    </w:div>
    <w:div w:id="205990301">
      <w:bodyDiv w:val="1"/>
      <w:marLeft w:val="0"/>
      <w:marRight w:val="0"/>
      <w:marTop w:val="0"/>
      <w:marBottom w:val="0"/>
      <w:divBdr>
        <w:top w:val="none" w:sz="0" w:space="0" w:color="auto"/>
        <w:left w:val="none" w:sz="0" w:space="0" w:color="auto"/>
        <w:bottom w:val="none" w:sz="0" w:space="0" w:color="auto"/>
        <w:right w:val="none" w:sz="0" w:space="0" w:color="auto"/>
      </w:divBdr>
    </w:div>
    <w:div w:id="536507911">
      <w:bodyDiv w:val="1"/>
      <w:marLeft w:val="0"/>
      <w:marRight w:val="0"/>
      <w:marTop w:val="0"/>
      <w:marBottom w:val="0"/>
      <w:divBdr>
        <w:top w:val="none" w:sz="0" w:space="0" w:color="auto"/>
        <w:left w:val="none" w:sz="0" w:space="0" w:color="auto"/>
        <w:bottom w:val="none" w:sz="0" w:space="0" w:color="auto"/>
        <w:right w:val="none" w:sz="0" w:space="0" w:color="auto"/>
      </w:divBdr>
    </w:div>
    <w:div w:id="902908821">
      <w:bodyDiv w:val="1"/>
      <w:marLeft w:val="0"/>
      <w:marRight w:val="0"/>
      <w:marTop w:val="0"/>
      <w:marBottom w:val="0"/>
      <w:divBdr>
        <w:top w:val="none" w:sz="0" w:space="0" w:color="auto"/>
        <w:left w:val="none" w:sz="0" w:space="0" w:color="auto"/>
        <w:bottom w:val="none" w:sz="0" w:space="0" w:color="auto"/>
        <w:right w:val="none" w:sz="0" w:space="0" w:color="auto"/>
      </w:divBdr>
    </w:div>
    <w:div w:id="1087266485">
      <w:bodyDiv w:val="1"/>
      <w:marLeft w:val="0"/>
      <w:marRight w:val="0"/>
      <w:marTop w:val="0"/>
      <w:marBottom w:val="0"/>
      <w:divBdr>
        <w:top w:val="none" w:sz="0" w:space="0" w:color="auto"/>
        <w:left w:val="none" w:sz="0" w:space="0" w:color="auto"/>
        <w:bottom w:val="none" w:sz="0" w:space="0" w:color="auto"/>
        <w:right w:val="none" w:sz="0" w:space="0" w:color="auto"/>
      </w:divBdr>
    </w:div>
    <w:div w:id="1331107266">
      <w:bodyDiv w:val="1"/>
      <w:marLeft w:val="0"/>
      <w:marRight w:val="0"/>
      <w:marTop w:val="0"/>
      <w:marBottom w:val="0"/>
      <w:divBdr>
        <w:top w:val="none" w:sz="0" w:space="0" w:color="auto"/>
        <w:left w:val="none" w:sz="0" w:space="0" w:color="auto"/>
        <w:bottom w:val="none" w:sz="0" w:space="0" w:color="auto"/>
        <w:right w:val="none" w:sz="0" w:space="0" w:color="auto"/>
      </w:divBdr>
    </w:div>
    <w:div w:id="1615288403">
      <w:bodyDiv w:val="1"/>
      <w:marLeft w:val="0"/>
      <w:marRight w:val="0"/>
      <w:marTop w:val="0"/>
      <w:marBottom w:val="0"/>
      <w:divBdr>
        <w:top w:val="none" w:sz="0" w:space="0" w:color="auto"/>
        <w:left w:val="none" w:sz="0" w:space="0" w:color="auto"/>
        <w:bottom w:val="none" w:sz="0" w:space="0" w:color="auto"/>
        <w:right w:val="none" w:sz="0" w:space="0" w:color="auto"/>
      </w:divBdr>
    </w:div>
    <w:div w:id="19723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89A9774CBE0D9418EBFC392F38C3E79" ma:contentTypeVersion="11" ma:contentTypeDescription="Create a new document." ma:contentTypeScope="" ma:versionID="a8ca62ae394d535ef1b2ddbffa4d27f5">
  <xsd:schema xmlns:xsd="http://www.w3.org/2001/XMLSchema" xmlns:xs="http://www.w3.org/2001/XMLSchema" xmlns:p="http://schemas.microsoft.com/office/2006/metadata/properties" xmlns:ns2="9d64d711-765f-4c83-93b0-ebd2278959ef" xmlns:ns3="3eccb65e-be8b-42c6-8b03-b00f0a72e098" targetNamespace="http://schemas.microsoft.com/office/2006/metadata/properties" ma:root="true" ma:fieldsID="dafcfb4376b6f3f6f0d9ef2d7a20d686" ns2:_="" ns3:_="">
    <xsd:import namespace="9d64d711-765f-4c83-93b0-ebd2278959ef"/>
    <xsd:import namespace="3eccb65e-be8b-42c6-8b03-b00f0a72e0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4d711-765f-4c83-93b0-ebd227895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ccb65e-be8b-42c6-8b03-b00f0a72e0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7D497E-CB9A-4C43-AC68-1343C4340F08}">
  <ds:schemaRefs>
    <ds:schemaRef ds:uri="http://schemas.openxmlformats.org/officeDocument/2006/bibliography"/>
  </ds:schemaRefs>
</ds:datastoreItem>
</file>

<file path=customXml/itemProps2.xml><?xml version="1.0" encoding="utf-8"?>
<ds:datastoreItem xmlns:ds="http://schemas.openxmlformats.org/officeDocument/2006/customXml" ds:itemID="{064282D4-466C-4A6C-84C7-0DF4E0E72DD7}"/>
</file>

<file path=customXml/itemProps3.xml><?xml version="1.0" encoding="utf-8"?>
<ds:datastoreItem xmlns:ds="http://schemas.openxmlformats.org/officeDocument/2006/customXml" ds:itemID="{2A69E5E6-5C85-4F7F-A269-3E425D637548}"/>
</file>

<file path=customXml/itemProps4.xml><?xml version="1.0" encoding="utf-8"?>
<ds:datastoreItem xmlns:ds="http://schemas.openxmlformats.org/officeDocument/2006/customXml" ds:itemID="{DB975034-2120-4DF0-8E78-DEC63B70FA82}"/>
</file>

<file path=docProps/app.xml><?xml version="1.0" encoding="utf-8"?>
<Properties xmlns="http://schemas.openxmlformats.org/officeDocument/2006/extended-properties" xmlns:vt="http://schemas.openxmlformats.org/officeDocument/2006/docPropsVTypes">
  <Template>Normal.dotm</Template>
  <TotalTime>3</TotalTime>
  <Pages>11</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Gerritsen</dc:creator>
  <cp:lastModifiedBy>Hans Gerritsen</cp:lastModifiedBy>
  <cp:revision>3</cp:revision>
  <dcterms:created xsi:type="dcterms:W3CDTF">2021-09-07T10:24:00Z</dcterms:created>
  <dcterms:modified xsi:type="dcterms:W3CDTF">2021-09-07T10:27:00Z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0x010100E89A9774CBE0D9418EBFC392F38C3E79</vt:lpwstr>
  </property>
</Properties>
</file>