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1A1A"/>
          <w:sz w:val="36"/>
          <w:szCs w:val="36"/>
        </w:rPr>
        <w:t xml:space="preserve">COMPARATIVE ANALYSIS</w:t>
      </w:r>
    </w:p>
    <w:p>
      <w:pPr>
        <w:spacing w:after="480"/>
        <w:jc w:val="center"/>
      </w:pPr>
      <w:r>
        <w:rPr>
          <w:b/>
          <w:bCs/>
          <w:color w:val="2E5C8A"/>
          <w:sz w:val="26"/>
          <w:szCs w:val="26"/>
        </w:rPr>
        <w:t xml:space="preserve">Question 4: CRM Design Based on Revenue Operating System &amp; Front-End Plan</w:t>
      </w:r>
    </w:p>
    <w:p>
      <w:pPr>
        <w:pStyle w:val="Heading2"/>
        <w:spacing w:before="360" w:after="240"/>
      </w:pPr>
      <w:r>
        <w:rPr>
          <w:b/>
          <w:bCs/>
          <w:sz w:val="28"/>
          <w:szCs w:val="28"/>
        </w:rPr>
        <w:t xml:space="preserve">Original Question</w:t>
      </w:r>
    </w:p>
    <w:p>
      <w:pPr>
        <w:spacing w:after="120"/>
      </w:pPr>
      <w:r>
        <w:rPr>
          <w:b w:val="false"/>
          <w:bCs w:val="false"/>
          <w:i/>
          <w:iCs/>
          <w:sz w:val="22"/>
          <w:szCs w:val="22"/>
        </w:rPr>
        <w:t xml:space="preserve">Imagine you are a new company that will create a CRM that caters to where others miss the mark, as described in the above findings. You know about what my brother Loa and Clinton are going to open up our new business. Looking at what we have to offer, I believe strongly that most CRMs that sales organizations don't utilize their sales process effectively and efficiently. No personal touch on the front end, with a CRM that can grow with them on the back end. You are the best CRM creator. You are going to build a CRM that coincides with what I have to offer. You will have features that no other CRM has, and utilize AI where others lack. You will have the best structure to grow with the company. You will capitalize where others don't. You will use others' CRM strengths and hit the mark where they miss. You will create the best CRM that others will not be able to compete because of our front-end plan. Create this and tell me how my new CRM will be in comparison to the big CRMs and the new ones.</w:t>
      </w:r>
    </w:p>
    <w:p>
      <w:pPr>
        <w:spacing w:after="240"/>
      </w:pPr>
      <w:r>
        <w:t xml:space="preserve"/>
      </w:r>
    </w:p>
    <w:p>
      <w:pPr>
        <w:pStyle w:val="Heading2"/>
        <w:spacing w:before="360" w:after="240"/>
      </w:pPr>
      <w:r>
        <w:rPr>
          <w:b/>
          <w:bCs/>
          <w:sz w:val="28"/>
          <w:szCs w:val="28"/>
        </w:rPr>
        <w:t xml:space="preserve">1. CONSENSUS MAP (Where All 4 AIs Agreed)</w:t>
      </w:r>
    </w:p>
    <w:p>
      <w:pPr>
        <w:pStyle w:val="Heading3"/>
        <w:spacing w:before="240" w:after="120"/>
      </w:pPr>
      <w:r>
        <w:rPr>
          <w:b/>
          <w:bCs/>
          <w:sz w:val="24"/>
          <w:szCs w:val="24"/>
        </w:rPr>
        <w:t xml:space="preserve">Core Design Principles (All 4 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Process-First Architecture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CRM must enforce playbook/methodology, not just store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as Advisor, Not Autonomous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Learn from Salesforce's 58% Agentforce failure - AI suggests, humans decide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Modular Growth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Start simple, unlock enterprise features as company scales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Zero/Low Data Entry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Auto-capture, smart import, eliminate manual burden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Founder-Centric Design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Built for Loa/Clinton's consulting methodology, not generic sales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Personal Touch at Scale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Embed messaging/persona engine, authentic relationships vs. spam</w:t>
            </w:r>
          </w:p>
        </w:tc>
      </w:tr>
    </w:tbl>
    <w:p>
      <w:pPr>
        <w:spacing w:after="240"/>
      </w:pPr>
      <w:r>
        <w:t xml:space="preserve"/>
      </w:r>
    </w:p>
    <w:p>
      <w:pPr>
        <w:pStyle w:val="Heading3"/>
        <w:spacing w:before="240" w:after="120"/>
      </w:pPr>
      <w:r>
        <w:rPr>
          <w:b/>
          <w:bCs/>
          <w:sz w:val="24"/>
          <w:szCs w:val="24"/>
        </w:rPr>
        <w:t xml:space="preserve">Competitive Positioning (All 4 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vs. Established CRMs</w:t>
            </w:r>
          </w:p>
        </w:tc>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vs. New AI CRMs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Too complex/bloated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 autonomy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Forced AI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core depth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 traps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Limited integrations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Unproven at scale</w:t>
            </w:r>
          </w:p>
        </w:tc>
      </w:tr>
    </w:tbl>
    <w:p>
      <w:pPr>
        <w:spacing w:after="360"/>
      </w:pPr>
      <w:r>
        <w:t xml:space="preserve"/>
      </w:r>
    </w:p>
    <w:p>
      <w:pPr>
        <w:pStyle w:val="Heading2"/>
        <w:spacing w:before="360" w:after="240"/>
      </w:pPr>
      <w:r>
        <w:rPr>
          <w:b/>
          <w:bCs/>
          <w:sz w:val="28"/>
          <w:szCs w:val="28"/>
        </w:rPr>
        <w:t xml:space="preserve">2. KEY DIVERGENCES (Where AIs Disagreed or Varied)</w:t>
      </w:r>
    </w:p>
    <w:p>
      <w:pPr>
        <w:pStyle w:val="Heading3"/>
        <w:spacing w:before="240" w:after="120"/>
      </w:pPr>
      <w:r>
        <w:rPr>
          <w:b/>
          <w:bCs/>
          <w:sz w:val="24"/>
          <w:szCs w:val="24"/>
        </w:rPr>
        <w:t xml:space="preserve">A. CRM Naming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800"/>
        <w:gridCol w:w="469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Name</w:t>
            </w:r>
          </w:p>
        </w:tc>
        <w:tc>
          <w:tcPr>
            <w:tcW w:type="dxa" w:w="469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Positioning Angle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Engine CRM™</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Operating System" - execution focus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RevForge CRM</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"Forge" revenue - active creation metaphor</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Founder's CRM</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"Anti-CRM CRM" - rebel positioning</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Synchro Revenue OS</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Synchronization of consulting + platform</w:t>
            </w:r>
          </w:p>
        </w:tc>
      </w:tr>
    </w:tbl>
    <w:p>
      <w:pPr>
        <w:spacing w:after="240" w:before="120"/>
      </w:pPr>
      <w:r>
        <w:rPr>
          <w:b w:val="false"/>
          <w:bCs w:val="false"/>
          <w:i w:val="false"/>
          <w:iCs w:val="false"/>
          <w:sz w:val="22"/>
          <w:szCs w:val="22"/>
        </w:rPr>
        <w:t xml:space="preserve">Analysis: All strong, but Kimi's "Synchro" best captures the integration of front-end consulting with back-end platform - the core unique advantage.</w:t>
      </w:r>
    </w:p>
    <w:p>
      <w:pPr>
        <w:pStyle w:val="Heading3"/>
        <w:spacing w:before="240" w:after="120"/>
      </w:pPr>
      <w:r>
        <w:rPr>
          <w:b/>
          <w:bCs/>
          <w:sz w:val="24"/>
          <w:szCs w:val="24"/>
        </w:rPr>
        <w:t xml:space="preserve">B. Understanding of Loa/Clinton's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5620"/>
        <w:gridCol w:w="187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56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Interpretation</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Accuracy</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"founder strategy" - mentions playbook but light on specifics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References "Complete Revenue Operating System™ Playbook" with Cody Sanchez MOAT + Alex Hormozi frameworks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Most detailed on frameworks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Focuses on 90-day timelines, Loa as CCO, Clinton as COO roles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Most detailed on team structure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Operating System consulting firm, 4-Pillar RevOps Framework (People, Processes, Technology, Data), founder-led sales emphasis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Most accurate to actual link content</w:t>
            </w:r>
          </w:p>
        </w:tc>
      </w:tr>
    </w:tbl>
    <w:p>
      <w:pPr>
        <w:spacing w:after="360" w:before="120"/>
      </w:pPr>
      <w:r>
        <w:rPr>
          <w:b/>
          <w:bCs/>
          <w:i w:val="false"/>
          <w:iCs w:val="false"/>
          <w:sz w:val="22"/>
          <w:szCs w:val="22"/>
        </w:rPr>
        <w:t xml:space="preserve">Critical Gap: Only Kimi correctly identified that Loa/Clinton are launching a RevOps consulting firm - others treated it as generic startup or missed the consulting angle entirely.</w:t>
      </w:r>
    </w:p>
    <w:p>
      <w:r>
        <w:br w:type="page"/>
      </w:r>
    </w:p>
    <w:p>
      <w:pPr>
        <w:pStyle w:val="Heading3"/>
        <w:spacing w:before="0" w:after="120"/>
      </w:pPr>
      <w:r>
        <w:rPr>
          <w:b/>
          <w:bCs/>
          <w:sz w:val="24"/>
          <w:szCs w:val="24"/>
        </w:rPr>
        <w:t xml:space="preserve">C. Unique Features - Significant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Feature Category</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ChatGPT</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Grok</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Qwen</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Playbook Integration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Playbook Engine™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90-Day Manual Wizard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Process-First UI</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Loa-Clinton Methodology Engine + Marketplace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Approach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Context-first workflows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Agentic Relationship Builders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Prescriptive AI</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Sherpa (advisory, optional)</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Personalization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Conversion recommendation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Memory vaults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Deep Persona Engine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Personal Touch Protocol + Authenticity Score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 Model</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specified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Outcome-based (1-2% of uplift)</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specified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Transparent tiers, no contact limits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specified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Days not months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Days (pre-loaded)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60-Day Revenue Transformation</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Unique Differentiator</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Live Pipeline Health Center</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War-Gaming Simulator</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Founder Control Panel</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 Marketplace + Founder-Led Sales Mode</w:t>
            </w:r>
          </w:p>
        </w:tc>
      </w:tr>
    </w:tbl>
    <w:p>
      <w:pPr>
        <w:spacing w:after="60" w:before="120"/>
      </w:pPr>
      <w:r>
        <w:rPr>
          <w:b/>
          <w:bCs/>
          <w:i w:val="false"/>
          <w:iCs w:val="false"/>
          <w:sz w:val="22"/>
          <w:szCs w:val="22"/>
        </w:rPr>
        <w:t xml:space="preserve">Winners:</w:t>
      </w:r>
    </w:p>
    <w:p>
      <w:pPr>
        <w:spacing w:after="120"/>
      </w:pPr>
      <w:r>
        <w:rPr>
          <w:b w:val="false"/>
          <w:bCs w:val="false"/>
          <w:i w:val="false"/>
          <w:iCs w:val="false"/>
          <w:sz w:val="22"/>
          <w:szCs w:val="22"/>
        </w:rPr>
        <w:t xml:space="preserve">• Grok: Only one with outcome-based pricing (1-2% of uplift)</w:t>
      </w:r>
    </w:p>
    <w:p>
      <w:pPr>
        <w:spacing w:after="120"/>
      </w:pPr>
      <w:r>
        <w:rPr>
          <w:b w:val="false"/>
          <w:bCs w:val="false"/>
          <w:i w:val="false"/>
          <w:iCs w:val="false"/>
          <w:sz w:val="22"/>
          <w:szCs w:val="22"/>
        </w:rPr>
        <w:t xml:space="preserve">• Kimi: Only one with Methodology Marketplace (productized consulting IP) and Founder-Led Sales Mode (specific to RevOps target market)</w:t>
      </w:r>
    </w:p>
    <w:p>
      <w:pPr>
        <w:spacing w:after="360"/>
      </w:pPr>
      <w:r>
        <w:t xml:space="preserve"/>
      </w:r>
    </w:p>
    <w:p>
      <w:pPr>
        <w:pStyle w:val="Heading2"/>
        <w:spacing w:before="360" w:after="240"/>
      </w:pPr>
      <w:r>
        <w:rPr>
          <w:b/>
          <w:bCs/>
          <w:sz w:val="28"/>
          <w:szCs w:val="28"/>
        </w:rPr>
        <w:t xml:space="preserve">3. UNIQUE CONTRIBUTIONS (What Each AI Added)</w:t>
      </w:r>
    </w:p>
    <w:p>
      <w:pPr>
        <w:pStyle w:val="Heading3"/>
        <w:spacing w:before="240" w:after="120"/>
      </w:pPr>
      <w:r>
        <w:rPr>
          <w:b/>
          <w:bCs/>
          <w:color w:val="2E5C8A"/>
          <w:sz w:val="24"/>
          <w:szCs w:val="24"/>
        </w:rPr>
        <w:t xml:space="preserve">ChatGPT Unique Value:</w:t>
      </w:r>
    </w:p>
    <w:p>
      <w:pPr>
        <w:spacing w:after="120"/>
      </w:pPr>
      <w:r>
        <w:rPr>
          <w:b w:val="false"/>
          <w:bCs w:val="false"/>
          <w:i w:val="false"/>
          <w:iCs w:val="false"/>
          <w:sz w:val="22"/>
          <w:szCs w:val="22"/>
        </w:rPr>
        <w:t xml:space="preserve">✓ Revenue Playbook Engine™ - Adaptive processes tied to performance data</w:t>
      </w:r>
    </w:p>
    <w:p>
      <w:pPr>
        <w:spacing w:after="120"/>
      </w:pPr>
      <w:r>
        <w:rPr>
          <w:b w:val="false"/>
          <w:bCs w:val="false"/>
          <w:i w:val="false"/>
          <w:iCs w:val="false"/>
          <w:sz w:val="22"/>
          <w:szCs w:val="22"/>
        </w:rPr>
        <w:t xml:space="preserve">✓ Human+AI Rep Assist - Real-time call guidance, emotion analysis</w:t>
      </w:r>
    </w:p>
    <w:p>
      <w:pPr>
        <w:spacing w:after="120"/>
      </w:pPr>
      <w:r>
        <w:rPr>
          <w:b w:val="false"/>
          <w:bCs w:val="false"/>
          <w:i w:val="false"/>
          <w:iCs w:val="false"/>
          <w:sz w:val="22"/>
          <w:szCs w:val="22"/>
        </w:rPr>
        <w:t xml:space="preserve">✓ Live Pipeline Health Center - Deals at risk, bottlenecks, velocity benchmarks</w:t>
      </w:r>
    </w:p>
    <w:p>
      <w:pPr>
        <w:spacing w:after="120"/>
      </w:pPr>
      <w:r>
        <w:rPr>
          <w:b w:val="false"/>
          <w:bCs w:val="false"/>
          <w:i w:val="false"/>
          <w:iCs w:val="false"/>
          <w:sz w:val="22"/>
          <w:szCs w:val="22"/>
        </w:rPr>
        <w:t xml:space="preserve">✓ Clean thematic structure - 7 differentiators well-organized</w:t>
      </w:r>
    </w:p>
    <w:p>
      <w:pPr>
        <w:spacing w:after="120"/>
      </w:pPr>
      <w:r>
        <w:rPr>
          <w:b w:val="false"/>
          <w:bCs w:val="false"/>
          <w:i w:val="false"/>
          <w:iCs w:val="false"/>
          <w:sz w:val="22"/>
          <w:szCs w:val="22"/>
        </w:rPr>
        <w:t xml:space="preserve">✓ Year 1 business impact metrics - 80% faster onboarding, 50% less data entry, etc.</w:t>
      </w:r>
    </w:p>
    <w:p>
      <w:pPr>
        <w:spacing w:after="240"/>
      </w:pPr>
      <w:r>
        <w:t xml:space="preserve"/>
      </w:r>
    </w:p>
    <w:p>
      <w:pPr>
        <w:pStyle w:val="Heading3"/>
        <w:spacing w:before="240" w:after="120"/>
      </w:pPr>
      <w:r>
        <w:rPr>
          <w:b/>
          <w:bCs/>
          <w:color w:val="2E5C8A"/>
          <w:sz w:val="24"/>
          <w:szCs w:val="24"/>
        </w:rPr>
        <w:t xml:space="preserve">Grok Unique Value:</w:t>
      </w:r>
    </w:p>
    <w:p>
      <w:pPr>
        <w:spacing w:after="120"/>
      </w:pPr>
      <w:r>
        <w:rPr>
          <w:b w:val="false"/>
          <w:bCs w:val="false"/>
          <w:i w:val="false"/>
          <w:iCs w:val="false"/>
          <w:sz w:val="22"/>
          <w:szCs w:val="22"/>
        </w:rPr>
        <w:t xml:space="preserve">✓ Outcome-based pricing - 1-2% of incremental sales (truly differentiated)</w:t>
      </w:r>
    </w:p>
    <w:p>
      <w:pPr>
        <w:spacing w:after="120"/>
      </w:pPr>
      <w:r>
        <w:rPr>
          <w:b w:val="false"/>
          <w:bCs w:val="false"/>
          <w:i w:val="false"/>
          <w:iCs w:val="false"/>
          <w:sz w:val="22"/>
          <w:szCs w:val="22"/>
        </w:rPr>
        <w:t xml:space="preserve">✓ AI War-Gaming Simulator - 85%+ accuracy scenario simulation</w:t>
      </w:r>
    </w:p>
    <w:p>
      <w:pPr>
        <w:spacing w:after="120"/>
      </w:pPr>
      <w:r>
        <w:rPr>
          <w:b w:val="false"/>
          <w:bCs w:val="false"/>
          <w:i w:val="false"/>
          <w:iCs w:val="false"/>
          <w:sz w:val="22"/>
          <w:szCs w:val="22"/>
        </w:rPr>
        <w:t xml:space="preserve">✓ Ethical AI Ethics Auditor - Bias scanning for personalization</w:t>
      </w:r>
    </w:p>
    <w:p>
      <w:pPr>
        <w:spacing w:after="120"/>
      </w:pPr>
      <w:r>
        <w:rPr>
          <w:b w:val="false"/>
          <w:bCs w:val="false"/>
          <w:i w:val="false"/>
          <w:iCs w:val="false"/>
          <w:sz w:val="22"/>
          <w:szCs w:val="22"/>
        </w:rPr>
        <w:t xml:space="preserve">✓ "Founder Mode" - Voice-activated commands for Loa/Clinton</w:t>
      </w:r>
    </w:p>
    <w:p>
      <w:pPr>
        <w:spacing w:after="120"/>
      </w:pPr>
      <w:r>
        <w:rPr>
          <w:b w:val="false"/>
          <w:bCs w:val="false"/>
          <w:i w:val="false"/>
          <w:iCs w:val="false"/>
          <w:sz w:val="22"/>
          <w:szCs w:val="22"/>
        </w:rPr>
        <w:t xml:space="preserve">✓ Open-source inspired architecture - No vendor lock-in</w:t>
      </w:r>
    </w:p>
    <w:p>
      <w:pPr>
        <w:spacing w:after="120"/>
      </w:pPr>
      <w:r>
        <w:rPr>
          <w:b w:val="false"/>
          <w:bCs w:val="false"/>
          <w:i w:val="false"/>
          <w:iCs w:val="false"/>
          <w:sz w:val="22"/>
          <w:szCs w:val="22"/>
        </w:rPr>
        <w:t xml:space="preserve">✓ Specific framework integration - Cody Sanchez MOAT, Alex Hormozi $100M Offers</w:t>
      </w:r>
    </w:p>
    <w:p>
      <w:pPr>
        <w:spacing w:after="240"/>
      </w:pPr>
      <w:r>
        <w:t xml:space="preserve"/>
      </w:r>
    </w:p>
    <w:p>
      <w:pPr>
        <w:pStyle w:val="Heading3"/>
        <w:spacing w:before="240" w:after="120"/>
      </w:pPr>
      <w:r>
        <w:rPr>
          <w:b/>
          <w:bCs/>
          <w:color w:val="2E5C8A"/>
          <w:sz w:val="24"/>
          <w:szCs w:val="24"/>
        </w:rPr>
        <w:t xml:space="preserve">Qwen Unique Value:</w:t>
      </w:r>
    </w:p>
    <w:p>
      <w:pPr>
        <w:spacing w:after="120"/>
      </w:pPr>
      <w:r>
        <w:rPr>
          <w:b w:val="false"/>
          <w:bCs w:val="false"/>
          <w:i w:val="false"/>
          <w:iCs w:val="false"/>
          <w:sz w:val="22"/>
          <w:szCs w:val="22"/>
        </w:rPr>
        <w:t xml:space="preserve">✓ "Anti-CRM CRM" positioning - Strong rebel stance</w:t>
      </w:r>
    </w:p>
    <w:p>
      <w:pPr>
        <w:spacing w:after="120"/>
      </w:pPr>
      <w:r>
        <w:rPr>
          <w:b w:val="false"/>
          <w:bCs w:val="false"/>
          <w:i w:val="false"/>
          <w:iCs w:val="false"/>
          <w:sz w:val="22"/>
          <w:szCs w:val="22"/>
        </w:rPr>
        <w:t xml:space="preserve">✓ Deep Persona Engine - Leverages Loa's CCO Timeline specifically</w:t>
      </w:r>
    </w:p>
    <w:p>
      <w:pPr>
        <w:spacing w:after="120"/>
      </w:pPr>
      <w:r>
        <w:rPr>
          <w:b w:val="false"/>
          <w:bCs w:val="false"/>
          <w:i w:val="false"/>
          <w:iCs w:val="false"/>
          <w:sz w:val="22"/>
          <w:szCs w:val="22"/>
        </w:rPr>
        <w:t xml:space="preserve">✓ Prescriptive AI - Predicts deal stall 7 days out, prescribes exact playbook step</w:t>
      </w:r>
    </w:p>
    <w:p>
      <w:pPr>
        <w:spacing w:after="120"/>
      </w:pPr>
      <w:r>
        <w:rPr>
          <w:b w:val="false"/>
          <w:bCs w:val="false"/>
          <w:i w:val="false"/>
          <w:iCs w:val="false"/>
          <w:sz w:val="22"/>
          <w:szCs w:val="22"/>
        </w:rPr>
        <w:t xml:space="preserve">✓ Founder Control Panel - Dashboard for 3 founders showing revenue engine health</w:t>
      </w:r>
    </w:p>
    <w:p>
      <w:pPr>
        <w:spacing w:after="120"/>
      </w:pPr>
      <w:r>
        <w:rPr>
          <w:b w:val="false"/>
          <w:bCs w:val="false"/>
          <w:i w:val="false"/>
          <w:iCs w:val="false"/>
          <w:sz w:val="22"/>
          <w:szCs w:val="22"/>
        </w:rPr>
        <w:t xml:space="preserve">✓ Modular unlock based on 90-day manual execution - Tight consulting integration</w:t>
      </w:r>
    </w:p>
    <w:p>
      <w:pPr>
        <w:spacing w:after="240"/>
      </w:pPr>
      <w:r>
        <w:t xml:space="preserve"/>
      </w:r>
    </w:p>
    <w:p>
      <w:pPr>
        <w:pStyle w:val="Heading3"/>
        <w:spacing w:before="240" w:after="120"/>
      </w:pPr>
      <w:r>
        <w:rPr>
          <w:b/>
          <w:bCs/>
          <w:color w:val="2E5C8A"/>
          <w:sz w:val="24"/>
          <w:szCs w:val="24"/>
        </w:rPr>
        <w:t xml:space="preserve">Kimi Unique Value:</w:t>
      </w:r>
    </w:p>
    <w:p>
      <w:pPr>
        <w:spacing w:after="120"/>
      </w:pPr>
      <w:r>
        <w:rPr>
          <w:b w:val="false"/>
          <w:bCs w:val="false"/>
          <w:i w:val="false"/>
          <w:iCs w:val="false"/>
          <w:sz w:val="22"/>
          <w:szCs w:val="22"/>
        </w:rPr>
        <w:t xml:space="preserve">✓ Correct business model identification - RevOps consulting firm (not generic startup)</w:t>
      </w:r>
    </w:p>
    <w:p>
      <w:pPr>
        <w:spacing w:after="120"/>
      </w:pPr>
      <w:r>
        <w:rPr>
          <w:b w:val="false"/>
          <w:bCs w:val="false"/>
          <w:i w:val="false"/>
          <w:iCs w:val="false"/>
          <w:sz w:val="22"/>
          <w:szCs w:val="22"/>
        </w:rPr>
        <w:t xml:space="preserve">✓ Methodology Marketplace - Productized consulting IP (Whale Scale OS, Exponential Expansion Engine, etc.)</w:t>
      </w:r>
    </w:p>
    <w:p>
      <w:pPr>
        <w:spacing w:after="120"/>
      </w:pPr>
      <w:r>
        <w:rPr>
          <w:b w:val="false"/>
          <w:bCs w:val="false"/>
          <w:i w:val="false"/>
          <w:iCs w:val="false"/>
          <w:sz w:val="22"/>
          <w:szCs w:val="22"/>
        </w:rPr>
        <w:t xml:space="preserve">✓ Founder-Led Sales Mode - Specific to under $2M ARR clients (huge market)</w:t>
      </w:r>
    </w:p>
    <w:p>
      <w:pPr>
        <w:spacing w:after="120"/>
      </w:pPr>
      <w:r>
        <w:rPr>
          <w:b w:val="false"/>
          <w:bCs w:val="false"/>
          <w:i w:val="false"/>
          <w:iCs w:val="false"/>
          <w:sz w:val="22"/>
          <w:szCs w:val="22"/>
        </w:rPr>
        <w:t xml:space="preserve">✓ "Loa-Clinton Methodology Engine" - Named methodology integration</w:t>
      </w:r>
    </w:p>
    <w:p>
      <w:pPr>
        <w:spacing w:after="120"/>
      </w:pPr>
      <w:r>
        <w:rPr>
          <w:b w:val="false"/>
          <w:bCs w:val="false"/>
          <w:i w:val="false"/>
          <w:iCs w:val="false"/>
          <w:sz w:val="22"/>
          <w:szCs w:val="22"/>
        </w:rPr>
        <w:t xml:space="preserve">✓ Personal Touch Protocol - Authenticity score, handwritten note integration, referral trigger detection</w:t>
      </w:r>
    </w:p>
    <w:p>
      <w:pPr>
        <w:spacing w:after="120"/>
      </w:pPr>
      <w:r>
        <w:rPr>
          <w:b w:val="false"/>
          <w:bCs w:val="false"/>
          <w:i w:val="false"/>
          <w:iCs w:val="false"/>
          <w:sz w:val="22"/>
          <w:szCs w:val="22"/>
        </w:rPr>
        <w:t xml:space="preserve">✓ Stack Consolidation OS - Specific 8-tool replacement table</w:t>
      </w:r>
    </w:p>
    <w:p>
      <w:pPr>
        <w:spacing w:after="120"/>
      </w:pPr>
      <w:r>
        <w:rPr>
          <w:b w:val="false"/>
          <w:bCs w:val="false"/>
          <w:i w:val="false"/>
          <w:iCs w:val="false"/>
          <w:sz w:val="22"/>
          <w:szCs w:val="22"/>
        </w:rPr>
        <w:t xml:space="preserve">✓ 60-Day Implementation - Week-by-week transformation plan</w:t>
      </w:r>
    </w:p>
    <w:p>
      <w:pPr>
        <w:spacing w:after="120"/>
      </w:pPr>
      <w:r>
        <w:rPr>
          <w:b w:val="false"/>
          <w:bCs w:val="false"/>
          <w:i w:val="false"/>
          <w:iCs w:val="false"/>
          <w:sz w:val="22"/>
          <w:szCs w:val="22"/>
        </w:rPr>
        <w:t xml:space="preserve">✓ Customer Success Bridge - Full lifecycle (sales → CS → expansion)</w:t>
      </w:r>
    </w:p>
    <w:p>
      <w:pPr>
        <w:spacing w:after="120"/>
      </w:pPr>
      <w:r>
        <w:rPr>
          <w:b w:val="false"/>
          <w:bCs w:val="false"/>
          <w:i w:val="false"/>
          <w:iCs w:val="false"/>
          <w:sz w:val="22"/>
          <w:szCs w:val="22"/>
        </w:rPr>
        <w:t xml:space="preserve">✓ AI Sherpa (not Agent) - Optional-by-default advisory AI</w:t>
      </w:r>
    </w:p>
    <w:p>
      <w:pPr>
        <w:spacing w:after="120"/>
      </w:pPr>
      <w:r>
        <w:rPr>
          <w:b w:val="false"/>
          <w:bCs w:val="false"/>
          <w:i w:val="false"/>
          <w:iCs w:val="false"/>
          <w:sz w:val="22"/>
          <w:szCs w:val="22"/>
        </w:rPr>
        <w:t xml:space="preserve">✓ Transparent pricing - No contact limits, no hidden fees, specific tiers</w:t>
      </w:r>
    </w:p>
    <w:p>
      <w:pPr>
        <w:spacing w:after="120"/>
      </w:pPr>
      <w:r>
        <w:rPr>
          <w:b w:val="false"/>
          <w:bCs w:val="false"/>
          <w:i w:val="false"/>
          <w:iCs w:val="false"/>
          <w:sz w:val="22"/>
          <w:szCs w:val="22"/>
        </w:rPr>
        <w:t xml:space="preserve">✓ Consulting-Platform Flywheel - Every engagement improves platform</w:t>
      </w:r>
    </w:p>
    <w:p>
      <w:pPr>
        <w:spacing w:after="360"/>
      </w:pPr>
      <w:r>
        <w:t xml:space="preserve"/>
      </w:r>
    </w:p>
    <w:p>
      <w:r>
        <w:br w:type="page"/>
      </w:r>
    </w:p>
    <w:p>
      <w:pPr>
        <w:pStyle w:val="Heading2"/>
        <w:spacing w:before="360" w:after="240"/>
      </w:pPr>
      <w:r>
        <w:rPr>
          <w:b/>
          <w:bCs/>
          <w:sz w:val="28"/>
          <w:szCs w:val="28"/>
        </w:rPr>
        <w:t xml:space="preserve">6. STRATEGIC SYNTHESIS (Unified CRM Architecture)</w:t>
      </w:r>
    </w:p>
    <w:p>
      <w:pPr>
        <w:pStyle w:val="Heading3"/>
        <w:spacing w:before="240" w:after="120"/>
      </w:pPr>
      <w:r>
        <w:rPr>
          <w:b/>
          <w:bCs/>
          <w:sz w:val="24"/>
          <w:szCs w:val="24"/>
        </w:rPr>
        <w:t xml:space="preserve">The Ultimate "Revenue Operating System" CRM</w:t>
      </w:r>
    </w:p>
    <w:p>
      <w:pPr>
        <w:spacing w:after="120"/>
      </w:pPr>
      <w:r>
        <w:rPr>
          <w:b/>
          <w:bCs/>
          <w:i w:val="false"/>
          <w:iCs w:val="false"/>
          <w:sz w:val="22"/>
          <w:szCs w:val="22"/>
        </w:rPr>
        <w:t xml:space="preserve">Combining the best of all 4 responses:</w:t>
      </w:r>
    </w:p>
    <w:p>
      <w:pPr>
        <w:spacing w:after="120"/>
      </w:pPr>
      <w:r>
        <w:rPr>
          <w:b w:val="false"/>
          <w:bCs w:val="false"/>
          <w:i w:val="false"/>
          <w:iCs w:val="false"/>
          <w:sz w:val="22"/>
          <w:szCs w:val="22"/>
        </w:rPr>
        <w:t xml:space="preserve">NAME: Synchro Revenue OS (Kimi's naming best captures consulting-platform integration)</w:t>
      </w:r>
    </w:p>
    <w:p>
      <w:pPr>
        <w:spacing w:after="120"/>
      </w:pPr>
      <w:r>
        <w:rPr>
          <w:b/>
          <w:bCs/>
          <w:i w:val="false"/>
          <w:iCs w:val="false"/>
          <w:sz w:val="22"/>
          <w:szCs w:val="22"/>
        </w:rPr>
        <w:t xml:space="preserve">POSITIONING:</w:t>
      </w:r>
    </w:p>
    <w:p>
      <w:pPr>
        <w:spacing w:after="240"/>
      </w:pPr>
      <w:r>
        <w:rPr>
          <w:b w:val="false"/>
          <w:bCs w:val="false"/>
          <w:i/>
          <w:iCs/>
          <w:sz w:val="22"/>
          <w:szCs w:val="22"/>
        </w:rPr>
        <w:t xml:space="preserve">"The First CRM Built by RevOps Consultants, for RevOps Reality" - Anti-CRM that embeds methodology, not templates</w:t>
      </w:r>
    </w:p>
    <w:p>
      <w:pPr>
        <w:pStyle w:val="Heading3"/>
        <w:spacing w:before="240" w:after="120"/>
      </w:pPr>
      <w:r>
        <w:rPr>
          <w:b/>
          <w:bCs/>
          <w:sz w:val="24"/>
          <w:szCs w:val="24"/>
        </w:rPr>
        <w:t xml:space="preserve">CORE PILLARS (Synthesized from All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562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Pillar</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c>
          <w:tcPr>
            <w:tcW w:type="dxa" w:w="56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Feature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 Methodology Engine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Qwen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Loa-Clinton playbook integration, dynamic stage logic, Methodology Marketplace (Whale Scale OS, etc.)</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AI Sherpa</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ChatGPT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Advisory AI (not forced), optional-by-default, real-time coaching (Qwen), contextual memory (Grok)</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 Personal Touch Protocol</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Grok</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Authenticity score, handwritten notes (Kimi), memory vaults (Grok), referral trigger detection</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 Zero-Setup Foundation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ChatGPT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Import (Kimi), real-time data hygiene (ChatGPT), progressive profiling</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Stack Consolidation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Grok</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Replace 8+ tools, outcome-based pricing option (Grok), transparent SaaS tiers (Kimi)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 Founder-Led Mode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Qwen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Under $2M ARR specialization (Kimi), Founder Control Panel (Qwen), time protection</w:t>
            </w:r>
          </w:p>
        </w:tc>
      </w:tr>
    </w:tbl>
    <w:p>
      <w:pPr>
        <w:spacing w:after="240"/>
      </w:pPr>
      <w:r>
        <w:t xml:space="preserve"/>
      </w:r>
    </w:p>
    <w:p>
      <w:pPr>
        <w:pStyle w:val="Heading3"/>
        <w:spacing w:before="240" w:after="120"/>
      </w:pPr>
      <w:r>
        <w:rPr>
          <w:b/>
          <w:bCs/>
          <w:sz w:val="24"/>
          <w:szCs w:val="24"/>
        </w:rPr>
        <w:t xml:space="preserve">UNIQUE FEATURES (No Competitor Has):</w:t>
      </w:r>
    </w:p>
    <w:p>
      <w:pPr>
        <w:spacing w:after="120"/>
      </w:pPr>
      <w:r>
        <w:rPr>
          <w:b w:val="false"/>
          <w:bCs w:val="false"/>
          <w:i w:val="false"/>
          <w:iCs w:val="false"/>
          <w:sz w:val="22"/>
          <w:szCs w:val="22"/>
        </w:rPr>
        <w:t xml:space="preserve">• Methodology Marketplace (Kimi) - Productized consulting IP</w:t>
      </w:r>
    </w:p>
    <w:p>
      <w:pPr>
        <w:spacing w:after="120"/>
      </w:pPr>
      <w:r>
        <w:rPr>
          <w:b w:val="false"/>
          <w:bCs w:val="false"/>
          <w:i w:val="false"/>
          <w:iCs w:val="false"/>
          <w:sz w:val="22"/>
          <w:szCs w:val="22"/>
        </w:rPr>
        <w:t xml:space="preserve">• AI War-Gaming Simulator (Grok) - 85%+ scenario accuracy</w:t>
      </w:r>
    </w:p>
    <w:p>
      <w:pPr>
        <w:spacing w:after="120"/>
      </w:pPr>
      <w:r>
        <w:rPr>
          <w:b w:val="false"/>
          <w:bCs w:val="false"/>
          <w:i w:val="false"/>
          <w:iCs w:val="false"/>
          <w:sz w:val="22"/>
          <w:szCs w:val="22"/>
        </w:rPr>
        <w:t xml:space="preserve">• Outcome-Based Pricing Option (Grok) - 1-2% of uplift</w:t>
      </w:r>
    </w:p>
    <w:p>
      <w:pPr>
        <w:spacing w:after="120"/>
      </w:pPr>
      <w:r>
        <w:rPr>
          <w:b w:val="false"/>
          <w:bCs w:val="false"/>
          <w:i w:val="false"/>
          <w:iCs w:val="false"/>
          <w:sz w:val="22"/>
          <w:szCs w:val="22"/>
        </w:rPr>
        <w:t xml:space="preserve">• Founder-Led Sales Mode (Kimi) - Under $2M ARR specialization</w:t>
      </w:r>
    </w:p>
    <w:p>
      <w:pPr>
        <w:spacing w:after="120"/>
      </w:pPr>
      <w:r>
        <w:rPr>
          <w:b w:val="false"/>
          <w:bCs w:val="false"/>
          <w:i w:val="false"/>
          <w:iCs w:val="false"/>
          <w:sz w:val="22"/>
          <w:szCs w:val="22"/>
        </w:rPr>
        <w:t xml:space="preserve">• Customer Success Bridge (Kimi) - Full lifecycle integration</w:t>
      </w:r>
    </w:p>
    <w:p>
      <w:pPr>
        <w:spacing w:after="120"/>
      </w:pPr>
      <w:r>
        <w:rPr>
          <w:b w:val="false"/>
          <w:bCs w:val="false"/>
          <w:i w:val="false"/>
          <w:iCs w:val="false"/>
          <w:sz w:val="22"/>
          <w:szCs w:val="22"/>
        </w:rPr>
        <w:t xml:space="preserve">• Ethical AI Auditor (Grok) - Bias detection</w:t>
      </w:r>
    </w:p>
    <w:p>
      <w:pPr>
        <w:spacing w:after="120"/>
      </w:pPr>
      <w:r>
        <w:rPr>
          <w:b w:val="false"/>
          <w:bCs w:val="false"/>
          <w:i w:val="false"/>
          <w:iCs w:val="false"/>
          <w:sz w:val="22"/>
          <w:szCs w:val="22"/>
        </w:rPr>
        <w:t xml:space="preserve">• 60-Day Transformation (Kimi) - Week-by-week implementation</w:t>
      </w:r>
    </w:p>
    <w:p>
      <w:pPr>
        <w:spacing w:after="120"/>
      </w:pPr>
      <w:r>
        <w:rPr>
          <w:b w:val="false"/>
          <w:bCs w:val="false"/>
          <w:i w:val="false"/>
          <w:iCs w:val="false"/>
          <w:sz w:val="22"/>
          <w:szCs w:val="22"/>
        </w:rPr>
        <w:t xml:space="preserve">• Authenticity Score (Kimi) - Anti-spam relationship metric</w:t>
      </w:r>
    </w:p>
    <w:p>
      <w:pPr>
        <w:spacing w:after="240"/>
      </w:pPr>
      <w:r>
        <w:t xml:space="preserve"/>
      </w:r>
    </w:p>
    <w:p>
      <w:pPr>
        <w:pStyle w:val="Heading3"/>
        <w:spacing w:before="240" w:after="120"/>
      </w:pPr>
      <w:r>
        <w:rPr>
          <w:b/>
          <w:bCs/>
          <w:sz w:val="24"/>
          <w:szCs w:val="24"/>
        </w:rPr>
        <w:t xml:space="preserve">COMPETITIVE COMPARISON (Synthesized):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20"/>
        <w:gridCol w:w="1820"/>
        <w:gridCol w:w="1820"/>
        <w:gridCol w:w="1800"/>
      </w:tblGrid>
      <w:tr>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Capability</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Salesforce</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HubSpot</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Attio</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Synchro (Ultimate)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6-12 months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3-6 months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2-4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 days (guaranteed)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Complex</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Tier traps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Expensive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Transparent + outcome option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Approach</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Forced (58% fail)</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Bolted-on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Advisory, optional, ethical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Rigid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templates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Fully configurable + marketplace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Founder-Led Sales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Native mode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Import</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Nightmare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Difficult</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Buggy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engine, progressive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Stack Consolidation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 tools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 tools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 tools replaced natively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Consulting Integration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Built-in methodology</w:t>
            </w:r>
          </w:p>
        </w:tc>
      </w:tr>
    </w:tbl>
    <w:p>
      <w:pPr>
        <w:spacing w:after="360"/>
      </w:pPr>
      <w:r>
        <w:t xml:space="preserve"/>
      </w:r>
    </w:p>
    <w:p>
      <w:r>
        <w:br w:type="page"/>
      </w:r>
    </w:p>
    <w:p>
      <w:pPr>
        <w:pStyle w:val="Heading3"/>
        <w:spacing w:before="0" w:after="120"/>
      </w:pPr>
      <w:r>
        <w:rPr>
          <w:b/>
          <w:bCs/>
          <w:sz w:val="24"/>
          <w:szCs w:val="24"/>
        </w:rPr>
        <w:t xml:space="preserve">GO-TO-MARKET (Synthesized):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20"/>
        <w:gridCol w:w="3620"/>
        <w:gridCol w:w="1820"/>
      </w:tblGrid>
      <w:tr>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Phase</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Timeline</w:t>
            </w:r>
          </w:p>
        </w:tc>
        <w:tc>
          <w:tcPr>
            <w:tcW w:type="dxa" w:w="36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Strategy</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Beta</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Months 1-3</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3-5 current consulting clients free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Vertical Expansion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Months 4-9</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Industry-specific methodology templates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 Services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Months 10-18</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Recurring SaaS + implementation + certification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Outcome-Based Tier</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2+</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 of uplift for enterprise clients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r>
    </w:tbl>
    <w:p>
      <w:pPr>
        <w:spacing w:after="240"/>
      </w:pPr>
      <w:r>
        <w:t xml:space="preserve"/>
      </w:r>
    </w:p>
    <w:p>
      <w:pPr>
        <w:pStyle w:val="Heading3"/>
        <w:spacing w:before="240" w:after="120"/>
      </w:pPr>
      <w:r>
        <w:rPr>
          <w:b/>
          <w:bCs/>
          <w:color w:val="2E5C8A"/>
          <w:sz w:val="24"/>
          <w:szCs w:val="24"/>
        </w:rPr>
        <w:t xml:space="preserve">THE UNBEATABLE MOAT:</w:t>
      </w:r>
    </w:p>
    <w:p>
      <w:pPr>
        <w:spacing w:after="120"/>
      </w:pPr>
      <w:r>
        <w:rPr>
          <w:b/>
          <w:bCs/>
          <w:i w:val="false"/>
          <w:iCs w:val="false"/>
          <w:sz w:val="22"/>
          <w:szCs w:val="22"/>
        </w:rPr>
        <w:t xml:space="preserve">"Consulting-Platform Flywheel" (Kimi's concept):</w:t>
      </w:r>
    </w:p>
    <w:p>
      <w:pPr>
        <w:spacing w:after="120"/>
      </w:pPr>
      <w:r>
        <w:rPr>
          <w:b w:val="false"/>
          <w:bCs w:val="false"/>
          <w:i w:val="false"/>
          <w:iCs w:val="false"/>
          <w:sz w:val="22"/>
          <w:szCs w:val="22"/>
        </w:rPr>
        <w:t xml:space="preserve">• Every client engagement improves the platform</w:t>
      </w:r>
    </w:p>
    <w:p>
      <w:pPr>
        <w:spacing w:after="120"/>
      </w:pPr>
      <w:r>
        <w:rPr>
          <w:b w:val="false"/>
          <w:bCs w:val="false"/>
          <w:i w:val="false"/>
          <w:iCs w:val="false"/>
          <w:sz w:val="22"/>
          <w:szCs w:val="22"/>
        </w:rPr>
        <w:t xml:space="preserve">• Methodology Marketplace grows with each new client type</w:t>
      </w:r>
    </w:p>
    <w:p>
      <w:pPr>
        <w:spacing w:after="120"/>
      </w:pPr>
      <w:r>
        <w:rPr>
          <w:b w:val="false"/>
          <w:bCs w:val="false"/>
          <w:i w:val="false"/>
          <w:iCs w:val="false"/>
          <w:sz w:val="22"/>
          <w:szCs w:val="22"/>
        </w:rPr>
        <w:t xml:space="preserve">• Your IP becomes productized, scalable revenue</w:t>
      </w:r>
    </w:p>
    <w:p>
      <w:pPr>
        <w:spacing w:after="120"/>
      </w:pPr>
      <w:r>
        <w:rPr>
          <w:b w:val="false"/>
          <w:bCs w:val="false"/>
          <w:i w:val="false"/>
          <w:iCs w:val="false"/>
          <w:sz w:val="22"/>
          <w:szCs w:val="22"/>
        </w:rPr>
        <w:t xml:space="preserve">• Competitors can't replicate Loa-Clinton's front-end expertise + back-end technology</w:t>
      </w:r>
    </w:p>
    <w:p>
      <w:pPr>
        <w:spacing w:after="360"/>
      </w:pPr>
      <w:r>
        <w:t xml:space="preserve"/>
      </w:r>
    </w:p>
    <w:p>
      <w:pPr>
        <w:pStyle w:val="Heading2"/>
        <w:spacing w:before="360" w:after="240"/>
      </w:pPr>
      <w:r>
        <w:rPr>
          <w:b/>
          <w:bCs/>
          <w:sz w:val="28"/>
          <w:szCs w:val="28"/>
        </w:rPr>
        <w:t xml:space="preserve">7. FINAL RECOMMENDATION FOR YOUR CRM</w:t>
      </w:r>
    </w:p>
    <w:p>
      <w:pPr>
        <w:spacing w:after="120" w:before="240"/>
      </w:pPr>
      <w:r>
        <w:rPr>
          <w:b/>
          <w:bCs/>
          <w:i w:val="false"/>
          <w:iCs w:val="false"/>
          <w:sz w:val="22"/>
          <w:szCs w:val="22"/>
        </w:rPr>
        <w:t xml:space="preserve">Build Synchro Revenue OS with these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120"/>
        <w:gridCol w:w="5070"/>
      </w:tblGrid>
      <w:tr>
        <w:tc>
          <w:tcPr>
            <w:tcW w:type="dxa" w:w="11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Priority</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Feature</w:t>
            </w:r>
          </w:p>
        </w:tc>
        <w:tc>
          <w:tcPr>
            <w:tcW w:type="dxa" w:w="50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Why It Wins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 Marketplace</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Productizes your consulting IP - competitors can't copy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Founder-Led Sales Mode</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Huge underserved market ($0-2M ARR), perfect entry point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Sherpa (Optional)</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Avoids Salesforce's 58% failure, builds trust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Outcome-Based Pricing Option</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Truly differentiated, aligns incentives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60-Day Implementation Guarantee</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vs. 6-12 month Salesforce nightmares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Stack Consolidation (8 tools)</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Immediate ROI, clear value prop</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Success Bridge</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 RevOps lifecycle, not just sales</w:t>
            </w:r>
          </w:p>
        </w:tc>
      </w:tr>
    </w:tbl>
    <w:p>
      <w:pPr>
        <w:spacing w:after="240"/>
      </w:pPr>
      <w:r>
        <w:t xml:space="preserve"/>
      </w:r>
    </w:p>
    <w:p>
      <w:pPr>
        <w:pStyle w:val="Heading3"/>
        <w:spacing w:before="240" w:after="120"/>
      </w:pPr>
      <w:r>
        <w:rPr>
          <w:b/>
          <w:bCs/>
          <w:color w:val="2E5C8A"/>
          <w:sz w:val="24"/>
          <w:szCs w:val="24"/>
        </w:rPr>
        <w:t xml:space="preserve">Core Value Prop (Synthesized):</w:t>
      </w:r>
    </w:p>
    <w:p>
      <w:pPr>
        <w:spacing w:before="120" w:after="240"/>
        <w:jc w:val="center"/>
      </w:pPr>
      <w:r>
        <w:rPr>
          <w:b/>
          <w:bCs/>
          <w:i/>
          <w:iCs/>
          <w:color w:val="2E5C8A"/>
          <w:sz w:val="24"/>
          <w:szCs w:val="24"/>
        </w:rPr>
        <w:t xml:space="preserve">"Synchro Revenue OS: The only CRM designed by RevOps consultants to execute your methodology flawlessly. Where Salesforce forces complexity and new AI CRMs overpromise, Synchro delivers personal touch at scale, advisor-led AI that actually works, and grows with you from founder-led sales to enterprise — in 60 days, not 6 months."</w:t>
      </w:r>
    </w:p>
    <w:p>
      <w:pPr>
        <w:spacing w:after="480"/>
      </w:pPr>
      <w:r>
        <w:t xml:space="preserve"/>
      </w:r>
    </w:p>
    <w:p>
      <w:pPr>
        <w:pBdr>
          <w:top w:val="single" w:color="CCCCCC" w:sz="6" w:space="1"/>
        </w:pBdr>
        <w:spacing w:before="360"/>
        <w:jc w:val="center"/>
      </w:pPr>
      <w:r>
        <w:rPr>
          <w:i/>
          <w:iCs/>
          <w:color w:val="666666"/>
          <w:sz w:val="20"/>
          <w:szCs w:val="20"/>
        </w:rPr>
        <w:t xml:space="preserve">Analysis comparing responses from ChatGPT, Grok, Qwen, and Kimi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2026-02-11T04:21:59.149Z</dcterms:created>
  <dcterms:modified xsi:type="dcterms:W3CDTF">2026-02-11T04:21:59.150Z</dcterms:modified>
</cp:coreProperties>
</file>

<file path=docProps/custom.xml><?xml version="1.0" encoding="utf-8"?>
<Properties xmlns="http://schemas.openxmlformats.org/officeDocument/2006/custom-properties" xmlns:vt="http://schemas.openxmlformats.org/officeDocument/2006/docPropsVTypes"/>
</file>