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h2. FUNCIONALIDADE: </w:t>
      </w:r>
      <w:r w:rsidDel="00000000" w:rsidR="00000000" w:rsidRPr="00000000">
        <w:rPr>
          <w:b w:val="1"/>
          <w:bCs w:val="1"/>
          <w:rtl w:val="0"/>
        </w:rPr>
        <w:t xml:space="preserve">Gerenciador de Formulários Dinâmicos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usuário criador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criar, personalizar e gerenciar formulários de forma visual, sem necessidade de programação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 MODO 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possa coletar informações, configurar automações e integrar os dados com outros módulos do sistema maker-no-code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g89rgn7gaxfe" w:id="0"/>
      <w:bookmarkEnd w:id="0"/>
      <w:r w:rsidDel="00000000" w:rsidR="00000000" w:rsidRPr="00000000">
        <w:rPr>
          <w:sz w:val="34"/>
          <w:szCs w:val="34"/>
          <w:u w:val="none"/>
          <w:rtl w:val="0"/>
        </w:rPr>
        <w:t xml:space="preserve">h2. PRÉ-REQUISITOS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deve estar previamente cadastrado no sistema com permissão de acesso ao módulo "Gerenciador de Formulários";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possuir permissão de criação, edição e exclusão de formulários;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possuir permissão para acessar os dados coletados dos formulários;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Caminho no menu:</w:t>
        <w:br w:type="textWrapping"/>
      </w:r>
      <w:r w:rsidDel="00000000" w:rsidR="00000000" w:rsidRPr="00000000">
        <w:rPr>
          <w:rtl w:val="0"/>
        </w:rPr>
        <w:t xml:space="preserve">Menu Principal → Módulos → Gerenciador de Formulários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kelnlfv393lh" w:id="1"/>
      <w:bookmarkEnd w:id="1"/>
      <w:r w:rsidDel="00000000" w:rsidR="00000000" w:rsidRPr="00000000">
        <w:rPr>
          <w:sz w:val="34"/>
          <w:szCs w:val="34"/>
          <w:u w:val="none"/>
          <w:rtl w:val="0"/>
        </w:rPr>
        <w:t xml:space="preserve">h2. REQUISITOS TRANSVERSAIS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ser responsivo, adaptando-se a diferentes dispositivos (desktop, tablet e smartphone);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deve ser intuitiva, baseada em componentes arrasta-e-solta (“drag and drop”);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campos obrigatórios devem estar destacados com um asterisco vermelho “*”;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exibir mensagens claras e contextualizadas para erros, alertas e confirmações;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salvar rascunhos automaticamente a cada 30 segundos;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pré-visualizar o formulário antes da publicação;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Confiabilidade: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Todas as alterações (criação, edição, exclusão) de formulários devem ser registradas em log de auditoria, contendo usuário, data e ação realizada;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Desempenho: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carregamento da tela inicial de formulários deve ocorrer em até 3 segundos;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Escalabilidade: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suportar a criação de pelo menos 5.000 formulários ativos simultaneamente;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vzwmdqf7ahx6" w:id="2"/>
      <w:bookmarkEnd w:id="2"/>
      <w:r w:rsidDel="00000000" w:rsidR="00000000" w:rsidRPr="00000000">
        <w:rPr>
          <w:sz w:val="34"/>
          <w:szCs w:val="34"/>
          <w:u w:val="none"/>
          <w:rtl w:val="0"/>
        </w:rPr>
        <w:t xml:space="preserve">h2. DEPENDÊNCIAS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Predecessoras: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Usuário e Permissões:</w:t>
      </w:r>
      <w:r w:rsidDel="00000000" w:rsidR="00000000" w:rsidRPr="00000000">
        <w:rPr>
          <w:rtl w:val="0"/>
        </w:rPr>
        <w:t xml:space="preserve"> Necessário para definir quem pode criar, editar e visualizar formulários;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Futuras: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Integrações:</w:t>
      </w:r>
      <w:r w:rsidDel="00000000" w:rsidR="00000000" w:rsidRPr="00000000">
        <w:rPr>
          <w:rtl w:val="0"/>
        </w:rPr>
        <w:t xml:space="preserve"> Para enviar respostas de formulários automaticamente a outros sistemas;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Automação:</w:t>
      </w:r>
      <w:r w:rsidDel="00000000" w:rsidR="00000000" w:rsidRPr="00000000">
        <w:rPr>
          <w:rtl w:val="0"/>
        </w:rPr>
        <w:t xml:space="preserve"> Para executar fluxos automáticos com base nas respostas coletadas;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rj1skf6467v" w:id="3"/>
      <w:bookmarkEnd w:id="3"/>
      <w:r w:rsidDel="00000000" w:rsidR="00000000" w:rsidRPr="00000000">
        <w:rPr>
          <w:sz w:val="34"/>
          <w:szCs w:val="34"/>
          <w:u w:val="none"/>
          <w:rtl w:val="0"/>
        </w:rPr>
        <w:t xml:space="preserve">h2. ASSOCIAÇÕES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Associações Predecessoras: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Usuário:</w:t>
      </w:r>
      <w:r w:rsidDel="00000000" w:rsidR="00000000" w:rsidRPr="00000000">
        <w:rPr>
          <w:rtl w:val="0"/>
        </w:rPr>
        <w:t xml:space="preserve"> vincula o autor e o responsável pelo formulário;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Associações Futuras: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e Dashboards:</w:t>
      </w:r>
      <w:r w:rsidDel="00000000" w:rsidR="00000000" w:rsidRPr="00000000">
        <w:rPr>
          <w:rtl w:val="0"/>
        </w:rPr>
        <w:t xml:space="preserve"> para visualização analítica das respostas dos formulários;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hf9vaj8hcbuy" w:id="4"/>
      <w:bookmarkEnd w:id="4"/>
      <w:r w:rsidDel="00000000" w:rsidR="00000000" w:rsidRPr="00000000">
        <w:rPr>
          <w:sz w:val="34"/>
          <w:szCs w:val="34"/>
          <w:u w:val="none"/>
          <w:rtl w:val="0"/>
        </w:rPr>
        <w:t xml:space="preserve">h2. REGRAS DE NEGÓCIO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formulário só pode ser publicado se todos os campos obrigatórios estiverem configurados;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título do formulário deve ser único por usuário;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podem ser de tipos diferentes (texto, número, data, lista, múltipla escolha, upload, etc.);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numéricos não devem aceitar letras nem caracteres especiais;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 data devem aceitar apenas datas válidas e permitir máscaras no formato </w:t>
      </w:r>
      <w:r w:rsidDel="00000000" w:rsidR="00000000" w:rsidRPr="00000000">
        <w:rPr>
          <w:b w:val="1"/>
          <w:bCs w:val="1"/>
          <w:rtl w:val="0"/>
        </w:rPr>
        <w:t xml:space="preserve">dd/mm/aaaa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obrigatório o preenchimento de pelo menos uma pergunta;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se o formulário tem um nome antes de salvar;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 definir condições de exibição (“Se campo X = valor Y, então mostrar campo Z”);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Formulários publicados não podem ser excluídos se existirem respostas associadas — apenas arquivados;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duplicar formulários existentes, mantendo suas configurações e campos;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xqx23h5tmfg" w:id="5"/>
      <w:bookmarkEnd w:id="5"/>
      <w:r w:rsidDel="00000000" w:rsidR="00000000" w:rsidRPr="00000000">
        <w:rPr>
          <w:sz w:val="34"/>
          <w:szCs w:val="34"/>
          <w:u w:val="none"/>
          <w:rtl w:val="0"/>
        </w:rPr>
        <w:t xml:space="preserve">h2. TELAS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259" w:lineRule="auto"/>
        <w:jc w:val="left"/>
        <w:rPr>
          <w:sz w:val="26"/>
          <w:szCs w:val="26"/>
          <w:u w:val="none"/>
        </w:rPr>
      </w:pPr>
      <w:bookmarkStart w:colFirst="0" w:colLast="0" w:name="_kwpku4fzrcb7" w:id="6"/>
      <w:bookmarkEnd w:id="6"/>
      <w:r w:rsidDel="00000000" w:rsidR="00000000" w:rsidRPr="00000000">
        <w:rPr>
          <w:sz w:val="26"/>
          <w:szCs w:val="26"/>
          <w:u w:val="none"/>
          <w:rtl w:val="0"/>
        </w:rPr>
        <w:t xml:space="preserve">TELA 1 – LISTA DE FORMULÁRIOS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Exibir todos os formulários criados pelo usuário, com opções para criar, editar, visualizar, duplicar, arquivar ou excluir.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e Componentes: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“Novo Formulário”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 de Campo:</w:t>
      </w:r>
      <w:r w:rsidDel="00000000" w:rsidR="00000000" w:rsidRPr="00000000">
        <w:rPr>
          <w:rtl w:val="0"/>
        </w:rPr>
        <w:t xml:space="preserve"> Botão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Inicia a criação de um novo formulário.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Sempre habilitado para usuários com permissão de criação.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“Busca por Título”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 de Campo:</w:t>
      </w:r>
      <w:r w:rsidDel="00000000" w:rsidR="00000000" w:rsidRPr="00000000">
        <w:rPr>
          <w:rtl w:val="0"/>
        </w:rPr>
        <w:t xml:space="preserve"> Texto (com busca incremental)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Sem máscara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“Digite parte do nome do formulário para filtrar os resultados.”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Aceitar apenas letras, números e espaços.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Ordenação dos resultados:</w:t>
      </w:r>
      <w:r w:rsidDel="00000000" w:rsidR="00000000" w:rsidRPr="00000000">
        <w:rPr>
          <w:rtl w:val="0"/>
        </w:rPr>
        <w:t xml:space="preserve"> Ordem alfabética crescente por título.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Colunas da Tabela: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 do Formulário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(Rascunho, Publicado, Arquivado)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de Criação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da Última Modificação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Ações (Editar, Duplicar, Visualizar, Arquivar, Excluir)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Ordenação padrão:</w:t>
      </w:r>
      <w:r w:rsidDel="00000000" w:rsidR="00000000" w:rsidRPr="00000000">
        <w:rPr>
          <w:rtl w:val="0"/>
        </w:rPr>
        <w:t xml:space="preserve"> Data da Última Modificação (decrescente)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259" w:lineRule="auto"/>
        <w:jc w:val="left"/>
        <w:rPr>
          <w:sz w:val="26"/>
          <w:szCs w:val="26"/>
          <w:u w:val="none"/>
        </w:rPr>
      </w:pPr>
      <w:bookmarkStart w:colFirst="0" w:colLast="0" w:name="_v8qs4lfxylqw" w:id="7"/>
      <w:bookmarkEnd w:id="7"/>
      <w:r w:rsidDel="00000000" w:rsidR="00000000" w:rsidRPr="00000000">
        <w:rPr>
          <w:sz w:val="26"/>
          <w:szCs w:val="26"/>
          <w:u w:val="none"/>
          <w:rtl w:val="0"/>
        </w:rPr>
        <w:t xml:space="preserve">TELA 2 – CONSTRUTOR DE FORMULÁRIOS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ao usuário montar o formulário com campos personalizados.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e Configurações: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“Título do Formulário”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 de Campo:</w:t>
      </w:r>
      <w:r w:rsidDel="00000000" w:rsidR="00000000" w:rsidRPr="00000000">
        <w:rPr>
          <w:rtl w:val="0"/>
        </w:rPr>
        <w:t xml:space="preserve"> Texto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Obrigatório:</w:t>
      </w:r>
      <w:r w:rsidDel="00000000" w:rsidR="00000000" w:rsidRPr="00000000">
        <w:rPr>
          <w:rtl w:val="0"/>
        </w:rPr>
        <w:t xml:space="preserve"> Sim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Limite:</w:t>
      </w:r>
      <w:r w:rsidDel="00000000" w:rsidR="00000000" w:rsidRPr="00000000">
        <w:rPr>
          <w:rtl w:val="0"/>
        </w:rPr>
        <w:t xml:space="preserve"> Máximo 200 caracteres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Não pode conter caracteres especiais como /, , %, $, #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Mensagem de erro:</w:t>
      </w:r>
      <w:r w:rsidDel="00000000" w:rsidR="00000000" w:rsidRPr="00000000">
        <w:rPr>
          <w:rtl w:val="0"/>
        </w:rPr>
        <w:t xml:space="preserve"> “O título do formulário contém caracteres inválidos.”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“Descrição”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 de Campo:</w:t>
      </w:r>
      <w:r w:rsidDel="00000000" w:rsidR="00000000" w:rsidRPr="00000000">
        <w:rPr>
          <w:rtl w:val="0"/>
        </w:rPr>
        <w:t xml:space="preserve"> Texto longo (textarea)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Obrigatório:</w:t>
      </w:r>
      <w:r w:rsidDel="00000000" w:rsidR="00000000" w:rsidRPr="00000000">
        <w:rPr>
          <w:rtl w:val="0"/>
        </w:rPr>
        <w:t xml:space="preserve"> Não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Limite:</w:t>
      </w:r>
      <w:r w:rsidDel="00000000" w:rsidR="00000000" w:rsidRPr="00000000">
        <w:rPr>
          <w:rtl w:val="0"/>
        </w:rPr>
        <w:t xml:space="preserve"> 2000 caracteres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Drag-and-Drop para Campos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Espaço onde o usuário arrasta e posiciona campos de perguntas.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Tipos de Campos disponíveis (lista ordenada):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curto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longo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suspensa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Múltipla escolha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de arquivo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 (1 a 5)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“Obrigatoriedade da Pergunta”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Checkbox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Quando marcado, a pergunta deve ser respondida antes do envio.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Mensagem de erro no envio:</w:t>
      </w:r>
      <w:r w:rsidDel="00000000" w:rsidR="00000000" w:rsidRPr="00000000">
        <w:rPr>
          <w:rtl w:val="0"/>
        </w:rPr>
        <w:t xml:space="preserve"> “Responda todas as perguntas obrigatórias antes de enviar o formulário.”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="259" w:lineRule="auto"/>
        <w:ind w:right="0"/>
        <w:rPr>
          <w:sz w:val="34"/>
          <w:szCs w:val="34"/>
          <w:u w:val="none"/>
        </w:rPr>
      </w:pPr>
      <w:bookmarkStart w:colFirst="0" w:colLast="0" w:name="_qxrmod4ac6sf" w:id="8"/>
      <w:bookmarkEnd w:id="8"/>
      <w:r w:rsidDel="00000000" w:rsidR="00000000" w:rsidRPr="00000000">
        <w:rPr>
          <w:sz w:val="34"/>
          <w:szCs w:val="34"/>
          <w:u w:val="none"/>
          <w:rtl w:val="0"/>
        </w:rPr>
        <w:t xml:space="preserve">h2. CRITÉRIOS DE ACEITE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acessa o módulo,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clicar em “Novo Formulário”,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abrir a tela do construtor com título em branco.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digita um título duplicado,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tentar salvar,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exibir a mensagem: “Já existe um formulário com este título.”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insere um campo numérico,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tentar digitar letras,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bloquear a entrada e exibir: “Digite apenas números.”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cria um formulário,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clicar em “Pré-visualizar”,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abrir uma simulação do formulário preenchível.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tenta publicar um formulário sem título,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clicar em “Publicar”,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exibir: “O campo Título é obrigatório.”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formulário tem respostas associadas,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tentar excluir,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exibir: “Este formulário não pode ser excluído, pois possui respostas. Você pode arquivá-lo.”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deseja duplicar um formulário,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clicar em “Duplicar”,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criar uma cópia com o sufixo “(Cópia)”.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adiciona uma regra condicional de exibição,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condição for atendida,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campo dependente deve ser exibido automaticamente.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busca por um formulário existente,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digitar parte do nome,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retornar resultados incrementais.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usuário publica o formulário,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acessar o link público,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ser possível preencher e enviar respostas com sucesso.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="259" w:lineRule="auto"/>
        <w:jc w:val="left"/>
        <w:rPr>
          <w:sz w:val="26"/>
          <w:szCs w:val="26"/>
          <w:u w:val="none"/>
        </w:rPr>
      </w:pPr>
      <w:bookmarkStart w:colFirst="0" w:colLast="0" w:name="_lcmms35utz3y" w:id="9"/>
      <w:bookmarkEnd w:id="9"/>
      <w:r w:rsidDel="00000000" w:rsidR="00000000" w:rsidRPr="00000000">
        <w:rPr>
          <w:sz w:val="26"/>
          <w:szCs w:val="26"/>
          <w:u w:val="none"/>
          <w:rtl w:val="0"/>
        </w:rPr>
        <w:t xml:space="preserve">h3. Observações: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possuir integração futura com APIs de envio de dados (ex.: Webhooks);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layout deve seguir o padrão visual do sistema maker-no-code, respeitando tema e identidade visual;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e rótulos devem ter suporte multilíngue (PT-BR e EN);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 que eu complemente esta história com </w:t>
      </w:r>
      <w:r w:rsidDel="00000000" w:rsidR="00000000" w:rsidRPr="00000000">
        <w:rPr>
          <w:b w:val="1"/>
          <w:bCs w:val="1"/>
          <w:rtl w:val="0"/>
        </w:rPr>
        <w:t xml:space="preserve">as telas de resposta e relatórios</w:t>
      </w:r>
      <w:r w:rsidDel="00000000" w:rsidR="00000000" w:rsidRPr="00000000">
        <w:rPr>
          <w:rtl w:val="0"/>
        </w:rPr>
        <w:t xml:space="preserve"> (coleta e visualização dos dados enviados)? Isso completaria o ciclo do módulo “Gerenciador de Formulários”.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