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HU.010 -  CADASTRAR GRUPOS DE DESPESAS, RUBRICAS E ITENS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funcionalidade permite ao Gestor configurar a estrutura orçamentária utilizada nas inscrições culturais em três níveis hierárquicos: Grupos de Despesa (categorias como Recursos Humanos, Produção e Divulgação), Itens/Rubricas (despesas específicas dentro de cada grupo) e Unidades de Medida (ex.: diária, hora, cachê). O Gestor define os limites percentuais por grupo, a elegibilidade de IRRF por item, os valores máximos permitidos e o ciclo de vida de cada entidade. </w:t>
      </w:r>
    </w:p>
    <w:p w:rsidR="00000000" w:rsidDel="00000000" w:rsidP="00000000" w:rsidRDefault="00000000" w:rsidRPr="00000000" w14:paraId="0000000F">
      <w:pPr>
        <w:spacing w:before="200" w:line="312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0"/>
        </w:rPr>
        <w:t xml:space="preserve">FUNCIONAMENTO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12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HU.010 — Cadastro de Grupo de Despesa, Itens e Rubricas</w:t>
      </w:r>
    </w:p>
    <w:p w:rsidR="00000000" w:rsidDel="00000000" w:rsidP="00000000" w:rsidRDefault="00000000" w:rsidRPr="00000000" w14:paraId="00000011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Gestor configura a estrutura orçamentária antes de qualquer edital abrir. Essa configuração acontece em três níveis encadeados: primeiro ele cria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Grupos de Despesa</w:t>
      </w:r>
      <w:r w:rsidDel="00000000" w:rsidR="00000000" w:rsidRPr="00000000">
        <w:rPr>
          <w:sz w:val="24"/>
          <w:szCs w:val="24"/>
          <w:rtl w:val="0"/>
        </w:rPr>
        <w:t xml:space="preserve">, que são as grandes categorias do orçamento — Recursos Humanos, Produção, Divulgação, Cachê Artístico, entre outras. Para cada grupo ele define se há limites percentuais mínimo e máximo em relação ao total do orçamento, se o grupo incide IRRF e qual a alíquota aplicável para proponentes Pessoa Física.</w:t>
      </w:r>
    </w:p>
    <w:p w:rsidR="00000000" w:rsidDel="00000000" w:rsidP="00000000" w:rsidRDefault="00000000" w:rsidRPr="00000000" w14:paraId="00000012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 cada grupo, o Gestor cadastra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e Rubricas</w:t>
      </w:r>
      <w:r w:rsidDel="00000000" w:rsidR="00000000" w:rsidRPr="00000000">
        <w:rPr>
          <w:sz w:val="24"/>
          <w:szCs w:val="24"/>
          <w:rtl w:val="0"/>
        </w:rPr>
        <w:t xml:space="preserve"> — as despesas específicas como "Cachê de Músico", "Aluguel de Equipamento" ou "Diárias de Deslocamento". Para cada item ele associa as unidades de medida aceitas, define se o item é elegível a IRRF (essa configuração prevalece sobre a do grupo), e pode ou não impor um valor unitário máximo. Por fim, o Gestor mantém o catálogo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Unidades de Medida</w:t>
      </w:r>
      <w:r w:rsidDel="00000000" w:rsidR="00000000" w:rsidRPr="00000000">
        <w:rPr>
          <w:sz w:val="24"/>
          <w:szCs w:val="24"/>
          <w:rtl w:val="0"/>
        </w:rPr>
        <w:t xml:space="preserve"> utilizadas pelos itens — diária, hora, cachê, unidade — garantindo que o vocabulário do orçamento seja padronizado em todos os editais.</w:t>
      </w:r>
    </w:p>
    <w:p w:rsidR="00000000" w:rsidDel="00000000" w:rsidP="00000000" w:rsidRDefault="00000000" w:rsidRPr="00000000" w14:paraId="00000013">
      <w:pPr>
        <w:spacing w:after="240" w:before="240" w:line="312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Essa configuração precisa estar concluída antes da abertura de qualquer edital, pois é a estrutura aqui definida que o agente cultural vai encontrar ao compor o orçamento da sua inscrição.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before="200" w:line="24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2849474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k4v5pgo3fl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ÉPICO: Gestão de Orçamento e Itens de Despesa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vqv1dbe9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HISTÓRIA DE USUÁRIO: Inscrição do Agente/Incentivador Cultural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adtiqutn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1tmx9igw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3ifcfg60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5e23q9js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m2zna5mka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1 - CADASTRO DE GRUPO DE DESPESA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Grupo de Despesa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/ Rubrica de Despesa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 de Medida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dt9yl5fa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n8btgqp7l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Cadastrar Grupo de Despesa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rgdatqvq5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1. Cadastrar grupo de despesa com todos os campos obrigatórios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cpn81e0gt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 que o Gestor estiver na tela de Cadastro de Grupo de Despesa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tlzlqalvr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Quando preencher Nome, Código e seleciona os Perfis Aplicáveis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r7lqrdaf0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acionar Salvar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wvefa630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Então o sistema deverá gravar o registro com sucesso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3d9nqnz8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exibir confirmação ao Gestor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ke3g46bqw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o grupo deverá aparecer na listagem com status Ativo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0fb2nslz1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2. Bloquear nome de grupo duplicado no mesmo edital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cvl5tatwp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3. Permitir mesmo nome de grupo em edital diferente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x4hma777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4. Bloquear cadastro de grupo sem perfil aplicável selecionado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4nxuxi1px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5. Configurar percentuais mínimo e máximo válidos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8w4ehd7g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6. Bloquear percentual mínimo maior que o máximo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qf9n2ogrg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7. Alertar quando soma dos mínimos dos grupos obrigatórios exceder 100%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8mskyo9hl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8. Ativar incidência de IRRF no grupo e informar alíquota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y0yh9blovw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9. Bloquear salvamento com IRRF ativado e sem alíquota informada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58xwwx4ul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10. Desabilitar campo de alíquota ao desativar IRRF no grupo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lms9rp7zp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11. Confirmar que IRRF do grupo é ignorado para Pessoa Jurídica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uqhb9cjcg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12. Cadastrar item de despesa com todos os campos obrigatórios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ees7ds0fr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13. Bloquear nome de item duplicado no mesmo grupo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z7z8ced8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14. Permitir mesmo nome de item em grupos distintos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gasrab4x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15. Bloquear cadastro de item sem unidade de medida associada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rky2cwmo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16. Item com unidade associada aparece disponível no formulário de inscrição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41pk6a7e2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17. Exigir valor máximo quando Permite Valor Livre estiver desativado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58drfxmb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18. Bloquear Agente Cultural que inserir valor acima do máximo configurado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fjxr6pmdd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19. Item não elegível a IRRF: IRRF não calculado mesmo com grupo IRRF ativo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gzvevist3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20. Item elegível a IRRF: IRRF calculado normalmente para Pessoa Física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11839gokl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21. Bloquear exclusão de item usado em orçamento submetido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hhchqfo3a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22. Permitir exclusão de item que nunca foi usado em orçamento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9dy2yumdr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23. Cadastrar unidade de medida com nome e sigla únicos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7v6dwkfz9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24. Bloquear sigla de unidade duplicada no sistema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63sw7y6lx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25. Inativar unidade — oculta em novos itens e preservada nos existentes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h7sjuskcp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26. Bloquear exclusão de grupo vinculado a edital publicado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lnro6h3v4z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27. Permitir exclusão de grupo não vinculado a edital publicado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yj5z5n6dj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28. Grupo e item inativos ocultos em novos editais e inscrições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cvc4rt6d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29. Grupo e item inativos preservados em históricos e inscrições já submetidas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2zoxm18nr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30. Registrar LOG ao alterar grupo, item ou unidade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6ziy6s2l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31. Bloquear acesso ao cadastro para usuário sem perfil de Gestor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Style w:val="Heading1"/>
        <w:rPr>
          <w:sz w:val="24"/>
          <w:szCs w:val="24"/>
          <w:highlight w:val="white"/>
        </w:rPr>
      </w:pPr>
      <w:bookmarkStart w:colFirst="0" w:colLast="0" w:name="_6dygrut6h2o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i w:val="1"/>
          <w:iCs w:val="1"/>
          <w:sz w:val="24"/>
          <w:szCs w:val="24"/>
          <w:highlight w:val="white"/>
        </w:rPr>
      </w:pPr>
      <w:bookmarkStart w:colFirst="0" w:colLast="0" w:name="_2k4v5pgo3flj" w:id="1"/>
      <w:bookmarkEnd w:id="1"/>
      <w:r w:rsidDel="00000000" w:rsidR="00000000" w:rsidRPr="00000000">
        <w:rPr>
          <w:sz w:val="24"/>
          <w:szCs w:val="24"/>
          <w:highlight w:val="white"/>
          <w:rtl w:val="0"/>
        </w:rPr>
        <w:t xml:space="preserve">ÉPICO: Gestão de Orçamento e Itens de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Gestor da SMC,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cadastrar grupos de despesa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de modo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eu possa organizar os editais e definir regras de limites orçamentários por categoria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sz w:val="24"/>
          <w:szCs w:val="24"/>
          <w:highlight w:val="white"/>
        </w:rPr>
      </w:pPr>
      <w:bookmarkStart w:colFirst="0" w:colLast="0" w:name="_mrvqv1dbe960" w:id="2"/>
      <w:bookmarkEnd w:id="2"/>
      <w:r w:rsidDel="00000000" w:rsidR="00000000" w:rsidRPr="00000000">
        <w:rPr>
          <w:sz w:val="24"/>
          <w:szCs w:val="24"/>
          <w:highlight w:val="white"/>
          <w:rtl w:val="0"/>
        </w:rPr>
        <w:t xml:space="preserve">HISTÓRIA DE USUÁRIO: Inscrição do Agente/Incentivador Cultural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Gestor do sistema de fomentos,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sz w:val="24"/>
          <w:szCs w:val="24"/>
          <w:rtl w:val="0"/>
        </w:rPr>
        <w:t xml:space="preserve"> cadastrar e gerenciar Grupos de Despesa, Itens/Rubricas e Unidades de Medida dos editais,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modo que</w:t>
      </w:r>
      <w:r w:rsidDel="00000000" w:rsidR="00000000" w:rsidRPr="00000000">
        <w:rPr>
          <w:sz w:val="24"/>
          <w:szCs w:val="24"/>
          <w:rtl w:val="0"/>
        </w:rPr>
        <w:t xml:space="preserve"> eu possa garantir que os orçamentos submetidos pelos agentes culturais utilizem uma estrutura padronizada, com itens e unidades controladas, limites percentuais definidos e conformidade fiscal com as regras de cada edital.</w:t>
      </w:r>
    </w:p>
    <w:p w:rsidR="00000000" w:rsidDel="00000000" w:rsidP="00000000" w:rsidRDefault="00000000" w:rsidRPr="00000000" w14:paraId="0000004C">
      <w:pPr>
        <w:pStyle w:val="Heading1"/>
        <w:rPr>
          <w:sz w:val="24"/>
          <w:szCs w:val="24"/>
          <w:highlight w:val="white"/>
        </w:rPr>
      </w:pPr>
      <w:bookmarkStart w:colFirst="0" w:colLast="0" w:name="_ikadtiqutn4g" w:id="3"/>
      <w:bookmarkEnd w:id="3"/>
      <w:r w:rsidDel="00000000" w:rsidR="00000000" w:rsidRPr="00000000">
        <w:rPr>
          <w:sz w:val="24"/>
          <w:szCs w:val="24"/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Gestor deverá estar previamente cadastrado no sistema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Gestor deverá possuir o perfil de Gestor ou Administrador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Gestor deverá estar autenticado no sistema</w:t>
      </w:r>
    </w:p>
    <w:p w:rsidR="00000000" w:rsidDel="00000000" w:rsidP="00000000" w:rsidRDefault="00000000" w:rsidRPr="00000000" w14:paraId="00000050">
      <w:pPr>
        <w:pStyle w:val="Heading1"/>
        <w:rPr>
          <w:sz w:val="24"/>
          <w:szCs w:val="24"/>
          <w:highlight w:val="white"/>
        </w:rPr>
      </w:pPr>
      <w:bookmarkStart w:colFirst="0" w:colLast="0" w:name="_ci1tmx9igwp2" w:id="4"/>
      <w:bookmarkEnd w:id="4"/>
      <w:r w:rsidDel="00000000" w:rsidR="00000000" w:rsidRPr="00000000">
        <w:rPr>
          <w:sz w:val="24"/>
          <w:szCs w:val="24"/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de Usuários — controle de acesso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Login — autenticação no sistema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 — auditoria de ações realizadas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HU.005 — Meus Formulários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HU.008 — Dashboard Estatístico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Futuras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</w:t>
      </w:r>
      <w:r w:rsidDel="00000000" w:rsidR="00000000" w:rsidRPr="00000000">
        <w:rPr>
          <w:sz w:val="24"/>
          <w:szCs w:val="24"/>
          <w:rtl w:val="0"/>
        </w:rPr>
        <w:t xml:space="preserve">.004 — Cadastro de Projeto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HU.011 — Gestão de Orçamento e Readequação (consome grupos, itens e unidades cadastrados aqui)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HU.001 - Cadastro</w:t>
      </w:r>
      <w:r w:rsidDel="00000000" w:rsidR="00000000" w:rsidRPr="00000000">
        <w:rPr>
          <w:sz w:val="24"/>
          <w:szCs w:val="24"/>
          <w:rtl w:val="0"/>
        </w:rPr>
        <w:t xml:space="preserve"> de Edital — vinculação dos grupos ao edital</w:t>
      </w:r>
    </w:p>
    <w:p w:rsidR="00000000" w:rsidDel="00000000" w:rsidP="00000000" w:rsidRDefault="00000000" w:rsidRPr="00000000" w14:paraId="0000005B">
      <w:pPr>
        <w:pStyle w:val="Heading1"/>
        <w:rPr>
          <w:sz w:val="24"/>
          <w:szCs w:val="24"/>
          <w:highlight w:val="white"/>
        </w:rPr>
      </w:pPr>
      <w:bookmarkStart w:colFirst="0" w:colLast="0" w:name="_ql3ifcfg60pz" w:id="5"/>
      <w:bookmarkEnd w:id="5"/>
      <w:r w:rsidDel="00000000" w:rsidR="00000000" w:rsidRPr="00000000">
        <w:rPr>
          <w:sz w:val="24"/>
          <w:szCs w:val="24"/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30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 de itens e unidades sugeridos pelos agentes — tratado na HU.011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30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Readequação e aprovação de orçamentos — tratado na HU.011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="30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Preenchimento do orçamento pelo agente — tratado na HU.009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="30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Configuração de outros tributos além do IRRF</w:t>
      </w:r>
    </w:p>
    <w:p w:rsidR="00000000" w:rsidDel="00000000" w:rsidP="00000000" w:rsidRDefault="00000000" w:rsidRPr="00000000" w14:paraId="00000060">
      <w:pPr>
        <w:pStyle w:val="Heading1"/>
        <w:spacing w:after="0" w:before="240" w:line="300" w:lineRule="auto"/>
        <w:jc w:val="both"/>
        <w:rPr>
          <w:sz w:val="24"/>
          <w:szCs w:val="24"/>
        </w:rPr>
      </w:pPr>
      <w:bookmarkStart w:colFirst="0" w:colLast="0" w:name="_4i5e23q9jsxx" w:id="6"/>
      <w:bookmarkEnd w:id="6"/>
      <w:r w:rsidDel="00000000" w:rsidR="00000000" w:rsidRPr="00000000">
        <w:rPr>
          <w:sz w:val="24"/>
          <w:szCs w:val="24"/>
          <w:rtl w:val="0"/>
        </w:rPr>
        <w:t xml:space="preserve">INTERFACE DE USUÁRIO</w:t>
      </w:r>
    </w:p>
    <w:p w:rsidR="00000000" w:rsidDel="00000000" w:rsidP="00000000" w:rsidRDefault="00000000" w:rsidRPr="00000000" w14:paraId="00000061">
      <w:pPr>
        <w:pStyle w:val="Heading2"/>
        <w:spacing w:before="0" w:lineRule="auto"/>
        <w:rPr>
          <w:sz w:val="26"/>
          <w:szCs w:val="26"/>
          <w:highlight w:val="white"/>
        </w:rPr>
      </w:pPr>
      <w:bookmarkStart w:colFirst="0" w:colLast="0" w:name="_5ylod0ecgv6x" w:id="7"/>
      <w:bookmarkEnd w:id="7"/>
      <w:r w:rsidDel="00000000" w:rsidR="00000000" w:rsidRPr="00000000">
        <w:rPr>
          <w:sz w:val="26"/>
          <w:szCs w:val="26"/>
          <w:highlight w:val="white"/>
          <w:rtl w:val="0"/>
        </w:rPr>
        <w:t xml:space="preserve">GESTOR DE ORÇAMENTO E PERFIS AUTORIZADOS</w:t>
      </w:r>
    </w:p>
    <w:p w:rsidR="00000000" w:rsidDel="00000000" w:rsidP="00000000" w:rsidRDefault="00000000" w:rsidRPr="00000000" w14:paraId="00000062">
      <w:pPr>
        <w:pStyle w:val="Heading2"/>
        <w:spacing w:before="0" w:line="240" w:lineRule="auto"/>
        <w:rPr>
          <w:highlight w:val="white"/>
        </w:rPr>
      </w:pPr>
      <w:bookmarkStart w:colFirst="0" w:colLast="0" w:name="_vi1cmsdqa20b" w:id="8"/>
      <w:bookmarkEnd w:id="8"/>
      <w:r w:rsidDel="00000000" w:rsidR="00000000" w:rsidRPr="00000000">
        <w:rPr>
          <w:highlight w:val="white"/>
          <w:rtl w:val="0"/>
        </w:rPr>
        <w:t xml:space="preserve">TELA 3 - ORÇAMENTOS DAS INSCRIÇÕES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b7btdrzandp7" w:id="9"/>
      <w:bookmarkEnd w:id="9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6112917" cy="2692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before="0" w:line="240" w:lineRule="auto"/>
        <w:rPr>
          <w:highlight w:val="white"/>
        </w:rPr>
      </w:pPr>
      <w:bookmarkStart w:colFirst="0" w:colLast="0" w:name="_ogcb5s1tb9rd" w:id="10"/>
      <w:bookmarkEnd w:id="10"/>
      <w:r w:rsidDel="00000000" w:rsidR="00000000" w:rsidRPr="00000000">
        <w:rPr>
          <w:highlight w:val="white"/>
          <w:rtl w:val="0"/>
        </w:rPr>
        <w:t xml:space="preserve">TELA 4 - APROVAÇÃO ITENS SUGERIDOS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9cy26o83d59m" w:id="11"/>
      <w:bookmarkEnd w:id="11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6112917" cy="2413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before="160" w:line="360" w:lineRule="auto"/>
        <w:ind w:left="360"/>
        <w:rPr>
          <w:highlight w:val="white"/>
        </w:rPr>
      </w:pPr>
      <w:bookmarkStart w:colFirst="0" w:colLast="0" w:name="_tefr85vcye6n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before="0" w:line="240" w:lineRule="auto"/>
        <w:ind w:left="360"/>
        <w:rPr>
          <w:sz w:val="32"/>
          <w:szCs w:val="32"/>
          <w:highlight w:val="white"/>
        </w:rPr>
      </w:pPr>
      <w:bookmarkStart w:colFirst="0" w:colLast="0" w:name="_dfrgat10qn0g" w:id="13"/>
      <w:bookmarkEnd w:id="13"/>
      <w:r w:rsidDel="00000000" w:rsidR="00000000" w:rsidRPr="00000000">
        <w:rPr>
          <w:highlight w:val="white"/>
          <w:rtl w:val="0"/>
        </w:rPr>
        <w:t xml:space="preserve">TELA 5 - CADASTRO DOS GRUPOS DE DESPESA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qtfoeesc8x0s" w:id="14"/>
      <w:bookmarkEnd w:id="14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6112917" cy="2552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bgpreopqdt0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rPr/>
      </w:pPr>
      <w:bookmarkStart w:colFirst="0" w:colLast="0" w:name="_s4x4zkvume8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xqm2zna5mkav" w:id="17"/>
      <w:bookmarkEnd w:id="17"/>
      <w:r w:rsidDel="00000000" w:rsidR="00000000" w:rsidRPr="00000000">
        <w:rPr>
          <w:rtl w:val="0"/>
        </w:rPr>
        <w:t xml:space="preserve">TELA 1 - CADASTRO DE GRUPO DE DESPESA</w:t>
      </w:r>
    </w:p>
    <w:p w:rsidR="00000000" w:rsidDel="00000000" w:rsidP="00000000" w:rsidRDefault="00000000" w:rsidRPr="00000000" w14:paraId="0000006D">
      <w:pPr>
        <w:spacing w:after="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Caminho no menu: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Cadastros &gt; Grupos de Despesa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180" w:line="240" w:lineRule="auto"/>
        <w:ind w:right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Grupo de Despesa</w:t>
      </w:r>
    </w:p>
    <w:tbl>
      <w:tblPr>
        <w:tblStyle w:val="Table2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875"/>
        <w:gridCol w:w="1530"/>
        <w:gridCol w:w="3900"/>
        <w:tblGridChange w:id="0">
          <w:tblGrid>
            <w:gridCol w:w="2340"/>
            <w:gridCol w:w="1875"/>
            <w:gridCol w:w="153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Único por edital; pode repetir em editais distintos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Único no sistema — usado em regras de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Orientação ao agente cultural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Perfis Aplicáveis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Multi-seleção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PF, PJ, MEI, Agente Cultural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Percentual Mínimo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 (0–100)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ou vazio = sem limite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Percentual Máximo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 (0–100)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ou vazio = sem limite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 IRRF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Toggle (Sim/Não)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Padrão: Não — define incidência padrão do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Alíquota IRRF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Obrigatório se Incide IRRF = 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Ordem de Exibição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8f0e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Ordem no formulário do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Ativo / Inativo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before="160" w:line="360" w:lineRule="auto"/>
        <w:rPr>
          <w:highlight w:val="white"/>
        </w:rPr>
      </w:pPr>
      <w:bookmarkStart w:colFirst="0" w:colLast="0" w:name="_rsfor3frzg2u" w:id="18"/>
      <w:bookmarkEnd w:id="18"/>
      <w:r w:rsidDel="00000000" w:rsidR="00000000" w:rsidRPr="00000000">
        <w:rPr>
          <w:highlight w:val="white"/>
          <w:rtl w:val="0"/>
        </w:rPr>
        <w:t xml:space="preserve">TELA 2 - CADASTRO DOS ITENS E RUBRICAS DE DESPESA  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33l4r5hcmxl0" w:id="19"/>
      <w:bookmarkEnd w:id="19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6112917" cy="2654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0" w:before="0" w:line="240" w:lineRule="auto"/>
        <w:ind w:right="0"/>
        <w:rPr>
          <w:rFonts w:ascii="Arial" w:cs="Arial" w:eastAsia="Arial" w:hAnsi="Arial"/>
          <w:color w:val="1d9e75"/>
          <w:sz w:val="26"/>
          <w:szCs w:val="26"/>
        </w:rPr>
      </w:pPr>
      <w:r w:rsidDel="00000000" w:rsidR="00000000" w:rsidRPr="00000000">
        <w:rPr>
          <w:u w:val="none"/>
          <w:rtl w:val="0"/>
        </w:rPr>
        <w:t xml:space="preserve">Item / Rubrica de Despesa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400"/>
        <w:gridCol w:w="3038"/>
        <w:tblGridChange w:id="0">
          <w:tblGrid>
            <w:gridCol w:w="2400"/>
            <w:gridCol w:w="2800"/>
            <w:gridCol w:w="1400"/>
            <w:gridCol w:w="3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Nome do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Único dentro do mesmo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Código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Único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Grupo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Vínculo ao grupo 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Unidades Aceitas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Multi-seleção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Mínimo 1 unidade obrigatória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Elegível a IRRF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Tem precedência sobre a config. do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Valor Unitário Máximo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Obrigatório se Permite Valor Livre =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Permite Valor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Padrão: 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Visível para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Multi-seleção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Controla quais perfis veem o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0f4e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Ativo / Inativo / Pendente de Aprovação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30" w:before="30" w:line="240" w:lineRule="auto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before="0" w:line="240" w:lineRule="auto"/>
        <w:ind w:left="360"/>
        <w:rPr>
          <w:sz w:val="32"/>
          <w:szCs w:val="32"/>
          <w:highlight w:val="white"/>
        </w:rPr>
      </w:pPr>
      <w:bookmarkStart w:colFirst="0" w:colLast="0" w:name="_qle26vawrrmv" w:id="20"/>
      <w:bookmarkEnd w:id="20"/>
      <w:r w:rsidDel="00000000" w:rsidR="00000000" w:rsidRPr="00000000">
        <w:rPr>
          <w:highlight w:val="white"/>
          <w:rtl w:val="0"/>
        </w:rPr>
        <w:t xml:space="preserve">TELA 3 - CADASTRO DOS UNIDADES DE MEDIDAS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rPr/>
      </w:pPr>
      <w:bookmarkStart w:colFirst="0" w:colLast="0" w:name="_4t5d258rk6cm" w:id="21"/>
      <w:bookmarkEnd w:id="21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6112917" cy="2260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80"/>
        <w:gridCol w:w="1560"/>
        <w:gridCol w:w="4305"/>
        <w:tblGridChange w:id="0">
          <w:tblGrid>
            <w:gridCol w:w="2400"/>
            <w:gridCol w:w="1380"/>
            <w:gridCol w:w="1560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9e75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Ex.: Diária, Hora, Cachê, 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 curto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Única no sistema — ex.: UN, HR, 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Orientação sobre quando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Ativo / Inativo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keepNext w:val="0"/>
        <w:keepLines w:val="0"/>
        <w:rPr>
          <w:sz w:val="24"/>
          <w:szCs w:val="24"/>
          <w:highlight w:val="white"/>
        </w:rPr>
      </w:pPr>
      <w:bookmarkStart w:colFirst="0" w:colLast="0" w:name="_1wuct04njpgm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rPr/>
      </w:pPr>
      <w:bookmarkStart w:colFirst="0" w:colLast="0" w:name="_thdt9yl5fahp" w:id="23"/>
      <w:bookmarkEnd w:id="23"/>
      <w:r w:rsidDel="00000000" w:rsidR="00000000" w:rsidRPr="00000000">
        <w:rPr>
          <w:sz w:val="24"/>
          <w:szCs w:val="24"/>
          <w:highlight w:val="white"/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e0f4ef" w:val="clear"/>
        <w:spacing w:after="60"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Grupos de Despesa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lkpkbnkexxhz" w:id="24"/>
      <w:bookmarkEnd w:id="24"/>
      <w:r w:rsidDel="00000000" w:rsidR="00000000" w:rsidRPr="00000000">
        <w:rPr>
          <w:rtl w:val="0"/>
        </w:rPr>
        <w:t xml:space="preserve">Cadastrar grupo de despesa com todos os campos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estiver na tela de Cadastro de Grupo de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preencher Nome, Código, selecionar Perfis Aplicáveis e acionar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gravar o grupo com status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grupo deverá  aparecer na listagem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36f3654lukp" w:id="25"/>
      <w:bookmarkEnd w:id="25"/>
      <w:r w:rsidDel="00000000" w:rsidR="00000000" w:rsidRPr="00000000">
        <w:rPr>
          <w:rtl w:val="0"/>
        </w:rPr>
        <w:t xml:space="preserve">Bloquear nome de grupo duplicado no mesmo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</w:t>
      </w:r>
      <w:r w:rsidDel="00000000" w:rsidR="00000000" w:rsidRPr="00000000">
        <w:rPr>
          <w:sz w:val="24"/>
          <w:szCs w:val="24"/>
          <w:rtl w:val="0"/>
        </w:rPr>
        <w:t xml:space="preserve"> um grupo vinculado ao Edital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tentar cadastrar outro grupo com o mesmo nome para o Edital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 o salvamento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"Já existe um Grupo {Nome do Grupo} com este nome para o edital selecionado."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f12pewv6b2uw" w:id="26"/>
      <w:bookmarkEnd w:id="26"/>
      <w:r w:rsidDel="00000000" w:rsidR="00000000" w:rsidRPr="00000000">
        <w:rPr>
          <w:rtl w:val="0"/>
        </w:rPr>
        <w:t xml:space="preserve">Bloquear percentual mínimo maior que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informar Percentual Mínimo 60% e Percentual Máximo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acionar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 o salvamento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"O Percentual Mínimo não pode ser maior que o Percentual Máximo."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gr4hkd8e9zz4" w:id="27"/>
      <w:bookmarkEnd w:id="27"/>
      <w:r w:rsidDel="00000000" w:rsidR="00000000" w:rsidRPr="00000000">
        <w:rPr>
          <w:rtl w:val="0"/>
        </w:rPr>
        <w:t xml:space="preserve">Alertar quando soma dos mínimos de grupos obrigatórios ultrapassar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a soma dos percentuais mínimos dos grupos do edital estiver baixo de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tentar vincular novo grupo com Percentual Mínimo definido que  ultrapassar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 exibir aviso sobre ultrapassagem de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 </w:t>
      </w:r>
      <w:r w:rsidDel="00000000" w:rsidR="00000000" w:rsidRPr="00000000">
        <w:rPr>
          <w:sz w:val="24"/>
          <w:szCs w:val="24"/>
          <w:rtl w:val="0"/>
        </w:rPr>
        <w:t xml:space="preserve">exigir confirmação explícita do Gestor para prosseguir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zc81ap92ps5s" w:id="28"/>
      <w:bookmarkEnd w:id="28"/>
      <w:r w:rsidDel="00000000" w:rsidR="00000000" w:rsidRPr="00000000">
        <w:rPr>
          <w:rtl w:val="0"/>
        </w:rPr>
        <w:t xml:space="preserve">Ativar IRRF com alíquota no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estiver editando um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ativar Incide IRRF, informa alíquota e acionar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 gravar a configuração de IRRF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ph8lb8x449gx" w:id="29"/>
      <w:bookmarkEnd w:id="29"/>
      <w:r w:rsidDel="00000000" w:rsidR="00000000" w:rsidRPr="00000000">
        <w:rPr>
          <w:rtl w:val="0"/>
        </w:rPr>
        <w:t xml:space="preserve">Bloquear IRRF ativado sem alíquota informada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ativou “Incide IRRF”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 </w:t>
      </w:r>
      <w:r w:rsidDel="00000000" w:rsidR="00000000" w:rsidRPr="00000000">
        <w:rPr>
          <w:sz w:val="24"/>
          <w:szCs w:val="24"/>
          <w:rtl w:val="0"/>
        </w:rPr>
        <w:t xml:space="preserve">não informar a Alíquota IRRF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bloquear: "A Alíquota de IRRF é obrigatória quando a incidência está ativada."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nc44jckrtzqk" w:id="30"/>
      <w:bookmarkEnd w:id="30"/>
      <w:r w:rsidDel="00000000" w:rsidR="00000000" w:rsidRPr="00000000">
        <w:rPr>
          <w:rtl w:val="0"/>
        </w:rPr>
        <w:t xml:space="preserve">Bloquear exclusão de grupo vinculado a edital publicado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grupo estiver vinculado a um edital com status Publicado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tenta excluir 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 a exclusão e sugerir a inativação como alternativa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xlbnc86340f" w:id="31"/>
      <w:bookmarkEnd w:id="31"/>
      <w:r w:rsidDel="00000000" w:rsidR="00000000" w:rsidRPr="00000000">
        <w:rPr>
          <w:rtl w:val="0"/>
        </w:rPr>
        <w:t xml:space="preserve">Registrar LOG ao alterar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alterar a Alíquota IRRF de um grupo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 registrar em LOG: usuário, data/hora, campo alterado, valor anterior e novo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e0f4ef" w:val="clear"/>
        <w:spacing w:after="60"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CA02 — Itens e Rubricas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t79wpobxn505" w:id="32"/>
      <w:bookmarkEnd w:id="32"/>
      <w:r w:rsidDel="00000000" w:rsidR="00000000" w:rsidRPr="00000000">
        <w:rPr>
          <w:rtl w:val="0"/>
        </w:rPr>
        <w:t xml:space="preserve">Cadastrar item com todos os campos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estiver na tela de Cadastro de Item de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preencher Nome, Código, vincular ao grupo, selecionar ao menos uma unidade e acionar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gravar o item com status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adw4vvmtb46t" w:id="33"/>
      <w:bookmarkEnd w:id="33"/>
      <w:r w:rsidDel="00000000" w:rsidR="00000000" w:rsidRPr="00000000">
        <w:rPr>
          <w:rtl w:val="0"/>
        </w:rPr>
        <w:t xml:space="preserve">Cenário 10: </w:t>
      </w:r>
      <w:r w:rsidDel="00000000" w:rsidR="00000000" w:rsidRPr="00000000">
        <w:rPr>
          <w:rtl w:val="0"/>
        </w:rPr>
        <w:t xml:space="preserve">Bloquear item sem unidade de medida associada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cadastrar um item sem selecionar nenhuma Unidade de Medida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acionar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bloquear: "É obrigatório associar ao menos uma Unidade de Medida ao item."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mm8wewuxxsog" w:id="34"/>
      <w:bookmarkEnd w:id="34"/>
      <w:r w:rsidDel="00000000" w:rsidR="00000000" w:rsidRPr="00000000">
        <w:rPr>
          <w:rtl w:val="0"/>
        </w:rPr>
        <w:t xml:space="preserve">Exigir valor máximo quando Permite Valor Livre =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desativar “Permite Valor Livre” e deixa o “Valor Unitário Máximo”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bloquear: "O Valor Unitário Máximo é obrigatório quando o valor livre não é permitido."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3st06avvcquo" w:id="35"/>
      <w:bookmarkEnd w:id="35"/>
      <w:r w:rsidDel="00000000" w:rsidR="00000000" w:rsidRPr="00000000">
        <w:rPr>
          <w:rtl w:val="0"/>
        </w:rPr>
        <w:t xml:space="preserve">Item não elegível a IRRF: regra do item prevalece sobre 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grupo possui IRRF ativo com uma alíquota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item possui Elegível a IRRF =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confirmar a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registrar que esse item não terá IRRF calculado independentemente da configuração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configuração deverá ser aplicada na etapa de orçamento da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4j7ep0qmc60o" w:id="36"/>
      <w:bookmarkEnd w:id="36"/>
      <w:r w:rsidDel="00000000" w:rsidR="00000000" w:rsidRPr="00000000">
        <w:rPr>
          <w:rtl w:val="0"/>
        </w:rPr>
        <w:t xml:space="preserve">Bloquear exclusão de item usado em orçamento submetido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item for utilizado em ao menos um orçamento submetido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tentar excluir o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bloquear a exclusão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"Este item foi utilizado em orçamentos submetidos. Realize a inativação."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r5kn5gttdkix" w:id="37"/>
      <w:bookmarkEnd w:id="37"/>
      <w:r w:rsidDel="00000000" w:rsidR="00000000" w:rsidRPr="00000000">
        <w:rPr>
          <w:rtl w:val="0"/>
        </w:rPr>
        <w:t xml:space="preserve">Bloquear acesso para usuário sem perfil de 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estiver autenticado com perfil "Agente Cultural"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tentar acessar Cadastro de Grupo de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mensagem de permissão negada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registrar a tentativa no LOG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e0f4ef" w:val="clear"/>
        <w:spacing w:after="60"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CA03 — Unidades de Medida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4rngk4m0hc8r" w:id="38"/>
      <w:bookmarkEnd w:id="38"/>
      <w:r w:rsidDel="00000000" w:rsidR="00000000" w:rsidRPr="00000000">
        <w:rPr>
          <w:rtl w:val="0"/>
        </w:rPr>
        <w:t xml:space="preserve">Cadastrar unidade com nome e sigla únicos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estiver na tela de Cadastro de Unidade de Medida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preencher um Nome e Sigla e acionar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gravar a unidade com status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lfu85k5xa167" w:id="39"/>
      <w:bookmarkEnd w:id="39"/>
      <w:r w:rsidDel="00000000" w:rsidR="00000000" w:rsidRPr="00000000">
        <w:rPr>
          <w:rtl w:val="0"/>
        </w:rPr>
        <w:t xml:space="preserve">Cenário 16: </w:t>
      </w:r>
      <w:r w:rsidDel="00000000" w:rsidR="00000000" w:rsidRPr="00000000">
        <w:rPr>
          <w:rtl w:val="0"/>
        </w:rPr>
        <w:t xml:space="preserve">Bloquear sigla duplicada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já existir uma unidade com sigla cadastrada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tenta cadastrar nova unidade com a mesma sigla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 bloquear: "Já existe uma unidade de medida com esta sigla no sistema."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32" w:hanging="360"/>
        <w:jc w:val="left"/>
        <w:rPr/>
      </w:pPr>
      <w:bookmarkStart w:colFirst="0" w:colLast="0" w:name="_2kjypgxaad9g" w:id="40"/>
      <w:bookmarkEnd w:id="40"/>
      <w:r w:rsidDel="00000000" w:rsidR="00000000" w:rsidRPr="00000000">
        <w:rPr>
          <w:rtl w:val="0"/>
        </w:rPr>
        <w:t xml:space="preserve">Inativar unidade — oculta em novos itens e preservada nos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</w:t>
      </w:r>
      <w:r w:rsidDel="00000000" w:rsidR="00000000" w:rsidRPr="00000000">
        <w:rPr>
          <w:sz w:val="24"/>
          <w:szCs w:val="24"/>
          <w:rtl w:val="0"/>
        </w:rPr>
        <w:t xml:space="preserve">a unidade estiver associada a itens já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inativar a 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unidade não deverá aparecer na seleção de unidades para novos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nos itens existentes deverá permanecer visível com indicação 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" w:before="28" w:line="240" w:lineRule="auto"/>
        <w:ind w:left="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sistema deverá registrar a inativação em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>
          <w:sz w:val="24"/>
          <w:szCs w:val="24"/>
        </w:rPr>
      </w:pPr>
      <w:bookmarkStart w:colFirst="0" w:colLast="0" w:name="_gar7p0572lh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>
          <w:sz w:val="24"/>
          <w:szCs w:val="24"/>
        </w:rPr>
      </w:pPr>
      <w:bookmarkStart w:colFirst="0" w:colLast="0" w:name="_xcr2gvwmfr1z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17hps5wzbiah" w:id="43"/>
      <w:bookmarkEnd w:id="43"/>
      <w:r w:rsidDel="00000000" w:rsidR="00000000" w:rsidRPr="00000000">
        <w:rPr>
          <w:rtl w:val="0"/>
        </w:rPr>
        <w:t xml:space="preserve">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>
          <w:sz w:val="20"/>
          <w:szCs w:val="20"/>
        </w:rPr>
      </w:pPr>
      <w:bookmarkStart w:colFirst="0" w:colLast="0" w:name="_wc2elj5nwahj" w:id="44"/>
      <w:bookmarkEnd w:id="44"/>
      <w:r w:rsidDel="00000000" w:rsidR="00000000" w:rsidRPr="00000000">
        <w:rPr>
          <w:sz w:val="20"/>
          <w:szCs w:val="20"/>
          <w:rtl w:val="0"/>
        </w:rPr>
        <w:t xml:space="preserve">GRUPO_DESPESA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560"/>
        <w:gridCol w:w="855"/>
        <w:gridCol w:w="4845"/>
        <w:tblGridChange w:id="0">
          <w:tblGrid>
            <w:gridCol w:w="2085"/>
            <w:gridCol w:w="1560"/>
            <w:gridCol w:w="855"/>
            <w:gridCol w:w="48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Obrig.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id_grupo_despesa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Identificador único do grupo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Único por edital; pode repetir em editais distintos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codigo_interno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Único no sistema — usado em regras de validação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 longo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Orientação ao agente cultural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perfis_aplicaveis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Multi-seleção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PF, PJ, MEI, Agente Cultural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percentual_minimo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Decimal(0-100)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0 ou vazio = sem limite mínimo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percentual_maximo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Decimal(0-100)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0 ou vazio = sem limite máximo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incide_irrf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Padrão: Não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aliquota_irrf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Cond.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Obrigatório se incide_irrf = Sim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ordem_exibicao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Ordem no formulário do agente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Ativo / Inativo</w:t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rPr>
          <w:sz w:val="20"/>
          <w:szCs w:val="20"/>
        </w:rPr>
      </w:pPr>
      <w:bookmarkStart w:colFirst="0" w:colLast="0" w:name="_myfwywfg83d2" w:id="46"/>
      <w:bookmarkEnd w:id="46"/>
      <w:r w:rsidDel="00000000" w:rsidR="00000000" w:rsidRPr="00000000">
        <w:rPr>
          <w:sz w:val="20"/>
          <w:szCs w:val="20"/>
          <w:rtl w:val="0"/>
        </w:rPr>
        <w:t xml:space="preserve">ITEM_DESPESA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470"/>
        <w:gridCol w:w="915"/>
        <w:gridCol w:w="4605"/>
        <w:tblGridChange w:id="0">
          <w:tblGrid>
            <w:gridCol w:w="2355"/>
            <w:gridCol w:w="1470"/>
            <w:gridCol w:w="915"/>
            <w:gridCol w:w="4605"/>
          </w:tblGrid>
        </w:tblGridChange>
      </w:tblGrid>
      <w:tr>
        <w:trPr>
          <w:cantSplit w:val="0"/>
          <w:trHeight w:val="376.3636363636364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Obrig.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000000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id_item_despesa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Identificador único do item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Único dentro do mesmo grupo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codigo_interno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Único no sistema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id_grupo_despesa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FK → GRUPO_DESPESA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unidades_aceitas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Multi-sel. (FK)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FK → UNIDADE_MEDIDA. Mínimo 1 obrigatória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elegivel_irrf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Tem precedência sobre config. do grupo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valor_unitario_maximo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Cond.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Obrigatório se permite_valor_livre = Não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permite_valor_livre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Padrão: Sim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visivel_para_perfis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Multi-seleção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Controla quais perfis veem o item</w:t>
            </w:r>
          </w:p>
        </w:tc>
      </w:tr>
      <w:tr>
        <w:trPr>
          <w:cantSplit w:val="0"/>
          <w:trHeight w:val="376.3636363636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Ativo / Inativo / Pendente de Aprovação</w:t>
            </w:r>
          </w:p>
        </w:tc>
      </w:tr>
    </w:tbl>
    <w:p w:rsidR="00000000" w:rsidDel="00000000" w:rsidP="00000000" w:rsidRDefault="00000000" w:rsidRPr="00000000" w14:paraId="00000194">
      <w:pPr>
        <w:pStyle w:val="Heading1"/>
        <w:spacing w:after="0" w:before="200" w:line="240" w:lineRule="auto"/>
        <w:ind w:right="0"/>
        <w:rPr>
          <w:sz w:val="20"/>
          <w:szCs w:val="20"/>
          <w:u w:val="single"/>
        </w:rPr>
      </w:pPr>
      <w:bookmarkStart w:colFirst="0" w:colLast="0" w:name="_asedjb8gv9o4" w:id="45"/>
      <w:bookmarkEnd w:id="45"/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UNIDADE_MEDIDA</w:t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410"/>
        <w:gridCol w:w="1005"/>
        <w:gridCol w:w="4575"/>
        <w:tblGridChange w:id="0">
          <w:tblGrid>
            <w:gridCol w:w="2340"/>
            <w:gridCol w:w="1410"/>
            <w:gridCol w:w="1005"/>
            <w:gridCol w:w="45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Obrig.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Style w:val="Heading1"/>
              <w:spacing w:after="0" w:before="0" w:line="240" w:lineRule="auto"/>
              <w:ind w:right="0"/>
              <w:jc w:val="center"/>
              <w:rPr>
                <w:color w:val="ffffff"/>
                <w:sz w:val="20"/>
                <w:szCs w:val="20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id_unidade_medida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Ex.: Diária, Hora, Cachê, Unidade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sigla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 curto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Única no sistema — ex.: UN, HR, 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Texto longo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Orientação sobre quando usar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Style w:val="Heading1"/>
              <w:spacing w:after="0" w:before="0" w:line="240" w:lineRule="auto"/>
              <w:ind w:right="0"/>
              <w:rPr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1"/>
              <w:spacing w:after="0" w:before="0" w:line="240" w:lineRule="auto"/>
              <w:ind w:right="0"/>
              <w:rPr>
                <w:b w:val="0"/>
                <w:bCs w:val="0"/>
                <w:sz w:val="20"/>
                <w:szCs w:val="20"/>
                <w:u w:val="none"/>
              </w:rPr>
            </w:pPr>
            <w:bookmarkStart w:colFirst="0" w:colLast="0" w:name="_asedjb8gv9o4" w:id="45"/>
            <w:bookmarkEnd w:id="45"/>
            <w:r w:rsidDel="00000000" w:rsidR="00000000" w:rsidRPr="00000000">
              <w:rPr>
                <w:b w:val="0"/>
                <w:bCs w:val="0"/>
                <w:sz w:val="20"/>
                <w:szCs w:val="20"/>
                <w:u w:val="none"/>
                <w:rtl w:val="0"/>
              </w:rPr>
              <w:t xml:space="preserve">Ativo / Inativo</w:t>
            </w:r>
          </w:p>
        </w:tc>
      </w:tr>
    </w:tbl>
    <w:p w:rsidR="00000000" w:rsidDel="00000000" w:rsidP="00000000" w:rsidRDefault="00000000" w:rsidRPr="00000000" w14:paraId="000001AD">
      <w:pPr>
        <w:pStyle w:val="Heading1"/>
        <w:rPr/>
      </w:pPr>
      <w:bookmarkStart w:colFirst="0" w:colLast="0" w:name="_ax2t2lrfg35m" w:id="47"/>
      <w:bookmarkEnd w:id="47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1AE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1AF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1B0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8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0" w:line="312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40" w:top="1417.3228346456694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pStyle w:val="Heading1"/>
      <w:keepNext w:val="0"/>
      <w:keepLines w:val="0"/>
      <w:tabs>
        <w:tab w:val="center" w:leader="none" w:pos="4252"/>
        <w:tab w:val="right" w:leader="none" w:pos="8504"/>
      </w:tabs>
      <w:spacing w:after="0" w:before="0" w:lineRule="auto"/>
      <w:ind w:left="-141.73228346456688" w:right="0" w:firstLine="0"/>
      <w:jc w:val="center"/>
      <w:rPr>
        <w:b w:val="0"/>
        <w:bCs w:val="0"/>
        <w:sz w:val="24"/>
        <w:szCs w:val="24"/>
        <w:highlight w:val="white"/>
        <w:u w:val="none"/>
      </w:rPr>
    </w:pPr>
    <w:bookmarkStart w:colFirst="0" w:colLast="0" w:name="_h50o768rxz25" w:id="48"/>
    <w:bookmarkEnd w:id="48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0">
    <w:pPr>
      <w:tabs>
        <w:tab w:val="center" w:leader="none" w:pos="4252"/>
        <w:tab w:val="right" w:leader="none" w:pos="8504"/>
      </w:tabs>
      <w:spacing w:after="0" w:before="12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666666"/>
        <w:sz w:val="14"/>
        <w:szCs w:val="14"/>
        <w:highlight w:val="white"/>
        <w:u w:val="single"/>
        <w:rtl w:val="0"/>
      </w:rPr>
      <w:t xml:space="preserve">Empresa Municipal de Tecnologia do Rio de Janeiro  - R. Beatriz Larragoiti Lucas, s/n - Cidade Nova, Rio de Janeiro - RJ, 20211-175      </w:t>
    </w:r>
    <w:r w:rsidDel="00000000" w:rsidR="00000000" w:rsidRPr="00000000">
      <w:rPr>
        <w:rtl w:val="0"/>
      </w:rPr>
      <w:t xml:space="preserve">                </w:t>
    </w:r>
  </w:p>
  <w:p w:rsidR="00000000" w:rsidDel="00000000" w:rsidP="00000000" w:rsidRDefault="00000000" w:rsidRPr="00000000" w14:paraId="000001E1">
    <w:pPr>
      <w:pStyle w:val="Heading1"/>
      <w:tabs>
        <w:tab w:val="center" w:leader="none" w:pos="4252"/>
        <w:tab w:val="right" w:leader="none" w:pos="8504"/>
      </w:tabs>
      <w:spacing w:after="0" w:before="120" w:lineRule="auto"/>
      <w:rPr>
        <w:color w:val="0000ff"/>
        <w:sz w:val="2"/>
        <w:szCs w:val="2"/>
        <w:highlight w:val="white"/>
      </w:rPr>
    </w:pPr>
    <w:bookmarkStart w:colFirst="0" w:colLast="0" w:name="_botutoaxtcu5" w:id="49"/>
    <w:bookmarkEnd w:id="4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2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D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  <w:ind w:left="720" w:right="32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