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HU.019 - CADU - CADASTRO ÚNICO DA CULTURA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dados consolidada que reúne todas as informações cadastrais dos agentes culturais do município, com parametrização dinâmica de campos, multiperfil, integração com editais e geração automática de relatórios e indicadores para gestão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00" w:before="200" w:line="240" w:lineRule="auto"/>
        <w:jc w:val="both"/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0782656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k4v5pgo3f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ÉPICO: Gestão de Formulários e Pesquisas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vqv1dbe9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 DE USUÁRIO: Inscrição do Agente/Incentivador Cultural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adtiqutn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1tmx9igw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3ifcfg60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5e23q9js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1 – VITRINE DE OPORTUNIDADES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2 – FORMULÁRIO DE INSCRIÇÃO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3 – ABA DE ORÇAMENTO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4 – MINHAS INSCRIÇÕES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enzycquv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BLOCO 1 – VITRINE DE OPORTUNIDADES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ol7qc0c4b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1. Exibir Vitrine com editais compatíveis com o perfil 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dt9yl5fa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1"/>
        <w:rPr>
          <w:b w:val="0"/>
          <w:bCs w:val="0"/>
          <w:color w:val="0000ff"/>
          <w:sz w:val="20"/>
          <w:szCs w:val="20"/>
          <w:highlight w:val="white"/>
        </w:rPr>
      </w:pPr>
      <w:bookmarkStart w:colFirst="0" w:colLast="0" w:name="_786khivd1t7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i w:val="1"/>
          <w:iCs w:val="1"/>
          <w:sz w:val="32"/>
          <w:szCs w:val="32"/>
          <w:highlight w:val="white"/>
        </w:rPr>
      </w:pPr>
      <w:bookmarkStart w:colFirst="0" w:colLast="0" w:name="_2k4v5pgo3flj" w:id="1"/>
      <w:bookmarkEnd w:id="1"/>
      <w:r w:rsidDel="00000000" w:rsidR="00000000" w:rsidRPr="00000000">
        <w:rPr>
          <w:sz w:val="32"/>
          <w:szCs w:val="32"/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agente cultura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eu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enviar inscrições dos meus projetos com orçamento previsto e validado pela SMC,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para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eu possa participar dos editais de fomento à cultura.</w:t>
      </w:r>
    </w:p>
    <w:p w:rsidR="00000000" w:rsidDel="00000000" w:rsidP="00000000" w:rsidRDefault="00000000" w:rsidRPr="00000000" w14:paraId="00000021">
      <w:pPr>
        <w:pStyle w:val="Heading1"/>
        <w:rPr>
          <w:sz w:val="32"/>
          <w:szCs w:val="32"/>
          <w:highlight w:val="white"/>
        </w:rPr>
      </w:pPr>
      <w:bookmarkStart w:colFirst="0" w:colLast="0" w:name="_mrvqv1dbe960" w:id="2"/>
      <w:bookmarkEnd w:id="2"/>
      <w:r w:rsidDel="00000000" w:rsidR="00000000" w:rsidRPr="00000000">
        <w:rPr>
          <w:sz w:val="32"/>
          <w:szCs w:val="32"/>
          <w:highlight w:val="white"/>
          <w:rtl w:val="0"/>
        </w:rPr>
        <w:t xml:space="preserve">HISTÓRIA DE USUÁRIO: Inscrição do Agente/Incentivador Cultural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Participante (Agente Cultural Pessoa Física, Agente Cultural Pessoa Jurídica ou Contribuinte Incentivador),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 quero </w:t>
      </w:r>
      <w:r w:rsidDel="00000000" w:rsidR="00000000" w:rsidRPr="00000000">
        <w:rPr>
          <w:sz w:val="24"/>
          <w:szCs w:val="24"/>
          <w:rtl w:val="0"/>
        </w:rPr>
        <w:t xml:space="preserve">visualizar os editais compatíveis com o meu perfil ativo, iniciar uma inscrição com validação documental e fiscal automática, preencher o formulário configurado para o edital e, quando aplicável, compor o orçamento do projeto,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</w:t>
      </w:r>
      <w:r w:rsidDel="00000000" w:rsidR="00000000" w:rsidRPr="00000000">
        <w:rPr>
          <w:sz w:val="24"/>
          <w:szCs w:val="24"/>
          <w:rtl w:val="0"/>
        </w:rPr>
        <w:t xml:space="preserve">eu possa enviar minha proposta cultural de forma segura, sem repetir dados já cadastrados, e acompanhar todo o ciclo da minha inscrição em "Minhas Inscrições".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32"/>
          <w:szCs w:val="32"/>
          <w:highlight w:val="white"/>
        </w:rPr>
      </w:pPr>
      <w:bookmarkStart w:colFirst="0" w:colLast="0" w:name="_ikadtiqutn4g" w:id="3"/>
      <w:bookmarkEnd w:id="3"/>
      <w:r w:rsidDel="00000000" w:rsidR="00000000" w:rsidRPr="00000000">
        <w:rPr>
          <w:sz w:val="32"/>
          <w:szCs w:val="32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estar previamente cadastrado no sistema.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possuir ao menos um perfil ativo (Agente Cultural ou Contribuinte Incentivador).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estar autenticado no sistema.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Grupos de Despesa do edital deverão estar cadastrados e configurados pelo Gestor (HU.010), quando o edital possuir orçamento.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formulário de inscrição do edital deverá estar publicado pelo Gestor por meio do Gerenciador de Formulários.</w:t>
      </w:r>
    </w:p>
    <w:p w:rsidR="00000000" w:rsidDel="00000000" w:rsidP="00000000" w:rsidRDefault="00000000" w:rsidRPr="00000000" w14:paraId="00000029">
      <w:pPr>
        <w:pStyle w:val="Heading1"/>
        <w:rPr>
          <w:sz w:val="32"/>
          <w:szCs w:val="32"/>
          <w:highlight w:val="white"/>
        </w:rPr>
      </w:pPr>
      <w:bookmarkStart w:colFirst="0" w:colLast="0" w:name="_ci1tmx9igwp2" w:id="4"/>
      <w:bookmarkEnd w:id="4"/>
      <w:r w:rsidDel="00000000" w:rsidR="00000000" w:rsidRPr="00000000">
        <w:rPr>
          <w:sz w:val="32"/>
          <w:szCs w:val="32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Usuários — controle de acesso e perfis.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Login — autenticação no sistema.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 — auditoria de ações realizadas.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HU.002 — Cadastro de Perfil Cultural PF/PJ (dados do snapshot).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HU.003 — Cadastro do Contribuinte Incentivador (dados do snapshot + CI_MOTIVO_INABILITACAO).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HU.005 — Gerenciar Formulários (construção, publicação e versionamento do formulário de inscrição do edital). A inscrição é uma RESPOSTA agrupada em INSCRICAO conforme modelo de dados da HU.005.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HU.006 — Visualizar Formulários (pré-visualização do formulário antes da publicação).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HU.007 — Gerenciar Respostas (o gestor visualiza e gerencia as inscrições submetidas como 'respostas' ao formulário do edital. A HU.007 consome a entidade INSCRICAO e INSCRICAO_STATUS_LOG para gestão de status e auditoria).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HU.010 — Cadastro de Grupo de Despesa e Gestão de Orçamento (catálogo de grupos e itens referenciados por INSCRICAO_ORCAMENTO_ITEM).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API SMF — endpoint de consulta de regularidade de CNPJ.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HU.008 — Dashboard Estatístico (consome dados de INSCRICAO para KPIs, funil de conversão e análise de múltiplas submissões).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HU.010 — Aprovação de readequação de orçamento (acionada pelo gestor ao revisar orçamento via HU.007).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HU.011 — Acompanhamento e Avaliação de Inscrições (visão da gestora — consome INSCRICAO e INSCRICAO_STATUS_LOG).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Módulo de Mensageria — notificação ao participante sobre mudanças de status (disparada pela HU.007 ao transicionar status na INSCRICAO).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32"/>
          <w:szCs w:val="32"/>
          <w:highlight w:val="white"/>
        </w:rPr>
      </w:pPr>
      <w:bookmarkStart w:colFirst="0" w:colLast="0" w:name="_ql3ifcfg60pz" w:id="5"/>
      <w:bookmarkEnd w:id="5"/>
      <w:r w:rsidDel="00000000" w:rsidR="00000000" w:rsidRPr="00000000">
        <w:rPr>
          <w:sz w:val="32"/>
          <w:szCs w:val="32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e configuração do formulário de inscrição — tratado no Gerenciador de Formulários (HU.005–007).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e configuração de Grupos de Despesa — tratado na HU.010.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Aprovação/recusa de readequação de orçamento pela gestora — tratado na HU.010.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Aprovação/recusa de novos itens e unidades sugeridos — tratado na HU.010.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Avaliação e julgamento de inscrições pela Comissão — fora do escopo desta HU.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de relatórios gerenciais de inscrições — tratado em HU de relatórios.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Receita Federal (validação de CPF) — fora do escopo atual.</w:t>
      </w:r>
    </w:p>
    <w:p w:rsidR="00000000" w:rsidDel="00000000" w:rsidP="00000000" w:rsidRDefault="00000000" w:rsidRPr="00000000" w14:paraId="00000042">
      <w:pPr>
        <w:spacing w:after="0" w:before="0" w:line="276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ind w:left="7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0" w:before="240" w:line="300" w:lineRule="auto"/>
        <w:jc w:val="both"/>
        <w:rPr>
          <w:sz w:val="32"/>
          <w:szCs w:val="32"/>
        </w:rPr>
      </w:pPr>
      <w:bookmarkStart w:colFirst="0" w:colLast="0" w:name="_zev6cyqkgm6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0" w:before="240" w:line="300" w:lineRule="auto"/>
        <w:jc w:val="both"/>
        <w:rPr>
          <w:sz w:val="22"/>
          <w:szCs w:val="22"/>
        </w:rPr>
      </w:pPr>
      <w:bookmarkStart w:colFirst="0" w:colLast="0" w:name="_4i5e23q9jsxx" w:id="7"/>
      <w:bookmarkEnd w:id="7"/>
      <w:r w:rsidDel="00000000" w:rsidR="00000000" w:rsidRPr="00000000">
        <w:rPr>
          <w:sz w:val="32"/>
          <w:szCs w:val="32"/>
          <w:rtl w:val="0"/>
        </w:rPr>
        <w:t xml:space="preserve">INTERFACE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TELA 1 – VITRINE DE OPORTUNIDADES</w:t>
      </w:r>
    </w:p>
    <w:p w:rsidR="00000000" w:rsidDel="00000000" w:rsidP="00000000" w:rsidRDefault="00000000" w:rsidRPr="00000000" w14:paraId="0000004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Menu Principal &gt; Vitrine de Oportunidades</w:t>
      </w:r>
    </w:p>
    <w:p w:rsidR="00000000" w:rsidDel="00000000" w:rsidP="00000000" w:rsidRDefault="00000000" w:rsidRPr="00000000" w14:paraId="00000048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e Componentes da Tela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Seletor de Perfil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/ Badge clicável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 o perfil ativo atual e permite troca (com alerta de dados não salvos). Disponível no topbar e na própria vitrine.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Barra de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Categoria, Tipo de Fomento, Status (Aberto / Em breve / Encerrado).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do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exibirá: Título, Descrição resumida, Categoria, Tipo de Fomento (Direto/Indireto), Status (badge colorido), Data de Encerramento, Teto por Projeto (destaque laranja).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[Inscrever-se]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Habilitado apenas para editais "Abertos" e compatíveis com o perfil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[Ver Detalhes]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 modal com informações completas do edital sem iniciar inscrição.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TELA 2 – FORMULÁRIO DE INSCRIÇÃO</w:t>
      </w:r>
    </w:p>
    <w:p w:rsidR="00000000" w:rsidDel="00000000" w:rsidP="00000000" w:rsidRDefault="00000000" w:rsidRPr="00000000" w14:paraId="0000005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Vitrine de Oportunidades &gt; [Inscrever-se] &gt; Formulário</w:t>
      </w:r>
    </w:p>
    <w:p w:rsidR="00000000" w:rsidDel="00000000" w:rsidP="00000000" w:rsidRDefault="00000000" w:rsidRPr="00000000" w14:paraId="0000005E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herdados do Cadastro — Somente Leitura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800"/>
        <w:gridCol w:w="4160"/>
        <w:tblGridChange w:id="0">
          <w:tblGrid>
            <w:gridCol w:w="2000"/>
            <w:gridCol w:w="1400"/>
            <w:gridCol w:w="1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Comprovante de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Representante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Ações Disponíveis no Formulário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[Salvar Rascunho]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Salva dados parciais sem validar obrigatórios. exibirá: "Rascunho salvo com sucesso."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[Próxima Etapa]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campos obrigatórios da etapa atual antes de avançar.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[Enviar Inscrição]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todos os campos obrigatórios e o orçamento (se aplicável). Submete a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[Cancelar]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 à Vitrine. Confirma abandono se houver dados não salvos.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160" w:before="280" w:line="240" w:lineRule="auto"/>
        <w:rPr/>
      </w:pPr>
      <w:r w:rsidDel="00000000" w:rsidR="00000000" w:rsidRPr="00000000">
        <w:rPr>
          <w:rtl w:val="0"/>
        </w:rPr>
        <w:t xml:space="preserve">TELA 3 – ABA DE ORÇAMENTO DO PROJETO</w:t>
      </w:r>
    </w:p>
    <w:p w:rsidR="00000000" w:rsidDel="00000000" w:rsidP="00000000" w:rsidRDefault="00000000" w:rsidRPr="00000000" w14:paraId="0000008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Exibida somente quando o edital for configurado como "Com Orçamento". Integrada ao formulário de inscrição como aba ou etapa.</w:t>
      </w:r>
    </w:p>
    <w:p w:rsidR="00000000" w:rsidDel="00000000" w:rsidP="00000000" w:rsidRDefault="00000000" w:rsidRPr="00000000" w14:paraId="00000090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do Orçamento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1200"/>
        <w:gridCol w:w="4160"/>
        <w:tblGridChange w:id="0">
          <w:tblGrid>
            <w:gridCol w:w="2400"/>
            <w:gridCol w:w="1600"/>
            <w:gridCol w:w="1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Configurado pelo Gestor na HU.010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Vinculado ao Grupo selecionado com autofiltro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1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Qtd.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2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Unitário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 monetário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3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da Linha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Qtd × Qtd. Unidade × Valor Unitário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IRRF da Linha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PF em grupos com IRRF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por Grupo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das linhas do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Geral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de todos os 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IRRF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de IRRF de todas as linhas elegíveis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160" w:before="280" w:line="240" w:lineRule="auto"/>
        <w:rPr/>
      </w:pPr>
      <w:r w:rsidDel="00000000" w:rsidR="00000000" w:rsidRPr="00000000">
        <w:rPr>
          <w:rtl w:val="0"/>
        </w:rPr>
        <w:t xml:space="preserve">TELA 4 – MINHAS INSCRIÇÕES</w:t>
      </w:r>
    </w:p>
    <w:p w:rsidR="00000000" w:rsidDel="00000000" w:rsidP="00000000" w:rsidRDefault="00000000" w:rsidRPr="00000000" w14:paraId="000000B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Menu Principal &gt; Minhas Inscrições</w:t>
      </w:r>
    </w:p>
    <w:p w:rsidR="00000000" w:rsidDel="00000000" w:rsidP="00000000" w:rsidRDefault="00000000" w:rsidRPr="00000000" w14:paraId="000000BF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Colunas da Listagem</w:t>
      </w:r>
      <w:r w:rsidDel="00000000" w:rsidR="00000000" w:rsidRPr="00000000">
        <w:rPr>
          <w:rtl w:val="0"/>
        </w:rPr>
      </w:r>
    </w:p>
    <w:tbl>
      <w:tblPr>
        <w:tblStyle w:val="Table6"/>
        <w:tblW w:w="8070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5"/>
        <w:gridCol w:w="5585.000000000001"/>
        <w:tblGridChange w:id="0">
          <w:tblGrid>
            <w:gridCol w:w="2485"/>
            <w:gridCol w:w="5585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edital em que a inscrição foi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Fomento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Direto ou Indireto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Submissão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Data/hora da submissão ou última atualização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colorido: Enviada / Em Análise / Aprovada / Reprovada / Readequação Solicitada / Rascunho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Botões: [Ver Detalhes] | [Ver Orçamento] (quando aplicável) | [Readequar Orçamento] (quando permitido pelo Gestor)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plenzycquvnt" w:id="8"/>
      <w:bookmarkEnd w:id="8"/>
      <w:r w:rsidDel="00000000" w:rsidR="00000000" w:rsidRPr="00000000">
        <w:rPr>
          <w:rtl w:val="0"/>
        </w:rPr>
        <w:t xml:space="preserve">BLOCO 1 – VITRINE DE OPORTUNIDADES</w:t>
      </w:r>
    </w:p>
    <w:p w:rsidR="00000000" w:rsidDel="00000000" w:rsidP="00000000" w:rsidRDefault="00000000" w:rsidRPr="00000000" w14:paraId="000000CE">
      <w:pPr>
        <w:pStyle w:val="Heading3"/>
        <w:numPr>
          <w:ilvl w:val="0"/>
          <w:numId w:val="1"/>
        </w:numPr>
      </w:pPr>
      <w:bookmarkStart w:colFirst="0" w:colLast="0" w:name="_pqol7qc0c4bd" w:id="9"/>
      <w:bookmarkEnd w:id="9"/>
      <w:r w:rsidDel="00000000" w:rsidR="00000000" w:rsidRPr="00000000">
        <w:rPr>
          <w:rtl w:val="0"/>
        </w:rPr>
        <w:t xml:space="preserve">Exibir Vitrine com editais compatíveis com o perfil ativo</w:t>
      </w:r>
    </w:p>
    <w:p w:rsidR="00000000" w:rsidDel="00000000" w:rsidP="00000000" w:rsidRDefault="00000000" w:rsidRPr="00000000" w14:paraId="000000C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está autenticado com perfil ativo "Agente Cultural PF"</w:t>
      </w:r>
    </w:p>
    <w:p w:rsidR="00000000" w:rsidDel="00000000" w:rsidP="00000000" w:rsidRDefault="00000000" w:rsidRPr="00000000" w14:paraId="000000D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a Vitrine de Oportunidades</w:t>
      </w:r>
    </w:p>
    <w:p w:rsidR="00000000" w:rsidDel="00000000" w:rsidP="00000000" w:rsidRDefault="00000000" w:rsidRPr="00000000" w14:paraId="000000D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apenas os editais destinados ao perfil "Agente Cultural PF" ou de destinação múltipla</w:t>
      </w:r>
    </w:p>
    <w:p w:rsidR="00000000" w:rsidDel="00000000" w:rsidP="00000000" w:rsidRDefault="00000000" w:rsidRPr="00000000" w14:paraId="000000D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exibirá editais destinados exclusivamente a outros perfis</w:t>
      </w:r>
    </w:p>
    <w:p w:rsidR="00000000" w:rsidDel="00000000" w:rsidP="00000000" w:rsidRDefault="00000000" w:rsidRPr="00000000" w14:paraId="000000D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card contém: Título, Descrição, Categoria, Tipo de Fomento, Status, Data de Encerramento e Teto por Projeto</w:t>
      </w:r>
    </w:p>
    <w:p w:rsidR="00000000" w:rsidDel="00000000" w:rsidP="00000000" w:rsidRDefault="00000000" w:rsidRPr="00000000" w14:paraId="000000D4">
      <w:pPr>
        <w:spacing w:after="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xoiosiiz253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56lx9nfrtef3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D9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DA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DB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7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Style w:val="Heading1"/>
      <w:keepNext w:val="0"/>
      <w:keepLines w:val="0"/>
      <w:tabs>
        <w:tab w:val="center" w:leader="none" w:pos="4252"/>
        <w:tab w:val="right" w:leader="none" w:pos="8504"/>
      </w:tabs>
      <w:spacing w:after="0" w:before="0" w:lineRule="auto"/>
      <w:ind w:left="-141.73228346456688" w:right="0" w:firstLine="0"/>
      <w:jc w:val="center"/>
      <w:rPr>
        <w:b w:val="0"/>
        <w:bCs w:val="0"/>
        <w:sz w:val="24"/>
        <w:szCs w:val="24"/>
        <w:highlight w:val="white"/>
        <w:u w:val="none"/>
      </w:rPr>
    </w:pPr>
    <w:bookmarkStart w:colFirst="0" w:colLast="0" w:name="_h50o768rxz25" w:id="13"/>
    <w:bookmarkEnd w:id="1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tabs>
        <w:tab w:val="center" w:leader="none" w:pos="4252"/>
        <w:tab w:val="right" w:leader="none" w:pos="8504"/>
      </w:tabs>
      <w:spacing w:after="0" w:before="12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666666"/>
        <w:sz w:val="14"/>
        <w:szCs w:val="14"/>
        <w:highlight w:val="white"/>
        <w:u w:val="single"/>
        <w:rtl w:val="0"/>
      </w:rPr>
      <w:t xml:space="preserve">Empresa Municipal de Tecnologia do Rio de Janeiro  - R. Beatriz Larragoiti Lucas, s/n - Cidade Nova, Rio de Janeiro - RJ, 20211-175      </w:t>
    </w: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10D">
    <w:pPr>
      <w:pStyle w:val="Heading1"/>
      <w:tabs>
        <w:tab w:val="center" w:leader="none" w:pos="4252"/>
        <w:tab w:val="right" w:leader="none" w:pos="8504"/>
      </w:tabs>
      <w:spacing w:after="0" w:before="120" w:lineRule="auto"/>
      <w:rPr>
        <w:color w:val="0000ff"/>
        <w:sz w:val="2"/>
        <w:szCs w:val="2"/>
        <w:highlight w:val="white"/>
      </w:rPr>
    </w:pPr>
    <w:bookmarkStart w:colFirst="0" w:colLast="0" w:name="_botutoaxtcu5" w:id="14"/>
    <w:bookmarkEnd w:id="1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Style w:val="Heading1"/>
      <w:keepNext w:val="0"/>
      <w:keepLines w:val="0"/>
      <w:tabs>
        <w:tab w:val="center" w:leader="none" w:pos="4252"/>
        <w:tab w:val="right" w:leader="none" w:pos="8504"/>
      </w:tabs>
      <w:rPr>
        <w:sz w:val="32"/>
        <w:szCs w:val="32"/>
        <w:highlight w:val="white"/>
      </w:rPr>
    </w:pPr>
    <w:bookmarkStart w:colFirst="0" w:colLast="0" w:name="_thdt9yl5fahp" w:id="12"/>
    <w:bookmarkEnd w:id="12"/>
    <w:r w:rsidDel="00000000" w:rsidR="00000000" w:rsidRPr="00000000">
      <w:rPr>
        <w:sz w:val="32"/>
        <w:szCs w:val="32"/>
        <w:highlight w:val="white"/>
        <w:rtl w:val="0"/>
      </w:rPr>
      <w:t xml:space="preserve">COMPORTAMENTO ESPERADO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7">
    <w:pPr>
      <w:tabs>
        <w:tab w:val="center" w:leader="none" w:pos="4252"/>
        <w:tab w:val="right" w:leader="none" w:pos="8504"/>
      </w:tabs>
      <w:spacing w:after="0" w:line="240" w:lineRule="auto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259.20000000000005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="276" w:lineRule="auto"/>
      <w:ind w:left="425.19685039370086" w:right="32" w:hanging="360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