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HU.004 – ALTERAR SENHA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HU-004. O usuário autenticado troca a própria senha informando a senha atual. No console, conta AD é recusada e orientada a alterar a senha na rede corporativa Regras evidenciadas no código: (1) RN-001: a troca exige a senha atual (UpdateUserPassword::update). (2) RN-002: a nova senha segue PasswordPolicy (tamanho, maiúsculas/minúsculas, números e símbolos conforme os parâmetros security.password.*). (3) RN-003: no console, conta AD não altera senha local (Gestao\Conta\PasswordController::update). O controller do portal não faz essa checagem. (4) RN-004: a alteração é auditada por AuditService, não pelo log fillable do model (a senha está em logExcept de HasAuditoria). Fluxo evidenciado: 1. A tela mostra o texto de PasswordPolicy::description() 2. No portal, PasswordController::update chama UpdateUserPassword::update com o usuário do guard web e os campos current_password, password e password_confirmation 3. No console, se isAdAccount(), a atualização é recusada em current_password com: "Contas corporativas (AD) têm a senha gerenciada pela rede corporativa. Altere-a pelo portal de senhas da prefeitura." 4. UpdateUserPassword exige a senha atual (current_password) e a nova senha na política, com confirmação. A mensagem de senha atual divergente é a da regra: "The provided password does not match your current password." O erro fica no bag updatePassword 5. Senha aceita: grava o hash e AuditService::log registra o log seguranca / senha-alterada ("Senha alterada pelo próprio usuário"). A resposta é back(), sem texto de status no controller. A tela do console exibe "Senha alterada com sucesso." quando o Inertia marca sucesso recente Não evidenciado no código: Não há link de navegação para a senha do console. Não há exigência de senha diferente da anterior além do que Password::default() já aplica. Não há invalidação das outras sessões no update lido.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Alterar senha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Alterar senha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alterar senha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usuário autenticado troca a própria senha informando a senha atual. No console, conta AD é recusada e orientada a alterar a senha na rede corporativa.</w:t>
      </w:r>
    </w:p>
    <w:p>
      <w:pPr>
        <w:pStyle w:val="Heading1"/>
      </w:pPr>
      <w:r>
        <w:t>HISTÓRIA DE USUÁRIO: Alterar senha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autenticado com senha local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definir uma nova senha depois de confirmar a atual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manter o acesso sem usar o link de recuperação.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Portal: auth:web, verified, lgpd.accepted e ResolveRepresentation. Rotas portal.conta.senha.show (GET /portal/conta/senha) e portal.conta.senha.update (PUT). Controller App\Http\Controllers\Settings\PasswordController</w:t>
      </w:r>
    </w:p>
    <w:p>
      <w:pPr>
        <w:jc w:val="both"/>
      </w:pPr>
      <w:r>
        <w:rPr>
          <w:rFonts w:ascii="Arial" w:hAnsi="Arial"/>
          <w:sz w:val="24"/>
        </w:rPr>
        <w:t>• Console: auth:gestao, acessar-gestao, lgpd.accepted. Rotas gestao.conta.senha.show e gestao.conta.senha.update. Controller App\Http\Controllers\Gestao\Conta\PasswordController</w:t>
      </w:r>
    </w:p>
    <w:p>
      <w:pPr>
        <w:jc w:val="both"/>
      </w:pPr>
      <w:r>
        <w:rPr>
          <w:rFonts w:ascii="Arial" w:hAnsi="Arial"/>
          <w:sz w:val="24"/>
        </w:rPr>
        <w:t>• Usuário já autenticado. Não há permissão Spatie além do acesso ao ambiente</w:t>
      </w:r>
    </w:p>
    <w:p>
      <w:pPr>
        <w:jc w:val="both"/>
      </w:pPr>
      <w:r>
        <w:rPr>
          <w:rFonts w:ascii="Arial" w:hAnsi="Arial"/>
          <w:sz w:val="24"/>
        </w:rPr>
        <w:t>• No portal, a aba "Senha" fica no layout das telas de conta (resources/js/layouts/settings-layout.tsx), depois de abrir "Meus dados" em Minha conta (/portal/conta/perfil). No console, a rota existe, mas nenhum item de gestao-nav.ts nem a tela de perfil aponta para /gestao/conta/senha. O cabeçalho leva a /gestao/conta/perfil</w:t>
      </w:r>
    </w:p>
    <w:p>
      <w:pPr>
        <w:jc w:val="both"/>
      </w:pPr>
      <w:r>
        <w:rPr>
          <w:rFonts w:ascii="Arial" w:hAnsi="Arial"/>
          <w:sz w:val="24"/>
        </w:rPr>
        <w:t>• current_password: obrigatório, texto, regra current_password (usuário do guard padrão da request)</w:t>
      </w:r>
    </w:p>
    <w:p>
      <w:pPr>
        <w:jc w:val="both"/>
      </w:pPr>
      <w:r>
        <w:rPr>
          <w:rFonts w:ascii="Arial" w:hAnsi="Arial"/>
          <w:sz w:val="24"/>
        </w:rPr>
        <w:t>• password: passwordRules() — obrigatório, Password::default(), confirmed</w:t>
      </w:r>
    </w:p>
    <w:p>
      <w:pPr>
        <w:jc w:val="both"/>
      </w:pPr>
      <w:r>
        <w:rPr>
          <w:rFonts w:ascii="Arial" w:hAnsi="Arial"/>
          <w:sz w:val="24"/>
        </w:rPr>
        <w:t>• Não há Form Request. UpdateUserPassword valida: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Alterar senha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Alterar senha]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definir uma nova senha depois de confirmar a atual,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usuário autenticado troca a própria senha informando a senha atual. No console, conta AD é recusada e orientada a alterar a senha na rede corporativa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HU.004 - ALTERAR SENHA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