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HU.009 – REVOGAR PROCURAÇÃO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HU-009. O outorgante revoga a própria procuração na hora. A representação aberta na sessão do procurador cai na próxima request do portal. O procurador também pode encerrar a atuação sem revogar o vínculo Regras evidenciadas no código: (1) RN-001: somente o outorgante revoga (ProcurationPolicy::delete). (2) RN-002: revogar não exclui o registro; grava data e autor (ProcurationController::destroy). (3) RN-003: procuração revogada ou vencida não sustenta representação. O middleware revalida em toda request do grupo (ResolveRepresentation). (4) RN-004: encerrar a atuação na sessão não revoga a procuração (RepresentationController::destroy). (5) RN-005: Procuration audita atributos fillable via HasAuditoria. O fim da atuação tem log explícito no AuditService. Fluxo evidenciado: 1. ProcurationController::destroy autoriza delete na procuração. Quem não é o outorgante recebe a negação do Gate 2. A revogação preenche revoked_at com agora e revoked_by_user_id com o usuário logado. Não apaga a linha. A mensagem é "Procuração revogada." 3. isActive() passa a ser falso porque revoked_at deixou de ser nulo. scopeActive também exige revoked_at nulo 4. Na request seguinte do portal, ResolveRepresentation vê a procuração inativa, esquece acting_procuration_id, limpa acting_for_user_id e avisa: "A representação foi encerrada porque a procuração não está mais ativa." 5. RepresentationController::destroy apenas esquece acting_procuration_id, registra procuracao / representacao-encerrada e volta com "Representação encerrada." A procuração continua ativa para um novo início de atuação 6. A lista da HU-008 continua exibindo o registro, com revoked_at e is_active falso Não evidenciado no código: Não há revogação pelo console, revogação em lote nem restauração de uma procuração revogada. Não há notificação por e-mail ao procurador nestes métodos.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Revogar procuração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Revogar procuração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revogar procuração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outorgante revoga a própria procuração na hora. A representação aberta na sessão do procurador cai na próxima request do portal. O procurador também pode encerrar a atuação sem revogar o vínculo.</w:t>
      </w:r>
    </w:p>
    <w:p>
      <w:pPr>
        <w:pStyle w:val="Heading1"/>
      </w:pPr>
      <w:r>
        <w:t>HISTÓRIA DE USUÁRIO: Revogar procuração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outorgante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revogar uma procuração que concedi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procurador deixar de atuar em meu nome imediatamente. Como procurador em atuação, quero encerrar essa atuação na minha sessão, para voltar a agir só em meu nome.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Revogação: DELETE /portal/procuracoes/{procuration}. ProcurationPolicy::delete permite só se user.id é grantor_user_id</w:t>
      </w:r>
    </w:p>
    <w:p>
      <w:pPr>
        <w:jc w:val="both"/>
      </w:pPr>
      <w:r>
        <w:rPr>
          <w:rFonts w:ascii="Arial" w:hAnsi="Arial"/>
          <w:sz w:val="24"/>
        </w:rPr>
        <w:t>• Encerrar atuação: DELETE /portal/representacao. Não há policy; remove a chave da sessão de quem está logado</w:t>
      </w:r>
    </w:p>
    <w:p>
      <w:pPr>
        <w:jc w:val="both"/>
      </w:pPr>
      <w:r>
        <w:rPr>
          <w:rFonts w:ascii="Arial" w:hAnsi="Arial"/>
          <w:sz w:val="24"/>
        </w:rPr>
        <w:t>• Cidadão autenticado no portal (auth:web, verified, lgpd.accepted, ResolveRepresentation)</w:t>
      </w:r>
    </w:p>
    <w:p>
      <w:pPr>
        <w:jc w:val="both"/>
      </w:pPr>
      <w:r>
        <w:rPr>
          <w:rFonts w:ascii="Arial" w:hAnsi="Arial"/>
          <w:sz w:val="24"/>
        </w:rPr>
        <w:t>• Menu: Serviços &gt; Procurações (/portal/procuracoes), o mesmo da HU-008. Não há item separado de revogação</w:t>
      </w:r>
    </w:p>
    <w:p>
      <w:pPr>
        <w:jc w:val="both"/>
      </w:pPr>
      <w:r>
        <w:rPr>
          <w:rFonts w:ascii="Arial" w:hAnsi="Arial"/>
          <w:sz w:val="24"/>
        </w:rPr>
        <w:t>• Não há Form Request no DELETE da procuração nem no DELETE da representação. A autorização da revogação é a policy. O vínculo {procuration} é o model binding do Laravel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Revogar procuração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Revogar procuração]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revogar uma procuração que concedi,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outorgante revoga a própria procuração na hora. A representação aberta na sessão do procurador cai na próxima request do portal. O procurador também pode encerrar a atuação sem revogar o vínculo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HU.009 - REVOGAR PROCURAÇÃO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