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HU.044 – CONSOLIDAR RESULTADO DA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HU-044. Combinar enquadramento, Quadro 10 e Quadro 11A num único resultado: permitido, permitido com condições, não permitido ou pendente Regras evidenciadas no código: (1) O que não pode ser decidido vira pendente. (2) Condicionante incidente não proíbe. (3) Quadro 11A indisponível não aplica o veredito de via. Se o Quadro 10 identificou permissão, o fluxo segue para as condicionantes. (4) Os valores do enum são permitido, permitido_com_condicoes, nao_permitido e pendente. Fluxo evidenciado: A ordem no código é esta: 1. Ramo da planilha com bloqueia: nao_permitido, sem condicionantes, motivo do ramo 2. Enquadramento não identificado, mas sinalizado CNLU com grupo: se o Quadro 10 está proibido, nao_permitido; senão pendente com o motivo de CNLU 3. Enquadramento não identificado: pendente 4. Quadro 10 indisponivel ou nao_encontrado: pendente, com o motivo da dimensão 5. Quadro 10 proibido: nao_permitido 6. Quadro 11A com token nao: nao_permitido, motivo de via vedada 7. Quadro 11A com token r ou texto de análise da CNLU: pendente 8. Com condicionante incidente: permitido_com_condicoes. Sem ela: permitido O retorno traz resultado, fundamentacao, condicionantes e motivo. Pendente sai com condicionantes vazias A consulta de viabilidade copia esse resultado. Não escolhe outro veredito. Sem zona identificada, acrescenta aviso; o pendente já veio do motor No expresso, nao_permitido é emitido como indeferimento locacional antes do gate de alto risco. pendente vai à análise, sem deferir nem indeferir por omissão Não evidenciado no código: Quarto quadro (Quadro 7 ou Quadro 11) participando desta precedência Consolidado permitido quando a zona não foi identificada. Divergência em relação à redação anterior: A redação anterior não fixava a precedência bloqueio, CNLU, ausência de ramo, zona, proibição, via e condicionante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Consolidar resultado da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Consolidar resultado da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consolidar resultado da análise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Combinar enquadramento, Quadro 10 e Quadro 11A num único resultado: permitido, permitido com condições, não permitido ou pendente.</w:t>
      </w:r>
    </w:p>
    <w:p>
      <w:pPr>
        <w:pStyle w:val="Heading1"/>
      </w:pPr>
      <w:r>
        <w:t>HISTÓRIA DE USUÁRIO: Consolidar resultado da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 veredito único do motor da LOUOS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consulta e o fluxo expresso propagarem a mesma decisão, sem recalcular.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consolidado é produzido por LouosEnquadramentoService::consolidar. Quem consulta a viabilidade ou decide o expresso só lê o resultado</w:t>
      </w:r>
    </w:p>
    <w:p>
      <w:pPr>
        <w:jc w:val="both"/>
      </w:pPr>
      <w:r>
        <w:rPr>
          <w:rFonts w:ascii="Arial" w:hAnsi="Arial"/>
          <w:sz w:val="24"/>
        </w:rPr>
        <w:t>• Não há permissão para “forçar” o consolidado na tela do motor</w:t>
      </w:r>
    </w:p>
    <w:p>
      <w:pPr>
        <w:jc w:val="both"/>
      </w:pPr>
      <w:r>
        <w:rPr>
          <w:rFonts w:ascii="Arial" w:hAnsi="Arial"/>
          <w:sz w:val="24"/>
        </w:rPr>
        <w:t>• Não há validação de formulário nesta consolidação. Ela consome as dimensões já resolvidas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Consolidar resultado da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Consolidar resultado da análise]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enquadramento e o Quadro 10 identificam uso permitido, a via não veda e não há condicionante incidente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consolida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permitido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Quadro 10 está indisponível ou o ramo não foi resolvido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consolida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pendente e nenhuma permissão é inventada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Quadro 10 está proibido ou o Quadro 11A contém nao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consolida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nao_permitido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HU.044 - CONSOLIDAR RESULTADO DA ANÁLISE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