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HU.063 – INFORMAR ÁREA UTILIZADA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HU-063. Registrar a área utilizada do imóvel no rascunho e alertar quando ela excede a área do polígono além da tolerância configurada, sem impedir o salvamento Regras evidenciadas no código: (1) A área é obrigatória neste passo, numérica e maior que zero. (2) A comparação é com o próprio polígono desenhado, não com um lote oficial. (3) Usar menos área que o polígono é aceito sem alerta. (4) O alerta orienta e fica auditado. Não impede gravar o imóvel nem, por si só, protocolar. (5) Sem polígono medível (área nula ou não positiva), não há alerta. Fluxo evidenciado: 1. O pedido traz used_area_m2 junto com o polígono 2. O sistema mede a área do polígono (PropertyGeometryWriter::polygonAreaSquareMeters) 3. Se a área declarada supera a do polígono em percentual maior que solicitacao.area_poligono.tolerancia_percentual (padrão 10), grava auditoria imovel-area-inconsistente e devolve o flash areaAlert com área declarada, área do polígono, tolerância e divergência 4. Área declarada menor ou dentro da tolerância não gera alerta 5. O valor é persistido em used_area_m2 e a simulação anterior é invalidada 6. No protocolo, área ausente ou menor ou igual a zero bloqueia a protocolização, com a pendência "área utilizada" Não evidenciado no código: Teto ou faixa de área por CNAE ou zona neste passo Bloqueio do salvamento ou do protocolo somente pela divergência área × polígono Endpoint exclusivo de área, separado do imóvel. Divergência em relação à redação anterior: A área não é uma etapa isolada com bloqueio por faixa da LOUOS. Ela entra no mesmo salvamento do imóvel. A divergência com o polígono alerta; não recusa o formulário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área utilizada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área utilizada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área utilizada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a área utilizada do imóvel no rascunho e alertar quando ela excede a área do polígono além da tolerância configurada, sem impedir o salvamento.</w:t>
      </w:r>
    </w:p>
    <w:p>
      <w:pPr>
        <w:pStyle w:val="Heading1"/>
      </w:pPr>
      <w:r>
        <w:t>HISTÓRIA DE USUÁRIO: Informar área utilizada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a área utilizada em metros quadrados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processo carregue a área que a análise e o protocolo exigem.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Mesmo ator e mesma rota da HU-062: dono efetivo, status rascunho, PUT portal/solicitacoes/{solicitacao}/imovel</w:t>
      </w:r>
    </w:p>
    <w:p>
      <w:pPr>
        <w:jc w:val="both"/>
      </w:pPr>
      <w:r>
        <w:rPr>
          <w:rFonts w:ascii="Arial" w:hAnsi="Arial"/>
          <w:sz w:val="24"/>
        </w:rPr>
        <w:t>• A área não tem endpoint próprio. É campo obrigatório do pedido do imóvel</w:t>
      </w:r>
    </w:p>
    <w:p>
      <w:pPr>
        <w:jc w:val="both"/>
      </w:pPr>
      <w:r>
        <w:rPr>
          <w:rFonts w:ascii="Arial" w:hAnsi="Arial"/>
          <w:sz w:val="24"/>
        </w:rPr>
        <w:t>• used_area_m2: obrigatório, numérico, maior que zero</w:t>
      </w:r>
    </w:p>
    <w:p>
      <w:pPr>
        <w:jc w:val="both"/>
      </w:pPr>
      <w:r>
        <w:rPr>
          <w:rFonts w:ascii="Arial" w:hAnsi="Arial"/>
          <w:sz w:val="24"/>
        </w:rPr>
        <w:t>• Mensagens: área obrigatória, deve ser número, deve ser maior que zero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área utilizada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Informar área utilizada]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informar a área utilizada em metros quadrados,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Registrar a área utilizada do imóvel no rascunho e alertar quando ela excede a área do polígono além da tolerância configurada, sem impedir o salvamento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HU.063 - INFORMAR ÁREA UTILIZADA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