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HU.082 – CONSULTAR PROCESSO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HU-082. Consultar a fila de processos da retaguarda, com filtros, paginação, exportação do conjunto filtrado e detalhe auditado Regras evidenciadas no código: (1) A consulta é somente leitura nesta rota. Mudar situação da análise é outro endpoint, sob analisar-processos. (2) Paginação aceita 10, 15, 25 ou 50; fora disso usa o parâmetro ui.cnaes.per_page (padrão 15). (3) Ordens aceitas: recentes, prazo, status. Outro valor cai em recentes. Fluxo evidenciado: 1. O índice aplica filtros (protocolo, BAP, TVL, serviço, setor, analista, categoria, inscrição, nome, CNPJ, CEP, logradouro, bairro, período, busca, fluxo, status e situação da análise), ordena e pagina no servidor 2. Com formato csv, xlsx ou pdf e período válido, exporta o conjunto filtrado pelo exportador de relatórios, que audita a exportação 3. Período com data inicial posterior à final não consulta: a lista volta vazia e a tela recebe a mensagem de período invertido. A consulta mesmo assim é auditada 4. O detalhe carrega empresa, setor, responsável, decisão, ficha vigente, transições e encaminhamento, e devolve parecer e explicação da decisão quando existirem 5. Processo inexistente responde 404 pelo route model binding Não evidenciado no código: Consulta do cidadão nesta rota. O portal tem rotas próprias de solicitação.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EP10 — Análise Técnica SEDUR</w:t>
      </w:r>
    </w:p>
    <w:p>
      <w:r>
        <w:rPr>
          <w:rFonts w:ascii="Arial" w:hAnsi="Arial"/>
          <w:sz w:val="22"/>
        </w:rPr>
        <w:t>HISTÓRIA DE USUÁRIO: Consultar processo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Consultar processo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EP10 — Análise Técnica SEDUR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consultar processo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Consultar a fila de processos da retaguarda, com filtros, paginação, exportação do conjunto filtrado e detalhe auditado.</w:t>
      </w:r>
    </w:p>
    <w:p>
      <w:pPr>
        <w:pStyle w:val="Heading1"/>
      </w:pPr>
      <w:r>
        <w:t>HISTÓRIA DE USUÁRIO: Consultar processo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usuário da gestão com `consultar-solicitacoes`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buscar e abrir um processo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ver dados, decisão, ficha vigente e tramitação.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Rotas GET processos, GET processos/fila, GET processos/busca e GET processos/{processo}: consultar-solicitacoes</w:t>
      </w:r>
    </w:p>
    <w:p>
      <w:pPr>
        <w:jc w:val="both"/>
      </w:pPr>
      <w:r>
        <w:rPr>
          <w:rFonts w:ascii="Arial" w:hAnsi="Arial"/>
          <w:sz w:val="24"/>
        </w:rPr>
        <w:t>• Não há permissão nova só para esta consulta</w:t>
      </w:r>
    </w:p>
    <w:p>
      <w:pPr>
        <w:jc w:val="both"/>
      </w:pPr>
      <w:r>
        <w:rPr>
          <w:rFonts w:ascii="Arial" w:hAnsi="Arial"/>
          <w:sz w:val="24"/>
        </w:rPr>
        <w:t>• A leitura do detalhe é marcada como dado pessoal na auditoria</w:t>
      </w:r>
    </w:p>
    <w:p>
      <w:pPr>
        <w:jc w:val="both"/>
      </w:pPr>
      <w:r>
        <w:rPr>
          <w:rFonts w:ascii="Arial" w:hAnsi="Arial"/>
          <w:sz w:val="24"/>
        </w:rPr>
        <w:t>• Datas no formato YYYY-MM-DD com início posterior ao fim interrompem a consulta e a exportação</w:t>
      </w:r>
    </w:p>
    <w:p>
      <w:pPr>
        <w:jc w:val="both"/>
      </w:pPr>
      <w:r>
        <w:rPr>
          <w:rFonts w:ascii="Arial" w:hAnsi="Arial"/>
          <w:sz w:val="24"/>
        </w:rPr>
        <w:t>• Filtros vazios são ignorados pelo serviço de consulta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Consultar processo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Consultar processo]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buscar e abrir um processo,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Consultar a fila de processos da retaguarda, com filtros, paginação, exportação do conjunto filtrado e detalhe auditado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HU.082 - CONSULTAR PROCESSO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