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HU.104 – INTEGRAR COM JUNTA COMERCIAL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HU-104. Enviar à JUCEB o parecer da viabilidade já decidida, deferida ou indeferida, e só registrar sucesso quando a Junta confirmar o recebimento Regras evidenciadas no código: (1) Não há sucesso fictício: pendência fica com resultado bloqueado. (2) A decisão já foi gravada antes deste envio. Indisponibilidade da Junta não muda o desfecho. (3) Processo sem referência externa de protocolo não compõe o envio esperado deste canal. Fluxo evidenciado: 1. O binding em uso é HttpReginParecerNotifier, que monta o envelope de resposta (serviço WsProSol098, função 110) a partir da decisão imutável e do protocolo externo 2. ReginHttpClient autentica em /acesso/auth e envia o parecer com Bearer. Token e senha não entram em log nem em exceção 3. Status da área: 2 se deferida, 4 caso contrário. A justificativa usa o texto gravado no processo; sem ele, motivo, fundamentação e condicionantes, com teto de 10.000 caracteres. Notas internas do motor (GeoServer, indisponibilidade, encaminhamento à análise) não vão para a Junta 4. Sucesso é somente o corpo RECEBIDO_SUCESSO (texto ou JSON). Qualquer outro resultado lança ReginUnavailableException 5. O listener audita integracoes / regin-parecer com resultado sucesso ou bloqueado. A falha não desfaz a decisão 6. O comando regin:reenviar-pareceres reenvia quem tem decisão e ainda não tem sucesso. Quem já teve sucesso não é reenviado. Falhas seguidas interrompem a passada (padrão 3). --dry-run só lista Não evidenciado no código: Confirmação de homologação desta sessão contra o ambiente da JUCEB. O código exige a confirmação RECEBIDO_SUCESSO; esta HU não registra uma chamada feita agora Envio de indeferimento por prazo BAP como vínculo de protocolo (o registro BAP continua sem fonte). Divergência em relação à redação anterior: O texto juntava “conformidade de deferimento por atividade” a esta integração. A regra de deferimento é do motor. Aqui só sai o parecer já gravado. O comentário antigo do listener ainda cita um notificador que sempre falha; o binding atual é o cliente HTTP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Integrar com Junta Comercial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Integrar com Junta Comercial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integrar com junta comercial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Enviar à JUCEB o parecer da viabilidade já decidida, deferida ou indeferida, e só registrar sucesso quando a Junta confirmar o recebimento.</w:t>
      </w:r>
    </w:p>
    <w:p>
      <w:pPr>
        <w:pStyle w:val="Heading1"/>
      </w:pPr>
      <w:r>
        <w:t>HISTÓRIA DE USUÁRIO: Integrar com Junta Comercial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devolver o parecer ao REGIN/JUCEB depois da decisão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Junta receber o resultado municipal sem que uma falha de rede seja tratada como envio feito.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Disparo pelo listener ComunicarResultadoRegin no evento ResultadoEmitido, para deferimento e indeferimento</w:t>
      </w:r>
    </w:p>
    <w:p>
      <w:pPr>
        <w:jc w:val="both"/>
      </w:pPr>
      <w:r>
        <w:rPr>
          <w:rFonts w:ascii="Arial" w:hAnsi="Arial"/>
          <w:sz w:val="24"/>
        </w:rPr>
        <w:t>• No pedido do analista, o envio corre depois da resposta HTTP, para não segurar a tela. Em console, corre na hora</w:t>
      </w:r>
    </w:p>
    <w:p>
      <w:pPr>
        <w:jc w:val="both"/>
      </w:pPr>
      <w:r>
        <w:rPr>
          <w:rFonts w:ascii="Arial" w:hAnsi="Arial"/>
          <w:sz w:val="24"/>
        </w:rPr>
        <w:t>• Credenciais e URL ficam nos parâmetros da API REGIN (ReginIntegrationSettings). Sem usuário ou senha, a chamada não autentica</w:t>
      </w:r>
    </w:p>
    <w:p>
      <w:pPr>
        <w:jc w:val="both"/>
      </w:pPr>
      <w:r>
        <w:rPr>
          <w:rFonts w:ascii="Arial" w:hAnsi="Arial"/>
          <w:sz w:val="24"/>
        </w:rPr>
        <w:t>• Credencial vazia impede a autenticação e a exceção é auditada como bloqueio</w:t>
      </w:r>
    </w:p>
    <w:p>
      <w:pPr>
        <w:jc w:val="both"/>
      </w:pPr>
      <w:r>
        <w:rPr>
          <w:rFonts w:ascii="Arial" w:hAnsi="Arial"/>
          <w:sz w:val="24"/>
        </w:rPr>
        <w:t>• HTTP sem sucesso ou corpo diferente de RECEBIDO_SUCESSO não conta como entregue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Integrar com Junta Comercial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Integrar com Junta Comercial]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devolver o parecer ao REGIN/JUCEB depois da decisão,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Enviar à JUCEB o parecer da viabilidade já decidida, deferida ou indeferida, e só registrar sucesso quando a Junta confirmar o recebimento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HU.104 - INTEGRAR COM JUNTA COMERCIAL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