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HU.120 – ASSISTENTE VIRTUAL DO CIDADÃO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HU-120. Não há conversa do cidadão com um assistente. Existe interruptor e menção de infraestrutura, sem fluxo Regras evidenciadas no código: (1) Interruptor sem função ligada não produz resposta. (2) Não há degradação comunicada numa tela de chat porque a tela não existe. Fluxo evidenciado: 1. Nenhuma rota do portal chama um agente conversacional 2. AiFeatureGate::embeddingsAvailable documenta a busca vetorial como infraestrutura dos assistentes e não é um chat 3. O resumo da solicitação e a explicação da decisão são cards de sugestão, não um assistente de perguntas Não evidenciado no código: Envio de pergunta, histórico de conversa e resposta ao cidadão. Divergência em relação à redação anterior: O texto pedia orientar o cidadão para reduzir erro de preenchimento. Isso não está implementado como assistente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EP14 — Inteligência Artificial</w:t>
      </w:r>
    </w:p>
    <w:p>
      <w:r>
        <w:rPr>
          <w:rFonts w:ascii="Arial" w:hAnsi="Arial"/>
          <w:sz w:val="22"/>
        </w:rPr>
        <w:t>HISTÓRIA DE USUÁRIO: Assistente virtual do cidadão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Assistente virtual do cidadão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EP14 — Inteligência Artificial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assistente virtual do cidadão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Não há conversa do cidadão com um assistente. Existe interruptor e menção de infraestrutura, sem fluxo.</w:t>
      </w:r>
    </w:p>
    <w:p>
      <w:pPr>
        <w:pStyle w:val="Heading1"/>
      </w:pPr>
      <w:r>
        <w:t>HISTÓRIA DE USUÁRIO: Assistente virtual do cidadão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cidadão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tirar dúvidas no portal com um assistente. Não há tela, rota nem serviço de conversa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isso.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O parâmetro features.ia_assistente existe no seed e nasce desligado. A descrição fala em assistentes do cidadão e do analista</w:t>
      </w:r>
    </w:p>
    <w:p>
      <w:pPr>
        <w:jc w:val="both"/>
      </w:pPr>
      <w:r>
        <w:rPr>
          <w:rFonts w:ascii="Arial" w:hAnsi="Arial"/>
          <w:sz w:val="24"/>
        </w:rPr>
        <w:t>• Não há controller, página ou modelo de conversa usado pela aplicação</w:t>
      </w:r>
    </w:p>
    <w:p>
      <w:pPr>
        <w:jc w:val="both"/>
      </w:pPr>
      <w:r>
        <w:rPr>
          <w:rFonts w:ascii="Arial" w:hAnsi="Arial"/>
          <w:sz w:val="24"/>
        </w:rPr>
        <w:t>• A migration agent_conversations não tem model nem consulta em app/</w:t>
      </w:r>
    </w:p>
    <w:p>
      <w:pPr>
        <w:jc w:val="both"/>
      </w:pPr>
      <w:r>
        <w:rPr>
          <w:rFonts w:ascii="Arial" w:hAnsi="Arial"/>
          <w:sz w:val="24"/>
        </w:rPr>
        <w:t>• Não há validação de mensagem de cidadão para assistente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Assistente virtual do cidadão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Assistente virtual do cidadão]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evidenciado no código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código desta história está como descrito na visão geral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tirar dúvidas no portal com um assistente. Não há tela, rota nem serviço de conversa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Não há conversa do cidadão com um assistente. Existe interruptor e menção de infraestrutura, sem fluxo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HU.120 - ASSISTENTE VIRTUAL DO CIDADÃO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