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HU.146 – PAINEL DE SAÚDE DAS INTEGRAÇÕES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HU-146. Não há painel que mostre a saúde de cada integração, a fila de retentativa e um reprocessamento manual na tela Regras evidenciadas no código: (1) Consultar o log não conta como reprocessar. (2) Teste de conexão não marca a integração como saudável para o negócio. Fluxo evidenciado: 1. Não há controller que agregue estado de REGIN, SEFAZ, GIS, Receita e cadastro imobiliário com ação de reprocessar 2. O comando regin:reenviar-pareceres reenvia pareceres REGIN ainda sem confirmação. É linha de comando, só desse canal, e não é um painel 3. SEFAZ de viabilidade nem chega a HTTP: o binding lança indisponibilidade. Não há fila de retentativa dessa transmissão na tela Não evidenciado no código: Fila visual de retentativas e botão de reprocessar por integração. Divergência em relação à redação anterior: O texto pedia estado, últimas falhas, fila e reprocessamento manual de Regin, SEFAZ, GIS, Receita e cadastro. Isso não está numa tela. Log, teste de URL e o comando de reenvio de parecer são peças distintas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Painel de saúde das integrações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Painel de saúde das integrações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painel de saúde das integrações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há painel que mostre a saúde de cada integração, a fila de retentativa e um reprocessamento manual na tela.</w:t>
      </w:r>
    </w:p>
    <w:p>
      <w:pPr>
        <w:pStyle w:val="Heading1"/>
      </w:pPr>
      <w:r>
        <w:t>HISTÓRIA DE USUÁRIO: Painel de saúde das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Não há painel que mostre a saúde de cada integração, a fila de retentativa e um reprocessamento manual na tela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rota de painel de saúde</w:t>
      </w:r>
    </w:p>
    <w:p>
      <w:pPr>
        <w:jc w:val="both"/>
      </w:pPr>
      <w:r>
        <w:rPr>
          <w:rFonts w:ascii="Arial" w:hAnsi="Arial"/>
          <w:sz w:val="24"/>
        </w:rPr>
        <w:t>• O log de chamadas (/gestao/auditoria/integracoes) é consulta, com consultar-auditoria, e não reenvia</w:t>
      </w:r>
    </w:p>
    <w:p>
      <w:pPr>
        <w:jc w:val="both"/>
      </w:pPr>
      <w:r>
        <w:rPr>
          <w:rFonts w:ascii="Arial" w:hAnsi="Arial"/>
          <w:sz w:val="24"/>
        </w:rPr>
        <w:t>• Teste de conexão de REGIN e de inscrição imobiliária fica na configuração (manter-parametros) e só exercita a URL informada</w:t>
      </w:r>
    </w:p>
    <w:p>
      <w:pPr>
        <w:jc w:val="both"/>
      </w:pPr>
      <w:r>
        <w:rPr>
          <w:rFonts w:ascii="Arial" w:hAnsi="Arial"/>
          <w:sz w:val="24"/>
        </w:rPr>
        <w:t>• Não há formulário de reprocessamento neste painel, porque o painel não existe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Painel de saúde das integrações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Painel de saúde das integrações]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Não há painel que mostre a saúde de cada integração, a fila de retentativa e um reprocessamento manual na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painel que mostre a saúde de cada integração, a fila de retentativa e um reprocessamento manual na tela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HU.146 - PAINEL DE SAÚDE DAS INTEGRAÇÕES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