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HU.158 – MANTER TEXTOS DECISÓRIOS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HU-158. Editar o texto e a descrição das chaves que o motor já emite em documento oficial Regras evidenciadas no código: (1) A chave é ligada ao ponto do motor que a lê. A tela não cria chave sem esse ponto e não apaga chave em uso. (2) A alteração vale na leitura seguinte do catálogo, porque o cache é invalidado na gravação. (3) Novas chaves entram pelo motor e pelo seed, não por esta tela. Fluxo evidenciado: 1. A lista agrupa os textos pelo prefixo da chave, sem paginação. Os rótulos de grupo são bases legais, LOUOS, consulta pública, análise técnica, justificativa fundamentada, explicação da decisão, regras territoriais, localização do imóvel, zona urbanística, planilha de tratamento e fluxo expresso. Prefixo sem rótulo aparece com o próprio prefixo 2. Cada texto traz chave, template e descrição. A descrição carrega o contrato de placeholders 3. Atualizar grava template e descrição da chave que já existe. Chave desconhecida na URL responde 404. A chave enviada no corpo é ignorada 4. O model audita a alteração e invalida o cache do DecisionTextCatalog na escrita Não evidenciado no código: Inclusão, exclusão ou desativação de chave pela tela Minutas do parecer. Esse catálogo é a HU-159. Divergência em relação à redação anterior: Não havia HU. A capacidade existia no código sem rastreabilidade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textos decisórios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Manter textos decisórios</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textos decisórios</w:t>
      </w:r>
      <w:r>
        <w:rPr>
          <w:rFonts w:ascii="Arial" w:hAnsi="Arial"/>
          <w:b/>
          <w:sz w:val="24"/>
        </w:rPr>
        <w:t xml:space="preserve">, de modo que </w:t>
      </w:r>
      <w:r>
        <w:rPr>
          <w:rFonts w:ascii="Arial" w:hAnsi="Arial"/>
          <w:b w:val="0"/>
          <w:sz w:val="24"/>
        </w:rPr>
        <w:t>Editar o texto e a descrição das chaves que o motor já emite em documento oficial.</w:t>
      </w:r>
    </w:p>
    <w:p>
      <w:pPr>
        <w:pStyle w:val="Heading1"/>
      </w:pPr>
      <w:r>
        <w:t>HISTÓRIA DE USUÁRIO: Manter textos decisórios</w:t>
      </w:r>
    </w:p>
    <w:p>
      <w:pPr>
        <w:jc w:val="both"/>
      </w:pPr>
      <w:r>
        <w:rPr>
          <w:rFonts w:ascii="Arial" w:hAnsi="Arial"/>
          <w:b/>
          <w:sz w:val="24"/>
        </w:rPr>
        <w:t xml:space="preserve">Como </w:t>
      </w:r>
      <w:r>
        <w:rPr>
          <w:rFonts w:ascii="Arial" w:hAnsi="Arial"/>
          <w:b w:val="0"/>
          <w:sz w:val="24"/>
        </w:rPr>
        <w:t>administrador com `manter-parametros`</w:t>
      </w:r>
      <w:r>
        <w:rPr>
          <w:rFonts w:ascii="Arial" w:hAnsi="Arial"/>
          <w:b/>
          <w:sz w:val="24"/>
        </w:rPr>
        <w:t xml:space="preserve"> quero </w:t>
      </w:r>
      <w:r>
        <w:rPr>
          <w:rFonts w:ascii="Arial" w:hAnsi="Arial"/>
          <w:b w:val="0"/>
          <w:sz w:val="24"/>
        </w:rPr>
        <w:t>corrigir o template e a descrição de um texto decisório existente</w:t>
      </w:r>
      <w:r>
        <w:rPr>
          <w:rFonts w:ascii="Arial" w:hAnsi="Arial"/>
          <w:b/>
          <w:sz w:val="24"/>
        </w:rPr>
        <w:t xml:space="preserve">, de modo que </w:t>
      </w:r>
      <w:r>
        <w:rPr>
          <w:rFonts w:ascii="Arial" w:hAnsi="Arial"/>
          <w:b w:val="0"/>
          <w:sz w:val="24"/>
        </w:rPr>
        <w:t>o documento passar a usar o texto novo sem deploy e sem chave órfã.</w:t>
      </w:r>
    </w:p>
    <w:p>
      <w:pPr>
        <w:pStyle w:val="Heading1"/>
      </w:pPr>
      <w:r>
        <w:t>PRÉ-REQUISITOS</w:t>
      </w:r>
    </w:p>
    <w:p>
      <w:pPr>
        <w:jc w:val="both"/>
      </w:pPr>
      <w:r>
        <w:rPr>
          <w:rFonts w:ascii="Arial" w:hAnsi="Arial"/>
          <w:sz w:val="24"/>
        </w:rPr>
        <w:t>• A tela exige manter-parametros. Menu Configuração, item Textos decisórios (/gestao/textos-decisao)</w:t>
      </w:r>
    </w:p>
    <w:p>
      <w:pPr>
        <w:jc w:val="both"/>
      </w:pPr>
      <w:r>
        <w:rPr>
          <w:rFonts w:ascii="Arial" w:hAnsi="Arial"/>
          <w:sz w:val="24"/>
        </w:rPr>
        <w:t>• Não há criação, exclusão nem ativação</w:t>
      </w:r>
    </w:p>
    <w:p>
      <w:pPr>
        <w:jc w:val="both"/>
      </w:pPr>
      <w:r>
        <w:rPr>
          <w:rFonts w:ascii="Arial" w:hAnsi="Arial"/>
          <w:sz w:val="24"/>
        </w:rPr>
        <w:t>• template obrigatório, string</w:t>
      </w:r>
    </w:p>
    <w:p>
      <w:pPr>
        <w:jc w:val="both"/>
      </w:pPr>
      <w:r>
        <w:rPr>
          <w:rFonts w:ascii="Arial" w:hAnsi="Arial"/>
          <w:sz w:val="24"/>
        </w:rPr>
        <w:t>• description obrigatória, até 255 caracteres</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Manter textos decisórios</w:t>
      </w:r>
    </w:p>
    <w:p>
      <w:r>
        <w:rPr>
          <w:b/>
          <w:sz w:val="22"/>
        </w:rPr>
        <w:t xml:space="preserve">Caminho no menu: </w:t>
      </w:r>
      <w:r>
        <w:rPr>
          <w:sz w:val="22"/>
        </w:rPr>
        <w:t>Conforme a permissão e a rota descritas nos pré-requisitos</w:t>
      </w:r>
    </w:p>
    <w:p/>
    <w:p>
      <w:pPr>
        <w:jc w:val="center"/>
      </w:pPr>
      <w:r>
        <w:rPr>
          <w:i/>
          <w:color w:val="999999"/>
          <w:sz w:val="24"/>
        </w:rPr>
        <w:t>[INSERIR PRINT DA TELA: Manter textos decisórios]</w:t>
      </w:r>
    </w:p>
    <w:p/>
    <w:p>
      <w:pPr>
        <w:pStyle w:val="Heading3"/>
      </w:pPr>
      <w:r>
        <w:t>COMPORTAMENTO ESPERADO TELA 1</w:t>
      </w:r>
    </w:p>
    <w:p>
      <w:r>
        <w:rPr>
          <w:rFonts w:ascii="Arial" w:hAnsi="Arial"/>
          <w:b/>
          <w:sz w:val="22"/>
        </w:rPr>
        <w:t>Cenário 1: CA-01 — Editar chave existente</w:t>
      </w:r>
    </w:p>
    <w:p>
      <w:r>
        <w:rPr>
          <w:rFonts w:ascii="Arial" w:hAnsi="Arial"/>
          <w:b/>
          <w:sz w:val="22"/>
        </w:rPr>
        <w:t xml:space="preserve">Dado que </w:t>
      </w:r>
      <w:r>
        <w:rPr>
          <w:rFonts w:ascii="Arial" w:hAnsi="Arial"/>
          <w:sz w:val="22"/>
        </w:rPr>
        <w:t>um texto já semeado e um usuário com manter-parametros</w:t>
      </w:r>
    </w:p>
    <w:p>
      <w:r>
        <w:rPr>
          <w:rFonts w:ascii="Arial" w:hAnsi="Arial"/>
          <w:b/>
          <w:sz w:val="22"/>
        </w:rPr>
        <w:t xml:space="preserve">Quando </w:t>
      </w:r>
      <w:r>
        <w:rPr>
          <w:rFonts w:ascii="Arial" w:hAnsi="Arial"/>
          <w:sz w:val="22"/>
        </w:rPr>
        <w:t>grava outro template e outra descrição</w:t>
      </w:r>
    </w:p>
    <w:p>
      <w:r>
        <w:rPr>
          <w:rFonts w:ascii="Arial" w:hAnsi="Arial"/>
          <w:b/>
          <w:sz w:val="22"/>
        </w:rPr>
        <w:t xml:space="preserve">Então </w:t>
      </w:r>
      <w:r>
        <w:rPr>
          <w:rFonts w:ascii="Arial" w:hAnsi="Arial"/>
          <w:sz w:val="22"/>
        </w:rPr>
        <w:t>a chave permanece e o template vigente passa a ser o enviado</w:t>
      </w:r>
    </w:p>
    <w:p/>
    <w:p>
      <w:r>
        <w:rPr>
          <w:rFonts w:ascii="Arial" w:hAnsi="Arial"/>
          <w:b/>
          <w:sz w:val="22"/>
        </w:rPr>
        <w:t>Cenário 2: CA-02 — Chave desconhecida</w:t>
      </w:r>
    </w:p>
    <w:p>
      <w:r>
        <w:rPr>
          <w:rFonts w:ascii="Arial" w:hAnsi="Arial"/>
          <w:b/>
          <w:sz w:val="22"/>
        </w:rPr>
        <w:t xml:space="preserve">Dado que </w:t>
      </w:r>
      <w:r>
        <w:rPr>
          <w:rFonts w:ascii="Arial" w:hAnsi="Arial"/>
          <w:sz w:val="22"/>
        </w:rPr>
        <w:t>uma chave que não existe em decision_texts</w:t>
      </w:r>
    </w:p>
    <w:p>
      <w:r>
        <w:rPr>
          <w:rFonts w:ascii="Arial" w:hAnsi="Arial"/>
          <w:b/>
          <w:sz w:val="22"/>
        </w:rPr>
        <w:t xml:space="preserve">Quando </w:t>
      </w:r>
      <w:r>
        <w:rPr>
          <w:rFonts w:ascii="Arial" w:hAnsi="Arial"/>
          <w:sz w:val="22"/>
        </w:rPr>
        <w:t>a atualização usa essa chave na rota</w:t>
      </w:r>
    </w:p>
    <w:p>
      <w:r>
        <w:rPr>
          <w:rFonts w:ascii="Arial" w:hAnsi="Arial"/>
          <w:b/>
          <w:sz w:val="22"/>
        </w:rPr>
        <w:t xml:space="preserve">Então </w:t>
      </w:r>
      <w:r>
        <w:rPr>
          <w:rFonts w:ascii="Arial" w:hAnsi="Arial"/>
          <w:sz w:val="22"/>
        </w:rPr>
        <w:t>a resposta é 404</w:t>
      </w:r>
    </w:p>
    <w:p/>
    <w:p>
      <w:r>
        <w:rPr>
          <w:rFonts w:ascii="Arial" w:hAnsi="Arial"/>
          <w:b/>
          <w:sz w:val="22"/>
        </w:rPr>
        <w:t>Cenário 3: CA-03 — Sem cadastro novo</w:t>
      </w:r>
    </w:p>
    <w:p>
      <w:r>
        <w:rPr>
          <w:rFonts w:ascii="Arial" w:hAnsi="Arial"/>
          <w:b/>
          <w:sz w:val="22"/>
        </w:rPr>
        <w:t xml:space="preserve">Dado que </w:t>
      </w:r>
      <w:r>
        <w:rPr>
          <w:rFonts w:ascii="Arial" w:hAnsi="Arial"/>
          <w:sz w:val="22"/>
        </w:rPr>
        <w:t>as rotas textos-decisao</w:t>
      </w:r>
    </w:p>
    <w:p>
      <w:r>
        <w:rPr>
          <w:rFonts w:ascii="Arial" w:hAnsi="Arial"/>
          <w:b/>
          <w:sz w:val="22"/>
        </w:rPr>
        <w:t xml:space="preserve">Quando </w:t>
      </w:r>
      <w:r>
        <w:rPr>
          <w:rFonts w:ascii="Arial" w:hAnsi="Arial"/>
          <w:sz w:val="22"/>
        </w:rPr>
        <w:t>se procura store, destroy ou ativação</w:t>
      </w:r>
    </w:p>
    <w:p>
      <w:r>
        <w:rPr>
          <w:rFonts w:ascii="Arial" w:hAnsi="Arial"/>
          <w:b/>
          <w:sz w:val="22"/>
        </w:rPr>
        <w:t xml:space="preserve">Então </w:t>
      </w:r>
      <w:r>
        <w:rPr>
          <w:rFonts w:ascii="Arial" w:hAnsi="Arial"/>
          <w:sz w:val="22"/>
        </w:rPr>
        <w:t>só existem a listagem e a atualização</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HU.158 - MANTER TEXTOS DECISÓRIOS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