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HU.179 – PAINEL POR BAIRRO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HU-179. Agregar solicitações protocoladas por bairro canônico e por zona urbanística já gravada no processo, com decisões e taxa de deferimento Regras evidenciadas no código: (1) A população é a protocolada (protocoled_at). (2) Zona desta tela é a materializada no processo, diferente da série “por zona” dos indicadores, que ainda agrupa bairro e declara degradação. Fluxo evidenciado: 1. GeoBairroIndicadorService devolve resumo, agregação por bairro e agregação por zona 2. O bairro canônico usa o oficial materializado e, na falta, o digitado. O resumo conta total, bairros distintos e quantos ficaram sem bairro 3. A zona usa só zona_codigo gravado na identificação. Quem não tem zona entra no resumo sem_zona e não vira um grupo com zona inventada 4. Bairro sem decisão fica com taxa nula, não 0% 5. ?formato= exporta as solicitações filtradas (SolicitacoesReportSource), não a tabela agregada Não evidenciado no código: Mapa desenhado nesta rota. O retorno é agregação tabular Consulta ao GeoServer no momento de abrir o painel: a zona usada é a já gravada no processo. Divergência em relação à redação anterior: Não havia redação anterior neste pacote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EP15 — Relatórios e Indicadores</w:t>
      </w:r>
    </w:p>
    <w:p>
      <w:r>
        <w:rPr>
          <w:rFonts w:ascii="Arial" w:hAnsi="Arial"/>
          <w:sz w:val="22"/>
        </w:rPr>
        <w:t>HISTÓRIA DE USUÁRIO: Painel por bairro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Painel por bairro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EP15 — Relatórios e Indicadores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painel por bairro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Agregar solicitações protocoladas por bairro canônico e por zona urbanística já gravada no processo, com decisões e taxa de deferimento.</w:t>
      </w:r>
    </w:p>
    <w:p>
      <w:pPr>
        <w:pStyle w:val="Heading1"/>
      </w:pPr>
      <w:r>
        <w:t>HISTÓRIA DE USUÁRIO: Painel por bairro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onde a atividade se concentra e como foi decidida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ler bairro e zona a partir do que foi identificado no imóvel, sem criar zona para quem não tem.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consultar-relatorios em /gestao/relatorios/geo-bairro</w:t>
      </w:r>
    </w:p>
    <w:p>
      <w:pPr>
        <w:jc w:val="both"/>
      </w:pPr>
      <w:r>
        <w:rPr>
          <w:rFonts w:ascii="Arial" w:hAnsi="Arial"/>
          <w:sz w:val="24"/>
        </w:rPr>
        <w:t>• Consulta auditada (consulta-geo-bairro)</w:t>
      </w:r>
    </w:p>
    <w:p>
      <w:pPr>
        <w:jc w:val="both"/>
      </w:pPr>
      <w:r>
        <w:rPr>
          <w:rFonts w:ascii="Arial" w:hAnsi="Arial"/>
          <w:sz w:val="24"/>
        </w:rPr>
        <w:t>• Filtros comuns, inclusive bairro</w:t>
      </w:r>
    </w:p>
    <w:p>
      <w:pPr>
        <w:jc w:val="both"/>
      </w:pPr>
      <w:r>
        <w:rPr>
          <w:rFonts w:ascii="Arial" w:hAnsi="Arial"/>
          <w:sz w:val="24"/>
        </w:rPr>
        <w:t>• Formato de exportação csv, xlsx ou pdf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Painel por bairro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Painel por bairro]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ver onde a atividade se concentra e como foi decidida,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Agregar solicitações protocoladas por bairro canônico e por zona urbanística já gravada no processo, com decisões e taxa de deferimento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HU.179 - PAINEL POR BAIRRO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