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HU.001 – AUTENTICAR USUÁRIO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19/10/2026</w:t>
            </w:r>
          </w:p>
        </w:tc>
        <w:tc>
          <w:tcPr>
            <w:tcW w:type="dxa" w:w="241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2.2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22/10/2026</w:t>
            </w:r>
          </w:p>
        </w:tc>
        <w:tc>
          <w:tcPr>
            <w:tcW w:type="dxa" w:w="241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Portal sem login próprio: o cidadão entra pelo Portal de Serviços da SEDUR (HU-142); esta HU passa a tratar só a entrada do console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2.3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servidor entra no console com e-mail ou usuário da rede da SEDUR e senha. O cidadão não entra por esta tela: a entrada dele no portal do Viabiliza é sempre pelo Portal de Serviços da SEDUR, na HU-142, e o portal não tem tela de login com CPF e senha. As duas entradas são independentes: sair do console não encerra a sessão do portal, e o portal nunca abre uma tela do console.</w:t>
      </w:r>
    </w:p>
    <w:p>
      <w:pPr>
        <w:jc w:val="both"/>
      </w:pPr>
      <w:r>
        <w:rPr>
          <w:rFonts w:ascii="Arial" w:hAnsi="Arial"/>
          <w:sz w:val="24"/>
        </w:rPr>
        <w:t>Conta da rede da SEDUR só vale a senha conferida na rede institucional. A senha local da conta não é usada nesse caso, e a senha digitada no primeiro acesso não fica guardada como senha do Viabiliza. Se a entrada pela rede estiver desligada, a conta da rede é recusada. Não há segundo fator. Este fluxo não consulta mapa, REDESIM, CNAE nem a LOUOS.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EP01 — Identidade, Acesso e Segurança</w:t>
      </w:r>
    </w:p>
    <w:p>
      <w:r>
        <w:rPr>
          <w:rFonts w:ascii="Arial" w:hAnsi="Arial"/>
          <w:sz w:val="22"/>
        </w:rPr>
        <w:t>HISTÓRIA DE USUÁRIO: Autenticar usuário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Entrar no console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EP01 — Identidade, Acesso e Segurança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separar a entrada do servidor da entrada do cidadão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cada um use só o ambiente e as funções da própria sessão.</w:t>
      </w:r>
    </w:p>
    <w:p>
      <w:pPr>
        <w:pStyle w:val="Heading1"/>
      </w:pPr>
      <w:r>
        <w:t>HISTÓRIA DE USUÁRIO: Autenticar usuário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servidor com conta no Viabiliza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entrar no console com a credencial do meu ambiente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use somente o que a minha sessão permite.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Identificador (e-mail ou usuário da rede da SEDUR) e senha, com até 255 caracteres no identificador</w:t>
      </w:r>
    </w:p>
    <w:p>
      <w:pPr>
        <w:jc w:val="both"/>
      </w:pPr>
      <w:r>
        <w:rPr>
          <w:rFonts w:ascii="Arial" w:hAnsi="Arial"/>
          <w:sz w:val="24"/>
        </w:rPr>
        <w:t>• Conta ativa, e-mail confirmado e permissão de uso do console</w:t>
      </w:r>
    </w:p>
    <w:p>
      <w:pPr>
        <w:jc w:val="both"/>
      </w:pPr>
      <w:r>
        <w:rPr>
          <w:rFonts w:ascii="Arial" w:hAnsi="Arial"/>
          <w:sz w:val="24"/>
        </w:rPr>
        <w:t>• Depois da entrada, o termo de proteção de dados vigente precisa estar aceito para seguir no console</w:t>
      </w:r>
    </w:p>
    <w:p>
      <w:pPr>
        <w:jc w:val="both"/>
      </w:pPr>
      <w:r>
        <w:rPr>
          <w:rFonts w:ascii="Arial" w:hAnsi="Arial"/>
          <w:sz w:val="24"/>
        </w:rPr>
        <w:t>• Tentativas incorretas repetidas bloqueiam temporariamente novas tentativas, por conta e por endereço de rede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HU-004 — conta local criada pela gestão, quando a entrada não for pela rede da SEDUR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HU-141 — e-mail confirmado para concluir a entrada no console</w:t>
      </w:r>
    </w:p>
    <w:p>
      <w:pPr>
        <w:jc w:val="both"/>
      </w:pPr>
      <w:r>
        <w:rPr>
          <w:rFonts w:ascii="Arial" w:hAnsi="Arial"/>
          <w:sz w:val="24"/>
        </w:rPr>
        <w:t>• HU-145 — aceite do termo vigente depois da entrada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Entrar no console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Tela de entrada do console, antes do menu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Cidadão não entra por esta tela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pessoa abre o portal do Viabiliza sem ter entrado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tenta usar uma tela que exige entrada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é levada à entrada do Portal de Serviços da SEDUR, como descrito na HU-142, e não vê tela de CPF e senha do Viabiliza</w:t>
      </w:r>
    </w:p>
    <w:p/>
    <w:p>
      <w:r>
        <w:rPr>
          <w:rFonts w:ascii="Arial" w:hAnsi="Arial"/>
          <w:b/>
          <w:sz w:val="22"/>
        </w:rPr>
        <w:t>Cenário 2: Credencial errada não revela a conta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identificador não existe ou a senha está incorreta no console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pessoa tenta entrar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responde que as credenciais não coincidem com as registradas, conta a tentativa e registra falha, sem dizer se a conta existe</w:t>
      </w:r>
    </w:p>
    <w:p/>
    <w:p>
      <w:r>
        <w:rPr>
          <w:rFonts w:ascii="Arial" w:hAnsi="Arial"/>
          <w:b/>
          <w:sz w:val="22"/>
        </w:rPr>
        <w:t>Cenário 3: Servidor entra pela rede da SEDUR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entrada pela rede da SEDUR está ligada e a conta é desse tipo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servidor informa o usuário da rede e a senha aceita pela rede institucional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sessão do console é criada sem usar a senha local; se a rede estiver indisponível, o acesso não é criado e a indisponibilidade fica registrada</w:t>
      </w:r>
    </w:p>
    <w:p/>
    <w:p>
      <w:r>
        <w:rPr>
          <w:rFonts w:ascii="Arial" w:hAnsi="Arial"/>
          <w:b/>
          <w:sz w:val="22"/>
        </w:rPr>
        <w:t>Cenário 4: Conta sem acesso ao console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credencial local está correta, a conta está ativa e o e-mail foi confirmado, mas a conta não usa o console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pessoa tenta entrar no console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 com a mensagem de conta sem acesso ao console e registra a tentativa barrada</w:t>
      </w:r>
    </w:p>
    <w:p/>
    <w:p>
      <w:r>
        <w:rPr>
          <w:rFonts w:ascii="Arial" w:hAnsi="Arial"/>
          <w:b/>
          <w:sz w:val="22"/>
        </w:rPr>
        <w:t>Cenário 5: Primeiro acesso pela rede da SEDUR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identificador ainda não existe, a entrada pela rede está ligada e a rede devolve a pessoa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servidor entra no console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conta é criada como conta da rede da SEDUR, com acesso ao console, e a senha digitada não fica utilizável como senha local</w:t>
      </w:r>
    </w:p>
    <w:p/>
    <w:p>
      <w:r>
        <w:rPr>
          <w:rFonts w:ascii="Arial" w:hAnsi="Arial"/>
          <w:b/>
          <w:sz w:val="22"/>
        </w:rPr>
        <w:t>Cenário 6: Conta inativa ou e-mail pendente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credencial está correta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conta está inativa, ou o e-mail ainda não foi confirmado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informa conta inativa ou pede a confirmação do e-mail institucional, e não abre a sessão</w:t>
      </w:r>
    </w:p>
    <w:p/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3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HU.001 - AUTENTICAR USUÁRIO - Versão 2.3 – 22/10/2026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2" Type="http://schemas.openxmlformats.org/officeDocument/2006/relationships/image" Target="media/image4.png"/><Relationship Id="rId11" Type="http://schemas.openxmlformats.org/officeDocument/2006/relationships/header" Target="header2.xml"/><Relationship Id="rId13" Type="http://schemas.openxmlformats.org/officeDocument/2006/relationships/header" Target="head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