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HU.002 – RECUPERAR SENHA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19/10/2026</w:t>
            </w:r>
          </w:p>
        </w:tc>
        <w:tc>
          <w:tcPr>
            <w:tcW w:type="dxa" w:w="241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2.2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22/10/2026</w:t>
            </w:r>
          </w:p>
        </w:tc>
        <w:tc>
          <w:tcPr>
            <w:tcW w:type="dxa" w:w="241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Portal sem login próprio: o cidadão entra pelo Portal de Serviços da SEDUR (HU-142); a recuperação de senha passa a ser só do console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2.3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Quem esqueceu a senha do console pede um link por e-mail e define outra senha. O caminho fica na tela de entrada do console e não aparece no menu lateral.</w:t>
      </w:r>
    </w:p>
    <w:p>
      <w:pPr>
        <w:jc w:val="both"/>
      </w:pPr>
      <w:r>
        <w:rPr>
          <w:rFonts w:ascii="Arial" w:hAnsi="Arial"/>
          <w:sz w:val="24"/>
        </w:rPr>
        <w:t>O cidadão não tem senha no Viabiliza: ele entra pelo Portal de Serviços da SEDUR com a conta GOV.BR, na HU-142, e a recuperação dessa senha é feita no próprio GOV.BR. No console, a frase é sempre a de que as instruções foram enviadas se a conta tiver acesso ao console, sem revelar se a conta existe. Conta inativa, conta da rede da SEDUR e conta sem acesso ao console não recebem o link. Não há recuperação por CPF ou SMS. A redefinição não abre a sessão: a pessoa volta para a tela de entrada do console.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EP01 — Identidade, Acesso e Segurança</w:t>
      </w:r>
    </w:p>
    <w:p>
      <w:r>
        <w:rPr>
          <w:rFonts w:ascii="Arial" w:hAnsi="Arial"/>
          <w:sz w:val="22"/>
        </w:rPr>
        <w:t>HISTÓRIA DE USUÁRIO: Recuperar senha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Esqueci a senha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EP01 — Identidade, Acesso e Segurança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permitir a redefinição da senha do console por link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servidor volte a entrar sem que o sistema revele se a conta existe.</w:t>
      </w:r>
    </w:p>
    <w:p>
      <w:pPr>
        <w:pStyle w:val="Heading1"/>
      </w:pPr>
      <w:r>
        <w:t>HISTÓRIA DE USUÁRIO: Recuperar senha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servidor que não lembra a senha do console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receber um link de redefinição no meu e-mail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defina outra senha sem informar a terceiros se a conta está cadastrada.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 pessoa ainda não entrou no console</w:t>
      </w:r>
    </w:p>
    <w:p>
      <w:pPr>
        <w:jc w:val="both"/>
      </w:pPr>
      <w:r>
        <w:rPr>
          <w:rFonts w:ascii="Arial" w:hAnsi="Arial"/>
          <w:sz w:val="24"/>
        </w:rPr>
        <w:t>• Informa um e-mail em formato válido</w:t>
      </w:r>
    </w:p>
    <w:p>
      <w:pPr>
        <w:jc w:val="both"/>
      </w:pPr>
      <w:r>
        <w:rPr>
          <w:rFonts w:ascii="Arial" w:hAnsi="Arial"/>
          <w:sz w:val="24"/>
        </w:rPr>
        <w:t>• A nova senha cumpre a política do sistema e a confirmação</w:t>
      </w:r>
    </w:p>
    <w:p>
      <w:pPr>
        <w:jc w:val="both"/>
      </w:pPr>
      <w:r>
        <w:rPr>
          <w:rFonts w:ascii="Arial" w:hAnsi="Arial"/>
          <w:sz w:val="24"/>
        </w:rPr>
        <w:t>• O link só segue para conta ativa, local e com acesso ao console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HU-004 ou HU-001 — existir conta do console com e-mail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Esqueci a senha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Link a partir da tela de entrada do console, fora do menu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Cidadão não recupera senha no Viabiliza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cidadão entra pelo Portal de Serviços da SEDUR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esquece a senha da conta GOV.BR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recuperação é feita no GOV.BR, e o portal do Viabiliza não oferece o link de esqueci a senha</w:t>
      </w:r>
    </w:p>
    <w:p/>
    <w:p>
      <w:r>
        <w:rPr>
          <w:rFonts w:ascii="Arial" w:hAnsi="Arial"/>
          <w:b/>
          <w:sz w:val="22"/>
        </w:rPr>
        <w:t>Cenário 2: Conta local do console recebe o link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conta está ativa, é local e tem acesso ao console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pessoa pede recuperação no console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link do console é enviado e a mensagem exibida é a frase genérica de instruções enviadas</w:t>
      </w:r>
    </w:p>
    <w:p/>
    <w:p>
      <w:r>
        <w:rPr>
          <w:rFonts w:ascii="Arial" w:hAnsi="Arial"/>
          <w:b/>
          <w:sz w:val="22"/>
        </w:rPr>
        <w:t>Cenário 3: Conta da rede da SEDUR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conta entra pela rede da SEDUR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pessoa pede o link ou abre a redefinição do console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link não é enviado e, na redefinição, o sistema informa que a senha é gerenciada pela rede corporativa</w:t>
      </w:r>
    </w:p>
    <w:p/>
    <w:p>
      <w:r>
        <w:rPr>
          <w:rFonts w:ascii="Arial" w:hAnsi="Arial"/>
          <w:b/>
          <w:sz w:val="22"/>
        </w:rPr>
        <w:t>Cenário 4: Nova senha no console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link é válido e a conta é local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nova senha cumpre a política e a confirmação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senha é gravada, a alteração fica registrada e a pessoa volta à entrada do console, sem sessão aberta</w:t>
      </w:r>
    </w:p>
    <w:p/>
    <w:p>
      <w:r>
        <w:rPr>
          <w:rFonts w:ascii="Arial" w:hAnsi="Arial"/>
          <w:b/>
          <w:sz w:val="22"/>
        </w:rPr>
        <w:t>Cenário 5: Conta inativa, desconhecida ou sem acesso ao console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e-mail não está cadastrado, a conta está inativa ou não usa o console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pessoa pede o link no console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link não é enviado e a mensagem continua a mesma frase genérica</w:t>
      </w:r>
    </w:p>
    <w:p/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3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HU.002 - RECUPERAR SENHA - Versão 2.3 – 22/10/2026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2" Type="http://schemas.openxmlformats.org/officeDocument/2006/relationships/image" Target="media/image4.png"/><Relationship Id="rId11" Type="http://schemas.openxmlformats.org/officeDocument/2006/relationships/header" Target="header2.xml"/><Relationship Id="rId13" Type="http://schemas.openxmlformats.org/officeDocument/2006/relationships/header" Target="head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