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HU.020 – MANTER TIPOS DE SERVIÇO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administrador mantém os tipos de serviço oferecidos na solicitação de viabilidade. A lista busca por código ou nome, filtra a situação, ordena por código e pagina em 10, 15, 25 ou 50 itens, com padrão de 15. Cada item mostra código, nome, pista de fluxo e situação. No cadastro, o código é livre, único e obrigatório, com até 50 caracteres. O formato oficial dos códigos ainda depende de definição da SEDUR. Tipo novo nasce ativo quando a situação não é informada. Na edição, nome, pista de fluxo e situação mudam; o código enviado é ignorado. Não há exclusão. Desativar inverte a situação: o tipo sai da seleção do requerente e o registro permanece, inclusive quando já foi usado em solicitação.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EP02 — Administração</w:t>
      </w:r>
    </w:p>
    <w:p>
      <w:r>
        <w:rPr>
          <w:rFonts w:ascii="Arial" w:hAnsi="Arial"/>
          <w:sz w:val="22"/>
        </w:rPr>
        <w:t>HISTÓRIA DE USUÁRIO: Manter tipos de serviço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Tipos de serviço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EP02 — Administração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manter os tipos de serviço da solicitação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requerente veja só os tipos ativos.</w:t>
      </w:r>
    </w:p>
    <w:p>
      <w:pPr>
        <w:pStyle w:val="Heading1"/>
      </w:pPr>
      <w:r>
        <w:t>HISTÓRIA DE USUÁRIO: Manter tipos de serviço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administrador autorizado a manter tipos de serviço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cadastrar, corrigir e desativar um tipo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código permaneça o do cadastro e o tipo inativo saia da seleção sem ser apagado.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Administrador autorizado a manter tipos de serviço</w:t>
      </w:r>
    </w:p>
    <w:p>
      <w:pPr>
        <w:jc w:val="both"/>
      </w:pPr>
      <w:r>
        <w:rPr>
          <w:rFonts w:ascii="Arial" w:hAnsi="Arial"/>
          <w:sz w:val="24"/>
        </w:rPr>
        <w:t>• Código ainda não usado, no cadastro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Tipos de serviço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Regras &gt; Tipos de serviço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ipos-servico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Cadastro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administrador está autorizado e informa um código ainda não usado e o nome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cadastra o tipo, com ou sem pista de fluxo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tipo entra na lista e nasce ativo se a situação não for informada</w:t>
      </w:r>
    </w:p>
    <w:p/>
    <w:p>
      <w:r>
        <w:rPr>
          <w:rFonts w:ascii="Arial" w:hAnsi="Arial"/>
          <w:b/>
          <w:sz w:val="22"/>
        </w:rPr>
        <w:t>Cenário 2: Código imutável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tipo já está gravado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edição envia outro código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código armazenado não muda</w:t>
      </w:r>
    </w:p>
    <w:p/>
    <w:p>
      <w:r>
        <w:rPr>
          <w:rFonts w:ascii="Arial" w:hAnsi="Arial"/>
          <w:b/>
          <w:sz w:val="22"/>
        </w:rPr>
        <w:t>Cenário 3: Desativar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tipo está ativo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administrador inverte a situação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tipo fica inativo, continua na lista quando o filtro inclui inativos e não é apagado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HU.020 - MANTER TIPOS DE SERVIÇO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4" Type="http://schemas.openxmlformats.org/officeDocument/2006/relationships/image" Target="media/image4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