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HU.073 – CONSULTAR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Quem consulta solicitações busca e abre processos na retaguarda. A lista aceita filtros de protocolo, BAP, TVL, serviço, setor, analista, categoria, inscrição, nome, CNPJ, CEP, logradouro, bairro, período, texto livre, fluxo, situação e situação da análise. A ordenação pode ser por mais recentes, por prazo ou por situação. A página pode ter 10, 15, 25 ou 50 itens. Filtro vazio é ignorado. A consulta fica registrada, inclusive os filtros preenchidos, e a leitura do detalhe é tratada como dado pessoal. Período com data inicial posterior à final não devolve processos e a tela avisa que o período está invertido. A consulta mesmo assim fica registrada. Com período válido, a lista filtrada pode ser exportada em planilha ou PDF, e a exportação fica registrada. O detalhe mostra empresa, setor, responsável, decisão, ficha vigente, tramitação e encaminhamento, além do parecer e da explicação da decisão quando existirem. Processo inexistente não abre. Esta consulta é só leitura. Mudar a situação da análise é outro passo, de quem analisa. O cidadão não usa esta tela: acompanha o próprio pedido em Minhas solicitações. O sistema ainda não oferece, nesta consulta, decisão automática nem encaminhamento por regra ausente.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Consultar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servidor da retaguarda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buscar e abrir um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dados, decisão, ficha vigente e tramitação.</w:t>
      </w:r>
    </w:p>
    <w:p>
      <w:pPr>
        <w:pStyle w:val="Heading1"/>
      </w:pPr>
      <w:r>
        <w:t>HISTÓRIA DE USUÁRIO: Consultar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da gestão que consulta solicitações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a fila e exportar o conjunto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consulta fique registrada e o período invertido não mostre processo.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solicitações</w:t>
      </w:r>
    </w:p>
    <w:p>
      <w:pPr>
        <w:jc w:val="both"/>
      </w:pPr>
      <w:r>
        <w:rPr>
          <w:rFonts w:ascii="Arial" w:hAnsi="Arial"/>
          <w:sz w:val="24"/>
        </w:rPr>
        <w:t>• Datas no formato dia, mês e ano, quando o período for informado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Solicitação já existente na retaguarda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Operação &gt; Consulta de processos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processo]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Acesso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não consulta solicitações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a lista ou o detalhe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</w:t>
      </w:r>
    </w:p>
    <w:p/>
    <w:p>
      <w:r>
        <w:rPr>
          <w:rFonts w:ascii="Arial" w:hAnsi="Arial"/>
          <w:b/>
          <w:sz w:val="22"/>
        </w:rPr>
        <w:t>Cenário 2: Filtros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os filtros foram informados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lista é exibida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respeita os filtros e registra a consulta, inclusive os filtros preenchidos</w:t>
      </w:r>
    </w:p>
    <w:p/>
    <w:p>
      <w:r>
        <w:rPr>
          <w:rFonts w:ascii="Arial" w:hAnsi="Arial"/>
          <w:b/>
          <w:sz w:val="22"/>
        </w:rPr>
        <w:t>Cenário 3: Período invertido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data inicial é posterior à final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ou a exportação é pedida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nenhum processo é devolvido e a tela informa o erro</w:t>
      </w:r>
    </w:p>
    <w:p/>
    <w:p>
      <w:r>
        <w:rPr>
          <w:rFonts w:ascii="Arial" w:hAnsi="Arial"/>
          <w:b/>
          <w:sz w:val="22"/>
        </w:rPr>
        <w:t>Cenário 4: Exportação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período é válido e o formato é planilha ou PDF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exporta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conjunto é o da lista filtrada e a exportação fica registrada</w:t>
      </w:r>
    </w:p>
    <w:p/>
    <w:p>
      <w:r>
        <w:rPr>
          <w:rFonts w:ascii="Arial" w:hAnsi="Arial"/>
          <w:b/>
          <w:sz w:val="22"/>
        </w:rPr>
        <w:t>Cenário 5: Detalhe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detalhe é aberto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consulta do processo fica registrada como dado pessoal; processo inexistente não abre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HU.073 - CONSULTAR PROCESSO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