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HU.096 – CONSULTAR HISTÓRICO DE ALTERAÇÕES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auditor consulta, na trilha de auditoria, somente os registros em que algum dado mudou. Acesso, consulta e evento sem diferença de conteúdo não entram nesta visão. A ordem é da alteração mais recente para a mais antiga. A própria consulta fica registrada na trilha. Os filtros de período, usuário, tipo de registro, evento e resultado valem quando preenchidos. Filtro vazio é ignorado. Data inválida não restringe a lista. A página pode ter 10, 20, 50 ou 100 itens; outro tamanho usa o padrão de 20. Não há comparação visual além do que a lista já mostra. Alteração de regra da lei urbanística que não tenha ficado nesta trilha não aparece aqui.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Consultar histórico de alterações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Histórico de alterações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auditor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só o que mudou nos dados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conferência não se misture com acessos e eventos sem alteração.</w:t>
      </w:r>
    </w:p>
    <w:p>
      <w:pPr>
        <w:pStyle w:val="Heading1"/>
      </w:pPr>
      <w:r>
        <w:t>HISTÓRIA DE USUÁRIO: Consultar histórico de alterações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auditor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filtrar o histórico de alterações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confira o que mudou, quem alterou e quando.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Servidor autenticado no console, com o termo de proteção de dados aceito</w:t>
      </w:r>
    </w:p>
    <w:p>
      <w:pPr>
        <w:jc w:val="both"/>
      </w:pPr>
      <w:r>
        <w:rPr>
          <w:rFonts w:ascii="Arial" w:hAnsi="Arial"/>
          <w:sz w:val="24"/>
        </w:rPr>
        <w:t>• Atribuição de consultar a auditoria</w:t>
      </w:r>
    </w:p>
    <w:p>
      <w:pPr>
        <w:jc w:val="both"/>
      </w:pPr>
      <w:r>
        <w:rPr>
          <w:rFonts w:ascii="Arial" w:hAnsi="Arial"/>
          <w:sz w:val="24"/>
        </w:rPr>
        <w:t>• Sem essa atribuição, o acesso é negado e a tentativa fica registrada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Trilha de auditoria com alterações já gravadas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Histórico de alterações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Auditoria &gt; Trilha de auditoria, na visão de alterações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auditori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Só o que mudou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trilha tem registros com e sem mudança de dados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auditor abre a visão de alterações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lista mostra apenas os registros em que algum dado mudou</w:t>
      </w:r>
    </w:p>
    <w:p/>
    <w:p>
      <w:r>
        <w:rPr>
          <w:rFonts w:ascii="Arial" w:hAnsi="Arial"/>
          <w:b/>
          <w:sz w:val="22"/>
        </w:rPr>
        <w:t>Cenário 2: Filtros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auditor informa período, usuário ou o registro alterado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aplica a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lista fica restrita a esse recorte, da mais recente para a mais antiga, e a consulta entra na trilha</w:t>
      </w:r>
    </w:p>
    <w:p/>
    <w:p>
      <w:r>
        <w:rPr>
          <w:rFonts w:ascii="Arial" w:hAnsi="Arial"/>
          <w:b/>
          <w:sz w:val="22"/>
        </w:rPr>
        <w:t>Cenário 3: Período invertido ou data inválida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data informada não é válida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auditor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essa data não restringe o resultado</w:t>
      </w:r>
    </w:p>
    <w:p/>
    <w:p>
      <w:r>
        <w:rPr>
          <w:rFonts w:ascii="Arial" w:hAnsi="Arial"/>
          <w:b/>
          <w:sz w:val="22"/>
        </w:rPr>
        <w:t>Cenário 4: Sem permissão de auditoria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servidor não consulta a auditoria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abrir a tela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acesso é negado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HU.096 - CONSULTAR HISTÓRICO DE ALTERAÇÕES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8" Type="http://schemas.openxmlformats.org/officeDocument/2006/relationships/image" Target="media/image3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