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HU.107 – INTEGRAR COM CADASTRO IMOBILIÁRIO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Quando a consulta da inscrição imobiliária está ligada, o sistema busca endereço e ponto do imóvel na base oficial, pelo serviço da SEDUR sobre o cadastro da SEFAZ. Quem abre o processo no portal, ou o recebimento vindo da Junta, dispara essa consulta. Não há tela pública só desta integração. Quem mantém a configuração pode testar a conexão. A inscrição é usada só com os dígitos. Inscrição sem dígitos é tratada como não encontrada. Com a consulta desligada, o sistema não consulta o serviço e não inventa coordenada. Com a consulta ligada, imóvel inexistente não vira ponto padrão. Falha de rede, resposta sem sucesso ou corpo inválido deixam o serviço indisponível, sem endereço fabricado. Erro momentâneo do serviço ou falha de rede pode ser tentado de novo, dentro do tempo definido para essa consulta. Quando o cadastro devolve o imóvel, o resultado traz inscrição, endereço e o ponto convertido para o mapa, sem nome do proprietário e sem histórico de propriedade. O endereço sai do logradouro, número e complemento devolvidos.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Cadastro Imobiliário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Localização pela inscrição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a inscrição imobiliária seja resolvida na base oficial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endereço e o ponto do mapa venham do cadastro, e não de um ponto inventado.</w:t>
      </w:r>
    </w:p>
    <w:p>
      <w:pPr>
        <w:pStyle w:val="Heading1"/>
      </w:pPr>
      <w:r>
        <w:t>HISTÓRIA DE USUÁRIO: Integrar com Cadastro Imobiliário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imóvel localizado quando a consulta está ligada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falta do serviço apareça como indisponibilidade, sem coordenada fictícia.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Inscrição imobiliária informada</w:t>
      </w:r>
    </w:p>
    <w:p>
      <w:pPr>
        <w:jc w:val="both"/>
      </w:pPr>
      <w:r>
        <w:rPr>
          <w:rFonts w:ascii="Arial" w:hAnsi="Arial"/>
          <w:sz w:val="24"/>
        </w:rPr>
        <w:t>• Consulta da inscrição ligada, para haver chamada ao cadastro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Abertura de processo no portal ou recebimento da declaração da Junta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Localização pela inscrição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solicitações, ao informar o imóvel. O teste de conexão fica na configuração de quem mantém os dados do sistema.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04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viabilida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Cadastro devolve o imóvel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está ligada e o cadastro encontra a inscrição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processo é aberto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traz inscrição, endereço e ponto no mapa, sem o nome do proprietário</w:t>
      </w:r>
    </w:p>
    <w:p/>
    <w:p>
      <w:r>
        <w:rPr>
          <w:rFonts w:ascii="Arial" w:hAnsi="Arial"/>
          <w:b/>
          <w:sz w:val="22"/>
        </w:rPr>
        <w:t>Cenário 2: Consulta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da inscrição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processo precisa do imóvel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não consulta o serviço e não inventa coordenada</w:t>
      </w:r>
    </w:p>
    <w:p/>
    <w:p>
      <w:r>
        <w:rPr>
          <w:rFonts w:ascii="Arial" w:hAnsi="Arial"/>
          <w:b/>
          <w:sz w:val="22"/>
        </w:rPr>
        <w:t>Cenário 3: Imóvel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está ligada e o cadastro não encontra a inscrição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busca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imóvel não recebe um ponto padrão</w:t>
      </w:r>
    </w:p>
    <w:p/>
    <w:p>
      <w:r>
        <w:rPr>
          <w:rFonts w:ascii="Arial" w:hAnsi="Arial"/>
          <w:b/>
          <w:sz w:val="22"/>
        </w:rPr>
        <w:t>Cenário 4: Serviço indisponível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rede falha ou a resposta não pode ser lida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é feita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serviço fica indisponível e nenhum endereço é fabricado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HU.107 - INTEGRAR COM CADASTRO IMOBILIÁRIO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7" Type="http://schemas.openxmlformats.org/officeDocument/2006/relationships/image" Target="media/image1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