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HU.129 – CONSULTAR SALA DE CONTROLE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abre a sala de controle com o recorte de datas e vê, numa tela, o tempo de viabilidade, o volume decidido, a automação, a distância para a referência federal, a série de Salvador e os gargalos. O bloco de operação conta processos com decisão no período, separa fluxo expresso e semi-expresso e calcula a taxa de automação como a parte expressa sobre o total. Sem decisão no período, a taxa não é zero: fica sem valor e o total é zero. O período recorta a data da decisão, não a data do protocolo. Se a referência federal não tiver competência completa, os outros blocos continuam na tela. A sala não decide processo e não exporta o recorte. A abertura fica registrada, com o período usado.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Consultar sala de controle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Sala de Controle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desempenho do período numa única tela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não precise abrir cada relatório para ler tempo, volume e gargalo.</w:t>
      </w:r>
    </w:p>
    <w:p>
      <w:pPr>
        <w:pStyle w:val="Heading1"/>
      </w:pPr>
      <w:r>
        <w:t>HISTÓRIA DE USUÁRIO: Consultar sala de controle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consultar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abrir a sala de controle com o recorte de datas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falta da referência federal não apague o restante da tela.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Gestor autorizado a consultar relatórios</w:t>
      </w:r>
    </w:p>
    <w:p>
      <w:pPr>
        <w:jc w:val="both"/>
      </w:pPr>
      <w:r>
        <w:rPr>
          <w:rFonts w:ascii="Arial" w:hAnsi="Arial"/>
          <w:sz w:val="24"/>
        </w:rPr>
        <w:t>• Período informado pelas datas de início e fim, quando o recorte for usado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Os blocos reúnem indicadores já existentes de tempo, operação, referência federal, evolução e gargalos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Sala de Controle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Sala de Controle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sala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Visão do período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está autorizado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sala com o período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mostra tempo, operação, distância para a referência federal, evolução de Salvador e gargalos</w:t>
      </w:r>
    </w:p>
    <w:p/>
    <w:p>
      <w:r>
        <w:rPr>
          <w:rFonts w:ascii="Arial" w:hAnsi="Arial"/>
          <w:b/>
          <w:sz w:val="22"/>
        </w:rPr>
        <w:t>Cenário 2: Período sem decisão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decisão no período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sala é aberta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taxa de automação fica sem valor e o total decidido é zero</w:t>
      </w:r>
    </w:p>
    <w:p/>
    <w:p>
      <w:r>
        <w:rPr>
          <w:rFonts w:ascii="Arial" w:hAnsi="Arial"/>
          <w:b/>
          <w:sz w:val="22"/>
        </w:rPr>
        <w:t>Cenário 3: Referência federal incompleta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competência federal não está completa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sala é aberta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os demais blocos continuam visíveis</w:t>
      </w:r>
    </w:p>
    <w:p/>
    <w:p>
      <w:r>
        <w:rPr>
          <w:rFonts w:ascii="Arial" w:hAnsi="Arial"/>
          <w:b/>
          <w:sz w:val="22"/>
        </w:rPr>
        <w:t>Cenário 4: Consulta registrada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abre a sala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é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abertura fica registrada com o período usado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HU.129 - CONSULTAR SALA DE CONTROLE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9" Type="http://schemas.openxmlformats.org/officeDocument/2006/relationships/image" Target="media/image6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