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HU.134 – RELATÓRIO DE TRILHA POR PROCESSO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O gestor informa o número do protocolo e vê a história daquele processo: as mudanças dos dois eixos, os registros de atividade e a decisão, em ordem de data. Sem protocolo, a tela abre a busca e não consulta. Protocolo inexistente mostra a tela vazia e não cria processo. Imprimir protocolo inexistente não gera documento vazio: informa que não foi encontrado. O documento impresso identifica quem emitiu e a data de emissão, em folha A4, com o nome formado pelo protocolo. Esta impressão não é a exportação tabular dos outros relatórios. A trilha é só do protocolo informado, não a trilha geral da auditoria. Não há busca por nome ou CNPJ. Consulta com protocolo e impressão ficam registradas.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EP15 — Relatórios e Indicadores</w:t>
      </w:r>
    </w:p>
    <w:p>
      <w:r>
        <w:rPr>
          <w:rFonts w:ascii="Arial" w:hAnsi="Arial"/>
          <w:sz w:val="22"/>
        </w:rPr>
        <w:t>HISTÓRIA DE USUÁRIO: Relatório de trilha por processo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Trilha por processo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EP15 — Relatórios e Indicadores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da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reconstruir o que ocorreu num processo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 prestação de contas use só os eventos daquele protocolo.</w:t>
      </w:r>
    </w:p>
    <w:p>
      <w:pPr>
        <w:pStyle w:val="Heading1"/>
      </w:pPr>
      <w:r>
        <w:t>HISTÓRIA DE USUÁRIO: Relatório de trilha por processo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gestor autorizado a consultar relatórios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informar o protocolo e imprimir a trilha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veja a história ordenada e o documento diga quem emitiu e quando.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Gestor autorizado a consultar relatórios</w:t>
      </w:r>
    </w:p>
    <w:p>
      <w:pPr>
        <w:jc w:val="both"/>
      </w:pPr>
      <w:r>
        <w:rPr>
          <w:rFonts w:ascii="Arial" w:hAnsi="Arial"/>
          <w:sz w:val="24"/>
        </w:rPr>
        <w:t>• Número de protocolo, para a consulta e para a impressão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A trilha geral da auditoria, com atividade, alteração e acesso, é outra tela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Trilha por processo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Relatórios &gt; Trilha por processo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rilha-rel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Protocolo existente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tela mostra o processo e os eventos em ordem de data</w:t>
      </w:r>
    </w:p>
    <w:p/>
    <w:p>
      <w:r>
        <w:rPr>
          <w:rFonts w:ascii="Arial" w:hAnsi="Arial"/>
          <w:b/>
          <w:sz w:val="22"/>
        </w:rPr>
        <w:t>Cenário 2: Protocolo desconhecido na tela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consulta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trilha fica vazia e nenhum processo é criado</w:t>
      </w:r>
    </w:p>
    <w:p/>
    <w:p>
      <w:r>
        <w:rPr>
          <w:rFonts w:ascii="Arial" w:hAnsi="Arial"/>
          <w:b/>
          <w:sz w:val="22"/>
        </w:rPr>
        <w:t>Cenário 3: Impressão de protocolo desconhecido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pede a impressão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documento não é gerado e a tela informa que não foi encontrado</w:t>
      </w:r>
    </w:p>
    <w:p/>
    <w:p>
      <w:r>
        <w:rPr>
          <w:rFonts w:ascii="Arial" w:hAnsi="Arial"/>
          <w:b/>
          <w:sz w:val="22"/>
        </w:rPr>
        <w:t>Cenário 4: Documento emitido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gestor imprime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documento identifica quem emitiu e a data de emissão, e a impressão fica registrada</w:t>
      </w:r>
    </w:p>
    <w:p/>
    <w:p>
      <w:r>
        <w:rPr>
          <w:rFonts w:ascii="Arial" w:hAnsi="Arial"/>
          <w:b/>
          <w:sz w:val="22"/>
        </w:rPr>
        <w:t>Cenário 5: Busca vazia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protocolo não foi informado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tela abre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só a busca aparece e nenhuma trilha é consultada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HU.134 - RELATÓRIO DE TRILHA POR PROCESSO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72" Type="http://schemas.openxmlformats.org/officeDocument/2006/relationships/image" Target="media/image64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