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HU.162 – SIMULAR RESTRIÇÕES URBANÍSTICAS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Quando a consulta tem ponto, por endereço em Salvador ou por inscrição localizada, o resultado mostra o card Território: bairro, via mais próxima, zona urbanística, lote e restrições. Não há tela só de restrições. O sistema ainda não oferece simulação de restrições sem ponto. Se as restrições foram identificadas, a tela lista os nomes. Se a base está indisponível, mostra esse estado e o motivo, ou o aviso de base pendente de disponibilização pela SEDUR, sem lista inventada. Nos demais casos, informa que não há restrição naquele ponto. Se a zona não foi identificada, a consulta avisa que o veredito locacional está pendente porque a zona urbanística depende da base oficial. O veredito em si já vem pendente do enquadramento. Consulta só por CNAE, e inscrição sem ponto, não mostram o card nem lista de restrições.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EP07 — Consulta Prévia de Viabilidade</w:t>
      </w:r>
    </w:p>
    <w:p>
      <w:r>
        <w:rPr>
          <w:rFonts w:ascii="Arial" w:hAnsi="Arial"/>
          <w:sz w:val="22"/>
        </w:rPr>
        <w:t>HISTÓRIA DE USUÁRIO: Simular restrições urbanísticas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Simular restrições urbanísticas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EP07 — Consulta Prévia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cidadão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bairro, via, zona, lote e restrições do ponto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o que a identificação territorial devolveu.</w:t>
      </w:r>
    </w:p>
    <w:p>
      <w:pPr>
        <w:pStyle w:val="Heading1"/>
      </w:pPr>
      <w:r>
        <w:t>HISTÓRIA DE USUÁRIO: Simular restrições urbanísticas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que consulta por endereço ou por inscrição com ponto resolvido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território daquele ponto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ausência de ponto não apareça como análise territorial.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 com ponto em Salvador, por endereço ou por inscrição localizada</w:t>
      </w:r>
    </w:p>
    <w:p>
      <w:pPr>
        <w:jc w:val="both"/>
      </w:pPr>
      <w:r>
        <w:rPr>
          <w:rFonts w:ascii="Arial" w:hAnsi="Arial"/>
          <w:sz w:val="24"/>
        </w:rPr>
        <w:t>• As mesmas informações exigidas nessa consulta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HU.157 — Consultar viabilidade por endereço</w:t>
      </w:r>
    </w:p>
    <w:p>
      <w:pPr>
        <w:jc w:val="both"/>
      </w:pPr>
      <w:r>
        <w:rPr>
          <w:rFonts w:ascii="Arial" w:hAnsi="Arial"/>
          <w:sz w:val="24"/>
        </w:rPr>
        <w:t xml:space="preserve">• HU.158 — Consultar viabilidade por inscrição imobiliária, quando o ponto for resolvido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Simular restrições urbanísticas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Consultar viabilidade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04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viabilida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5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Território identificado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consulta tem ponto e território identificado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é exibido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card de território mostra bairro, via, zona, lote e as restrições conforme o que foi identificado: itens, base indisponível ou nenhuma restrição</w:t>
      </w:r>
    </w:p>
    <w:p/>
    <w:p>
      <w:r>
        <w:rPr>
          <w:rFonts w:ascii="Arial" w:hAnsi="Arial"/>
          <w:b/>
          <w:sz w:val="22"/>
        </w:rPr>
        <w:t>Cenário 2: Sem ponto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consulta é só por CNAE, ou a inscrição não tem ponto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volta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card de território nem lista de restrições urbanísticas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HU.162 - SIMULAR RESTRIÇÕES URBANÍSTICAS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7" Type="http://schemas.openxmlformats.org/officeDocument/2006/relationships/image" Target="media/image1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