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Especificação dos Use Case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Criar Conta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Descrição: Este Use Case descreve a forma como um ator cria uma conta n</w:t>
      </w:r>
      <w:r>
        <w:rPr/>
        <w:t>o sistema da Sports Management</w:t>
      </w:r>
      <w:r>
        <w:rPr/>
        <w:t xml:space="preserve">. O ator que começa este Use Case é o </w:t>
      </w:r>
      <w:r>
        <w:rPr/>
        <w:t>Cliente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Pré-Condição: </w:t>
      </w:r>
      <w:r>
        <w:rPr/>
        <w:t>Nenhuma.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Fluxo Normal de Eventos: O Use Case começa quando o ator pretende criar uma nova conta de utilizador n</w:t>
      </w:r>
      <w:r>
        <w:rPr/>
        <w:t>o sistema da Sports Management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ator pede ao sistema para criar uma nova conta de utilizador.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O sistema pede ao ator que insira o nome de utilizador da nova conta, </w:t>
      </w:r>
      <w:r>
        <w:rPr/>
        <w:t>a password, o seu nome, o género, a morada, o número de telemóvel, o e-mail, a altura, a data de nascimento, o nif, e o seu peso inicial</w:t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O ator insere </w:t>
      </w:r>
      <w:r>
        <w:rPr/>
        <w:t>as informações que o sistema pediu</w:t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O sistema verifica se o nome </w:t>
      </w:r>
      <w:r>
        <w:rPr/>
        <w:t>de utilizador</w:t>
      </w:r>
      <w:r>
        <w:rPr/>
        <w:t xml:space="preserve"> está disponível e, se estiver, cria a conta com esse nome de utilizador.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Fluxo </w:t>
      </w:r>
      <w:r>
        <w:rPr/>
        <w:t>Alternativo de Eventos</w:t>
      </w:r>
      <w:r>
        <w:rPr/>
        <w:t>: Ocorre quando o sistema verifica que o nome de utilizador escolhido já está em uso.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(Passo 4.1)</w:t>
      </w:r>
      <w:r>
        <w:rPr/>
        <w:t xml:space="preserve"> O sistema verifica que o nome de utilizador já está em uso e pede ao ator que introduza um novo nome de utilizador.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(Passo 4.2) O ator introduz um novo nome de utilizador e o Use Case retoma </w:t>
      </w:r>
      <w:r>
        <w:rPr/>
        <w:t>n</w:t>
      </w:r>
      <w:r>
        <w:rPr/>
        <w:t>o passo 4.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Pós-Condição: Se o Use Case foi bem sucedido, </w:t>
      </w:r>
      <w:r>
        <w:rPr/>
        <w:t>o ator (Cliente) deverá ter uma conta criada.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Apagar Conta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Descrição: Este Use Case descreve a forma como um ator apaga uma conta do sistema da Sports Management. O ator que começa este Use Case é o Cliente.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Pré-Condição: O ator deverá estar autenticado na sua conta.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Fluxo Normal de Eventos: O Use Case começa quando o ator pretende apagar uma conta do </w:t>
      </w:r>
      <w:r>
        <w:rPr/>
        <w:t>sistema da Sports Management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O ator </w:t>
      </w:r>
      <w:r>
        <w:rPr/>
        <w:t>acede ao seu perfil de utilizador e indica que pretende apagar a sua conta</w:t>
      </w:r>
      <w:r>
        <w:rPr/>
        <w:t>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 xml:space="preserve">O sistema </w:t>
      </w:r>
      <w:r>
        <w:rPr/>
        <w:t>pede ao ator que indique a sua password</w:t>
      </w:r>
      <w:r>
        <w:rPr/>
        <w:t>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O ator insere a password da conta.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O sistema verifica se a password inserida corresponde à password da conta e, se corresponder, apaga a respetiva conta.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Fluxo </w:t>
      </w:r>
      <w:r>
        <w:rPr/>
        <w:t>Alternativo de Eventos</w:t>
      </w:r>
      <w:r>
        <w:rPr/>
        <w:t xml:space="preserve">: </w:t>
      </w:r>
      <w:r>
        <w:rPr/>
        <w:t>Ocorre quando o sistema verifica que a password introduzida não corresponde à password da conta.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(Passo 4.1) O sistema verifica que a password introduzida não corresponde à password da conta e pede ao ator para voltar a introduzir a password.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 xml:space="preserve">(Passo 4.2) O Use Case retoma no passo 3.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Pós-Condição: Se o Use Case foi bem sucedido, o ator (Cliente) já não terá uma conta no sistema.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Disponibilização de Espaço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Descrição: Este Use Case descreve a forma como um ator </w:t>
      </w:r>
      <w:r>
        <w:rPr/>
        <w:t>disponibliza um espaço para aluguer. O ator que começa este Use Case é a Empresa.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Pré-Condição: O ator deverá estar autenticado na sua conta de Empresa.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Fluxo Normal de Eventos: O Use Case começa quando o ator pretende disponibilizar um novo espaço para aluguer no sistema da Sports Management.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O ator indica ao sistema que pretende disponibilizar um novo espaço para aluguer.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 xml:space="preserve">O sistema pede ao ator que indique o tipo de espaço, a lotação máxima (um número maior do que 0), o preço de aluguer (superior a 0€), o local onde se encontra o espaço e a área total (superior </w:t>
      </w:r>
      <w:r>
        <w:rPr/>
        <w:t>a 0m²)</w:t>
      </w:r>
      <w:r>
        <w:rPr/>
        <w:t>.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O ator fornece as informações pedidas pelo sistema.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O sistema recebe as informações e passa a disponibilizar o novo espaço.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Pós-condição: Se o Use Case foi bem sucedido, o ator (Empresa) pode agora alugar o espaço a outros atores (Cliente).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Mudar lotação de Espaço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Descrição: Este Use Case descreve a forma como um ator muda a lotação de um espaço já existente. O ator que começa este Use Case é a Empresa.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Pré-Condição: O ator deverá estar autenticado na sua conta de Empresa.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Fluxo Normal de Eventos: O Use Case começa quando o ator pretende mudar a lotação de um espaço existente no sistema da Sports Management.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O ator indica ao sistema que pretende mudar a lotação de um espaço existente.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O sistema pede ao ator que indique a nova lotação do espaço (superior a 0).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O ator indica a nova lotação.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O sistema atualiza a lotação do espaço.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Pós-condição: Se o Use Case foi bem sucedido, o espaço selecionado deverá ter a nova lotação máxima indicada.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Mudar preço de aluger de Espaço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 xml:space="preserve">Descrição: Este Use Case descreve a forma como um ator muda </w:t>
      </w:r>
      <w:r>
        <w:rPr/>
        <w:t>o preço de aluguer</w:t>
      </w:r>
      <w:r>
        <w:rPr/>
        <w:t xml:space="preserve"> de um espaço já existente. O ator que começa este Use Case é a Empresa.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Pré-Condição: O ator deverá estar autenticado na sua conta de Empresa.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Fluxo Normal de Eventos: O Use Case começa quando o ator pretende mudar o preço de aluguer de um espaço existente no sistema da Sports Management.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O ator indica ao sistema que pretende mudar o preço de aluguer de um espaço existente.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O sistema pede ao ator que indique o novo preço de aluguer do espaço (superior a 0€).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O ator indica o novo preço.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O sistema atualiza o preço de aluguer do espaço.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Pós-condição: Se o Use Case foi bem sucedido, o espaço selecionado o novo preço de aluguer indicado.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Autenticação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 xml:space="preserve">Descrição: Este Use Case descreve a forma como um ator </w:t>
      </w:r>
      <w:r>
        <w:rPr/>
        <w:t>se autentica no sistema da Sports Management</w:t>
      </w:r>
      <w:r>
        <w:rPr/>
        <w:t xml:space="preserve">. O ator que começa este Use Case é </w:t>
      </w:r>
      <w:r>
        <w:rPr/>
        <w:t>o Cliente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Pré-Condição: Nenhuma.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Fluxo Normal de Eventos: O Use Case começa quando o ator pretende iniciar sessão no sistema da Sports Management.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O ator indica ao sistema que pretende autenticar-se.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O sistema pede ao ator que indique o seu username e a sua password.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O ator indica o username e a password.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O sistema verifica se o username existe.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 xml:space="preserve">O </w:t>
      </w:r>
      <w:r>
        <w:rPr/>
        <w:t xml:space="preserve">username existe e o sistema </w:t>
      </w:r>
      <w:r>
        <w:rPr/>
        <w:t>verifica se a combinação username-password está correta e, em caso afirmativo, autentica o ator.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Fluxo Alternativo de Eventos 1: Ocorre quando o username fornecido pelo ator não existe.</w:t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Normal"/>
        <w:numPr>
          <w:ilvl w:val="0"/>
          <w:numId w:val="16"/>
        </w:numPr>
        <w:jc w:val="both"/>
        <w:rPr/>
      </w:pPr>
      <w:r>
        <w:rPr/>
        <w:t>(Passo 4.1) O sistema verifica que o username não existe e pede ao ator que volte a fornecer o username e a password.</w:t>
      </w:r>
    </w:p>
    <w:p>
      <w:pPr>
        <w:pStyle w:val="Normal"/>
        <w:numPr>
          <w:ilvl w:val="0"/>
          <w:numId w:val="16"/>
        </w:numPr>
        <w:jc w:val="both"/>
        <w:rPr/>
      </w:pPr>
      <w:r>
        <w:rPr/>
        <w:t>(Passo 4.2) O Use Case retoma no passo 3 do fluxo normal de eventos.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Fluxo Alternativo de Eventos 2: Ocorre quando o username existe e a combinação username-password está errada.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(Passo 5.1) O sistema verifica que a combinação username-password está errada e pede ao ator que indique de novo o username e a password.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 xml:space="preserve">(Passo 5.2) O Use Case retoma no passo 3 do fluxo normal de eventos.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Pós-condição: Se o Use Case foi bem sucedido, </w:t>
      </w:r>
      <w:r>
        <w:rPr/>
        <w:t>o ator deverá estar autenticado na sua conta.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8"/>
        </w:numPr>
        <w:jc w:val="both"/>
        <w:rPr/>
      </w:pPr>
      <w:r>
        <w:rPr/>
        <w:t>Inscrição em aulas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 xml:space="preserve">Descrição: Este Use Case descreve a forma como um ator </w:t>
      </w:r>
      <w:r>
        <w:rPr/>
        <w:t>se inscreve numa aula temática</w:t>
      </w:r>
      <w:r>
        <w:rPr/>
        <w:t xml:space="preserve">. O ator que começa este Use Case é </w:t>
      </w:r>
      <w:r>
        <w:rPr/>
        <w:t>o</w:t>
      </w:r>
      <w:r>
        <w:rPr/>
        <w:t xml:space="preserve"> </w:t>
      </w:r>
      <w:r>
        <w:rPr/>
        <w:t>Cliente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Pré-Condição: O ator deverá estar autenticado na sua conta de Cliente.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Fluxo Normal de Eventos: O Use Case começa quando o ator pretende inscrever-se numa aula temática.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9"/>
        </w:numPr>
        <w:jc w:val="both"/>
        <w:rPr/>
      </w:pPr>
      <w:r>
        <w:rPr/>
        <w:t>O ator seleciona uma aula da lista de aulas disponíveis e indica ao sistema que pretende inscrever-se na aula.</w:t>
      </w:r>
    </w:p>
    <w:p>
      <w:pPr>
        <w:pStyle w:val="Normal"/>
        <w:numPr>
          <w:ilvl w:val="0"/>
          <w:numId w:val="19"/>
        </w:numPr>
        <w:jc w:val="both"/>
        <w:rPr/>
      </w:pPr>
      <w:r>
        <w:rPr/>
        <w:t>O sistema verifica o número de vagas disponíveis.</w:t>
      </w:r>
    </w:p>
    <w:p>
      <w:pPr>
        <w:pStyle w:val="Normal"/>
        <w:numPr>
          <w:ilvl w:val="0"/>
          <w:numId w:val="19"/>
        </w:numPr>
        <w:jc w:val="both"/>
        <w:rPr/>
      </w:pPr>
      <w:r>
        <w:rPr/>
        <w:t>O sistema verificou que existem vagas na aula, indica ao ator que a inscrição foi feita com sucesso e pede-lhe que efetue o pagamento.</w:t>
      </w:r>
    </w:p>
    <w:p>
      <w:pPr>
        <w:pStyle w:val="Normal"/>
        <w:numPr>
          <w:ilvl w:val="0"/>
          <w:numId w:val="19"/>
        </w:numPr>
        <w:jc w:val="both"/>
        <w:rPr/>
      </w:pPr>
      <w:r>
        <w:rPr/>
        <w:t>O ator efetua o pagamento da aula.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Fluxo de Exceção: Ocorre quando a aula já não tem vagas disponíveis.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0"/>
        </w:numPr>
        <w:jc w:val="both"/>
        <w:rPr/>
      </w:pPr>
      <w:r>
        <w:rPr/>
        <w:t>(Passo 2.1) O sistema verificou que a aula já não tem vagas disponíveis e informa o ator.</w:t>
      </w:r>
    </w:p>
    <w:p>
      <w:pPr>
        <w:pStyle w:val="Normal"/>
        <w:numPr>
          <w:ilvl w:val="0"/>
          <w:numId w:val="20"/>
        </w:numPr>
        <w:jc w:val="both"/>
        <w:rPr/>
      </w:pPr>
      <w:r>
        <w:rPr/>
        <w:t>(Passo 2.2) O Use Case termina.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Pós-condição: Se o Use Case foi bem sucedido, </w:t>
      </w:r>
      <w:r>
        <w:rPr/>
        <w:t>o ator estará agora inscrito na aula pretendida.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Requisitar aluguer de espaço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 xml:space="preserve">Descrição: Este Use Case descreve a forma como um ator </w:t>
      </w:r>
      <w:r>
        <w:rPr/>
        <w:t>requisita o aluguer de um espaço</w:t>
      </w:r>
      <w:r>
        <w:rPr/>
        <w:t xml:space="preserve">. O ator que começa este Use Case é </w:t>
      </w:r>
      <w:r>
        <w:rPr/>
        <w:t>o Cliente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Pré-Condição: O ator deverá estar autenticado na sua conta de Cliente.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Fluxo Normal de Eventos: O Use Case começa quando o ator pretende alugar um espaço disponível no sistema da Sports Management.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2"/>
        </w:numPr>
        <w:jc w:val="both"/>
        <w:rPr/>
      </w:pPr>
      <w:r>
        <w:rPr/>
        <w:t>O ator indica ao sistema que pretende alugar um espaço.</w:t>
      </w:r>
    </w:p>
    <w:p>
      <w:pPr>
        <w:pStyle w:val="Normal"/>
        <w:numPr>
          <w:ilvl w:val="0"/>
          <w:numId w:val="22"/>
        </w:numPr>
        <w:jc w:val="both"/>
        <w:rPr/>
      </w:pPr>
      <w:r>
        <w:rPr/>
        <w:t>O sistema pede ao ator que indique a data e a hora do aluguer.</w:t>
      </w:r>
    </w:p>
    <w:p>
      <w:pPr>
        <w:pStyle w:val="Normal"/>
        <w:numPr>
          <w:ilvl w:val="0"/>
          <w:numId w:val="22"/>
        </w:numPr>
        <w:jc w:val="both"/>
        <w:rPr/>
      </w:pPr>
      <w:r>
        <w:rPr/>
        <w:t>O ator indica a data e a hora para as quais pretende alugar o espaço.</w:t>
      </w:r>
    </w:p>
    <w:p>
      <w:pPr>
        <w:pStyle w:val="Normal"/>
        <w:numPr>
          <w:ilvl w:val="0"/>
          <w:numId w:val="22"/>
        </w:numPr>
        <w:jc w:val="both"/>
        <w:rPr/>
      </w:pPr>
      <w:r>
        <w:rPr/>
        <w:t xml:space="preserve">O sistema verifica </w:t>
      </w:r>
      <w:r>
        <w:rPr/>
        <w:t>se, nessa data e hora indicadas pelo ator, o espaço se encontra disponível para aluguer.</w:t>
      </w:r>
    </w:p>
    <w:p>
      <w:pPr>
        <w:pStyle w:val="Normal"/>
        <w:numPr>
          <w:ilvl w:val="0"/>
          <w:numId w:val="22"/>
        </w:numPr>
        <w:jc w:val="both"/>
        <w:rPr/>
      </w:pPr>
      <w:r>
        <w:rPr/>
        <w:t>O sistema verifica que o espaço está disponível, efetua a reserva para o ator e pede-lhe que efetue o pagamento.</w:t>
      </w:r>
    </w:p>
    <w:p>
      <w:pPr>
        <w:pStyle w:val="Normal"/>
        <w:numPr>
          <w:ilvl w:val="0"/>
          <w:numId w:val="22"/>
        </w:numPr>
        <w:jc w:val="both"/>
        <w:rPr/>
      </w:pPr>
      <w:r>
        <w:rPr/>
        <w:t>O ator efetua o pagamento do aluguer do espaço.</w:t>
      </w:r>
    </w:p>
    <w:p>
      <w:pPr>
        <w:pStyle w:val="Normal"/>
        <w:numPr>
          <w:ilvl w:val="0"/>
          <w:numId w:val="0"/>
        </w:numPr>
        <w:ind w:left="2138" w:hanging="0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ab/>
        <w:tab/>
      </w:r>
      <w:r>
        <w:rPr/>
        <w:t>Fluxo Alternativo de Eventos: Ocorre quando o espaço não se encontra disponível para alugar na data e hora especificadas pelo ator.</w:t>
      </w:r>
    </w:p>
    <w:p>
      <w:pPr>
        <w:pStyle w:val="Normal"/>
        <w:numPr>
          <w:ilvl w:val="0"/>
          <w:numId w:val="23"/>
        </w:numPr>
        <w:jc w:val="both"/>
        <w:rPr/>
      </w:pPr>
      <w:r>
        <w:rPr/>
        <w:t>(Passo 4.1) O sistema verifica que na data e hora indicadas pelo ator o espaço está indisponível para aluguer, pedindo ao ator que indique uma nova data e hora.</w:t>
      </w:r>
    </w:p>
    <w:p>
      <w:pPr>
        <w:pStyle w:val="Normal"/>
        <w:numPr>
          <w:ilvl w:val="0"/>
          <w:numId w:val="23"/>
        </w:numPr>
        <w:jc w:val="both"/>
        <w:rPr/>
      </w:pPr>
      <w:r>
        <w:rPr/>
        <w:t>(Passo 4.2) O Use Case retoma o fluxo normal de eventos no passo 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Pós-condição: Se o Use Case foi bem sucedido, o </w:t>
      </w:r>
      <w:r>
        <w:rPr/>
        <w:t>ator deverá ter uma reserva para o espaço indicado na data e hora pretendidas.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4"/>
        </w:numPr>
        <w:jc w:val="both"/>
        <w:rPr/>
      </w:pPr>
      <w:r>
        <w:rPr/>
        <w:t>Alterar dia/hora da reserva de um espaço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 xml:space="preserve">Descrição: Este Use Case descreve a forma como um ator </w:t>
      </w:r>
      <w:r>
        <w:rPr/>
        <w:t>altera a data/hora de uma reserva de um espaço</w:t>
      </w:r>
      <w:r>
        <w:rPr/>
        <w:t>. O ator que começa este Use Case é o Cliente.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Pré-Condição: O ator deverá estar autenticado na sua conta de Cliente.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Fluxo Normal de Eventos: O Use Case começa quando o ator pretende alterar a data/hora de uma reserva existente de um espaço.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O ator indica ao sistema que pretende mudar a data/hora de uma reserva.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O sistema pede ao ator que indique a nova data e a hora.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O ator indica a nova data e a hora para a sua reserva.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O sistema verifica se, nessa data e hora indicadas pelo ator, o espaço se encontra disponível.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O sistema verifica que o espaço está disponível, efetuando a alteração de data e hora.</w:t>
      </w:r>
    </w:p>
    <w:p>
      <w:pPr>
        <w:pStyle w:val="Normal"/>
        <w:numPr>
          <w:ilvl w:val="0"/>
          <w:numId w:val="0"/>
        </w:numPr>
        <w:ind w:left="2138" w:hanging="0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ab/>
        <w:tab/>
      </w:r>
      <w:r>
        <w:rPr/>
        <w:t>Fluxo Alternativo de Eventos: Ocorre quando o espaço não se encontra disponível na data e hora especificadas pelo ator.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6"/>
        </w:numPr>
        <w:jc w:val="both"/>
        <w:rPr/>
      </w:pPr>
      <w:r>
        <w:rPr/>
        <w:t>(Passo 4.1) O sistema verifica que na data e hora indicadas pelo ator o espaço está indisponível para aluguer, pedindo ao ator que indique uma nova data e hora.</w:t>
      </w:r>
    </w:p>
    <w:p>
      <w:pPr>
        <w:pStyle w:val="Normal"/>
        <w:numPr>
          <w:ilvl w:val="0"/>
          <w:numId w:val="26"/>
        </w:numPr>
        <w:jc w:val="both"/>
        <w:rPr/>
      </w:pPr>
      <w:r>
        <w:rPr/>
        <w:t>(Passo 4.2) O Use Case retoma o fluxo normal de eventos no passo 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Pós-condição: Se o Use Case foi bem sucedido, </w:t>
      </w:r>
      <w:r>
        <w:rPr/>
        <w:t>a reserva do ator deverá agora ter uma nova data e hora.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7"/>
        </w:numPr>
        <w:jc w:val="both"/>
        <w:rPr/>
      </w:pPr>
      <w:r>
        <w:rPr/>
        <w:t>Cancelar reserva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 xml:space="preserve">Descrição: Este Use Case descreve a forma como um ator </w:t>
      </w:r>
      <w:r>
        <w:rPr/>
        <w:t>cancela uma reserva</w:t>
      </w:r>
      <w:r>
        <w:rPr/>
        <w:t>. O ator que começa este Use Case é o Cliente.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Pré-Condição: O ator deverá estar autenticado na sua conta de Cliente.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Fluxo Normal de Eventos: O Use Case começa quando o ator pretende cancelar uma reserva.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8"/>
        </w:numPr>
        <w:jc w:val="both"/>
        <w:rPr/>
      </w:pPr>
      <w:r>
        <w:rPr/>
        <w:t>O ator indica ao sistema que pretende cancelar uma reserva existente.</w:t>
      </w:r>
    </w:p>
    <w:p>
      <w:pPr>
        <w:pStyle w:val="Normal"/>
        <w:numPr>
          <w:ilvl w:val="0"/>
          <w:numId w:val="28"/>
        </w:numPr>
        <w:jc w:val="both"/>
        <w:rPr/>
      </w:pPr>
      <w:r>
        <w:rPr/>
        <w:t>O sistema pede ao ator que introduza a sua password para confirmar o cancelamento.</w:t>
      </w:r>
    </w:p>
    <w:p>
      <w:pPr>
        <w:pStyle w:val="Normal"/>
        <w:numPr>
          <w:ilvl w:val="0"/>
          <w:numId w:val="28"/>
        </w:numPr>
        <w:jc w:val="both"/>
        <w:rPr/>
      </w:pPr>
      <w:r>
        <w:rPr/>
        <w:t>O ator introduz a sua password.</w:t>
      </w:r>
    </w:p>
    <w:p>
      <w:pPr>
        <w:pStyle w:val="Normal"/>
        <w:numPr>
          <w:ilvl w:val="0"/>
          <w:numId w:val="28"/>
        </w:numPr>
        <w:jc w:val="both"/>
        <w:rPr/>
      </w:pPr>
      <w:r>
        <w:rPr/>
        <w:t>O sistema verifica se a password introduzida é a password associada à conta do ator e, em caso afirmativo, cancela a reserva e liberta o espaço associado para aluguer na data e hora da reserva.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t>Fluxo Alternativo de Eventos: Ocorre quando o sistema verifica que a password introduzida não corresponde à password da conta.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9"/>
        </w:numPr>
        <w:jc w:val="both"/>
        <w:rPr/>
      </w:pPr>
      <w:r>
        <w:rPr/>
        <w:t>(Passo 4.1) O sistema verifica que a password introduzida não corresponde à password da conta e pede ao ator para voltar a introduzir a password.</w:t>
      </w:r>
    </w:p>
    <w:p>
      <w:pPr>
        <w:pStyle w:val="Normal"/>
        <w:numPr>
          <w:ilvl w:val="0"/>
          <w:numId w:val="29"/>
        </w:numPr>
        <w:jc w:val="both"/>
        <w:rPr/>
      </w:pPr>
      <w:r>
        <w:rPr/>
        <w:t xml:space="preserve">(Passo 4.2) O Use Case retoma no passo 3.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Pós-condição: Se o Use Case foi bem sucedido, </w:t>
      </w:r>
      <w:r>
        <w:rPr/>
        <w:t>a reserva do ator estará cancelada.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0"/>
        </w:numPr>
        <w:jc w:val="both"/>
        <w:rPr/>
      </w:pPr>
      <w:r>
        <w:rPr/>
        <w:t>Criação de perfis de instrutores/professores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Descrição: Este Use Case descreve a forma como um ator cria um perfil de professor/instrutor n</w:t>
      </w:r>
      <w:r>
        <w:rPr/>
        <w:t>o sistema da Sports Management</w:t>
      </w:r>
      <w:r>
        <w:rPr/>
        <w:t>. O ator que começa este Use Case é 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Pré-Condição: </w:t>
      </w:r>
      <w:r>
        <w:rPr/>
        <w:t>O ator deverá estar autenticado na sua conta de Empresa.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Fluxo Normal de Eventos: O Use Case começa quando o ator pretende criar </w:t>
      </w:r>
      <w:r>
        <w:rPr/>
        <w:t>um perfil de professor/instrutor</w:t>
      </w:r>
      <w:r>
        <w:rPr/>
        <w:t xml:space="preserve"> n</w:t>
      </w:r>
      <w:r>
        <w:rPr/>
        <w:t>o sistema da Sports Management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1"/>
        </w:numPr>
        <w:jc w:val="both"/>
        <w:rPr/>
      </w:pPr>
      <w:r>
        <w:rPr/>
        <w:t xml:space="preserve">O ator pede ao sistema para criar um </w:t>
      </w:r>
      <w:r>
        <w:rPr/>
        <w:t>perfil de instrutor/professor.</w:t>
      </w:r>
    </w:p>
    <w:p>
      <w:pPr>
        <w:pStyle w:val="Normal"/>
        <w:numPr>
          <w:ilvl w:val="0"/>
          <w:numId w:val="31"/>
        </w:numPr>
        <w:jc w:val="both"/>
        <w:rPr/>
      </w:pPr>
      <w:r>
        <w:rPr/>
        <w:t xml:space="preserve">O sistema pede ao ator que insira o nome , </w:t>
      </w:r>
      <w:r>
        <w:rPr/>
        <w:t>a password, o telefone e o e-mail.</w:t>
      </w:r>
    </w:p>
    <w:p>
      <w:pPr>
        <w:pStyle w:val="Normal"/>
        <w:numPr>
          <w:ilvl w:val="0"/>
          <w:numId w:val="31"/>
        </w:numPr>
        <w:jc w:val="both"/>
        <w:rPr/>
      </w:pPr>
      <w:r>
        <w:rPr/>
        <w:t xml:space="preserve">O ator insere </w:t>
      </w:r>
      <w:r>
        <w:rPr/>
        <w:t>as informações que o sistema pediu</w:t>
      </w:r>
      <w:r>
        <w:rPr/>
        <w:t>.</w:t>
      </w:r>
    </w:p>
    <w:p>
      <w:pPr>
        <w:pStyle w:val="Normal"/>
        <w:numPr>
          <w:ilvl w:val="0"/>
          <w:numId w:val="31"/>
        </w:numPr>
        <w:jc w:val="both"/>
        <w:rPr/>
      </w:pPr>
      <w:r>
        <w:rPr/>
        <w:t xml:space="preserve">O sistema </w:t>
      </w:r>
      <w:r>
        <w:rPr/>
        <w:t>cria o novo perfil de instrutor/professor.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Pós-Condição: Se o Use Case foi bem sucedido, </w:t>
      </w:r>
      <w:r>
        <w:rPr/>
        <w:t>deverá existir no sistema um novo perfil de instrutor/professor.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2"/>
        </w:numPr>
        <w:jc w:val="both"/>
        <w:rPr/>
      </w:pPr>
      <w:r>
        <w:rPr/>
        <w:t>Criação de Eventos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Descrição: Este Use Case descreve a forma como um ator cria um novo Evento. O ator que começa este Use Case é 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Pré-Condição: </w:t>
      </w:r>
      <w:r>
        <w:rPr/>
        <w:t>O ator deverá estar autenticado na sua conta de Empresa.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Fluxo Normal de Eventos: O Use Case começa quando o ator pretende criar </w:t>
      </w:r>
      <w:r>
        <w:rPr/>
        <w:t>um Evento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3"/>
        </w:numPr>
        <w:jc w:val="both"/>
        <w:rPr/>
      </w:pPr>
      <w:r>
        <w:rPr/>
        <w:t>O ator indica ao sistema que pretende criar um novo Evento.</w:t>
      </w:r>
    </w:p>
    <w:p>
      <w:pPr>
        <w:pStyle w:val="Normal"/>
        <w:numPr>
          <w:ilvl w:val="0"/>
          <w:numId w:val="33"/>
        </w:numPr>
        <w:jc w:val="both"/>
        <w:rPr/>
      </w:pPr>
      <w:r>
        <w:rPr/>
        <w:t>O sistema pede ao ator que indique qual o espaço onde pretende que decorra o evento, a data e hora, o número de vagas disponíveis e o preço de cada vaga.</w:t>
      </w:r>
    </w:p>
    <w:p>
      <w:pPr>
        <w:pStyle w:val="Normal"/>
        <w:numPr>
          <w:ilvl w:val="0"/>
          <w:numId w:val="33"/>
        </w:numPr>
        <w:jc w:val="both"/>
        <w:rPr/>
      </w:pPr>
      <w:r>
        <w:rPr/>
        <w:t>O sistema verifica se na data e hora indicadas o espaço se encontra disponível para a realização do evento e, em caso afirmativo, cria o evento.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Fluxo </w:t>
      </w:r>
      <w:r>
        <w:rPr/>
        <w:t>Alternativo de Eventos</w:t>
      </w:r>
      <w:r>
        <w:rPr/>
        <w:t xml:space="preserve">: Ocorre quando o sistema verifica </w:t>
      </w:r>
      <w:r>
        <w:rPr/>
        <w:t>na data e hora pretendida para o evento o espaço não está disponível.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4"/>
        </w:numPr>
        <w:jc w:val="both"/>
        <w:rPr/>
      </w:pPr>
      <w:r>
        <w:rPr/>
        <w:t>(Passo 3.1)</w:t>
      </w:r>
      <w:r>
        <w:rPr/>
        <w:t xml:space="preserve"> O sistema verifica que o </w:t>
      </w:r>
      <w:r>
        <w:rPr/>
        <w:t>espaço não se encontra disponível na data e hora indicadas e pede ao ator que indique nova data e hora.</w:t>
      </w:r>
    </w:p>
    <w:p>
      <w:pPr>
        <w:pStyle w:val="Normal"/>
        <w:numPr>
          <w:ilvl w:val="0"/>
          <w:numId w:val="34"/>
        </w:numPr>
        <w:jc w:val="both"/>
        <w:rPr/>
      </w:pPr>
      <w:r>
        <w:rPr/>
        <w:t>(Passo 3.2) O ator indica uma nova data e hora para o evento.</w:t>
      </w:r>
    </w:p>
    <w:p>
      <w:pPr>
        <w:pStyle w:val="Normal"/>
        <w:numPr>
          <w:ilvl w:val="0"/>
          <w:numId w:val="34"/>
        </w:numPr>
        <w:jc w:val="both"/>
        <w:rPr/>
      </w:pPr>
      <w:r>
        <w:rPr/>
        <w:t>(Passo 3.3) O Use Case retoma no passo 3 do fluxo normal de eventos.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Pós-Condição: Se o Use Case foi bem sucedido, </w:t>
      </w:r>
      <w:r>
        <w:rPr/>
        <w:t>deverá existir um novo Evento disponível.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/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/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/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  <w:rPr/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/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3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PT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7</Pages>
  <Words>2280</Words>
  <Characters>10320</Characters>
  <CharactersWithSpaces>12497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2020-02-25T14:04:30Z</dcterms:created>
  <dc:creator/>
  <dc:description/>
  <dc:language>pt-PT</dc:language>
  <cp:lastModifiedBy/>
  <dcterms:modified xsi:type="dcterms:W3CDTF">2020-02-25T16:12:52Z</dcterms:modified>
  <cp:revision>3</cp:revision>
  <dc:subject/>
  <dc:title/>
</cp:coreProperties>
</file>