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body>
    <w:p ns2:paraId="71CA647B" ns2:textId="77777777" w:rsidR="00912EFD" w:rsidRPr="00E77188" w:rsidRDefault="0039026F">
      <w:pPr>
        <w:spacing w:after="160"/>
        <w:jc w:val="center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1B3A5C"/>
          <w:sz w:val="56"/>
          <w:szCs w:val="56"/>
        </w:rPr>
        <w:t>VALORE</w:t>
      </w:r>
    </w:p>
    <w:p ns2:paraId="7C7DAE81" ns2:textId="77777777" w:rsidR="00912EFD" w:rsidRPr="00E77188" w:rsidRDefault="0039026F">
      <w:pPr>
        <w:spacing w:after="600"/>
        <w:jc w:val="center"/>
        <w:rPr>
          <w:rFonts w:asciiTheme="minorHAnsi" w:hAnsiTheme="minorHAnsi"/>
        </w:rPr>
      </w:pPr>
      <w:r w:rsidRPr="00E77188">
        <w:rPr>
          <w:rFonts w:asciiTheme="minorHAnsi" w:hAnsiTheme="minorHAnsi"/>
          <w:color w:val="666666"/>
          <w:sz w:val="26"/>
          <w:szCs w:val="26"/>
        </w:rPr>
        <w:t>Consultores Associados</w:t>
      </w:r>
    </w:p>
    <w:p ns2:paraId="7C9C7363" ns2:textId="77777777" w:rsidR="00912EFD" w:rsidRPr="00E77188" w:rsidRDefault="0039026F">
      <w:pPr>
        <w:pBdr>
          <w:bottom w:val="single" w:sz="8" w:space="6" w:color="E06020"/>
        </w:pBdr>
        <w:spacing w:after="120"/>
        <w:jc w:val="center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1B3A5C"/>
          <w:sz w:val="44"/>
          <w:szCs w:val="44"/>
        </w:rPr>
        <w:t>Contrato de Assessoria Contábil</w:t>
      </w:r>
    </w:p>
    <w:p ns2:paraId="190385CB" ns2:textId="77777777" w:rsidR="00912EFD" w:rsidRPr="00E77188" w:rsidRDefault="0039026F">
      <w:pPr>
        <w:spacing w:before="120" w:after="600"/>
        <w:jc w:val="center"/>
        <w:rPr>
          <w:rFonts w:asciiTheme="minorHAnsi" w:hAnsiTheme="minorHAnsi"/>
        </w:rPr>
      </w:pPr>
      <w:r>
        <w:rPr>
          <w:rFonts w:asciiTheme="minorHAnsi" w:hAnsiTheme="minorHAnsi"/>
        </w:rPr>
        <w:t>CPSA-2026</w:t>
      </w:r>
    </w:p>
    <w:p ns2:paraId="373074B8" ns2:textId="77777777" w:rsidR="00912EFD" w:rsidRPr="00E77188" w:rsidRDefault="0039026F">
      <w:pPr>
        <w:spacing w:before="200" w:after="120"/>
        <w:rPr>
          <w:rFonts w:asciiTheme="minorHAnsi" w:hAnsiTheme="minorHAnsi"/>
        </w:rPr>
      </w:pPr>
      <w:r w:rsidRPr="00E77188">
        <w:rPr>
          <w:rFonts w:ascii="Segoe UI Emoji" w:hAnsi="Segoe UI Emoji" w:cs="Segoe UI Emoji"/>
          <w:b/>
          <w:bCs/>
          <w:color w:val="1B3A5C"/>
          <w:sz w:val="26"/>
          <w:szCs w:val="26"/>
        </w:rPr>
        <w:t>📋</w:t>
      </w:r>
      <w:r w:rsidRPr="00E77188">
        <w:rPr>
          <w:rFonts w:asciiTheme="minorHAnsi" w:hAnsiTheme="minorHAnsi"/>
          <w:b/>
          <w:bCs/>
          <w:color w:val="1B3A5C"/>
          <w:sz w:val="26"/>
          <w:szCs w:val="26"/>
        </w:rPr>
        <w:t xml:space="preserve">  RESUMO PARA O CLIENTE</w:t>
      </w:r>
    </w:p>
    <w:p ns2:paraId="58FA849E" ns2:textId="77777777" w:rsidR="00912EFD" w:rsidRPr="00E77188" w:rsidRDefault="0039026F">
      <w:pPr>
        <w:spacing w:after="140"/>
        <w:rPr>
          <w:rFonts w:asciiTheme="minorHAnsi" w:hAnsiTheme="minorHAnsi"/>
        </w:rPr>
      </w:pPr>
      <w:r w:rsidRPr="00E77188">
        <w:rPr>
          <w:rFonts w:asciiTheme="minorHAnsi" w:hAnsiTheme="minorHAnsi"/>
          <w:color w:val="666666"/>
          <w:sz w:val="21"/>
          <w:szCs w:val="21"/>
        </w:rPr>
        <w:t>Leia este resumo antes do contrato completo.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160"/>
      </w:tblGrid>
      <w:tr w:rsidR="00912EFD" w:rsidRPr="00E77188" ns2:paraId="35595660" ns2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ns2:paraId="1DBE9012" ns2:textId="77777777" w:rsidR="00912EFD" w:rsidRPr="00E77188" w:rsidRDefault="0039026F">
            <w:pPr>
              <w:rPr>
                <w:rFonts w:asciiTheme="minorHAnsi" w:hAnsiTheme="minorHAnsi"/>
              </w:rPr>
            </w:pPr>
            <w:r w:rsidRPr="00E77188">
              <w:rPr>
                <w:rFonts w:asciiTheme="minorHAnsi" w:hAnsiTheme="minorHAnsi"/>
                <w:b/>
                <w:bCs/>
                <w:color w:val="1B3A5C"/>
                <w:sz w:val="21"/>
                <w:szCs w:val="21"/>
              </w:rPr>
              <w:t>Serviço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ns2:paraId="32A9C0E1" ns2:textId="0D5A6E2A" w:rsidR="00912EFD" w:rsidRPr="00E77188" w:rsidRDefault="0051142D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{{ tipo_servico }}</w:t>
            </w:r>
          </w:p>
        </w:tc>
      </w:tr>
      <w:tr w:rsidR="00912EFD" w:rsidRPr="00E77188" ns2:paraId="28B78078" ns2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ns2:paraId="3F536429" ns2:textId="77777777" w:rsidR="00912EFD" w:rsidRPr="00E77188" w:rsidRDefault="0039026F">
            <w:pPr>
              <w:rPr>
                <w:rFonts w:asciiTheme="minorHAnsi" w:hAnsiTheme="minorHAnsi"/>
              </w:rPr>
            </w:pPr>
            <w:r w:rsidRPr="00E77188">
              <w:rPr>
                <w:rFonts w:asciiTheme="minorHAnsi" w:hAnsiTheme="minorHAnsi"/>
                <w:b/>
                <w:bCs/>
                <w:color w:val="1B3A5C"/>
                <w:sz w:val="21"/>
                <w:szCs w:val="21"/>
              </w:rPr>
              <w:t>Prestadora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ns2:paraId="7D365713" ns2:textId="0CD4E9B5" w:rsidR="00912EFD" w:rsidRPr="00E77188" w:rsidRDefault="00223EB4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{{ empresa_contratada }}</w:t>
            </w:r>
          </w:p>
        </w:tc>
      </w:tr>
      <w:tr w:rsidR="00912EFD" w:rsidRPr="00E77188" ns2:paraId="0AE84996" ns2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ns2:paraId="22C84C25" ns2:textId="2547DC9E" w:rsidR="00912EFD" w:rsidRPr="00E77188" w:rsidRDefault="0051142D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color w:val="1B3A5C"/>
                <w:sz w:val="21"/>
                <w:szCs w:val="21"/>
              </w:rPr>
              <w:t xml:space="preserve">Início e </w:t>
            </w:r>
            <w:r w:rsidR="0039026F" w:rsidRPr="00E77188">
              <w:rPr>
                <w:rFonts w:asciiTheme="minorHAnsi" w:hAnsiTheme="minorHAnsi"/>
                <w:b/>
                <w:bCs/>
                <w:color w:val="1B3A5C"/>
                <w:sz w:val="21"/>
                <w:szCs w:val="21"/>
              </w:rPr>
              <w:t>Vigência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ns2:paraId="791DE508" ns2:textId="62AA43F5" w:rsidR="00912EFD" w:rsidRPr="00E77188" w:rsidRDefault="00223EB4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{{ inicio_vigencia_formatada }} e {{ texto_vigencia }}</w:t>
            </w:r>
          </w:p>
        </w:tc>
      </w:tr>
      <w:tr w:rsidR="00912EFD" w:rsidRPr="00E77188" ns2:paraId="4CC09242" ns2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ns2:paraId="0C5BC5B4" ns2:textId="77777777" w:rsidR="00912EFD" w:rsidRPr="00E77188" w:rsidRDefault="0039026F">
            <w:pPr>
              <w:rPr>
                <w:rFonts w:asciiTheme="minorHAnsi" w:hAnsiTheme="minorHAnsi"/>
              </w:rPr>
            </w:pPr>
            <w:r w:rsidRPr="00E77188">
              <w:rPr>
                <w:rFonts w:asciiTheme="minorHAnsi" w:hAnsiTheme="minorHAnsi"/>
                <w:b/>
                <w:bCs/>
                <w:color w:val="1B3A5C"/>
                <w:sz w:val="21"/>
                <w:szCs w:val="21"/>
              </w:rPr>
              <w:t>Pagamento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ns2:paraId="37BC456F" ns2:textId="018008BF" w:rsidR="00912EFD" w:rsidRPr="00E77188" w:rsidRDefault="00223EB4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{{ texto_forma_pagamento }}</w:t>
            </w:r>
          </w:p>
        </w:tc>
      </w:tr>
      <w:tr w:rsidR="00912EFD" w:rsidRPr="00E77188" ns2:paraId="761C1B35" ns2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ns2:paraId="12B7CD23" ns2:textId="77777777" w:rsidR="00912EFD" w:rsidRPr="00E77188" w:rsidRDefault="0039026F">
            <w:pPr>
              <w:rPr>
                <w:rFonts w:asciiTheme="minorHAnsi" w:hAnsiTheme="minorHAnsi"/>
              </w:rPr>
            </w:pPr>
            <w:r w:rsidRPr="00E77188">
              <w:rPr>
                <w:rFonts w:asciiTheme="minorHAnsi" w:hAnsiTheme="minorHAnsi"/>
                <w:b/>
                <w:bCs/>
                <w:color w:val="1B3A5C"/>
                <w:sz w:val="21"/>
                <w:szCs w:val="21"/>
              </w:rPr>
              <w:t>Reajuste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ns2:paraId="3045856B" ns2:textId="3D4A4BF3" w:rsidR="00912EFD" w:rsidRPr="00E77188" w:rsidRDefault="00223EB4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{{ texto_reajuste }}</w:t>
            </w:r>
          </w:p>
        </w:tc>
      </w:tr>
      <w:tr w:rsidR="00912EFD" w:rsidRPr="00E77188" ns2:paraId="1DAADBB9" ns2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ns2:paraId="2F4CA914" ns2:textId="77777777" w:rsidR="00912EFD" w:rsidRPr="00E77188" w:rsidRDefault="0039026F">
            <w:pPr>
              <w:rPr>
                <w:rFonts w:asciiTheme="minorHAnsi" w:hAnsiTheme="minorHAnsi"/>
              </w:rPr>
            </w:pPr>
            <w:r w:rsidRPr="00E77188">
              <w:rPr>
                <w:rFonts w:asciiTheme="minorHAnsi" w:hAnsiTheme="minorHAnsi"/>
                <w:b/>
                <w:bCs/>
                <w:color w:val="1B3A5C"/>
                <w:sz w:val="21"/>
                <w:szCs w:val="21"/>
              </w:rPr>
              <w:t>13ª Parcela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ns2:paraId="2AFF429A" ns2:textId="4912E47F" w:rsidR="00912EFD" w:rsidRPr="00E77188" w:rsidRDefault="00223EB4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{{ label_decima_terceira_parcela }}</w:t>
            </w:r>
          </w:p>
        </w:tc>
      </w:tr>
      <w:tr w:rsidR="00912EFD" w:rsidRPr="00E77188" ns2:paraId="534559E1" ns2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ns2:paraId="3EBC1083" ns2:textId="77777777" w:rsidR="00912EFD" w:rsidRPr="00E77188" w:rsidRDefault="0039026F">
            <w:pPr>
              <w:rPr>
                <w:rFonts w:asciiTheme="minorHAnsi" w:hAnsiTheme="minorHAnsi"/>
              </w:rPr>
            </w:pPr>
            <w:r w:rsidRPr="00E77188">
              <w:rPr>
                <w:rFonts w:asciiTheme="minorHAnsi" w:hAnsiTheme="minorHAnsi"/>
                <w:b/>
                <w:bCs/>
                <w:color w:val="1B3A5C"/>
                <w:sz w:val="21"/>
                <w:szCs w:val="21"/>
              </w:rPr>
              <w:t>Rescisão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ns2:paraId="4FD2564B" ns2:textId="17C95F27" w:rsidR="00912EFD" w:rsidRPr="00E77188" w:rsidRDefault="00046CF2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{{ label_rescisao }}</w:t>
            </w:r>
          </w:p>
        </w:tc>
      </w:tr>
      <w:tr w:rsidR="00912EFD" w:rsidRPr="00E77188" ns2:paraId="1D372202" ns2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ns2:paraId="2695F664" ns2:textId="77777777" w:rsidR="00912EFD" w:rsidRPr="00E77188" w:rsidRDefault="0039026F">
            <w:pPr>
              <w:rPr>
                <w:rFonts w:asciiTheme="minorHAnsi" w:hAnsiTheme="minorHAnsi"/>
              </w:rPr>
            </w:pPr>
            <w:r w:rsidRPr="00E77188">
              <w:rPr>
                <w:rFonts w:asciiTheme="minorHAnsi" w:hAnsiTheme="minorHAnsi"/>
                <w:b/>
                <w:bCs/>
                <w:color w:val="1B3A5C"/>
                <w:sz w:val="21"/>
                <w:szCs w:val="21"/>
              </w:rPr>
              <w:t>Suspensão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ns2:paraId="621A1226" ns2:textId="6E55B125" w:rsidR="00912EFD" w:rsidRPr="00E77188" w:rsidRDefault="00046CF2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{{ label_suspensao }}</w:t>
            </w:r>
          </w:p>
        </w:tc>
      </w:tr>
      <w:tr w:rsidR="00912EFD" w:rsidRPr="00E77188" ns2:paraId="24584148" ns2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ns2:paraId="67207746" ns2:textId="77777777" w:rsidR="00912EFD" w:rsidRPr="00E77188" w:rsidRDefault="0039026F">
            <w:pPr>
              <w:rPr>
                <w:rFonts w:asciiTheme="minorHAnsi" w:hAnsiTheme="minorHAnsi"/>
              </w:rPr>
            </w:pPr>
            <w:r w:rsidRPr="00E77188">
              <w:rPr>
                <w:rFonts w:asciiTheme="minorHAnsi" w:hAnsiTheme="minorHAnsi"/>
                <w:b/>
                <w:bCs/>
                <w:color w:val="1B3A5C"/>
                <w:sz w:val="21"/>
                <w:szCs w:val="21"/>
              </w:rPr>
              <w:t>Foro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ns2:paraId="638C9C62" ns2:textId="127EB581" w:rsidR="00912EFD" w:rsidRPr="00E77188" w:rsidRDefault="00046CF2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{{ texto_foro }}</w:t>
            </w:r>
          </w:p>
        </w:tc>
      </w:tr>
    </w:tbl>
    <w:p ns2:paraId="7D2FB5D5" ns2:textId="77777777" w:rsidR="00912EFD" w:rsidRPr="00E77188" w:rsidRDefault="0039026F">
      <w:pPr>
        <w:rPr>
          <w:rFonts w:asciiTheme="minorHAnsi" w:hAnsiTheme="minorHAnsi"/>
        </w:rPr>
      </w:pPr>
      <w:r w:rsidRPr="00E77188">
        <w:rPr>
          <w:rFonts w:asciiTheme="minorHAnsi" w:hAnsiTheme="minorHAnsi"/>
        </w:rPr>
        <w:br w:type="page"/>
      </w:r>
    </w:p>
    <w:p ns2:paraId="2A5FA8B0" ns2:textId="77777777" w:rsidR="00912EFD" w:rsidRPr="00E77188" w:rsidRDefault="0039026F">
      <w:pPr>
        <w:spacing w:after="320"/>
        <w:jc w:val="center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1B3A5C"/>
          <w:sz w:val="28"/>
          <w:szCs w:val="28"/>
        </w:rPr>
        <w:lastRenderedPageBreak/>
        <w:t>CONTRATO DE PRESTAÇÃO DE SERVIÇOS PROFISSIONAIS</w:t>
      </w:r>
    </w:p>
    <w:p ns2:paraId="32D7289A" ns2:textId="77777777" w:rsidR="00912EFD" w:rsidRPr="00E77188" w:rsidRDefault="0039026F">
      <w:pPr>
        <w:spacing w:after="120"/>
        <w:rPr>
          <w:rFonts w:asciiTheme="minorHAnsi" w:hAnsiTheme="minorHAnsi"/>
        </w:rPr>
      </w:pPr>
      <w:r w:rsidRPr="00E77188">
        <w:rPr>
          <w:rFonts w:asciiTheme="minorHAnsi" w:hAnsiTheme="minorHAnsi"/>
          <w:color w:val="1A1A1A"/>
        </w:rPr>
        <w:t>Pelo presente instrumento particular, de um lado: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3"/>
        <w:gridCol w:w="1707"/>
        <w:gridCol w:w="3113"/>
        <w:gridCol w:w="1877"/>
      </w:tblGrid>
      <w:tr w:rsidR="00912EFD" w:rsidRPr="00E77188" ns2:paraId="3C6EA5F8" ns2:textId="77777777" w:rsidTr="00223EB4"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33D6C6C" ns2:textId="77777777" w:rsidR="00912EFD" w:rsidRPr="00E77188" w:rsidRDefault="0039026F">
            <w:pPr>
              <w:jc w:val="center"/>
              <w:rPr>
                <w:rFonts w:asciiTheme="minorHAnsi" w:hAnsiTheme="minorHAnsi"/>
              </w:rPr>
            </w:pPr>
            <w:r w:rsidRPr="00E77188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CNPJ</w:t>
            </w:r>
          </w:p>
        </w:tc>
        <w:tc>
          <w:tcPr>
            <w:tcW w:w="17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67521DB" ns2:textId="77777777" w:rsidR="00912EFD" w:rsidRPr="00E77188" w:rsidRDefault="0039026F">
            <w:pPr>
              <w:jc w:val="center"/>
              <w:rPr>
                <w:rFonts w:asciiTheme="minorHAnsi" w:hAnsiTheme="minorHAnsi"/>
              </w:rPr>
            </w:pPr>
            <w:r w:rsidRPr="00E77188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Enquadramento Tributário</w:t>
            </w:r>
          </w:p>
        </w:tc>
        <w:tc>
          <w:tcPr>
            <w:tcW w:w="31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6A0B85C" ns2:textId="77777777" w:rsidR="00912EFD" w:rsidRPr="00E77188" w:rsidRDefault="0039026F">
            <w:pPr>
              <w:jc w:val="center"/>
              <w:rPr>
                <w:rFonts w:asciiTheme="minorHAnsi" w:hAnsiTheme="minorHAnsi"/>
              </w:rPr>
            </w:pPr>
            <w:r w:rsidRPr="00E77188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Razão Social</w:t>
            </w:r>
          </w:p>
        </w:tc>
        <w:tc>
          <w:tcPr>
            <w:tcW w:w="18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ECD7E2F" ns2:textId="77777777" w:rsidR="00912EFD" w:rsidRPr="00E77188" w:rsidRDefault="0039026F">
            <w:pPr>
              <w:jc w:val="center"/>
              <w:rPr>
                <w:rFonts w:asciiTheme="minorHAnsi" w:hAnsiTheme="minorHAnsi"/>
              </w:rPr>
            </w:pPr>
            <w:r w:rsidRPr="00E77188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Valor Mensal</w:t>
            </w:r>
          </w:p>
        </w:tc>
      </w:tr>
      <w:tr w:rsidR="00912EFD" w:rsidRPr="00E77188" ns2:paraId="6E4931DA" ns2:textId="77777777" w:rsidTr="00223EB4"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BE1ED36" ns2:textId="6ABCAB25" w:rsidR="00912EFD" w:rsidRPr="00223EB4" w:rsidRDefault="00223EB4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{{ cnpj }}</w:t>
            </w:r>
          </w:p>
        </w:tc>
        <w:tc>
          <w:tcPr>
            <w:tcW w:w="17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55633D2" ns2:textId="34124439" w:rsidR="00912EFD" w:rsidRPr="00223EB4" w:rsidRDefault="00223EB4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{{ enquadramento }}</w:t>
            </w:r>
          </w:p>
        </w:tc>
        <w:tc>
          <w:tcPr>
            <w:tcW w:w="31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0EB4DC" ns2:textId="00EDDA94" w:rsidR="00912EFD" w:rsidRPr="00223EB4" w:rsidRDefault="00223EB4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{{ razao_social }}</w:t>
            </w:r>
          </w:p>
        </w:tc>
        <w:tc>
          <w:tcPr>
            <w:tcW w:w="18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A3D5742" ns2:textId="6A2A7B32" w:rsidR="00912EFD" w:rsidRPr="00223EB4" w:rsidRDefault="006E048F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{{ valor_mensal_formatado }}</w:t>
            </w:r>
          </w:p>
        </w:tc>
      </w:tr>
    </w:tbl>
    <w:p ns2:paraId="090A5EDA" ns2:textId="1B93CFBB" w:rsidR="00912EFD" w:rsidRPr="00E77188" w:rsidRDefault="0039026F">
      <w:pPr>
        <w:spacing w:before="160" w:after="80"/>
        <w:rPr>
          <w:rFonts w:asciiTheme="minorHAnsi" w:hAnsiTheme="minorHAnsi"/>
        </w:rPr>
      </w:pPr>
      <w:r>
        <w:rPr>
          <w:rFonts w:asciiTheme="minorHAnsi" w:hAnsiTheme="minorHAnsi"/>
        </w:rPr>
        <w:t xml:space="preserve">{{ texto_partes }}</w:t>
      </w:r>
    </w:p>
    <w:p ns2:paraId="6DE57EF9" ns2:textId="77777777" w:rsidR="00912EFD" w:rsidRPr="00E77188" w:rsidRDefault="0039026F">
      <w:pPr>
        <w:pBdr>
          <w:bottom w:val="single" w:sz="6" w:space="4" w:color="E06020"/>
        </w:pBdr>
        <w:spacing w:before="320" w:after="12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1B3A5C"/>
          <w:sz w:val="26"/>
          <w:szCs w:val="26"/>
        </w:rPr>
        <w:t>1. OBJETO</w:t>
      </w:r>
    </w:p>
    <w:p ns2:paraId="184515FD" ns2:textId="77777777" w:rsidR="00912EFD" w:rsidRPr="00E77188" w:rsidRDefault="0039026F">
      <w:pPr>
        <w:spacing w:before="80" w:after="80"/>
        <w:ind w:left="36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2E6DA4"/>
        </w:rPr>
        <w:t xml:space="preserve">1.1  </w:t>
      </w:r>
      <w:r w:rsidRPr="00E77188">
        <w:rPr>
          <w:rFonts w:asciiTheme="minorHAnsi" w:hAnsiTheme="minorHAnsi"/>
          <w:color w:val="1A1A1A"/>
        </w:rPr>
        <w:t xml:space="preserve">Este Contrato regula a prestação de </w:t>
      </w:r>
      <w:r w:rsidRPr="00E77188">
        <w:rPr>
          <w:rFonts w:asciiTheme="minorHAnsi" w:hAnsiTheme="minorHAnsi"/>
          <w:b/>
          <w:bCs/>
          <w:color w:val="1A1A1A"/>
        </w:rPr>
        <w:t>serviços de assessoria contábil, administrativa e fiscal</w:t>
      </w:r>
      <w:r w:rsidRPr="00E77188">
        <w:rPr>
          <w:rFonts w:asciiTheme="minorHAnsi" w:hAnsiTheme="minorHAnsi"/>
          <w:color w:val="1A1A1A"/>
        </w:rPr>
        <w:t xml:space="preserve"> pela CONTRATADA à CONTRATANTE, conforme descrito na Cláusula 2.</w:t>
      </w:r>
    </w:p>
    <w:p ns2:paraId="2D694462" ns2:textId="77777777" w:rsidR="00912EFD" w:rsidRPr="00E77188" w:rsidRDefault="0039026F">
      <w:pPr>
        <w:pBdr>
          <w:bottom w:val="single" w:sz="6" w:space="4" w:color="E06020"/>
        </w:pBdr>
        <w:spacing w:before="320" w:after="12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1B3A5C"/>
          <w:sz w:val="26"/>
          <w:szCs w:val="26"/>
        </w:rPr>
        <w:t>2. SERVIÇOS</w:t>
      </w:r>
    </w:p>
    <w:p ns2:paraId="3A71234B" ns2:textId="70519DF0" w:rsidR="00912EFD" w:rsidRPr="00E77188" w:rsidRDefault="0039026F">
      <w:pPr>
        <w:spacing w:before="80" w:after="80"/>
        <w:ind w:left="36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2E6DA4"/>
        </w:rPr>
        <w:t xml:space="preserve">2.1  </w:t>
      </w:r>
      <w:r w:rsidRPr="00E77188">
        <w:rPr>
          <w:rFonts w:asciiTheme="minorHAnsi" w:hAnsiTheme="minorHAnsi"/>
          <w:color w:val="1A1A1A"/>
        </w:rPr>
        <w:t>A CONTRATANTE declara estar enquadrada sob o regime tributário:</w:t>
      </w:r>
    </w:p>
    <w:p ns2:paraId="133519F3" ns2:textId="07CCCDFF" w:rsidR="00CE78B9" w:rsidRDefault="003518EF">
      <w:pPr>
        <w:spacing w:before="80" w:after="80"/>
        <w:ind w:left="360"/>
        <w:rPr>
          <w:rFonts w:asciiTheme="minorHAnsi" w:hAnsiTheme="minorHAnsi"/>
        </w:rPr>
      </w:pPr>
      <w:r>
        <w:rPr>
          <w:rFonts w:asciiTheme="minorHAnsi" w:hAnsiTheme="minorHAnsi"/>
        </w:rPr>
        <w:t xml:space="preserve">{{ texto_regime_tributario }}</w:t>
      </w:r>
    </w:p>
    <w:p ns2:paraId="376BF127" ns2:textId="77777777" w:rsidR="00CE78B9" w:rsidRDefault="00CE78B9">
      <w:pPr>
        <w:spacing w:before="80" w:after="80"/>
        <w:ind w:left="360"/>
        <w:rPr>
          <w:rFonts w:asciiTheme="minorHAnsi" w:hAnsiTheme="minorHAnsi"/>
        </w:rPr>
      </w:pPr>
    </w:p>
    <w:p ns2:paraId="61B59C45" ns2:textId="77313FDD" w:rsidR="00912EFD" w:rsidRPr="00E77188" w:rsidRDefault="0039026F">
      <w:pPr>
        <w:spacing w:before="80" w:after="80"/>
        <w:ind w:left="360"/>
        <w:rPr>
          <w:rFonts w:asciiTheme="minorHAnsi" w:hAnsiTheme="minorHAnsi"/>
        </w:rPr>
      </w:pPr>
      <w:r>
        <w:rPr>
          <w:rFonts w:asciiTheme="minorHAnsi" w:hAnsiTheme="minorHAnsi"/>
          <w:b/>
          <w:bCs/>
          <w:color w:val="2E6DA4"/>
        </w:rPr>
        <w:t xml:space="preserve">2.2  </w:t>
      </w:r>
      <w:r>
        <w:rPr>
          <w:rFonts w:asciiTheme="minorHAnsi" w:hAnsiTheme="minorHAnsi"/>
          <w:color w:val="1A1A1A"/>
        </w:rPr>
        <w:t xml:space="preserve">{{ texto_detalhamento_servico }}</w:t>
      </w:r>
    </w:p>
    <w:p ns2:paraId="61C7E931" ns2:textId="022D578A" w:rsidR="00912EFD" w:rsidRPr="00E77188" w:rsidRDefault="0039026F">
      <w:pPr>
        <w:spacing w:before="80" w:after="80"/>
        <w:ind w:left="36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2E6DA4"/>
        </w:rPr>
        <w:t xml:space="preserve">2.3  </w:t>
      </w:r>
      <w:r w:rsidRPr="00E77188">
        <w:rPr>
          <w:rFonts w:asciiTheme="minorHAnsi" w:hAnsiTheme="minorHAnsi"/>
          <w:color w:val="1A1A1A"/>
        </w:rPr>
        <w:t>Serviços extraordinários — não incluídos no escopo acima — poderão ser contratados separadamente, mediante orçamento prévio aprovado pela CONTRATANTE, por e-mail. São exemplos:</w:t>
      </w:r>
    </w:p>
    <w:p ns2:paraId="4D49E028" ns2:textId="77777777" w:rsidR="00912EFD" w:rsidRPr="00E77188" w:rsidRDefault="0039026F">
      <w:pPr>
        <w:spacing w:before="60" w:after="60"/>
        <w:ind w:left="720" w:hanging="36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E06020"/>
        </w:rPr>
        <w:t xml:space="preserve">• </w:t>
      </w:r>
      <w:r w:rsidRPr="00E77188">
        <w:rPr>
          <w:rFonts w:asciiTheme="minorHAnsi" w:hAnsiTheme="minorHAnsi"/>
          <w:color w:val="1A1A1A"/>
        </w:rPr>
        <w:t>Processos paralegais (alteração contratual, abertura de filiais, inscrição estadual em outra UF);</w:t>
      </w:r>
    </w:p>
    <w:p ns2:paraId="262932D4" ns2:textId="77777777" w:rsidR="00912EFD" w:rsidRPr="00E77188" w:rsidRDefault="0039026F">
      <w:pPr>
        <w:spacing w:before="60" w:after="60"/>
        <w:ind w:left="720" w:hanging="36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E06020"/>
        </w:rPr>
        <w:t xml:space="preserve">• </w:t>
      </w:r>
      <w:r w:rsidRPr="00E77188">
        <w:rPr>
          <w:rFonts w:asciiTheme="minorHAnsi" w:hAnsiTheme="minorHAnsi"/>
          <w:color w:val="1A1A1A"/>
        </w:rPr>
        <w:t>Obtenção de certidões negativas (INSS, FGTS, ICMS, ISS) mais de uma vez por mês;</w:t>
      </w:r>
    </w:p>
    <w:p ns2:paraId="158FAFC2" ns2:textId="77777777" w:rsidR="00912EFD" w:rsidRDefault="0039026F">
      <w:pPr>
        <w:spacing w:before="60" w:after="60"/>
        <w:ind w:left="720" w:hanging="360"/>
        <w:rPr>
          <w:rFonts w:asciiTheme="minorHAnsi" w:hAnsiTheme="minorHAnsi"/>
          <w:color w:val="1A1A1A"/>
        </w:rPr>
      </w:pPr>
      <w:r w:rsidRPr="00E77188">
        <w:rPr>
          <w:rFonts w:asciiTheme="minorHAnsi" w:hAnsiTheme="minorHAnsi"/>
          <w:b/>
          <w:bCs/>
          <w:color w:val="E06020"/>
        </w:rPr>
        <w:t xml:space="preserve">• </w:t>
      </w:r>
      <w:r w:rsidRPr="00E77188">
        <w:rPr>
          <w:rFonts w:asciiTheme="minorHAnsi" w:hAnsiTheme="minorHAnsi"/>
          <w:color w:val="1A1A1A"/>
        </w:rPr>
        <w:t>Certidão negativa de falências ou protestos;</w:t>
      </w:r>
    </w:p>
    <w:p ns2:paraId="24EEFBFD" ns2:textId="2524B1E1" w:rsidR="00DC4C51" w:rsidRPr="00E77188" w:rsidRDefault="00DC4C51" w:rsidP="00DC4C51">
      <w:pPr>
        <w:spacing w:before="60" w:after="60"/>
        <w:ind w:left="720" w:hanging="36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E06020"/>
        </w:rPr>
        <w:t xml:space="preserve">• </w:t>
      </w:r>
      <w:r>
        <w:rPr>
          <w:rFonts w:asciiTheme="minorHAnsi" w:hAnsiTheme="minorHAnsi"/>
          <w:color w:val="1A1A1A"/>
        </w:rPr>
        <w:t>Emissão de Notas Fiscais em nome da CONTRATANTE</w:t>
      </w:r>
      <w:r w:rsidRPr="00E77188">
        <w:rPr>
          <w:rFonts w:asciiTheme="minorHAnsi" w:hAnsiTheme="minorHAnsi"/>
          <w:color w:val="1A1A1A"/>
        </w:rPr>
        <w:t>;</w:t>
      </w:r>
    </w:p>
    <w:p ns2:paraId="4456568E" ns2:textId="77777777" w:rsidR="00912EFD" w:rsidRPr="00E77188" w:rsidRDefault="0039026F">
      <w:pPr>
        <w:spacing w:before="60" w:after="60"/>
        <w:ind w:left="720" w:hanging="36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E06020"/>
        </w:rPr>
        <w:t xml:space="preserve">• </w:t>
      </w:r>
      <w:r w:rsidRPr="00E77188">
        <w:rPr>
          <w:rFonts w:asciiTheme="minorHAnsi" w:hAnsiTheme="minorHAnsi"/>
          <w:color w:val="1A1A1A"/>
        </w:rPr>
        <w:t>Preenchimento de fichas cadastrais / IBGE;</w:t>
      </w:r>
    </w:p>
    <w:p ns2:paraId="3F435E74" ns2:textId="77777777" w:rsidR="00912EFD" w:rsidRPr="00E77188" w:rsidRDefault="0039026F">
      <w:pPr>
        <w:spacing w:before="60" w:after="60"/>
        <w:ind w:left="720" w:hanging="36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E06020"/>
        </w:rPr>
        <w:t xml:space="preserve">• </w:t>
      </w:r>
      <w:r w:rsidRPr="00E77188">
        <w:rPr>
          <w:rFonts w:asciiTheme="minorHAnsi" w:hAnsiTheme="minorHAnsi"/>
          <w:color w:val="1A1A1A"/>
        </w:rPr>
        <w:t>Reemissão de guias de impostos mais de uma vez por mês;</w:t>
      </w:r>
    </w:p>
    <w:p ns2:paraId="168B4BF4" ns2:textId="77777777" w:rsidR="00912EFD" w:rsidRPr="00E77188" w:rsidRDefault="0039026F">
      <w:pPr>
        <w:spacing w:before="60" w:after="60"/>
        <w:ind w:left="720" w:hanging="36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E06020"/>
        </w:rPr>
        <w:t xml:space="preserve">• </w:t>
      </w:r>
      <w:r w:rsidRPr="00E77188">
        <w:rPr>
          <w:rFonts w:asciiTheme="minorHAnsi" w:hAnsiTheme="minorHAnsi"/>
          <w:color w:val="1A1A1A"/>
        </w:rPr>
        <w:t>Diligências presenciais em órgãos públicos;</w:t>
      </w:r>
    </w:p>
    <w:p ns2:paraId="78ED91E0" ns2:textId="3EAECD22" w:rsidR="00912EFD" w:rsidRDefault="0039026F">
      <w:pPr>
        <w:spacing w:before="60" w:after="60"/>
        <w:ind w:left="720" w:hanging="360"/>
        <w:rPr>
          <w:rFonts w:asciiTheme="minorHAnsi" w:hAnsiTheme="minorHAnsi"/>
          <w:color w:val="1A1A1A"/>
        </w:rPr>
      </w:pPr>
      <w:r w:rsidRPr="00E77188">
        <w:rPr>
          <w:rFonts w:asciiTheme="minorHAnsi" w:hAnsiTheme="minorHAnsi"/>
          <w:b/>
          <w:bCs/>
          <w:color w:val="E06020"/>
        </w:rPr>
        <w:t xml:space="preserve">• </w:t>
      </w:r>
      <w:r w:rsidRPr="00E77188">
        <w:rPr>
          <w:rFonts w:asciiTheme="minorHAnsi" w:hAnsiTheme="minorHAnsi"/>
          <w:color w:val="1A1A1A"/>
        </w:rPr>
        <w:t>Cálculo, emissão e recebimento de RPA</w:t>
      </w:r>
      <w:r w:rsidR="003518EF">
        <w:rPr>
          <w:rFonts w:asciiTheme="minorHAnsi" w:hAnsiTheme="minorHAnsi"/>
          <w:color w:val="1A1A1A"/>
        </w:rPr>
        <w:t>;</w:t>
      </w:r>
    </w:p>
    <w:p ns2:paraId="5468FF10" ns2:textId="7BFE03A8" w:rsidR="003518EF" w:rsidRDefault="003518EF">
      <w:pPr>
        <w:spacing w:before="60" w:after="60"/>
        <w:ind w:left="720" w:hanging="360"/>
        <w:rPr>
          <w:rFonts w:asciiTheme="minorHAnsi" w:hAnsiTheme="minorHAnsi"/>
          <w:color w:val="1A1A1A"/>
        </w:rPr>
      </w:pPr>
      <w:r w:rsidRPr="00E77188">
        <w:rPr>
          <w:rFonts w:asciiTheme="minorHAnsi" w:hAnsiTheme="minorHAnsi"/>
          <w:b/>
          <w:bCs/>
          <w:color w:val="E06020"/>
        </w:rPr>
        <w:t>•</w:t>
      </w:r>
      <w:r>
        <w:rPr>
          <w:rFonts w:asciiTheme="minorHAnsi" w:hAnsiTheme="minorHAnsi"/>
          <w:b/>
          <w:bCs/>
          <w:color w:val="E06020"/>
        </w:rPr>
        <w:t xml:space="preserve"> </w:t>
      </w:r>
      <w:r w:rsidRPr="003518EF">
        <w:rPr>
          <w:rFonts w:asciiTheme="minorHAnsi" w:hAnsiTheme="minorHAnsi"/>
          <w:color w:val="1A1A1A"/>
        </w:rPr>
        <w:t>Simulação de Preço de produtos e serviços;</w:t>
      </w:r>
    </w:p>
    <w:p ns2:paraId="1E107C4A" ns2:textId="758C0E63" w:rsidR="003518EF" w:rsidRPr="00E77188" w:rsidRDefault="003518EF">
      <w:pPr>
        <w:spacing w:before="60" w:after="60"/>
        <w:ind w:left="720" w:hanging="36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E06020"/>
        </w:rPr>
        <w:t>•</w:t>
      </w:r>
      <w:r>
        <w:rPr>
          <w:rFonts w:asciiTheme="minorHAnsi" w:hAnsiTheme="minorHAnsi"/>
          <w:b/>
          <w:bCs/>
          <w:color w:val="E06020"/>
        </w:rPr>
        <w:t xml:space="preserve"> </w:t>
      </w:r>
      <w:r w:rsidRPr="003518EF">
        <w:rPr>
          <w:rFonts w:asciiTheme="minorHAnsi" w:hAnsiTheme="minorHAnsi"/>
          <w:color w:val="1A1A1A"/>
        </w:rPr>
        <w:t xml:space="preserve">Simulação de </w:t>
      </w:r>
      <w:r>
        <w:rPr>
          <w:rFonts w:asciiTheme="minorHAnsi" w:hAnsiTheme="minorHAnsi"/>
          <w:color w:val="1A1A1A"/>
        </w:rPr>
        <w:t>tributária para o Lucro Real</w:t>
      </w:r>
      <w:r w:rsidRPr="003518EF">
        <w:rPr>
          <w:rFonts w:asciiTheme="minorHAnsi" w:hAnsiTheme="minorHAnsi"/>
          <w:color w:val="1A1A1A"/>
        </w:rPr>
        <w:t>;</w:t>
      </w:r>
    </w:p>
    <w:p ns2:paraId="50FF27C3" ns2:textId="60CC9302" w:rsidR="003518EF" w:rsidRDefault="003518EF" w:rsidP="003518EF">
      <w:pPr>
        <w:spacing w:before="60" w:after="60"/>
        <w:ind w:left="720" w:hanging="360"/>
        <w:rPr>
          <w:rFonts w:asciiTheme="minorHAnsi" w:hAnsiTheme="minorHAnsi"/>
          <w:color w:val="1A1A1A"/>
        </w:rPr>
      </w:pPr>
      <w:r w:rsidRPr="00E77188">
        <w:rPr>
          <w:rFonts w:asciiTheme="minorHAnsi" w:hAnsiTheme="minorHAnsi"/>
          <w:b/>
          <w:bCs/>
          <w:color w:val="E06020"/>
        </w:rPr>
        <w:t>•</w:t>
      </w:r>
      <w:r>
        <w:rPr>
          <w:rFonts w:asciiTheme="minorHAnsi" w:hAnsiTheme="minorHAnsi"/>
          <w:b/>
          <w:bCs/>
          <w:color w:val="E06020"/>
        </w:rPr>
        <w:t xml:space="preserve"> </w:t>
      </w:r>
      <w:r>
        <w:rPr>
          <w:rFonts w:asciiTheme="minorHAnsi" w:hAnsiTheme="minorHAnsi"/>
          <w:color w:val="1A1A1A"/>
        </w:rPr>
        <w:t>Atendimento de malhas fiscais de períodos anteriores à vigência do contrato</w:t>
      </w:r>
      <w:r w:rsidRPr="003518EF">
        <w:rPr>
          <w:rFonts w:asciiTheme="minorHAnsi" w:hAnsiTheme="minorHAnsi"/>
          <w:color w:val="1A1A1A"/>
        </w:rPr>
        <w:t>;</w:t>
      </w:r>
    </w:p>
    <w:p ns2:paraId="7D3DE43F" ns2:textId="77777777" w:rsidR="003D2B4D" w:rsidRDefault="003D2B4D" w:rsidP="003518EF">
      <w:pPr>
        <w:spacing w:before="60" w:after="60"/>
        <w:ind w:left="720" w:hanging="360"/>
        <w:rPr>
          <w:rFonts w:asciiTheme="minorHAnsi" w:hAnsiTheme="minorHAnsi"/>
        </w:rPr>
      </w:pPr>
    </w:p>
    <w:p ns2:paraId="1AD6833B" ns2:textId="53EEF812" w:rsidR="003D2B4D" w:rsidRPr="00E77188" w:rsidRDefault="003D2B4D" w:rsidP="003D2B4D">
      <w:pPr>
        <w:spacing w:before="80" w:after="80"/>
        <w:ind w:left="36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2E6DA4"/>
        </w:rPr>
        <w:t>2.</w:t>
      </w:r>
      <w:r w:rsidR="000B22C4">
        <w:rPr>
          <w:rFonts w:asciiTheme="minorHAnsi" w:hAnsiTheme="minorHAnsi"/>
          <w:b/>
          <w:bCs/>
          <w:color w:val="2E6DA4"/>
        </w:rPr>
        <w:t>4</w:t>
      </w:r>
      <w:r w:rsidRPr="00E77188">
        <w:rPr>
          <w:rFonts w:asciiTheme="minorHAnsi" w:hAnsiTheme="minorHAnsi"/>
          <w:b/>
          <w:bCs/>
          <w:color w:val="2E6DA4"/>
        </w:rPr>
        <w:t xml:space="preserve">  </w:t>
      </w:r>
      <w:r w:rsidRPr="003D2B4D">
        <w:rPr>
          <w:rFonts w:asciiTheme="minorHAnsi" w:hAnsiTheme="minorHAnsi"/>
          <w:color w:val="1A1A1A"/>
        </w:rPr>
        <w:t>O escopo dos serviços restringe-se ao expressamente previsto na Cláusula 2.2. Serviços não expressamente incluídos consideram-se extraordinários, ainda que conexos ou habituais no mercado, dependendo de orçamento prévio aprovado. A lista da Cláusula 2.3 é exemplificativa, não exaustiva.</w:t>
      </w:r>
    </w:p>
    <w:p ns2:paraId="33EA2C8D" ns2:textId="77777777" w:rsidR="00912EFD" w:rsidRPr="00E77188" w:rsidRDefault="00912EFD">
      <w:pPr>
        <w:spacing w:before="80"/>
        <w:rPr>
          <w:rFonts w:asciiTheme="minorHAnsi" w:hAnsiTheme="minorHAnsi"/>
        </w:rPr>
      </w:pPr>
    </w:p>
    <w:p ns2:paraId="39BBEBF9" ns2:textId="77777777" w:rsidR="00912EFD" w:rsidRPr="00E77188" w:rsidRDefault="0039026F">
      <w:pPr>
        <w:pBdr>
          <w:bottom w:val="single" w:sz="6" w:space="4" w:color="E06020"/>
        </w:pBdr>
        <w:spacing w:before="320" w:after="12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1B3A5C"/>
          <w:sz w:val="26"/>
          <w:szCs w:val="26"/>
        </w:rPr>
        <w:t>3. VIGÊNCIA</w:t>
      </w:r>
    </w:p>
    <w:p ns2:paraId="7958859F" ns2:textId="3000477B" w:rsidR="00912EFD" w:rsidRPr="00E77188" w:rsidRDefault="0039026F">
      <w:pPr>
        <w:spacing w:before="80" w:after="80"/>
        <w:ind w:left="360"/>
        <w:rPr>
          <w:rFonts w:asciiTheme="minorHAnsi" w:hAnsiTheme="minorHAnsi"/>
        </w:rPr>
      </w:pPr>
      <w:r>
        <w:rPr>
          <w:rFonts w:asciiTheme="minorHAnsi" w:hAnsiTheme="minorHAnsi"/>
          <w:b/>
          <w:bCs/>
          <w:color w:val="2E6DA4"/>
        </w:rPr>
        <w:t xml:space="preserve">3.1  </w:t>
      </w:r>
      <w:r>
        <w:rPr>
          <w:rFonts w:asciiTheme="minorHAnsi" w:hAnsiTheme="minorHAnsi"/>
          <w:color w:val="1A1A1A"/>
        </w:rPr>
        <w:t xml:space="preserve">{{ texto_vigencia_clausula }}</w:t>
      </w:r>
    </w:p>
    <w:p ns2:paraId="512D2057" ns2:textId="090903C8" w:rsidR="00912EFD" w:rsidRDefault="0039026F" w:rsidP="007F5B97">
      <w:pPr>
        <w:spacing w:before="80" w:after="80"/>
        <w:ind w:left="360"/>
        <w:rPr>
          <w:rFonts w:asciiTheme="minorHAnsi" w:hAnsiTheme="minorHAnsi"/>
          <w:color w:val="1A1A1A"/>
        </w:rPr>
      </w:pPr>
      <w:r w:rsidRPr="00E77188">
        <w:rPr>
          <w:rFonts w:asciiTheme="minorHAnsi" w:hAnsiTheme="minorHAnsi"/>
          <w:b/>
          <w:bCs/>
          <w:color w:val="2E6DA4"/>
        </w:rPr>
        <w:t xml:space="preserve">3.2  </w:t>
      </w:r>
      <w:r w:rsidRPr="00E77188">
        <w:rPr>
          <w:rFonts w:asciiTheme="minorHAnsi" w:hAnsiTheme="minorHAnsi"/>
          <w:color w:val="1A1A1A"/>
        </w:rPr>
        <w:t xml:space="preserve">A rescisão sem o aviso previsto na Cláusula 3.1 implica </w:t>
      </w:r>
      <w:r w:rsidRPr="00E77188">
        <w:rPr>
          <w:rFonts w:asciiTheme="minorHAnsi" w:hAnsiTheme="minorHAnsi"/>
          <w:b/>
          <w:bCs/>
          <w:color w:val="1A1A1A"/>
        </w:rPr>
        <w:t>multa de 2 (duas) parcelas mensais</w:t>
      </w:r>
      <w:r w:rsidRPr="00E77188">
        <w:rPr>
          <w:rFonts w:asciiTheme="minorHAnsi" w:hAnsiTheme="minorHAnsi"/>
          <w:color w:val="1A1A1A"/>
        </w:rPr>
        <w:t xml:space="preserve"> pelo valor vigente à época.</w:t>
      </w:r>
    </w:p>
    <w:p ns2:paraId="26767CCF" ns2:textId="73A80C90" w:rsidR="007F5B97" w:rsidRPr="00E77188" w:rsidRDefault="007F5B97" w:rsidP="007F5B97">
      <w:pPr>
        <w:spacing w:before="80" w:after="80"/>
        <w:ind w:left="360"/>
        <w:rPr>
          <w:rFonts w:asciiTheme="minorHAnsi" w:hAnsiTheme="minorHAnsi"/>
        </w:rPr>
      </w:pPr>
      <w:r>
        <w:rPr>
          <w:rFonts w:asciiTheme="minorHAnsi" w:hAnsiTheme="minorHAnsi"/>
          <w:b/>
          <w:bCs/>
          <w:color w:val="2E6DA4"/>
        </w:rPr>
        <w:t xml:space="preserve">3.3  </w:t>
      </w:r>
      <w:r>
        <w:rPr>
          <w:rFonts w:asciiTheme="minorHAnsi" w:hAnsiTheme="minorHAnsi"/>
          <w:color w:val="1A1A1A"/>
        </w:rPr>
        <w:t>Qualquer das Partes poderá rescindir este Contrato de imediato, sem aviso prévio e sem a multa da Cláusula 3.2, em caso de: (i) inadimplência superior a 90 (noventa) dias; (ii) fraude, falsidade documental ou recusa da CONTRATANTE em regularizar operações em desacordo com a lei; (iii) descumprimento grave de obrigação contratual não sanado em 15 (quinze) dias após notificação escrita.</w:t>
      </w:r>
    </w:p>
    <w:p ns2:paraId="7BCA99AD" ns2:textId="1B54FE83" w:rsidR="005A53D3" w:rsidRDefault="005A53D3">
      <w:pPr>
        <w:rPr>
          <w:rFonts w:asciiTheme="minorHAnsi" w:hAnsiTheme="minorHAnsi"/>
        </w:rPr>
      </w:pPr>
      <w:r>
        <w:rPr>
          <w:rFonts w:asciiTheme="minorHAnsi" w:hAnsiTheme="minorHAnsi"/>
        </w:rPr>
        <w:br w:type="page"/>
      </w:r>
    </w:p>
    <w:p ns2:paraId="4B3E785B" ns2:textId="77777777" w:rsidR="00912EFD" w:rsidRPr="00E77188" w:rsidRDefault="0039026F">
      <w:pPr>
        <w:pBdr>
          <w:bottom w:val="single" w:sz="6" w:space="4" w:color="E06020"/>
        </w:pBdr>
        <w:spacing w:before="320" w:after="12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1B3A5C"/>
          <w:sz w:val="26"/>
          <w:szCs w:val="26"/>
        </w:rPr>
        <w:lastRenderedPageBreak/>
        <w:t>4. VALORES E PAGAMENTO</w:t>
      </w:r>
    </w:p>
    <w:p ns2:paraId="369C113A" ns2:textId="22268AF1" w:rsidR="00912EFD" w:rsidRPr="00E77188" w:rsidRDefault="0039026F">
      <w:pPr>
        <w:spacing w:before="80" w:after="80"/>
        <w:ind w:left="360"/>
        <w:rPr>
          <w:rFonts w:asciiTheme="minorHAnsi" w:hAnsiTheme="minorHAnsi"/>
        </w:rPr>
      </w:pPr>
      <w:r>
        <w:rPr>
          <w:rFonts w:asciiTheme="minorHAnsi" w:hAnsiTheme="minorHAnsi"/>
          <w:b/>
          <w:bCs/>
          <w:color w:val="2E6DA4"/>
        </w:rPr>
        <w:t xml:space="preserve">4.1  </w:t>
      </w:r>
      <w:r>
        <w:rPr>
          <w:rFonts w:asciiTheme="minorHAnsi" w:hAnsiTheme="minorHAnsi"/>
          <w:color w:val="1A1A1A"/>
        </w:rPr>
        <w:t xml:space="preserve">{{ texto_clausula_4_1 }}</w:t>
      </w:r>
    </w:p>
    <w:p ns2:paraId="1C4DB391" ns2:textId="253CB08B" w:rsidR="00912EFD" w:rsidRPr="00E77188" w:rsidRDefault="0039026F">
      <w:pPr>
        <w:spacing w:before="80" w:after="80"/>
        <w:ind w:left="360"/>
        <w:rPr>
          <w:rFonts w:asciiTheme="minorHAnsi" w:hAnsiTheme="minorHAnsi"/>
        </w:rPr>
      </w:pPr>
      <w:r>
        <w:rPr>
          <w:rFonts w:asciiTheme="minorHAnsi" w:hAnsiTheme="minorHAnsi"/>
          <w:b/>
          <w:bCs/>
          <w:color w:val="2E6DA4"/>
        </w:rPr>
        <w:t xml:space="preserve">4.2  </w:t>
      </w:r>
      <w:r>
        <w:rPr>
          <w:rFonts w:asciiTheme="minorHAnsi" w:hAnsiTheme="minorHAnsi"/>
          <w:color w:val="1A1A1A"/>
        </w:rPr>
        <w:t xml:space="preserve">{{ texto_clausula_4_2 }}</w:t>
      </w:r>
    </w:p>
    <w:p ns2:paraId="6BEE7ED1" ns2:textId="77777777" w:rsidR="00912EFD" w:rsidRPr="00E77188" w:rsidRDefault="0039026F">
      <w:pPr>
        <w:spacing w:before="80" w:after="80"/>
        <w:ind w:left="36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2E6DA4"/>
        </w:rPr>
        <w:t xml:space="preserve">4.3  </w:t>
      </w:r>
      <w:r w:rsidRPr="00E77188">
        <w:rPr>
          <w:rFonts w:asciiTheme="minorHAnsi" w:hAnsiTheme="minorHAnsi"/>
          <w:color w:val="1A1A1A"/>
        </w:rPr>
        <w:t xml:space="preserve">A </w:t>
      </w:r>
      <w:r w:rsidRPr="00E77188">
        <w:rPr>
          <w:rFonts w:asciiTheme="minorHAnsi" w:hAnsiTheme="minorHAnsi"/>
          <w:b/>
          <w:bCs/>
          <w:color w:val="1A1A1A"/>
        </w:rPr>
        <w:t>inatividade</w:t>
      </w:r>
      <w:r w:rsidRPr="00E77188">
        <w:rPr>
          <w:rFonts w:asciiTheme="minorHAnsi" w:hAnsiTheme="minorHAnsi"/>
          <w:color w:val="1A1A1A"/>
        </w:rPr>
        <w:t xml:space="preserve"> da CONTRATANTE não rescinde o Contrato nem suspende a obrigação de pagamento, pois a CONTRATADA mantém obrigações perante órgãos públicos. Para encerrar os serviços, aplica-se o disposto na Cláusula 3.</w:t>
      </w:r>
    </w:p>
    <w:p ns2:paraId="3783FA28" ns2:textId="77777777" w:rsidR="00912EFD" w:rsidRPr="00E77188" w:rsidRDefault="0039026F">
      <w:pPr>
        <w:spacing w:before="80" w:after="80"/>
        <w:ind w:left="36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2E6DA4"/>
        </w:rPr>
        <w:t xml:space="preserve">4.4  </w:t>
      </w:r>
      <w:r w:rsidRPr="00E77188">
        <w:rPr>
          <w:rFonts w:asciiTheme="minorHAnsi" w:hAnsiTheme="minorHAnsi"/>
          <w:color w:val="1A1A1A"/>
        </w:rPr>
        <w:t xml:space="preserve">Despesas antecipadas (taxas, correios, materiais) serão reembolsadas pela CONTRATANTE em até </w:t>
      </w:r>
      <w:r w:rsidRPr="00E77188">
        <w:rPr>
          <w:rFonts w:asciiTheme="minorHAnsi" w:hAnsiTheme="minorHAnsi"/>
          <w:b/>
          <w:bCs/>
          <w:color w:val="1A1A1A"/>
        </w:rPr>
        <w:t>2 dias úteis</w:t>
      </w:r>
      <w:r w:rsidRPr="00E77188">
        <w:rPr>
          <w:rFonts w:asciiTheme="minorHAnsi" w:hAnsiTheme="minorHAnsi"/>
          <w:color w:val="1A1A1A"/>
        </w:rPr>
        <w:t>, mediante comprovante e aprovação prévia.</w:t>
      </w:r>
    </w:p>
    <w:p ns2:paraId="5D20AF77" ns2:textId="77777777" w:rsidR="00912EFD" w:rsidRPr="00E77188" w:rsidRDefault="0039026F">
      <w:pPr>
        <w:spacing w:before="80" w:after="80"/>
        <w:ind w:left="36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2E6DA4"/>
        </w:rPr>
        <w:t xml:space="preserve">4.5  </w:t>
      </w:r>
      <w:r w:rsidRPr="00E77188">
        <w:rPr>
          <w:rFonts w:asciiTheme="minorHAnsi" w:hAnsiTheme="minorHAnsi"/>
          <w:color w:val="1A1A1A"/>
        </w:rPr>
        <w:t xml:space="preserve">Pagamentos em atraso: </w:t>
      </w:r>
      <w:r w:rsidRPr="00E77188">
        <w:rPr>
          <w:rFonts w:asciiTheme="minorHAnsi" w:hAnsiTheme="minorHAnsi"/>
          <w:b/>
          <w:bCs/>
          <w:color w:val="1A1A1A"/>
        </w:rPr>
        <w:t>multa de 2%</w:t>
      </w:r>
      <w:r w:rsidRPr="00E77188">
        <w:rPr>
          <w:rFonts w:asciiTheme="minorHAnsi" w:hAnsiTheme="minorHAnsi"/>
          <w:color w:val="1A1A1A"/>
        </w:rPr>
        <w:t xml:space="preserve"> + </w:t>
      </w:r>
      <w:r w:rsidRPr="00E77188">
        <w:rPr>
          <w:rFonts w:asciiTheme="minorHAnsi" w:hAnsiTheme="minorHAnsi"/>
          <w:b/>
          <w:bCs/>
          <w:color w:val="1A1A1A"/>
        </w:rPr>
        <w:t>juros de 0,033% por dia</w:t>
      </w:r>
      <w:r w:rsidRPr="00E77188">
        <w:rPr>
          <w:rFonts w:asciiTheme="minorHAnsi" w:hAnsiTheme="minorHAnsi"/>
          <w:color w:val="1A1A1A"/>
        </w:rPr>
        <w:t>.</w:t>
      </w:r>
    </w:p>
    <w:p ns2:paraId="49F84764" ns2:textId="774BE487" w:rsidR="00912EFD" w:rsidRPr="00E77188" w:rsidRDefault="0039026F">
      <w:pPr>
        <w:spacing w:before="80" w:after="80"/>
        <w:ind w:left="360"/>
        <w:rPr>
          <w:rFonts w:asciiTheme="minorHAnsi" w:hAnsiTheme="minorHAnsi"/>
        </w:rPr>
      </w:pPr>
      <w:r>
        <w:rPr>
          <w:rFonts w:asciiTheme="minorHAnsi" w:hAnsiTheme="minorHAnsi"/>
          <w:b/>
          <w:bCs/>
          <w:color w:val="2E6DA4"/>
        </w:rPr>
        <w:t xml:space="preserve">{% if exibir_clausula_decima_terceira %}4.6  </w:t>
      </w:r>
      <w:r>
        <w:rPr>
          <w:rFonts w:asciiTheme="minorHAnsi" w:hAnsiTheme="minorHAnsi"/>
          <w:color w:val="1A1A1A"/>
        </w:rPr>
        <w:t xml:space="preserve">{{ texto_decima_terceira_parcela }}{% endif %}</w:t>
      </w:r>
    </w:p>
    <w:p ns2:paraId="54D79507" ns2:textId="77777777" w:rsidR="00912EFD" w:rsidRDefault="0039026F">
      <w:pPr>
        <w:spacing w:before="80" w:after="80"/>
        <w:ind w:left="360"/>
        <w:rPr>
          <w:rFonts w:asciiTheme="minorHAnsi" w:hAnsiTheme="minorHAnsi"/>
          <w:color w:val="1A1A1A"/>
        </w:rPr>
      </w:pPr>
      <w:r w:rsidRPr="00E77188">
        <w:rPr>
          <w:rFonts w:asciiTheme="minorHAnsi" w:hAnsiTheme="minorHAnsi"/>
          <w:b/>
          <w:bCs/>
          <w:color w:val="2E6DA4"/>
        </w:rPr>
        <w:t xml:space="preserve">4.7  </w:t>
      </w:r>
      <w:r w:rsidRPr="00E77188">
        <w:rPr>
          <w:rFonts w:asciiTheme="minorHAnsi" w:hAnsiTheme="minorHAnsi"/>
          <w:color w:val="1A1A1A"/>
        </w:rPr>
        <w:t>Revisão extraordinária de honorários poderá ocorrer em comum acordo, se houver aumento comprovado do escopo (ver Anexo I).</w:t>
      </w:r>
    </w:p>
    <w:p ns2:paraId="4980BECC" ns2:textId="74C726BA" w:rsidR="00E637DC" w:rsidRDefault="00E637DC" w:rsidP="00E637DC">
      <w:pPr>
        <w:spacing w:before="80" w:after="80"/>
        <w:ind w:left="360"/>
        <w:rPr>
          <w:rFonts w:asciiTheme="minorHAnsi" w:hAnsiTheme="minorHAnsi"/>
          <w:color w:val="1A1A1A"/>
        </w:rPr>
      </w:pPr>
      <w:r w:rsidRPr="00E77188">
        <w:rPr>
          <w:rFonts w:asciiTheme="minorHAnsi" w:hAnsiTheme="minorHAnsi"/>
          <w:b/>
          <w:bCs/>
          <w:color w:val="2E6DA4"/>
        </w:rPr>
        <w:t>4.</w:t>
      </w:r>
      <w:r>
        <w:rPr>
          <w:rFonts w:asciiTheme="minorHAnsi" w:hAnsiTheme="minorHAnsi"/>
          <w:b/>
          <w:bCs/>
          <w:color w:val="2E6DA4"/>
        </w:rPr>
        <w:t>8</w:t>
      </w:r>
      <w:r w:rsidRPr="00E77188">
        <w:rPr>
          <w:rFonts w:asciiTheme="minorHAnsi" w:hAnsiTheme="minorHAnsi"/>
          <w:b/>
          <w:bCs/>
          <w:color w:val="2E6DA4"/>
        </w:rPr>
        <w:t xml:space="preserve">  </w:t>
      </w:r>
      <w:r>
        <w:rPr>
          <w:rFonts w:asciiTheme="minorHAnsi" w:hAnsiTheme="minorHAnsi"/>
          <w:color w:val="1A1A1A"/>
        </w:rPr>
        <w:t>Uma parcela no valor da cláusula 3.1 é prevista na assinatura do contrato para implementação do projeto, englobando revisão fiscal inicial, análise dos demonstrativos contábeis recebidos, reunião de início de trabalho e apresentação/treinamento inicial com o time financeiro.</w:t>
      </w:r>
    </w:p>
    <w:p ns2:paraId="5724B0BB" ns2:textId="77777777" w:rsidR="00912EFD" w:rsidRPr="00E77188" w:rsidRDefault="00912EFD">
      <w:pPr>
        <w:spacing w:before="80"/>
        <w:rPr>
          <w:rFonts w:asciiTheme="minorHAnsi" w:hAnsiTheme="minorHAnsi"/>
        </w:rPr>
      </w:pPr>
    </w:p>
    <w:p ns2:paraId="359CD684" ns2:textId="77777777" w:rsidR="00912EFD" w:rsidRPr="00E77188" w:rsidRDefault="0039026F">
      <w:pPr>
        <w:pBdr>
          <w:bottom w:val="single" w:sz="6" w:space="4" w:color="E06020"/>
        </w:pBdr>
        <w:spacing w:before="320" w:after="12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1B3A5C"/>
          <w:sz w:val="26"/>
          <w:szCs w:val="26"/>
        </w:rPr>
        <w:t>5. OBRIGAÇÕES DA CONTRATADA</w:t>
      </w:r>
    </w:p>
    <w:p ns2:paraId="5CDE64F6" ns2:textId="77777777" w:rsidR="00912EFD" w:rsidRPr="00E77188" w:rsidRDefault="0039026F">
      <w:pPr>
        <w:spacing w:before="80" w:after="80"/>
        <w:ind w:left="36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2E6DA4"/>
        </w:rPr>
        <w:t xml:space="preserve">5.1  </w:t>
      </w:r>
      <w:r w:rsidRPr="00E77188">
        <w:rPr>
          <w:rFonts w:asciiTheme="minorHAnsi" w:hAnsiTheme="minorHAnsi"/>
          <w:color w:val="1A1A1A"/>
        </w:rPr>
        <w:t>Prestar os serviços da Cláusula 2 com zelo e diligência.</w:t>
      </w:r>
    </w:p>
    <w:p ns2:paraId="5AD4177E" ns2:textId="77777777" w:rsidR="00912EFD" w:rsidRPr="00E77188" w:rsidRDefault="0039026F">
      <w:pPr>
        <w:spacing w:before="80" w:after="80"/>
        <w:ind w:left="360"/>
        <w:rPr>
          <w:rFonts w:asciiTheme="minorHAnsi" w:hAnsiTheme="minorHAnsi"/>
        </w:rPr>
      </w:pPr>
      <w:r w:rsidRPr="003518EF">
        <w:rPr>
          <w:rFonts w:asciiTheme="minorHAnsi" w:hAnsiTheme="minorHAnsi"/>
          <w:b/>
          <w:bCs/>
          <w:color w:val="2E6DA4"/>
        </w:rPr>
        <w:t xml:space="preserve">5.2  </w:t>
      </w:r>
      <w:r w:rsidRPr="003518EF">
        <w:rPr>
          <w:rFonts w:asciiTheme="minorHAnsi" w:hAnsiTheme="minorHAnsi"/>
          <w:color w:val="1A1A1A"/>
        </w:rPr>
        <w:t xml:space="preserve">Responder em até </w:t>
      </w:r>
      <w:r w:rsidRPr="003518EF">
        <w:rPr>
          <w:rFonts w:asciiTheme="minorHAnsi" w:hAnsiTheme="minorHAnsi"/>
          <w:b/>
          <w:bCs/>
          <w:color w:val="1A1A1A"/>
        </w:rPr>
        <w:t>16 horas úteis (2 dias úteis)</w:t>
      </w:r>
      <w:r w:rsidRPr="003518EF">
        <w:rPr>
          <w:rFonts w:asciiTheme="minorHAnsi" w:hAnsiTheme="minorHAnsi"/>
          <w:color w:val="1A1A1A"/>
        </w:rPr>
        <w:t xml:space="preserve"> a demandas fora do prazo normal ou não recorrentes. Em casos de inadimplência com pagamento urgente, o prazo será minimizado.</w:t>
      </w:r>
    </w:p>
    <w:p ns2:paraId="15962CB8" ns2:textId="77777777" w:rsidR="00912EFD" w:rsidRDefault="0039026F">
      <w:pPr>
        <w:spacing w:before="80" w:after="80"/>
        <w:ind w:left="360"/>
        <w:rPr>
          <w:rFonts w:asciiTheme="minorHAnsi" w:hAnsiTheme="minorHAnsi"/>
          <w:color w:val="1A1A1A"/>
        </w:rPr>
      </w:pPr>
      <w:r w:rsidRPr="00E77188">
        <w:rPr>
          <w:rFonts w:asciiTheme="minorHAnsi" w:hAnsiTheme="minorHAnsi"/>
          <w:b/>
          <w:bCs/>
          <w:color w:val="2E6DA4"/>
        </w:rPr>
        <w:t xml:space="preserve">5.3  </w:t>
      </w:r>
      <w:r w:rsidRPr="00E77188">
        <w:rPr>
          <w:rFonts w:asciiTheme="minorHAnsi" w:hAnsiTheme="minorHAnsi"/>
          <w:color w:val="1A1A1A"/>
        </w:rPr>
        <w:t xml:space="preserve">Manter </w:t>
      </w:r>
      <w:r w:rsidRPr="00E77188">
        <w:rPr>
          <w:rFonts w:asciiTheme="minorHAnsi" w:hAnsiTheme="minorHAnsi"/>
          <w:b/>
          <w:bCs/>
          <w:color w:val="1A1A1A"/>
        </w:rPr>
        <w:t>sigilo absoluto</w:t>
      </w:r>
      <w:r w:rsidRPr="00E77188">
        <w:rPr>
          <w:rFonts w:asciiTheme="minorHAnsi" w:hAnsiTheme="minorHAnsi"/>
          <w:color w:val="1A1A1A"/>
        </w:rPr>
        <w:t xml:space="preserve"> de todas as informações financeiras, contábeis, fiscais e estratégicas da CONTRATANTE.</w:t>
      </w:r>
    </w:p>
    <w:p ns2:paraId="42A9D284" ns2:textId="34C36C04" w:rsidR="003D2B4D" w:rsidRDefault="003D2B4D" w:rsidP="003D2B4D">
      <w:pPr>
        <w:spacing w:before="80" w:after="80"/>
        <w:ind w:left="360"/>
        <w:rPr>
          <w:rFonts w:asciiTheme="minorHAnsi" w:hAnsiTheme="minorHAnsi"/>
          <w:color w:val="1A1A1A"/>
        </w:rPr>
      </w:pPr>
      <w:r w:rsidRPr="00E77188">
        <w:rPr>
          <w:rFonts w:asciiTheme="minorHAnsi" w:hAnsiTheme="minorHAnsi"/>
          <w:b/>
          <w:bCs/>
          <w:color w:val="2E6DA4"/>
        </w:rPr>
        <w:t>5.</w:t>
      </w:r>
      <w:r>
        <w:rPr>
          <w:rFonts w:asciiTheme="minorHAnsi" w:hAnsiTheme="minorHAnsi"/>
          <w:b/>
          <w:bCs/>
          <w:color w:val="2E6DA4"/>
        </w:rPr>
        <w:t>4</w:t>
      </w:r>
      <w:r w:rsidRPr="00E77188">
        <w:rPr>
          <w:rFonts w:asciiTheme="minorHAnsi" w:hAnsiTheme="minorHAnsi"/>
          <w:b/>
          <w:bCs/>
          <w:color w:val="2E6DA4"/>
        </w:rPr>
        <w:t xml:space="preserve">  </w:t>
      </w:r>
      <w:r w:rsidRPr="003D2B4D">
        <w:rPr>
          <w:rFonts w:asciiTheme="minorHAnsi" w:hAnsiTheme="minorHAnsi"/>
          <w:color w:val="1A1A1A"/>
        </w:rPr>
        <w:t>Os prazos da CONTRATADA ficam suspensos durante indisponibilidade, instabilidade ou atraso dos sistemas públicos necessários à execução dos serviços (SEFAZ, e-CAC, portais municipais, ambiente nacional da NFS-e e congêneres), retomando-se pelo saldo remanescente quando restabelecidos, sem caracterizar inadimplemento.</w:t>
      </w:r>
    </w:p>
    <w:p ns2:paraId="63F4772A" ns2:textId="77777777" w:rsidR="003D2B4D" w:rsidRPr="00E77188" w:rsidRDefault="003D2B4D">
      <w:pPr>
        <w:spacing w:before="80" w:after="80"/>
        <w:ind w:left="360"/>
        <w:rPr>
          <w:rFonts w:asciiTheme="minorHAnsi" w:hAnsiTheme="minorHAnsi"/>
        </w:rPr>
      </w:pPr>
    </w:p>
    <w:p ns2:paraId="3D3E508E" ns2:textId="77777777" w:rsidR="00912EFD" w:rsidRPr="00E77188" w:rsidRDefault="0039026F">
      <w:pPr>
        <w:pBdr>
          <w:bottom w:val="single" w:sz="6" w:space="4" w:color="E06020"/>
        </w:pBdr>
        <w:spacing w:before="320" w:after="12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1B3A5C"/>
          <w:sz w:val="26"/>
          <w:szCs w:val="26"/>
        </w:rPr>
        <w:t>6. OBRIGAÇÕES DA CONTRATANTE</w:t>
      </w:r>
    </w:p>
    <w:p ns2:paraId="1AA53CE4" ns2:textId="77777777" w:rsidR="00912EFD" w:rsidRPr="00E77188" w:rsidRDefault="0039026F">
      <w:pPr>
        <w:spacing w:before="80" w:after="80"/>
        <w:ind w:left="36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2E6DA4"/>
        </w:rPr>
        <w:t xml:space="preserve">6.1  </w:t>
      </w:r>
      <w:r w:rsidRPr="00E77188">
        <w:rPr>
          <w:rFonts w:asciiTheme="minorHAnsi" w:hAnsiTheme="minorHAnsi"/>
          <w:color w:val="1A1A1A"/>
        </w:rPr>
        <w:t xml:space="preserve">Coletar documentos do contador anterior e encaminhá-los à CONTRATADA em até </w:t>
      </w:r>
      <w:r w:rsidRPr="00E77188">
        <w:rPr>
          <w:rFonts w:asciiTheme="minorHAnsi" w:hAnsiTheme="minorHAnsi"/>
          <w:b/>
          <w:bCs/>
          <w:color w:val="1A1A1A"/>
        </w:rPr>
        <w:t>60 dias</w:t>
      </w:r>
      <w:r w:rsidRPr="00E77188">
        <w:rPr>
          <w:rFonts w:asciiTheme="minorHAnsi" w:hAnsiTheme="minorHAnsi"/>
          <w:color w:val="1A1A1A"/>
        </w:rPr>
        <w:t xml:space="preserve"> da assinatura.</w:t>
      </w:r>
    </w:p>
    <w:p ns2:paraId="501DC07B" ns2:textId="3CFF7E7C" w:rsidR="00912EFD" w:rsidRPr="00E77188" w:rsidRDefault="0039026F">
      <w:pPr>
        <w:spacing w:before="80" w:after="80"/>
        <w:ind w:left="36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2E6DA4"/>
        </w:rPr>
        <w:t xml:space="preserve">6.2  </w:t>
      </w:r>
      <w:r w:rsidRPr="00E77188">
        <w:rPr>
          <w:rFonts w:asciiTheme="minorHAnsi" w:hAnsiTheme="minorHAnsi"/>
          <w:color w:val="1A1A1A"/>
        </w:rPr>
        <w:t xml:space="preserve">Enviar mensalmente, até o </w:t>
      </w:r>
      <w:r w:rsidRPr="00E77188">
        <w:rPr>
          <w:rFonts w:asciiTheme="minorHAnsi" w:hAnsiTheme="minorHAnsi"/>
          <w:b/>
          <w:bCs/>
          <w:color w:val="1A1A1A"/>
        </w:rPr>
        <w:t>3º dia útil</w:t>
      </w:r>
      <w:r w:rsidRPr="00E77188">
        <w:rPr>
          <w:rFonts w:asciiTheme="minorHAnsi" w:hAnsiTheme="minorHAnsi"/>
          <w:color w:val="1A1A1A"/>
        </w:rPr>
        <w:t xml:space="preserve"> de cada mês, os documentos fiscais-contábeis pela ferramenta </w:t>
      </w:r>
      <w:r w:rsidRPr="00E77188">
        <w:rPr>
          <w:rFonts w:asciiTheme="minorHAnsi" w:hAnsiTheme="minorHAnsi"/>
          <w:b/>
          <w:bCs/>
          <w:color w:val="1A1A1A"/>
        </w:rPr>
        <w:t>Onvio</w:t>
      </w:r>
      <w:r w:rsidRPr="00E77188">
        <w:rPr>
          <w:rFonts w:asciiTheme="minorHAnsi" w:hAnsiTheme="minorHAnsi"/>
          <w:color w:val="1A1A1A"/>
        </w:rPr>
        <w:t xml:space="preserve"> (ou e-mail), incluindo</w:t>
      </w:r>
      <w:r w:rsidR="00BE50FF">
        <w:rPr>
          <w:rFonts w:asciiTheme="minorHAnsi" w:hAnsiTheme="minorHAnsi"/>
          <w:color w:val="1A1A1A"/>
        </w:rPr>
        <w:t>*</w:t>
      </w:r>
      <w:r w:rsidRPr="00E77188">
        <w:rPr>
          <w:rFonts w:asciiTheme="minorHAnsi" w:hAnsiTheme="minorHAnsi"/>
          <w:color w:val="1A1A1A"/>
        </w:rPr>
        <w:t>:</w:t>
      </w:r>
    </w:p>
    <w:p ns2:paraId="206E1DBB" ns2:textId="649FC741" w:rsidR="00912EFD" w:rsidRDefault="0039026F">
      <w:pPr>
        <w:spacing w:before="60" w:after="60"/>
        <w:ind w:left="720" w:hanging="360"/>
        <w:rPr>
          <w:rFonts w:asciiTheme="minorHAnsi" w:hAnsiTheme="minorHAnsi"/>
          <w:color w:val="1A1A1A"/>
        </w:rPr>
      </w:pPr>
      <w:r w:rsidRPr="00E77188">
        <w:rPr>
          <w:rFonts w:asciiTheme="minorHAnsi" w:hAnsiTheme="minorHAnsi"/>
          <w:b/>
          <w:bCs/>
          <w:color w:val="E06020"/>
        </w:rPr>
        <w:t xml:space="preserve">• </w:t>
      </w:r>
      <w:r w:rsidR="003518EF">
        <w:rPr>
          <w:rFonts w:asciiTheme="minorHAnsi" w:hAnsiTheme="minorHAnsi"/>
          <w:color w:val="1A1A1A"/>
        </w:rPr>
        <w:t>Listagem em relatório das n</w:t>
      </w:r>
      <w:r w:rsidRPr="00E77188">
        <w:rPr>
          <w:rFonts w:asciiTheme="minorHAnsi" w:hAnsiTheme="minorHAnsi"/>
          <w:color w:val="1A1A1A"/>
        </w:rPr>
        <w:t xml:space="preserve">otas fiscais emitidas </w:t>
      </w:r>
      <w:r w:rsidR="004C6E56">
        <w:rPr>
          <w:rFonts w:asciiTheme="minorHAnsi" w:hAnsiTheme="minorHAnsi"/>
          <w:color w:val="1A1A1A"/>
        </w:rPr>
        <w:t>(</w:t>
      </w:r>
      <w:r w:rsidRPr="00E77188">
        <w:rPr>
          <w:rFonts w:asciiTheme="minorHAnsi" w:hAnsiTheme="minorHAnsi"/>
          <w:color w:val="1A1A1A"/>
        </w:rPr>
        <w:t>NF-e</w:t>
      </w:r>
      <w:r w:rsidR="003518EF">
        <w:rPr>
          <w:rFonts w:asciiTheme="minorHAnsi" w:hAnsiTheme="minorHAnsi"/>
          <w:color w:val="1A1A1A"/>
        </w:rPr>
        <w:t xml:space="preserve"> / NFS-e / NFC-e ou outros documentos de receita</w:t>
      </w:r>
      <w:r w:rsidRPr="00E77188">
        <w:rPr>
          <w:rFonts w:asciiTheme="minorHAnsi" w:hAnsiTheme="minorHAnsi"/>
          <w:color w:val="1A1A1A"/>
        </w:rPr>
        <w:t>);</w:t>
      </w:r>
    </w:p>
    <w:p ns2:paraId="1CA4AC27" ns2:textId="46D6E441" w:rsidR="003518EF" w:rsidRPr="00E77188" w:rsidRDefault="003518EF" w:rsidP="003518EF">
      <w:pPr>
        <w:spacing w:before="60" w:after="60"/>
        <w:ind w:left="720" w:hanging="36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E06020"/>
        </w:rPr>
        <w:t xml:space="preserve">• </w:t>
      </w:r>
      <w:r>
        <w:rPr>
          <w:rFonts w:asciiTheme="minorHAnsi" w:hAnsiTheme="minorHAnsi"/>
          <w:color w:val="1A1A1A"/>
        </w:rPr>
        <w:t>Listagem em relatório das n</w:t>
      </w:r>
      <w:r w:rsidRPr="00E77188">
        <w:rPr>
          <w:rFonts w:asciiTheme="minorHAnsi" w:hAnsiTheme="minorHAnsi"/>
          <w:color w:val="1A1A1A"/>
        </w:rPr>
        <w:t xml:space="preserve">otas fiscais </w:t>
      </w:r>
      <w:r>
        <w:rPr>
          <w:rFonts w:asciiTheme="minorHAnsi" w:hAnsiTheme="minorHAnsi"/>
          <w:color w:val="1A1A1A"/>
        </w:rPr>
        <w:t>tomadas</w:t>
      </w:r>
      <w:r w:rsidRPr="00E77188">
        <w:rPr>
          <w:rFonts w:asciiTheme="minorHAnsi" w:hAnsiTheme="minorHAnsi"/>
          <w:color w:val="1A1A1A"/>
        </w:rPr>
        <w:t xml:space="preserve"> </w:t>
      </w:r>
      <w:r>
        <w:rPr>
          <w:rFonts w:asciiTheme="minorHAnsi" w:hAnsiTheme="minorHAnsi"/>
          <w:color w:val="1A1A1A"/>
        </w:rPr>
        <w:t>(</w:t>
      </w:r>
      <w:r w:rsidRPr="00E77188">
        <w:rPr>
          <w:rFonts w:asciiTheme="minorHAnsi" w:hAnsiTheme="minorHAnsi"/>
          <w:color w:val="1A1A1A"/>
        </w:rPr>
        <w:t>NF-e</w:t>
      </w:r>
      <w:r>
        <w:rPr>
          <w:rFonts w:asciiTheme="minorHAnsi" w:hAnsiTheme="minorHAnsi"/>
          <w:color w:val="1A1A1A"/>
        </w:rPr>
        <w:t xml:space="preserve"> / NFS-e / NFC-e ou outros documentos de aquisições/compras</w:t>
      </w:r>
      <w:r w:rsidRPr="00E77188">
        <w:rPr>
          <w:rFonts w:asciiTheme="minorHAnsi" w:hAnsiTheme="minorHAnsi"/>
          <w:color w:val="1A1A1A"/>
        </w:rPr>
        <w:t>)</w:t>
      </w:r>
      <w:r w:rsidR="00BE50FF">
        <w:rPr>
          <w:rFonts w:asciiTheme="minorHAnsi" w:hAnsiTheme="minorHAnsi"/>
          <w:color w:val="1A1A1A"/>
        </w:rPr>
        <w:t>, com distinção entre aquisições de Uso e Consumo, materiais para revenda, estoque, imobilizado e etc</w:t>
      </w:r>
      <w:r w:rsidRPr="00E77188">
        <w:rPr>
          <w:rFonts w:asciiTheme="minorHAnsi" w:hAnsiTheme="minorHAnsi"/>
          <w:color w:val="1A1A1A"/>
        </w:rPr>
        <w:t>;</w:t>
      </w:r>
    </w:p>
    <w:p ns2:paraId="3B7749C1" ns2:textId="361E0D24" w:rsidR="00912EFD" w:rsidRPr="00E77188" w:rsidRDefault="0039026F">
      <w:pPr>
        <w:spacing w:before="60" w:after="60"/>
        <w:ind w:left="720" w:hanging="36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E06020"/>
        </w:rPr>
        <w:t xml:space="preserve">• </w:t>
      </w:r>
      <w:r w:rsidRPr="00E77188">
        <w:rPr>
          <w:rFonts w:asciiTheme="minorHAnsi" w:hAnsiTheme="minorHAnsi"/>
          <w:color w:val="1A1A1A"/>
        </w:rPr>
        <w:t>Extratos bancários de todas as contas</w:t>
      </w:r>
      <w:r w:rsidR="003518EF">
        <w:rPr>
          <w:rFonts w:asciiTheme="minorHAnsi" w:hAnsiTheme="minorHAnsi"/>
          <w:color w:val="1A1A1A"/>
        </w:rPr>
        <w:t>, incluindo aplicação</w:t>
      </w:r>
      <w:r w:rsidRPr="00E77188">
        <w:rPr>
          <w:rFonts w:asciiTheme="minorHAnsi" w:hAnsiTheme="minorHAnsi"/>
          <w:color w:val="1A1A1A"/>
        </w:rPr>
        <w:t xml:space="preserve"> (formato Excel e OFX);</w:t>
      </w:r>
    </w:p>
    <w:p ns2:paraId="6A553B24" ns2:textId="424EF4A1" w:rsidR="00912EFD" w:rsidRDefault="0039026F">
      <w:pPr>
        <w:spacing w:before="60" w:after="60"/>
        <w:ind w:left="720" w:hanging="360"/>
        <w:rPr>
          <w:rFonts w:asciiTheme="minorHAnsi" w:hAnsiTheme="minorHAnsi"/>
          <w:color w:val="1A1A1A"/>
        </w:rPr>
      </w:pPr>
      <w:r w:rsidRPr="00E77188">
        <w:rPr>
          <w:rFonts w:asciiTheme="minorHAnsi" w:hAnsiTheme="minorHAnsi"/>
          <w:b/>
          <w:bCs/>
          <w:color w:val="E06020"/>
        </w:rPr>
        <w:lastRenderedPageBreak/>
        <w:t xml:space="preserve">• </w:t>
      </w:r>
      <w:r w:rsidR="003518EF">
        <w:rPr>
          <w:rFonts w:asciiTheme="minorHAnsi" w:hAnsiTheme="minorHAnsi"/>
          <w:color w:val="1A1A1A"/>
        </w:rPr>
        <w:t>Arquivo em excel com a conciliação das contas bancárias de acordo com as categorias de lançamentos, seguindo plano de contas acordado entre CONTRATANTE e CONTRATADA</w:t>
      </w:r>
      <w:r w:rsidRPr="00E77188">
        <w:rPr>
          <w:rFonts w:asciiTheme="minorHAnsi" w:hAnsiTheme="minorHAnsi"/>
          <w:color w:val="1A1A1A"/>
        </w:rPr>
        <w:t>.</w:t>
      </w:r>
    </w:p>
    <w:p ns2:paraId="6F52C501" ns2:textId="635F9B1F" w:rsidR="00BE50FF" w:rsidRPr="00E77188" w:rsidRDefault="00BE50FF" w:rsidP="00BE50FF">
      <w:pPr>
        <w:spacing w:before="60" w:after="60"/>
        <w:ind w:left="720" w:hanging="36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E06020"/>
        </w:rPr>
        <w:t xml:space="preserve">• </w:t>
      </w:r>
      <w:r>
        <w:rPr>
          <w:rFonts w:asciiTheme="minorHAnsi" w:hAnsiTheme="minorHAnsi"/>
          <w:color w:val="1A1A1A"/>
        </w:rPr>
        <w:t>Arquivo em excel com a composição do saldo de Contas a Receber por nota fiscal/fatura com vencimento e valor;</w:t>
      </w:r>
    </w:p>
    <w:p ns2:paraId="555CB34B" ns2:textId="31AA105F" w:rsidR="00BE50FF" w:rsidRPr="00E77188" w:rsidRDefault="00BE50FF" w:rsidP="00BE50FF">
      <w:pPr>
        <w:spacing w:before="60" w:after="60"/>
        <w:ind w:left="720" w:hanging="36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E06020"/>
        </w:rPr>
        <w:t xml:space="preserve">• </w:t>
      </w:r>
      <w:r>
        <w:rPr>
          <w:rFonts w:asciiTheme="minorHAnsi" w:hAnsiTheme="minorHAnsi"/>
          <w:color w:val="1A1A1A"/>
        </w:rPr>
        <w:t>Arquivo em excel com a composição do saldo de Contas a Pagar por nota fiscal/fatura com vencimento e valor;</w:t>
      </w:r>
    </w:p>
    <w:p ns2:paraId="493E1FB2" ns2:textId="688F41FF" w:rsidR="00BE50FF" w:rsidRPr="00E77188" w:rsidRDefault="00BE50FF" w:rsidP="00BE50FF">
      <w:pPr>
        <w:spacing w:before="60" w:after="60"/>
        <w:ind w:left="1428" w:hanging="12"/>
        <w:rPr>
          <w:rFonts w:asciiTheme="minorHAnsi" w:hAnsiTheme="minorHAnsi"/>
        </w:rPr>
      </w:pPr>
      <w:r>
        <w:rPr>
          <w:rFonts w:asciiTheme="minorHAnsi" w:hAnsiTheme="minorHAnsi"/>
        </w:rPr>
        <w:t xml:space="preserve">* </w:t>
      </w:r>
      <w:r w:rsidRPr="00BE50FF">
        <w:rPr>
          <w:rFonts w:asciiTheme="minorHAnsi" w:hAnsiTheme="minorHAnsi"/>
          <w:i/>
          <w:iCs/>
          <w:sz w:val="18"/>
          <w:szCs w:val="18"/>
        </w:rPr>
        <w:t>É disponibilizado, na etapa de implementação do projeto, um documento “Carta de Controles Esperados” que</w:t>
      </w:r>
      <w:r>
        <w:rPr>
          <w:rFonts w:asciiTheme="minorHAnsi" w:hAnsiTheme="minorHAnsi"/>
          <w:i/>
          <w:iCs/>
          <w:sz w:val="18"/>
          <w:szCs w:val="18"/>
        </w:rPr>
        <w:t xml:space="preserve"> </w:t>
      </w:r>
      <w:r w:rsidRPr="00BE50FF">
        <w:rPr>
          <w:rFonts w:asciiTheme="minorHAnsi" w:hAnsiTheme="minorHAnsi"/>
          <w:i/>
          <w:iCs/>
          <w:sz w:val="18"/>
          <w:szCs w:val="18"/>
        </w:rPr>
        <w:t>descreve boas práticas e modelos de relatórios que auxiliam a boa gestão financeira da CONTRATANTE e garantem clareza e celeridade para o processamento das respectivas informações pela CONTRATADA.</w:t>
      </w:r>
      <w:r>
        <w:rPr>
          <w:rFonts w:asciiTheme="minorHAnsi" w:hAnsiTheme="minorHAnsi"/>
          <w:i/>
          <w:iCs/>
          <w:sz w:val="18"/>
          <w:szCs w:val="18"/>
        </w:rPr>
        <w:t xml:space="preserve"> </w:t>
      </w:r>
    </w:p>
    <w:p ns2:paraId="62CABF99" ns2:textId="09D04856" w:rsidR="00912EFD" w:rsidRPr="00E77188" w:rsidRDefault="0039026F">
      <w:pPr>
        <w:spacing w:before="80" w:after="80"/>
        <w:ind w:left="36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2E6DA4"/>
        </w:rPr>
        <w:t xml:space="preserve">6.3  </w:t>
      </w:r>
      <w:r w:rsidRPr="00E77188">
        <w:rPr>
          <w:rFonts w:asciiTheme="minorHAnsi" w:hAnsiTheme="minorHAnsi"/>
          <w:color w:val="1A1A1A"/>
        </w:rPr>
        <w:t xml:space="preserve">Fornecer acesso consultivo ao sistema da Prefeitura, </w:t>
      </w:r>
      <w:r w:rsidR="00BE50FF">
        <w:rPr>
          <w:rFonts w:asciiTheme="minorHAnsi" w:hAnsiTheme="minorHAnsi"/>
          <w:color w:val="1A1A1A"/>
        </w:rPr>
        <w:t xml:space="preserve">Secretaria da Fazenda e </w:t>
      </w:r>
      <w:r w:rsidRPr="00E77188">
        <w:rPr>
          <w:rFonts w:asciiTheme="minorHAnsi" w:hAnsiTheme="minorHAnsi"/>
          <w:color w:val="1A1A1A"/>
        </w:rPr>
        <w:t>Receita Federa</w:t>
      </w:r>
      <w:r w:rsidR="00BE50FF">
        <w:rPr>
          <w:rFonts w:asciiTheme="minorHAnsi" w:hAnsiTheme="minorHAnsi"/>
          <w:color w:val="1A1A1A"/>
        </w:rPr>
        <w:t>l</w:t>
      </w:r>
      <w:r w:rsidRPr="00E77188">
        <w:rPr>
          <w:rFonts w:asciiTheme="minorHAnsi" w:hAnsiTheme="minorHAnsi"/>
          <w:color w:val="1A1A1A"/>
        </w:rPr>
        <w:t>.</w:t>
      </w:r>
    </w:p>
    <w:p ns2:paraId="17254386" ns2:textId="77777777" w:rsidR="00912EFD" w:rsidRPr="00E77188" w:rsidRDefault="0039026F">
      <w:pPr>
        <w:spacing w:before="80" w:after="80"/>
        <w:ind w:left="36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2E6DA4"/>
        </w:rPr>
        <w:t xml:space="preserve">6.4  </w:t>
      </w:r>
      <w:r w:rsidRPr="00E77188">
        <w:rPr>
          <w:rFonts w:asciiTheme="minorHAnsi" w:hAnsiTheme="minorHAnsi"/>
          <w:color w:val="1A1A1A"/>
        </w:rPr>
        <w:t>Responsabilizar-se pelo correto arquivamento de documentos, notas fiscais e comprovantes.</w:t>
      </w:r>
    </w:p>
    <w:p ns2:paraId="0B9C3796" ns2:textId="77777777" w:rsidR="00912EFD" w:rsidRPr="00E77188" w:rsidRDefault="0039026F">
      <w:pPr>
        <w:spacing w:before="80" w:after="80"/>
        <w:ind w:left="36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2E6DA4"/>
        </w:rPr>
        <w:t xml:space="preserve">6.5  </w:t>
      </w:r>
      <w:r w:rsidRPr="00E77188">
        <w:rPr>
          <w:rFonts w:asciiTheme="minorHAnsi" w:hAnsiTheme="minorHAnsi"/>
          <w:color w:val="1A1A1A"/>
        </w:rPr>
        <w:t>Informar mensalmente pagamentos recebidos, impostos pagos e notas emitidas.</w:t>
      </w:r>
    </w:p>
    <w:p ns2:paraId="030D290C" ns2:textId="77777777" w:rsidR="00912EFD" w:rsidRPr="00E77188" w:rsidRDefault="0039026F">
      <w:pPr>
        <w:spacing w:before="80" w:after="80"/>
        <w:ind w:left="36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2E6DA4"/>
        </w:rPr>
        <w:t xml:space="preserve">6.6  </w:t>
      </w:r>
      <w:r w:rsidRPr="00E77188">
        <w:rPr>
          <w:rFonts w:asciiTheme="minorHAnsi" w:hAnsiTheme="minorHAnsi"/>
          <w:color w:val="1A1A1A"/>
        </w:rPr>
        <w:t>Fornecer Carta de Responsabilidade da Administração ao final de cada exercício social.</w:t>
      </w:r>
    </w:p>
    <w:p ns2:paraId="2AEC63A3" ns2:textId="77777777" w:rsidR="00912EFD" w:rsidRPr="00E77188" w:rsidRDefault="0039026F">
      <w:pPr>
        <w:spacing w:before="80" w:after="80"/>
        <w:ind w:left="36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2E6DA4"/>
        </w:rPr>
        <w:t xml:space="preserve">6.7  </w:t>
      </w:r>
      <w:r w:rsidRPr="00E77188">
        <w:rPr>
          <w:rFonts w:asciiTheme="minorHAnsi" w:hAnsiTheme="minorHAnsi"/>
          <w:color w:val="1A1A1A"/>
        </w:rPr>
        <w:t>Adquirir certificado digital A1 (CNPJ), caso não possua.</w:t>
      </w:r>
    </w:p>
    <w:p ns2:paraId="49B7397C" ns2:textId="77777777" w:rsidR="00912EFD" w:rsidRPr="00E77188" w:rsidRDefault="0039026F">
      <w:pPr>
        <w:spacing w:before="80" w:after="80"/>
        <w:ind w:left="36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2E6DA4"/>
        </w:rPr>
        <w:t xml:space="preserve">6.8  </w:t>
      </w:r>
      <w:r w:rsidRPr="00E77188">
        <w:rPr>
          <w:rFonts w:asciiTheme="minorHAnsi" w:hAnsiTheme="minorHAnsi"/>
          <w:color w:val="1A1A1A"/>
        </w:rPr>
        <w:t>Em caso de pendências anteriores ao início do Contrato, a CONTRATADA poderá cobrar valores adicionais, mediante orçamento prévio aprovado.</w:t>
      </w:r>
    </w:p>
    <w:p ns2:paraId="15252FA7" ns2:textId="77777777" w:rsidR="00912EFD" w:rsidRDefault="0039026F">
      <w:pPr>
        <w:spacing w:before="80" w:after="80"/>
        <w:ind w:left="360"/>
        <w:rPr>
          <w:rFonts w:asciiTheme="minorHAnsi" w:hAnsiTheme="minorHAnsi"/>
          <w:color w:val="1A1A1A"/>
        </w:rPr>
      </w:pPr>
      <w:r>
        <w:rPr>
          <w:rFonts w:asciiTheme="minorHAnsi" w:hAnsiTheme="minorHAnsi"/>
          <w:b/>
          <w:bCs/>
          <w:color w:val="2E6DA4"/>
        </w:rPr>
        <w:t xml:space="preserve">6.9  </w:t>
      </w:r>
      <w:r>
        <w:rPr>
          <w:rFonts w:asciiTheme="minorHAnsi" w:hAnsiTheme="minorHAnsi"/>
          <w:color w:val="1A1A1A"/>
        </w:rPr>
        <w:t xml:space="preserve">{{ texto_suspensao }}</w:t>
      </w:r>
    </w:p>
    <w:p ns2:paraId="313F4CEC" ns2:textId="5B357AFF" w:rsidR="007F5B97" w:rsidRDefault="007F5B97" w:rsidP="007F5B97">
      <w:pPr>
        <w:spacing w:before="80" w:after="80"/>
        <w:ind w:left="36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2E6DA4"/>
        </w:rPr>
        <w:t>6.</w:t>
      </w:r>
      <w:r>
        <w:rPr>
          <w:rFonts w:asciiTheme="minorHAnsi" w:hAnsiTheme="minorHAnsi"/>
          <w:b/>
          <w:bCs/>
          <w:color w:val="2E6DA4"/>
        </w:rPr>
        <w:t>10</w:t>
      </w:r>
      <w:r w:rsidRPr="00E77188">
        <w:rPr>
          <w:rFonts w:asciiTheme="minorHAnsi" w:hAnsiTheme="minorHAnsi"/>
          <w:b/>
          <w:bCs/>
          <w:color w:val="2E6DA4"/>
        </w:rPr>
        <w:t xml:space="preserve"> </w:t>
      </w:r>
      <w:r w:rsidRPr="007F5B97">
        <w:rPr>
          <w:rFonts w:asciiTheme="minorHAnsi" w:hAnsiTheme="minorHAnsi"/>
        </w:rPr>
        <w:t>Caso informações, documentos ou classificações fornecidos pela CONTRATANTE se revelem incorretos ou incompletos, ou sejam alterados após o processamento — incluindo cancelamento ou substituição retroativa de notas fiscais, retificação de extratos, reclassificação de lançamentos já validados ou reabertura de competência encerrada — o reprocessamento constitui serviço extraordinário, nos termos da Cláusula 2.3, orçado previamente e tomando por base o mínimo de 30% do honorário mensal vigente por competência reaberta.</w:t>
      </w:r>
    </w:p>
    <w:p ns2:paraId="302ECB93" ns2:textId="6DDF05C2" w:rsidR="007F5B97" w:rsidRDefault="007F5B97" w:rsidP="007F5B97">
      <w:pPr>
        <w:spacing w:before="80" w:after="80"/>
        <w:ind w:left="36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2E6DA4"/>
        </w:rPr>
        <w:t>6.</w:t>
      </w:r>
      <w:r>
        <w:rPr>
          <w:rFonts w:asciiTheme="minorHAnsi" w:hAnsiTheme="minorHAnsi"/>
          <w:b/>
          <w:bCs/>
          <w:color w:val="2E6DA4"/>
        </w:rPr>
        <w:t>11</w:t>
      </w:r>
      <w:r w:rsidRPr="007F5B97">
        <w:rPr>
          <w:rFonts w:asciiTheme="minorHAnsi" w:hAnsiTheme="minorHAnsi"/>
        </w:rPr>
        <w:t xml:space="preserve"> A obrigação da Cláusula 6.2 é mensal e vinculada a cada competência. A entrega concentrada de documentação relativa a 2 (duas) ou mais competências gera honorário adicional de 40% do honorário mensal vigente por competência em atraso, em razão da concentração extraordinária de esforço operacional, sem prejuízo do disposto na Cláusula 6.12. Os prazos de processamento e entrega da CONTRATADA contam-se, em qualquer caso, do recebimento </w:t>
      </w:r>
      <w:r w:rsidRPr="007F5B97">
        <w:rPr>
          <w:rFonts w:asciiTheme="minorHAnsi" w:hAnsiTheme="minorHAnsi"/>
          <w:b/>
          <w:bCs/>
        </w:rPr>
        <w:t>completo</w:t>
      </w:r>
      <w:r w:rsidRPr="007F5B97">
        <w:rPr>
          <w:rFonts w:asciiTheme="minorHAnsi" w:hAnsiTheme="minorHAnsi"/>
        </w:rPr>
        <w:t xml:space="preserve"> da documentação da respectiva competência.</w:t>
      </w:r>
    </w:p>
    <w:p ns2:paraId="12D99A60" ns2:textId="31E71478" w:rsidR="007F5B97" w:rsidRDefault="007F5B97" w:rsidP="007F5B97">
      <w:pPr>
        <w:spacing w:before="80" w:after="80"/>
        <w:ind w:left="360"/>
        <w:rPr>
          <w:rFonts w:asciiTheme="minorHAnsi" w:hAnsiTheme="minorHAnsi"/>
          <w:color w:val="1A1A1A"/>
        </w:rPr>
      </w:pPr>
      <w:r w:rsidRPr="00E77188">
        <w:rPr>
          <w:rFonts w:asciiTheme="minorHAnsi" w:hAnsiTheme="minorHAnsi"/>
          <w:b/>
          <w:bCs/>
          <w:color w:val="2E6DA4"/>
        </w:rPr>
        <w:t>6.</w:t>
      </w:r>
      <w:r>
        <w:rPr>
          <w:rFonts w:asciiTheme="minorHAnsi" w:hAnsiTheme="minorHAnsi"/>
          <w:b/>
          <w:bCs/>
          <w:color w:val="2E6DA4"/>
        </w:rPr>
        <w:t xml:space="preserve">12 </w:t>
      </w:r>
      <w:r w:rsidRPr="007F5B97">
        <w:rPr>
          <w:rFonts w:asciiTheme="minorHAnsi" w:hAnsiTheme="minorHAnsi"/>
        </w:rPr>
        <w:t>Multas, juros e penalidades impostos por órgãos públicos em razão de atraso, omissão, incompletude ou inexatidão de documentos e informações de responsabilidade da CONTRATANTE são de sua responsabilidade exclusiva — inclusive quando a entrega após o prazo da Cláusula 6.2 inviabilizar o cumprimento tempestivo de obrigação pela CONTRATADA. A CONTRATADA comunicará a pendência identificada, mas a comunicação não transfere a responsabilidade pela origem do atraso.</w:t>
      </w:r>
    </w:p>
    <w:p ns2:paraId="6E44E8AA" ns2:textId="77777777" w:rsidR="00912EFD" w:rsidRPr="00E77188" w:rsidRDefault="0039026F">
      <w:pPr>
        <w:pBdr>
          <w:bottom w:val="single" w:sz="6" w:space="4" w:color="E06020"/>
        </w:pBdr>
        <w:spacing w:before="320" w:after="12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1B3A5C"/>
          <w:sz w:val="26"/>
          <w:szCs w:val="26"/>
        </w:rPr>
        <w:t>7. RESPONSABILIDADES DA CONTRATANTE</w:t>
      </w:r>
    </w:p>
    <w:p ns2:paraId="649EB140" ns2:textId="77777777" w:rsidR="00912EFD" w:rsidRPr="00E77188" w:rsidRDefault="0039026F">
      <w:pPr>
        <w:spacing w:before="80" w:after="80"/>
        <w:ind w:left="36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2E6DA4"/>
        </w:rPr>
        <w:t xml:space="preserve">7.1  </w:t>
      </w:r>
      <w:r w:rsidRPr="00E77188">
        <w:rPr>
          <w:rFonts w:asciiTheme="minorHAnsi" w:hAnsiTheme="minorHAnsi"/>
          <w:color w:val="1A1A1A"/>
        </w:rPr>
        <w:t xml:space="preserve">O representante legal declara que todas as informações fornecidas são </w:t>
      </w:r>
      <w:r w:rsidRPr="00E77188">
        <w:rPr>
          <w:rFonts w:asciiTheme="minorHAnsi" w:hAnsiTheme="minorHAnsi"/>
          <w:b/>
          <w:bCs/>
          <w:color w:val="1A1A1A"/>
        </w:rPr>
        <w:t>fidedignas</w:t>
      </w:r>
      <w:r w:rsidRPr="00E77188">
        <w:rPr>
          <w:rFonts w:asciiTheme="minorHAnsi" w:hAnsiTheme="minorHAnsi"/>
          <w:color w:val="1A1A1A"/>
        </w:rPr>
        <w:t xml:space="preserve"> e que a empresa está devidamente registrada e opera dentro de seu objeto social.</w:t>
      </w:r>
    </w:p>
    <w:p ns2:paraId="3702C8E1" ns2:textId="77777777" w:rsidR="00912EFD" w:rsidRPr="00E77188" w:rsidRDefault="0039026F">
      <w:pPr>
        <w:spacing w:before="80" w:after="80"/>
        <w:ind w:left="36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2E6DA4"/>
        </w:rPr>
        <w:t xml:space="preserve">7.2  </w:t>
      </w:r>
      <w:r w:rsidRPr="00E77188">
        <w:rPr>
          <w:rFonts w:asciiTheme="minorHAnsi" w:hAnsiTheme="minorHAnsi"/>
          <w:color w:val="1A1A1A"/>
        </w:rPr>
        <w:t xml:space="preserve">A CONTRATANTE </w:t>
      </w:r>
      <w:r w:rsidRPr="00E77188">
        <w:rPr>
          <w:rFonts w:asciiTheme="minorHAnsi" w:hAnsiTheme="minorHAnsi"/>
          <w:b/>
          <w:bCs/>
          <w:color w:val="1A1A1A"/>
        </w:rPr>
        <w:t>não realizou nem realizará</w:t>
      </w:r>
      <w:r w:rsidRPr="00E77188">
        <w:rPr>
          <w:rFonts w:asciiTheme="minorHAnsi" w:hAnsiTheme="minorHAnsi"/>
          <w:color w:val="1A1A1A"/>
        </w:rPr>
        <w:t xml:space="preserve"> operações ilegais que devam impactar as demonstrações contábeis.</w:t>
      </w:r>
    </w:p>
    <w:p ns2:paraId="00E13769" ns2:textId="77777777" w:rsidR="00912EFD" w:rsidRPr="00E77188" w:rsidRDefault="0039026F">
      <w:pPr>
        <w:spacing w:before="80" w:after="80"/>
        <w:ind w:left="36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2E6DA4"/>
        </w:rPr>
        <w:t xml:space="preserve">7.3  </w:t>
      </w:r>
      <w:r w:rsidRPr="00E77188">
        <w:rPr>
          <w:rFonts w:asciiTheme="minorHAnsi" w:hAnsiTheme="minorHAnsi"/>
          <w:color w:val="1A1A1A"/>
        </w:rPr>
        <w:t xml:space="preserve">Em rescisão contratual, os documentos e livros contábeis somente serão entregues a novo profissional após cumprimento dos </w:t>
      </w:r>
      <w:r w:rsidRPr="00E77188">
        <w:rPr>
          <w:rFonts w:asciiTheme="minorHAnsi" w:hAnsiTheme="minorHAnsi"/>
          <w:b/>
          <w:bCs/>
          <w:color w:val="1A1A1A"/>
        </w:rPr>
        <w:t>Termos de Transferência de Responsabilidade Técnica</w:t>
      </w:r>
      <w:r w:rsidRPr="00E77188">
        <w:rPr>
          <w:rFonts w:asciiTheme="minorHAnsi" w:hAnsiTheme="minorHAnsi"/>
          <w:color w:val="1A1A1A"/>
        </w:rPr>
        <w:t xml:space="preserve"> (art. 7º do Código de Ética do Contador).</w:t>
      </w:r>
    </w:p>
    <w:p ns2:paraId="5B175830" ns2:textId="77777777" w:rsidR="00912EFD" w:rsidRPr="00E77188" w:rsidRDefault="0039026F">
      <w:pPr>
        <w:spacing w:before="80" w:after="80"/>
        <w:ind w:left="36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2E6DA4"/>
        </w:rPr>
        <w:t xml:space="preserve">7.4  </w:t>
      </w:r>
      <w:r w:rsidRPr="00E77188">
        <w:rPr>
          <w:rFonts w:asciiTheme="minorHAnsi" w:hAnsiTheme="minorHAnsi"/>
          <w:color w:val="1A1A1A"/>
        </w:rPr>
        <w:t>Multas por atraso em declarações causadas por omissão da CONTRATADA são de responsabilidade desta — exceto se houver parcelas em aberto ou atraso na entrega de documentos pela CONTRATANTE.</w:t>
      </w:r>
    </w:p>
    <w:p ns2:paraId="299F0740" ns2:textId="77777777" w:rsidR="00912EFD" w:rsidRDefault="0039026F">
      <w:pPr>
        <w:spacing w:before="80" w:after="80"/>
        <w:ind w:left="360"/>
        <w:rPr>
          <w:rFonts w:asciiTheme="minorHAnsi" w:hAnsiTheme="minorHAnsi"/>
          <w:color w:val="1A1A1A"/>
        </w:rPr>
      </w:pPr>
      <w:r w:rsidRPr="00E77188">
        <w:rPr>
          <w:rFonts w:asciiTheme="minorHAnsi" w:hAnsiTheme="minorHAnsi"/>
          <w:b/>
          <w:bCs/>
          <w:color w:val="2E6DA4"/>
        </w:rPr>
        <w:lastRenderedPageBreak/>
        <w:t xml:space="preserve">7.5  </w:t>
      </w:r>
      <w:r w:rsidRPr="00E77188">
        <w:rPr>
          <w:rFonts w:asciiTheme="minorHAnsi" w:hAnsiTheme="minorHAnsi"/>
          <w:color w:val="1A1A1A"/>
        </w:rPr>
        <w:t xml:space="preserve">Não contratar profissionais da CONTRATADA durante a vigência e por </w:t>
      </w:r>
      <w:r w:rsidRPr="00E77188">
        <w:rPr>
          <w:rFonts w:asciiTheme="minorHAnsi" w:hAnsiTheme="minorHAnsi"/>
          <w:b/>
          <w:bCs/>
          <w:color w:val="1A1A1A"/>
        </w:rPr>
        <w:t>2 anos</w:t>
      </w:r>
      <w:r w:rsidRPr="00E77188">
        <w:rPr>
          <w:rFonts w:asciiTheme="minorHAnsi" w:hAnsiTheme="minorHAnsi"/>
          <w:color w:val="1A1A1A"/>
        </w:rPr>
        <w:t xml:space="preserve"> após o encerramento, sob pena de multa equivalente a </w:t>
      </w:r>
      <w:r w:rsidRPr="00E77188">
        <w:rPr>
          <w:rFonts w:asciiTheme="minorHAnsi" w:hAnsiTheme="minorHAnsi"/>
          <w:b/>
          <w:bCs/>
          <w:color w:val="1A1A1A"/>
        </w:rPr>
        <w:t>70% do salário bruto</w:t>
      </w:r>
      <w:r w:rsidRPr="00E77188">
        <w:rPr>
          <w:rFonts w:asciiTheme="minorHAnsi" w:hAnsiTheme="minorHAnsi"/>
          <w:color w:val="1A1A1A"/>
        </w:rPr>
        <w:t xml:space="preserve"> do profissional nos primeiros 12 meses de contratação.</w:t>
      </w:r>
    </w:p>
    <w:p ns2:paraId="7242DC1D" ns2:textId="77777777" w:rsidR="0042538A" w:rsidRDefault="0042538A">
      <w:pPr>
        <w:spacing w:before="80" w:after="80"/>
        <w:ind w:left="360"/>
        <w:rPr>
          <w:rFonts w:asciiTheme="minorHAnsi" w:hAnsiTheme="minorHAnsi"/>
        </w:rPr>
      </w:pPr>
    </w:p>
    <w:p ns2:paraId="54E5F113" ns2:textId="77777777" w:rsidR="00912EFD" w:rsidRPr="00E77188" w:rsidRDefault="0039026F">
      <w:pPr>
        <w:pBdr>
          <w:bottom w:val="single" w:sz="6" w:space="4" w:color="E06020"/>
        </w:pBdr>
        <w:spacing w:before="320" w:after="12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1B3A5C"/>
          <w:sz w:val="26"/>
          <w:szCs w:val="26"/>
        </w:rPr>
        <w:t>8. FORO</w:t>
      </w:r>
    </w:p>
    <w:p ns2:paraId="145E430B" ns2:textId="7D7B192B" w:rsidR="00912EFD" w:rsidRPr="00E77188" w:rsidRDefault="0039026F">
      <w:pPr>
        <w:spacing w:before="80" w:after="80"/>
        <w:ind w:left="360"/>
        <w:rPr>
          <w:rFonts w:asciiTheme="minorHAnsi" w:hAnsiTheme="minorHAnsi"/>
        </w:rPr>
      </w:pPr>
      <w:r>
        <w:rPr>
          <w:rFonts w:asciiTheme="minorHAnsi" w:hAnsiTheme="minorHAnsi"/>
          <w:b/>
          <w:bCs/>
          <w:color w:val="2E6DA4"/>
        </w:rPr>
        <w:t xml:space="preserve">8.1  </w:t>
      </w:r>
      <w:r>
        <w:rPr>
          <w:rFonts w:asciiTheme="minorHAnsi" w:hAnsiTheme="minorHAnsi"/>
          <w:color w:val="1A1A1A"/>
        </w:rPr>
        <w:t xml:space="preserve">{{ texto_clausula_8_1 }}</w:t>
      </w:r>
    </w:p>
    <w:p ns2:paraId="7F3EA800" ns2:textId="77777777" w:rsidR="00912EFD" w:rsidRPr="00E77188" w:rsidRDefault="0039026F">
      <w:pPr>
        <w:spacing w:before="400" w:after="80"/>
        <w:rPr>
          <w:rFonts w:asciiTheme="minorHAnsi" w:hAnsiTheme="minorHAnsi"/>
        </w:rPr>
      </w:pPr>
      <w:r w:rsidRPr="00E77188">
        <w:rPr>
          <w:rFonts w:asciiTheme="minorHAnsi" w:hAnsiTheme="minorHAnsi"/>
          <w:color w:val="1A1A1A"/>
        </w:rPr>
        <w:t>As Partes declaram ter lido, entendido e aceito integralmente os termos deste Contrato.</w:t>
      </w:r>
    </w:p>
    <w:p ns2:paraId="21C0123F" ns2:textId="1D23DD1B" w:rsidR="00912EFD" w:rsidRPr="00E77188" w:rsidRDefault="00223EB4">
      <w:pPr>
        <w:spacing w:before="200" w:after="40"/>
        <w:jc w:val="center"/>
        <w:rPr>
          <w:rFonts w:asciiTheme="minorHAnsi" w:hAnsiTheme="minorHAnsi"/>
        </w:rPr>
      </w:pPr>
      <w:r>
        <w:rPr>
          <w:rFonts w:asciiTheme="minorHAnsi" w:hAnsiTheme="minorHAnsi"/>
        </w:rPr>
        <w:t xml:space="preserve">{{ data_extenso }}</w:t>
      </w:r>
    </w:p>
    <w:p ns2:paraId="6088B34E" ns2:textId="77777777" w:rsidR="00912EFD" w:rsidRPr="00E77188" w:rsidRDefault="00912EFD">
      <w:pPr>
        <w:spacing w:before="400"/>
        <w:rPr>
          <w:rFonts w:asciiTheme="minorHAnsi" w:hAnsiTheme="minorHAnsi"/>
        </w:rPr>
      </w:pP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80"/>
        <w:gridCol w:w="4480"/>
      </w:tblGrid>
      <w:tr w:rsidR="00912EFD" w:rsidRPr="00E77188" ns2:paraId="54CB56F8" ns2:textId="77777777">
        <w:tc>
          <w:tcPr>
            <w:tcW w:w="4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ns2:paraId="7753AEEB" ns2:textId="1D2DC611" w:rsidR="00912EFD" w:rsidRPr="00E77188" w:rsidRDefault="00223EB4">
            <w:pPr>
              <w:pBdr>
                <w:top w:val="single" w:sz="4" w:space="0" w:color="999999"/>
              </w:pBd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{{ bloco_assinatura_contratantes }}</w:t>
            </w:r>
          </w:p>
        </w:tc>
        <w:tc>
          <w:tcPr>
            <w:tcW w:w="4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ns2:paraId="6D64F8DF" ns2:textId="44258645" w:rsidR="00912EFD" w:rsidRPr="00E77188" w:rsidRDefault="00223EB4">
            <w:pPr>
              <w:pBdr>
                <w:top w:val="single" w:sz="4" w:space="0" w:color="999999"/>
              </w:pBd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{{ bloco_assinatura_contratada }}</w:t>
            </w:r>
          </w:p>
        </w:tc>
      </w:tr>
    </w:tbl>
    <w:p ns2:paraId="64F10D05" ns2:textId="77777777" w:rsidR="00223EB4" w:rsidRDefault="00223EB4">
      <w:pPr>
        <w:rPr>
          <w:rFonts w:asciiTheme="minorHAnsi" w:hAnsiTheme="minorHAnsi"/>
        </w:rPr>
      </w:pPr>
    </w:p>
    <w:p ns2:paraId="637FB0F6" ns2:textId="77777777" w:rsidR="00223EB4" w:rsidRDefault="00223EB4">
      <w:pPr>
        <w:rPr>
          <w:rFonts w:asciiTheme="minorHAnsi" w:hAnsiTheme="minorHAnsi"/>
        </w:rPr>
      </w:pPr>
    </w:p>
    <w:p ns2:paraId="15762047" ns2:textId="77777777" w:rsidR="00223EB4" w:rsidRDefault="00223EB4">
      <w:pPr>
        <w:rPr>
          <w:rFonts w:asciiTheme="minorHAnsi" w:hAnsiTheme="minorHAnsi"/>
        </w:rPr>
      </w:pPr>
    </w:p>
    <w:p ns2:paraId="593F7F36" ns2:textId="77777777" w:rsidR="00223EB4" w:rsidRDefault="00223EB4">
      <w:pPr>
        <w:rPr>
          <w:rFonts w:asciiTheme="minorHAnsi" w:hAnsiTheme="minorHAnsi"/>
        </w:rPr>
      </w:pPr>
    </w:p>
    <w:p ns2:paraId="4370CEEA" ns2:textId="77777777" w:rsidR="00223EB4" w:rsidRDefault="00223EB4">
      <w:pPr>
        <w:rPr>
          <w:rFonts w:asciiTheme="minorHAnsi" w:hAnsiTheme="minorHAnsi"/>
        </w:rPr>
      </w:pPr>
    </w:p>
    <w:p ns2:paraId="07C501D1" ns2:textId="77777777" w:rsidR="00223EB4" w:rsidRDefault="00223EB4">
      <w:pPr>
        <w:rPr>
          <w:rFonts w:asciiTheme="minorHAnsi" w:hAnsiTheme="minorHAnsi"/>
        </w:rPr>
      </w:pPr>
    </w:p>
    <w:p ns2:paraId="17D43978" ns2:textId="59BECCD6" w:rsidR="00912EFD" w:rsidRPr="00E77188" w:rsidRDefault="0039026F">
      <w:pPr>
        <w:rPr>
          <w:rFonts w:asciiTheme="minorHAnsi" w:hAnsiTheme="minorHAnsi"/>
        </w:rPr>
      </w:pPr>
      <w:r w:rsidRPr="00E77188">
        <w:rPr>
          <w:rFonts w:asciiTheme="minorHAnsi" w:hAnsiTheme="minorHAnsi"/>
        </w:rPr>
        <w:br w:type="page"/>
      </w:r>
    </w:p>
    <w:p ns2:paraId="43AD6E1C" ns2:textId="77777777" w:rsidR="00912EFD" w:rsidRPr="00E77188" w:rsidRDefault="0039026F">
      <w:pPr>
        <w:spacing w:after="20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1B3A5C"/>
          <w:sz w:val="24"/>
          <w:szCs w:val="24"/>
        </w:rPr>
        <w:lastRenderedPageBreak/>
        <w:t>ANEXO I — PARÂMETROS DE REAJUSTE DE HONORÁRIOS</w:t>
      </w:r>
    </w:p>
    <w:p ns2:paraId="6F6606E1" ns2:textId="77777777" w:rsidR="00912EFD" w:rsidRPr="00E77188" w:rsidRDefault="0039026F">
      <w:pPr>
        <w:spacing w:before="80" w:after="80"/>
        <w:ind w:left="36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2E6DA4"/>
        </w:rPr>
        <w:t xml:space="preserve">1.  </w:t>
      </w:r>
      <w:r w:rsidRPr="00E77188">
        <w:rPr>
          <w:rFonts w:asciiTheme="minorHAnsi" w:hAnsiTheme="minorHAnsi"/>
          <w:color w:val="1A1A1A"/>
        </w:rPr>
        <w:t>Quantidade de funcionários (novas filiais ou aumento significativo);</w:t>
      </w:r>
    </w:p>
    <w:p ns2:paraId="3822D65B" ns2:textId="77777777" w:rsidR="00912EFD" w:rsidRPr="00E77188" w:rsidRDefault="0039026F">
      <w:pPr>
        <w:spacing w:before="80" w:after="80"/>
        <w:ind w:left="36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2E6DA4"/>
        </w:rPr>
        <w:t xml:space="preserve">2.  </w:t>
      </w:r>
      <w:r w:rsidRPr="00E77188">
        <w:rPr>
          <w:rFonts w:asciiTheme="minorHAnsi" w:hAnsiTheme="minorHAnsi"/>
          <w:color w:val="1A1A1A"/>
        </w:rPr>
        <w:t>Volume de notas fiscais por mês (entradas, saídas e serviços);</w:t>
      </w:r>
    </w:p>
    <w:p ns2:paraId="2B863B33" ns2:textId="77777777" w:rsidR="00912EFD" w:rsidRPr="00E77188" w:rsidRDefault="0039026F">
      <w:pPr>
        <w:spacing w:before="80" w:after="80"/>
        <w:ind w:left="36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2E6DA4"/>
        </w:rPr>
        <w:t xml:space="preserve">3.  </w:t>
      </w:r>
      <w:r w:rsidRPr="00E77188">
        <w:rPr>
          <w:rFonts w:asciiTheme="minorHAnsi" w:hAnsiTheme="minorHAnsi"/>
          <w:color w:val="1A1A1A"/>
        </w:rPr>
        <w:t>Quantidade de lançamentos contábeis mensais;</w:t>
      </w:r>
    </w:p>
    <w:p ns2:paraId="5799DAB5" ns2:textId="77777777" w:rsidR="00912EFD" w:rsidRPr="00E77188" w:rsidRDefault="0039026F">
      <w:pPr>
        <w:spacing w:before="80" w:after="80"/>
        <w:ind w:left="36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2E6DA4"/>
        </w:rPr>
        <w:t xml:space="preserve">4.  </w:t>
      </w:r>
      <w:r w:rsidRPr="00E77188">
        <w:rPr>
          <w:rFonts w:asciiTheme="minorHAnsi" w:hAnsiTheme="minorHAnsi"/>
          <w:color w:val="1A1A1A"/>
        </w:rPr>
        <w:t>Aumento de faturamento (incremento de responsabilidade tributária);</w:t>
      </w:r>
    </w:p>
    <w:p ns2:paraId="44684106" ns2:textId="19CFF68A" w:rsidR="00912EFD" w:rsidRPr="00E77188" w:rsidRDefault="0039026F">
      <w:pPr>
        <w:spacing w:before="80" w:after="80"/>
        <w:ind w:left="36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2E6DA4"/>
        </w:rPr>
        <w:t xml:space="preserve">5.  </w:t>
      </w:r>
      <w:r w:rsidRPr="00E77188">
        <w:rPr>
          <w:rFonts w:asciiTheme="minorHAnsi" w:hAnsiTheme="minorHAnsi"/>
          <w:color w:val="1A1A1A"/>
        </w:rPr>
        <w:t>Mudança de endereço para outro município ou UF (nova compliance fiscal).</w:t>
      </w:r>
    </w:p>
    <w:sectPr w:rsidR="00912EFD" w:rsidRPr="00E77188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1C50F2"/>
    <w:multiLevelType w:val="hybridMultilevel"/>
    <w:tmpl w:val="E40AE5AE"/>
    <w:lvl w:ilvl="0" w:tplc="03C61220">
      <w:start w:val="1"/>
      <w:numFmt w:val="bullet"/>
      <w:lvlText w:val="●"/>
      <w:lvlJc w:val="left"/>
      <w:pPr>
        <w:ind w:left="720" w:hanging="360"/>
      </w:pPr>
    </w:lvl>
    <w:lvl w:ilvl="1" w:tplc="AB42731E">
      <w:start w:val="1"/>
      <w:numFmt w:val="bullet"/>
      <w:lvlText w:val="○"/>
      <w:lvlJc w:val="left"/>
      <w:pPr>
        <w:ind w:left="1440" w:hanging="360"/>
      </w:pPr>
    </w:lvl>
    <w:lvl w:ilvl="2" w:tplc="AE3EF636">
      <w:start w:val="1"/>
      <w:numFmt w:val="bullet"/>
      <w:lvlText w:val="■"/>
      <w:lvlJc w:val="left"/>
      <w:pPr>
        <w:ind w:left="2160" w:hanging="360"/>
      </w:pPr>
    </w:lvl>
    <w:lvl w:ilvl="3" w:tplc="FCC4842A">
      <w:start w:val="1"/>
      <w:numFmt w:val="bullet"/>
      <w:lvlText w:val="●"/>
      <w:lvlJc w:val="left"/>
      <w:pPr>
        <w:ind w:left="2880" w:hanging="360"/>
      </w:pPr>
    </w:lvl>
    <w:lvl w:ilvl="4" w:tplc="E1D08C42">
      <w:start w:val="1"/>
      <w:numFmt w:val="bullet"/>
      <w:lvlText w:val="○"/>
      <w:lvlJc w:val="left"/>
      <w:pPr>
        <w:ind w:left="3600" w:hanging="360"/>
      </w:pPr>
    </w:lvl>
    <w:lvl w:ilvl="5" w:tplc="5FFA83D6">
      <w:start w:val="1"/>
      <w:numFmt w:val="bullet"/>
      <w:lvlText w:val="■"/>
      <w:lvlJc w:val="left"/>
      <w:pPr>
        <w:ind w:left="4320" w:hanging="360"/>
      </w:pPr>
    </w:lvl>
    <w:lvl w:ilvl="6" w:tplc="20B65CB0">
      <w:start w:val="1"/>
      <w:numFmt w:val="bullet"/>
      <w:lvlText w:val="●"/>
      <w:lvlJc w:val="left"/>
      <w:pPr>
        <w:ind w:left="5040" w:hanging="360"/>
      </w:pPr>
    </w:lvl>
    <w:lvl w:ilvl="7" w:tplc="52482BA4">
      <w:start w:val="1"/>
      <w:numFmt w:val="bullet"/>
      <w:lvlText w:val="●"/>
      <w:lvlJc w:val="left"/>
      <w:pPr>
        <w:ind w:left="5760" w:hanging="360"/>
      </w:pPr>
    </w:lvl>
    <w:lvl w:ilvl="8" w:tplc="79E2480C">
      <w:start w:val="1"/>
      <w:numFmt w:val="bullet"/>
      <w:lvlText w:val="●"/>
      <w:lvlJc w:val="left"/>
      <w:pPr>
        <w:ind w:left="6480" w:hanging="360"/>
      </w:pPr>
    </w:lvl>
  </w:abstractNum>
  <w:num w:numId="1" w16cid:durableId="276841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2EFD"/>
    <w:rsid w:val="00046CF2"/>
    <w:rsid w:val="000A4F7C"/>
    <w:rsid w:val="000B22C4"/>
    <w:rsid w:val="001C38F0"/>
    <w:rsid w:val="00223EB4"/>
    <w:rsid w:val="00256F1D"/>
    <w:rsid w:val="002947E9"/>
    <w:rsid w:val="002A6082"/>
    <w:rsid w:val="003518EF"/>
    <w:rsid w:val="0039026F"/>
    <w:rsid w:val="003C2E7F"/>
    <w:rsid w:val="003D2B4D"/>
    <w:rsid w:val="003D5187"/>
    <w:rsid w:val="003E602E"/>
    <w:rsid w:val="003F30CF"/>
    <w:rsid w:val="0042538A"/>
    <w:rsid w:val="00474199"/>
    <w:rsid w:val="0049387B"/>
    <w:rsid w:val="004C6E56"/>
    <w:rsid w:val="0051142D"/>
    <w:rsid w:val="00530F56"/>
    <w:rsid w:val="005A53D3"/>
    <w:rsid w:val="005C2844"/>
    <w:rsid w:val="0060575E"/>
    <w:rsid w:val="0067571F"/>
    <w:rsid w:val="006E048F"/>
    <w:rsid w:val="00707B51"/>
    <w:rsid w:val="0073492E"/>
    <w:rsid w:val="00735A01"/>
    <w:rsid w:val="007F5B97"/>
    <w:rsid w:val="007F5BEA"/>
    <w:rsid w:val="008B4676"/>
    <w:rsid w:val="008E4058"/>
    <w:rsid w:val="00911EF6"/>
    <w:rsid w:val="00912EFD"/>
    <w:rsid w:val="009D34C6"/>
    <w:rsid w:val="00A34B81"/>
    <w:rsid w:val="00AF000F"/>
    <w:rsid w:val="00AF7883"/>
    <w:rsid w:val="00BE50FF"/>
    <w:rsid w:val="00BF2E5C"/>
    <w:rsid w:val="00C87A12"/>
    <w:rsid w:val="00C90D14"/>
    <w:rsid w:val="00CE78B9"/>
    <w:rsid w:val="00D73258"/>
    <w:rsid w:val="00D83A8B"/>
    <w:rsid w:val="00DC4C51"/>
    <w:rsid w:val="00DD18BD"/>
    <w:rsid w:val="00E03564"/>
    <w:rsid w:val="00E637DC"/>
    <w:rsid w:val="00E77188"/>
    <w:rsid w:val="00EF5C12"/>
    <w:rsid w:val="00F12792"/>
    <w:rsid w:val="00F801ED"/>
    <w:rsid w:val="00FA219F"/>
    <w:rsid w:val="00FB6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D8932"/>
  <w15:docId w15:val="{6F768276-56F7-48CF-B217-7A4C120DD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900254-51EB-49A3-B90C-EF69628D31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7</Pages>
  <Words>1967</Words>
  <Characters>11157</Characters>
  <Application>Microsoft Office Word</Application>
  <DocSecurity>0</DocSecurity>
  <Lines>293</Lines>
  <Paragraphs>198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André Cavalcanti</cp:lastModifiedBy>
  <cp:revision>14</cp:revision>
  <cp:lastPrinted>2026-06-11T20:58:00Z</cp:lastPrinted>
  <dcterms:created xsi:type="dcterms:W3CDTF">2026-06-11T14:22:00Z</dcterms:created>
  <dcterms:modified xsi:type="dcterms:W3CDTF">2026-06-15T19:50:00Z</dcterms:modified>
</cp:coreProperties>
</file>