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D9C" w:rsidRDefault="005C7A10" w:rsidP="005C7A10">
      <w:r>
        <w:rPr>
          <w:noProof/>
        </w:rPr>
        <w:drawing>
          <wp:inline distT="0" distB="0" distL="0" distR="0">
            <wp:extent cx="5846445" cy="4095335"/>
            <wp:effectExtent l="0" t="0" r="1905" b="635"/>
            <wp:docPr id="1" name="Imagem 1" descr="C:\Users\David Brito\AppData\Local\Microsoft\Windows\INetCache\Content.Word\cardapio-rancho-nordestin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 Brito\AppData\Local\Microsoft\Windows\INetCache\Content.Word\cardapio-rancho-nordestino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616" cy="413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10" w:rsidRDefault="005C7A10" w:rsidP="005C7A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452EE">
        <w:rPr>
          <w:sz w:val="96"/>
          <w:szCs w:val="96"/>
        </w:rPr>
        <w:t>Tema</w:t>
      </w:r>
      <w:r>
        <w:rPr>
          <w:sz w:val="96"/>
          <w:szCs w:val="96"/>
        </w:rPr>
        <w:t xml:space="preserve"> </w:t>
      </w:r>
      <w:r w:rsidRPr="004452EE">
        <w:rPr>
          <w:sz w:val="32"/>
          <w:szCs w:val="32"/>
        </w:rPr>
        <w:t>(</w:t>
      </w:r>
      <w:r w:rsidRPr="004452EE">
        <w:rPr>
          <w:rFonts w:ascii="Arial" w:hAnsi="Arial" w:cs="Arial"/>
          <w:color w:val="222222"/>
          <w:sz w:val="28"/>
          <w:szCs w:val="28"/>
          <w:shd w:val="clear" w:color="auto" w:fill="FFFFFF"/>
        </w:rPr>
        <w:t>assunto que se quer desenvolver ou provar)</w:t>
      </w:r>
    </w:p>
    <w:p w:rsidR="005C7A10" w:rsidRDefault="005C7A10" w:rsidP="005C7A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.Opções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 comidas 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pratos escolhidos e desenvolvidos de acordo com a cultura da região/cidade .</w:t>
      </w:r>
    </w:p>
    <w:p w:rsidR="005C7A10" w:rsidRDefault="005C7A10" w:rsidP="005C7A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.Imagens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ilustrativas que vão de acordo com a mesma proposta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da região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5C7A10" w:rsidRDefault="005C7A10" w:rsidP="005C7A10">
      <w:bookmarkStart w:id="0" w:name="_GoBack"/>
    </w:p>
    <w:bookmarkEnd w:id="0"/>
    <w:p w:rsidR="005C7A10" w:rsidRDefault="005C7A10" w:rsidP="005C7A10">
      <w:pPr>
        <w:jc w:val="center"/>
        <w:rPr>
          <w:sz w:val="28"/>
          <w:szCs w:val="28"/>
        </w:rPr>
      </w:pPr>
      <w:r>
        <w:rPr>
          <w:sz w:val="96"/>
          <w:szCs w:val="96"/>
        </w:rPr>
        <w:t xml:space="preserve">Signo </w:t>
      </w:r>
      <w:r>
        <w:rPr>
          <w:sz w:val="28"/>
          <w:szCs w:val="28"/>
        </w:rPr>
        <w:t>(</w:t>
      </w:r>
      <w:r w:rsidRPr="004452EE">
        <w:rPr>
          <w:sz w:val="28"/>
          <w:szCs w:val="28"/>
        </w:rPr>
        <w:t>tudo aquilo que nos chega da realidade</w:t>
      </w:r>
      <w:r>
        <w:rPr>
          <w:sz w:val="28"/>
          <w:szCs w:val="28"/>
        </w:rPr>
        <w:t>)</w:t>
      </w:r>
    </w:p>
    <w:p w:rsidR="005C7A10" w:rsidRDefault="005C7A10" w:rsidP="005C7A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.Ênfase</w:t>
      </w:r>
      <w:proofErr w:type="gramEnd"/>
      <w:r>
        <w:rPr>
          <w:sz w:val="28"/>
          <w:szCs w:val="28"/>
        </w:rPr>
        <w:t xml:space="preserve"> a região nordestina</w:t>
      </w:r>
      <w:r>
        <w:rPr>
          <w:sz w:val="28"/>
          <w:szCs w:val="28"/>
        </w:rPr>
        <w:t xml:space="preserve"> dando prioridade ao cangaço (detalhes que lembram a cultura do Baião, Lampião e os coqueiros litorâneos das praias do nordeste).</w:t>
      </w:r>
    </w:p>
    <w:p w:rsidR="005C7A10" w:rsidRPr="004452EE" w:rsidRDefault="005C7A10" w:rsidP="005C7A10">
      <w:pPr>
        <w:jc w:val="center"/>
        <w:rPr>
          <w:sz w:val="32"/>
          <w:szCs w:val="32"/>
        </w:rPr>
      </w:pPr>
      <w:r w:rsidRPr="004452EE">
        <w:rPr>
          <w:sz w:val="96"/>
          <w:szCs w:val="96"/>
        </w:rPr>
        <w:lastRenderedPageBreak/>
        <w:t>Linguagem</w:t>
      </w:r>
      <w:r>
        <w:rPr>
          <w:sz w:val="96"/>
          <w:szCs w:val="96"/>
        </w:rPr>
        <w:t xml:space="preserve"> </w:t>
      </w:r>
      <w:r w:rsidRPr="004452EE">
        <w:rPr>
          <w:sz w:val="32"/>
          <w:szCs w:val="32"/>
        </w:rPr>
        <w:t>(relação língua/fala, significante/significado</w:t>
      </w:r>
      <w:r>
        <w:rPr>
          <w:sz w:val="32"/>
          <w:szCs w:val="32"/>
        </w:rPr>
        <w:t>)</w:t>
      </w:r>
    </w:p>
    <w:p w:rsidR="005C7A10" w:rsidRDefault="005C7A10" w:rsidP="005C7A10">
      <w:r>
        <w:rPr>
          <w:sz w:val="28"/>
          <w:szCs w:val="28"/>
        </w:rPr>
        <w:t>.</w:t>
      </w:r>
      <w:r w:rsidRPr="00F865B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F865B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Tipo de 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linguagem 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in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formal </w:t>
      </w:r>
      <w:r w:rsidRPr="00F865B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(regionalista e despreocupada com as normas gramaticais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principalmente no subtítulo “aqui ki”</w:t>
      </w:r>
      <w:r w:rsidRPr="00F865B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.</w:t>
      </w:r>
    </w:p>
    <w:sectPr w:rsidR="005C7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10"/>
    <w:rsid w:val="005C7A10"/>
    <w:rsid w:val="00EA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C145"/>
  <w15:chartTrackingRefBased/>
  <w15:docId w15:val="{332D3B49-177E-4957-B8B5-6A320061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Brito</dc:creator>
  <cp:keywords/>
  <dc:description/>
  <cp:lastModifiedBy>David Brito</cp:lastModifiedBy>
  <cp:revision>1</cp:revision>
  <dcterms:created xsi:type="dcterms:W3CDTF">2017-06-13T04:27:00Z</dcterms:created>
  <dcterms:modified xsi:type="dcterms:W3CDTF">2017-06-13T04:33:00Z</dcterms:modified>
</cp:coreProperties>
</file>