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5"/>
        <w:gridCol w:w="2234"/>
      </w:tblGrid>
      <w:tr w:rsidR="005040CA" w:rsidTr="005040CA">
        <w:tc>
          <w:tcPr>
            <w:tcW w:w="9169" w:type="dxa"/>
            <w:gridSpan w:val="2"/>
          </w:tcPr>
          <w:p w:rsidR="005040CA" w:rsidRP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36"/>
                <w:szCs w:val="36"/>
              </w:rPr>
            </w:pPr>
            <w:r w:rsidRPr="005040CA">
              <w:rPr>
                <w:rFonts w:ascii="Arial" w:hAnsi="Arial" w:cs="Arial"/>
                <w:b/>
                <w:sz w:val="36"/>
                <w:szCs w:val="36"/>
              </w:rPr>
              <w:t>UNIVERSIDADE FEDERAL DE CAMPINA GRANDE</w:t>
            </w:r>
          </w:p>
        </w:tc>
      </w:tr>
      <w:tr w:rsidR="005040CA" w:rsidTr="005040CA">
        <w:tc>
          <w:tcPr>
            <w:tcW w:w="9169" w:type="dxa"/>
            <w:gridSpan w:val="2"/>
          </w:tcPr>
          <w:p w:rsidR="005040CA" w:rsidRP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UNIDADE ACADÊMICA DE ESTATÍSTICA</w:t>
            </w:r>
          </w:p>
        </w:tc>
      </w:tr>
      <w:tr w:rsidR="005040CA" w:rsidTr="005040CA">
        <w:tc>
          <w:tcPr>
            <w:tcW w:w="9169" w:type="dxa"/>
            <w:gridSpan w:val="2"/>
          </w:tcPr>
          <w:p w:rsid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40"/>
                <w:szCs w:val="40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Disciplina:</w:t>
            </w:r>
            <w:r w:rsidRPr="005040C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040CA">
              <w:rPr>
                <w:rFonts w:ascii="Arial" w:hAnsi="Arial" w:cs="Arial"/>
                <w:i/>
                <w:sz w:val="26"/>
                <w:szCs w:val="26"/>
              </w:rPr>
              <w:t>Estatística Aplicada</w:t>
            </w:r>
          </w:p>
        </w:tc>
      </w:tr>
      <w:tr w:rsidR="005040CA" w:rsidTr="005040CA">
        <w:tc>
          <w:tcPr>
            <w:tcW w:w="6912" w:type="dxa"/>
          </w:tcPr>
          <w:p w:rsidR="005040CA" w:rsidRP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6"/>
                <w:szCs w:val="26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Prof.:</w:t>
            </w:r>
            <w:r w:rsidRPr="005040C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040CA">
              <w:rPr>
                <w:rFonts w:ascii="Arial" w:hAnsi="Arial" w:cs="Arial"/>
                <w:i/>
                <w:sz w:val="26"/>
                <w:szCs w:val="26"/>
              </w:rPr>
              <w:t>Alexsandro Bezerra Cavalcanti</w:t>
            </w:r>
          </w:p>
        </w:tc>
        <w:tc>
          <w:tcPr>
            <w:tcW w:w="2257" w:type="dxa"/>
          </w:tcPr>
          <w:p w:rsidR="005040CA" w:rsidRP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Período 2018.2</w:t>
            </w:r>
          </w:p>
        </w:tc>
      </w:tr>
      <w:tr w:rsidR="005040CA" w:rsidTr="005040CA">
        <w:tc>
          <w:tcPr>
            <w:tcW w:w="6912" w:type="dxa"/>
          </w:tcPr>
          <w:p w:rsid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40"/>
                <w:szCs w:val="40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Aluno:</w:t>
            </w:r>
            <w:r w:rsidRPr="005040C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040CA">
              <w:rPr>
                <w:rFonts w:ascii="Arial" w:hAnsi="Arial" w:cs="Arial"/>
                <w:i/>
                <w:sz w:val="26"/>
                <w:szCs w:val="26"/>
              </w:rPr>
              <w:t>Filipe Pires Guimarães</w:t>
            </w:r>
          </w:p>
        </w:tc>
        <w:tc>
          <w:tcPr>
            <w:tcW w:w="2257" w:type="dxa"/>
          </w:tcPr>
          <w:p w:rsidR="005040CA" w:rsidRPr="005040CA" w:rsidRDefault="005040CA" w:rsidP="005040C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5040CA">
              <w:rPr>
                <w:rFonts w:ascii="Arial" w:hAnsi="Arial" w:cs="Arial"/>
                <w:b/>
                <w:sz w:val="26"/>
                <w:szCs w:val="26"/>
              </w:rPr>
              <w:t>Nota:</w:t>
            </w:r>
          </w:p>
        </w:tc>
      </w:tr>
    </w:tbl>
    <w:p w:rsidR="005040CA" w:rsidRPr="005040CA" w:rsidRDefault="005040CA" w:rsidP="005040CA">
      <w:pPr>
        <w:pStyle w:val="NormalWeb"/>
        <w:spacing w:before="0" w:beforeAutospacing="0" w:after="0" w:afterAutospacing="0"/>
        <w:rPr>
          <w:rFonts w:ascii="Arial" w:hAnsi="Arial" w:cs="Arial"/>
          <w:i/>
          <w:sz w:val="26"/>
          <w:szCs w:val="26"/>
        </w:rPr>
      </w:pPr>
    </w:p>
    <w:p w:rsidR="005040CA" w:rsidRPr="005040CA" w:rsidRDefault="005040CA" w:rsidP="005040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28"/>
        </w:rPr>
        <w:t>Atividade</w:t>
      </w:r>
      <w:r w:rsidRPr="005040CA">
        <w:rPr>
          <w:rFonts w:ascii="Arial" w:hAnsi="Arial" w:cs="Arial"/>
          <w:b/>
          <w:sz w:val="32"/>
          <w:szCs w:val="28"/>
        </w:rPr>
        <w:t xml:space="preserve"> 1</w:t>
      </w:r>
    </w:p>
    <w:p w:rsidR="00137523" w:rsidRDefault="00137523">
      <w:pPr>
        <w:contextualSpacing w:val="0"/>
        <w:rPr>
          <w:i/>
          <w:sz w:val="32"/>
          <w:szCs w:val="32"/>
        </w:rPr>
      </w:pPr>
    </w:p>
    <w:p w:rsidR="00137523" w:rsidRDefault="00B7320F" w:rsidP="00B7320F">
      <w:pPr>
        <w:ind w:left="2268" w:hanging="2268"/>
        <w:contextualSpacing w:val="0"/>
        <w:rPr>
          <w:sz w:val="32"/>
          <w:szCs w:val="32"/>
        </w:rPr>
      </w:pPr>
      <w:r>
        <w:rPr>
          <w:sz w:val="32"/>
          <w:szCs w:val="32"/>
        </w:rPr>
        <w:t>1)</w:t>
      </w:r>
      <w:r>
        <w:rPr>
          <w:sz w:val="32"/>
          <w:szCs w:val="32"/>
        </w:rPr>
        <w:br/>
      </w:r>
      <w:r w:rsidR="00F575F7">
        <w:rPr>
          <w:noProof/>
          <w:sz w:val="32"/>
          <w:szCs w:val="32"/>
        </w:rPr>
        <w:drawing>
          <wp:inline distT="114300" distB="114300" distL="114300" distR="114300">
            <wp:extent cx="3319111" cy="541496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111" cy="541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523" w:rsidRDefault="00B7320F" w:rsidP="00B7320F">
      <w:pPr>
        <w:ind w:left="360"/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table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>Origem)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r>
        <w:rPr>
          <w:shd w:val="clear" w:color="auto" w:fill="B7B7B7"/>
        </w:rPr>
        <w:t>ni</w:t>
      </w:r>
      <w:proofErr w:type="spellEnd"/>
      <w:r>
        <w:rPr>
          <w:shd w:val="clear" w:color="auto" w:fill="B7B7B7"/>
        </w:rPr>
        <w:t>&lt;-</w:t>
      </w:r>
      <w:proofErr w:type="gramStart"/>
      <w:r>
        <w:rPr>
          <w:shd w:val="clear" w:color="auto" w:fill="B7B7B7"/>
        </w:rPr>
        <w:t>c(</w:t>
      </w:r>
      <w:proofErr w:type="gramEnd"/>
      <w:r>
        <w:rPr>
          <w:shd w:val="clear" w:color="auto" w:fill="B7B7B7"/>
        </w:rPr>
        <w:t>12,18)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r>
        <w:rPr>
          <w:shd w:val="clear" w:color="auto" w:fill="B7B7B7"/>
        </w:rPr>
        <w:t>names</w:t>
      </w:r>
      <w:proofErr w:type="spellEnd"/>
      <w:r>
        <w:rPr>
          <w:shd w:val="clear" w:color="auto" w:fill="B7B7B7"/>
        </w:rPr>
        <w:t>(</w:t>
      </w:r>
      <w:proofErr w:type="spellStart"/>
      <w:r>
        <w:rPr>
          <w:shd w:val="clear" w:color="auto" w:fill="B7B7B7"/>
        </w:rPr>
        <w:t>ni</w:t>
      </w:r>
      <w:proofErr w:type="spellEnd"/>
      <w:r>
        <w:rPr>
          <w:shd w:val="clear" w:color="auto" w:fill="B7B7B7"/>
        </w:rPr>
        <w:t>)&lt;-c("</w:t>
      </w:r>
      <w:proofErr w:type="spellStart"/>
      <w:r>
        <w:rPr>
          <w:shd w:val="clear" w:color="auto" w:fill="B7B7B7"/>
        </w:rPr>
        <w:t>Importado","Nacional</w:t>
      </w:r>
      <w:proofErr w:type="spellEnd"/>
      <w:r>
        <w:rPr>
          <w:shd w:val="clear" w:color="auto" w:fill="B7B7B7"/>
        </w:rPr>
        <w:t>")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barplot</w:t>
      </w:r>
      <w:proofErr w:type="spellEnd"/>
      <w:r>
        <w:rPr>
          <w:shd w:val="clear" w:color="auto" w:fill="B7B7B7"/>
        </w:rPr>
        <w:t>(</w:t>
      </w:r>
      <w:proofErr w:type="spellStart"/>
      <w:proofErr w:type="gramEnd"/>
      <w:r>
        <w:rPr>
          <w:shd w:val="clear" w:color="auto" w:fill="B7B7B7"/>
        </w:rPr>
        <w:t>ni</w:t>
      </w:r>
      <w:proofErr w:type="spellEnd"/>
      <w:r>
        <w:rPr>
          <w:shd w:val="clear" w:color="auto" w:fill="B7B7B7"/>
        </w:rPr>
        <w:t xml:space="preserve">, </w:t>
      </w:r>
      <w:proofErr w:type="spellStart"/>
      <w:r>
        <w:rPr>
          <w:shd w:val="clear" w:color="auto" w:fill="B7B7B7"/>
        </w:rPr>
        <w:t>main</w:t>
      </w:r>
      <w:proofErr w:type="spellEnd"/>
      <w:r>
        <w:rPr>
          <w:shd w:val="clear" w:color="auto" w:fill="B7B7B7"/>
        </w:rPr>
        <w:t xml:space="preserve"> = "</w:t>
      </w:r>
      <w:proofErr w:type="spellStart"/>
      <w:r>
        <w:rPr>
          <w:shd w:val="clear" w:color="auto" w:fill="B7B7B7"/>
        </w:rPr>
        <w:t>Grafico</w:t>
      </w:r>
      <w:proofErr w:type="spellEnd"/>
      <w:r>
        <w:rPr>
          <w:shd w:val="clear" w:color="auto" w:fill="B7B7B7"/>
        </w:rPr>
        <w:t xml:space="preserve"> de origem de </w:t>
      </w:r>
      <w:proofErr w:type="spellStart"/>
      <w:r>
        <w:rPr>
          <w:shd w:val="clear" w:color="auto" w:fill="B7B7B7"/>
        </w:rPr>
        <w:t>veiculos</w:t>
      </w:r>
      <w:proofErr w:type="spellEnd"/>
      <w:r>
        <w:rPr>
          <w:shd w:val="clear" w:color="auto" w:fill="B7B7B7"/>
        </w:rPr>
        <w:t xml:space="preserve">", </w:t>
      </w:r>
      <w:proofErr w:type="spellStart"/>
      <w:r>
        <w:rPr>
          <w:shd w:val="clear" w:color="auto" w:fill="B7B7B7"/>
        </w:rPr>
        <w:t>ylim</w:t>
      </w:r>
      <w:proofErr w:type="spellEnd"/>
      <w:r>
        <w:rPr>
          <w:shd w:val="clear" w:color="auto" w:fill="B7B7B7"/>
        </w:rPr>
        <w:t xml:space="preserve"> = c(0,20), </w:t>
      </w:r>
      <w:proofErr w:type="spellStart"/>
      <w:r>
        <w:rPr>
          <w:shd w:val="clear" w:color="auto" w:fill="B7B7B7"/>
        </w:rPr>
        <w:t>col</w:t>
      </w:r>
      <w:proofErr w:type="spellEnd"/>
      <w:r>
        <w:rPr>
          <w:shd w:val="clear" w:color="auto" w:fill="B7B7B7"/>
        </w:rPr>
        <w:t xml:space="preserve"> = c(1,2))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r>
        <w:rPr>
          <w:shd w:val="clear" w:color="auto" w:fill="B7B7B7"/>
        </w:rPr>
        <w:t>text</w:t>
      </w:r>
      <w:proofErr w:type="spellEnd"/>
      <w:r>
        <w:rPr>
          <w:shd w:val="clear" w:color="auto" w:fill="B7B7B7"/>
        </w:rPr>
        <w:t>(</w:t>
      </w:r>
      <w:proofErr w:type="spellStart"/>
      <w:r>
        <w:rPr>
          <w:shd w:val="clear" w:color="auto" w:fill="B7B7B7"/>
        </w:rPr>
        <w:t>locator</w:t>
      </w:r>
      <w:proofErr w:type="spellEnd"/>
      <w:r>
        <w:rPr>
          <w:shd w:val="clear" w:color="auto" w:fill="B7B7B7"/>
        </w:rPr>
        <w:t>(n=2</w:t>
      </w:r>
      <w:proofErr w:type="gramStart"/>
      <w:r>
        <w:rPr>
          <w:shd w:val="clear" w:color="auto" w:fill="B7B7B7"/>
        </w:rPr>
        <w:t>),c</w:t>
      </w:r>
      <w:proofErr w:type="gramEnd"/>
      <w:r>
        <w:rPr>
          <w:shd w:val="clear" w:color="auto" w:fill="B7B7B7"/>
        </w:rPr>
        <w:t>("40%","60%"))</w:t>
      </w:r>
    </w:p>
    <w:p w:rsidR="00137523" w:rsidRDefault="00F575F7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  <w:sz w:val="32"/>
          <w:szCs w:val="32"/>
        </w:rPr>
        <w:drawing>
          <wp:inline distT="114300" distB="114300" distL="114300" distR="114300">
            <wp:extent cx="4681538" cy="31062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10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523" w:rsidRDefault="00F575F7">
      <w:pPr>
        <w:ind w:left="72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Observado que são mais comprados os veículos nacionais.</w:t>
      </w:r>
    </w:p>
    <w:p w:rsidR="00137523" w:rsidRDefault="00137523">
      <w:pPr>
        <w:ind w:left="720"/>
        <w:contextualSpacing w:val="0"/>
        <w:jc w:val="center"/>
        <w:rPr>
          <w:sz w:val="24"/>
          <w:szCs w:val="24"/>
        </w:rPr>
      </w:pPr>
    </w:p>
    <w:p w:rsidR="00137523" w:rsidRDefault="00F575F7">
      <w:pPr>
        <w:ind w:left="720"/>
        <w:contextualSpacing w:val="0"/>
        <w:rPr>
          <w:shd w:val="clear" w:color="auto" w:fill="B7B7B7"/>
        </w:rPr>
      </w:pPr>
      <w:r>
        <w:rPr>
          <w:sz w:val="32"/>
          <w:szCs w:val="32"/>
        </w:rPr>
        <w:t xml:space="preserve">3.1) </w:t>
      </w:r>
      <w:r>
        <w:rPr>
          <w:shd w:val="clear" w:color="auto" w:fill="B7B7B7"/>
        </w:rPr>
        <w:t xml:space="preserve"> 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hist</w:t>
      </w:r>
      <w:proofErr w:type="spellEnd"/>
      <w:r>
        <w:rPr>
          <w:shd w:val="clear" w:color="auto" w:fill="B7B7B7"/>
        </w:rPr>
        <w:t>(</w:t>
      </w:r>
      <w:proofErr w:type="spellStart"/>
      <w:proofErr w:type="gramEnd"/>
      <w:r>
        <w:rPr>
          <w:shd w:val="clear" w:color="auto" w:fill="B7B7B7"/>
        </w:rPr>
        <w:t>Preco</w:t>
      </w:r>
      <w:proofErr w:type="spellEnd"/>
      <w:r>
        <w:rPr>
          <w:shd w:val="clear" w:color="auto" w:fill="B7B7B7"/>
        </w:rPr>
        <w:t xml:space="preserve">, </w:t>
      </w:r>
      <w:proofErr w:type="spellStart"/>
      <w:r>
        <w:rPr>
          <w:shd w:val="clear" w:color="auto" w:fill="B7B7B7"/>
        </w:rPr>
        <w:t>main</w:t>
      </w:r>
      <w:proofErr w:type="spellEnd"/>
      <w:r>
        <w:rPr>
          <w:shd w:val="clear" w:color="auto" w:fill="B7B7B7"/>
        </w:rPr>
        <w:t xml:space="preserve"> = "Histograma de </w:t>
      </w:r>
      <w:proofErr w:type="spellStart"/>
      <w:r>
        <w:rPr>
          <w:shd w:val="clear" w:color="auto" w:fill="B7B7B7"/>
        </w:rPr>
        <w:t>Preco</w:t>
      </w:r>
      <w:proofErr w:type="spellEnd"/>
      <w:r>
        <w:rPr>
          <w:shd w:val="clear" w:color="auto" w:fill="B7B7B7"/>
        </w:rPr>
        <w:t xml:space="preserve"> dos </w:t>
      </w:r>
      <w:proofErr w:type="spellStart"/>
      <w:r>
        <w:rPr>
          <w:shd w:val="clear" w:color="auto" w:fill="B7B7B7"/>
        </w:rPr>
        <w:t>Veiculos</w:t>
      </w:r>
      <w:proofErr w:type="spellEnd"/>
      <w:r>
        <w:rPr>
          <w:shd w:val="clear" w:color="auto" w:fill="B7B7B7"/>
        </w:rPr>
        <w:t xml:space="preserve">", </w:t>
      </w:r>
      <w:proofErr w:type="spellStart"/>
      <w:r>
        <w:rPr>
          <w:shd w:val="clear" w:color="auto" w:fill="B7B7B7"/>
        </w:rPr>
        <w:t>ylim</w:t>
      </w:r>
      <w:proofErr w:type="spellEnd"/>
      <w:r>
        <w:rPr>
          <w:shd w:val="clear" w:color="auto" w:fill="B7B7B7"/>
        </w:rPr>
        <w:t xml:space="preserve"> = range(0, 12</w:t>
      </w:r>
      <w:r>
        <w:rPr>
          <w:shd w:val="clear" w:color="auto" w:fill="B7B7B7"/>
        </w:rPr>
        <w:t xml:space="preserve">), </w:t>
      </w:r>
      <w:proofErr w:type="spellStart"/>
      <w:r>
        <w:rPr>
          <w:shd w:val="clear" w:color="auto" w:fill="B7B7B7"/>
        </w:rPr>
        <w:t>col</w:t>
      </w:r>
      <w:proofErr w:type="spellEnd"/>
      <w:r>
        <w:rPr>
          <w:shd w:val="clear" w:color="auto" w:fill="B7B7B7"/>
        </w:rPr>
        <w:t>=c(1,2,3,4,5,6,7,8))</w:t>
      </w:r>
    </w:p>
    <w:p w:rsidR="00137523" w:rsidRDefault="00137523">
      <w:pPr>
        <w:ind w:left="720"/>
        <w:contextualSpacing w:val="0"/>
        <w:rPr>
          <w:sz w:val="32"/>
          <w:szCs w:val="32"/>
        </w:rPr>
      </w:pPr>
    </w:p>
    <w:p w:rsidR="00137523" w:rsidRDefault="00137523">
      <w:pPr>
        <w:ind w:left="720"/>
        <w:contextualSpacing w:val="0"/>
        <w:rPr>
          <w:sz w:val="32"/>
          <w:szCs w:val="32"/>
        </w:rPr>
      </w:pPr>
    </w:p>
    <w:p w:rsidR="00137523" w:rsidRDefault="00F575F7">
      <w:pPr>
        <w:ind w:left="720"/>
        <w:contextualSpacing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38735" cy="32893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04" cy="32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A" w:rsidRDefault="00F575F7" w:rsidP="00F575F7">
      <w:pPr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Os veículos mais baratos são os mais comprados.</w:t>
      </w:r>
      <w:r w:rsidR="005040CA">
        <w:rPr>
          <w:sz w:val="24"/>
          <w:szCs w:val="24"/>
        </w:rPr>
        <w:t xml:space="preserve"> E não temos carros comprados na faixa de preço entre US$ 25.000 e US$ 30.000.</w:t>
      </w:r>
    </w:p>
    <w:p w:rsidR="00F575F7" w:rsidRDefault="00F575F7" w:rsidP="00F575F7">
      <w:pPr>
        <w:ind w:left="720"/>
        <w:contextualSpacing w:val="0"/>
        <w:jc w:val="both"/>
        <w:rPr>
          <w:sz w:val="24"/>
          <w:szCs w:val="24"/>
        </w:rPr>
      </w:pPr>
    </w:p>
    <w:p w:rsidR="00137523" w:rsidRDefault="00F575F7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3.2)</w:t>
      </w:r>
    </w:p>
    <w:p w:rsidR="00137523" w:rsidRDefault="00F575F7">
      <w:pPr>
        <w:ind w:left="720"/>
        <w:contextualSpacing w:val="0"/>
        <w:jc w:val="both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hist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 xml:space="preserve">Comprimento, </w:t>
      </w:r>
      <w:proofErr w:type="spellStart"/>
      <w:r>
        <w:rPr>
          <w:shd w:val="clear" w:color="auto" w:fill="B7B7B7"/>
        </w:rPr>
        <w:t>main</w:t>
      </w:r>
      <w:proofErr w:type="spellEnd"/>
      <w:r>
        <w:rPr>
          <w:shd w:val="clear" w:color="auto" w:fill="B7B7B7"/>
        </w:rPr>
        <w:t xml:space="preserve"> = "Histograma do Comprimento dos </w:t>
      </w:r>
      <w:proofErr w:type="spellStart"/>
      <w:r>
        <w:rPr>
          <w:shd w:val="clear" w:color="auto" w:fill="B7B7B7"/>
        </w:rPr>
        <w:t>Veiculos</w:t>
      </w:r>
      <w:proofErr w:type="spellEnd"/>
      <w:r>
        <w:rPr>
          <w:shd w:val="clear" w:color="auto" w:fill="B7B7B7"/>
        </w:rPr>
        <w:t xml:space="preserve">", </w:t>
      </w:r>
      <w:proofErr w:type="spellStart"/>
      <w:r>
        <w:rPr>
          <w:shd w:val="clear" w:color="auto" w:fill="B7B7B7"/>
        </w:rPr>
        <w:t>xlim</w:t>
      </w:r>
      <w:proofErr w:type="spellEnd"/>
      <w:r>
        <w:rPr>
          <w:shd w:val="clear" w:color="auto" w:fill="B7B7B7"/>
        </w:rPr>
        <w:t xml:space="preserve"> = range(3, 5), </w:t>
      </w:r>
      <w:proofErr w:type="spellStart"/>
      <w:r>
        <w:rPr>
          <w:shd w:val="clear" w:color="auto" w:fill="B7B7B7"/>
        </w:rPr>
        <w:t>col</w:t>
      </w:r>
      <w:proofErr w:type="spellEnd"/>
      <w:r>
        <w:rPr>
          <w:shd w:val="clear" w:color="auto" w:fill="B7B7B7"/>
        </w:rPr>
        <w:t xml:space="preserve">=c(1,2,3,4,5,6,7), </w:t>
      </w:r>
      <w:proofErr w:type="spellStart"/>
      <w:r>
        <w:rPr>
          <w:shd w:val="clear" w:color="auto" w:fill="B7B7B7"/>
        </w:rPr>
        <w:t>ylim</w:t>
      </w:r>
      <w:proofErr w:type="spellEnd"/>
      <w:r>
        <w:rPr>
          <w:shd w:val="clear" w:color="auto" w:fill="B7B7B7"/>
        </w:rPr>
        <w:t xml:space="preserve"> = c(0, 10), </w:t>
      </w:r>
      <w:proofErr w:type="spellStart"/>
      <w:r>
        <w:rPr>
          <w:shd w:val="clear" w:color="auto" w:fill="B7B7B7"/>
        </w:rPr>
        <w:t>ylab</w:t>
      </w:r>
      <w:proofErr w:type="spellEnd"/>
      <w:r>
        <w:rPr>
          <w:shd w:val="clear" w:color="auto" w:fill="B7B7B7"/>
        </w:rPr>
        <w:t xml:space="preserve"> = “</w:t>
      </w:r>
      <w:proofErr w:type="spellStart"/>
      <w:r>
        <w:rPr>
          <w:shd w:val="clear" w:color="auto" w:fill="B7B7B7"/>
        </w:rPr>
        <w:t>Frequencia</w:t>
      </w:r>
      <w:proofErr w:type="spellEnd"/>
      <w:r>
        <w:rPr>
          <w:shd w:val="clear" w:color="auto" w:fill="B7B7B7"/>
        </w:rPr>
        <w:t>”)</w:t>
      </w:r>
    </w:p>
    <w:p w:rsidR="00137523" w:rsidRDefault="00137523">
      <w:pPr>
        <w:ind w:left="720"/>
        <w:contextualSpacing w:val="0"/>
        <w:rPr>
          <w:sz w:val="32"/>
          <w:szCs w:val="32"/>
        </w:rPr>
      </w:pPr>
    </w:p>
    <w:p w:rsidR="00137523" w:rsidRDefault="00F575F7">
      <w:pPr>
        <w:ind w:left="720"/>
        <w:contextualSpacing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26877" cy="320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8" cy="32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3" w:rsidRDefault="00F575F7">
      <w:pPr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valor médio de comprimento dos veículos comprados está entre 4m e 4,2m.</w:t>
      </w:r>
    </w:p>
    <w:p w:rsidR="00137523" w:rsidRDefault="00137523" w:rsidP="005040CA">
      <w:pPr>
        <w:contextualSpacing w:val="0"/>
        <w:rPr>
          <w:sz w:val="24"/>
          <w:szCs w:val="24"/>
        </w:rPr>
      </w:pPr>
    </w:p>
    <w:p w:rsidR="00137523" w:rsidRDefault="00137523">
      <w:pPr>
        <w:ind w:left="720"/>
        <w:contextualSpacing w:val="0"/>
        <w:jc w:val="center"/>
        <w:rPr>
          <w:sz w:val="24"/>
          <w:szCs w:val="24"/>
        </w:rPr>
      </w:pPr>
    </w:p>
    <w:p w:rsidR="00137523" w:rsidRDefault="00F575F7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4) </w:t>
      </w:r>
    </w:p>
    <w:p w:rsidR="00137523" w:rsidRDefault="00F575F7">
      <w:pPr>
        <w:ind w:left="720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mean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>Comprimento)</w:t>
      </w:r>
    </w:p>
    <w:p w:rsidR="00137523" w:rsidRDefault="00F575F7">
      <w:pPr>
        <w:ind w:left="720" w:firstLine="720"/>
        <w:contextualSpacing w:val="0"/>
        <w:rPr>
          <w:shd w:val="clear" w:color="auto" w:fill="B7B7B7"/>
        </w:rPr>
      </w:pPr>
      <w:r>
        <w:rPr>
          <w:shd w:val="clear" w:color="auto" w:fill="B7B7B7"/>
        </w:rPr>
        <w:t>[1] 4.126</w:t>
      </w:r>
    </w:p>
    <w:p w:rsidR="0005188E" w:rsidRDefault="0005188E" w:rsidP="0005188E">
      <w:pPr>
        <w:ind w:left="709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median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>Comprimento)</w:t>
      </w:r>
    </w:p>
    <w:p w:rsidR="0005188E" w:rsidRDefault="00F575F7" w:rsidP="00F575F7">
      <w:pPr>
        <w:ind w:left="709" w:firstLine="709"/>
        <w:contextualSpacing w:val="0"/>
        <w:rPr>
          <w:shd w:val="clear" w:color="auto" w:fill="B7B7B7"/>
        </w:rPr>
      </w:pPr>
      <w:r w:rsidRPr="00F575F7">
        <w:rPr>
          <w:shd w:val="clear" w:color="auto" w:fill="B7B7B7"/>
        </w:rPr>
        <w:t>[1] 4.145</w:t>
      </w:r>
    </w:p>
    <w:p w:rsidR="00137523" w:rsidRDefault="00F575F7">
      <w:pPr>
        <w:ind w:left="720" w:firstLine="720"/>
        <w:contextualSpacing w:val="0"/>
        <w:jc w:val="both"/>
      </w:pPr>
      <w:r>
        <w:t xml:space="preserve">Obtivemos o valor </w:t>
      </w:r>
      <w:proofErr w:type="spellStart"/>
      <w:r>
        <w:t>medio</w:t>
      </w:r>
      <w:proofErr w:type="spellEnd"/>
      <w:r>
        <w:t xml:space="preserve"> e a mediana </w:t>
      </w:r>
      <w:r>
        <w:t>do comprimento dos veículos vendidos</w:t>
      </w:r>
      <w:r>
        <w:t>, assim como observado no gráfico anterior</w:t>
      </w:r>
    </w:p>
    <w:p w:rsidR="00137523" w:rsidRDefault="00F575F7">
      <w:pPr>
        <w:ind w:left="720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mean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>Motor)</w:t>
      </w:r>
    </w:p>
    <w:p w:rsidR="00137523" w:rsidRDefault="00F575F7">
      <w:pPr>
        <w:ind w:left="720" w:firstLine="720"/>
        <w:contextualSpacing w:val="0"/>
        <w:rPr>
          <w:shd w:val="clear" w:color="auto" w:fill="B7B7B7"/>
        </w:rPr>
      </w:pPr>
      <w:r>
        <w:rPr>
          <w:shd w:val="clear" w:color="auto" w:fill="B7B7B7"/>
        </w:rPr>
        <w:t>[1] 88.8</w:t>
      </w:r>
    </w:p>
    <w:p w:rsidR="0005188E" w:rsidRDefault="00F575F7" w:rsidP="00F575F7">
      <w:pPr>
        <w:ind w:left="709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median</w:t>
      </w:r>
      <w:proofErr w:type="spellEnd"/>
      <w:r>
        <w:rPr>
          <w:shd w:val="clear" w:color="auto" w:fill="B7B7B7"/>
        </w:rPr>
        <w:t>(</w:t>
      </w:r>
      <w:proofErr w:type="gramEnd"/>
      <w:r>
        <w:rPr>
          <w:shd w:val="clear" w:color="auto" w:fill="B7B7B7"/>
        </w:rPr>
        <w:t>Motor)</w:t>
      </w:r>
    </w:p>
    <w:p w:rsidR="00F575F7" w:rsidRDefault="00F575F7">
      <w:pPr>
        <w:ind w:left="720" w:firstLine="720"/>
        <w:contextualSpacing w:val="0"/>
        <w:rPr>
          <w:shd w:val="clear" w:color="auto" w:fill="B7B7B7"/>
        </w:rPr>
      </w:pPr>
      <w:r w:rsidRPr="00F575F7">
        <w:rPr>
          <w:shd w:val="clear" w:color="auto" w:fill="B7B7B7"/>
        </w:rPr>
        <w:t>[1] 97.5</w:t>
      </w:r>
    </w:p>
    <w:p w:rsidR="00137523" w:rsidRDefault="00F575F7">
      <w:pPr>
        <w:ind w:left="720" w:firstLine="720"/>
        <w:contextualSpacing w:val="0"/>
        <w:jc w:val="both"/>
      </w:pPr>
      <w:r>
        <w:t xml:space="preserve">Obtivemos o valor </w:t>
      </w:r>
      <w:proofErr w:type="spellStart"/>
      <w:r>
        <w:t>medio</w:t>
      </w:r>
      <w:proofErr w:type="spellEnd"/>
      <w:r>
        <w:t xml:space="preserve"> e a mediana </w:t>
      </w:r>
      <w:r>
        <w:t xml:space="preserve">da potência </w:t>
      </w:r>
      <w:r>
        <w:t>dos veículos vendidos</w:t>
      </w:r>
      <w:r>
        <w:t>, assim como observado no gráfico anterior</w:t>
      </w:r>
    </w:p>
    <w:p w:rsidR="00137523" w:rsidRDefault="00F575F7">
      <w:pPr>
        <w:ind w:left="720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mean</w:t>
      </w:r>
      <w:proofErr w:type="spellEnd"/>
      <w:r>
        <w:rPr>
          <w:shd w:val="clear" w:color="auto" w:fill="B7B7B7"/>
        </w:rPr>
        <w:t>(</w:t>
      </w:r>
      <w:proofErr w:type="spellStart"/>
      <w:proofErr w:type="gramEnd"/>
      <w:r>
        <w:rPr>
          <w:shd w:val="clear" w:color="auto" w:fill="B7B7B7"/>
        </w:rPr>
        <w:t>Preco</w:t>
      </w:r>
      <w:proofErr w:type="spellEnd"/>
      <w:r>
        <w:rPr>
          <w:shd w:val="clear" w:color="auto" w:fill="B7B7B7"/>
        </w:rPr>
        <w:t>)</w:t>
      </w:r>
    </w:p>
    <w:p w:rsidR="00137523" w:rsidRDefault="00F575F7" w:rsidP="00F575F7">
      <w:pPr>
        <w:ind w:left="720" w:firstLine="698"/>
        <w:contextualSpacing w:val="0"/>
        <w:rPr>
          <w:shd w:val="clear" w:color="auto" w:fill="B7B7B7"/>
        </w:rPr>
      </w:pPr>
      <w:r>
        <w:rPr>
          <w:shd w:val="clear" w:color="auto" w:fill="B7B7B7"/>
        </w:rPr>
        <w:t xml:space="preserve"> </w:t>
      </w:r>
      <w:r>
        <w:rPr>
          <w:shd w:val="clear" w:color="auto" w:fill="B7B7B7"/>
        </w:rPr>
        <w:t>[1] 13956.1</w:t>
      </w:r>
    </w:p>
    <w:p w:rsidR="00F575F7" w:rsidRDefault="00F575F7">
      <w:pPr>
        <w:ind w:left="720"/>
        <w:contextualSpacing w:val="0"/>
        <w:rPr>
          <w:shd w:val="clear" w:color="auto" w:fill="B7B7B7"/>
        </w:rPr>
      </w:pPr>
      <w:proofErr w:type="spellStart"/>
      <w:proofErr w:type="gramStart"/>
      <w:r>
        <w:rPr>
          <w:shd w:val="clear" w:color="auto" w:fill="B7B7B7"/>
        </w:rPr>
        <w:t>median</w:t>
      </w:r>
      <w:proofErr w:type="spellEnd"/>
      <w:r>
        <w:rPr>
          <w:shd w:val="clear" w:color="auto" w:fill="B7B7B7"/>
        </w:rPr>
        <w:t>(</w:t>
      </w:r>
      <w:proofErr w:type="spellStart"/>
      <w:proofErr w:type="gramEnd"/>
      <w:r>
        <w:rPr>
          <w:shd w:val="clear" w:color="auto" w:fill="B7B7B7"/>
        </w:rPr>
        <w:t>Preco</w:t>
      </w:r>
      <w:proofErr w:type="spellEnd"/>
      <w:r>
        <w:rPr>
          <w:shd w:val="clear" w:color="auto" w:fill="B7B7B7"/>
        </w:rPr>
        <w:t>)</w:t>
      </w:r>
    </w:p>
    <w:p w:rsidR="00F575F7" w:rsidRDefault="00F575F7" w:rsidP="00F575F7">
      <w:pPr>
        <w:ind w:left="720" w:firstLine="698"/>
        <w:contextualSpacing w:val="0"/>
        <w:rPr>
          <w:shd w:val="clear" w:color="auto" w:fill="B7B7B7"/>
        </w:rPr>
      </w:pPr>
      <w:r w:rsidRPr="00F575F7">
        <w:rPr>
          <w:shd w:val="clear" w:color="auto" w:fill="B7B7B7"/>
        </w:rPr>
        <w:t>[1] 11824</w:t>
      </w:r>
    </w:p>
    <w:p w:rsidR="00137523" w:rsidRDefault="00F575F7">
      <w:pPr>
        <w:ind w:left="720" w:firstLine="720"/>
        <w:contextualSpacing w:val="0"/>
        <w:jc w:val="both"/>
      </w:pPr>
      <w:r>
        <w:t xml:space="preserve">Obtivemos o valor </w:t>
      </w:r>
      <w:proofErr w:type="spellStart"/>
      <w:r>
        <w:t>medio</w:t>
      </w:r>
      <w:proofErr w:type="spellEnd"/>
      <w:r>
        <w:t xml:space="preserve"> e mediana </w:t>
      </w:r>
      <w:r>
        <w:t>dos preços dos veí</w:t>
      </w:r>
      <w:r>
        <w:t>culos vendidos, assim como observado no gráfico anterior</w:t>
      </w:r>
    </w:p>
    <w:p w:rsidR="00F575F7" w:rsidRDefault="00F575F7" w:rsidP="00F575F7">
      <w:pPr>
        <w:contextualSpacing w:val="0"/>
      </w:pPr>
    </w:p>
    <w:p w:rsidR="00F575F7" w:rsidRDefault="00F575F7" w:rsidP="00F575F7">
      <w:pPr>
        <w:contextualSpacing w:val="0"/>
      </w:pPr>
      <w:bookmarkStart w:id="0" w:name="_GoBack"/>
      <w:bookmarkEnd w:id="0"/>
    </w:p>
    <w:p w:rsidR="00137523" w:rsidRDefault="00B7320F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F575F7">
        <w:rPr>
          <w:sz w:val="32"/>
          <w:szCs w:val="32"/>
        </w:rPr>
        <w:t xml:space="preserve">) </w:t>
      </w:r>
    </w:p>
    <w:p w:rsidR="00137523" w:rsidRDefault="00B7320F">
      <w:pPr>
        <w:ind w:left="720" w:firstLine="720"/>
        <w:contextualSpacing w:val="0"/>
      </w:pPr>
      <w:proofErr w:type="spellStart"/>
      <w:proofErr w:type="gramStart"/>
      <w:r w:rsidRPr="00B7320F">
        <w:rPr>
          <w:highlight w:val="darkGray"/>
        </w:rPr>
        <w:t>boxplot</w:t>
      </w:r>
      <w:proofErr w:type="spellEnd"/>
      <w:r w:rsidRPr="00B7320F">
        <w:rPr>
          <w:highlight w:val="darkGray"/>
        </w:rPr>
        <w:t>(</w:t>
      </w:r>
      <w:proofErr w:type="spellStart"/>
      <w:proofErr w:type="gramEnd"/>
      <w:r w:rsidRPr="00B7320F">
        <w:rPr>
          <w:highlight w:val="darkGray"/>
        </w:rPr>
        <w:t>Preco~Origem</w:t>
      </w:r>
      <w:proofErr w:type="spellEnd"/>
      <w:r w:rsidRPr="00B7320F">
        <w:rPr>
          <w:highlight w:val="darkGray"/>
        </w:rPr>
        <w:t xml:space="preserve">, </w:t>
      </w:r>
      <w:proofErr w:type="spellStart"/>
      <w:r w:rsidRPr="00B7320F">
        <w:rPr>
          <w:highlight w:val="darkGray"/>
        </w:rPr>
        <w:t>main</w:t>
      </w:r>
      <w:proofErr w:type="spellEnd"/>
      <w:r w:rsidRPr="00B7320F">
        <w:rPr>
          <w:highlight w:val="darkGray"/>
        </w:rPr>
        <w:t xml:space="preserve"> = "Analise de </w:t>
      </w:r>
      <w:proofErr w:type="spellStart"/>
      <w:r w:rsidRPr="00B7320F">
        <w:rPr>
          <w:highlight w:val="darkGray"/>
        </w:rPr>
        <w:t>Preco</w:t>
      </w:r>
      <w:proofErr w:type="spellEnd"/>
      <w:r w:rsidRPr="00B7320F">
        <w:rPr>
          <w:highlight w:val="darkGray"/>
        </w:rPr>
        <w:t xml:space="preserve"> por Origem", </w:t>
      </w:r>
      <w:proofErr w:type="spellStart"/>
      <w:r w:rsidRPr="00B7320F">
        <w:rPr>
          <w:highlight w:val="darkGray"/>
        </w:rPr>
        <w:t>col</w:t>
      </w:r>
      <w:proofErr w:type="spellEnd"/>
      <w:r w:rsidRPr="00B7320F">
        <w:rPr>
          <w:highlight w:val="darkGray"/>
        </w:rPr>
        <w:t xml:space="preserve"> = c(2,3))</w:t>
      </w:r>
    </w:p>
    <w:p w:rsidR="00137523" w:rsidRDefault="00F575F7">
      <w:pPr>
        <w:ind w:left="720"/>
        <w:contextualSpacing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4577180" cy="303371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180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20F" w:rsidRPr="00B7320F" w:rsidRDefault="00B7320F">
      <w:pPr>
        <w:ind w:left="720"/>
        <w:contextualSpacing w:val="0"/>
        <w:jc w:val="both"/>
        <w:rPr>
          <w:sz w:val="32"/>
          <w:szCs w:val="32"/>
        </w:rPr>
      </w:pPr>
      <w:r w:rsidRPr="00B7320F">
        <w:rPr>
          <w:sz w:val="32"/>
          <w:szCs w:val="32"/>
        </w:rPr>
        <w:t>6)</w:t>
      </w:r>
    </w:p>
    <w:p w:rsidR="00137523" w:rsidRDefault="00F575F7">
      <w:pPr>
        <w:ind w:left="720"/>
        <w:contextualSpacing w:val="0"/>
        <w:jc w:val="both"/>
      </w:pPr>
      <w:r>
        <w:t>Temos uma ampla margem de diferença de preços nos carros importados, enquanto nos nacionais ele é mais nivelado. Tendo assim, menos carros comprados de carros comprados em comparação aos veículos nacionais.</w:t>
      </w:r>
    </w:p>
    <w:sectPr w:rsidR="00137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1A29"/>
    <w:multiLevelType w:val="multilevel"/>
    <w:tmpl w:val="AAD64C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23"/>
    <w:rsid w:val="0005188E"/>
    <w:rsid w:val="00137523"/>
    <w:rsid w:val="002E6DC7"/>
    <w:rsid w:val="005040CA"/>
    <w:rsid w:val="00B7320F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35330"/>
  <w15:docId w15:val="{C80BD6A8-180E-CB4A-8E79-1C18B5CF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40C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504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Pires</cp:lastModifiedBy>
  <cp:revision>3</cp:revision>
  <cp:lastPrinted>2018-08-30T00:15:00Z</cp:lastPrinted>
  <dcterms:created xsi:type="dcterms:W3CDTF">2018-08-30T00:20:00Z</dcterms:created>
  <dcterms:modified xsi:type="dcterms:W3CDTF">2018-08-30T00:25:00Z</dcterms:modified>
</cp:coreProperties>
</file>