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256B6B5" w:rsidR="003700EC" w:rsidRDefault="003700EC" w:rsidP="001E1CAE">
      <w:pPr>
        <w:spacing w:line="240" w:lineRule="auto"/>
        <w:jc w:val="both"/>
      </w:pPr>
      <w:r>
        <w:t>Todos os dados recolhidos no mesmo foram úteis para a realização deste estudo, não havendo nenhum inquirido que não usasse dispositivos movei</w:t>
      </w:r>
      <w:r w:rsidR="00BD2404">
        <w:t>s.</w:t>
      </w: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P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632B2D3B" w14:textId="522F84D6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4B01B932" w14:textId="6AD38BE5" w:rsidR="00EE51D4" w:rsidRDefault="00723B82" w:rsidP="001E1CAE">
      <w:pPr>
        <w:spacing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3A621EB2">
            <wp:simplePos x="0" y="0"/>
            <wp:positionH relativeFrom="margin">
              <wp:posOffset>17145</wp:posOffset>
            </wp:positionH>
            <wp:positionV relativeFrom="margin">
              <wp:posOffset>6115685</wp:posOffset>
            </wp:positionV>
            <wp:extent cx="6645910" cy="2205355"/>
            <wp:effectExtent l="0" t="0" r="2540" b="4445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EE51D4">
        <w:t>em.</w:t>
      </w:r>
    </w:p>
    <w:p w14:paraId="614075CB" w14:textId="77777777" w:rsidR="00723B82" w:rsidRDefault="00723B82" w:rsidP="00653257">
      <w:pPr>
        <w:spacing w:line="240" w:lineRule="auto"/>
      </w:pPr>
    </w:p>
    <w:p w14:paraId="00F3D281" w14:textId="77777777" w:rsidR="00723B82" w:rsidRDefault="00723B82" w:rsidP="00653257">
      <w:pPr>
        <w:spacing w:line="240" w:lineRule="auto"/>
      </w:pPr>
    </w:p>
    <w:p w14:paraId="24DF459A" w14:textId="77777777" w:rsidR="00723B82" w:rsidRDefault="00723B82" w:rsidP="00653257">
      <w:pPr>
        <w:spacing w:line="240" w:lineRule="auto"/>
      </w:pPr>
    </w:p>
    <w:p w14:paraId="247DFB44" w14:textId="77777777" w:rsidR="00723B82" w:rsidRDefault="00723B82" w:rsidP="00653257">
      <w:pPr>
        <w:spacing w:line="240" w:lineRule="auto"/>
      </w:pPr>
    </w:p>
    <w:p w14:paraId="101D2846" w14:textId="77777777" w:rsidR="00723B82" w:rsidRDefault="00723B82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Pr="00723B82" w:rsidRDefault="00723B82" w:rsidP="001E1CAE">
      <w:pPr>
        <w:spacing w:line="240" w:lineRule="auto"/>
        <w:jc w:val="both"/>
        <w:rPr>
          <w:b/>
          <w:sz w:val="24"/>
          <w:szCs w:val="24"/>
        </w:rPr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69DB61C8" w:rsidR="005E20BC" w:rsidRP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</w:t>
      </w:r>
      <w:r w:rsidRPr="001E1CAE">
        <w:rPr>
          <w:b/>
        </w:rPr>
        <w:t xml:space="preserve">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65640F3C" w:rsidR="00DE4C3F" w:rsidRPr="004920DF" w:rsidRDefault="00DE4C3F" w:rsidP="00DE4C3F">
      <w:pPr>
        <w:spacing w:line="240" w:lineRule="auto"/>
        <w:jc w:val="both"/>
        <w:rPr>
          <w:u w:val="single"/>
        </w:rPr>
      </w:pPr>
      <w:r>
        <w:t xml:space="preserve">Todos os inquiridos utilizam </w:t>
      </w:r>
      <w:r w:rsidRPr="005E20BC">
        <w:rPr>
          <w:b/>
        </w:rPr>
        <w:t>telemóveis/smartphones</w:t>
      </w:r>
      <w:r>
        <w:rPr>
          <w:b/>
        </w:rPr>
        <w:t xml:space="preserve"> </w:t>
      </w:r>
      <w:r w:rsidRPr="005E20BC">
        <w:t>(100%) durante viagens.</w:t>
      </w:r>
      <w:r>
        <w:t xml:space="preserve"> De resto mais de metade dos utilizadores costumam utilizar </w:t>
      </w:r>
      <w:r w:rsidRPr="005E20BC">
        <w:rPr>
          <w:b/>
        </w:rPr>
        <w:t>Câmara fotográfica/de filmar</w:t>
      </w:r>
      <w:r>
        <w:rPr>
          <w:b/>
        </w:rPr>
        <w:t xml:space="preserve"> </w:t>
      </w:r>
      <w:r>
        <w:t xml:space="preserve">(54,5%).  </w:t>
      </w:r>
      <w:r w:rsidRPr="005E20BC">
        <w:rPr>
          <w:b/>
        </w:rPr>
        <w:t>Leitor de Música, Relógio Digital/SmartWatch, Tablet/iPad e GPS</w:t>
      </w:r>
      <w:r>
        <w:rPr>
          <w:b/>
        </w:rPr>
        <w:t>,</w:t>
      </w:r>
      <w:r>
        <w:t xml:space="preserve"> são também utilizados por pouco mais que um quarto dos utilizadores (27,3%).</w:t>
      </w:r>
      <w:r>
        <w:rPr>
          <w:u w:val="single"/>
        </w:rPr>
        <w:t xml:space="preserve"> </w:t>
      </w:r>
      <w:r w:rsidR="008C1900">
        <w:rPr>
          <w:u w:val="single"/>
        </w:rPr>
        <w:t xml:space="preserve"> </w:t>
      </w:r>
      <w:r w:rsidR="008C1900" w:rsidRPr="004920DF">
        <w:t xml:space="preserve">Todos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>da maior parte do Smartphones, mas que apesar de tudo os utilizadores continuam a usar instrumentos especializados.</w:t>
      </w:r>
      <w:bookmarkStart w:id="0" w:name="_GoBack"/>
      <w:bookmarkEnd w:id="0"/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484D2593" w:rsidR="00DE4C3F" w:rsidRPr="00DE4C3F" w:rsidRDefault="00DE4C3F" w:rsidP="00DE4C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inqueridos </w:t>
      </w:r>
      <w:r w:rsidR="008C1900">
        <w:rPr>
          <w:sz w:val="24"/>
          <w:szCs w:val="24"/>
        </w:rPr>
        <w:t>maioritariamente comunicam por mensagens (90,9%) e por voz (77,3%). Para ambos é necessário alguma</w:t>
      </w: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822E160" w14:textId="2C6BAE67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Quais as restrições de tempo impostas?</w:t>
      </w:r>
    </w:p>
    <w:p w14:paraId="3A0E74C5" w14:textId="77777777" w:rsidR="008C1900" w:rsidRPr="008C1900" w:rsidRDefault="008C1900" w:rsidP="008C1900">
      <w:pPr>
        <w:spacing w:line="240" w:lineRule="auto"/>
        <w:rPr>
          <w:sz w:val="24"/>
          <w:szCs w:val="24"/>
        </w:rPr>
      </w:pP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0A2F4A00" w14:textId="77777777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77777777" w:rsidR="009C3185" w:rsidRDefault="009C3185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6819B3A7" w14:textId="77777777" w:rsidR="009C3185" w:rsidRPr="009C3185" w:rsidRDefault="009C3185" w:rsidP="009C3185">
      <w:pPr>
        <w:spacing w:line="240" w:lineRule="auto"/>
        <w:rPr>
          <w:b/>
          <w:sz w:val="24"/>
          <w:szCs w:val="24"/>
        </w:rPr>
      </w:pPr>
    </w:p>
    <w:p w14:paraId="6D3698F1" w14:textId="77777777" w:rsidR="00BD2404" w:rsidRDefault="00BD2404"/>
    <w:p w14:paraId="402A68BE" w14:textId="77777777" w:rsidR="003700EC" w:rsidRDefault="003700EC"/>
    <w:p w14:paraId="7E4356FB" w14:textId="77777777" w:rsidR="003700EC" w:rsidRPr="003700EC" w:rsidRDefault="003700EC"/>
    <w:sectPr w:rsidR="003700EC" w:rsidRPr="003700EC" w:rsidSect="009C318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C42F1" w14:textId="77777777" w:rsidR="00782D9F" w:rsidRDefault="00782D9F" w:rsidP="001E1CAE">
      <w:pPr>
        <w:spacing w:after="0" w:line="240" w:lineRule="auto"/>
      </w:pPr>
      <w:r>
        <w:separator/>
      </w:r>
    </w:p>
  </w:endnote>
  <w:endnote w:type="continuationSeparator" w:id="0">
    <w:p w14:paraId="4E261B9B" w14:textId="77777777" w:rsidR="00782D9F" w:rsidRDefault="00782D9F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36E5" w14:textId="6FDE1891" w:rsidR="001E1CAE" w:rsidRDefault="001E1CAE" w:rsidP="001E1CAE">
    <w:pPr>
      <w:pStyle w:val="Rodap"/>
      <w:numPr>
        <w:ilvl w:val="0"/>
        <w:numId w:val="5"/>
      </w:numPr>
    </w:pPr>
    <w:r>
      <w:t>Dispositivos Eletrónicos Móveis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B9BE" w14:textId="77777777" w:rsidR="00782D9F" w:rsidRDefault="00782D9F" w:rsidP="001E1CAE">
      <w:pPr>
        <w:spacing w:after="0" w:line="240" w:lineRule="auto"/>
      </w:pPr>
      <w:r>
        <w:separator/>
      </w:r>
    </w:p>
  </w:footnote>
  <w:footnote w:type="continuationSeparator" w:id="0">
    <w:p w14:paraId="4E4F989D" w14:textId="77777777" w:rsidR="00782D9F" w:rsidRDefault="00782D9F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18198E"/>
    <w:rsid w:val="001E1CAE"/>
    <w:rsid w:val="002D4027"/>
    <w:rsid w:val="003700EC"/>
    <w:rsid w:val="004920DF"/>
    <w:rsid w:val="005E20BC"/>
    <w:rsid w:val="00653257"/>
    <w:rsid w:val="006B7813"/>
    <w:rsid w:val="00723B82"/>
    <w:rsid w:val="00770827"/>
    <w:rsid w:val="00782D9F"/>
    <w:rsid w:val="007C078F"/>
    <w:rsid w:val="00807D26"/>
    <w:rsid w:val="008C1900"/>
    <w:rsid w:val="008E3B65"/>
    <w:rsid w:val="00931002"/>
    <w:rsid w:val="009C3185"/>
    <w:rsid w:val="00AC518D"/>
    <w:rsid w:val="00BD0D62"/>
    <w:rsid w:val="00BD2404"/>
    <w:rsid w:val="00BD5F95"/>
    <w:rsid w:val="00D65B6D"/>
    <w:rsid w:val="00DD0104"/>
    <w:rsid w:val="00DE4C3F"/>
    <w:rsid w:val="00E07262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63FB2F51-F586-45C6-B76B-F18C0263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10</cp:revision>
  <dcterms:created xsi:type="dcterms:W3CDTF">2019-03-16T16:10:00Z</dcterms:created>
  <dcterms:modified xsi:type="dcterms:W3CDTF">2019-03-16T19:43:00Z</dcterms:modified>
</cp:coreProperties>
</file>