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C3A" w:rsidRPr="00DD41E7" w:rsidRDefault="00DD41E7" w:rsidP="00B323BA">
      <w:pPr>
        <w:spacing w:line="360" w:lineRule="auto"/>
        <w:jc w:val="center"/>
        <w:rPr>
          <w:b/>
        </w:rPr>
      </w:pPr>
      <w:r w:rsidRPr="00DD41E7">
        <w:rPr>
          <w:b/>
        </w:rPr>
        <w:t>ALGORITMO DO FUNCIONAMENTO DE UM MOTOR STIRLING SOLO 161 UTILIZANDO HÉLIO COMO FLUIDO E ENERGIA SOLAR COMO FONTE ENERGÉTICA.</w:t>
      </w:r>
    </w:p>
    <w:p w:rsidR="00D71B23" w:rsidRDefault="00DE566E" w:rsidP="00B323BA">
      <w:pPr>
        <w:spacing w:line="360" w:lineRule="auto"/>
        <w:jc w:val="both"/>
      </w:pPr>
      <w:r>
        <w:t xml:space="preserve">//Comentários Iniciais: Atribuir os valores das variáveis demonstradas no caderno. </w:t>
      </w:r>
    </w:p>
    <w:p w:rsidR="00DD41E7" w:rsidRDefault="00DD41E7" w:rsidP="00B323BA">
      <w:pPr>
        <w:spacing w:line="360" w:lineRule="auto"/>
        <w:jc w:val="both"/>
      </w:pPr>
      <w:r>
        <w:t>//Todas as fórmulas citadas se encontram no caderno.</w:t>
      </w:r>
    </w:p>
    <w:p w:rsidR="00B61737" w:rsidRDefault="00B61737" w:rsidP="00B323BA">
      <w:pPr>
        <w:spacing w:line="360" w:lineRule="auto"/>
        <w:jc w:val="both"/>
      </w:pPr>
      <w:r>
        <w:t>//Pode usar sua criatividade quanto as cores das letras, tipos de letras, layout de tela, etc.</w:t>
      </w:r>
    </w:p>
    <w:p w:rsidR="00D71B23" w:rsidRDefault="00D71B23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</w:t>
      </w:r>
      <w:r w:rsidR="00DE566E">
        <w:t>“</w:t>
      </w:r>
      <w:r w:rsidR="00AE7F85" w:rsidRPr="005D6CFA">
        <w:rPr>
          <w:b/>
        </w:rPr>
        <w:t>IMPLEMENTAÇÃO DO FUNCIONAMENTO DE UM MOTOR STIRLING SOLO 161 UTILIZANDO HÉLIO COMO FLUIDO E ENERGIA SOLAR COMO FONTE ENERGÉTICA.</w:t>
      </w:r>
      <w:r w:rsidR="00AE7F85">
        <w:t>”</w:t>
      </w:r>
      <w:r w:rsidR="00B42CEB">
        <w:t>;</w:t>
      </w:r>
    </w:p>
    <w:p w:rsidR="00D71B23" w:rsidRDefault="00D71B23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</w:t>
      </w:r>
      <w:r w:rsidR="00DE566E">
        <w:t xml:space="preserve"> “Aluno:</w:t>
      </w:r>
      <w:r>
        <w:t xml:space="preserve"> Filipe Romano Souto de Castro</w:t>
      </w:r>
      <w:r w:rsidR="00DE566E">
        <w:t>”</w:t>
      </w:r>
      <w:r w:rsidR="00B42CEB">
        <w:t>;</w:t>
      </w:r>
    </w:p>
    <w:p w:rsidR="00DE566E" w:rsidRDefault="00DE566E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“Orientador: Professor Antônio Ricardo </w:t>
      </w:r>
      <w:proofErr w:type="spellStart"/>
      <w:r>
        <w:t>Grippa</w:t>
      </w:r>
      <w:proofErr w:type="spellEnd"/>
      <w:r>
        <w:t xml:space="preserve"> </w:t>
      </w:r>
      <w:proofErr w:type="spellStart"/>
      <w:r>
        <w:t>Satiro</w:t>
      </w:r>
      <w:proofErr w:type="spellEnd"/>
      <w:r>
        <w:t>”</w:t>
      </w:r>
      <w:r w:rsidR="00B42CEB">
        <w:t>;</w:t>
      </w:r>
    </w:p>
    <w:p w:rsidR="00DE566E" w:rsidRDefault="00DE566E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“Curso: Engenharia Mecânica”</w:t>
      </w:r>
      <w:r w:rsidR="00B42CEB">
        <w:t>;</w:t>
      </w:r>
    </w:p>
    <w:p w:rsidR="00DE566E" w:rsidRDefault="00DE566E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“Instituto Federal do Espírito Santo – IFES”</w:t>
      </w:r>
      <w:r w:rsidR="00B42CEB">
        <w:t>;</w:t>
      </w:r>
    </w:p>
    <w:p w:rsidR="00DE566E" w:rsidRDefault="00DE566E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“Trabalho de conclusão do curso apresentado ao Departamento de Engenharia Mecânica do IFES”</w:t>
      </w:r>
      <w:r w:rsidR="00B42CEB">
        <w:t>;</w:t>
      </w:r>
    </w:p>
    <w:p w:rsidR="00DE566E" w:rsidRDefault="008C0345" w:rsidP="00B323BA">
      <w:pPr>
        <w:spacing w:line="360" w:lineRule="auto"/>
        <w:jc w:val="both"/>
      </w:pPr>
      <w:r>
        <w:t>// Após esta apresentação, o ideal seria uma limpeza da tela para a apresentação do memorial de cálculo a seguir.</w:t>
      </w:r>
    </w:p>
    <w:p w:rsidR="008C0345" w:rsidRDefault="008C0345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Pr="005D6CFA">
        <w:rPr>
          <w:b/>
        </w:rPr>
        <w:t>MEMORIAL DE CÁLCULOS</w:t>
      </w:r>
      <w:r>
        <w:t>”</w:t>
      </w:r>
      <w:r w:rsidR="00B42CEB">
        <w:t>;</w:t>
      </w:r>
    </w:p>
    <w:p w:rsidR="008C0345" w:rsidRDefault="008C0345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“Para o início da apresentação dos cálculos, será necessário assumir uma temperatura arbitrária referente ao interior do receptor solar, chamada de Tw1. Após uma análise dos variados tipos de</w:t>
      </w:r>
      <w:r w:rsidR="00B42CEB">
        <w:t xml:space="preserve"> receptores solar</w:t>
      </w:r>
      <w:r>
        <w:t xml:space="preserve"> existentes no mercado, </w:t>
      </w:r>
      <w:r w:rsidR="00B42CEB">
        <w:t xml:space="preserve">notou-se uma variação padrão para as temperaturas internas destes, entre 200°C (473K) e </w:t>
      </w:r>
      <w:r w:rsidR="005D6CFA">
        <w:t>7</w:t>
      </w:r>
      <w:r w:rsidR="00B42CEB">
        <w:t>00°C (</w:t>
      </w:r>
      <w:r w:rsidR="001D37C3">
        <w:t>9</w:t>
      </w:r>
      <w:r w:rsidR="00B42CEB">
        <w:t>73K)</w:t>
      </w:r>
      <w:r w:rsidR="008A710B">
        <w:t>, dependendo do fluido de trabalho utilizado</w:t>
      </w:r>
      <w:r w:rsidR="00B42CEB">
        <w:t>.”;</w:t>
      </w:r>
    </w:p>
    <w:p w:rsidR="00B42CEB" w:rsidRDefault="00B42CEB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o valor da temperatura Tw1 escolhida, em Kelvin?”;</w:t>
      </w:r>
    </w:p>
    <w:p w:rsidR="00B42CEB" w:rsidRDefault="00B42CEB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Tw1;</w:t>
      </w:r>
    </w:p>
    <w:p w:rsidR="00A2603A" w:rsidRDefault="00A2603A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“Tw1 = valor atribuído, em K.”;</w:t>
      </w:r>
    </w:p>
    <w:p w:rsidR="00A73D8E" w:rsidRDefault="00A73D8E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“Qual o valor da temperatura ambiente, T</w:t>
      </w:r>
      <w:r>
        <w:rPr>
          <w:rFonts w:cstheme="minorHAnsi"/>
        </w:rPr>
        <w:t xml:space="preserve">∞, em </w:t>
      </w:r>
      <w:proofErr w:type="gramStart"/>
      <w:r>
        <w:rPr>
          <w:rFonts w:cstheme="minorHAnsi"/>
        </w:rPr>
        <w:t>K</w:t>
      </w:r>
      <w:proofErr w:type="gramEnd"/>
      <w:r>
        <w:t>?</w:t>
      </w:r>
    </w:p>
    <w:p w:rsidR="00A73D8E" w:rsidRDefault="00A73D8E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>
        <w:t>T</w:t>
      </w:r>
      <w:r>
        <w:rPr>
          <w:rFonts w:cstheme="minorHAnsi"/>
        </w:rPr>
        <w:t>∞</w:t>
      </w:r>
      <w:r>
        <w:rPr>
          <w:rFonts w:cstheme="minorHAnsi"/>
        </w:rPr>
        <w:t>;</w:t>
      </w:r>
    </w:p>
    <w:p w:rsidR="00DD41E7" w:rsidRDefault="00DD41E7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“Com a</w:t>
      </w:r>
      <w:r w:rsidR="00A73D8E">
        <w:t>s</w:t>
      </w:r>
      <w:r>
        <w:t xml:space="preserve"> temperatura</w:t>
      </w:r>
      <w:r w:rsidR="00A73D8E">
        <w:t>s</w:t>
      </w:r>
      <w:r>
        <w:t xml:space="preserve"> Tw1 </w:t>
      </w:r>
      <w:r w:rsidR="00A73D8E">
        <w:t xml:space="preserve">e </w:t>
      </w:r>
      <w:r w:rsidR="00A73D8E">
        <w:t>T</w:t>
      </w:r>
      <w:r w:rsidR="00A73D8E">
        <w:rPr>
          <w:rFonts w:cstheme="minorHAnsi"/>
        </w:rPr>
        <w:t>∞</w:t>
      </w:r>
      <w:r w:rsidR="00A73D8E">
        <w:rPr>
          <w:rFonts w:cstheme="minorHAnsi"/>
        </w:rPr>
        <w:t xml:space="preserve"> </w:t>
      </w:r>
      <w:r>
        <w:t>definida</w:t>
      </w:r>
      <w:r w:rsidR="00A73D8E">
        <w:t>s</w:t>
      </w:r>
      <w:r>
        <w:t>, pode</w:t>
      </w:r>
      <w:r w:rsidR="003F057D">
        <w:t>mos</w:t>
      </w:r>
      <w:r>
        <w:t xml:space="preserve"> iniciar os cálculos</w:t>
      </w:r>
      <w:r w:rsidR="003F057D">
        <w:t>.</w:t>
      </w:r>
      <w:r>
        <w:t xml:space="preserve"> </w:t>
      </w:r>
      <w:r w:rsidR="003F057D">
        <w:t>C</w:t>
      </w:r>
      <w:r>
        <w:t xml:space="preserve">omeçando pela quantificação da </w:t>
      </w:r>
      <w:r w:rsidR="00BE0806">
        <w:t>resistência</w:t>
      </w:r>
      <w:r>
        <w:t xml:space="preserve"> térmica na parte superior do receptor solar, </w:t>
      </w:r>
      <w:proofErr w:type="spellStart"/>
      <w:r>
        <w:t>Rtf</w:t>
      </w:r>
      <w:proofErr w:type="spellEnd"/>
      <w:r>
        <w:t>.”;</w:t>
      </w:r>
    </w:p>
    <w:p w:rsidR="003F057D" w:rsidRDefault="00DD41E7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Rtf</w:t>
      </w:r>
      <w:proofErr w:type="spellEnd"/>
      <w:r>
        <w:t xml:space="preserve"> </w:t>
      </w:r>
      <w:r w:rsidR="00B61737">
        <w:t>utilizando</w:t>
      </w:r>
      <w:r>
        <w:t xml:space="preserve"> a fórmula 6)</w:t>
      </w:r>
      <w:r w:rsidR="003F057D">
        <w:t>;</w:t>
      </w:r>
    </w:p>
    <w:p w:rsidR="003F057D" w:rsidRDefault="003F057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Rtf</w:t>
      </w:r>
      <w:proofErr w:type="spellEnd"/>
      <w:r>
        <w:t xml:space="preserve"> = Resultado em 6)</w:t>
      </w:r>
      <w:r w:rsidR="00BE0806">
        <w:t xml:space="preserve">, em </w:t>
      </w:r>
      <w:proofErr w:type="spellStart"/>
      <w:r w:rsidR="00BE0806">
        <w:t>m.K</w:t>
      </w:r>
      <w:proofErr w:type="spellEnd"/>
      <w:r w:rsidR="00BE0806">
        <w:t>/W</w:t>
      </w:r>
      <w:r>
        <w:t>”;</w:t>
      </w:r>
    </w:p>
    <w:p w:rsidR="00DD41E7" w:rsidRDefault="00DD41E7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lastRenderedPageBreak/>
        <w:t xml:space="preserve"> </w:t>
      </w:r>
      <w:r w:rsidR="00B61737">
        <w:t xml:space="preserve">Mostrar “Agora podemos calcular a </w:t>
      </w:r>
      <w:r w:rsidR="00BE0806">
        <w:t>resistência</w:t>
      </w:r>
      <w:r w:rsidR="00B61737">
        <w:t xml:space="preserve"> térmica na parte inferior do receptor solar</w:t>
      </w:r>
      <w:r w:rsidR="007C60C6">
        <w:t>, Rtp</w:t>
      </w:r>
      <w:r w:rsidR="00B61737">
        <w:t>.”;</w:t>
      </w:r>
    </w:p>
    <w:p w:rsidR="00B61737" w:rsidRDefault="00B61737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Rtp utilizando a fórmula 7);</w:t>
      </w:r>
    </w:p>
    <w:p w:rsidR="00B61737" w:rsidRDefault="00B61737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“Rtp = Resultado em 7)</w:t>
      </w:r>
      <w:r w:rsidR="00BE0806">
        <w:t xml:space="preserve">, </w:t>
      </w:r>
      <w:proofErr w:type="spellStart"/>
      <w:r w:rsidR="00BE0806">
        <w:t>m.K</w:t>
      </w:r>
      <w:proofErr w:type="spellEnd"/>
      <w:r w:rsidR="00BE0806">
        <w:t>/W</w:t>
      </w:r>
      <w:r>
        <w:t>”;</w:t>
      </w:r>
    </w:p>
    <w:p w:rsidR="00B61737" w:rsidRDefault="004D20A8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“Para os cálculos realizados tanto para a parte superior quanto para a parte inferior do receptor solar, as </w:t>
      </w:r>
      <w:r w:rsidR="00BE0806">
        <w:t>resi</w:t>
      </w:r>
      <w:r w:rsidR="002F6C92">
        <w:t>s</w:t>
      </w:r>
      <w:r w:rsidR="00BE0806">
        <w:t>tências</w:t>
      </w:r>
      <w:r>
        <w:t xml:space="preserve"> térmicas foram relacionadas à convecção externa e pela condução térmica através da parede cerâmica do receptor</w:t>
      </w:r>
      <w:r w:rsidR="004D585A">
        <w:t>.”;</w:t>
      </w:r>
    </w:p>
    <w:p w:rsidR="004D585A" w:rsidRDefault="004D585A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“Sendo assim, a perda total</w:t>
      </w:r>
      <w:r w:rsidR="00AF226C">
        <w:t xml:space="preserve"> de energia</w:t>
      </w:r>
      <w:r>
        <w:t xml:space="preserve"> no receptor solar, relacionada à convecção externa e condução,</w:t>
      </w:r>
      <w:r w:rsidR="007C60C6">
        <w:t xml:space="preserve"> </w:t>
      </w:r>
      <w:r w:rsidR="007C60C6">
        <w:rPr>
          <w:rFonts w:cstheme="minorHAnsi"/>
        </w:rPr>
        <w:t>ϴ</w:t>
      </w:r>
      <w:r w:rsidR="007C60C6">
        <w:t>t, será de</w:t>
      </w:r>
      <w:r>
        <w:t>:”;</w:t>
      </w:r>
    </w:p>
    <w:p w:rsidR="004D585A" w:rsidRDefault="004D585A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>
        <w:rPr>
          <w:rFonts w:cstheme="minorHAnsi"/>
        </w:rPr>
        <w:t>ϴ</w:t>
      </w:r>
      <w:r>
        <w:t>t utilizando a fórmula 8);</w:t>
      </w:r>
    </w:p>
    <w:p w:rsidR="004D585A" w:rsidRDefault="007C60C6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>
        <w:rPr>
          <w:rFonts w:cstheme="minorHAnsi"/>
        </w:rPr>
        <w:t>ϴ</w:t>
      </w:r>
      <w:r>
        <w:t>t = Resultado em 8)</w:t>
      </w:r>
      <w:r w:rsidR="002F6C92">
        <w:t>, em W/m</w:t>
      </w:r>
      <w:r>
        <w:t>”;</w:t>
      </w:r>
    </w:p>
    <w:p w:rsidR="007032ED" w:rsidRPr="00B01DAF" w:rsidRDefault="007032E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“Para a continuação dos cálculos, devemos agora calcular a temperatura de filme, Tf</w:t>
      </w:r>
      <w:r w:rsidR="00473904">
        <w:t>.</w:t>
      </w:r>
      <w:bookmarkStart w:id="0" w:name="_GoBack"/>
      <w:bookmarkEnd w:id="0"/>
      <w:r w:rsidR="00B01DAF">
        <w:rPr>
          <w:rFonts w:cstheme="minorHAnsi"/>
        </w:rPr>
        <w:t>”</w:t>
      </w:r>
    </w:p>
    <w:p w:rsidR="00E5303D" w:rsidRDefault="00B01DAF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Tf utilizando a fórmula 9);</w:t>
      </w:r>
      <w:r w:rsidR="00E5303D">
        <w:t xml:space="preserve"> </w:t>
      </w:r>
    </w:p>
    <w:p w:rsidR="00B01DAF" w:rsidRPr="00B01DAF" w:rsidRDefault="00B01DAF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“Para T</w:t>
      </w:r>
      <w:r w:rsidRPr="00E5303D">
        <w:rPr>
          <w:rFonts w:cstheme="minorHAnsi"/>
        </w:rPr>
        <w:t>∞ = valor atribuído</w:t>
      </w:r>
      <w:r w:rsidR="00E5303D" w:rsidRPr="00E5303D">
        <w:rPr>
          <w:rFonts w:cstheme="minorHAnsi"/>
        </w:rPr>
        <w:t xml:space="preserve"> em K</w:t>
      </w:r>
      <w:r w:rsidRPr="00E5303D">
        <w:rPr>
          <w:rFonts w:cstheme="minorHAnsi"/>
        </w:rPr>
        <w:t xml:space="preserve">, temos </w:t>
      </w:r>
      <w:r>
        <w:t>T</w:t>
      </w:r>
      <w:r w:rsidRPr="00E5303D">
        <w:rPr>
          <w:rFonts w:cstheme="minorHAnsi"/>
        </w:rPr>
        <w:t>f = valor encontrado na fórmula 9)</w:t>
      </w:r>
      <w:r w:rsidR="00E5303D" w:rsidRPr="00E5303D">
        <w:rPr>
          <w:rFonts w:cstheme="minorHAnsi"/>
        </w:rPr>
        <w:t>, em K</w:t>
      </w:r>
      <w:r w:rsidRPr="00E5303D">
        <w:rPr>
          <w:rFonts w:cstheme="minorHAnsi"/>
        </w:rPr>
        <w:t>.”;</w:t>
      </w:r>
    </w:p>
    <w:p w:rsidR="00B01DAF" w:rsidRDefault="00164021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“Sabendo qual o valor da temperatura de filme, agora podemos calcular o coeficiente de condução térmica do ar, </w:t>
      </w:r>
      <w:proofErr w:type="spellStart"/>
      <w:r>
        <w:t>kf</w:t>
      </w:r>
      <w:proofErr w:type="spellEnd"/>
      <w:r>
        <w:t>.</w:t>
      </w:r>
      <w:r w:rsidR="003A6A09">
        <w:t xml:space="preserve"> Este coeficiente será importante para os cálculos de transferências de calor por convecção no interior do receptor.”;</w:t>
      </w:r>
    </w:p>
    <w:p w:rsidR="003A6A09" w:rsidRDefault="003A6A09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kf</w:t>
      </w:r>
      <w:proofErr w:type="spellEnd"/>
      <w:r>
        <w:t xml:space="preserve"> utilizando a fórmula 10);</w:t>
      </w:r>
    </w:p>
    <w:p w:rsidR="003A6A09" w:rsidRDefault="003A6A09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kf</w:t>
      </w:r>
      <w:proofErr w:type="spellEnd"/>
      <w:r>
        <w:t xml:space="preserve"> = valor encontrado em 10, em W/</w:t>
      </w:r>
      <w:proofErr w:type="spellStart"/>
      <w:proofErr w:type="gramStart"/>
      <w:r>
        <w:t>m.K</w:t>
      </w:r>
      <w:proofErr w:type="spellEnd"/>
      <w:proofErr w:type="gramEnd"/>
      <w:r>
        <w:t>).”;</w:t>
      </w:r>
    </w:p>
    <w:p w:rsidR="003A6A09" w:rsidRDefault="00E5303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“Outro fator que nós podemos avaliar posteriormente ao cálculo da temperatura de filme é a viscosidade cinemática do ar, </w:t>
      </w:r>
      <w:r>
        <w:rPr>
          <w:rFonts w:cstheme="minorHAnsi"/>
        </w:rPr>
        <w:t>ƴ</w:t>
      </w:r>
      <w:r>
        <w:t>.”;</w:t>
      </w:r>
    </w:p>
    <w:p w:rsidR="00E5303D" w:rsidRPr="00E5303D" w:rsidRDefault="00E5303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>
        <w:rPr>
          <w:rFonts w:cstheme="minorHAnsi"/>
        </w:rPr>
        <w:t>ƴ utilizando a fórmula 11);</w:t>
      </w:r>
    </w:p>
    <w:p w:rsidR="00E5303D" w:rsidRPr="00E5303D" w:rsidRDefault="00E5303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>
        <w:rPr>
          <w:rFonts w:cstheme="minorHAnsi"/>
        </w:rPr>
        <w:t>ƴ = valor encontrado em 11), em m²/s.”;</w:t>
      </w:r>
    </w:p>
    <w:p w:rsidR="00E5303D" w:rsidRDefault="00007CFA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="00B21AFE">
        <w:t>Para facilitar os cálculos, s</w:t>
      </w:r>
      <w:r>
        <w:t xml:space="preserve">erá necessário também o cálculo de </w:t>
      </w:r>
      <w:r>
        <w:rPr>
          <w:rFonts w:cstheme="minorHAnsi"/>
        </w:rPr>
        <w:t>β</w:t>
      </w:r>
      <w:r>
        <w:t>2</w:t>
      </w:r>
      <w:r w:rsidR="00B21AFE">
        <w:t>, que nada mais é do que o inverso da temperatura de filme Tf.”;</w:t>
      </w:r>
    </w:p>
    <w:p w:rsidR="00B21AFE" w:rsidRDefault="00B21AFE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>
        <w:rPr>
          <w:rFonts w:cstheme="minorHAnsi"/>
        </w:rPr>
        <w:t>β</w:t>
      </w:r>
      <w:r>
        <w:t>2. Este cálculo é demonstrado em 12);</w:t>
      </w:r>
    </w:p>
    <w:p w:rsidR="00B21AFE" w:rsidRPr="00B21AFE" w:rsidRDefault="00B21AFE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>
        <w:rPr>
          <w:rFonts w:cstheme="minorHAnsi"/>
        </w:rPr>
        <w:t>β</w:t>
      </w:r>
      <w:r>
        <w:t xml:space="preserve">2 = valor encontrado, em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>.”;</w:t>
      </w:r>
    </w:p>
    <w:p w:rsidR="00B21AFE" w:rsidRPr="00F85880" w:rsidRDefault="00532AFF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“Com os valores de </w:t>
      </w:r>
      <w:r>
        <w:rPr>
          <w:rFonts w:cstheme="minorHAnsi"/>
        </w:rPr>
        <w:t>β</w:t>
      </w:r>
      <w:r>
        <w:t xml:space="preserve">2 e </w:t>
      </w:r>
      <w:r>
        <w:rPr>
          <w:rFonts w:cstheme="minorHAnsi"/>
        </w:rPr>
        <w:t xml:space="preserve">ƴ definidos, podemos agora calcular o valor no número de </w:t>
      </w:r>
      <w:proofErr w:type="spellStart"/>
      <w:r>
        <w:rPr>
          <w:rFonts w:cstheme="minorHAnsi"/>
        </w:rPr>
        <w:t>Grasho</w:t>
      </w:r>
      <w:r w:rsidR="00350709">
        <w:rPr>
          <w:rFonts w:cstheme="minorHAnsi"/>
        </w:rPr>
        <w:t>f</w:t>
      </w:r>
      <w:proofErr w:type="spellEnd"/>
      <w:r>
        <w:rPr>
          <w:rFonts w:cstheme="minorHAnsi"/>
        </w:rPr>
        <w:t>,</w:t>
      </w:r>
      <w:r w:rsidR="00F85880">
        <w:rPr>
          <w:rFonts w:cstheme="minorHAnsi"/>
        </w:rPr>
        <w:t xml:space="preserve"> </w:t>
      </w:r>
      <w:proofErr w:type="spellStart"/>
      <w:r w:rsidR="00F85880">
        <w:rPr>
          <w:rFonts w:cstheme="minorHAnsi"/>
        </w:rPr>
        <w:t>Gr</w:t>
      </w:r>
      <w:r w:rsidR="00350709">
        <w:rPr>
          <w:rFonts w:cstheme="minorHAnsi"/>
        </w:rPr>
        <w:t>f</w:t>
      </w:r>
      <w:proofErr w:type="spellEnd"/>
      <w:r w:rsidR="00F85880">
        <w:rPr>
          <w:rFonts w:cstheme="minorHAnsi"/>
        </w:rPr>
        <w:t>,</w:t>
      </w:r>
      <w:r>
        <w:rPr>
          <w:rFonts w:cstheme="minorHAnsi"/>
        </w:rPr>
        <w:t xml:space="preserve"> muito importante para o cálculo d</w:t>
      </w:r>
      <w:r w:rsidR="00F85880">
        <w:rPr>
          <w:rFonts w:cstheme="minorHAnsi"/>
        </w:rPr>
        <w:t>e transferência de calor</w:t>
      </w:r>
      <w:r>
        <w:rPr>
          <w:rFonts w:cstheme="minorHAnsi"/>
        </w:rPr>
        <w:t xml:space="preserve"> por convecção no interior do receptor</w:t>
      </w:r>
      <w:r w:rsidR="00F85880">
        <w:rPr>
          <w:rFonts w:cstheme="minorHAnsi"/>
        </w:rPr>
        <w:t xml:space="preserve"> solar.”;</w:t>
      </w:r>
    </w:p>
    <w:p w:rsidR="00F85880" w:rsidRDefault="00F8588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Gr</w:t>
      </w:r>
      <w:r w:rsidR="00350709">
        <w:t>f</w:t>
      </w:r>
      <w:proofErr w:type="spellEnd"/>
      <w:r>
        <w:t xml:space="preserve"> utilizando a fórmula 12);</w:t>
      </w:r>
    </w:p>
    <w:p w:rsidR="00F85880" w:rsidRDefault="00F8588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Gr</w:t>
      </w:r>
      <w:r w:rsidR="00350709">
        <w:t>f</w:t>
      </w:r>
      <w:proofErr w:type="spellEnd"/>
      <w:r>
        <w:t xml:space="preserve"> = valor encontrado em 12), adimensional”;</w:t>
      </w:r>
    </w:p>
    <w:p w:rsidR="00F85880" w:rsidRDefault="00350709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lastRenderedPageBreak/>
        <w:t xml:space="preserve">Mostrar “Sabendo o valor do número de </w:t>
      </w:r>
      <w:proofErr w:type="spellStart"/>
      <w:r>
        <w:t>Grashof</w:t>
      </w:r>
      <w:proofErr w:type="spellEnd"/>
      <w:r>
        <w:t xml:space="preserve">, podemos agora calcular o valor do número de </w:t>
      </w:r>
      <w:proofErr w:type="spellStart"/>
      <w:r>
        <w:t>Nusselt</w:t>
      </w:r>
      <w:proofErr w:type="spellEnd"/>
      <w:r w:rsidR="00F7226D">
        <w:t xml:space="preserve"> (Nu)</w:t>
      </w:r>
      <w:r>
        <w:t xml:space="preserve"> para, posteriormente, calcular o coeficiente de convecção interno</w:t>
      </w:r>
      <w:r w:rsidR="00F7226D">
        <w:t xml:space="preserve"> (</w:t>
      </w:r>
      <w:proofErr w:type="spellStart"/>
      <w:r w:rsidR="00F7226D">
        <w:t>hci</w:t>
      </w:r>
      <w:proofErr w:type="spellEnd"/>
      <w:r w:rsidR="00F7226D">
        <w:t>)</w:t>
      </w:r>
      <w:r>
        <w:t xml:space="preserve"> da cavidade do receptor solar</w:t>
      </w:r>
      <w:r w:rsidR="00F7226D">
        <w:t>.”;</w:t>
      </w:r>
    </w:p>
    <w:p w:rsidR="00F7226D" w:rsidRDefault="00F7226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Nu utilizando a fórmula 13);</w:t>
      </w:r>
    </w:p>
    <w:p w:rsidR="00F7226D" w:rsidRDefault="00381FEC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“Nu = valor encontrado em 13), adimensional.”;</w:t>
      </w:r>
    </w:p>
    <w:p w:rsidR="00381FEC" w:rsidRDefault="00381FEC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“Agora, com o número de </w:t>
      </w:r>
      <w:proofErr w:type="spellStart"/>
      <w:r>
        <w:t>Nusselt</w:t>
      </w:r>
      <w:proofErr w:type="spellEnd"/>
      <w:r>
        <w:t xml:space="preserve"> e </w:t>
      </w:r>
      <w:r w:rsidR="004D6A66">
        <w:t xml:space="preserve">o coeficiente de condução térmica do ar calculados, podemos avaliar o coeficiente de transferência de calor por convecção interna da cavidade do receptor solar, </w:t>
      </w:r>
      <w:proofErr w:type="spellStart"/>
      <w:r w:rsidR="004D6A66">
        <w:t>hci</w:t>
      </w:r>
      <w:proofErr w:type="spellEnd"/>
      <w:r w:rsidR="004D6A66">
        <w:t>.”;</w:t>
      </w:r>
    </w:p>
    <w:p w:rsidR="004D6A66" w:rsidRDefault="004D6A66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hci</w:t>
      </w:r>
      <w:proofErr w:type="spellEnd"/>
      <w:r>
        <w:t xml:space="preserve"> utilizando a fórmula 14);</w:t>
      </w:r>
    </w:p>
    <w:p w:rsidR="004D6A66" w:rsidRDefault="004D6A66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hci</w:t>
      </w:r>
      <w:proofErr w:type="spellEnd"/>
      <w:r>
        <w:t xml:space="preserve"> = valor encontrado em 14), W/(m</w:t>
      </w:r>
      <w:proofErr w:type="gramStart"/>
      <w:r>
        <w:t>².K</w:t>
      </w:r>
      <w:proofErr w:type="gramEnd"/>
      <w:r>
        <w:t>).”;</w:t>
      </w:r>
    </w:p>
    <w:p w:rsidR="004D6A66" w:rsidRDefault="001E325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“Com o coeficiente de transferência de calor </w:t>
      </w:r>
      <w:r w:rsidR="00B1427A">
        <w:t>por convecção calculado, agora podemos definir o valor da perda total</w:t>
      </w:r>
      <w:r w:rsidR="00E23906">
        <w:t xml:space="preserve"> de energia</w:t>
      </w:r>
      <w:r w:rsidR="00B1427A">
        <w:t xml:space="preserve"> por transferência de calor no interior da cavidade do receptor solar, </w:t>
      </w:r>
      <w:r w:rsidR="00B1427A">
        <w:rPr>
          <w:rFonts w:cstheme="minorHAnsi"/>
        </w:rPr>
        <w:t>ϴ</w:t>
      </w:r>
      <w:proofErr w:type="spellStart"/>
      <w:r w:rsidR="00B1427A">
        <w:t>ci</w:t>
      </w:r>
      <w:proofErr w:type="spellEnd"/>
      <w:r w:rsidR="00B1427A">
        <w:t>.”;</w:t>
      </w:r>
    </w:p>
    <w:p w:rsidR="00B1427A" w:rsidRDefault="00B1427A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 w:rsidR="00E23906">
        <w:rPr>
          <w:rFonts w:cstheme="minorHAnsi"/>
        </w:rPr>
        <w:t>ϴ</w:t>
      </w:r>
      <w:proofErr w:type="spellStart"/>
      <w:r w:rsidR="00E23906">
        <w:t>ci</w:t>
      </w:r>
      <w:proofErr w:type="spellEnd"/>
      <w:r w:rsidR="00E23906">
        <w:t xml:space="preserve"> utilizando a fórmula 15);</w:t>
      </w:r>
    </w:p>
    <w:p w:rsidR="00E23906" w:rsidRDefault="00E23906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>
        <w:rPr>
          <w:rFonts w:cstheme="minorHAnsi"/>
        </w:rPr>
        <w:t>ϴ</w:t>
      </w:r>
      <w:proofErr w:type="spellStart"/>
      <w:r>
        <w:t>ci</w:t>
      </w:r>
      <w:proofErr w:type="spellEnd"/>
      <w:r>
        <w:t xml:space="preserve"> = valor encontrado em 15), em W/m.”;</w:t>
      </w:r>
    </w:p>
    <w:p w:rsidR="00E23906" w:rsidRDefault="00E23906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“Outro importante fator a ser calculado é a perda total de energia referente a reemissão de radiação no </w:t>
      </w:r>
      <w:r w:rsidR="00AF226C">
        <w:t>absorvedor do receptor,</w:t>
      </w:r>
      <w:r>
        <w:t xml:space="preserve"> </w:t>
      </w:r>
      <w:r>
        <w:rPr>
          <w:rFonts w:cstheme="minorHAnsi"/>
        </w:rPr>
        <w:t>ϴ</w:t>
      </w:r>
      <w:r>
        <w:t>r</w:t>
      </w:r>
      <w:r w:rsidR="00AF226C">
        <w:t>, já que este equipamento opera em elevadas temperaturas, as perdas por radiação devem ser consideradas.”;</w:t>
      </w:r>
    </w:p>
    <w:p w:rsidR="00AF226C" w:rsidRDefault="00CD63C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r>
        <w:rPr>
          <w:rFonts w:cstheme="minorHAnsi"/>
        </w:rPr>
        <w:t>ϴ</w:t>
      </w:r>
      <w:r>
        <w:t>r utilizando a fórmula 16);</w:t>
      </w:r>
    </w:p>
    <w:p w:rsidR="00CD63C0" w:rsidRDefault="00CD63C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>
        <w:rPr>
          <w:rFonts w:cstheme="minorHAnsi"/>
        </w:rPr>
        <w:t>ϴ</w:t>
      </w:r>
      <w:r>
        <w:t>r = valor encontrado em 16), em W/m.”;</w:t>
      </w:r>
    </w:p>
    <w:p w:rsidR="00CD63C0" w:rsidRDefault="00CD63C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“Definidas as perdas energéticas do conjunto receptor, concentrador e absorvedor solar, agora podemos calcular a energia interceptada pelo </w:t>
      </w:r>
      <w:r w:rsidR="009B3E3F">
        <w:t>coletor solar</w:t>
      </w:r>
      <w:r w:rsidR="00B95FD2">
        <w:t xml:space="preserve">, </w:t>
      </w:r>
      <w:proofErr w:type="spellStart"/>
      <w:r w:rsidR="00B95FD2">
        <w:t>Ein</w:t>
      </w:r>
      <w:proofErr w:type="spellEnd"/>
      <w:r>
        <w:t>. Para isto, foi necessário fazer um estudo da média da irradiação solar</w:t>
      </w:r>
      <w:r w:rsidR="00B95FD2">
        <w:t xml:space="preserve"> (</w:t>
      </w:r>
      <w:r w:rsidR="00B95FD2">
        <w:rPr>
          <w:rFonts w:cstheme="minorHAnsi"/>
        </w:rPr>
        <w:t>¥</w:t>
      </w:r>
      <w:r w:rsidR="00B95FD2">
        <w:t>)</w:t>
      </w:r>
      <w:r>
        <w:t xml:space="preserve"> incidida em São Mateus no último ano.”;</w:t>
      </w:r>
    </w:p>
    <w:p w:rsidR="0016294E" w:rsidRPr="00934D21" w:rsidRDefault="0016294E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="00934D21">
        <w:t xml:space="preserve">Qual o valor da irradiação solar </w:t>
      </w:r>
      <w:r w:rsidR="00934D21">
        <w:rPr>
          <w:rFonts w:cstheme="minorHAnsi"/>
        </w:rPr>
        <w:t>¥, em Wh/m²?”;</w:t>
      </w:r>
    </w:p>
    <w:p w:rsidR="00934D21" w:rsidRDefault="00934D21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 valor de </w:t>
      </w:r>
      <w:r>
        <w:rPr>
          <w:rFonts w:cstheme="minorHAnsi"/>
        </w:rPr>
        <w:t>¥;</w:t>
      </w:r>
    </w:p>
    <w:p w:rsidR="00B95FD2" w:rsidRDefault="00CD63C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="00B95FD2">
        <w:rPr>
          <w:rFonts w:cstheme="minorHAnsi"/>
        </w:rPr>
        <w:t>¥</w:t>
      </w:r>
      <w:r>
        <w:t xml:space="preserve"> </w:t>
      </w:r>
      <w:r w:rsidR="00B95FD2">
        <w:t>= valor atribuído</w:t>
      </w:r>
      <w:r w:rsidR="00A2596A">
        <w:t>, em (Wh/m².</w:t>
      </w:r>
      <w:r w:rsidR="00B95FD2">
        <w:t>”;</w:t>
      </w:r>
    </w:p>
    <w:p w:rsidR="00B95FD2" w:rsidRDefault="00B95FD2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Ein</w:t>
      </w:r>
      <w:proofErr w:type="spellEnd"/>
      <w:r>
        <w:t xml:space="preserve"> utilizando a fórmula 17);</w:t>
      </w:r>
    </w:p>
    <w:p w:rsidR="00A2596A" w:rsidRDefault="00B95FD2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Ein</w:t>
      </w:r>
      <w:proofErr w:type="spellEnd"/>
      <w:r>
        <w:t xml:space="preserve"> = valor encontrado em 17), em</w:t>
      </w:r>
      <w:r w:rsidR="00A2596A">
        <w:t xml:space="preserve"> </w:t>
      </w:r>
      <w:r>
        <w:t>W</w:t>
      </w:r>
      <w:r w:rsidR="00A2596A">
        <w:t>h.”;</w:t>
      </w:r>
    </w:p>
    <w:p w:rsidR="00CD63C0" w:rsidRDefault="00CD63C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 </w:t>
      </w:r>
      <w:r w:rsidR="00EA420D">
        <w:t xml:space="preserve">Mostrar “Agora podemos calcular o fluxo médio de calor interceptado pelo receptor, </w:t>
      </w:r>
      <w:proofErr w:type="spellStart"/>
      <w:r w:rsidR="00EA420D">
        <w:t>E’in</w:t>
      </w:r>
      <w:proofErr w:type="spellEnd"/>
      <w:r w:rsidR="00EA420D">
        <w:t>.”;</w:t>
      </w:r>
    </w:p>
    <w:p w:rsidR="00EA420D" w:rsidRDefault="00EA420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E’in</w:t>
      </w:r>
      <w:proofErr w:type="spellEnd"/>
      <w:r>
        <w:t xml:space="preserve"> utilizando a fórmula 18);</w:t>
      </w:r>
    </w:p>
    <w:p w:rsidR="00EA420D" w:rsidRDefault="00EA420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E’in</w:t>
      </w:r>
      <w:proofErr w:type="spellEnd"/>
      <w:r>
        <w:t xml:space="preserve"> = valor encontrado em 18), </w:t>
      </w:r>
      <w:r w:rsidR="000F61CA">
        <w:t>em Wh/m.”;</w:t>
      </w:r>
    </w:p>
    <w:p w:rsidR="000F61CA" w:rsidRDefault="000F61CA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“Sabendo o fluxo médio de calor interceptado pelo receptor</w:t>
      </w:r>
      <w:r w:rsidR="009B3E3F">
        <w:t xml:space="preserve">, multiplicando pela área do absorvedor e retirando as perdas térmicas de condução, convecção interna, </w:t>
      </w:r>
      <w:r w:rsidR="009B3E3F">
        <w:lastRenderedPageBreak/>
        <w:t>externa e reemissão de radiação</w:t>
      </w:r>
      <w:r>
        <w:t xml:space="preserve">, podemos agora avaliar </w:t>
      </w:r>
      <w:r w:rsidR="009B3E3F">
        <w:t xml:space="preserve">a energia acumulada pelo absorvedor solar, </w:t>
      </w:r>
      <w:proofErr w:type="spellStart"/>
      <w:r w:rsidR="009B3E3F">
        <w:t>Eac</w:t>
      </w:r>
      <w:proofErr w:type="spellEnd"/>
      <w:r w:rsidR="009B3E3F">
        <w:t>.”;</w:t>
      </w:r>
    </w:p>
    <w:p w:rsidR="009B3E3F" w:rsidRDefault="009B3E3F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Eac</w:t>
      </w:r>
      <w:proofErr w:type="spellEnd"/>
      <w:r>
        <w:t xml:space="preserve"> utilizando a fórmula 19);</w:t>
      </w:r>
    </w:p>
    <w:p w:rsidR="009B3E3F" w:rsidRDefault="0094558A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Eac</w:t>
      </w:r>
      <w:proofErr w:type="spellEnd"/>
      <w:r>
        <w:t xml:space="preserve"> = valor encontrado em 19), em Wh/m.”;</w:t>
      </w:r>
    </w:p>
    <w:p w:rsidR="0094558A" w:rsidRDefault="0094558A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“Adotamos a energia acumulada pelo absorvedor sendo totalmente transferida para o gás hélio</w:t>
      </w:r>
      <w:r w:rsidR="00402FA6">
        <w:t xml:space="preserve">, nosso fluido de trabalho </w:t>
      </w:r>
      <w:r w:rsidR="0065066B">
        <w:t>escolhido.”;</w:t>
      </w:r>
    </w:p>
    <w:p w:rsidR="0065066B" w:rsidRDefault="0065066B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“Sabendo disso, agora podemos mensurar a real temperatura interna no receptor solar, </w:t>
      </w:r>
      <w:proofErr w:type="spellStart"/>
      <w:r>
        <w:t>Th</w:t>
      </w:r>
      <w:proofErr w:type="spellEnd"/>
      <w:r>
        <w:t>.”;</w:t>
      </w:r>
    </w:p>
    <w:p w:rsidR="0065066B" w:rsidRDefault="0065066B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Th</w:t>
      </w:r>
      <w:proofErr w:type="spellEnd"/>
      <w:r>
        <w:t xml:space="preserve"> utilizando a fórmula 20);</w:t>
      </w:r>
    </w:p>
    <w:p w:rsidR="0065066B" w:rsidRDefault="0065066B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Th</w:t>
      </w:r>
      <w:proofErr w:type="spellEnd"/>
      <w:r>
        <w:t xml:space="preserve"> = valor encontrado em 20), em K.”;</w:t>
      </w:r>
    </w:p>
    <w:p w:rsidR="0065066B" w:rsidRDefault="00940496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“Esta temperatura </w:t>
      </w:r>
      <w:proofErr w:type="spellStart"/>
      <w:r>
        <w:t>Th</w:t>
      </w:r>
      <w:proofErr w:type="spellEnd"/>
      <w:r>
        <w:t xml:space="preserve"> calculada</w:t>
      </w:r>
      <w:r w:rsidR="0065066B">
        <w:t xml:space="preserve"> </w:t>
      </w:r>
      <w:r w:rsidR="00490817">
        <w:t xml:space="preserve">será utilizada como referência para a seguinte interação: </w:t>
      </w:r>
      <w:proofErr w:type="spellStart"/>
      <w:r w:rsidR="00490817">
        <w:t>Th</w:t>
      </w:r>
      <w:proofErr w:type="spellEnd"/>
      <w:r w:rsidR="00490817">
        <w:t xml:space="preserve"> deve ser comparada com a temperatura interna assumida no início dos cálculos, Tw1. Enquanto </w:t>
      </w:r>
      <w:r w:rsidR="00490817" w:rsidRPr="00490817">
        <w:rPr>
          <w:b/>
        </w:rPr>
        <w:t xml:space="preserve">Tw1 – </w:t>
      </w:r>
      <w:proofErr w:type="spellStart"/>
      <w:r w:rsidR="00490817" w:rsidRPr="00490817">
        <w:rPr>
          <w:b/>
        </w:rPr>
        <w:t>Th</w:t>
      </w:r>
      <w:proofErr w:type="spellEnd"/>
      <w:r w:rsidR="00490817" w:rsidRPr="00490817">
        <w:rPr>
          <w:b/>
        </w:rPr>
        <w:t xml:space="preserve"> &gt; 0,001</w:t>
      </w:r>
      <w:r w:rsidR="00490817">
        <w:t xml:space="preserve">, deve-se adotar (atribuir) esta nova temperatura </w:t>
      </w:r>
      <w:proofErr w:type="spellStart"/>
      <w:r w:rsidR="00490817">
        <w:t>Th</w:t>
      </w:r>
      <w:proofErr w:type="spellEnd"/>
      <w:r w:rsidR="00490817">
        <w:t xml:space="preserve"> no lugar de Tw1 e realizar todos os processos até que </w:t>
      </w:r>
      <w:r w:rsidR="00490817" w:rsidRPr="00490817">
        <w:rPr>
          <w:b/>
        </w:rPr>
        <w:t>Tw1-Th = 0,001</w:t>
      </w:r>
      <w:r w:rsidR="00490817">
        <w:rPr>
          <w:b/>
        </w:rPr>
        <w:t xml:space="preserve">. </w:t>
      </w:r>
      <w:r w:rsidR="00490817">
        <w:t>Quando isto acontecer</w:t>
      </w:r>
      <w:r w:rsidR="00C93DD6">
        <w:t xml:space="preserve">, este novo valor de </w:t>
      </w:r>
      <w:proofErr w:type="spellStart"/>
      <w:r w:rsidR="00C93DD6">
        <w:t>Th</w:t>
      </w:r>
      <w:proofErr w:type="spellEnd"/>
      <w:r w:rsidR="00C93DD6">
        <w:t xml:space="preserve"> será a nova temperatura interna estabelecida e correta, Th1.</w:t>
      </w:r>
    </w:p>
    <w:p w:rsidR="00C93DD6" w:rsidRDefault="006D0F81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Th1;</w:t>
      </w:r>
    </w:p>
    <w:p w:rsidR="00537070" w:rsidRDefault="0053707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“Th1 = valor encontrado, em K.”;</w:t>
      </w:r>
    </w:p>
    <w:p w:rsidR="006D0F81" w:rsidRDefault="00E33C31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="00537070">
        <w:t xml:space="preserve">Com a nova temperatura interna do receptor definida (Th1), agora podemos realizar alguns cálculos para descobrir a potência fornecida pelo motor </w:t>
      </w:r>
      <w:proofErr w:type="spellStart"/>
      <w:r w:rsidR="00537070">
        <w:t>Stirling</w:t>
      </w:r>
      <w:proofErr w:type="spellEnd"/>
      <w:r w:rsidR="00537070">
        <w:t xml:space="preserve"> SOLO 161. Começaremos pelo cálculo da temperatura relativa ‘t’, que é a razão entre a temperatura do gás Hélio na câmara de compressão do motor.”</w:t>
      </w:r>
    </w:p>
    <w:p w:rsidR="00537070" w:rsidRDefault="0053707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t utilizando a fórmula 27);</w:t>
      </w:r>
    </w:p>
    <w:p w:rsidR="00537070" w:rsidRDefault="0053707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“t = valor encontrado em 27)</w:t>
      </w:r>
      <w:r w:rsidR="00F77873">
        <w:t>, adimensional</w:t>
      </w:r>
      <w:r>
        <w:t>.”;</w:t>
      </w:r>
    </w:p>
    <w:p w:rsidR="00537070" w:rsidRDefault="0053707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="00F77873">
        <w:t>Sabendo a temperatura relativa, devemos agora verificar a pressão média do motor. Devido à complexidade</w:t>
      </w:r>
      <w:r w:rsidR="00BD4C78">
        <w:t xml:space="preserve"> e tamanho</w:t>
      </w:r>
      <w:r w:rsidR="00F77873">
        <w:t xml:space="preserve"> das fórmulas, se faz necessário calcular alguns coeficientes simplificadores</w:t>
      </w:r>
      <w:r w:rsidR="00BD4C78">
        <w:t xml:space="preserve">, são estes: alfa, </w:t>
      </w:r>
      <w:proofErr w:type="spellStart"/>
      <w:r w:rsidR="00E1134D">
        <w:t>c</w:t>
      </w:r>
      <w:r w:rsidR="00BD4C78">
        <w:t>S</w:t>
      </w:r>
      <w:proofErr w:type="spellEnd"/>
      <w:r w:rsidR="00BD4C78">
        <w:t>, B e C.”;</w:t>
      </w:r>
    </w:p>
    <w:p w:rsidR="00BD4C78" w:rsidRDefault="0006651A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alfa utilizando a fórmula 29)</w:t>
      </w:r>
      <w:r w:rsidR="00E1134D">
        <w:t>;</w:t>
      </w:r>
    </w:p>
    <w:p w:rsidR="00E1134D" w:rsidRDefault="00E1134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cS</w:t>
      </w:r>
      <w:proofErr w:type="spellEnd"/>
      <w:r>
        <w:t xml:space="preserve"> utilizando a fórmula 30);</w:t>
      </w:r>
    </w:p>
    <w:p w:rsidR="00E1134D" w:rsidRDefault="00E1134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B utilizando a fórmula 31);</w:t>
      </w:r>
    </w:p>
    <w:p w:rsidR="00E1134D" w:rsidRDefault="00E1134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Atribuir C utilizando a fórmula 32);</w:t>
      </w:r>
    </w:p>
    <w:p w:rsidR="00E1134D" w:rsidRDefault="00E1134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“alfa = valor encontrado em 29), </w:t>
      </w:r>
      <w:r w:rsidR="00FF7B42">
        <w:t>adimensional</w:t>
      </w:r>
      <w:r>
        <w:tab/>
      </w:r>
    </w:p>
    <w:p w:rsidR="00E1134D" w:rsidRDefault="00E1134D" w:rsidP="00B323BA">
      <w:pPr>
        <w:pStyle w:val="PargrafodaLista"/>
        <w:spacing w:line="360" w:lineRule="auto"/>
        <w:jc w:val="both"/>
      </w:pPr>
      <w:r>
        <w:t xml:space="preserve">                  </w:t>
      </w:r>
      <w:proofErr w:type="spellStart"/>
      <w:r>
        <w:t>cS</w:t>
      </w:r>
      <w:proofErr w:type="spellEnd"/>
      <w:r>
        <w:t xml:space="preserve"> = valor encontrado em 30), adimensional</w:t>
      </w:r>
    </w:p>
    <w:p w:rsidR="00E1134D" w:rsidRDefault="00E1134D" w:rsidP="00B323BA">
      <w:pPr>
        <w:pStyle w:val="PargrafodaLista"/>
        <w:spacing w:line="360" w:lineRule="auto"/>
        <w:jc w:val="both"/>
      </w:pPr>
      <w:r>
        <w:t xml:space="preserve">                  B = valor encontrado em 31), adimensional</w:t>
      </w:r>
    </w:p>
    <w:p w:rsidR="00E1134D" w:rsidRDefault="00E1134D" w:rsidP="00B323BA">
      <w:pPr>
        <w:pStyle w:val="PargrafodaLista"/>
        <w:spacing w:line="360" w:lineRule="auto"/>
        <w:jc w:val="both"/>
      </w:pPr>
      <w:r>
        <w:t xml:space="preserve">                  C = valor encontrado em 32), adimensional.”;</w:t>
      </w:r>
    </w:p>
    <w:p w:rsidR="00E1134D" w:rsidRDefault="00E1134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lastRenderedPageBreak/>
        <w:t>Mostrar “Com os coeficientes simplificadores determinados, podemos avaliar a pressão média do motor, Pm.”</w:t>
      </w:r>
    </w:p>
    <w:p w:rsidR="00E1134D" w:rsidRDefault="00E1134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Pm</w:t>
      </w:r>
      <w:proofErr w:type="spellEnd"/>
      <w:r>
        <w:t xml:space="preserve"> utilizando a fórmula 33);</w:t>
      </w:r>
    </w:p>
    <w:p w:rsidR="00E1134D" w:rsidRDefault="00E1134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Pm</w:t>
      </w:r>
      <w:proofErr w:type="spellEnd"/>
      <w:r>
        <w:t xml:space="preserve"> = valor encontrado em 33), em Pa.”;</w:t>
      </w:r>
    </w:p>
    <w:p w:rsidR="00E1134D" w:rsidRDefault="00E1134D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</w:t>
      </w:r>
      <w:r w:rsidR="006226FC">
        <w:t xml:space="preserve"> “Definida a pressão média do motor, podemos avaliar </w:t>
      </w:r>
      <w:r w:rsidR="00386221">
        <w:t>a energia indicada, Ei.”;</w:t>
      </w:r>
    </w:p>
    <w:p w:rsidR="00386221" w:rsidRDefault="00386221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proofErr w:type="gramStart"/>
      <w:r>
        <w:t>Atribuir Ei</w:t>
      </w:r>
      <w:proofErr w:type="gramEnd"/>
      <w:r w:rsidR="002626F4">
        <w:t xml:space="preserve"> utilizando a fórmula 34);</w:t>
      </w:r>
    </w:p>
    <w:p w:rsidR="002626F4" w:rsidRDefault="002626F4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Mostrar </w:t>
      </w:r>
      <w:r w:rsidR="00B7180A">
        <w:t>“Ei = valor encontrado em 34), em J.”;</w:t>
      </w:r>
    </w:p>
    <w:p w:rsidR="00B7180A" w:rsidRDefault="006E17C7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r w:rsidR="00600960">
        <w:t xml:space="preserve">Finalmente, podemos agora avaliar qual será a potência </w:t>
      </w:r>
      <w:r w:rsidR="003039C7">
        <w:t xml:space="preserve">fornecida </w:t>
      </w:r>
      <w:proofErr w:type="spellStart"/>
      <w:r w:rsidR="003039C7">
        <w:t>Wi</w:t>
      </w:r>
      <w:proofErr w:type="spellEnd"/>
      <w:r w:rsidR="003039C7">
        <w:t>,</w:t>
      </w:r>
      <w:r w:rsidR="00600960">
        <w:t xml:space="preserve"> pelo motor SOLO 161</w:t>
      </w:r>
      <w:r w:rsidR="003039C7">
        <w:t>,</w:t>
      </w:r>
      <w:r w:rsidR="00600960">
        <w:t xml:space="preserve"> através da captação da energia solar.</w:t>
      </w:r>
    </w:p>
    <w:p w:rsidR="00600960" w:rsidRDefault="0060096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Atribuir </w:t>
      </w:r>
      <w:proofErr w:type="spellStart"/>
      <w:r>
        <w:t>Wi</w:t>
      </w:r>
      <w:proofErr w:type="spellEnd"/>
      <w:r>
        <w:t xml:space="preserve"> utilizando a fórmula 35);</w:t>
      </w:r>
    </w:p>
    <w:p w:rsidR="00B323BA" w:rsidRDefault="00600960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Mostrar “</w:t>
      </w:r>
      <w:proofErr w:type="spellStart"/>
      <w:r>
        <w:t>Wi</w:t>
      </w:r>
      <w:proofErr w:type="spellEnd"/>
      <w:r>
        <w:t xml:space="preserve"> = valor encontrado em 35), em W.”;</w:t>
      </w:r>
    </w:p>
    <w:p w:rsidR="006530EC" w:rsidRPr="006530EC" w:rsidRDefault="006530EC" w:rsidP="00B323BA">
      <w:pPr>
        <w:pStyle w:val="PargrafodaLista"/>
        <w:numPr>
          <w:ilvl w:val="0"/>
          <w:numId w:val="1"/>
        </w:numPr>
        <w:spacing w:line="360" w:lineRule="auto"/>
        <w:jc w:val="both"/>
      </w:pPr>
      <w:proofErr w:type="gramStart"/>
      <w:r>
        <w:t>Mostrar</w:t>
      </w:r>
      <w:proofErr w:type="gramEnd"/>
      <w:r>
        <w:t xml:space="preserve"> “Portanto, para uma temperatura interna do receptor de (valor de Th1, em K), uma temperatura ambiente em (valor de T</w:t>
      </w:r>
      <w:r>
        <w:rPr>
          <w:rFonts w:cstheme="minorHAnsi"/>
        </w:rPr>
        <w:t xml:space="preserve">∞, em K) e uma irradiação solar de (valor de ¥, em Wh/m²), temos uma potência fornecida pelo motor </w:t>
      </w:r>
      <w:proofErr w:type="spellStart"/>
      <w:r>
        <w:rPr>
          <w:rFonts w:cstheme="minorHAnsi"/>
        </w:rPr>
        <w:t>Stirling</w:t>
      </w:r>
      <w:proofErr w:type="spellEnd"/>
      <w:r>
        <w:rPr>
          <w:rFonts w:cstheme="minorHAnsi"/>
        </w:rPr>
        <w:t xml:space="preserve"> de (valor de </w:t>
      </w:r>
      <w:proofErr w:type="spellStart"/>
      <w:r>
        <w:rPr>
          <w:rFonts w:cstheme="minorHAnsi"/>
        </w:rPr>
        <w:t>Wi</w:t>
      </w:r>
      <w:proofErr w:type="spellEnd"/>
      <w:r>
        <w:rPr>
          <w:rFonts w:cstheme="minorHAnsi"/>
        </w:rPr>
        <w:t>, em W).”;</w:t>
      </w:r>
    </w:p>
    <w:p w:rsidR="006530EC" w:rsidRDefault="006530EC" w:rsidP="006530EC">
      <w:pPr>
        <w:pStyle w:val="PargrafodaLista"/>
        <w:spacing w:line="360" w:lineRule="auto"/>
        <w:jc w:val="both"/>
      </w:pPr>
    </w:p>
    <w:p w:rsidR="00A83323" w:rsidRDefault="00A83323" w:rsidP="000A42E2">
      <w:pPr>
        <w:spacing w:line="360" w:lineRule="auto"/>
        <w:ind w:left="360"/>
        <w:jc w:val="both"/>
      </w:pPr>
    </w:p>
    <w:p w:rsidR="00600960" w:rsidRDefault="00600960" w:rsidP="00B323BA">
      <w:pPr>
        <w:pStyle w:val="PargrafodaLista"/>
        <w:spacing w:line="360" w:lineRule="auto"/>
        <w:jc w:val="both"/>
      </w:pPr>
    </w:p>
    <w:p w:rsidR="00537070" w:rsidRDefault="00537070" w:rsidP="00B323BA">
      <w:pPr>
        <w:pStyle w:val="PargrafodaLista"/>
        <w:spacing w:line="360" w:lineRule="auto"/>
        <w:jc w:val="both"/>
      </w:pPr>
    </w:p>
    <w:sectPr w:rsidR="00537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75E86"/>
    <w:multiLevelType w:val="hybridMultilevel"/>
    <w:tmpl w:val="916AFB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E046E"/>
    <w:multiLevelType w:val="hybridMultilevel"/>
    <w:tmpl w:val="5366CBC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23"/>
    <w:rsid w:val="00007CFA"/>
    <w:rsid w:val="0006651A"/>
    <w:rsid w:val="000A42E2"/>
    <w:rsid w:val="000F61CA"/>
    <w:rsid w:val="0010156A"/>
    <w:rsid w:val="0016294E"/>
    <w:rsid w:val="00164021"/>
    <w:rsid w:val="001D37C3"/>
    <w:rsid w:val="001E325D"/>
    <w:rsid w:val="002626F4"/>
    <w:rsid w:val="002F1739"/>
    <w:rsid w:val="002F6C92"/>
    <w:rsid w:val="003039C7"/>
    <w:rsid w:val="00350709"/>
    <w:rsid w:val="00381FEC"/>
    <w:rsid w:val="00386221"/>
    <w:rsid w:val="003A6A09"/>
    <w:rsid w:val="003F057D"/>
    <w:rsid w:val="00402FA6"/>
    <w:rsid w:val="004507D7"/>
    <w:rsid w:val="00473904"/>
    <w:rsid w:val="00490817"/>
    <w:rsid w:val="004B5074"/>
    <w:rsid w:val="004D20A8"/>
    <w:rsid w:val="004D585A"/>
    <w:rsid w:val="004D6A66"/>
    <w:rsid w:val="00532AFF"/>
    <w:rsid w:val="00537070"/>
    <w:rsid w:val="005B2BA7"/>
    <w:rsid w:val="005D6CFA"/>
    <w:rsid w:val="00600960"/>
    <w:rsid w:val="006226FC"/>
    <w:rsid w:val="0065066B"/>
    <w:rsid w:val="006530EC"/>
    <w:rsid w:val="00654E4A"/>
    <w:rsid w:val="006D0F81"/>
    <w:rsid w:val="006E17C7"/>
    <w:rsid w:val="007032ED"/>
    <w:rsid w:val="007C60C6"/>
    <w:rsid w:val="008167A4"/>
    <w:rsid w:val="008A710B"/>
    <w:rsid w:val="008C0345"/>
    <w:rsid w:val="0091151A"/>
    <w:rsid w:val="00934D21"/>
    <w:rsid w:val="00940496"/>
    <w:rsid w:val="0094558A"/>
    <w:rsid w:val="0099765F"/>
    <w:rsid w:val="009B3E3F"/>
    <w:rsid w:val="00A2596A"/>
    <w:rsid w:val="00A2603A"/>
    <w:rsid w:val="00A4755C"/>
    <w:rsid w:val="00A73D8E"/>
    <w:rsid w:val="00A74742"/>
    <w:rsid w:val="00A83323"/>
    <w:rsid w:val="00AE7F85"/>
    <w:rsid w:val="00AF226C"/>
    <w:rsid w:val="00B01DAF"/>
    <w:rsid w:val="00B1427A"/>
    <w:rsid w:val="00B21AFE"/>
    <w:rsid w:val="00B323BA"/>
    <w:rsid w:val="00B42CEB"/>
    <w:rsid w:val="00B61737"/>
    <w:rsid w:val="00B7180A"/>
    <w:rsid w:val="00B95FD2"/>
    <w:rsid w:val="00BD4C78"/>
    <w:rsid w:val="00BE0806"/>
    <w:rsid w:val="00C12F02"/>
    <w:rsid w:val="00C532D1"/>
    <w:rsid w:val="00C93DD6"/>
    <w:rsid w:val="00CA13DA"/>
    <w:rsid w:val="00CD63C0"/>
    <w:rsid w:val="00CF1CD3"/>
    <w:rsid w:val="00D71B23"/>
    <w:rsid w:val="00DD41E7"/>
    <w:rsid w:val="00DD6E6E"/>
    <w:rsid w:val="00DE566E"/>
    <w:rsid w:val="00E1134D"/>
    <w:rsid w:val="00E23906"/>
    <w:rsid w:val="00E33C31"/>
    <w:rsid w:val="00E4717F"/>
    <w:rsid w:val="00E5303D"/>
    <w:rsid w:val="00EA420D"/>
    <w:rsid w:val="00F51B2A"/>
    <w:rsid w:val="00F7226D"/>
    <w:rsid w:val="00F77873"/>
    <w:rsid w:val="00F85880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0D00"/>
  <w15:chartTrackingRefBased/>
  <w15:docId w15:val="{F8A6E5DC-0CF0-46D7-AAFA-5EA7CC96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1B2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21A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5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38</cp:revision>
  <dcterms:created xsi:type="dcterms:W3CDTF">2018-05-25T22:10:00Z</dcterms:created>
  <dcterms:modified xsi:type="dcterms:W3CDTF">2018-07-16T23:35:00Z</dcterms:modified>
</cp:coreProperties>
</file>