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80" w:rsidRDefault="00600280" w:rsidP="00600280">
      <w:pPr>
        <w:spacing w:line="360" w:lineRule="auto"/>
        <w:jc w:val="both"/>
      </w:pPr>
      <w:bookmarkStart w:id="0" w:name="_Hlk523679034"/>
      <w:r w:rsidRPr="005D6CFA">
        <w:rPr>
          <w:b/>
        </w:rPr>
        <w:t>IMPLEMENTAÇÃO D</w:t>
      </w:r>
      <w:r>
        <w:rPr>
          <w:b/>
        </w:rPr>
        <w:t>E UM</w:t>
      </w:r>
      <w:r w:rsidRPr="005D6CFA">
        <w:rPr>
          <w:b/>
        </w:rPr>
        <w:t xml:space="preserve"> </w:t>
      </w:r>
      <w:r>
        <w:rPr>
          <w:b/>
        </w:rPr>
        <w:t xml:space="preserve">ALGORITMO QUE REPRESENTA O </w:t>
      </w:r>
      <w:r w:rsidRPr="005D6CFA">
        <w:rPr>
          <w:b/>
        </w:rPr>
        <w:t xml:space="preserve">FUNCIONAMENTO DE UM </w:t>
      </w:r>
      <w:r>
        <w:rPr>
          <w:b/>
        </w:rPr>
        <w:t xml:space="preserve">SISTEMA </w:t>
      </w:r>
      <w:r w:rsidRPr="00311B3D">
        <w:rPr>
          <w:b/>
          <w:i/>
        </w:rPr>
        <w:t>CONCENTRATED SOLAR POWER</w:t>
      </w:r>
      <w:r>
        <w:rPr>
          <w:b/>
          <w:i/>
        </w:rPr>
        <w:t xml:space="preserve"> </w:t>
      </w:r>
      <w:r w:rsidRPr="00311B3D">
        <w:rPr>
          <w:b/>
        </w:rPr>
        <w:t>(CSP)</w:t>
      </w:r>
      <w:r>
        <w:rPr>
          <w:b/>
        </w:rPr>
        <w:t xml:space="preserve"> DO TIPO DISCO-STIRLING</w:t>
      </w:r>
      <w:r w:rsidRPr="005D6CFA">
        <w:rPr>
          <w:b/>
        </w:rPr>
        <w:t xml:space="preserve"> UTILIZANDO ENERGIA SOLAR COMO FONTE ENERGÉTICA</w:t>
      </w:r>
      <w:r>
        <w:t xml:space="preserve"> </w:t>
      </w:r>
    </w:p>
    <w:p w:rsidR="00600280" w:rsidRDefault="00600280" w:rsidP="00600280">
      <w:pPr>
        <w:spacing w:line="360" w:lineRule="auto"/>
        <w:jc w:val="both"/>
      </w:pPr>
      <w:r>
        <w:t xml:space="preserve">//Comentários Iniciais: Atribuir os valores das variáveis demonstradas no caderno. </w:t>
      </w:r>
    </w:p>
    <w:p w:rsidR="00600280" w:rsidRDefault="00600280" w:rsidP="00600280">
      <w:pPr>
        <w:spacing w:line="360" w:lineRule="auto"/>
        <w:jc w:val="both"/>
      </w:pPr>
      <w:r>
        <w:t>//Todas as fórmulas citadas se encontram no caderno.</w:t>
      </w:r>
    </w:p>
    <w:p w:rsidR="00600280" w:rsidRDefault="00600280" w:rsidP="00600280">
      <w:pPr>
        <w:spacing w:line="360" w:lineRule="auto"/>
        <w:jc w:val="both"/>
      </w:pPr>
      <w:r>
        <w:t>//Pode usar sua criatividade quanto as cores das letras, tipos de letras, layout de tela, etc.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Pr="005D6CFA">
        <w:rPr>
          <w:b/>
        </w:rPr>
        <w:t>IMPLEMENTAÇÃO D</w:t>
      </w:r>
      <w:r>
        <w:rPr>
          <w:b/>
        </w:rPr>
        <w:t>E UM</w:t>
      </w:r>
      <w:r w:rsidRPr="005D6CFA">
        <w:rPr>
          <w:b/>
        </w:rPr>
        <w:t xml:space="preserve"> </w:t>
      </w:r>
      <w:r>
        <w:rPr>
          <w:b/>
        </w:rPr>
        <w:t xml:space="preserve">ALGORITMO QUE REPRESENTA O </w:t>
      </w:r>
      <w:r w:rsidRPr="005D6CFA">
        <w:rPr>
          <w:b/>
        </w:rPr>
        <w:t xml:space="preserve">FUNCIONAMENTO DE UM </w:t>
      </w:r>
      <w:r>
        <w:rPr>
          <w:b/>
        </w:rPr>
        <w:t xml:space="preserve">SISTEMA </w:t>
      </w:r>
      <w:r w:rsidRPr="00311B3D">
        <w:rPr>
          <w:b/>
          <w:i/>
        </w:rPr>
        <w:t>CONCENTRATED SOLAR POWER</w:t>
      </w:r>
      <w:r>
        <w:rPr>
          <w:b/>
          <w:i/>
        </w:rPr>
        <w:t xml:space="preserve"> </w:t>
      </w:r>
      <w:r w:rsidRPr="00311B3D">
        <w:rPr>
          <w:b/>
        </w:rPr>
        <w:t>(CSP)</w:t>
      </w:r>
      <w:r>
        <w:rPr>
          <w:b/>
        </w:rPr>
        <w:t xml:space="preserve"> DO TIPO DISCO-STIRLING</w:t>
      </w:r>
      <w:r w:rsidRPr="005D6CFA">
        <w:rPr>
          <w:b/>
        </w:rPr>
        <w:t xml:space="preserve"> UTILIZANDO ENERGIA SOLAR COMO FONTE ENERGÉTICA.</w:t>
      </w:r>
      <w:r>
        <w:t>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“Aluno: Filipe Romano Souto de Castro”;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“Orientador: Professor Antônio Ricardo </w:t>
      </w:r>
      <w:proofErr w:type="spellStart"/>
      <w:r>
        <w:t>Grippa</w:t>
      </w:r>
      <w:proofErr w:type="spellEnd"/>
      <w:r>
        <w:t xml:space="preserve"> </w:t>
      </w:r>
      <w:proofErr w:type="spellStart"/>
      <w:r>
        <w:t>Satiro</w:t>
      </w:r>
      <w:proofErr w:type="spellEnd"/>
      <w:r>
        <w:t>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“Curso: Engenharia Mecânica”;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“Instituto Federal do Espírito Santo – IFES”;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“Trabalho de conclusão do curso apresentado ao Departamento de Engenharia Mecânica do IFES”;</w:t>
      </w:r>
    </w:p>
    <w:p w:rsidR="00600280" w:rsidRDefault="00600280" w:rsidP="00600280">
      <w:pPr>
        <w:spacing w:line="360" w:lineRule="auto"/>
        <w:jc w:val="both"/>
      </w:pPr>
      <w:r>
        <w:t>// Após esta apresentação, o ideal seria uma limpeza da tela para a apresentação do memorial de cálculo a seguir.</w:t>
      </w:r>
    </w:p>
    <w:p w:rsidR="00600280" w:rsidRDefault="00600280" w:rsidP="00600280">
      <w:pPr>
        <w:spacing w:line="360" w:lineRule="auto"/>
        <w:jc w:val="both"/>
      </w:pPr>
      <w:r>
        <w:t>// As variáveis fixas não precisam aparecer na tela, são apenas para serem atribuídas no início, pois serão utilizadas durante os cálculos.</w:t>
      </w:r>
    </w:p>
    <w:p w:rsidR="00600280" w:rsidRDefault="00600280" w:rsidP="00600280">
      <w:pPr>
        <w:spacing w:line="360" w:lineRule="auto"/>
        <w:jc w:val="both"/>
        <w:rPr>
          <w:highlight w:val="yellow"/>
        </w:rPr>
      </w:pPr>
      <w:r w:rsidRPr="009A7DC1">
        <w:rPr>
          <w:highlight w:val="yellow"/>
        </w:rPr>
        <w:t xml:space="preserve">// </w:t>
      </w:r>
      <w:r w:rsidRPr="009A7DC1">
        <w:rPr>
          <w:b/>
          <w:highlight w:val="yellow"/>
        </w:rPr>
        <w:t>Variáveis fixas:</w:t>
      </w:r>
      <w:r w:rsidRPr="009A7DC1">
        <w:rPr>
          <w:highlight w:val="yellow"/>
        </w:rPr>
        <w:t xml:space="preserve"> </w:t>
      </w:r>
    </w:p>
    <w:p w:rsidR="00600280" w:rsidRDefault="00600280" w:rsidP="00600280">
      <w:pPr>
        <w:spacing w:line="360" w:lineRule="auto"/>
        <w:jc w:val="both"/>
        <w:rPr>
          <w:highlight w:val="yellow"/>
        </w:rPr>
      </w:pPr>
      <w:proofErr w:type="spellStart"/>
      <w:r w:rsidRPr="009A7DC1">
        <w:rPr>
          <w:b/>
          <w:highlight w:val="yellow"/>
        </w:rPr>
        <w:t>dx</w:t>
      </w:r>
      <w:proofErr w:type="spellEnd"/>
      <w:r w:rsidRPr="009A7DC1">
        <w:rPr>
          <w:highlight w:val="yellow"/>
        </w:rPr>
        <w:t xml:space="preserve"> = 90°; </w:t>
      </w:r>
    </w:p>
    <w:p w:rsidR="00600280" w:rsidRDefault="00600280" w:rsidP="00600280">
      <w:pPr>
        <w:spacing w:line="360" w:lineRule="auto"/>
        <w:jc w:val="both"/>
        <w:rPr>
          <w:highlight w:val="yellow"/>
        </w:rPr>
      </w:pPr>
      <w:r w:rsidRPr="009A7DC1">
        <w:rPr>
          <w:b/>
          <w:highlight w:val="yellow"/>
        </w:rPr>
        <w:t xml:space="preserve">R </w:t>
      </w:r>
      <w:r w:rsidRPr="009A7DC1">
        <w:rPr>
          <w:highlight w:val="yellow"/>
        </w:rPr>
        <w:t>= 286,9 J/</w:t>
      </w:r>
      <w:proofErr w:type="spellStart"/>
      <w:proofErr w:type="gramStart"/>
      <w:r w:rsidRPr="009A7DC1">
        <w:rPr>
          <w:highlight w:val="yellow"/>
        </w:rPr>
        <w:t>kg.K</w:t>
      </w:r>
      <w:proofErr w:type="spellEnd"/>
      <w:proofErr w:type="gramEnd"/>
      <w:r w:rsidRPr="009A7DC1">
        <w:rPr>
          <w:highlight w:val="yellow"/>
        </w:rPr>
        <w:t>;</w:t>
      </w:r>
    </w:p>
    <w:p w:rsidR="00600280" w:rsidRPr="009160CE" w:rsidRDefault="00600280" w:rsidP="00600280">
      <w:pPr>
        <w:spacing w:line="360" w:lineRule="auto"/>
        <w:jc w:val="both"/>
        <w:rPr>
          <w:rFonts w:cstheme="minorHAnsi"/>
          <w:highlight w:val="yellow"/>
        </w:rPr>
      </w:pPr>
      <w:r w:rsidRPr="009160CE">
        <w:rPr>
          <w:b/>
          <w:highlight w:val="yellow"/>
        </w:rPr>
        <w:t>h</w:t>
      </w:r>
      <w:r w:rsidRPr="009160CE">
        <w:rPr>
          <w:rFonts w:cstheme="minorHAnsi"/>
          <w:b/>
          <w:highlight w:val="yellow"/>
        </w:rPr>
        <w:t>∞</w:t>
      </w:r>
      <w:r w:rsidRPr="009160CE">
        <w:rPr>
          <w:rFonts w:cstheme="minorHAnsi"/>
          <w:highlight w:val="yellow"/>
        </w:rPr>
        <w:t xml:space="preserve"> = 6 W/m</w:t>
      </w:r>
      <w:proofErr w:type="gramStart"/>
      <w:r w:rsidRPr="009160CE">
        <w:rPr>
          <w:rFonts w:cstheme="minorHAnsi"/>
          <w:highlight w:val="yellow"/>
        </w:rPr>
        <w:t>².K</w:t>
      </w:r>
      <w:proofErr w:type="gramEnd"/>
      <w:r w:rsidRPr="009160CE">
        <w:rPr>
          <w:rFonts w:cstheme="minorHAnsi"/>
          <w:highlight w:val="yellow"/>
        </w:rPr>
        <w:t xml:space="preserve">; </w:t>
      </w:r>
    </w:p>
    <w:p w:rsidR="00600280" w:rsidRPr="009160CE" w:rsidRDefault="00600280" w:rsidP="00600280">
      <w:pPr>
        <w:spacing w:line="360" w:lineRule="auto"/>
        <w:jc w:val="both"/>
        <w:rPr>
          <w:rFonts w:cstheme="minorHAnsi"/>
          <w:highlight w:val="yellow"/>
        </w:rPr>
      </w:pPr>
      <w:r w:rsidRPr="009160CE">
        <w:rPr>
          <w:rFonts w:cstheme="minorHAnsi"/>
          <w:b/>
          <w:highlight w:val="yellow"/>
        </w:rPr>
        <w:t>b</w:t>
      </w:r>
      <w:r w:rsidRPr="009160CE">
        <w:rPr>
          <w:rFonts w:cstheme="minorHAnsi"/>
          <w:highlight w:val="yellow"/>
        </w:rPr>
        <w:t xml:space="preserve"> = 1,458x10</w:t>
      </w:r>
      <w:proofErr w:type="gramStart"/>
      <w:r w:rsidRPr="009160CE">
        <w:rPr>
          <w:rFonts w:cstheme="minorHAnsi"/>
          <w:highlight w:val="yellow"/>
        </w:rPr>
        <w:t>^(</w:t>
      </w:r>
      <w:proofErr w:type="gramEnd"/>
      <w:r w:rsidRPr="009160CE">
        <w:rPr>
          <w:rFonts w:cstheme="minorHAnsi"/>
          <w:highlight w:val="yellow"/>
        </w:rPr>
        <w:t>-6) kg/(</w:t>
      </w:r>
      <w:proofErr w:type="spellStart"/>
      <w:r w:rsidRPr="009160CE">
        <w:rPr>
          <w:rFonts w:cstheme="minorHAnsi"/>
          <w:highlight w:val="yellow"/>
        </w:rPr>
        <w:t>m.s.K</w:t>
      </w:r>
      <w:proofErr w:type="spellEnd"/>
      <w:r w:rsidRPr="009160CE">
        <w:rPr>
          <w:rFonts w:cstheme="minorHAnsi"/>
          <w:highlight w:val="yellow"/>
        </w:rPr>
        <w:t xml:space="preserve">^(1/2)); </w:t>
      </w:r>
    </w:p>
    <w:p w:rsidR="00600280" w:rsidRDefault="00600280" w:rsidP="00600280">
      <w:pPr>
        <w:spacing w:line="360" w:lineRule="auto"/>
        <w:jc w:val="both"/>
        <w:rPr>
          <w:rFonts w:cstheme="minorHAnsi"/>
          <w:highlight w:val="yellow"/>
          <w:lang w:val="en-AU"/>
        </w:rPr>
      </w:pPr>
      <w:r w:rsidRPr="009A7DC1">
        <w:rPr>
          <w:rFonts w:cstheme="minorHAnsi"/>
          <w:b/>
          <w:highlight w:val="yellow"/>
          <w:lang w:val="en-AU"/>
        </w:rPr>
        <w:t xml:space="preserve">S </w:t>
      </w:r>
      <w:r w:rsidRPr="009A7DC1">
        <w:rPr>
          <w:rFonts w:cstheme="minorHAnsi"/>
          <w:highlight w:val="yellow"/>
          <w:lang w:val="en-AU"/>
        </w:rPr>
        <w:t xml:space="preserve">= 110,4 K; </w:t>
      </w:r>
    </w:p>
    <w:p w:rsidR="00600280" w:rsidRPr="00612CB7" w:rsidRDefault="00600280" w:rsidP="00B45568">
      <w:pPr>
        <w:rPr>
          <w:rFonts w:cstheme="minorHAnsi"/>
          <w:highlight w:val="yellow"/>
          <w:u w:val="single"/>
          <w:lang w:val="en-AU"/>
        </w:rPr>
      </w:pPr>
      <w:proofErr w:type="spellStart"/>
      <w:r w:rsidRPr="009A7DC1">
        <w:rPr>
          <w:rFonts w:cstheme="minorHAnsi"/>
          <w:b/>
          <w:highlight w:val="yellow"/>
          <w:lang w:val="en-AU"/>
        </w:rPr>
        <w:t>Patm</w:t>
      </w:r>
      <w:proofErr w:type="spellEnd"/>
      <w:r w:rsidRPr="009A7DC1">
        <w:rPr>
          <w:rFonts w:cstheme="minorHAnsi"/>
          <w:b/>
          <w:highlight w:val="yellow"/>
          <w:lang w:val="en-AU"/>
        </w:rPr>
        <w:t xml:space="preserve"> </w:t>
      </w:r>
      <w:r w:rsidRPr="009A7DC1">
        <w:rPr>
          <w:rFonts w:cstheme="minorHAnsi"/>
          <w:highlight w:val="yellow"/>
          <w:lang w:val="en-AU"/>
        </w:rPr>
        <w:t xml:space="preserve">= 101500 Pa; </w:t>
      </w:r>
    </w:p>
    <w:p w:rsidR="00600280" w:rsidRDefault="00600280" w:rsidP="00600280">
      <w:pPr>
        <w:spacing w:line="360" w:lineRule="auto"/>
        <w:jc w:val="both"/>
        <w:rPr>
          <w:rFonts w:cstheme="minorHAnsi"/>
          <w:highlight w:val="yellow"/>
          <w:lang w:val="en-AU"/>
        </w:rPr>
      </w:pPr>
      <w:r w:rsidRPr="009A7DC1">
        <w:rPr>
          <w:rFonts w:cstheme="minorHAnsi"/>
          <w:b/>
          <w:highlight w:val="yellow"/>
          <w:lang w:val="en-AU"/>
        </w:rPr>
        <w:t>g</w:t>
      </w:r>
      <w:r w:rsidRPr="009A7DC1">
        <w:rPr>
          <w:rFonts w:cstheme="minorHAnsi"/>
          <w:highlight w:val="yellow"/>
          <w:lang w:val="en-AU"/>
        </w:rPr>
        <w:t xml:space="preserve"> = 9,81 m/s²; </w:t>
      </w:r>
    </w:p>
    <w:p w:rsidR="00600280" w:rsidRDefault="00600280" w:rsidP="00600280">
      <w:pPr>
        <w:spacing w:line="360" w:lineRule="auto"/>
        <w:jc w:val="both"/>
        <w:rPr>
          <w:lang w:val="en-AU"/>
        </w:rPr>
      </w:pPr>
      <w:r w:rsidRPr="009A7DC1">
        <w:rPr>
          <w:rFonts w:cstheme="minorHAnsi"/>
          <w:b/>
          <w:highlight w:val="yellow"/>
        </w:rPr>
        <w:t>σ</w:t>
      </w:r>
      <w:r w:rsidRPr="009A7DC1">
        <w:rPr>
          <w:rFonts w:cstheme="minorHAnsi"/>
          <w:b/>
          <w:highlight w:val="yellow"/>
          <w:lang w:val="en-AU"/>
        </w:rPr>
        <w:t xml:space="preserve"> </w:t>
      </w:r>
      <w:r w:rsidRPr="009A7DC1">
        <w:rPr>
          <w:rFonts w:cstheme="minorHAnsi"/>
          <w:highlight w:val="yellow"/>
          <w:lang w:val="en-AU"/>
        </w:rPr>
        <w:t>= 5,67x10</w:t>
      </w:r>
      <w:proofErr w:type="gramStart"/>
      <w:r w:rsidRPr="009A7DC1">
        <w:rPr>
          <w:rFonts w:cstheme="minorHAnsi"/>
          <w:highlight w:val="yellow"/>
          <w:lang w:val="en-AU"/>
        </w:rPr>
        <w:t>^(</w:t>
      </w:r>
      <w:proofErr w:type="gramEnd"/>
      <w:r w:rsidRPr="009A7DC1">
        <w:rPr>
          <w:rFonts w:cstheme="minorHAnsi"/>
          <w:highlight w:val="yellow"/>
          <w:lang w:val="en-AU"/>
        </w:rPr>
        <w:t>-8) W/m².K^(4)</w:t>
      </w:r>
      <w:r w:rsidRPr="009A7DC1">
        <w:rPr>
          <w:lang w:val="en-AU"/>
        </w:rPr>
        <w:t xml:space="preserve"> </w:t>
      </w:r>
    </w:p>
    <w:p w:rsidR="00600280" w:rsidRPr="009A7DC1" w:rsidRDefault="00600280" w:rsidP="00600280">
      <w:pPr>
        <w:spacing w:line="360" w:lineRule="auto"/>
        <w:jc w:val="both"/>
        <w:rPr>
          <w:lang w:val="en-AU"/>
        </w:rPr>
      </w:pP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Mostrar “</w:t>
      </w:r>
      <w:r w:rsidRPr="00231CFA">
        <w:rPr>
          <w:b/>
        </w:rPr>
        <w:t>Dimensionamento do motor</w:t>
      </w:r>
      <w:r>
        <w:rPr>
          <w:b/>
        </w:rPr>
        <w:t>.</w:t>
      </w:r>
      <w:r>
        <w:t>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diâmetro do pistão de compressão (</w:t>
      </w:r>
      <w:proofErr w:type="spellStart"/>
      <w:r>
        <w:t>Dcomp</w:t>
      </w:r>
      <w:proofErr w:type="spellEnd"/>
      <w:r>
        <w:t>), em m?”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bookmarkStart w:id="1" w:name="_Hlk523753022"/>
      <w:r>
        <w:t xml:space="preserve">Atribuir </w:t>
      </w:r>
      <w:proofErr w:type="spellStart"/>
      <w:r>
        <w:t>Dcomp</w:t>
      </w:r>
      <w:proofErr w:type="spellEnd"/>
      <w:r>
        <w:t>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bookmarkStart w:id="2" w:name="_Hlk523753028"/>
      <w:bookmarkEnd w:id="1"/>
      <w:r>
        <w:t>Mostrar “Qual o diâmetro do pistão de expansão (</w:t>
      </w:r>
      <w:proofErr w:type="spellStart"/>
      <w:r>
        <w:t>Dexp</w:t>
      </w:r>
      <w:proofErr w:type="spellEnd"/>
      <w:r>
        <w:t>), em m?”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bookmarkStart w:id="3" w:name="_Hlk523753033"/>
      <w:bookmarkEnd w:id="2"/>
      <w:r>
        <w:t xml:space="preserve">Atribuir </w:t>
      </w:r>
      <w:proofErr w:type="spellStart"/>
      <w:r>
        <w:t>Dexp</w:t>
      </w:r>
      <w:proofErr w:type="spellEnd"/>
      <w:r>
        <w:t>;</w:t>
      </w:r>
    </w:p>
    <w:bookmarkEnd w:id="3"/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curso do pistão de compressão (</w:t>
      </w:r>
      <w:proofErr w:type="spellStart"/>
      <w:r>
        <w:t>Cc</w:t>
      </w:r>
      <w:proofErr w:type="spellEnd"/>
      <w:r>
        <w:t>), em m?”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Cc</w:t>
      </w:r>
      <w:proofErr w:type="spellEnd"/>
      <w:r>
        <w:t>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curso do pistão de expansão (</w:t>
      </w:r>
      <w:proofErr w:type="spellStart"/>
      <w:r>
        <w:t>Ce</w:t>
      </w:r>
      <w:proofErr w:type="spellEnd"/>
      <w:r>
        <w:t>), em m?”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Ce</w:t>
      </w:r>
      <w:proofErr w:type="spellEnd"/>
      <w:r>
        <w:t>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volume total do cilindro de compressão (</w:t>
      </w:r>
      <w:proofErr w:type="spellStart"/>
      <w:r>
        <w:t>Vtc</w:t>
      </w:r>
      <w:proofErr w:type="spellEnd"/>
      <w:r>
        <w:t>), em m³?”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Vtc</w:t>
      </w:r>
      <w:proofErr w:type="spellEnd"/>
      <w:r>
        <w:t>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volume total do cilindro de expansão (</w:t>
      </w:r>
      <w:proofErr w:type="spellStart"/>
      <w:r>
        <w:t>Vte</w:t>
      </w:r>
      <w:proofErr w:type="spellEnd"/>
      <w:r>
        <w:t>), em m³?”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Vte</w:t>
      </w:r>
      <w:proofErr w:type="spellEnd"/>
      <w:r>
        <w:t>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volume total do regenerador (</w:t>
      </w:r>
      <w:proofErr w:type="spellStart"/>
      <w:r>
        <w:t>Vr</w:t>
      </w:r>
      <w:proofErr w:type="spellEnd"/>
      <w:r>
        <w:t>), em m³?”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Vr</w:t>
      </w:r>
      <w:proofErr w:type="spellEnd"/>
      <w:r>
        <w:t>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a temperatura do gás no espaço de compressão (</w:t>
      </w:r>
      <w:proofErr w:type="spellStart"/>
      <w:r>
        <w:t>Tc</w:t>
      </w:r>
      <w:proofErr w:type="spellEnd"/>
      <w:r>
        <w:t xml:space="preserve">), em </w:t>
      </w:r>
      <w:proofErr w:type="gramStart"/>
      <w:r>
        <w:t>K</w:t>
      </w:r>
      <w:proofErr w:type="gramEnd"/>
      <w:r>
        <w:t>?”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Tc</w:t>
      </w:r>
      <w:proofErr w:type="spellEnd"/>
      <w:r>
        <w:t>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a pressão média (</w:t>
      </w:r>
      <w:proofErr w:type="spellStart"/>
      <w:r>
        <w:t>Pm</w:t>
      </w:r>
      <w:proofErr w:type="spellEnd"/>
      <w:r>
        <w:t xml:space="preserve">) encontrada no motor, em </w:t>
      </w:r>
      <w:proofErr w:type="spellStart"/>
      <w:r>
        <w:t>Pa</w:t>
      </w:r>
      <w:proofErr w:type="spellEnd"/>
      <w:r>
        <w:t>?”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Pm</w:t>
      </w:r>
      <w:proofErr w:type="spellEnd"/>
      <w:r>
        <w:t>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a rotação nominal do motor (</w:t>
      </w:r>
      <w:r>
        <w:rPr>
          <w:rFonts w:cstheme="minorHAnsi"/>
        </w:rPr>
        <w:t>ŋ</w:t>
      </w:r>
      <w:r>
        <w:t>), em rps?”</w:t>
      </w:r>
    </w:p>
    <w:p w:rsidR="00600280" w:rsidRPr="0054358A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ŋ;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Pr="00231CFA">
        <w:rPr>
          <w:b/>
        </w:rPr>
        <w:t xml:space="preserve">Dimensionamento do </w:t>
      </w:r>
      <w:r>
        <w:rPr>
          <w:b/>
        </w:rPr>
        <w:t>coletor parabólico.</w:t>
      </w:r>
      <w:r>
        <w:t>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diâmetro de abertura (a) do coletor parabólico, em m?”;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a;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ângulo de borda do coletor parabólico (</w:t>
      </w:r>
      <w:r>
        <w:rPr>
          <w:rFonts w:cstheme="minorHAnsi"/>
        </w:rPr>
        <w:t>β</w:t>
      </w:r>
      <w:r>
        <w:t>), em graus?”;</w:t>
      </w:r>
    </w:p>
    <w:p w:rsidR="00600280" w:rsidRPr="00A52D11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β;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ângulo referente aos desvios padrões dos erros de reflexão do coletor parabólico (</w:t>
      </w:r>
      <w:r>
        <w:rPr>
          <w:rFonts w:cstheme="minorHAnsi"/>
        </w:rPr>
        <w:t>δ</w:t>
      </w:r>
      <w:r>
        <w:t>), em graus?”;</w:t>
      </w:r>
    </w:p>
    <w:p w:rsidR="00600280" w:rsidRPr="00A52D11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δ;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a refletividade dos espelhos (p) do coletor?”;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p;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Pr="00231CFA">
        <w:rPr>
          <w:b/>
        </w:rPr>
        <w:t xml:space="preserve">Dimensionamento do </w:t>
      </w:r>
      <w:r>
        <w:rPr>
          <w:b/>
        </w:rPr>
        <w:t>receptor.</w:t>
      </w:r>
      <w:r>
        <w:t>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diâmetro interno da cavidade do receptor (</w:t>
      </w:r>
      <w:proofErr w:type="spellStart"/>
      <w:r>
        <w:t>Dc</w:t>
      </w:r>
      <w:proofErr w:type="spellEnd"/>
      <w:r>
        <w:t>), em m?”;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Dc</w:t>
      </w:r>
      <w:proofErr w:type="spellEnd"/>
      <w:r>
        <w:t>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Mostrar “Qual o coeficiente de condução térmica da cerâmica (</w:t>
      </w:r>
      <w:proofErr w:type="spellStart"/>
      <w:r>
        <w:t>Kcer</w:t>
      </w:r>
      <w:proofErr w:type="spellEnd"/>
      <w:r>
        <w:t>) presente no receptor, em W/</w:t>
      </w:r>
      <w:proofErr w:type="spellStart"/>
      <w:proofErr w:type="gramStart"/>
      <w:r>
        <w:t>m.K</w:t>
      </w:r>
      <w:proofErr w:type="spellEnd"/>
      <w:proofErr w:type="gramEnd"/>
      <w:r>
        <w:t>?”;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Kcer</w:t>
      </w:r>
      <w:proofErr w:type="spellEnd"/>
      <w:r>
        <w:t>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a espessura da cerâmica na parte da frente do receptor (</w:t>
      </w:r>
      <w:proofErr w:type="spellStart"/>
      <w:r>
        <w:t>tcer</w:t>
      </w:r>
      <w:proofErr w:type="spellEnd"/>
      <w:r>
        <w:t>), em m?”;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tcer</w:t>
      </w:r>
      <w:proofErr w:type="spellEnd"/>
      <w:r>
        <w:t>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a espessura da cerâmica na parte de trás do receptor (tcer1), em m?”;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tcer1;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comprimento interno da cavidade do receptor (Li), em m?”;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Li;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“Qual o ângulo de </w:t>
      </w:r>
      <w:proofErr w:type="spellStart"/>
      <w:r>
        <w:t>spillage</w:t>
      </w:r>
      <w:proofErr w:type="spellEnd"/>
      <w:r>
        <w:t xml:space="preserve"> do receptor (</w:t>
      </w:r>
      <w:r>
        <w:rPr>
          <w:rFonts w:cstheme="minorHAnsi"/>
        </w:rPr>
        <w:t>β1;</w:t>
      </w:r>
      <w:r>
        <w:t>), em graus?”;</w:t>
      </w:r>
    </w:p>
    <w:p w:rsidR="00600280" w:rsidRPr="00CA6103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β1;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Pr="00231CFA">
        <w:rPr>
          <w:b/>
        </w:rPr>
        <w:t xml:space="preserve">Dimensionamento do </w:t>
      </w:r>
      <w:r>
        <w:rPr>
          <w:b/>
        </w:rPr>
        <w:t>absorvedor.</w:t>
      </w:r>
      <w:r>
        <w:t>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a área do absorvedor (A), em m²?”;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A;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a emissividade do absorvedor (</w:t>
      </w:r>
      <w:r>
        <w:rPr>
          <w:rFonts w:cstheme="minorHAnsi"/>
        </w:rPr>
        <w:t>ε</w:t>
      </w:r>
      <w:r>
        <w:t>)?”;</w:t>
      </w:r>
    </w:p>
    <w:p w:rsidR="00600280" w:rsidRPr="00681304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ε;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b/>
        </w:rPr>
        <w:t>Irradiação local.</w:t>
      </w:r>
      <w:r>
        <w:t>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a irradiação incidente no local (I)?”;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I;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b/>
        </w:rPr>
        <w:t>Especificações do fluido de trabalho.</w:t>
      </w:r>
      <w:r>
        <w:t>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calor específico (</w:t>
      </w:r>
      <w:proofErr w:type="spellStart"/>
      <w:r>
        <w:t>Cp</w:t>
      </w:r>
      <w:proofErr w:type="spellEnd"/>
      <w:r>
        <w:t>) do fluido de trabalho?”;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Cp</w:t>
      </w:r>
      <w:proofErr w:type="spellEnd"/>
      <w:r>
        <w:t>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“Os dimensionamentos, a irradiação local e as especificações do fluido de trabalho são definidas para serem utilizadas em alguns cálculos prévios necessários para a realização do projeto.”;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Vsc</w:t>
      </w:r>
      <w:proofErr w:type="spellEnd"/>
      <w:r>
        <w:t xml:space="preserve"> e </w:t>
      </w:r>
      <w:proofErr w:type="spellStart"/>
      <w:r>
        <w:t>Vse</w:t>
      </w:r>
      <w:proofErr w:type="spellEnd"/>
      <w:r>
        <w:t xml:space="preserve"> utilizando as fórmulas 4.2 e 4.3, respectivamente;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Vdc</w:t>
      </w:r>
      <w:proofErr w:type="spellEnd"/>
      <w:r>
        <w:t xml:space="preserve"> e </w:t>
      </w:r>
      <w:proofErr w:type="spellStart"/>
      <w:r>
        <w:t>Vde</w:t>
      </w:r>
      <w:proofErr w:type="spellEnd"/>
      <w:r>
        <w:t xml:space="preserve"> utilizando as fórmulas 4.4 e 4.5, respectivamente;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Xdc</w:t>
      </w:r>
      <w:proofErr w:type="spellEnd"/>
      <w:r>
        <w:t xml:space="preserve">, </w:t>
      </w:r>
      <w:proofErr w:type="spellStart"/>
      <w:r>
        <w:t>Xde</w:t>
      </w:r>
      <w:proofErr w:type="spellEnd"/>
      <w:r>
        <w:t xml:space="preserve"> e </w:t>
      </w:r>
      <w:proofErr w:type="spellStart"/>
      <w:r>
        <w:t>Xr</w:t>
      </w:r>
      <w:proofErr w:type="spellEnd"/>
      <w:r>
        <w:t xml:space="preserve"> utilizando as fórmulas 4.9, 4.10 e 4.11, respectivamente;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o volume relativo (v) utilizando a fórmula 4.13;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“Podemos também definir o tamanho da imagem focal (W) que será interceptada no plano focal do receptor, além do diâmetro da entrada do receptor (d), dos raios interno (Rei) e externo (Reo) do receptor e raio do diâmetro interno (</w:t>
      </w:r>
      <w:proofErr w:type="spellStart"/>
      <w:r>
        <w:t>Rc</w:t>
      </w:r>
      <w:proofErr w:type="spellEnd"/>
      <w:r>
        <w:t>) do receptor.”;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W utilizando a fórmula 5.1;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W = valor encontrado em 5.1, em m;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Atribuir d utilizando a fórmula 5.2;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d = valor encontrado em 5.2, em m;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Rei utilizando a fórmula 5.3;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Reo utilizando a fórmula 5.4;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Rc</w:t>
      </w:r>
      <w:proofErr w:type="spellEnd"/>
      <w:r>
        <w:t xml:space="preserve"> utilizando a fórmula 5.5;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“Além disso, podemos definir as áreas interna da parte da frente do receptor (SL) e do fundo (SS), muito importante para os cálculos das resistências térmicas internas do receptor.”;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SL utilizando a fórmula 5.6 e SS utilizando a fórmula 5.7;</w:t>
      </w:r>
    </w:p>
    <w:bookmarkEnd w:id="0"/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“Para o início da apresentação dos cálculos, será necessário assumir uma temperatura arbitrária incidente no interior do receptor solar, chamada de Tw1. Esta temperatura é consequência da irradiação solar concentrada pelo coletor parabólico no receptor. Após uma análise dos variados tipos de receptores solares existentes no mercado para os sistemas Disco-</w:t>
      </w:r>
      <w:proofErr w:type="spellStart"/>
      <w:r>
        <w:t>Stirling</w:t>
      </w:r>
      <w:proofErr w:type="spellEnd"/>
      <w:r>
        <w:t xml:space="preserve">, notou-se uma variação padrão para as temperaturas internas destes, entre 500°C (773K) e 800°C (1073K). Portanto, qual o valor da temperatura assumida Tw1, em </w:t>
      </w:r>
      <w:proofErr w:type="gramStart"/>
      <w:r>
        <w:t>K</w:t>
      </w:r>
      <w:proofErr w:type="gramEnd"/>
      <w:r>
        <w:t>?”;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Tw1;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valor da temperatura ambiente, T</w:t>
      </w:r>
      <w:r>
        <w:rPr>
          <w:rFonts w:cstheme="minorHAnsi"/>
        </w:rPr>
        <w:t xml:space="preserve">∞, em </w:t>
      </w:r>
      <w:proofErr w:type="gramStart"/>
      <w:r>
        <w:rPr>
          <w:rFonts w:cstheme="minorHAnsi"/>
        </w:rPr>
        <w:t>K</w:t>
      </w:r>
      <w:proofErr w:type="gramEnd"/>
      <w:r>
        <w:t>?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</w:t>
      </w:r>
      <w:r>
        <w:rPr>
          <w:rFonts w:cstheme="minorHAnsi"/>
        </w:rPr>
        <w:t>∞;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“Com a temperatura interna do receptor definida (Tw1), agora podemos realizar alguns cálculos para descobrir a potência fornecida pelo motor </w:t>
      </w:r>
      <w:proofErr w:type="spellStart"/>
      <w:r>
        <w:t>Stirling</w:t>
      </w:r>
      <w:proofErr w:type="spellEnd"/>
      <w:r>
        <w:t>. Começaremos pelo cálculo da temperatura relativa ‘t’, que é a razão entre a temperatura do fluido de trabalho na câmara de compressão do motor</w:t>
      </w:r>
      <w:r w:rsidR="00251FA4">
        <w:t xml:space="preserve"> (</w:t>
      </w:r>
      <w:proofErr w:type="spellStart"/>
      <w:r w:rsidR="00251FA4">
        <w:t>Tc</w:t>
      </w:r>
      <w:proofErr w:type="spellEnd"/>
      <w:r w:rsidR="00251FA4">
        <w:t>)</w:t>
      </w:r>
      <w:r>
        <w:t xml:space="preserve"> e Th1.  Posteriormente, esta temperatura Tw1 será transformada em Th1</w:t>
      </w:r>
      <w:r w:rsidR="00902965">
        <w:t>, que será uma temperatura mais aproximada da temperatura real.</w:t>
      </w:r>
      <w:r>
        <w:t>”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 utilizando a fórmula 4.12;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“t = valor encontrado em 4.12, adimensional.”;</w:t>
      </w:r>
    </w:p>
    <w:p w:rsidR="00E51D83" w:rsidRDefault="00E51D83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“Também podemos calcular a temperatura do regenerador (</w:t>
      </w:r>
      <w:proofErr w:type="spellStart"/>
      <w:r>
        <w:t>Tr</w:t>
      </w:r>
      <w:proofErr w:type="spellEnd"/>
      <w:r>
        <w:t>).”;</w:t>
      </w:r>
    </w:p>
    <w:p w:rsidR="00E51D83" w:rsidRDefault="00E51D83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Tr</w:t>
      </w:r>
      <w:proofErr w:type="spellEnd"/>
      <w:r>
        <w:t xml:space="preserve"> utilizando a fórmula 4.14;</w:t>
      </w:r>
    </w:p>
    <w:p w:rsidR="00E51D83" w:rsidRDefault="00E51D83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“Mostrar </w:t>
      </w:r>
      <w:proofErr w:type="spellStart"/>
      <w:r>
        <w:t>Tr</w:t>
      </w:r>
      <w:proofErr w:type="spellEnd"/>
      <w:r>
        <w:t xml:space="preserve"> = valor encontrado em 4.14, em K.”;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“Sabendo a temperatura relativa, devemos agora verificar a pressão média do motor. Devido à complexidade e tamanho das fórmulas, se faz necessário calcular alguns coeficientes simplificadores, chamados coeficientes de </w:t>
      </w:r>
      <w:proofErr w:type="spellStart"/>
      <w:r>
        <w:t>Suntherland</w:t>
      </w:r>
      <w:proofErr w:type="spellEnd"/>
      <w:r>
        <w:t xml:space="preserve">. São estes: alfa, </w:t>
      </w:r>
      <w:proofErr w:type="spellStart"/>
      <w:r>
        <w:t>cS</w:t>
      </w:r>
      <w:proofErr w:type="spellEnd"/>
      <w:r>
        <w:t>, B e c.”;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alfa utilizando a fórmula 4.15;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 xml:space="preserve">Atribuir </w:t>
      </w:r>
      <w:proofErr w:type="spellStart"/>
      <w:r>
        <w:t>cS</w:t>
      </w:r>
      <w:proofErr w:type="spellEnd"/>
      <w:r>
        <w:t xml:space="preserve"> utilizando a fórmula 4.16;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B utilizando a fórmula 4.17;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c utilizando a fórmula 4.18;</w:t>
      </w:r>
    </w:p>
    <w:p w:rsidR="00902965" w:rsidRDefault="00902965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“Podemos também calcular a massa de fluido de trabalho (m) presente no motor.”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m;</w:t>
      </w:r>
    </w:p>
    <w:p w:rsidR="00600280" w:rsidRDefault="00600280" w:rsidP="006002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“m = valor encontrado em 4.1, em kg.”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“Com as temperaturas Tw1 e T</w:t>
      </w:r>
      <w:r>
        <w:rPr>
          <w:rFonts w:cstheme="minorHAnsi"/>
        </w:rPr>
        <w:t xml:space="preserve">∞ </w:t>
      </w:r>
      <w:r>
        <w:t xml:space="preserve">definidas, podemos iniciar os cálculos. Começando pela quantificação da resistência térmica na parte superior do receptor solar, </w:t>
      </w:r>
      <w:proofErr w:type="spellStart"/>
      <w:r>
        <w:t>Rtf</w:t>
      </w:r>
      <w:proofErr w:type="spellEnd"/>
      <w:r>
        <w:t>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Rtf</w:t>
      </w:r>
      <w:proofErr w:type="spellEnd"/>
      <w:r>
        <w:t xml:space="preserve"> utilizando a fórmula 5.8;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Rtf</w:t>
      </w:r>
      <w:proofErr w:type="spellEnd"/>
      <w:r>
        <w:t xml:space="preserve"> = Resultado em 5.8, em </w:t>
      </w:r>
      <w:proofErr w:type="spellStart"/>
      <w:r>
        <w:t>m.K</w:t>
      </w:r>
      <w:proofErr w:type="spellEnd"/>
      <w:r>
        <w:t>/W”;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“Agora podemos calcular a resistência térmica na parte inferior do receptor solar, </w:t>
      </w:r>
      <w:proofErr w:type="spellStart"/>
      <w:r>
        <w:t>Rtp</w:t>
      </w:r>
      <w:proofErr w:type="spellEnd"/>
      <w:r>
        <w:t>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Rtp</w:t>
      </w:r>
      <w:proofErr w:type="spellEnd"/>
      <w:r>
        <w:t xml:space="preserve"> utilizando a fórmula 5.9;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Rtp</w:t>
      </w:r>
      <w:proofErr w:type="spellEnd"/>
      <w:r>
        <w:t xml:space="preserve"> = Resultado em 5.9, </w:t>
      </w:r>
      <w:proofErr w:type="spellStart"/>
      <w:r>
        <w:t>m.K</w:t>
      </w:r>
      <w:proofErr w:type="spellEnd"/>
      <w:r>
        <w:t>/W”;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“Para os cálculos realizados tanto para a parte superior quanto para a parte inferior do receptor solar, as resistências térmicas foram relacionadas à convecção externa e pela condução térmica através da parede cerâmica do receptor.”;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“Sendo assim, a perda total de energia no receptor solar, relacionada à convecção externa e condução, </w:t>
      </w:r>
      <w:r>
        <w:rPr>
          <w:rFonts w:cstheme="minorHAnsi"/>
        </w:rPr>
        <w:t>ϴ</w:t>
      </w:r>
      <w:r>
        <w:t>t, será de:”;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ϴ</w:t>
      </w:r>
      <w:r>
        <w:t>t utilizando a fórmula 5.10;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ϴ</w:t>
      </w:r>
      <w:r>
        <w:t>t = Resultado em 5.10, em W/m”;</w:t>
      </w:r>
    </w:p>
    <w:p w:rsidR="00902965" w:rsidRPr="00B01DAF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“Para a continuação dos cálculos, devemos agora calcular a temperatura de filme, Tf.</w:t>
      </w:r>
      <w:r>
        <w:rPr>
          <w:rFonts w:cstheme="minorHAnsi"/>
        </w:rPr>
        <w:t>”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Tf utilizando a fórmula 5.11; </w:t>
      </w:r>
    </w:p>
    <w:p w:rsidR="00902965" w:rsidRPr="00956C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 w:rsidRPr="00956C65">
        <w:t>Mostrar “T</w:t>
      </w:r>
      <w:r w:rsidRPr="00956C65">
        <w:rPr>
          <w:rFonts w:cstheme="minorHAnsi"/>
        </w:rPr>
        <w:t xml:space="preserve">f = valor encontrado na fórmula </w:t>
      </w:r>
      <w:r>
        <w:rPr>
          <w:rFonts w:cstheme="minorHAnsi"/>
        </w:rPr>
        <w:t>5.11</w:t>
      </w:r>
      <w:r w:rsidRPr="00956C65">
        <w:rPr>
          <w:rFonts w:cstheme="minorHAnsi"/>
        </w:rPr>
        <w:t xml:space="preserve">, em K.”; 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“Sabendo qual o valor da temperatura de filme, agora podemos calcular o coeficiente de condução térmica do ar, </w:t>
      </w:r>
      <w:proofErr w:type="spellStart"/>
      <w:r>
        <w:t>kf</w:t>
      </w:r>
      <w:proofErr w:type="spellEnd"/>
      <w:r>
        <w:t>. Este coeficiente será importante para os cálculos de transferências de calor por convecção no interior do receptor.”;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kf</w:t>
      </w:r>
      <w:proofErr w:type="spellEnd"/>
      <w:r>
        <w:t xml:space="preserve"> utilizando a fórmula 5.12;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kf</w:t>
      </w:r>
      <w:proofErr w:type="spellEnd"/>
      <w:r>
        <w:t xml:space="preserve"> = valor encontrado em 5.12, em W/</w:t>
      </w:r>
      <w:proofErr w:type="spellStart"/>
      <w:proofErr w:type="gramStart"/>
      <w:r>
        <w:t>m.K</w:t>
      </w:r>
      <w:proofErr w:type="spellEnd"/>
      <w:proofErr w:type="gramEnd"/>
      <w:r>
        <w:t>).”;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“Outro fator que nós podemos avaliar posteriormente ao cálculo da temperatura de filme é a viscosidade cinemática do ar, </w:t>
      </w:r>
      <w:r>
        <w:rPr>
          <w:rFonts w:cstheme="minorHAnsi"/>
        </w:rPr>
        <w:t>ƴ</w:t>
      </w:r>
      <w:r>
        <w:t>.”;</w:t>
      </w:r>
    </w:p>
    <w:p w:rsidR="00902965" w:rsidRPr="00E5303D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ƴ utilizando a fórmula 5.13;</w:t>
      </w:r>
    </w:p>
    <w:p w:rsidR="00902965" w:rsidRPr="00E5303D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Mostrar “</w:t>
      </w:r>
      <w:r>
        <w:rPr>
          <w:rFonts w:cstheme="minorHAnsi"/>
        </w:rPr>
        <w:t>ƴ = valor encontrado em 5.13, em m²/s.”;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“Para facilitar os cálculos, será necessário também o cálculo de </w:t>
      </w:r>
      <w:r>
        <w:rPr>
          <w:rFonts w:cstheme="minorHAnsi"/>
        </w:rPr>
        <w:t>β</w:t>
      </w:r>
      <w:r>
        <w:t>2, que nada mais é do que o inverso da temperatura de filme Tf.”;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β</w:t>
      </w:r>
      <w:r>
        <w:t>2 utilizando a fórmula 5.14;</w:t>
      </w:r>
    </w:p>
    <w:p w:rsidR="00902965" w:rsidRPr="00B21AFE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β</w:t>
      </w:r>
      <w:r>
        <w:t xml:space="preserve">2 = valor encontrado em 5.14,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>.”;</w:t>
      </w:r>
    </w:p>
    <w:p w:rsidR="00902965" w:rsidRPr="00F85880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“Com os valores de </w:t>
      </w:r>
      <w:r>
        <w:rPr>
          <w:rFonts w:cstheme="minorHAnsi"/>
        </w:rPr>
        <w:t>β</w:t>
      </w:r>
      <w:r>
        <w:t xml:space="preserve">2 e </w:t>
      </w:r>
      <w:r>
        <w:rPr>
          <w:rFonts w:cstheme="minorHAnsi"/>
        </w:rPr>
        <w:t xml:space="preserve">ƴ definidos, podemos agora calcular o valor no número de </w:t>
      </w:r>
      <w:proofErr w:type="spellStart"/>
      <w:r>
        <w:rPr>
          <w:rFonts w:cstheme="minorHAnsi"/>
        </w:rPr>
        <w:t>Grashof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GrD</w:t>
      </w:r>
      <w:proofErr w:type="spellEnd"/>
      <w:r>
        <w:rPr>
          <w:rFonts w:cstheme="minorHAnsi"/>
        </w:rPr>
        <w:t>, muito importante para o cálculo de transferência de calor por convecção no interior do receptor solar.”;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GrD</w:t>
      </w:r>
      <w:proofErr w:type="spellEnd"/>
      <w:r>
        <w:t xml:space="preserve"> utilizando a fórmula 5.15;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GrD</w:t>
      </w:r>
      <w:proofErr w:type="spellEnd"/>
      <w:r>
        <w:t xml:space="preserve"> = valor encontrado em 5.15, adimensional”;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“Sabendo o valor do número de </w:t>
      </w:r>
      <w:proofErr w:type="spellStart"/>
      <w:r>
        <w:t>Grashof</w:t>
      </w:r>
      <w:proofErr w:type="spellEnd"/>
      <w:r>
        <w:t xml:space="preserve">, podemos agora calcular o valor do número de </w:t>
      </w:r>
      <w:proofErr w:type="spellStart"/>
      <w:r>
        <w:t>Nusselt</w:t>
      </w:r>
      <w:proofErr w:type="spellEnd"/>
      <w:r>
        <w:t xml:space="preserve"> (Nu) para, posteriormente, calcular o coeficiente de convecção interno (</w:t>
      </w:r>
      <w:proofErr w:type="spellStart"/>
      <w:r>
        <w:t>hci</w:t>
      </w:r>
      <w:proofErr w:type="spellEnd"/>
      <w:r>
        <w:t>) da cavidade do receptor solar.”;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Nu utilizando a fórmula 5.16;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“Nu = valor encontrado em 5.16, adimensional.”;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“Agora, com o número de </w:t>
      </w:r>
      <w:proofErr w:type="spellStart"/>
      <w:r>
        <w:t>Nusselt</w:t>
      </w:r>
      <w:proofErr w:type="spellEnd"/>
      <w:r>
        <w:t xml:space="preserve"> e o coeficiente de condução térmica do ar calculados, podemos avaliar o coeficiente de transferência de calor por convecção interna da cavidade do receptor solar, </w:t>
      </w:r>
      <w:proofErr w:type="spellStart"/>
      <w:r>
        <w:t>hci</w:t>
      </w:r>
      <w:proofErr w:type="spellEnd"/>
      <w:r>
        <w:t>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hci</w:t>
      </w:r>
      <w:proofErr w:type="spellEnd"/>
      <w:r>
        <w:t xml:space="preserve"> utilizando a fórmula 5.17;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hci</w:t>
      </w:r>
      <w:proofErr w:type="spellEnd"/>
      <w:r>
        <w:t xml:space="preserve"> = valor encontrado em 5.17, W/(m</w:t>
      </w:r>
      <w:proofErr w:type="gramStart"/>
      <w:r>
        <w:t>².K</w:t>
      </w:r>
      <w:proofErr w:type="gramEnd"/>
      <w:r>
        <w:t>).”;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“Com o coeficiente de transferência de calor por convecção calculado, agora podemos definir o valor da perda total de energia por transferência de calor no interior da cavidade do receptor solar, </w:t>
      </w:r>
      <w:r>
        <w:rPr>
          <w:rFonts w:cstheme="minorHAnsi"/>
        </w:rPr>
        <w:t>ϴ</w:t>
      </w:r>
      <w:proofErr w:type="spellStart"/>
      <w:r>
        <w:t>ci</w:t>
      </w:r>
      <w:proofErr w:type="spellEnd"/>
      <w:r>
        <w:t>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ϴ</w:t>
      </w:r>
      <w:proofErr w:type="spellStart"/>
      <w:r>
        <w:t>ci</w:t>
      </w:r>
      <w:proofErr w:type="spellEnd"/>
      <w:r>
        <w:t xml:space="preserve"> utilizando a fórmula 5.18;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ϴ</w:t>
      </w:r>
      <w:proofErr w:type="spellStart"/>
      <w:r>
        <w:t>ci</w:t>
      </w:r>
      <w:proofErr w:type="spellEnd"/>
      <w:r>
        <w:t xml:space="preserve"> = valor encontrado em 5.18, em W/m.”;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“Outro importante fator a ser calculado é a perda total de energia referente a reemissão de radiação no absorvedor do receptor, </w:t>
      </w:r>
      <w:r>
        <w:rPr>
          <w:rFonts w:cstheme="minorHAnsi"/>
        </w:rPr>
        <w:t>ϴ</w:t>
      </w:r>
      <w:r>
        <w:t>r, já que este equipamento opera em elevadas temperaturas, as perdas por radiação devem ser consideradas.”;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ϴ</w:t>
      </w:r>
      <w:r>
        <w:t>r utilizando a fórmula 5.19;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ϴ</w:t>
      </w:r>
      <w:r>
        <w:t>r = valor encontrado em 5.19, em W/m.”;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“Definidas as perdas energéticas do conjunto receptor, concentrador e absorvedor solar, agora podemos calcular a energia interceptada pelo coletor solar, </w:t>
      </w:r>
      <w:proofErr w:type="spellStart"/>
      <w:r>
        <w:t>Ein</w:t>
      </w:r>
      <w:proofErr w:type="spellEnd"/>
      <w:r>
        <w:t>. Para isto, foi necessário fazer um estudo da média da irradiação solar (</w:t>
      </w:r>
      <w:r w:rsidR="00F7557F">
        <w:rPr>
          <w:rFonts w:cstheme="minorHAnsi"/>
        </w:rPr>
        <w:t>I</w:t>
      </w:r>
      <w:r>
        <w:t>) incidida em São Mateus no último ano</w:t>
      </w:r>
      <w:r w:rsidR="003E662D">
        <w:t xml:space="preserve">, conforme definido no </w:t>
      </w:r>
      <w:r w:rsidR="00F7557F">
        <w:t>passo 57)</w:t>
      </w:r>
      <w:r>
        <w:t>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Mostrar “</w:t>
      </w:r>
      <w:r>
        <w:rPr>
          <w:rFonts w:cstheme="minorHAnsi"/>
        </w:rPr>
        <w:t>¥</w:t>
      </w:r>
      <w:r>
        <w:t xml:space="preserve"> = valor atribuído, em Wh/m².”;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Ein</w:t>
      </w:r>
      <w:proofErr w:type="spellEnd"/>
      <w:r>
        <w:t xml:space="preserve"> utilizando a fórmula 5.20;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Ein</w:t>
      </w:r>
      <w:proofErr w:type="spellEnd"/>
      <w:r>
        <w:t xml:space="preserve"> = valor encontrado em 5.20, em Wh.”;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 Mostrar “Agora podemos calcular o fluxo médio de calor interceptado pelo receptor, </w:t>
      </w:r>
      <w:proofErr w:type="spellStart"/>
      <w:r>
        <w:t>E’in</w:t>
      </w:r>
      <w:proofErr w:type="spellEnd"/>
      <w:r>
        <w:t>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E’in</w:t>
      </w:r>
      <w:proofErr w:type="spellEnd"/>
      <w:r>
        <w:t xml:space="preserve"> utilizando a fórmula 5.21;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E’in</w:t>
      </w:r>
      <w:proofErr w:type="spellEnd"/>
      <w:r>
        <w:t xml:space="preserve"> = valor encontrado em 5.21, em Wh/m.”;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bookmarkStart w:id="4" w:name="_GoBack"/>
      <w:bookmarkEnd w:id="4"/>
      <w:r>
        <w:t xml:space="preserve">Mostrar “Sabendo o fluxo médio de calor interceptado pelo receptor, multiplicando pela área do absorvedor e retirando as perdas térmicas de condução, convecção interna, externa e reemissão de radiação, podemos agora avaliar a energia acumulada pelo absorvedor solar, </w:t>
      </w:r>
      <w:proofErr w:type="spellStart"/>
      <w:r>
        <w:t>Eac</w:t>
      </w:r>
      <w:proofErr w:type="spellEnd"/>
      <w:r>
        <w:t>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Eac</w:t>
      </w:r>
      <w:proofErr w:type="spellEnd"/>
      <w:r>
        <w:t xml:space="preserve"> utilizando a fórmula 5.22;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Eac</w:t>
      </w:r>
      <w:proofErr w:type="spellEnd"/>
      <w:r>
        <w:t xml:space="preserve"> = valor encontrado em 5.22, em Wh/m.”;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“Adotamos a energia acumulada pelo absorvedor sendo totalmente transferida para o nosso fluido de trabalho escolhido.”;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“Sabendo disso, agora podemos mensurar a </w:t>
      </w:r>
      <w:r w:rsidR="00A52C6A">
        <w:t xml:space="preserve">suposta </w:t>
      </w:r>
      <w:r>
        <w:t xml:space="preserve">real temperatura interna no receptor solar, </w:t>
      </w:r>
      <w:proofErr w:type="spellStart"/>
      <w:r>
        <w:t>Th</w:t>
      </w:r>
      <w:proofErr w:type="spellEnd"/>
      <w:r>
        <w:t>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Th</w:t>
      </w:r>
      <w:proofErr w:type="spellEnd"/>
      <w:r>
        <w:t xml:space="preserve"> utilizando a fórmula 6.1;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Th</w:t>
      </w:r>
      <w:proofErr w:type="spellEnd"/>
      <w:r>
        <w:t xml:space="preserve"> = valor encontrado em 6.1, em K.”;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“Esta temperatura </w:t>
      </w:r>
      <w:proofErr w:type="spellStart"/>
      <w:r>
        <w:t>Th</w:t>
      </w:r>
      <w:proofErr w:type="spellEnd"/>
      <w:r>
        <w:t xml:space="preserve"> calculada será utilizada como referência para a seguinte iteração: </w:t>
      </w:r>
      <w:proofErr w:type="spellStart"/>
      <w:r>
        <w:t>Th</w:t>
      </w:r>
      <w:proofErr w:type="spellEnd"/>
      <w:r>
        <w:t xml:space="preserve"> deve ser comparada com a temperatura interna assumida no início dos cálculos, Tw1. Enquanto </w:t>
      </w:r>
      <w:proofErr w:type="spellStart"/>
      <w:r w:rsidRPr="00490817">
        <w:rPr>
          <w:b/>
        </w:rPr>
        <w:t>T</w:t>
      </w:r>
      <w:r w:rsidR="00985044">
        <w:rPr>
          <w:b/>
        </w:rPr>
        <w:t>h</w:t>
      </w:r>
      <w:proofErr w:type="spellEnd"/>
      <w:r w:rsidRPr="00490817">
        <w:rPr>
          <w:b/>
        </w:rPr>
        <w:t xml:space="preserve"> – T</w:t>
      </w:r>
      <w:r w:rsidR="00985044">
        <w:rPr>
          <w:b/>
        </w:rPr>
        <w:t>w1</w:t>
      </w:r>
      <w:r w:rsidRPr="00490817">
        <w:rPr>
          <w:b/>
        </w:rPr>
        <w:t xml:space="preserve"> &gt; 0,001</w:t>
      </w:r>
      <w:r>
        <w:t xml:space="preserve">, deve-se adotar (atribuir) esta nova temperatura </w:t>
      </w:r>
      <w:proofErr w:type="spellStart"/>
      <w:r>
        <w:t>Th</w:t>
      </w:r>
      <w:proofErr w:type="spellEnd"/>
      <w:r>
        <w:t xml:space="preserve"> no lugar de Tw1 e realizar todos os processos </w:t>
      </w:r>
      <w:r w:rsidR="00F55BF7">
        <w:t xml:space="preserve">a partir do passo 81), </w:t>
      </w:r>
      <w:r>
        <w:t xml:space="preserve">até que </w:t>
      </w:r>
      <w:r w:rsidRPr="00490817">
        <w:rPr>
          <w:b/>
        </w:rPr>
        <w:t>T</w:t>
      </w:r>
      <w:r w:rsidR="00985044">
        <w:rPr>
          <w:b/>
        </w:rPr>
        <w:t>h</w:t>
      </w:r>
      <w:r w:rsidRPr="00490817">
        <w:rPr>
          <w:b/>
        </w:rPr>
        <w:t>-T</w:t>
      </w:r>
      <w:r w:rsidR="00985044">
        <w:rPr>
          <w:b/>
        </w:rPr>
        <w:t>w1</w:t>
      </w:r>
      <w:r w:rsidRPr="00490817">
        <w:rPr>
          <w:b/>
        </w:rPr>
        <w:t xml:space="preserve"> = 0,001</w:t>
      </w:r>
      <w:r>
        <w:rPr>
          <w:b/>
        </w:rPr>
        <w:t xml:space="preserve">. </w:t>
      </w:r>
      <w:r>
        <w:t xml:space="preserve">Quando isto acontecer, este novo valor de </w:t>
      </w:r>
      <w:proofErr w:type="spellStart"/>
      <w:r>
        <w:t>Th</w:t>
      </w:r>
      <w:proofErr w:type="spellEnd"/>
      <w:r>
        <w:t xml:space="preserve"> será a nova temperatura interna estabelecida e correta, Th1.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Th1;</w:t>
      </w:r>
    </w:p>
    <w:p w:rsidR="00902965" w:rsidRDefault="00902965" w:rsidP="0090296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“Th1 = valor encontrado, em K.”;</w:t>
      </w:r>
    </w:p>
    <w:p w:rsidR="00F13EED" w:rsidRDefault="00F55BF7" w:rsidP="00F13EE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="00902965">
        <w:t xml:space="preserve">Com a nova temperatura Th1 definida, voltaremos agora ao passo 81) e faremos todas os cálculos novamente </w:t>
      </w:r>
      <w:r w:rsidR="00E45658">
        <w:t xml:space="preserve">(pulando os passos 141), 142), 143), 144), 145),  e 146), visto que a temperatura mais aproximada já foi encontrada) </w:t>
      </w:r>
      <w:r w:rsidR="00902965">
        <w:t>utilizando a nova temperatura Th1</w:t>
      </w:r>
      <w:r w:rsidR="00E45658">
        <w:t xml:space="preserve"> que resultará nos valores mais aproximados em todas as variáveis calculadas</w:t>
      </w:r>
      <w:r>
        <w:t>.”;</w:t>
      </w:r>
    </w:p>
    <w:p w:rsidR="00F13EED" w:rsidRDefault="00F13EED" w:rsidP="00F13EED">
      <w:pPr>
        <w:pStyle w:val="PargrafodaLista"/>
        <w:spacing w:line="360" w:lineRule="auto"/>
        <w:jc w:val="both"/>
      </w:pPr>
      <w:r>
        <w:t>// Portanto, ao repetir as equações para achar os novos valores das variáveis do passo 81) ao 140), deve-se mostrar os novos resultados em todos os passos que estiverem com o comando “Mostrar o valor encontrado”.</w:t>
      </w:r>
    </w:p>
    <w:p w:rsidR="00F13EED" w:rsidRDefault="00F13EED" w:rsidP="00F13EED">
      <w:pPr>
        <w:pStyle w:val="PargrafodaLista"/>
        <w:spacing w:line="360" w:lineRule="auto"/>
        <w:jc w:val="both"/>
      </w:pPr>
    </w:p>
    <w:p w:rsidR="00F13EED" w:rsidRDefault="00F13EED" w:rsidP="00F13EE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“Definidos todos os novos valores das variáveis anteriores, podemos agora avaliar a energia indicada no motor, Ei.”;</w:t>
      </w:r>
    </w:p>
    <w:p w:rsidR="00F13EED" w:rsidRDefault="00F13EED" w:rsidP="00F13EED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gramStart"/>
      <w:r>
        <w:t>Atribuir Ei</w:t>
      </w:r>
      <w:proofErr w:type="gramEnd"/>
      <w:r>
        <w:t xml:space="preserve"> utilizando a fórmula 4.20;</w:t>
      </w:r>
    </w:p>
    <w:p w:rsidR="00F13EED" w:rsidRDefault="00F13EED" w:rsidP="00F13EE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“Ei = valor encontrado em 4.20, em J.”;</w:t>
      </w:r>
    </w:p>
    <w:p w:rsidR="00F13EED" w:rsidRDefault="00F13EED" w:rsidP="00F13EE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“Finalmente, podemos agora avaliar qual será a potência fornecida </w:t>
      </w:r>
      <w:proofErr w:type="spellStart"/>
      <w:r>
        <w:t>Wi</w:t>
      </w:r>
      <w:proofErr w:type="spellEnd"/>
      <w:r>
        <w:t xml:space="preserve">, pelo motor </w:t>
      </w:r>
      <w:proofErr w:type="spellStart"/>
      <w:r>
        <w:t>Stirling</w:t>
      </w:r>
      <w:proofErr w:type="spellEnd"/>
      <w:r>
        <w:t xml:space="preserve"> SOLO V161, através da captação da energia solar.</w:t>
      </w:r>
    </w:p>
    <w:p w:rsidR="00F13EED" w:rsidRDefault="00F13EED" w:rsidP="00F13EE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Wi</w:t>
      </w:r>
      <w:proofErr w:type="spellEnd"/>
      <w:r>
        <w:t xml:space="preserve"> utilizando a fórmula 4.21;</w:t>
      </w:r>
    </w:p>
    <w:p w:rsidR="00F13EED" w:rsidRDefault="00F13EED" w:rsidP="00F13EE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Wi</w:t>
      </w:r>
      <w:proofErr w:type="spellEnd"/>
      <w:r>
        <w:t xml:space="preserve"> = valor encontrado em 4.21, em W.”;</w:t>
      </w:r>
    </w:p>
    <w:p w:rsidR="00F13EED" w:rsidRPr="008222D5" w:rsidRDefault="00F13EED" w:rsidP="00F13EE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“Portanto, para uma temperatura interna do receptor de (valor de Th1 encontrada em 1</w:t>
      </w:r>
      <w:r w:rsidR="004E3A69">
        <w:t>45</w:t>
      </w:r>
      <w:r>
        <w:t>), em K), uma temperatura ambiente em (valor de T</w:t>
      </w:r>
      <w:r>
        <w:rPr>
          <w:rFonts w:cstheme="minorHAnsi"/>
        </w:rPr>
        <w:t>∞ encontrada em 79), em K) e uma irradiação solar de (valor de ¥ encontrada em 1</w:t>
      </w:r>
      <w:r w:rsidR="004E3A69">
        <w:rPr>
          <w:rFonts w:cstheme="minorHAnsi"/>
        </w:rPr>
        <w:t>30</w:t>
      </w:r>
      <w:r>
        <w:rPr>
          <w:rFonts w:cstheme="minorHAnsi"/>
        </w:rPr>
        <w:t xml:space="preserve">), em Wh/m²), temos uma potência fornecida pelo motor </w:t>
      </w:r>
      <w:proofErr w:type="spellStart"/>
      <w:r>
        <w:rPr>
          <w:rFonts w:cstheme="minorHAnsi"/>
        </w:rPr>
        <w:t>Stirling</w:t>
      </w:r>
      <w:proofErr w:type="spellEnd"/>
      <w:r>
        <w:rPr>
          <w:rFonts w:cstheme="minorHAnsi"/>
        </w:rPr>
        <w:t xml:space="preserve"> SOLO V161 de (valor de </w:t>
      </w:r>
      <w:proofErr w:type="spellStart"/>
      <w:r>
        <w:rPr>
          <w:rFonts w:cstheme="minorHAnsi"/>
        </w:rPr>
        <w:t>Wi</w:t>
      </w:r>
      <w:proofErr w:type="spellEnd"/>
      <w:r>
        <w:rPr>
          <w:rFonts w:cstheme="minorHAnsi"/>
        </w:rPr>
        <w:t xml:space="preserve"> encontrado em 152), em W).”;</w:t>
      </w:r>
    </w:p>
    <w:p w:rsidR="00F13EED" w:rsidRPr="006530EC" w:rsidRDefault="00F13EED" w:rsidP="00F13EE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Pr="008222D5">
        <w:rPr>
          <w:b/>
        </w:rPr>
        <w:t>Conclusões</w:t>
      </w:r>
      <w:r>
        <w:t>”;</w:t>
      </w:r>
    </w:p>
    <w:p w:rsidR="00F13EED" w:rsidRDefault="00F13EED" w:rsidP="00F13EED">
      <w:pPr>
        <w:spacing w:line="360" w:lineRule="auto"/>
        <w:jc w:val="both"/>
      </w:pPr>
      <w:r>
        <w:t>// Neste final, estou pensando em colocar alguns gráficos referentes a algumas variáveis calculadas. Vou ver os gráficos necessários e te passo depois.</w:t>
      </w:r>
    </w:p>
    <w:p w:rsidR="00F13EED" w:rsidRDefault="00F13EED" w:rsidP="00AE5956">
      <w:pPr>
        <w:pStyle w:val="PargrafodaLista"/>
        <w:spacing w:line="360" w:lineRule="auto"/>
        <w:jc w:val="both"/>
      </w:pPr>
    </w:p>
    <w:p w:rsidR="00F13EED" w:rsidRDefault="00F13EED" w:rsidP="00F13EED">
      <w:pPr>
        <w:spacing w:line="360" w:lineRule="auto"/>
        <w:ind w:left="360"/>
        <w:jc w:val="both"/>
      </w:pPr>
    </w:p>
    <w:sectPr w:rsidR="00F13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5E86"/>
    <w:multiLevelType w:val="hybridMultilevel"/>
    <w:tmpl w:val="916AFB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0582C"/>
    <w:multiLevelType w:val="hybridMultilevel"/>
    <w:tmpl w:val="C986A6A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D808A4"/>
    <w:multiLevelType w:val="hybridMultilevel"/>
    <w:tmpl w:val="68AAA934"/>
    <w:lvl w:ilvl="0" w:tplc="0C09000F">
      <w:start w:val="1"/>
      <w:numFmt w:val="decimal"/>
      <w:lvlText w:val="%1."/>
      <w:lvlJc w:val="left"/>
      <w:pPr>
        <w:ind w:left="1425" w:hanging="360"/>
      </w:p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80"/>
    <w:rsid w:val="0010156A"/>
    <w:rsid w:val="00251FA4"/>
    <w:rsid w:val="002F1739"/>
    <w:rsid w:val="003A5EF1"/>
    <w:rsid w:val="003E662D"/>
    <w:rsid w:val="004E3A69"/>
    <w:rsid w:val="00532982"/>
    <w:rsid w:val="005D1A19"/>
    <w:rsid w:val="00600280"/>
    <w:rsid w:val="00604F06"/>
    <w:rsid w:val="00612CB7"/>
    <w:rsid w:val="007517A3"/>
    <w:rsid w:val="007F2C24"/>
    <w:rsid w:val="008167A4"/>
    <w:rsid w:val="00902965"/>
    <w:rsid w:val="00985044"/>
    <w:rsid w:val="0099765F"/>
    <w:rsid w:val="009F336E"/>
    <w:rsid w:val="00A4755C"/>
    <w:rsid w:val="00A52C6A"/>
    <w:rsid w:val="00AE5956"/>
    <w:rsid w:val="00B45568"/>
    <w:rsid w:val="00BD0228"/>
    <w:rsid w:val="00C12F02"/>
    <w:rsid w:val="00C226E2"/>
    <w:rsid w:val="00E45658"/>
    <w:rsid w:val="00E4717F"/>
    <w:rsid w:val="00E51D83"/>
    <w:rsid w:val="00F13EED"/>
    <w:rsid w:val="00F51B2A"/>
    <w:rsid w:val="00F55BF7"/>
    <w:rsid w:val="00F7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E9F2"/>
  <w15:chartTrackingRefBased/>
  <w15:docId w15:val="{15177EDB-45EF-4A83-A482-853478FC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2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10</cp:revision>
  <dcterms:created xsi:type="dcterms:W3CDTF">2018-09-06T23:02:00Z</dcterms:created>
  <dcterms:modified xsi:type="dcterms:W3CDTF">2018-09-10T21:01:00Z</dcterms:modified>
</cp:coreProperties>
</file>