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16" w:rsidRDefault="00824616" w:rsidP="00824616"/>
    <w:p w:rsidR="00824616" w:rsidRDefault="00824616" w:rsidP="00824616">
      <w:r>
        <w:t>Primeiramente, é importante analisar cada etapa da gravação e os recursos necessários para a execução de cada uma.</w:t>
      </w:r>
      <w:r w:rsidR="00FA22BE">
        <w:t xml:space="preserve"> </w:t>
      </w:r>
      <w:bookmarkStart w:id="0" w:name="_GoBack"/>
      <w:bookmarkEnd w:id="0"/>
      <w:r>
        <w:t>Assim, você saberá analisar perfeitamente quanto custa gravar um CD.  Antes de tudo, obviamente, é necessário que você já tenha uma música pronta, com letra e arranjo.</w:t>
      </w:r>
    </w:p>
    <w:p w:rsidR="00824616" w:rsidRDefault="00824616" w:rsidP="00824616">
      <w:r>
        <w:t>Agora, o primeiro passo da gravação é escolher um estúdio para gravar o áudio. Logo após, serão realizados os processos de mixagem e masterização na mídia.</w:t>
      </w:r>
    </w:p>
    <w:p w:rsidR="00824616" w:rsidRDefault="00824616" w:rsidP="00824616">
      <w:r>
        <w:t>As cobranças feitas pelo estúdio se dão de 3 maneiras;</w:t>
      </w:r>
    </w:p>
    <w:p w:rsidR="00824616" w:rsidRDefault="004761FA" w:rsidP="00824616">
      <w:r>
        <w:t>-</w:t>
      </w:r>
      <w:r w:rsidR="00824616">
        <w:t>Por hora (quando o serviço é apenas a gravação)</w:t>
      </w:r>
      <w:r>
        <w:br/>
        <w:t>-</w:t>
      </w:r>
      <w:r w:rsidR="00824616">
        <w:t>Música (quando todos os recursos serão fornecidos ao cliente)</w:t>
      </w:r>
      <w:r>
        <w:br/>
        <w:t>-</w:t>
      </w:r>
      <w:r w:rsidR="00824616">
        <w:t>Por músico (quando é necessário um arranjo instrumental na letra)</w:t>
      </w:r>
    </w:p>
    <w:p w:rsidR="00824616" w:rsidRDefault="00824616" w:rsidP="00824616">
      <w:r>
        <w:t>O custo final dessa etapa pode variar de acordo com a necessidade do artista. A média de preços gira em torno de:</w:t>
      </w:r>
    </w:p>
    <w:p w:rsidR="00824616" w:rsidRDefault="00824616" w:rsidP="00824616">
      <w:r>
        <w:t>R$50 a R$150 a hora do estúdio,</w:t>
      </w:r>
    </w:p>
    <w:p w:rsidR="00824616" w:rsidRDefault="00824616" w:rsidP="00824616">
      <w:r>
        <w:t>R$80 a R$120 o arranjo de um instrumento por música,</w:t>
      </w:r>
    </w:p>
    <w:p w:rsidR="00824616" w:rsidRDefault="00824616" w:rsidP="00824616">
      <w:r>
        <w:t>R$1.200 a R$1.500 por música quando todos os recursos são fornecidos pelo estúdio.</w:t>
      </w:r>
    </w:p>
    <w:p w:rsidR="00824616" w:rsidRDefault="00824616" w:rsidP="00824616">
      <w:r>
        <w:t>Depois que a etapa da gravação estiver finalizada, é necessário retirar o ISRC (International Standard Recording Code). Esse passo é muito importante visto que esse número que lhe resguardará quantos aos direitos autorais. Ademais, é através dele que se faz a identificação das músicas no momento da comercialização. Os valores são:</w:t>
      </w:r>
    </w:p>
    <w:p w:rsidR="00824616" w:rsidRDefault="00824616" w:rsidP="00824616">
      <w:r>
        <w:t>Por obra/fonograma: R$10</w:t>
      </w:r>
    </w:p>
    <w:p w:rsidR="00824616" w:rsidRDefault="00824616" w:rsidP="00824616">
      <w:r>
        <w:t>Por titular da banda: R$15</w:t>
      </w:r>
    </w:p>
    <w:p w:rsidR="00824616" w:rsidRDefault="00824616" w:rsidP="00824616">
      <w:r>
        <w:t>Você pode conferir todos os preços atualizados clicando aqui.</w:t>
      </w:r>
    </w:p>
    <w:p w:rsidR="00173576" w:rsidRDefault="00824616" w:rsidP="00824616">
      <w:r>
        <w:t>Logo após, temos a multiplicação do disco máster para a fabricação dos CDs. Assim, posteriormente, serão distribuídos e vendidos nas lojas. Então, nesse momento temos 2 novos custos; as embalagens e a arte da capa. Assim, são tão importantes quanto as músicas em si. Pois é o que será apelativo ao olhar do seu cliente.</w:t>
      </w:r>
    </w:p>
    <w:sectPr w:rsidR="001735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68" w:rsidRDefault="00451168" w:rsidP="00824616">
      <w:pPr>
        <w:spacing w:after="0" w:line="240" w:lineRule="auto"/>
      </w:pPr>
      <w:r>
        <w:separator/>
      </w:r>
    </w:p>
  </w:endnote>
  <w:endnote w:type="continuationSeparator" w:id="0">
    <w:p w:rsidR="00451168" w:rsidRDefault="00451168" w:rsidP="0082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68" w:rsidRDefault="00451168" w:rsidP="00824616">
      <w:pPr>
        <w:spacing w:after="0" w:line="240" w:lineRule="auto"/>
      </w:pPr>
      <w:r>
        <w:separator/>
      </w:r>
    </w:p>
  </w:footnote>
  <w:footnote w:type="continuationSeparator" w:id="0">
    <w:p w:rsidR="00451168" w:rsidRDefault="00451168" w:rsidP="0082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16" w:rsidRPr="00824616" w:rsidRDefault="00824616" w:rsidP="00824616">
    <w:pPr>
      <w:pStyle w:val="Cabealho"/>
      <w:jc w:val="center"/>
      <w:rPr>
        <w:sz w:val="52"/>
      </w:rPr>
    </w:pPr>
    <w:r w:rsidRPr="00824616">
      <w:rPr>
        <w:sz w:val="52"/>
      </w:rPr>
      <w:t>Etapas da Gravação</w:t>
    </w:r>
  </w:p>
  <w:p w:rsidR="00824616" w:rsidRPr="00824616" w:rsidRDefault="00451168" w:rsidP="00824616">
    <w:pPr>
      <w:pStyle w:val="Cabealho"/>
      <w:jc w:val="center"/>
      <w:rPr>
        <w:sz w:val="20"/>
        <w:szCs w:val="20"/>
      </w:rPr>
    </w:pPr>
    <w:hyperlink r:id="rId1" w:history="1">
      <w:r w:rsidR="00824616" w:rsidRPr="00824616">
        <w:rPr>
          <w:rStyle w:val="Hyperlink"/>
          <w:sz w:val="20"/>
          <w:szCs w:val="20"/>
        </w:rPr>
        <w:t>https://www.discmidia.com.br/industria-fonografica/quanto-custa-gravar-um-cd/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C7"/>
    <w:rsid w:val="000E341A"/>
    <w:rsid w:val="00173576"/>
    <w:rsid w:val="00451168"/>
    <w:rsid w:val="004761FA"/>
    <w:rsid w:val="004813C7"/>
    <w:rsid w:val="00824616"/>
    <w:rsid w:val="00FA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616"/>
  </w:style>
  <w:style w:type="paragraph" w:styleId="Rodap">
    <w:name w:val="footer"/>
    <w:basedOn w:val="Normal"/>
    <w:link w:val="Rodap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616"/>
  </w:style>
  <w:style w:type="character" w:styleId="Hyperlink">
    <w:name w:val="Hyperlink"/>
    <w:basedOn w:val="Fontepargpadro"/>
    <w:uiPriority w:val="99"/>
    <w:unhideWhenUsed/>
    <w:rsid w:val="008246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616"/>
  </w:style>
  <w:style w:type="paragraph" w:styleId="Rodap">
    <w:name w:val="footer"/>
    <w:basedOn w:val="Normal"/>
    <w:link w:val="RodapChar"/>
    <w:uiPriority w:val="99"/>
    <w:unhideWhenUsed/>
    <w:rsid w:val="00824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616"/>
  </w:style>
  <w:style w:type="character" w:styleId="Hyperlink">
    <w:name w:val="Hyperlink"/>
    <w:basedOn w:val="Fontepargpadro"/>
    <w:uiPriority w:val="99"/>
    <w:unhideWhenUsed/>
    <w:rsid w:val="00824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scmidia.com.br/industria-fonografica/quanto-custa-gravar-um-c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4</cp:revision>
  <dcterms:created xsi:type="dcterms:W3CDTF">2024-04-08T19:42:00Z</dcterms:created>
  <dcterms:modified xsi:type="dcterms:W3CDTF">2024-04-08T20:46:00Z</dcterms:modified>
</cp:coreProperties>
</file>