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2035016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cs-CZ"/>
        </w:rPr>
      </w:sdtEndPr>
      <w:sdtContent>
        <w:p w14:paraId="42123E46" w14:textId="28A38E75" w:rsidR="00D46168" w:rsidRDefault="00D4616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46168" w14:paraId="02721ECE" w14:textId="77777777" w:rsidTr="00217F60">
            <w:tc>
              <w:tcPr>
                <w:tcW w:w="7246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0EBD5B3" w14:textId="0B0C6624" w:rsidR="00D46168" w:rsidRDefault="00D46168">
                <w:pPr>
                  <w:pStyle w:val="Bezmezer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D46168" w14:paraId="7E69D178" w14:textId="77777777" w:rsidTr="00217F60">
            <w:tc>
              <w:tcPr>
                <w:tcW w:w="7246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  <w:alias w:val="Název"/>
                  <w:id w:val="13406919"/>
                  <w:placeholder>
                    <w:docPart w:val="C0239B62F765450AADCA35C83E7884D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F147217" w14:textId="7518B4E0" w:rsidR="00D46168" w:rsidRPr="00217F60" w:rsidRDefault="00D46168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D669FC"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Systém internetového bankovnictví</w:t>
                    </w:r>
                  </w:p>
                </w:sdtContent>
              </w:sdt>
            </w:tc>
          </w:tr>
          <w:tr w:rsidR="00D46168" w14:paraId="5B368CB4" w14:textId="77777777" w:rsidTr="00217F60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Podtitul"/>
                <w:id w:val="13406923"/>
                <w:placeholder>
                  <w:docPart w:val="846AF06B0B8F4CA69FA925D643787A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95D5C4" w14:textId="5B393F2C" w:rsidR="00D46168" w:rsidRPr="00217F60" w:rsidRDefault="00D46168">
                    <w:pPr>
                      <w:pStyle w:val="Bezmezer"/>
                      <w:rPr>
                        <w:sz w:val="24"/>
                      </w:rPr>
                    </w:pPr>
                    <w:r w:rsidRPr="00D669F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Dokument Specifikace Požadavků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46168" w14:paraId="42ECBEF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or"/>
                  <w:id w:val="13406928"/>
                  <w:placeholder>
                    <w:docPart w:val="501782FA5CF8481497915E4F48E90F6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6C0C0B0" w14:textId="6240E2F2" w:rsidR="00D46168" w:rsidRPr="00217F60" w:rsidRDefault="00D46168">
                    <w:pPr>
                      <w:pStyle w:val="Bezmezer"/>
                      <w:rPr>
                        <w:sz w:val="28"/>
                        <w:szCs w:val="28"/>
                      </w:rPr>
                    </w:pPr>
                    <w:r w:rsidRPr="00D669F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Filip Král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96AC8F0B8E5405F8293AB112C6D13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22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3BACFDF9" w14:textId="143D6B1B" w:rsidR="00D46168" w:rsidRPr="00217F60" w:rsidRDefault="00B37520">
                    <w:pPr>
                      <w:pStyle w:val="Bezmezer"/>
                      <w:rPr>
                        <w:sz w:val="28"/>
                        <w:szCs w:val="28"/>
                      </w:rPr>
                    </w:pPr>
                    <w:r w:rsidRPr="00D669F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22.4.2023</w:t>
                    </w:r>
                  </w:p>
                </w:sdtContent>
              </w:sdt>
              <w:p w14:paraId="769811B8" w14:textId="77777777" w:rsidR="00D46168" w:rsidRDefault="00D46168">
                <w:pPr>
                  <w:pStyle w:val="Bezmezer"/>
                  <w:rPr>
                    <w:color w:val="4472C4" w:themeColor="accent1"/>
                  </w:rPr>
                </w:pPr>
              </w:p>
            </w:tc>
          </w:tr>
        </w:tbl>
        <w:p w14:paraId="2FB45123" w14:textId="6F8050AA" w:rsidR="00D46168" w:rsidRDefault="00D46168">
          <w:pPr>
            <w:rPr>
              <w:rFonts w:eastAsiaTheme="minorEastAsia"/>
              <w:color w:val="4472C4" w:themeColor="accent1"/>
              <w:lang w:eastAsia="cs-CZ"/>
            </w:rPr>
          </w:pPr>
          <w:r>
            <w:rPr>
              <w:rFonts w:eastAsiaTheme="minorEastAsia"/>
              <w:color w:val="4472C4" w:themeColor="accent1"/>
              <w:lang w:eastAsia="cs-CZ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571341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89CEE" w14:textId="3BD28908" w:rsidR="00C65E8A" w:rsidRDefault="00C65E8A" w:rsidP="006852A9">
          <w:pPr>
            <w:pStyle w:val="Nadpisobsahu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C65E8A">
            <w:rPr>
              <w:rFonts w:ascii="Times New Roman" w:hAnsi="Times New Roman" w:cs="Times New Roman"/>
              <w:b/>
              <w:bCs/>
              <w:color w:val="auto"/>
            </w:rPr>
            <w:t>Obsah</w:t>
          </w:r>
        </w:p>
        <w:p w14:paraId="16DFD1AC" w14:textId="77777777" w:rsidR="00BC3A14" w:rsidRPr="00BC3A14" w:rsidRDefault="00BC3A14" w:rsidP="00BC3A14">
          <w:pPr>
            <w:rPr>
              <w:lang w:eastAsia="cs-CZ"/>
            </w:rPr>
          </w:pPr>
        </w:p>
        <w:p w14:paraId="0EDDB4B0" w14:textId="3C6E9DE7" w:rsidR="0061240E" w:rsidRDefault="00C65E8A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73275" w:history="1">
            <w:r w:rsidR="0061240E" w:rsidRPr="002F3B1A">
              <w:rPr>
                <w:rStyle w:val="Hypertextovodkaz"/>
                <w:noProof/>
              </w:rPr>
              <w:t>1</w:t>
            </w:r>
            <w:r w:rsidR="0061240E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1240E" w:rsidRPr="002F3B1A">
              <w:rPr>
                <w:rStyle w:val="Hypertextovodkaz"/>
                <w:noProof/>
              </w:rPr>
              <w:t>Obecný popis aplikace</w:t>
            </w:r>
            <w:r w:rsidR="0061240E">
              <w:rPr>
                <w:noProof/>
                <w:webHidden/>
              </w:rPr>
              <w:tab/>
            </w:r>
            <w:r w:rsidR="0061240E">
              <w:rPr>
                <w:noProof/>
                <w:webHidden/>
              </w:rPr>
              <w:fldChar w:fldCharType="begin"/>
            </w:r>
            <w:r w:rsidR="0061240E">
              <w:rPr>
                <w:noProof/>
                <w:webHidden/>
              </w:rPr>
              <w:instrText xml:space="preserve"> PAGEREF _Toc132973275 \h </w:instrText>
            </w:r>
            <w:r w:rsidR="0061240E">
              <w:rPr>
                <w:noProof/>
                <w:webHidden/>
              </w:rPr>
            </w:r>
            <w:r w:rsidR="0061240E">
              <w:rPr>
                <w:noProof/>
                <w:webHidden/>
              </w:rPr>
              <w:fldChar w:fldCharType="separate"/>
            </w:r>
            <w:r w:rsidR="0061240E">
              <w:rPr>
                <w:noProof/>
                <w:webHidden/>
              </w:rPr>
              <w:t>2</w:t>
            </w:r>
            <w:r w:rsidR="0061240E">
              <w:rPr>
                <w:noProof/>
                <w:webHidden/>
              </w:rPr>
              <w:fldChar w:fldCharType="end"/>
            </w:r>
          </w:hyperlink>
        </w:p>
        <w:p w14:paraId="6A69717E" w14:textId="2A6EA318" w:rsidR="0061240E" w:rsidRDefault="00DA31D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32973276" w:history="1">
            <w:r w:rsidR="0061240E" w:rsidRPr="002F3B1A">
              <w:rPr>
                <w:rStyle w:val="Hypertextovodkaz"/>
                <w:noProof/>
              </w:rPr>
              <w:t>2</w:t>
            </w:r>
            <w:r w:rsidR="0061240E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1240E" w:rsidRPr="002F3B1A">
              <w:rPr>
                <w:rStyle w:val="Hypertextovodkaz"/>
                <w:noProof/>
              </w:rPr>
              <w:t>Využité technologie</w:t>
            </w:r>
            <w:r w:rsidR="0061240E">
              <w:rPr>
                <w:noProof/>
                <w:webHidden/>
              </w:rPr>
              <w:tab/>
            </w:r>
            <w:r w:rsidR="0061240E">
              <w:rPr>
                <w:noProof/>
                <w:webHidden/>
              </w:rPr>
              <w:fldChar w:fldCharType="begin"/>
            </w:r>
            <w:r w:rsidR="0061240E">
              <w:rPr>
                <w:noProof/>
                <w:webHidden/>
              </w:rPr>
              <w:instrText xml:space="preserve"> PAGEREF _Toc132973276 \h </w:instrText>
            </w:r>
            <w:r w:rsidR="0061240E">
              <w:rPr>
                <w:noProof/>
                <w:webHidden/>
              </w:rPr>
            </w:r>
            <w:r w:rsidR="0061240E">
              <w:rPr>
                <w:noProof/>
                <w:webHidden/>
              </w:rPr>
              <w:fldChar w:fldCharType="separate"/>
            </w:r>
            <w:r w:rsidR="0061240E">
              <w:rPr>
                <w:noProof/>
                <w:webHidden/>
              </w:rPr>
              <w:t>2</w:t>
            </w:r>
            <w:r w:rsidR="0061240E">
              <w:rPr>
                <w:noProof/>
                <w:webHidden/>
              </w:rPr>
              <w:fldChar w:fldCharType="end"/>
            </w:r>
          </w:hyperlink>
        </w:p>
        <w:p w14:paraId="6A33D965" w14:textId="4A47E3F6" w:rsidR="0061240E" w:rsidRDefault="00DA31D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32973277" w:history="1">
            <w:r w:rsidR="0061240E" w:rsidRPr="002F3B1A">
              <w:rPr>
                <w:rStyle w:val="Hypertextovodkaz"/>
                <w:noProof/>
              </w:rPr>
              <w:t>3</w:t>
            </w:r>
            <w:r w:rsidR="0061240E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1240E" w:rsidRPr="002F3B1A">
              <w:rPr>
                <w:rStyle w:val="Hypertextovodkaz"/>
                <w:noProof/>
              </w:rPr>
              <w:t>Graficky uživatelské rozhraní - GUI</w:t>
            </w:r>
            <w:r w:rsidR="0061240E">
              <w:rPr>
                <w:noProof/>
                <w:webHidden/>
              </w:rPr>
              <w:tab/>
            </w:r>
            <w:r w:rsidR="0061240E">
              <w:rPr>
                <w:noProof/>
                <w:webHidden/>
              </w:rPr>
              <w:fldChar w:fldCharType="begin"/>
            </w:r>
            <w:r w:rsidR="0061240E">
              <w:rPr>
                <w:noProof/>
                <w:webHidden/>
              </w:rPr>
              <w:instrText xml:space="preserve"> PAGEREF _Toc132973277 \h </w:instrText>
            </w:r>
            <w:r w:rsidR="0061240E">
              <w:rPr>
                <w:noProof/>
                <w:webHidden/>
              </w:rPr>
            </w:r>
            <w:r w:rsidR="0061240E">
              <w:rPr>
                <w:noProof/>
                <w:webHidden/>
              </w:rPr>
              <w:fldChar w:fldCharType="separate"/>
            </w:r>
            <w:r w:rsidR="0061240E">
              <w:rPr>
                <w:noProof/>
                <w:webHidden/>
              </w:rPr>
              <w:t>2</w:t>
            </w:r>
            <w:r w:rsidR="0061240E">
              <w:rPr>
                <w:noProof/>
                <w:webHidden/>
              </w:rPr>
              <w:fldChar w:fldCharType="end"/>
            </w:r>
          </w:hyperlink>
        </w:p>
        <w:p w14:paraId="6227E3BC" w14:textId="47D9B96E" w:rsidR="0061240E" w:rsidRDefault="00DA31D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32973278" w:history="1">
            <w:r w:rsidR="0061240E" w:rsidRPr="002F3B1A">
              <w:rPr>
                <w:rStyle w:val="Hypertextovodkaz"/>
                <w:noProof/>
              </w:rPr>
              <w:t>4</w:t>
            </w:r>
            <w:r w:rsidR="0061240E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1240E" w:rsidRPr="002F3B1A">
              <w:rPr>
                <w:rStyle w:val="Hypertextovodkaz"/>
                <w:noProof/>
              </w:rPr>
              <w:t>Chybové stavy</w:t>
            </w:r>
            <w:r w:rsidR="0061240E">
              <w:rPr>
                <w:noProof/>
                <w:webHidden/>
              </w:rPr>
              <w:tab/>
            </w:r>
            <w:r w:rsidR="0061240E">
              <w:rPr>
                <w:noProof/>
                <w:webHidden/>
              </w:rPr>
              <w:fldChar w:fldCharType="begin"/>
            </w:r>
            <w:r w:rsidR="0061240E">
              <w:rPr>
                <w:noProof/>
                <w:webHidden/>
              </w:rPr>
              <w:instrText xml:space="preserve"> PAGEREF _Toc132973278 \h </w:instrText>
            </w:r>
            <w:r w:rsidR="0061240E">
              <w:rPr>
                <w:noProof/>
                <w:webHidden/>
              </w:rPr>
            </w:r>
            <w:r w:rsidR="0061240E">
              <w:rPr>
                <w:noProof/>
                <w:webHidden/>
              </w:rPr>
              <w:fldChar w:fldCharType="separate"/>
            </w:r>
            <w:r w:rsidR="0061240E">
              <w:rPr>
                <w:noProof/>
                <w:webHidden/>
              </w:rPr>
              <w:t>3</w:t>
            </w:r>
            <w:r w:rsidR="0061240E">
              <w:rPr>
                <w:noProof/>
                <w:webHidden/>
              </w:rPr>
              <w:fldChar w:fldCharType="end"/>
            </w:r>
          </w:hyperlink>
        </w:p>
        <w:p w14:paraId="2F58A0A7" w14:textId="6C988D7F" w:rsidR="0061240E" w:rsidRDefault="00DA31D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32973279" w:history="1">
            <w:r w:rsidR="0061240E" w:rsidRPr="002F3B1A">
              <w:rPr>
                <w:rStyle w:val="Hypertextovodkaz"/>
                <w:noProof/>
              </w:rPr>
              <w:t>5</w:t>
            </w:r>
            <w:r w:rsidR="0061240E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1240E" w:rsidRPr="002F3B1A">
              <w:rPr>
                <w:rStyle w:val="Hypertextovodkaz"/>
                <w:noProof/>
              </w:rPr>
              <w:t>UseCase diagram</w:t>
            </w:r>
            <w:r w:rsidR="0061240E">
              <w:rPr>
                <w:noProof/>
                <w:webHidden/>
              </w:rPr>
              <w:tab/>
            </w:r>
            <w:r w:rsidR="0061240E">
              <w:rPr>
                <w:noProof/>
                <w:webHidden/>
              </w:rPr>
              <w:fldChar w:fldCharType="begin"/>
            </w:r>
            <w:r w:rsidR="0061240E">
              <w:rPr>
                <w:noProof/>
                <w:webHidden/>
              </w:rPr>
              <w:instrText xml:space="preserve"> PAGEREF _Toc132973279 \h </w:instrText>
            </w:r>
            <w:r w:rsidR="0061240E">
              <w:rPr>
                <w:noProof/>
                <w:webHidden/>
              </w:rPr>
            </w:r>
            <w:r w:rsidR="0061240E">
              <w:rPr>
                <w:noProof/>
                <w:webHidden/>
              </w:rPr>
              <w:fldChar w:fldCharType="separate"/>
            </w:r>
            <w:r w:rsidR="0061240E">
              <w:rPr>
                <w:noProof/>
                <w:webHidden/>
              </w:rPr>
              <w:t>4</w:t>
            </w:r>
            <w:r w:rsidR="0061240E">
              <w:rPr>
                <w:noProof/>
                <w:webHidden/>
              </w:rPr>
              <w:fldChar w:fldCharType="end"/>
            </w:r>
          </w:hyperlink>
        </w:p>
        <w:p w14:paraId="7617FC15" w14:textId="140C655D" w:rsidR="0061240E" w:rsidRDefault="00DA31D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32973280" w:history="1">
            <w:r w:rsidR="0061240E" w:rsidRPr="002F3B1A">
              <w:rPr>
                <w:rStyle w:val="Hypertextovodkaz"/>
                <w:noProof/>
              </w:rPr>
              <w:t>6</w:t>
            </w:r>
            <w:r w:rsidR="0061240E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1240E" w:rsidRPr="002F3B1A">
              <w:rPr>
                <w:rStyle w:val="Hypertextovodkaz"/>
                <w:noProof/>
              </w:rPr>
              <w:t>Návrh databáze</w:t>
            </w:r>
            <w:r w:rsidR="0061240E">
              <w:rPr>
                <w:noProof/>
                <w:webHidden/>
              </w:rPr>
              <w:tab/>
            </w:r>
            <w:r w:rsidR="0061240E">
              <w:rPr>
                <w:noProof/>
                <w:webHidden/>
              </w:rPr>
              <w:fldChar w:fldCharType="begin"/>
            </w:r>
            <w:r w:rsidR="0061240E">
              <w:rPr>
                <w:noProof/>
                <w:webHidden/>
              </w:rPr>
              <w:instrText xml:space="preserve"> PAGEREF _Toc132973280 \h </w:instrText>
            </w:r>
            <w:r w:rsidR="0061240E">
              <w:rPr>
                <w:noProof/>
                <w:webHidden/>
              </w:rPr>
            </w:r>
            <w:r w:rsidR="0061240E">
              <w:rPr>
                <w:noProof/>
                <w:webHidden/>
              </w:rPr>
              <w:fldChar w:fldCharType="separate"/>
            </w:r>
            <w:r w:rsidR="0061240E">
              <w:rPr>
                <w:noProof/>
                <w:webHidden/>
              </w:rPr>
              <w:t>5</w:t>
            </w:r>
            <w:r w:rsidR="0061240E">
              <w:rPr>
                <w:noProof/>
                <w:webHidden/>
              </w:rPr>
              <w:fldChar w:fldCharType="end"/>
            </w:r>
          </w:hyperlink>
        </w:p>
        <w:p w14:paraId="112EB488" w14:textId="752B760C" w:rsidR="0061240E" w:rsidRDefault="00DA31D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32973281" w:history="1">
            <w:r w:rsidR="0061240E" w:rsidRPr="002F3B1A">
              <w:rPr>
                <w:rStyle w:val="Hypertextovodkaz"/>
                <w:noProof/>
              </w:rPr>
              <w:t>6.1</w:t>
            </w:r>
            <w:r w:rsidR="0061240E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1240E" w:rsidRPr="002F3B1A">
              <w:rPr>
                <w:rStyle w:val="Hypertextovodkaz"/>
                <w:noProof/>
              </w:rPr>
              <w:t>Popis databáze</w:t>
            </w:r>
            <w:r w:rsidR="0061240E">
              <w:rPr>
                <w:noProof/>
                <w:webHidden/>
              </w:rPr>
              <w:tab/>
            </w:r>
            <w:r w:rsidR="0061240E">
              <w:rPr>
                <w:noProof/>
                <w:webHidden/>
              </w:rPr>
              <w:fldChar w:fldCharType="begin"/>
            </w:r>
            <w:r w:rsidR="0061240E">
              <w:rPr>
                <w:noProof/>
                <w:webHidden/>
              </w:rPr>
              <w:instrText xml:space="preserve"> PAGEREF _Toc132973281 \h </w:instrText>
            </w:r>
            <w:r w:rsidR="0061240E">
              <w:rPr>
                <w:noProof/>
                <w:webHidden/>
              </w:rPr>
            </w:r>
            <w:r w:rsidR="0061240E">
              <w:rPr>
                <w:noProof/>
                <w:webHidden/>
              </w:rPr>
              <w:fldChar w:fldCharType="separate"/>
            </w:r>
            <w:r w:rsidR="0061240E">
              <w:rPr>
                <w:noProof/>
                <w:webHidden/>
              </w:rPr>
              <w:t>5</w:t>
            </w:r>
            <w:r w:rsidR="0061240E">
              <w:rPr>
                <w:noProof/>
                <w:webHidden/>
              </w:rPr>
              <w:fldChar w:fldCharType="end"/>
            </w:r>
          </w:hyperlink>
        </w:p>
        <w:p w14:paraId="47D08578" w14:textId="47B52DE2" w:rsidR="0061240E" w:rsidRDefault="00DA31D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132973282" w:history="1">
            <w:r w:rsidR="0061240E" w:rsidRPr="002F3B1A">
              <w:rPr>
                <w:rStyle w:val="Hypertextovodkaz"/>
                <w:noProof/>
              </w:rPr>
              <w:t>7</w:t>
            </w:r>
            <w:r w:rsidR="0061240E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1240E" w:rsidRPr="002F3B1A">
              <w:rPr>
                <w:rStyle w:val="Hypertextovodkaz"/>
                <w:noProof/>
              </w:rPr>
              <w:t>Časová náročnost pro realizaci</w:t>
            </w:r>
            <w:r w:rsidR="0061240E">
              <w:rPr>
                <w:noProof/>
                <w:webHidden/>
              </w:rPr>
              <w:tab/>
            </w:r>
            <w:r w:rsidR="0061240E">
              <w:rPr>
                <w:noProof/>
                <w:webHidden/>
              </w:rPr>
              <w:fldChar w:fldCharType="begin"/>
            </w:r>
            <w:r w:rsidR="0061240E">
              <w:rPr>
                <w:noProof/>
                <w:webHidden/>
              </w:rPr>
              <w:instrText xml:space="preserve"> PAGEREF _Toc132973282 \h </w:instrText>
            </w:r>
            <w:r w:rsidR="0061240E">
              <w:rPr>
                <w:noProof/>
                <w:webHidden/>
              </w:rPr>
            </w:r>
            <w:r w:rsidR="0061240E">
              <w:rPr>
                <w:noProof/>
                <w:webHidden/>
              </w:rPr>
              <w:fldChar w:fldCharType="separate"/>
            </w:r>
            <w:r w:rsidR="0061240E">
              <w:rPr>
                <w:noProof/>
                <w:webHidden/>
              </w:rPr>
              <w:t>5</w:t>
            </w:r>
            <w:r w:rsidR="0061240E">
              <w:rPr>
                <w:noProof/>
                <w:webHidden/>
              </w:rPr>
              <w:fldChar w:fldCharType="end"/>
            </w:r>
          </w:hyperlink>
        </w:p>
        <w:p w14:paraId="52DD650A" w14:textId="1452CDFF" w:rsidR="0061240E" w:rsidRPr="00B16A05" w:rsidRDefault="00C65E8A" w:rsidP="00C65E8A">
          <w:pPr>
            <w:rPr>
              <w:b/>
              <w:bCs/>
            </w:rPr>
            <w:sectPr w:rsidR="0061240E" w:rsidRPr="00B16A05" w:rsidSect="006445D7"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BB78B2" w14:textId="1506C6A6" w:rsidR="00CC1682" w:rsidRDefault="00571D07" w:rsidP="00B16A05">
      <w:pPr>
        <w:pStyle w:val="Nadpis1"/>
      </w:pPr>
      <w:bookmarkStart w:id="0" w:name="_Toc132973275"/>
      <w:r>
        <w:lastRenderedPageBreak/>
        <w:t>Obecný popis aplikace</w:t>
      </w:r>
      <w:bookmarkEnd w:id="0"/>
    </w:p>
    <w:p w14:paraId="6861619D" w14:textId="03F7E92C" w:rsidR="00571D07" w:rsidRDefault="00571D07" w:rsidP="00571D07">
      <w:r w:rsidRPr="00571D07">
        <w:t>Cílem t</w:t>
      </w:r>
      <w:r>
        <w:t xml:space="preserve">éto aplikace je implementovat systém pro </w:t>
      </w:r>
      <w:r w:rsidR="00516699">
        <w:t>internetové</w:t>
      </w:r>
      <w:r>
        <w:t xml:space="preserve"> bankovnictví</w:t>
      </w:r>
      <w:r w:rsidRPr="00571D07">
        <w:t>, který bude umožňovat vkládání peněz na účet, platby u obchodníků, převody mezi měnami a přehled o pohybech na účtu. Dále bude systém umožňovat dvoufázové ověření uživatele při přihlášení a bude muset být dostupný jak na PC, tak na mobilních telefonech.</w:t>
      </w:r>
      <w:r>
        <w:t xml:space="preserve"> Aplikace bude umožňovat graficky uživatelské </w:t>
      </w:r>
      <w:r w:rsidR="00877025">
        <w:t>rozhraní</w:t>
      </w:r>
      <w:r>
        <w:t xml:space="preserve"> na </w:t>
      </w:r>
      <w:r w:rsidR="00877025">
        <w:t>úrovni</w:t>
      </w:r>
      <w:r>
        <w:t xml:space="preserve"> webového prohlížeče.</w:t>
      </w:r>
    </w:p>
    <w:p w14:paraId="24FBF7F4" w14:textId="0D3BA631" w:rsidR="00516699" w:rsidRDefault="00516699" w:rsidP="00571D07">
      <w:r>
        <w:t>Údaje o měnových kurzech budou dostupné z externího zdroje webu české národní banky. Interval pro aktualizaci hodnot o měnových kurzech bude každý pracovní den po 14:30</w:t>
      </w:r>
      <w:r w:rsidR="00F13585">
        <w:t>h</w:t>
      </w:r>
      <w:r>
        <w:t>, tento kurz je platný pro aktuální den a pro případnou následující sobotu, neděli či státní svátek.</w:t>
      </w:r>
    </w:p>
    <w:p w14:paraId="23321EBE" w14:textId="356F6EBD" w:rsidR="00571D07" w:rsidRDefault="00AF1B1F" w:rsidP="004D1AA5">
      <w:pPr>
        <w:pStyle w:val="Nadpis1"/>
      </w:pPr>
      <w:bookmarkStart w:id="1" w:name="_Toc132973276"/>
      <w:r>
        <w:t>Využité technologie</w:t>
      </w:r>
      <w:bookmarkEnd w:id="1"/>
    </w:p>
    <w:p w14:paraId="27A8A2AD" w14:textId="5D2A46F8" w:rsidR="00325B29" w:rsidRPr="00325B29" w:rsidRDefault="003A4A98" w:rsidP="004D1AA5">
      <w:pPr>
        <w:pStyle w:val="Odstavecseseznamem"/>
        <w:numPr>
          <w:ilvl w:val="0"/>
          <w:numId w:val="2"/>
        </w:numPr>
      </w:pPr>
      <w:r w:rsidRPr="00325B29">
        <w:t>Webový prohlížeč</w:t>
      </w:r>
      <w:r w:rsidR="0081658D">
        <w:t>:</w:t>
      </w:r>
      <w:r w:rsidR="006F7ED9" w:rsidRPr="00325B29">
        <w:t xml:space="preserve"> </w:t>
      </w:r>
      <w:r w:rsidR="0063744E">
        <w:t xml:space="preserve">s jádrem </w:t>
      </w:r>
      <w:r w:rsidR="00325B29" w:rsidRPr="00325B29">
        <w:t xml:space="preserve">Chromium, </w:t>
      </w:r>
      <w:r w:rsidR="005A7A93">
        <w:t>doporučená</w:t>
      </w:r>
      <w:r w:rsidR="0081658D">
        <w:t xml:space="preserve"> </w:t>
      </w:r>
      <w:r w:rsidR="00325B29" w:rsidRPr="00325B29">
        <w:t xml:space="preserve">verze </w:t>
      </w:r>
      <w:r w:rsidR="00325B29" w:rsidRPr="0081658D">
        <w:rPr>
          <w:rFonts w:cs="Times New Roman"/>
          <w:shd w:val="clear" w:color="auto" w:fill="F8F9FA"/>
        </w:rPr>
        <w:t>112.0.5615</w:t>
      </w:r>
    </w:p>
    <w:p w14:paraId="7E6DD17A" w14:textId="457775B9" w:rsidR="003A4A98" w:rsidRPr="00C45D4A" w:rsidRDefault="003A4A98" w:rsidP="004D1AA5">
      <w:pPr>
        <w:pStyle w:val="Odstavecseseznamem"/>
        <w:numPr>
          <w:ilvl w:val="0"/>
          <w:numId w:val="2"/>
        </w:numPr>
      </w:pPr>
      <w:r w:rsidRPr="00C45D4A">
        <w:t>HW specifikace</w:t>
      </w:r>
      <w:r w:rsidR="0081658D">
        <w:t>:</w:t>
      </w:r>
      <w:r w:rsidR="002E6229" w:rsidRPr="00C45D4A">
        <w:t xml:space="preserve"> </w:t>
      </w:r>
      <w:r w:rsidR="00C45D4A">
        <w:t>Ryzen 7 5700U, 16GB LPDDR4, 512 M.2 SSD</w:t>
      </w:r>
    </w:p>
    <w:p w14:paraId="20C09344" w14:textId="7C23A495" w:rsidR="004D1AA5" w:rsidRPr="00325B29" w:rsidRDefault="00B1727B" w:rsidP="004D1AA5">
      <w:pPr>
        <w:pStyle w:val="Odstavecseseznamem"/>
        <w:numPr>
          <w:ilvl w:val="0"/>
          <w:numId w:val="2"/>
        </w:numPr>
      </w:pPr>
      <w:r w:rsidRPr="00325B29">
        <w:t xml:space="preserve">Programovací jazyk: </w:t>
      </w:r>
      <w:r w:rsidR="004D1AA5" w:rsidRPr="00325B29">
        <w:t>Java 17</w:t>
      </w:r>
    </w:p>
    <w:p w14:paraId="34EDEAF1" w14:textId="46210A2F" w:rsidR="004D1AA5" w:rsidRPr="00325B29" w:rsidRDefault="00B1727B" w:rsidP="004D1AA5">
      <w:pPr>
        <w:pStyle w:val="Odstavecseseznamem"/>
        <w:numPr>
          <w:ilvl w:val="0"/>
          <w:numId w:val="2"/>
        </w:numPr>
      </w:pPr>
      <w:r w:rsidRPr="00325B29">
        <w:t xml:space="preserve">Nadstavby: </w:t>
      </w:r>
      <w:r w:rsidR="004D1AA5" w:rsidRPr="00325B29">
        <w:t xml:space="preserve">Apache Maven, Spring </w:t>
      </w:r>
      <w:r w:rsidR="00992079">
        <w:t>boot</w:t>
      </w:r>
    </w:p>
    <w:p w14:paraId="61E98754" w14:textId="59C8A5E2" w:rsidR="004D1AA5" w:rsidRDefault="004D1AA5" w:rsidP="004D1AA5">
      <w:pPr>
        <w:pStyle w:val="Odstavecseseznamem"/>
        <w:numPr>
          <w:ilvl w:val="0"/>
          <w:numId w:val="2"/>
        </w:numPr>
      </w:pPr>
      <w:r w:rsidRPr="00325B29">
        <w:t>internetové připojení</w:t>
      </w:r>
    </w:p>
    <w:p w14:paraId="10EAE654" w14:textId="60FB6B3F" w:rsidR="00497EA5" w:rsidRPr="007A74E0" w:rsidRDefault="00497EA5" w:rsidP="004D1AA5">
      <w:pPr>
        <w:pStyle w:val="Odstavecseseznamem"/>
        <w:numPr>
          <w:ilvl w:val="0"/>
          <w:numId w:val="2"/>
        </w:numPr>
      </w:pPr>
      <w:r w:rsidRPr="007A74E0">
        <w:t>Databáze</w:t>
      </w:r>
      <w:r w:rsidR="0099128B">
        <w:t xml:space="preserve">: </w:t>
      </w:r>
      <w:r w:rsidR="007A74E0">
        <w:t xml:space="preserve">Microsoft </w:t>
      </w:r>
      <w:r w:rsidRPr="007A74E0">
        <w:t>SQL, Docker</w:t>
      </w:r>
    </w:p>
    <w:p w14:paraId="018ED794" w14:textId="2DCD99C8" w:rsidR="004D1AA5" w:rsidRDefault="004D1AA5" w:rsidP="004D1AA5">
      <w:pPr>
        <w:pStyle w:val="Nadpis1"/>
      </w:pPr>
      <w:bookmarkStart w:id="2" w:name="_Toc132973277"/>
      <w:r>
        <w:t xml:space="preserve">Graficky uživatelské </w:t>
      </w:r>
      <w:r w:rsidR="002415BD">
        <w:t>rozhraní</w:t>
      </w:r>
      <w:r w:rsidR="0077213D">
        <w:t xml:space="preserve"> - GUI</w:t>
      </w:r>
      <w:bookmarkEnd w:id="2"/>
    </w:p>
    <w:p w14:paraId="02360784" w14:textId="3D239804" w:rsidR="004D1AA5" w:rsidRDefault="004D1AA5" w:rsidP="004D1AA5">
      <w:r>
        <w:t xml:space="preserve">Aplikace bude dostupná k využívání na </w:t>
      </w:r>
      <w:r w:rsidR="004D3C1B">
        <w:t>úrovni</w:t>
      </w:r>
      <w:r>
        <w:t xml:space="preserve"> jakéhokoliv webového prohlížeče</w:t>
      </w:r>
      <w:r w:rsidR="0099128B">
        <w:t xml:space="preserve"> s podporovaným jádrem zmíněným výše</w:t>
      </w:r>
      <w:r>
        <w:t>.</w:t>
      </w:r>
      <w:r>
        <w:rPr>
          <w:color w:val="FF0000"/>
        </w:rPr>
        <w:br/>
      </w:r>
      <w:r>
        <w:t>Celý systém se bude skládat z několika dílčích webových stránek:</w:t>
      </w:r>
    </w:p>
    <w:p w14:paraId="019CA837" w14:textId="0CA3602F" w:rsidR="0099128B" w:rsidRDefault="0099128B" w:rsidP="00DE1A5A">
      <w:pPr>
        <w:pStyle w:val="Odstavecseseznamem"/>
        <w:numPr>
          <w:ilvl w:val="0"/>
          <w:numId w:val="4"/>
        </w:numPr>
      </w:pPr>
      <w:r>
        <w:t>registrační stránka</w:t>
      </w:r>
    </w:p>
    <w:p w14:paraId="59FBE2BB" w14:textId="1E7174DB" w:rsidR="004D1AA5" w:rsidRDefault="004D1AA5" w:rsidP="00DE1A5A">
      <w:pPr>
        <w:pStyle w:val="Odstavecseseznamem"/>
        <w:numPr>
          <w:ilvl w:val="0"/>
          <w:numId w:val="4"/>
        </w:numPr>
      </w:pPr>
      <w:r>
        <w:t>přihlašovací stránka</w:t>
      </w:r>
    </w:p>
    <w:p w14:paraId="267F3AD6" w14:textId="0A00FDA8" w:rsidR="00AB1F61" w:rsidRDefault="00AB1F61" w:rsidP="00DE1A5A">
      <w:pPr>
        <w:pStyle w:val="Odstavecseseznamem"/>
        <w:numPr>
          <w:ilvl w:val="0"/>
          <w:numId w:val="4"/>
        </w:numPr>
      </w:pPr>
      <w:r>
        <w:t>stránka dvoufázového ověření</w:t>
      </w:r>
    </w:p>
    <w:p w14:paraId="25DBA198" w14:textId="6D5998CD" w:rsidR="004D1AA5" w:rsidRDefault="004D1AA5" w:rsidP="00DE1A5A">
      <w:pPr>
        <w:pStyle w:val="Odstavecseseznamem"/>
        <w:numPr>
          <w:ilvl w:val="0"/>
          <w:numId w:val="4"/>
        </w:numPr>
      </w:pPr>
      <w:r>
        <w:t>hlavní menu</w:t>
      </w:r>
      <w:r w:rsidR="00DE1A5A">
        <w:t xml:space="preserve"> internetového bankovnictví</w:t>
      </w:r>
    </w:p>
    <w:p w14:paraId="2147D57A" w14:textId="7D2D838A" w:rsidR="00DE1A5A" w:rsidRDefault="00DE1A5A" w:rsidP="00DE1A5A">
      <w:pPr>
        <w:pStyle w:val="Odstavecseseznamem"/>
        <w:numPr>
          <w:ilvl w:val="1"/>
          <w:numId w:val="4"/>
        </w:numPr>
      </w:pPr>
      <w:r>
        <w:t>informace jako: jméno a příjmení uživatele, email</w:t>
      </w:r>
    </w:p>
    <w:p w14:paraId="71C33A1A" w14:textId="7210FFB9" w:rsidR="00AB1F61" w:rsidRDefault="00DE1A5A" w:rsidP="00AB1F61">
      <w:pPr>
        <w:pStyle w:val="Odstavecseseznamem"/>
        <w:numPr>
          <w:ilvl w:val="1"/>
          <w:numId w:val="4"/>
        </w:numPr>
      </w:pPr>
      <w:r>
        <w:t>číslo účtu, vlastník, měna ve které je účet veden (uživatel může mít několik účtů v různých měnách</w:t>
      </w:r>
      <w:r w:rsidR="00AB1F61">
        <w:t>)</w:t>
      </w:r>
    </w:p>
    <w:p w14:paraId="1A86ABA1" w14:textId="55FBC563" w:rsidR="00DE1A5A" w:rsidRDefault="00DE1A5A" w:rsidP="00DE1A5A">
      <w:pPr>
        <w:pStyle w:val="Odstavecseseznamem"/>
        <w:numPr>
          <w:ilvl w:val="0"/>
          <w:numId w:val="4"/>
        </w:numPr>
      </w:pPr>
      <w:r>
        <w:t>vklad peněz</w:t>
      </w:r>
    </w:p>
    <w:p w14:paraId="36D03976" w14:textId="1DDF1308" w:rsidR="00DE1A5A" w:rsidRDefault="00DE1A5A" w:rsidP="00DE1A5A">
      <w:pPr>
        <w:pStyle w:val="Odstavecseseznamem"/>
        <w:numPr>
          <w:ilvl w:val="0"/>
          <w:numId w:val="4"/>
        </w:numPr>
      </w:pPr>
      <w:r>
        <w:t>platba</w:t>
      </w:r>
    </w:p>
    <w:p w14:paraId="11E9DB2C" w14:textId="4639992A" w:rsidR="00DE1A5A" w:rsidRDefault="00DE1A5A" w:rsidP="00DE1A5A">
      <w:pPr>
        <w:pStyle w:val="Odstavecseseznamem"/>
        <w:numPr>
          <w:ilvl w:val="0"/>
          <w:numId w:val="4"/>
        </w:numPr>
      </w:pPr>
      <w:r>
        <w:t xml:space="preserve">výpis </w:t>
      </w:r>
      <w:r w:rsidR="00BC760B">
        <w:t xml:space="preserve">z </w:t>
      </w:r>
      <w:r>
        <w:t>účtu</w:t>
      </w:r>
    </w:p>
    <w:p w14:paraId="2329BA20" w14:textId="3DBD8C27" w:rsidR="00AB1F61" w:rsidRDefault="00DE1A5A" w:rsidP="004038D4">
      <w:pPr>
        <w:pStyle w:val="Odstavecseseznamem"/>
        <w:numPr>
          <w:ilvl w:val="1"/>
          <w:numId w:val="4"/>
        </w:numPr>
      </w:pPr>
      <w:r>
        <w:t>pohyby, zůstatky</w:t>
      </w:r>
    </w:p>
    <w:p w14:paraId="3FDDFD4A" w14:textId="77777777" w:rsidR="0061240E" w:rsidRDefault="0061240E">
      <w:pPr>
        <w:spacing w:after="160"/>
      </w:pPr>
      <w:r>
        <w:br w:type="page"/>
      </w:r>
    </w:p>
    <w:p w14:paraId="792AAF72" w14:textId="361E34D7" w:rsidR="00577361" w:rsidRDefault="00577361" w:rsidP="004D1AA5">
      <w:r>
        <w:lastRenderedPageBreak/>
        <w:t>Uživatel může v grafickém rozhraní provádět následující akce:</w:t>
      </w:r>
    </w:p>
    <w:p w14:paraId="2C7E102A" w14:textId="1BD93917" w:rsidR="0099128B" w:rsidRDefault="0099128B" w:rsidP="00AB1F61">
      <w:pPr>
        <w:pStyle w:val="Odstavecseseznamem"/>
        <w:numPr>
          <w:ilvl w:val="0"/>
          <w:numId w:val="5"/>
        </w:numPr>
      </w:pPr>
      <w:r>
        <w:t>registrační stránka</w:t>
      </w:r>
    </w:p>
    <w:p w14:paraId="776FD954" w14:textId="616B60CF" w:rsidR="0099128B" w:rsidRDefault="0099128B" w:rsidP="0099128B">
      <w:pPr>
        <w:pStyle w:val="Odstavecseseznamem"/>
        <w:numPr>
          <w:ilvl w:val="1"/>
          <w:numId w:val="5"/>
        </w:numPr>
      </w:pPr>
      <w:r>
        <w:t>volba registrace, pro úspěšnou registraci je potřeba zadat jméno, příjmení, heslo</w:t>
      </w:r>
      <w:r>
        <w:br/>
        <w:t>a email</w:t>
      </w:r>
      <w:r w:rsidR="00B93518">
        <w:t>;</w:t>
      </w:r>
      <w:r>
        <w:t xml:space="preserve"> po potvrzení registrace se mu v aplikaci zobrazí jeho klientské číslo, se kterým se bude do aplikace přihlašovat</w:t>
      </w:r>
    </w:p>
    <w:p w14:paraId="14B95E85" w14:textId="0774F23F" w:rsidR="00DE1A5A" w:rsidRDefault="00AB1F61" w:rsidP="00AB1F61">
      <w:pPr>
        <w:pStyle w:val="Odstavecseseznamem"/>
        <w:numPr>
          <w:ilvl w:val="0"/>
          <w:numId w:val="5"/>
        </w:numPr>
      </w:pPr>
      <w:r>
        <w:t>přihlašovací stránka</w:t>
      </w:r>
    </w:p>
    <w:p w14:paraId="6BF9C207" w14:textId="4903E969" w:rsidR="00B759DE" w:rsidRDefault="00F411AF" w:rsidP="0099128B">
      <w:pPr>
        <w:pStyle w:val="Odstavecseseznamem"/>
        <w:numPr>
          <w:ilvl w:val="1"/>
          <w:numId w:val="5"/>
        </w:numPr>
      </w:pPr>
      <w:r>
        <w:t xml:space="preserve">volba přihlášení pomocí </w:t>
      </w:r>
      <w:r w:rsidR="00AB1F61">
        <w:t>zadání klientského čísla a hesla</w:t>
      </w:r>
    </w:p>
    <w:p w14:paraId="2F2F5D65" w14:textId="3BE21984" w:rsidR="004F6836" w:rsidRDefault="004F6836" w:rsidP="00B759DE">
      <w:pPr>
        <w:pStyle w:val="Odstavecseseznamem"/>
        <w:numPr>
          <w:ilvl w:val="0"/>
          <w:numId w:val="5"/>
        </w:numPr>
      </w:pPr>
      <w:r>
        <w:t>stránka dvoufázového ověření</w:t>
      </w:r>
    </w:p>
    <w:p w14:paraId="0DB2288C" w14:textId="5E83FDE5" w:rsidR="00B1727B" w:rsidRDefault="004F6836" w:rsidP="00B1727B">
      <w:pPr>
        <w:pStyle w:val="Odstavecseseznamem"/>
        <w:numPr>
          <w:ilvl w:val="1"/>
          <w:numId w:val="5"/>
        </w:numPr>
      </w:pPr>
      <w:r>
        <w:t>vyzvání k zadání ověřovacího kódu, který bude zaslán na email, který byl zadán při registraci</w:t>
      </w:r>
      <w:r w:rsidR="002B6463">
        <w:t xml:space="preserve"> uživatele</w:t>
      </w:r>
    </w:p>
    <w:p w14:paraId="12132466" w14:textId="2ADD7A86" w:rsidR="00AB1F61" w:rsidRDefault="00AB1F61" w:rsidP="00AB1F61">
      <w:pPr>
        <w:pStyle w:val="Odstavecseseznamem"/>
        <w:numPr>
          <w:ilvl w:val="0"/>
          <w:numId w:val="5"/>
        </w:numPr>
      </w:pPr>
      <w:r>
        <w:t>hlavní menu</w:t>
      </w:r>
    </w:p>
    <w:p w14:paraId="22E34515" w14:textId="102569AD" w:rsidR="00AB1F61" w:rsidRDefault="00AB1F61" w:rsidP="00AB1F61">
      <w:pPr>
        <w:pStyle w:val="Odstavecseseznamem"/>
        <w:numPr>
          <w:ilvl w:val="1"/>
          <w:numId w:val="5"/>
        </w:numPr>
      </w:pPr>
      <w:r>
        <w:t xml:space="preserve">uživatel si bude moct vybírat z několika </w:t>
      </w:r>
      <w:r w:rsidR="003E72AD">
        <w:t xml:space="preserve">základních </w:t>
      </w:r>
      <w:r>
        <w:t>možností použití aplikace, jako je například: výpis z účtu, vklad peněz, platba u obchodníka</w:t>
      </w:r>
      <w:r w:rsidR="004F6836">
        <w:t>, odhlášení</w:t>
      </w:r>
    </w:p>
    <w:p w14:paraId="761C323D" w14:textId="1E817C7D" w:rsidR="003E72AD" w:rsidRDefault="003E72AD" w:rsidP="003E72AD">
      <w:pPr>
        <w:pStyle w:val="Odstavecseseznamem"/>
        <w:numPr>
          <w:ilvl w:val="1"/>
          <w:numId w:val="5"/>
        </w:numPr>
      </w:pPr>
      <w:r>
        <w:t>uživatel bude mít možnost si založit účet, při vytváření bude vyzván ke zvolení měny, ve které bude účet veden</w:t>
      </w:r>
    </w:p>
    <w:p w14:paraId="56EA8BF3" w14:textId="5EA60779" w:rsidR="002B6463" w:rsidRDefault="002B6463" w:rsidP="00AB1F61">
      <w:pPr>
        <w:pStyle w:val="Odstavecseseznamem"/>
        <w:numPr>
          <w:ilvl w:val="1"/>
          <w:numId w:val="5"/>
        </w:numPr>
      </w:pPr>
      <w:r>
        <w:t>zároveň bude možné v hlavním menu vidět údaje o přihlášeném uživateli – klientské číslo, jméno, příjmení a také volba pro okamžité odhlášení ze systému</w:t>
      </w:r>
    </w:p>
    <w:p w14:paraId="20D28067" w14:textId="549CA44D" w:rsidR="00EE79A1" w:rsidRDefault="00EE79A1" w:rsidP="00EE79A1">
      <w:pPr>
        <w:pStyle w:val="Odstavecseseznamem"/>
        <w:numPr>
          <w:ilvl w:val="0"/>
          <w:numId w:val="5"/>
        </w:numPr>
      </w:pPr>
      <w:r>
        <w:t>vklad peněz</w:t>
      </w:r>
    </w:p>
    <w:p w14:paraId="1857F1AC" w14:textId="56FE154D" w:rsidR="00EE79A1" w:rsidRDefault="00EE79A1" w:rsidP="00EE79A1">
      <w:pPr>
        <w:pStyle w:val="Odstavecseseznamem"/>
        <w:numPr>
          <w:ilvl w:val="1"/>
          <w:numId w:val="5"/>
        </w:numPr>
      </w:pPr>
      <w:r>
        <w:t xml:space="preserve">uživatel při zvolení vkladu peněz na účet bude vyzván k zadání požadované částky </w:t>
      </w:r>
      <w:r>
        <w:br/>
        <w:t>a vybrání možnosti, v jaké měně bude chtít peníze na účet vložit</w:t>
      </w:r>
      <w:r w:rsidR="00B61D75">
        <w:t>;</w:t>
      </w:r>
      <w:r>
        <w:t xml:space="preserve"> pokud se vybraná měna nebude shodovat s měnou, ve které je účet veden, bude částka podle aktuálního měnového kurzu převedena</w:t>
      </w:r>
    </w:p>
    <w:p w14:paraId="5D5179AB" w14:textId="55EF963B" w:rsidR="00EE79A1" w:rsidRDefault="00EE79A1" w:rsidP="00EE79A1">
      <w:pPr>
        <w:pStyle w:val="Odstavecseseznamem"/>
        <w:numPr>
          <w:ilvl w:val="0"/>
          <w:numId w:val="5"/>
        </w:numPr>
      </w:pPr>
      <w:r>
        <w:t>platba u obchodníka</w:t>
      </w:r>
    </w:p>
    <w:p w14:paraId="6363302B" w14:textId="14F97FF9" w:rsidR="00EE79A1" w:rsidRDefault="00EE79A1" w:rsidP="00EE79A1">
      <w:pPr>
        <w:pStyle w:val="Odstavecseseznamem"/>
        <w:numPr>
          <w:ilvl w:val="1"/>
          <w:numId w:val="5"/>
        </w:numPr>
      </w:pPr>
      <w:r>
        <w:t>uživatel při zvolení platby bude vyznán k zadání požadovaného bankovního účtu, na který chce, aby byly peníze převedeny</w:t>
      </w:r>
      <w:r w:rsidR="00881781">
        <w:t>;</w:t>
      </w:r>
      <w:r>
        <w:t xml:space="preserve"> bude také vyzván k zadání požadované částky a vybrání měny, ve které chce, aby byly peníze převedeny</w:t>
      </w:r>
      <w:r w:rsidR="00881781">
        <w:t>;</w:t>
      </w:r>
      <w:r>
        <w:t xml:space="preserve"> pokud se vybraná měna nebude shodovat s měnou, </w:t>
      </w:r>
      <w:r w:rsidR="003F170E">
        <w:t>ve které je uživatelův účet veden</w:t>
      </w:r>
      <w:r>
        <w:t>, bude částka podle aktuálního měnového kurzu převedena</w:t>
      </w:r>
    </w:p>
    <w:p w14:paraId="48BD56F6" w14:textId="141F7511" w:rsidR="00EE79A1" w:rsidRDefault="00EE79A1" w:rsidP="00EE79A1">
      <w:pPr>
        <w:pStyle w:val="Odstavecseseznamem"/>
        <w:numPr>
          <w:ilvl w:val="0"/>
          <w:numId w:val="5"/>
        </w:numPr>
      </w:pPr>
      <w:r>
        <w:t>výpis z účtu</w:t>
      </w:r>
    </w:p>
    <w:p w14:paraId="5493ABE9" w14:textId="6AFA6DA6" w:rsidR="00EE79A1" w:rsidRPr="00AB1F61" w:rsidRDefault="00EE79A1" w:rsidP="00EE79A1">
      <w:pPr>
        <w:pStyle w:val="Odstavecseseznamem"/>
        <w:numPr>
          <w:ilvl w:val="1"/>
          <w:numId w:val="5"/>
        </w:numPr>
      </w:pPr>
      <w:r>
        <w:t>pro výpis z účtu bude mít uživatel možnost vybrání této volby u každého účtu, který vlastní</w:t>
      </w:r>
      <w:r w:rsidR="00806D1C">
        <w:t>;</w:t>
      </w:r>
      <w:r>
        <w:t xml:space="preserve"> po zvolení volby výpisu z účtu bude možné zobrazit </w:t>
      </w:r>
      <w:r w:rsidR="002B6463">
        <w:t>peněžní pohyby na účtu (vklady, platby) a zůstatek</w:t>
      </w:r>
    </w:p>
    <w:p w14:paraId="46D355A5" w14:textId="77777777" w:rsidR="008B45E6" w:rsidRDefault="008B45E6">
      <w:pPr>
        <w:spacing w:after="160"/>
        <w:rPr>
          <w:rFonts w:eastAsiaTheme="majorEastAsia" w:cstheme="majorBidi"/>
          <w:b/>
          <w:sz w:val="32"/>
          <w:szCs w:val="32"/>
        </w:rPr>
      </w:pPr>
      <w:bookmarkStart w:id="3" w:name="_Toc132973278"/>
      <w:r>
        <w:br w:type="page"/>
      </w:r>
    </w:p>
    <w:p w14:paraId="3DB35DD3" w14:textId="5BF450F9" w:rsidR="004D1AA5" w:rsidRDefault="004038D4" w:rsidP="004038D4">
      <w:pPr>
        <w:pStyle w:val="Nadpis1"/>
      </w:pPr>
      <w:r>
        <w:lastRenderedPageBreak/>
        <w:t>Chybové stavy</w:t>
      </w:r>
      <w:bookmarkEnd w:id="3"/>
    </w:p>
    <w:p w14:paraId="0853E3FC" w14:textId="1609464F" w:rsidR="004038D4" w:rsidRDefault="004038D4" w:rsidP="004038D4">
      <w:r>
        <w:t xml:space="preserve">Uživatel bude při chybně zadaných hodnotách upozorňován vhodnými prostředky tak, aby mu napomáhali ke správné orientaci a ke správnému vyplnění požadovaných informací k správné funkčnosti systému. </w:t>
      </w:r>
    </w:p>
    <w:p w14:paraId="7CDAF7CC" w14:textId="45B19AA7" w:rsidR="004038D4" w:rsidRDefault="004038D4" w:rsidP="004038D4">
      <w:r>
        <w:t>Příklady chybových stavů</w:t>
      </w:r>
      <w:r w:rsidR="001D70A5">
        <w:t xml:space="preserve"> pro uživatele</w:t>
      </w:r>
      <w:r>
        <w:t>:</w:t>
      </w:r>
    </w:p>
    <w:p w14:paraId="33AA3F14" w14:textId="4986C1F3" w:rsidR="00CA58A6" w:rsidRDefault="004038D4" w:rsidP="00CA58A6">
      <w:pPr>
        <w:pStyle w:val="Odstavecseseznamem"/>
        <w:numPr>
          <w:ilvl w:val="0"/>
          <w:numId w:val="6"/>
        </w:numPr>
      </w:pPr>
      <w:r w:rsidRPr="00CA58A6">
        <w:rPr>
          <w:b/>
          <w:bCs/>
        </w:rPr>
        <w:t>špatně zadaná hodnota do vstupního pole</w:t>
      </w:r>
      <w:r>
        <w:t xml:space="preserve"> </w:t>
      </w:r>
      <w:r w:rsidR="00CA58A6">
        <w:t>–</w:t>
      </w:r>
      <w:r>
        <w:t xml:space="preserve"> </w:t>
      </w:r>
      <w:r w:rsidR="00CA58A6">
        <w:t>systém zabrání potvrzení požadavku pro další zpracování chodu aplikace a upozorní uživatele na špatně zadanou hodnotu</w:t>
      </w:r>
    </w:p>
    <w:p w14:paraId="51CB537B" w14:textId="236B91D1" w:rsidR="001D70A5" w:rsidRDefault="001D70A5" w:rsidP="001D70A5">
      <w:r>
        <w:t>Příklady chybových stavů pro administrátora systému:</w:t>
      </w:r>
    </w:p>
    <w:p w14:paraId="70C5B9BE" w14:textId="00A2FE31" w:rsidR="001D70A5" w:rsidRDefault="001D70A5" w:rsidP="001D70A5">
      <w:pPr>
        <w:pStyle w:val="Odstavecseseznamem"/>
        <w:numPr>
          <w:ilvl w:val="0"/>
          <w:numId w:val="6"/>
        </w:numPr>
      </w:pPr>
      <w:r>
        <w:rPr>
          <w:b/>
          <w:bCs/>
        </w:rPr>
        <w:t xml:space="preserve">nemožnost připojení systému k internetu – </w:t>
      </w:r>
      <w:r>
        <w:t>systém nebude nadále pokračovat do té doby, dokud nebude moci úspěšně aktualizovat měnový kurz z webu české národní banky</w:t>
      </w:r>
    </w:p>
    <w:p w14:paraId="63E82722" w14:textId="34897814" w:rsidR="00AC4793" w:rsidRDefault="003D1312" w:rsidP="00806D1C">
      <w:pPr>
        <w:pStyle w:val="Odstavecseseznamem"/>
        <w:numPr>
          <w:ilvl w:val="0"/>
          <w:numId w:val="6"/>
        </w:numPr>
      </w:pPr>
      <w:r>
        <w:rPr>
          <w:b/>
          <w:bCs/>
        </w:rPr>
        <w:t xml:space="preserve">neaktivní databáze v Dockeru </w:t>
      </w:r>
      <w:r>
        <w:t xml:space="preserve">– systém </w:t>
      </w:r>
      <w:r w:rsidR="00202567">
        <w:t>se nespustí</w:t>
      </w:r>
      <w:r>
        <w:t xml:space="preserve"> do té doby, dokud nebude ověřeno, že je databáze aktivní a může s ní nadále pracova</w:t>
      </w:r>
      <w:r w:rsidR="00806D1C">
        <w:t>t</w:t>
      </w:r>
    </w:p>
    <w:p w14:paraId="18D068A4" w14:textId="77777777" w:rsidR="008B45E6" w:rsidRPr="004D55A6" w:rsidRDefault="008B45E6" w:rsidP="008B45E6"/>
    <w:p w14:paraId="0C8AB077" w14:textId="15F72130" w:rsidR="00AC4793" w:rsidRDefault="00AC4793" w:rsidP="00AC4793">
      <w:pPr>
        <w:pStyle w:val="Nadpis1"/>
      </w:pPr>
      <w:bookmarkStart w:id="4" w:name="_Toc132973279"/>
      <w:r>
        <w:t>UseCase diagram</w:t>
      </w:r>
      <w:bookmarkEnd w:id="4"/>
    </w:p>
    <w:p w14:paraId="600A4870" w14:textId="6FC0B64B" w:rsidR="00E42C7A" w:rsidRDefault="000535E4" w:rsidP="00E42C7A">
      <w:r>
        <w:rPr>
          <w:noProof/>
        </w:rPr>
        <w:drawing>
          <wp:inline distT="0" distB="0" distL="0" distR="0" wp14:anchorId="4CD1076A" wp14:editId="358FFBEE">
            <wp:extent cx="5754370" cy="3744595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4D70" w14:textId="77777777" w:rsidR="00363CEE" w:rsidRDefault="00363CEE">
      <w:pPr>
        <w:spacing w:after="16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6899C69" w14:textId="031F0E17" w:rsidR="00E42C7A" w:rsidRDefault="00E42C7A" w:rsidP="00E42C7A">
      <w:pPr>
        <w:pStyle w:val="Nadpis1"/>
      </w:pPr>
      <w:bookmarkStart w:id="5" w:name="_Toc132973280"/>
      <w:r>
        <w:lastRenderedPageBreak/>
        <w:t>Návrh databáze</w:t>
      </w:r>
      <w:bookmarkEnd w:id="5"/>
    </w:p>
    <w:p w14:paraId="22D9FA67" w14:textId="4CD5EC84" w:rsidR="00E42C7A" w:rsidRPr="00E42C7A" w:rsidRDefault="00363CEE" w:rsidP="00E42C7A">
      <w:r w:rsidRPr="00363CEE">
        <w:rPr>
          <w:noProof/>
        </w:rPr>
        <w:drawing>
          <wp:inline distT="0" distB="0" distL="0" distR="0" wp14:anchorId="45DF5819" wp14:editId="398C9E63">
            <wp:extent cx="5760720" cy="22250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A406" w14:textId="54564F31" w:rsidR="00247C15" w:rsidRDefault="00E42C7A" w:rsidP="009F6390">
      <w:pPr>
        <w:pStyle w:val="Nadpis2"/>
      </w:pPr>
      <w:bookmarkStart w:id="6" w:name="_Toc132973281"/>
      <w:r>
        <w:t>Popis databáze</w:t>
      </w:r>
      <w:bookmarkEnd w:id="6"/>
    </w:p>
    <w:p w14:paraId="0E28DEF3" w14:textId="305CCFA7" w:rsidR="003F170E" w:rsidRDefault="003F170E" w:rsidP="003F170E">
      <w:pPr>
        <w:pStyle w:val="Odstavecseseznamem"/>
        <w:numPr>
          <w:ilvl w:val="0"/>
          <w:numId w:val="9"/>
        </w:numPr>
      </w:pPr>
      <w:r w:rsidRPr="003F170E">
        <w:rPr>
          <w:u w:val="single"/>
        </w:rPr>
        <w:t>User</w:t>
      </w:r>
    </w:p>
    <w:p w14:paraId="73971201" w14:textId="045071E6" w:rsidR="003F170E" w:rsidRDefault="003F170E" w:rsidP="003F170E">
      <w:pPr>
        <w:pStyle w:val="Odstavecseseznamem"/>
        <w:numPr>
          <w:ilvl w:val="1"/>
          <w:numId w:val="9"/>
        </w:numPr>
      </w:pPr>
      <w:r w:rsidRPr="003F170E">
        <w:rPr>
          <w:b/>
          <w:bCs/>
        </w:rPr>
        <w:t>id</w:t>
      </w:r>
      <w:r>
        <w:t>: klientské číslo uživatele, primární klíč [PK]</w:t>
      </w:r>
    </w:p>
    <w:p w14:paraId="71FBC52C" w14:textId="1277C8A5" w:rsidR="003F170E" w:rsidRDefault="003F170E" w:rsidP="003F170E">
      <w:pPr>
        <w:pStyle w:val="Odstavecseseznamem"/>
        <w:numPr>
          <w:ilvl w:val="1"/>
          <w:numId w:val="9"/>
        </w:numPr>
      </w:pPr>
      <w:r w:rsidRPr="003F170E">
        <w:rPr>
          <w:b/>
          <w:bCs/>
        </w:rPr>
        <w:t>name</w:t>
      </w:r>
      <w:r>
        <w:t>: křestní jméno</w:t>
      </w:r>
    </w:p>
    <w:p w14:paraId="79328597" w14:textId="37E8D663" w:rsidR="003F170E" w:rsidRDefault="003F170E" w:rsidP="003F170E">
      <w:pPr>
        <w:pStyle w:val="Odstavecseseznamem"/>
        <w:numPr>
          <w:ilvl w:val="1"/>
          <w:numId w:val="9"/>
        </w:numPr>
      </w:pPr>
      <w:r w:rsidRPr="003F170E">
        <w:rPr>
          <w:b/>
          <w:bCs/>
        </w:rPr>
        <w:t>surname</w:t>
      </w:r>
      <w:r>
        <w:t>: příjmení</w:t>
      </w:r>
    </w:p>
    <w:p w14:paraId="32A2B484" w14:textId="18590B61" w:rsidR="003F170E" w:rsidRDefault="003F170E" w:rsidP="003F170E">
      <w:pPr>
        <w:pStyle w:val="Odstavecseseznamem"/>
        <w:numPr>
          <w:ilvl w:val="1"/>
          <w:numId w:val="9"/>
        </w:numPr>
      </w:pPr>
      <w:r w:rsidRPr="003F170E">
        <w:rPr>
          <w:b/>
          <w:bCs/>
        </w:rPr>
        <w:t>email</w:t>
      </w:r>
      <w:r>
        <w:t>: emailová adresa</w:t>
      </w:r>
    </w:p>
    <w:p w14:paraId="2B164CE0" w14:textId="127EB84D" w:rsidR="003F170E" w:rsidRDefault="003F170E" w:rsidP="003F170E">
      <w:pPr>
        <w:pStyle w:val="Odstavecseseznamem"/>
        <w:numPr>
          <w:ilvl w:val="1"/>
          <w:numId w:val="9"/>
        </w:numPr>
      </w:pPr>
      <w:r w:rsidRPr="003F170E">
        <w:rPr>
          <w:b/>
          <w:bCs/>
        </w:rPr>
        <w:t>password</w:t>
      </w:r>
      <w:r>
        <w:t>: heslo k přihlášení,</w:t>
      </w:r>
      <w:r w:rsidR="00CD4C37">
        <w:t xml:space="preserve"> uživatel</w:t>
      </w:r>
      <w:r>
        <w:t xml:space="preserve"> bude mít volbu si vybrat jakékoliv heslo s délkou méně než 20 znaků</w:t>
      </w:r>
    </w:p>
    <w:p w14:paraId="0FB623D9" w14:textId="2617C9BD" w:rsidR="003F170E" w:rsidRDefault="003F170E" w:rsidP="003F170E">
      <w:pPr>
        <w:pStyle w:val="Odstavecseseznamem"/>
        <w:numPr>
          <w:ilvl w:val="0"/>
          <w:numId w:val="9"/>
        </w:numPr>
      </w:pPr>
      <w:r w:rsidRPr="003F170E">
        <w:rPr>
          <w:u w:val="single"/>
        </w:rPr>
        <w:t>Account</w:t>
      </w:r>
    </w:p>
    <w:p w14:paraId="79A313AD" w14:textId="3E945D13" w:rsidR="003F170E" w:rsidRDefault="003F170E" w:rsidP="003F170E">
      <w:pPr>
        <w:pStyle w:val="Odstavecseseznamem"/>
        <w:numPr>
          <w:ilvl w:val="1"/>
          <w:numId w:val="9"/>
        </w:numPr>
      </w:pPr>
      <w:r w:rsidRPr="003F170E">
        <w:rPr>
          <w:b/>
          <w:bCs/>
        </w:rPr>
        <w:t>id</w:t>
      </w:r>
      <w:r>
        <w:t>: číslo účtu, primární klíč [PK]</w:t>
      </w:r>
    </w:p>
    <w:p w14:paraId="5CC371D9" w14:textId="027973F4" w:rsidR="003F170E" w:rsidRDefault="003F170E" w:rsidP="003F170E">
      <w:pPr>
        <w:pStyle w:val="Odstavecseseznamem"/>
        <w:numPr>
          <w:ilvl w:val="1"/>
          <w:numId w:val="9"/>
        </w:numPr>
      </w:pPr>
      <w:r w:rsidRPr="003F170E">
        <w:rPr>
          <w:b/>
          <w:bCs/>
        </w:rPr>
        <w:t>User_id</w:t>
      </w:r>
      <w:r>
        <w:t>: klientské číslo, pod které účet spadá, cizí klíč [FK]</w:t>
      </w:r>
    </w:p>
    <w:p w14:paraId="5DD76816" w14:textId="4639E7A2" w:rsidR="003F170E" w:rsidRDefault="003F170E" w:rsidP="003F170E">
      <w:pPr>
        <w:pStyle w:val="Odstavecseseznamem"/>
        <w:numPr>
          <w:ilvl w:val="1"/>
          <w:numId w:val="9"/>
        </w:numPr>
      </w:pPr>
      <w:r w:rsidRPr="003F170E">
        <w:rPr>
          <w:b/>
          <w:bCs/>
        </w:rPr>
        <w:t>currency</w:t>
      </w:r>
      <w:r>
        <w:t>: měna, ve které je účet veden</w:t>
      </w:r>
    </w:p>
    <w:p w14:paraId="36780B77" w14:textId="31DA7F24" w:rsidR="003F170E" w:rsidRDefault="003F170E" w:rsidP="003F170E">
      <w:pPr>
        <w:pStyle w:val="Odstavecseseznamem"/>
        <w:numPr>
          <w:ilvl w:val="1"/>
          <w:numId w:val="9"/>
        </w:numPr>
      </w:pPr>
      <w:r w:rsidRPr="003F170E">
        <w:rPr>
          <w:b/>
          <w:bCs/>
        </w:rPr>
        <w:t>balance</w:t>
      </w:r>
      <w:r>
        <w:t>: peněžní zůstatek na účtu</w:t>
      </w:r>
    </w:p>
    <w:p w14:paraId="264C63F1" w14:textId="5036975D" w:rsidR="003F170E" w:rsidRDefault="003F170E" w:rsidP="003F170E">
      <w:pPr>
        <w:pStyle w:val="Odstavecseseznamem"/>
        <w:numPr>
          <w:ilvl w:val="0"/>
          <w:numId w:val="9"/>
        </w:numPr>
      </w:pPr>
      <w:r w:rsidRPr="00363CEE">
        <w:rPr>
          <w:u w:val="single"/>
        </w:rPr>
        <w:t>Transaction</w:t>
      </w:r>
    </w:p>
    <w:p w14:paraId="1F519A18" w14:textId="4DC55487" w:rsidR="003F170E" w:rsidRDefault="003F170E" w:rsidP="003F170E">
      <w:pPr>
        <w:pStyle w:val="Odstavecseseznamem"/>
        <w:numPr>
          <w:ilvl w:val="1"/>
          <w:numId w:val="9"/>
        </w:numPr>
      </w:pPr>
      <w:r w:rsidRPr="00363CEE">
        <w:rPr>
          <w:b/>
          <w:bCs/>
        </w:rPr>
        <w:t>id</w:t>
      </w:r>
      <w:r>
        <w:t xml:space="preserve">: číslo </w:t>
      </w:r>
      <w:r w:rsidR="00363CEE">
        <w:t>provedené transakce</w:t>
      </w:r>
    </w:p>
    <w:p w14:paraId="2648B030" w14:textId="693851F7" w:rsidR="00363CEE" w:rsidRDefault="00363CEE" w:rsidP="003F170E">
      <w:pPr>
        <w:pStyle w:val="Odstavecseseznamem"/>
        <w:numPr>
          <w:ilvl w:val="1"/>
          <w:numId w:val="9"/>
        </w:numPr>
      </w:pPr>
      <w:r w:rsidRPr="00363CEE">
        <w:rPr>
          <w:b/>
          <w:bCs/>
        </w:rPr>
        <w:t>Account_id</w:t>
      </w:r>
      <w:r>
        <w:t>: číslo účtu, pod kterým se transakce provedla, cizí klíč [FK]</w:t>
      </w:r>
    </w:p>
    <w:p w14:paraId="30AD70C9" w14:textId="2D1ADB10" w:rsidR="00363CEE" w:rsidRDefault="00363CEE" w:rsidP="003F170E">
      <w:pPr>
        <w:pStyle w:val="Odstavecseseznamem"/>
        <w:numPr>
          <w:ilvl w:val="1"/>
          <w:numId w:val="9"/>
        </w:numPr>
      </w:pPr>
      <w:r w:rsidRPr="00363CEE">
        <w:rPr>
          <w:b/>
          <w:bCs/>
        </w:rPr>
        <w:t>type</w:t>
      </w:r>
      <w:r>
        <w:t>: informace o tom, zda byl zadán vklad (vklad) nebo platba (platba)</w:t>
      </w:r>
    </w:p>
    <w:p w14:paraId="7A52B3E6" w14:textId="140BDDDF" w:rsidR="00363CEE" w:rsidRDefault="00363CEE" w:rsidP="003F170E">
      <w:pPr>
        <w:pStyle w:val="Odstavecseseznamem"/>
        <w:numPr>
          <w:ilvl w:val="1"/>
          <w:numId w:val="9"/>
        </w:numPr>
      </w:pPr>
      <w:r w:rsidRPr="00363CEE">
        <w:rPr>
          <w:b/>
          <w:bCs/>
        </w:rPr>
        <w:t>recipient_account</w:t>
      </w:r>
      <w:r>
        <w:t>: číslo účtu obchodníka, které bude zadáno při platbě, tato informace může být nulová - u vkladu není možné zadat účet prodejce</w:t>
      </w:r>
    </w:p>
    <w:p w14:paraId="264B5F19" w14:textId="771EA0AA" w:rsidR="00363CEE" w:rsidRDefault="00363CEE" w:rsidP="003F170E">
      <w:pPr>
        <w:pStyle w:val="Odstavecseseznamem"/>
        <w:numPr>
          <w:ilvl w:val="1"/>
          <w:numId w:val="9"/>
        </w:numPr>
      </w:pPr>
      <w:r w:rsidRPr="00363CEE">
        <w:rPr>
          <w:b/>
          <w:bCs/>
        </w:rPr>
        <w:t>value</w:t>
      </w:r>
      <w:r>
        <w:t>: jaká částka byla převedena</w:t>
      </w:r>
    </w:p>
    <w:p w14:paraId="6D06813B" w14:textId="0789C342" w:rsidR="00363CEE" w:rsidRDefault="00363CEE" w:rsidP="003F170E">
      <w:pPr>
        <w:pStyle w:val="Odstavecseseznamem"/>
        <w:numPr>
          <w:ilvl w:val="1"/>
          <w:numId w:val="9"/>
        </w:numPr>
      </w:pPr>
      <w:r w:rsidRPr="00363CEE">
        <w:rPr>
          <w:b/>
          <w:bCs/>
        </w:rPr>
        <w:t>date</w:t>
      </w:r>
      <w:r>
        <w:t>: datum a čas provedení transakce</w:t>
      </w:r>
    </w:p>
    <w:p w14:paraId="697413E6" w14:textId="77777777" w:rsidR="006852A9" w:rsidRPr="003F170E" w:rsidRDefault="006852A9" w:rsidP="006852A9"/>
    <w:p w14:paraId="1F59B72C" w14:textId="3B637A18" w:rsidR="00247C15" w:rsidRDefault="00247C15" w:rsidP="00247C15">
      <w:pPr>
        <w:pStyle w:val="Nadpis1"/>
      </w:pPr>
      <w:bookmarkStart w:id="7" w:name="_Toc132973282"/>
      <w:r>
        <w:t>Časová náročnost pro realizaci</w:t>
      </w:r>
      <w:bookmarkEnd w:id="7"/>
    </w:p>
    <w:p w14:paraId="724FB964" w14:textId="3358D971" w:rsidR="00247C15" w:rsidRPr="00247C15" w:rsidRDefault="00247C15" w:rsidP="00247C15">
      <w:r>
        <w:t>Odhaduji, že časová náročnost pro realizaci by se rovnala 2</w:t>
      </w:r>
      <w:r w:rsidR="00B726A2">
        <w:t>5</w:t>
      </w:r>
      <w:r w:rsidR="000C0ABA">
        <w:t xml:space="preserve"> </w:t>
      </w:r>
      <w:r w:rsidR="00B726A2">
        <w:t>-</w:t>
      </w:r>
      <w:r w:rsidR="000C0ABA">
        <w:t xml:space="preserve"> </w:t>
      </w:r>
      <w:r w:rsidR="00B726A2">
        <w:t>30</w:t>
      </w:r>
      <w:r>
        <w:t xml:space="preserve"> hodinám práce.</w:t>
      </w:r>
    </w:p>
    <w:sectPr w:rsidR="00247C15" w:rsidRPr="00247C15" w:rsidSect="0061240E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791F4" w14:textId="77777777" w:rsidR="00DA31DC" w:rsidRDefault="00DA31DC" w:rsidP="006445D7">
      <w:pPr>
        <w:spacing w:after="0" w:line="240" w:lineRule="auto"/>
      </w:pPr>
      <w:r>
        <w:separator/>
      </w:r>
    </w:p>
  </w:endnote>
  <w:endnote w:type="continuationSeparator" w:id="0">
    <w:p w14:paraId="24C32859" w14:textId="77777777" w:rsidR="00DA31DC" w:rsidRDefault="00DA31DC" w:rsidP="0064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692467"/>
      <w:docPartObj>
        <w:docPartGallery w:val="Page Numbers (Bottom of Page)"/>
        <w:docPartUnique/>
      </w:docPartObj>
    </w:sdtPr>
    <w:sdtEndPr/>
    <w:sdtContent>
      <w:p w14:paraId="738F675A" w14:textId="7FFE7194" w:rsidR="0061240E" w:rsidRDefault="0061240E" w:rsidP="004B13A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349114"/>
      <w:docPartObj>
        <w:docPartGallery w:val="Page Numbers (Bottom of Page)"/>
        <w:docPartUnique/>
      </w:docPartObj>
    </w:sdtPr>
    <w:sdtEndPr/>
    <w:sdtContent>
      <w:p w14:paraId="70D0EC5A" w14:textId="77777777" w:rsidR="0061240E" w:rsidRDefault="0061240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08268B" w14:textId="77777777" w:rsidR="0061240E" w:rsidRDefault="006124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9717" w14:textId="77777777" w:rsidR="00DA31DC" w:rsidRDefault="00DA31DC" w:rsidP="006445D7">
      <w:pPr>
        <w:spacing w:after="0" w:line="240" w:lineRule="auto"/>
      </w:pPr>
      <w:r>
        <w:separator/>
      </w:r>
    </w:p>
  </w:footnote>
  <w:footnote w:type="continuationSeparator" w:id="0">
    <w:p w14:paraId="5594B7EF" w14:textId="77777777" w:rsidR="00DA31DC" w:rsidRDefault="00DA31DC" w:rsidP="0064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7635"/>
    <w:multiLevelType w:val="hybridMultilevel"/>
    <w:tmpl w:val="3D5443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2FA2"/>
    <w:multiLevelType w:val="hybridMultilevel"/>
    <w:tmpl w:val="177EA40A"/>
    <w:lvl w:ilvl="0" w:tplc="66F4180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53A1B"/>
    <w:multiLevelType w:val="hybridMultilevel"/>
    <w:tmpl w:val="4C722E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A6CB8"/>
    <w:multiLevelType w:val="hybridMultilevel"/>
    <w:tmpl w:val="596607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71A8"/>
    <w:multiLevelType w:val="hybridMultilevel"/>
    <w:tmpl w:val="2C66A4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92A58"/>
    <w:multiLevelType w:val="hybridMultilevel"/>
    <w:tmpl w:val="3F0ADC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7F2B"/>
    <w:multiLevelType w:val="hybridMultilevel"/>
    <w:tmpl w:val="3424C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E07F1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6D585C"/>
    <w:multiLevelType w:val="hybridMultilevel"/>
    <w:tmpl w:val="FF3C6D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52A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D1AB0"/>
    <w:multiLevelType w:val="hybridMultilevel"/>
    <w:tmpl w:val="F51A7B2E"/>
    <w:lvl w:ilvl="0" w:tplc="ACFE00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8578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A27DC4"/>
    <w:multiLevelType w:val="hybridMultilevel"/>
    <w:tmpl w:val="1B028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2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E5"/>
    <w:rsid w:val="00016BBF"/>
    <w:rsid w:val="000535E4"/>
    <w:rsid w:val="00071885"/>
    <w:rsid w:val="000C0ABA"/>
    <w:rsid w:val="000E2587"/>
    <w:rsid w:val="000F62B0"/>
    <w:rsid w:val="001107E5"/>
    <w:rsid w:val="00110906"/>
    <w:rsid w:val="00176C74"/>
    <w:rsid w:val="001874A9"/>
    <w:rsid w:val="001D70A5"/>
    <w:rsid w:val="00202567"/>
    <w:rsid w:val="00217F60"/>
    <w:rsid w:val="002415BD"/>
    <w:rsid w:val="00247C15"/>
    <w:rsid w:val="002B6463"/>
    <w:rsid w:val="002E6229"/>
    <w:rsid w:val="00325B29"/>
    <w:rsid w:val="00351C89"/>
    <w:rsid w:val="00363CEE"/>
    <w:rsid w:val="003A4A98"/>
    <w:rsid w:val="003D1312"/>
    <w:rsid w:val="003E72AD"/>
    <w:rsid w:val="003F170E"/>
    <w:rsid w:val="004038D4"/>
    <w:rsid w:val="004336F0"/>
    <w:rsid w:val="00485D35"/>
    <w:rsid w:val="00497EA5"/>
    <w:rsid w:val="004B13A3"/>
    <w:rsid w:val="004D1AA5"/>
    <w:rsid w:val="004D3C1B"/>
    <w:rsid w:val="004D55A6"/>
    <w:rsid w:val="004E38B7"/>
    <w:rsid w:val="004F6836"/>
    <w:rsid w:val="00502BBF"/>
    <w:rsid w:val="00516699"/>
    <w:rsid w:val="00571D07"/>
    <w:rsid w:val="00577361"/>
    <w:rsid w:val="0058745A"/>
    <w:rsid w:val="005A7A93"/>
    <w:rsid w:val="00611748"/>
    <w:rsid w:val="0061240E"/>
    <w:rsid w:val="00617DA2"/>
    <w:rsid w:val="0063744E"/>
    <w:rsid w:val="006445D7"/>
    <w:rsid w:val="00653216"/>
    <w:rsid w:val="0068106B"/>
    <w:rsid w:val="006852A9"/>
    <w:rsid w:val="006F7ED9"/>
    <w:rsid w:val="007332BF"/>
    <w:rsid w:val="0077213D"/>
    <w:rsid w:val="007A74E0"/>
    <w:rsid w:val="00806D1C"/>
    <w:rsid w:val="0081658D"/>
    <w:rsid w:val="00832368"/>
    <w:rsid w:val="00877025"/>
    <w:rsid w:val="00881781"/>
    <w:rsid w:val="008A0982"/>
    <w:rsid w:val="008B45E6"/>
    <w:rsid w:val="0099128B"/>
    <w:rsid w:val="00992079"/>
    <w:rsid w:val="009E2E4B"/>
    <w:rsid w:val="009F6390"/>
    <w:rsid w:val="00A276C4"/>
    <w:rsid w:val="00A41F5F"/>
    <w:rsid w:val="00AB1F61"/>
    <w:rsid w:val="00AC4793"/>
    <w:rsid w:val="00AE3E9F"/>
    <w:rsid w:val="00AF1B1F"/>
    <w:rsid w:val="00B16A05"/>
    <w:rsid w:val="00B1727B"/>
    <w:rsid w:val="00B37520"/>
    <w:rsid w:val="00B61D75"/>
    <w:rsid w:val="00B726A2"/>
    <w:rsid w:val="00B759DE"/>
    <w:rsid w:val="00B93518"/>
    <w:rsid w:val="00BA28B2"/>
    <w:rsid w:val="00BC3A14"/>
    <w:rsid w:val="00BC760B"/>
    <w:rsid w:val="00C23244"/>
    <w:rsid w:val="00C45D4A"/>
    <w:rsid w:val="00C65E8A"/>
    <w:rsid w:val="00CA58A6"/>
    <w:rsid w:val="00CA6890"/>
    <w:rsid w:val="00CC1682"/>
    <w:rsid w:val="00CD4C37"/>
    <w:rsid w:val="00CF165B"/>
    <w:rsid w:val="00D46168"/>
    <w:rsid w:val="00D669FC"/>
    <w:rsid w:val="00DA31DC"/>
    <w:rsid w:val="00DE1A5A"/>
    <w:rsid w:val="00E02157"/>
    <w:rsid w:val="00E42C7A"/>
    <w:rsid w:val="00E62F1C"/>
    <w:rsid w:val="00EE79A1"/>
    <w:rsid w:val="00F13585"/>
    <w:rsid w:val="00F411AF"/>
    <w:rsid w:val="00F41659"/>
    <w:rsid w:val="00F4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2399"/>
  <w15:chartTrackingRefBased/>
  <w15:docId w15:val="{45A8FBEF-0152-4049-92E7-C2EF005D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F62B0"/>
    <w:pPr>
      <w:spacing w:after="24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9F6390"/>
    <w:pPr>
      <w:keepNext/>
      <w:keepLines/>
      <w:numPr>
        <w:numId w:val="13"/>
      </w:numPr>
      <w:spacing w:before="360" w:after="48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170E"/>
    <w:pPr>
      <w:keepNext/>
      <w:keepLines/>
      <w:numPr>
        <w:ilvl w:val="1"/>
        <w:numId w:val="13"/>
      </w:numPr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F6390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F6390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F6390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F6390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F6390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F6390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F6390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1107E5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1107E5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6852A9"/>
    <w:rPr>
      <w:rFonts w:ascii="Times New Roman" w:eastAsiaTheme="majorEastAsia" w:hAnsi="Times New Roman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D1AA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F170E"/>
    <w:rPr>
      <w:rFonts w:ascii="Times New Roman" w:eastAsiaTheme="majorEastAsia" w:hAnsi="Times New Roman" w:cstheme="majorBidi"/>
      <w:sz w:val="28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C65E8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C65E8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C65E8A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C65E8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644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445D7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644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445D7"/>
    <w:rPr>
      <w:rFonts w:ascii="Times New Roman" w:hAnsi="Times New Roman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F6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F63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F63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F63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F63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F6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F6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239B62F765450AADCA35C83E7884D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A47E579-2140-47CF-908A-DDF34244DC5B}"/>
      </w:docPartPr>
      <w:docPartBody>
        <w:p w:rsidR="00900903" w:rsidRDefault="005E524B" w:rsidP="005E524B">
          <w:pPr>
            <w:pStyle w:val="C0239B62F765450AADCA35C83E7884D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846AF06B0B8F4CA69FA925D643787A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D7D9A8-444B-42CE-83CF-B3C175EAE060}"/>
      </w:docPartPr>
      <w:docPartBody>
        <w:p w:rsidR="00900903" w:rsidRDefault="005E524B" w:rsidP="005E524B">
          <w:pPr>
            <w:pStyle w:val="846AF06B0B8F4CA69FA925D643787A26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501782FA5CF8481497915E4F48E90F6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197332-0661-4F90-B117-3DC57656DB83}"/>
      </w:docPartPr>
      <w:docPartBody>
        <w:p w:rsidR="00900903" w:rsidRDefault="005E524B" w:rsidP="005E524B">
          <w:pPr>
            <w:pStyle w:val="501782FA5CF8481497915E4F48E90F6D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196AC8F0B8E5405F8293AB112C6D13D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3A276A-6A75-4EDD-8327-05084DCA3C35}"/>
      </w:docPartPr>
      <w:docPartBody>
        <w:p w:rsidR="00900903" w:rsidRDefault="005E524B" w:rsidP="005E524B">
          <w:pPr>
            <w:pStyle w:val="196AC8F0B8E5405F8293AB112C6D13D7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4B"/>
    <w:rsid w:val="00030DD4"/>
    <w:rsid w:val="00142EB8"/>
    <w:rsid w:val="004128D4"/>
    <w:rsid w:val="004D16C7"/>
    <w:rsid w:val="005E524B"/>
    <w:rsid w:val="006536B5"/>
    <w:rsid w:val="006A4B9D"/>
    <w:rsid w:val="0080166C"/>
    <w:rsid w:val="008571BE"/>
    <w:rsid w:val="00900903"/>
    <w:rsid w:val="00BF78E1"/>
    <w:rsid w:val="00D176C5"/>
    <w:rsid w:val="00D75CC4"/>
    <w:rsid w:val="00E17A09"/>
    <w:rsid w:val="00E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0239B62F765450AADCA35C83E7884D2">
    <w:name w:val="C0239B62F765450AADCA35C83E7884D2"/>
    <w:rsid w:val="005E524B"/>
  </w:style>
  <w:style w:type="paragraph" w:customStyle="1" w:styleId="846AF06B0B8F4CA69FA925D643787A26">
    <w:name w:val="846AF06B0B8F4CA69FA925D643787A26"/>
    <w:rsid w:val="005E524B"/>
  </w:style>
  <w:style w:type="paragraph" w:customStyle="1" w:styleId="501782FA5CF8481497915E4F48E90F6D">
    <w:name w:val="501782FA5CF8481497915E4F48E90F6D"/>
    <w:rsid w:val="005E524B"/>
  </w:style>
  <w:style w:type="paragraph" w:customStyle="1" w:styleId="196AC8F0B8E5405F8293AB112C6D13D7">
    <w:name w:val="196AC8F0B8E5405F8293AB112C6D13D7"/>
    <w:rsid w:val="005E52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786432-52F7-4DCD-B8C1-6385BB2B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851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Systém internetového bankovnictví</vt:lpstr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Systém internetového bankovnictví</dc:title>
  <dc:subject>Dokument Specifikace Požadavků</dc:subject>
  <dc:creator>Filip Král</dc:creator>
  <cp:keywords/>
  <dc:description/>
  <cp:lastModifiedBy>Filip Král</cp:lastModifiedBy>
  <cp:revision>82</cp:revision>
  <dcterms:created xsi:type="dcterms:W3CDTF">2023-04-15T12:59:00Z</dcterms:created>
  <dcterms:modified xsi:type="dcterms:W3CDTF">2023-04-21T16:56:00Z</dcterms:modified>
</cp:coreProperties>
</file>