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83839" w14:textId="305C4857" w:rsidR="00704823" w:rsidRDefault="00704823" w:rsidP="00704823">
      <w:r>
        <w:rPr>
          <w:noProof/>
        </w:rPr>
        <w:drawing>
          <wp:anchor distT="0" distB="0" distL="114300" distR="114300" simplePos="0" relativeHeight="251654656" behindDoc="1" locked="0" layoutInCell="1" allowOverlap="1" wp14:anchorId="3CA483C0" wp14:editId="6CAD9789">
            <wp:simplePos x="0" y="0"/>
            <wp:positionH relativeFrom="margin">
              <wp:align>center</wp:align>
            </wp:positionH>
            <wp:positionV relativeFrom="paragraph">
              <wp:posOffset>323</wp:posOffset>
            </wp:positionV>
            <wp:extent cx="7437120" cy="3891915"/>
            <wp:effectExtent l="0" t="0" r="0" b="0"/>
            <wp:wrapTight wrapText="bothSides">
              <wp:wrapPolygon edited="0">
                <wp:start x="0" y="0"/>
                <wp:lineTo x="0" y="21463"/>
                <wp:lineTo x="21523" y="21463"/>
                <wp:lineTo x="2152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8AB">
        <w:rPr>
          <w:noProof/>
        </w:rPr>
        <w:drawing>
          <wp:anchor distT="0" distB="0" distL="114300" distR="114300" simplePos="0" relativeHeight="251656704" behindDoc="1" locked="0" layoutInCell="1" allowOverlap="1" wp14:anchorId="1217D8D7" wp14:editId="2AA8BB1B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37122" cy="3891915"/>
            <wp:effectExtent l="0" t="0" r="0" b="0"/>
            <wp:wrapSquare wrapText="bothSides"/>
            <wp:docPr id="13163765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2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981E3" w14:textId="1F7CB68B" w:rsidR="5DEABF26" w:rsidRDefault="5DEABF26" w:rsidP="5DEABF26"/>
    <w:p w14:paraId="33255EF1" w14:textId="42D52D74" w:rsidR="00704823" w:rsidRDefault="00704823" w:rsidP="007F124F">
      <w:pPr>
        <w:jc w:val="center"/>
      </w:pPr>
    </w:p>
    <w:p w14:paraId="6D217BE1" w14:textId="0D9DEA35" w:rsidR="00222789" w:rsidRDefault="00704823" w:rsidP="00704823">
      <w:pPr>
        <w:pStyle w:val="ListParagraph"/>
        <w:numPr>
          <w:ilvl w:val="0"/>
          <w:numId w:val="1"/>
        </w:numPr>
      </w:pPr>
      <w:r>
        <w:t>Przycisk „Wczytaj dane z pliku”.</w:t>
      </w:r>
    </w:p>
    <w:p w14:paraId="265C453E" w14:textId="79BD0018" w:rsidR="00704823" w:rsidRDefault="00704823" w:rsidP="00704823">
      <w:pPr>
        <w:pStyle w:val="ListParagraph"/>
        <w:numPr>
          <w:ilvl w:val="0"/>
          <w:numId w:val="1"/>
        </w:numPr>
      </w:pPr>
      <w:r>
        <w:t>Przycisk „Dodaj nowy rekord”.</w:t>
      </w:r>
    </w:p>
    <w:p w14:paraId="521F85FF" w14:textId="2FC7BB11" w:rsidR="00704823" w:rsidRDefault="00704823" w:rsidP="00704823">
      <w:pPr>
        <w:pStyle w:val="ListParagraph"/>
        <w:numPr>
          <w:ilvl w:val="0"/>
          <w:numId w:val="1"/>
        </w:numPr>
      </w:pPr>
      <w:r>
        <w:t>Pole z wyborem parametru p.</w:t>
      </w:r>
    </w:p>
    <w:p w14:paraId="30A51F9A" w14:textId="07BF2C29" w:rsidR="00704823" w:rsidRDefault="00704823" w:rsidP="00704823">
      <w:pPr>
        <w:pStyle w:val="ListParagraph"/>
        <w:numPr>
          <w:ilvl w:val="0"/>
          <w:numId w:val="1"/>
        </w:numPr>
      </w:pPr>
      <w:r>
        <w:t>Pole z wyborem parametru k</w:t>
      </w:r>
    </w:p>
    <w:p w14:paraId="45285988" w14:textId="7CD30300" w:rsidR="00704823" w:rsidRDefault="00704823" w:rsidP="00704823">
      <w:pPr>
        <w:pStyle w:val="ListParagraph"/>
        <w:numPr>
          <w:ilvl w:val="0"/>
          <w:numId w:val="1"/>
        </w:numPr>
      </w:pPr>
      <w:r>
        <w:t xml:space="preserve">Suwak ustawiający wartość ciągu uczącego </w:t>
      </w:r>
    </w:p>
    <w:p w14:paraId="3A1594D3" w14:textId="48E30CC2" w:rsidR="00704823" w:rsidRDefault="00704823" w:rsidP="00704823">
      <w:pPr>
        <w:pStyle w:val="ListParagraph"/>
        <w:numPr>
          <w:ilvl w:val="0"/>
          <w:numId w:val="1"/>
        </w:numPr>
      </w:pPr>
      <w:r>
        <w:t>Pole wyświetlające wartość ciągu testowego</w:t>
      </w:r>
    </w:p>
    <w:p w14:paraId="1EE73AAA" w14:textId="0CCDBA59" w:rsidR="00704823" w:rsidRDefault="00704823" w:rsidP="00704823">
      <w:pPr>
        <w:pStyle w:val="ListParagraph"/>
        <w:numPr>
          <w:ilvl w:val="0"/>
          <w:numId w:val="1"/>
        </w:numPr>
      </w:pPr>
      <w:r>
        <w:t>Przycisk „Wyświetl ciąg uczący i testowy”.</w:t>
      </w:r>
    </w:p>
    <w:p w14:paraId="4437AD61" w14:textId="7D1EE83A" w:rsidR="00704823" w:rsidRDefault="0093700E" w:rsidP="00704823">
      <w:pPr>
        <w:pStyle w:val="ListParagraph"/>
        <w:numPr>
          <w:ilvl w:val="0"/>
          <w:numId w:val="1"/>
        </w:numPr>
      </w:pPr>
      <w:r>
        <w:t>Pole tekstowe przedstawiające rekordy dodane do ciągu uczącego.</w:t>
      </w:r>
    </w:p>
    <w:p w14:paraId="14F6A421" w14:textId="48A85703" w:rsidR="0093700E" w:rsidRDefault="0093700E" w:rsidP="0093700E">
      <w:pPr>
        <w:pStyle w:val="ListParagraph"/>
        <w:numPr>
          <w:ilvl w:val="0"/>
          <w:numId w:val="1"/>
        </w:numPr>
      </w:pPr>
      <w:r>
        <w:t>Pole tekstowe przedstawiające rekordy dodane do ciągu testowego.</w:t>
      </w:r>
    </w:p>
    <w:p w14:paraId="0280D732" w14:textId="4708E743" w:rsidR="00704823" w:rsidRDefault="00704823" w:rsidP="00704823">
      <w:pPr>
        <w:pStyle w:val="ListParagraph"/>
        <w:numPr>
          <w:ilvl w:val="0"/>
          <w:numId w:val="1"/>
        </w:numPr>
      </w:pPr>
      <w:r>
        <w:t>Przycisk „Wynik 10-krotnej walidacji”.</w:t>
      </w:r>
    </w:p>
    <w:p w14:paraId="25BFE69E" w14:textId="515375F3" w:rsidR="0093700E" w:rsidRDefault="0093700E" w:rsidP="0093700E">
      <w:pPr>
        <w:pStyle w:val="ListParagraph"/>
        <w:numPr>
          <w:ilvl w:val="0"/>
          <w:numId w:val="1"/>
        </w:numPr>
      </w:pPr>
      <w:r>
        <w:t>Pole tekstowe przedstawiające wynik 10-krotnej walidacji.</w:t>
      </w:r>
    </w:p>
    <w:p w14:paraId="09E0CA5D" w14:textId="64466CFA" w:rsidR="0093700E" w:rsidRDefault="0093700E" w:rsidP="0093700E">
      <w:pPr>
        <w:pStyle w:val="ListParagraph"/>
        <w:numPr>
          <w:ilvl w:val="0"/>
          <w:numId w:val="1"/>
        </w:numPr>
      </w:pPr>
      <w:r>
        <w:t xml:space="preserve">Pole tekstowe przedstawiające nowe rekordy dodane w programie. </w:t>
      </w:r>
    </w:p>
    <w:p w14:paraId="3B9CCAD6" w14:textId="0BC2EECE" w:rsidR="00704823" w:rsidRDefault="5DEABF26" w:rsidP="00704823">
      <w:pPr>
        <w:pStyle w:val="ListParagraph"/>
        <w:numPr>
          <w:ilvl w:val="0"/>
          <w:numId w:val="1"/>
        </w:numPr>
      </w:pPr>
      <w:r>
        <w:t>Przycisk „Wyświetl wykres kNN”.</w:t>
      </w:r>
    </w:p>
    <w:p w14:paraId="0C4E39EB" w14:textId="0573F601" w:rsidR="00704823" w:rsidRDefault="00704823" w:rsidP="00704823">
      <w:pPr>
        <w:pStyle w:val="ListParagraph"/>
        <w:numPr>
          <w:ilvl w:val="0"/>
          <w:numId w:val="1"/>
        </w:numPr>
      </w:pPr>
      <w:r>
        <w:t>Przycisk „Wyświetl płaszczyzny decyzji”.</w:t>
      </w:r>
    </w:p>
    <w:p w14:paraId="2E48ACF2" w14:textId="191CFC5F" w:rsidR="00704823" w:rsidRDefault="009B08AB" w:rsidP="00704823">
      <w:pPr>
        <w:pStyle w:val="ListParagraph"/>
        <w:numPr>
          <w:ilvl w:val="0"/>
          <w:numId w:val="1"/>
        </w:numPr>
      </w:pPr>
      <w:r>
        <w:t>Wybór atrybutu wyświetlanego na osi Y</w:t>
      </w:r>
    </w:p>
    <w:p w14:paraId="434840D7" w14:textId="3DAA3325" w:rsidR="00704823" w:rsidRDefault="009B08AB" w:rsidP="00704823">
      <w:pPr>
        <w:pStyle w:val="ListParagraph"/>
        <w:numPr>
          <w:ilvl w:val="0"/>
          <w:numId w:val="1"/>
        </w:numPr>
      </w:pPr>
      <w:r>
        <w:t>Wybór atrybutu wyświetlanego na osi X</w:t>
      </w:r>
    </w:p>
    <w:p w14:paraId="7A83D726" w14:textId="067179C8" w:rsidR="00704823" w:rsidRDefault="00704823" w:rsidP="00704823">
      <w:pPr>
        <w:pStyle w:val="ListParagraph"/>
        <w:numPr>
          <w:ilvl w:val="0"/>
          <w:numId w:val="1"/>
        </w:numPr>
      </w:pPr>
      <w:r>
        <w:t>Wykres.</w:t>
      </w:r>
    </w:p>
    <w:p w14:paraId="646DC57F" w14:textId="2C7E7779" w:rsidR="00704823" w:rsidRDefault="00704823" w:rsidP="00704823">
      <w:pPr>
        <w:ind w:left="360"/>
      </w:pPr>
    </w:p>
    <w:p w14:paraId="0ABA2651" w14:textId="225C9E3C" w:rsidR="00704823" w:rsidRDefault="00704823" w:rsidP="00704823">
      <w:pPr>
        <w:ind w:left="360"/>
      </w:pPr>
    </w:p>
    <w:p w14:paraId="4E7A3A91" w14:textId="77777777" w:rsidR="00CF0B4A" w:rsidRDefault="00CF0B4A" w:rsidP="00CF0B4A">
      <w:pPr>
        <w:ind w:left="360"/>
      </w:pPr>
    </w:p>
    <w:p w14:paraId="75B117A6" w14:textId="044A355A" w:rsidR="00CF0B4A" w:rsidRDefault="00CF0B4A" w:rsidP="00CF0B4A">
      <w:pPr>
        <w:ind w:left="360"/>
      </w:pPr>
      <w:r>
        <w:t>Aby rozpocząć prace z programem, należy użyć przycisku „Wczytaj dane z pliku” (przedstawionego jako numer 1 na układzie graficznym programu), następnie wybrać plik w formacie .CSV.</w:t>
      </w:r>
      <w:r>
        <w:br/>
        <w:t xml:space="preserve">Następnie należy wybrać interesujące nas parametry </w:t>
      </w:r>
      <w:r>
        <w:rPr>
          <w:rStyle w:val="hiddengrammarerror"/>
        </w:rPr>
        <w:t>p</w:t>
      </w:r>
      <w:r>
        <w:t xml:space="preserve"> i k (numer 2 i 3). Po ich wybraniu należy wybrać wartość ciągu uczącego, poprzez użycie suwaka (numer 5). Wartość ciągu testowego zostanie ustawiona automatycznie (jest to różnica ilości rekordów dane pliku i wskazanej wartości ciągu uczącego).</w:t>
      </w:r>
    </w:p>
    <w:p w14:paraId="4615AD14" w14:textId="7F2D34A9" w:rsidR="00CF0B4A" w:rsidRDefault="00CF0B4A" w:rsidP="00CF0B4A">
      <w:pPr>
        <w:ind w:left="360"/>
      </w:pPr>
      <w:r>
        <w:t>Po wybraniu interesujących nas wartości, korzystając z przycisku „Wyświetl ciąg uczący i testowy” (numer 7) można będzie wyświetlić rekordy, które zostały zaklasyfikowane do ciągu uczącego (numer 8) lub testowego (numer 9).</w:t>
      </w:r>
      <w:r>
        <w:br/>
        <w:t xml:space="preserve">Możliwe jest również przeprowadzenie 10-krotnej walidacji danych, </w:t>
      </w:r>
      <w:r>
        <w:rPr>
          <w:rStyle w:val="hiddengrammarerror"/>
        </w:rPr>
        <w:t>która</w:t>
      </w:r>
      <w:r>
        <w:t xml:space="preserve"> może być wykonana przy użyciu odpowiedniego przycisku (numer 10). Wynik walidacji zostanie przedstawiony w polu tekstowym, umieszczonym poniżej (numer 11).</w:t>
      </w:r>
      <w:r>
        <w:br/>
        <w:t xml:space="preserve">Używając pól wyznaczonych przy wykresie (numer 15 i 16) można wybrać odpowiednie </w:t>
      </w:r>
      <w:r w:rsidR="006142A8">
        <w:t>atrybuty</w:t>
      </w:r>
      <w:r>
        <w:t xml:space="preserve">, które są dostępne w pliku z danymi. </w:t>
      </w:r>
    </w:p>
    <w:p w14:paraId="0CEFADF0" w14:textId="1C82CBD3" w:rsidR="0093700E" w:rsidRDefault="009B08AB" w:rsidP="0093700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0D20C42" wp14:editId="4E81E2A7">
                <wp:simplePos x="0" y="0"/>
                <wp:positionH relativeFrom="column">
                  <wp:posOffset>-786765</wp:posOffset>
                </wp:positionH>
                <wp:positionV relativeFrom="paragraph">
                  <wp:posOffset>5255260</wp:posOffset>
                </wp:positionV>
                <wp:extent cx="7327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55982" w14:textId="666CA6DC" w:rsidR="009B08AB" w:rsidRPr="00C41B18" w:rsidRDefault="009B08AB" w:rsidP="009B08A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>SEQ Rysunek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Widok wykresu danych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  <w:pict w14:anchorId="0433CD28">
              <v:shape id="Pole tekstowe 5" style="position:absolute;left:0;text-align:left;margin-left:-61.95pt;margin-top:413.8pt;width:576.9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" w14:anchorId="60D20C42">
                <v:textbox style="mso-fit-shape-to-text:t" inset="0,0,0,0">
                  <w:txbxContent>
                    <w:p w:rsidRPr="00C41B18" w:rsidR="009B08AB" w:rsidP="009B08AB" w:rsidRDefault="009B08AB" w14:paraId="5F31EA2A" w14:textId="666CA6D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Widok wykresu danych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0B4A">
        <w:rPr>
          <w:noProof/>
        </w:rPr>
        <w:drawing>
          <wp:anchor distT="0" distB="0" distL="114300" distR="114300" simplePos="0" relativeHeight="251657728" behindDoc="1" locked="0" layoutInCell="1" allowOverlap="1" wp14:anchorId="661C40E1" wp14:editId="13BF2563">
            <wp:simplePos x="0" y="0"/>
            <wp:positionH relativeFrom="margin">
              <wp:align>center</wp:align>
            </wp:positionH>
            <wp:positionV relativeFrom="paragraph">
              <wp:posOffset>1363478</wp:posOffset>
            </wp:positionV>
            <wp:extent cx="7327570" cy="3835020"/>
            <wp:effectExtent l="0" t="0" r="6985" b="0"/>
            <wp:wrapTight wrapText="bothSides">
              <wp:wrapPolygon edited="0">
                <wp:start x="0" y="0"/>
                <wp:lineTo x="0" y="21461"/>
                <wp:lineTo x="21564" y="21461"/>
                <wp:lineTo x="21564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570" cy="38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B4A">
        <w:t xml:space="preserve">Wykres </w:t>
      </w:r>
      <w:r w:rsidR="00CF0B4A">
        <w:rPr>
          <w:rStyle w:val="hiddengrammarerror"/>
        </w:rPr>
        <w:t>k - najbliższych</w:t>
      </w:r>
      <w:r w:rsidR="00CF0B4A">
        <w:t xml:space="preserve"> sąsiadów należy wyświetlić przy użyciu odpowiedniego przycisku    (numer 13).</w:t>
      </w:r>
      <w:r w:rsidR="00CF0B4A">
        <w:br/>
        <w:t>Przedstawiony w programie wykres (numer 17) będzie pokazywał rekordy określone jako „łagodne” lub „złośliwe” zarówno dla ciągu testowego, jak i uczącego. Gdy kursorem myszy wskażemy interesujący nas rekord z ciągu testowego, zostaną wyświetlone informację o jego sąsiadach.</w:t>
      </w:r>
      <w:r w:rsidR="4E764FD6">
        <w:t>Przedstawiony w programie wykres (numer 17) będzie pokazywał rekordy określone jako „łagodne” lub „złośliwe” zarówno dla ciągu testowego, jak i uczącego. Gdy kursorem myszy wskażemy interesujący nas rekord z ciągu testowego, zostaną wyświetlone informację o jego sąsiadach.</w:t>
      </w:r>
    </w:p>
    <w:p w14:paraId="58236D8E" w14:textId="1789322D" w:rsidR="00570FA0" w:rsidRDefault="009B08AB" w:rsidP="00570FA0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0556A7AA" wp14:editId="17E05743">
                <wp:simplePos x="0" y="0"/>
                <wp:positionH relativeFrom="column">
                  <wp:posOffset>-720090</wp:posOffset>
                </wp:positionH>
                <wp:positionV relativeFrom="paragraph">
                  <wp:posOffset>4923155</wp:posOffset>
                </wp:positionV>
                <wp:extent cx="7201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4267C" w14:textId="4E39B1EE" w:rsidR="009B08AB" w:rsidRPr="00DA4FF7" w:rsidRDefault="009B08AB" w:rsidP="009B08A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>SEQ Rysunek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Widok wykresu z wyświetleniem płaszczyzny decyzji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  <w:pict w14:anchorId="12CDAFD5">
              <v:shape id="Pole tekstowe 6" style="position:absolute;margin-left:-56.7pt;margin-top:387.65pt;width:567.0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" w14:anchorId="0556A7AA">
                <v:textbox style="mso-fit-shape-to-text:t" inset="0,0,0,0">
                  <w:txbxContent>
                    <w:p w:rsidRPr="00DA4FF7" w:rsidR="009B08AB" w:rsidP="009B08AB" w:rsidRDefault="009B08AB" w14:paraId="7299A36F" w14:textId="4E39B1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Widok wykresu z wyświetleniem płaszczyzny decyzji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71533">
        <w:rPr>
          <w:noProof/>
        </w:rPr>
        <w:drawing>
          <wp:anchor distT="0" distB="0" distL="114300" distR="114300" simplePos="0" relativeHeight="251658752" behindDoc="1" locked="0" layoutInCell="1" allowOverlap="1" wp14:anchorId="2B9B4471" wp14:editId="3E9A0262">
            <wp:simplePos x="0" y="0"/>
            <wp:positionH relativeFrom="margin">
              <wp:align>center</wp:align>
            </wp:positionH>
            <wp:positionV relativeFrom="paragraph">
              <wp:posOffset>1097214</wp:posOffset>
            </wp:positionV>
            <wp:extent cx="7201535" cy="3769360"/>
            <wp:effectExtent l="0" t="0" r="0" b="2540"/>
            <wp:wrapTight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B4A">
        <w:t>W przypadku wyboru „Wyświetl płaszczyzny decyzji” (numer 14) program wyświetli płaszczyzny decyzji (</w:t>
      </w:r>
      <w:r w:rsidR="00107475">
        <w:t>symbolizujące klasę, do której zaklasyfikowany został rekord</w:t>
      </w:r>
      <w:r w:rsidR="00CF0B4A">
        <w:t xml:space="preserve">) oraz punkty ciągu uczącego, pozwalając ocenić czy wskazany rekord </w:t>
      </w:r>
      <w:r w:rsidR="00107475">
        <w:t xml:space="preserve">został prawidłowo sklasyfikowany </w:t>
      </w:r>
      <w:r w:rsidR="00CF0B4A">
        <w:t>(w przypadku gdy kolorystyka wykresu jest nieczytelna dla użytkownika, należy ponownie wcisnąć przycisk, odpowiadający za wyświetlanie płaszczyzn decyzji).</w:t>
      </w:r>
    </w:p>
    <w:p w14:paraId="3CB755BD" w14:textId="4E1D70DB" w:rsidR="5DEABF26" w:rsidRDefault="5DEABF26" w:rsidP="5DEABF26"/>
    <w:p w14:paraId="63190442" w14:textId="427D2756" w:rsidR="00570FA0" w:rsidRDefault="00CF0B4A" w:rsidP="00CF0B4A">
      <w:r>
        <w:t xml:space="preserve">Jeżeli użytkownik programu chcę dodać nowy rekord, w celu określenia </w:t>
      </w:r>
      <w:r w:rsidR="00107475">
        <w:t>jego klasyfikacji</w:t>
      </w:r>
      <w:r>
        <w:t>, może tego dokonać przy użyciu przycisku „Dodaj rekord” (numer 2) (jeżeli nie został wybrany plik z danymi, przycisk będzie nieaktywny). W taki</w:t>
      </w:r>
      <w:r w:rsidR="006142A8">
        <w:t>m</w:t>
      </w:r>
      <w:r>
        <w:t xml:space="preserve"> przypadku dane nowego rekordu zostaną wyświetlone w polu „Rekordy dodane ręcznie” (numer 12)</w:t>
      </w:r>
      <w:r w:rsidR="006142A8">
        <w:t>, będzie on także widoczny na wykresie</w:t>
      </w:r>
      <w:r>
        <w:t>.</w:t>
      </w:r>
      <w:r w:rsidR="003C67E5">
        <w:t xml:space="preserve"> Kiedy kursorem myszy wskażemy na nowo dodany rekord, zostaną wyświetlone informację na temat jego sąsiadów.</w:t>
      </w:r>
    </w:p>
    <w:p w14:paraId="511BF53D" w14:textId="368553A3" w:rsidR="009B08AB" w:rsidRDefault="003C67E5" w:rsidP="00CF0B4A">
      <w:r>
        <w:rPr>
          <w:noProof/>
        </w:rPr>
        <w:drawing>
          <wp:inline distT="0" distB="0" distL="0" distR="0" wp14:anchorId="33E65B53" wp14:editId="4315AF75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FF89" w14:textId="49E2B6FD" w:rsidR="009B08AB" w:rsidRDefault="5DEABF26" w:rsidP="00CF0B4A">
      <w:r w:rsidRPr="5DEABF26">
        <w:rPr>
          <w:b/>
          <w:bCs/>
        </w:rPr>
        <w:t>UWAGA:</w:t>
      </w:r>
      <w:r>
        <w:t xml:space="preserve"> Należy zignorować alerty systemu Windows oraz oprogramowania antywirusowego podczas uruchamiania programu, nie stanowi on zagrożenia dla komputera.</w:t>
      </w:r>
    </w:p>
    <w:p w14:paraId="3701D5E9" w14:textId="0078DD86" w:rsidR="5DEABF26" w:rsidRDefault="5DEABF26" w:rsidP="5DEABF26"/>
    <w:p w14:paraId="1275C4F2" w14:textId="253493F9" w:rsidR="5DEABF26" w:rsidRDefault="5DEABF26" w:rsidP="5DEABF26"/>
    <w:p w14:paraId="5AC0FD51" w14:textId="0AF86EC3" w:rsidR="5DEABF26" w:rsidRDefault="5DEABF26" w:rsidP="5DEABF26"/>
    <w:p w14:paraId="792A41ED" w14:textId="4E2C62FD" w:rsidR="5DEABF26" w:rsidRDefault="5DEABF26" w:rsidP="5DEABF26"/>
    <w:p w14:paraId="180B0F7E" w14:textId="148527BA" w:rsidR="5DEABF26" w:rsidRDefault="5DEABF26" w:rsidP="5DEABF26"/>
    <w:p w14:paraId="31D3F672" w14:textId="69C9F43C" w:rsidR="5DEABF26" w:rsidRDefault="5DEABF26" w:rsidP="5DEABF26"/>
    <w:p w14:paraId="2A7E2D3B" w14:textId="123D444E" w:rsidR="5DEABF26" w:rsidRDefault="5DEABF26" w:rsidP="5DEABF26"/>
    <w:p w14:paraId="26364181" w14:textId="7E12735F" w:rsidR="5DEABF26" w:rsidRDefault="5DEABF26" w:rsidP="5DEABF26"/>
    <w:p w14:paraId="54C0684D" w14:textId="1548A111" w:rsidR="5DEABF26" w:rsidRDefault="5DEABF26" w:rsidP="5DEABF26"/>
    <w:p w14:paraId="13548E1B" w14:textId="5B824B9B" w:rsidR="5DEABF26" w:rsidRDefault="5DEABF26" w:rsidP="5DEABF26"/>
    <w:p w14:paraId="49D27CED" w14:textId="18107B04" w:rsidR="5DEABF26" w:rsidRDefault="5DEABF26" w:rsidP="5DEABF26"/>
    <w:p w14:paraId="63EE9AAB" w14:textId="5ACF43FB" w:rsidR="5DEABF26" w:rsidRDefault="5DEABF26" w:rsidP="5DEABF26"/>
    <w:p w14:paraId="4F7A2BBC" w14:textId="25842DAF" w:rsidR="5DEABF26" w:rsidRDefault="5DEABF26" w:rsidP="5DEABF26"/>
    <w:p w14:paraId="4B65C4C2" w14:textId="0092AFDE" w:rsidR="5DEABF26" w:rsidRDefault="5DEABF26" w:rsidP="5DEABF26"/>
    <w:p w14:paraId="7EBE2B7F" w14:textId="4079BBE6" w:rsidR="5DEABF26" w:rsidRDefault="5DEABF26" w:rsidP="5DEABF26"/>
    <w:p w14:paraId="2036F43B" w14:textId="78EDE287" w:rsidR="5DEABF26" w:rsidRDefault="5DEABF26" w:rsidP="5DEABF26"/>
    <w:p w14:paraId="78D05453" w14:textId="31FE12F8" w:rsidR="5DEABF26" w:rsidRDefault="5DEABF26" w:rsidP="5DEABF26"/>
    <w:p w14:paraId="4220DD50" w14:textId="58DB5F76" w:rsidR="5DEABF26" w:rsidRDefault="5DEABF26" w:rsidP="5DEABF26"/>
    <w:p w14:paraId="7553CC32" w14:textId="49ECC32C" w:rsidR="5DEABF26" w:rsidRDefault="5DEABF26" w:rsidP="5DEABF26"/>
    <w:p w14:paraId="1F38754D" w14:textId="2BC96016" w:rsidR="5DEABF26" w:rsidRDefault="5DEABF26" w:rsidP="5DEABF26">
      <w:r>
        <w:t>Krok 1. Uruchomienie programu.</w:t>
      </w:r>
    </w:p>
    <w:p w14:paraId="4919EA33" w14:textId="5DD38575" w:rsidR="5DEABF26" w:rsidRDefault="672CECBE" w:rsidP="5DEABF26">
      <w:r>
        <w:t>Aby uruchomić program, należy wybrać folder z rozszerzeniem .ZIP o nazwie “WykresyKNN - Zespół 3” i wyodrębnić go. Po jego otwarciu należy uruchomić program z WykresyKNN.exe.</w:t>
      </w:r>
    </w:p>
    <w:p w14:paraId="1F04ED62" w14:textId="10485BAE" w:rsidR="5DEABF26" w:rsidRDefault="5DEABF26" w:rsidP="5DEABF26">
      <w:r>
        <w:t>Krok 2. Wczytanie pliku.</w:t>
      </w:r>
    </w:p>
    <w:p w14:paraId="145001B2" w14:textId="63B7E021" w:rsidR="5DEABF26" w:rsidRDefault="5DEABF26" w:rsidP="5DEABF26">
      <w:r>
        <w:t>Aby czytać plik z danymi, należy wcisnąć przycisk “Wczytaj dane z pliku” a następnie wybrać jeden z interesujących plików dostępnych w wyodrębnionym folderze “WykresyKNN - Zespół 3”</w:t>
      </w:r>
    </w:p>
    <w:p w14:paraId="34161BF5" w14:textId="504C79FA" w:rsidR="5DEABF26" w:rsidRDefault="5DEABF26" w:rsidP="5DEABF26">
      <w:r>
        <w:rPr>
          <w:noProof/>
        </w:rPr>
        <w:drawing>
          <wp:inline distT="0" distB="0" distL="0" distR="0" wp14:anchorId="1622AB83" wp14:editId="1A5FFB91">
            <wp:extent cx="5876926" cy="3685322"/>
            <wp:effectExtent l="0" t="0" r="0" b="0"/>
            <wp:docPr id="938344576" name="Picture 93834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36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372" w14:textId="2A6081FD" w:rsidR="5DEABF26" w:rsidRDefault="5DEABF26" w:rsidP="5DEABF26">
      <w:pPr>
        <w:jc w:val="center"/>
      </w:pPr>
    </w:p>
    <w:p w14:paraId="3E5F6080" w14:textId="0D204F52" w:rsidR="7E10491F" w:rsidRDefault="7E10491F" w:rsidP="7E10491F">
      <w:pPr>
        <w:jc w:val="center"/>
      </w:pPr>
    </w:p>
    <w:p w14:paraId="0898D4DD" w14:textId="5F8C118F" w:rsidR="7E10491F" w:rsidRDefault="7E10491F" w:rsidP="7E10491F">
      <w:pPr>
        <w:jc w:val="center"/>
      </w:pPr>
    </w:p>
    <w:p w14:paraId="7751EBBA" w14:textId="63C345CB" w:rsidR="7E10491F" w:rsidRDefault="7E10491F" w:rsidP="7E10491F">
      <w:pPr>
        <w:jc w:val="center"/>
      </w:pPr>
    </w:p>
    <w:p w14:paraId="7B39C6EB" w14:textId="01782E32" w:rsidR="7E10491F" w:rsidRDefault="7E10491F" w:rsidP="7E10491F">
      <w:pPr>
        <w:jc w:val="center"/>
      </w:pPr>
    </w:p>
    <w:p w14:paraId="14963EF7" w14:textId="4D9D8F63" w:rsidR="7E10491F" w:rsidRDefault="7E10491F" w:rsidP="7E10491F">
      <w:pPr>
        <w:jc w:val="center"/>
      </w:pPr>
    </w:p>
    <w:p w14:paraId="31CAEFBA" w14:textId="13B8A94B" w:rsidR="7E10491F" w:rsidRDefault="7E10491F" w:rsidP="7E10491F">
      <w:pPr>
        <w:jc w:val="center"/>
      </w:pPr>
    </w:p>
    <w:p w14:paraId="47BA71B1" w14:textId="1234CF2A" w:rsidR="7E10491F" w:rsidRDefault="7E10491F" w:rsidP="7E10491F">
      <w:pPr>
        <w:jc w:val="center"/>
      </w:pPr>
    </w:p>
    <w:p w14:paraId="570FB8FB" w14:textId="0F3F3992" w:rsidR="7E10491F" w:rsidRDefault="7E10491F" w:rsidP="7E10491F">
      <w:pPr>
        <w:jc w:val="center"/>
      </w:pPr>
    </w:p>
    <w:p w14:paraId="2F80D2A3" w14:textId="5E35D18B" w:rsidR="7E10491F" w:rsidRDefault="7E10491F" w:rsidP="7E10491F">
      <w:pPr>
        <w:jc w:val="center"/>
      </w:pPr>
    </w:p>
    <w:p w14:paraId="089B9557" w14:textId="6307733F" w:rsidR="7E10491F" w:rsidRDefault="7E10491F" w:rsidP="7E10491F">
      <w:pPr>
        <w:jc w:val="center"/>
      </w:pPr>
    </w:p>
    <w:p w14:paraId="1A885B1F" w14:textId="671DA19A" w:rsidR="7E10491F" w:rsidRDefault="7E10491F" w:rsidP="672CECBE">
      <w:pPr>
        <w:jc w:val="center"/>
      </w:pPr>
    </w:p>
    <w:p w14:paraId="3F5C671D" w14:textId="35A7CC33" w:rsidR="5DEABF26" w:rsidRDefault="5DEABF26" w:rsidP="5DEABF26">
      <w:r>
        <w:t>Krok 3</w:t>
      </w:r>
    </w:p>
    <w:p w14:paraId="6C0FF147" w14:textId="508E7D47" w:rsidR="5DEABF26" w:rsidRDefault="7E10491F" w:rsidP="4E764FD6">
      <w:r>
        <w:t>Po wczytaniu pliku wybierz parametr p oraz parametr k.</w:t>
      </w:r>
    </w:p>
    <w:p w14:paraId="5EBC4CB6" w14:textId="4A0A3B76" w:rsidR="5DEABF26" w:rsidRDefault="5DEABF26" w:rsidP="672CECBE">
      <w:pPr>
        <w:jc w:val="center"/>
      </w:pPr>
      <w:r>
        <w:rPr>
          <w:noProof/>
        </w:rPr>
        <w:drawing>
          <wp:inline distT="0" distB="0" distL="0" distR="0" wp14:anchorId="3E6BA2A8" wp14:editId="393F9A06">
            <wp:extent cx="6012820" cy="3144204"/>
            <wp:effectExtent l="0" t="0" r="0" b="0"/>
            <wp:docPr id="2136594940" name="Picture 213659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20" cy="31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684D" w14:textId="65761DBE" w:rsidR="5DEABF26" w:rsidRDefault="7103022D" w:rsidP="4E764FD6">
      <w:r>
        <w:t>Krok 4. Wybór wartości ciągu uczącego.</w:t>
      </w:r>
    </w:p>
    <w:p w14:paraId="7C7F048A" w14:textId="4E0E9072" w:rsidR="5DEABF26" w:rsidRDefault="672CECBE" w:rsidP="4E764FD6">
      <w:r>
        <w:t>Przy użyciu suwaka należy wybrać wartość ciągu uczącego (wartość ciągu testowego zostanie dostosowana automatycznie podczas wyboru wartości ciągu uczącego). Zakres ciągu uczącego będzie zależeć od ilości rekordów dostępnych w pliku z danymi.</w:t>
      </w:r>
    </w:p>
    <w:p w14:paraId="6DE80041" w14:textId="4A0A3B76" w:rsidR="5DEABF26" w:rsidRDefault="5DEABF26" w:rsidP="7E10491F">
      <w:r>
        <w:rPr>
          <w:noProof/>
        </w:rPr>
        <w:drawing>
          <wp:inline distT="0" distB="0" distL="0" distR="0" wp14:anchorId="62953881" wp14:editId="12B67AD6">
            <wp:extent cx="5876925" cy="3085386"/>
            <wp:effectExtent l="0" t="0" r="0" b="0"/>
            <wp:docPr id="902419928" name="Picture 90241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8DA" w14:textId="4A0A3B76" w:rsidR="5DEABF26" w:rsidRDefault="5DEABF26" w:rsidP="4E764FD6"/>
    <w:p w14:paraId="611A0615" w14:textId="480B3E4D" w:rsidR="5DEABF26" w:rsidRDefault="5DEABF26" w:rsidP="672CECBE"/>
    <w:p w14:paraId="594E0CE1" w14:textId="2D863F51" w:rsidR="5DEABF26" w:rsidRDefault="5DEABF26" w:rsidP="672CECBE"/>
    <w:p w14:paraId="5C641038" w14:textId="62A57C42" w:rsidR="5DEABF26" w:rsidRDefault="672CECBE" w:rsidP="672CECBE">
      <w:r>
        <w:t>Krok 5. Wyświetlenie wartości ciągu uczącego i testowego.</w:t>
      </w:r>
    </w:p>
    <w:p w14:paraId="073B8BE1" w14:textId="1A7F4B7F" w:rsidR="5DEABF26" w:rsidRDefault="672CECBE" w:rsidP="7E10491F">
      <w:r>
        <w:t>Po ustawieniu wartości ciągu uczącego i testowego możliwe jest sprawdzenie, które rekordy zostały zaliczone do danego ciągu. W tym celu należy użyć przycisku „Wyświetl ciąg uczący i testowy”. Po jego użyciu, w polach poniżej zostaną wyświetlone wartości ciągu uczącego i testowego.</w:t>
      </w:r>
    </w:p>
    <w:p w14:paraId="038B3B10" w14:textId="645D7CA5" w:rsidR="5DEABF26" w:rsidRDefault="5DEABF26" w:rsidP="672CECBE">
      <w:r>
        <w:rPr>
          <w:noProof/>
        </w:rPr>
        <w:drawing>
          <wp:inline distT="0" distB="0" distL="0" distR="0" wp14:anchorId="2E9FE75E" wp14:editId="7460ED9E">
            <wp:extent cx="5857875" cy="3063180"/>
            <wp:effectExtent l="0" t="0" r="0" b="0"/>
            <wp:docPr id="195531485" name="Picture 19553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9BF" w14:textId="6B273467" w:rsidR="7E10491F" w:rsidRDefault="7E10491F" w:rsidP="7E10491F">
      <w:r>
        <w:t>Krok 6. Wyświetlenie 10-krotnej walidacji.</w:t>
      </w:r>
    </w:p>
    <w:p w14:paraId="7BF76F47" w14:textId="514BC706" w:rsidR="7E10491F" w:rsidRDefault="672CECBE" w:rsidP="7E10491F">
      <w:r>
        <w:t xml:space="preserve">Kolejnym krokiem jest kliknięcie przycisku ,,Wyświetl wynik 10-krotnej walidacji”. Po jego kliknięciu w polu poniżej pokażą się wyniki obliczonej 10-krotnej walidacji.  </w:t>
      </w:r>
    </w:p>
    <w:p w14:paraId="5A693285" w14:textId="3DCC436E" w:rsidR="672CECBE" w:rsidRDefault="672CECBE" w:rsidP="672CECBE">
      <w:r>
        <w:rPr>
          <w:noProof/>
        </w:rPr>
        <w:drawing>
          <wp:inline distT="0" distB="0" distL="0" distR="0" wp14:anchorId="2B43D4B4" wp14:editId="0F7B41CF">
            <wp:extent cx="5877842" cy="3073622"/>
            <wp:effectExtent l="0" t="0" r="0" b="0"/>
            <wp:docPr id="1457103271" name="Picture 145710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842" cy="30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86A" w14:textId="28593C69" w:rsidR="5DEABF26" w:rsidRDefault="5DEABF26" w:rsidP="5DEABF26"/>
    <w:p w14:paraId="45D072C8" w14:textId="5225A525" w:rsidR="5DEABF26" w:rsidRDefault="5DEABF26" w:rsidP="5DEABF26"/>
    <w:p w14:paraId="20B2DCA1" w14:textId="04DEB315" w:rsidR="5DEABF26" w:rsidRDefault="5DEABF26" w:rsidP="5DEABF26"/>
    <w:p w14:paraId="7BDE07E8" w14:textId="59B88D39" w:rsidR="672CECBE" w:rsidRDefault="672CECBE">
      <w:r>
        <w:t>Krok 7 Wybór wartości dla osi x i osi y</w:t>
      </w:r>
    </w:p>
    <w:p w14:paraId="0DFFBB8C" w14:textId="53CA4462" w:rsidR="672CECBE" w:rsidRDefault="672CECBE" w:rsidP="672CECBE">
      <w:r>
        <w:t>Kolejnym krokiem jest wybranie wartości dla obu osi. Po wybraniu wartości można przejść do kolejnego kroku. Wybór wartości dla osi x i y, będzie zależeć od ilości atrybutów, które dostępne są w pliku z danymi.</w:t>
      </w:r>
    </w:p>
    <w:p w14:paraId="0267E0FC" w14:textId="567CB7E7" w:rsidR="672CECBE" w:rsidRDefault="672CECBE" w:rsidP="672CECBE">
      <w:r>
        <w:rPr>
          <w:noProof/>
        </w:rPr>
        <w:drawing>
          <wp:inline distT="0" distB="0" distL="0" distR="0" wp14:anchorId="7DF04CBC" wp14:editId="02DF7C0F">
            <wp:extent cx="5915240" cy="3093178"/>
            <wp:effectExtent l="0" t="0" r="0" b="0"/>
            <wp:docPr id="993451033" name="Picture 99345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4510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240" cy="30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81C5" w14:textId="2E5ADF2A" w:rsidR="672CECBE" w:rsidRDefault="672CECBE" w:rsidP="672CECBE">
      <w:r>
        <w:t>Krok 8 Wyświetlanie wykresu kNN</w:t>
      </w:r>
    </w:p>
    <w:p w14:paraId="0E346868" w14:textId="777A2B2A" w:rsidR="672CECBE" w:rsidRDefault="672CECBE" w:rsidP="672CECBE">
      <w:r>
        <w:t>Po wyborze wartości dla osi wybierz przycisk “Wyświetl wykresy kNN”.Wyświetli się wykres przestawiający rekordy łagodne i złośliwe dla ciągów testowego i uczącego.</w:t>
      </w:r>
    </w:p>
    <w:p w14:paraId="7528E903" w14:textId="5357BA30" w:rsidR="672CECBE" w:rsidRDefault="672CECBE" w:rsidP="672CECBE">
      <w:r>
        <w:rPr>
          <w:noProof/>
        </w:rPr>
        <w:drawing>
          <wp:inline distT="0" distB="0" distL="0" distR="0" wp14:anchorId="5758B7BF" wp14:editId="53933FA3">
            <wp:extent cx="5895975" cy="3083104"/>
            <wp:effectExtent l="0" t="0" r="0" b="0"/>
            <wp:docPr id="1220931981" name="Picture 122093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086613" w14:textId="5357BA30" w:rsidR="672CECBE" w:rsidRDefault="672CECBE" w:rsidP="672CECBE"/>
    <w:p w14:paraId="26729DA5" w14:textId="0C82FCBC" w:rsidR="02DF7C0F" w:rsidRDefault="02DF7C0F" w:rsidP="02DF7C0F"/>
    <w:p w14:paraId="69DB5390" w14:textId="2897EB6A" w:rsidR="672CECBE" w:rsidRDefault="672CECBE" w:rsidP="672CECBE"/>
    <w:p w14:paraId="6988B6E9" w14:textId="0E0E7E8F" w:rsidR="672CECBE" w:rsidRDefault="672CECBE" w:rsidP="672CECBE">
      <w:r>
        <w:t>Krok 9 Dodanie nowego rekordu</w:t>
      </w:r>
    </w:p>
    <w:p w14:paraId="441E9766" w14:textId="1AAC8B4A" w:rsidR="672CECBE" w:rsidRDefault="02DF7C0F" w:rsidP="672CECBE">
      <w:r>
        <w:t>Wybierz przycisk “Dodaj rekord” wyświetli się okno “Manualne dopisanie rekordu” z możliwością wpisania danych dla nowego rekordu. Po wpisaniu danych trzeba kliknąć ,,Dodaj”. Wyświetli się w oknie ,,Rekordy dodane ręcznie” oraz na wykresie (informacja o nowym punkcie będzie widoczna w legendzie, pod wykresem).</w:t>
      </w:r>
    </w:p>
    <w:p w14:paraId="72AD05A2" w14:textId="02D337C2" w:rsidR="02DF7C0F" w:rsidRDefault="02DF7C0F" w:rsidP="02DF7C0F">
      <w:r>
        <w:rPr>
          <w:noProof/>
        </w:rPr>
        <w:drawing>
          <wp:inline distT="0" distB="0" distL="0" distR="0" wp14:anchorId="3A2B5A7F" wp14:editId="0086D535">
            <wp:extent cx="6120287" cy="3200400"/>
            <wp:effectExtent l="0" t="0" r="0" b="0"/>
            <wp:docPr id="481106148" name="Picture 48110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8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7264" w14:textId="18CA888D" w:rsidR="672CECBE" w:rsidRDefault="672CECBE" w:rsidP="672CECBE">
      <w:r>
        <w:rPr>
          <w:noProof/>
        </w:rPr>
        <w:drawing>
          <wp:inline distT="0" distB="0" distL="0" distR="0" wp14:anchorId="4AE29EC4" wp14:editId="5FC77867">
            <wp:extent cx="6138502" cy="3209925"/>
            <wp:effectExtent l="0" t="0" r="0" b="0"/>
            <wp:docPr id="1675596427" name="Picture 1675596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0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962" w14:textId="7B218F96" w:rsidR="02DF7C0F" w:rsidRDefault="02DF7C0F"/>
    <w:p w14:paraId="4D945121" w14:textId="4B18EFF7" w:rsidR="02DF7C0F" w:rsidRDefault="02DF7C0F"/>
    <w:p w14:paraId="4F3147E8" w14:textId="6C997526" w:rsidR="02DF7C0F" w:rsidRDefault="02DF7C0F" w:rsidP="02DF7C0F"/>
    <w:p w14:paraId="5D38D1F8" w14:textId="47D524B4" w:rsidR="02DF7C0F" w:rsidRDefault="02DF7C0F" w:rsidP="02DF7C0F"/>
    <w:p w14:paraId="74E5C75B" w14:textId="21E44002" w:rsidR="672CECBE" w:rsidRDefault="02DF7C0F" w:rsidP="672CECBE">
      <w:r>
        <w:t>Krok 10 Wyświetlenie płaszczyzny decyzji.</w:t>
      </w:r>
    </w:p>
    <w:p w14:paraId="0EAF8094" w14:textId="76B1CD60" w:rsidR="02DF7C0F" w:rsidRDefault="02DF7C0F" w:rsidP="02DF7C0F">
      <w:r>
        <w:t>Aby określić który rekord określany jest jako łagodny lub złośliwy, należy użyć przycisku „Wyświetl płaszczyzny decyzji”, który wygeneruje odpowiednie pola oznaczające wartości łagodne i złośliwe (które zależą od wartości parametrów p, k oraz ustawionej wartości ciągu uczącego).</w:t>
      </w:r>
    </w:p>
    <w:p w14:paraId="4958C2C4" w14:textId="4EB08787" w:rsidR="02DF7C0F" w:rsidRDefault="02DF7C0F" w:rsidP="02DF7C0F">
      <w:r>
        <w:rPr>
          <w:noProof/>
        </w:rPr>
        <w:drawing>
          <wp:inline distT="0" distB="0" distL="0" distR="0" wp14:anchorId="5A98FDAA" wp14:editId="0E9A144B">
            <wp:extent cx="5981506" cy="3127830"/>
            <wp:effectExtent l="0" t="0" r="0" b="0"/>
            <wp:docPr id="1058713233" name="Picture 105871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06" cy="31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721D" w14:textId="7A0EFE91" w:rsidR="5DEABF26" w:rsidRDefault="5DEABF26" w:rsidP="02DF7C0F"/>
    <w:p w14:paraId="035B6290" w14:textId="3DFC66E2" w:rsidR="5DEABF26" w:rsidRDefault="5DEABF26" w:rsidP="5DEABF26"/>
    <w:p w14:paraId="266A1963" w14:textId="313DBCEA" w:rsidR="5DEABF26" w:rsidRDefault="5DEABF26" w:rsidP="5DEABF26"/>
    <w:p w14:paraId="200CDE70" w14:textId="216088E5" w:rsidR="5DEABF26" w:rsidRDefault="5DEABF26" w:rsidP="5DEABF26"/>
    <w:p w14:paraId="538F64F0" w14:textId="216088E5" w:rsidR="5DEABF26" w:rsidRDefault="5DEABF26" w:rsidP="5DEABF26"/>
    <w:p w14:paraId="384DCAF2" w14:textId="029CB4DB" w:rsidR="5DEABF26" w:rsidRDefault="5DEABF26" w:rsidP="02DF7C0F"/>
    <w:p w14:paraId="50A97374" w14:textId="1A75ECA1" w:rsidR="5DEABF26" w:rsidRDefault="5DEABF26" w:rsidP="5DEABF26">
      <w:pPr>
        <w:jc w:val="right"/>
        <w:rPr>
          <w:b/>
          <w:bCs/>
        </w:rPr>
      </w:pPr>
      <w:r w:rsidRPr="5DEABF26">
        <w:rPr>
          <w:b/>
          <w:bCs/>
        </w:rPr>
        <w:t>Autorzy programu:</w:t>
      </w:r>
    </w:p>
    <w:p w14:paraId="1353BE65" w14:textId="13512423" w:rsidR="5DEABF26" w:rsidRDefault="5DEABF26" w:rsidP="5DEABF26">
      <w:pPr>
        <w:jc w:val="right"/>
      </w:pPr>
      <w:r>
        <w:t>Mencweld Natalia</w:t>
      </w:r>
    </w:p>
    <w:p w14:paraId="00C29E7D" w14:textId="753DBF18" w:rsidR="5DEABF26" w:rsidRDefault="5DEABF26" w:rsidP="5DEABF26">
      <w:pPr>
        <w:jc w:val="right"/>
      </w:pPr>
      <w:r>
        <w:t>Milotwski Filip</w:t>
      </w:r>
    </w:p>
    <w:p w14:paraId="65990B7A" w14:textId="6372E956" w:rsidR="5DEABF26" w:rsidRDefault="5DEABF26" w:rsidP="5DEABF26">
      <w:pPr>
        <w:jc w:val="right"/>
      </w:pPr>
      <w:r>
        <w:t>Przygodzki Wiktor</w:t>
      </w:r>
    </w:p>
    <w:p w14:paraId="7896C3D3" w14:textId="6C0B6562" w:rsidR="5DEABF26" w:rsidRDefault="5DEABF26" w:rsidP="5DEABF26">
      <w:pPr>
        <w:jc w:val="right"/>
      </w:pPr>
      <w:r>
        <w:t>Ramski Oskar</w:t>
      </w:r>
    </w:p>
    <w:p w14:paraId="2496F81F" w14:textId="710E70E4" w:rsidR="5DEABF26" w:rsidRDefault="5DEABF26" w:rsidP="5DEABF26">
      <w:pPr>
        <w:jc w:val="right"/>
      </w:pPr>
      <w:r>
        <w:t>Snaglewski Arkadiusz</w:t>
      </w:r>
    </w:p>
    <w:sectPr w:rsidR="5DEABF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A6328"/>
    <w:multiLevelType w:val="hybridMultilevel"/>
    <w:tmpl w:val="641C06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4F"/>
    <w:rsid w:val="00107475"/>
    <w:rsid w:val="00222789"/>
    <w:rsid w:val="00367EC0"/>
    <w:rsid w:val="00374E23"/>
    <w:rsid w:val="003C67E5"/>
    <w:rsid w:val="00570FA0"/>
    <w:rsid w:val="005E42F9"/>
    <w:rsid w:val="006142A8"/>
    <w:rsid w:val="00704823"/>
    <w:rsid w:val="007F124F"/>
    <w:rsid w:val="008B4FC0"/>
    <w:rsid w:val="0093700E"/>
    <w:rsid w:val="009B08AB"/>
    <w:rsid w:val="00CF0B4A"/>
    <w:rsid w:val="00D71533"/>
    <w:rsid w:val="00DA455C"/>
    <w:rsid w:val="00E44071"/>
    <w:rsid w:val="00E5736D"/>
    <w:rsid w:val="00EC6CF0"/>
    <w:rsid w:val="02DF7C0F"/>
    <w:rsid w:val="4E764FD6"/>
    <w:rsid w:val="5DEABF26"/>
    <w:rsid w:val="672CECBE"/>
    <w:rsid w:val="7103022D"/>
    <w:rsid w:val="7E10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809B7"/>
  <w15:chartTrackingRefBased/>
  <w15:docId w15:val="{098C7333-2C83-4BE2-86E6-B7C2F36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823"/>
    <w:pPr>
      <w:ind w:left="720"/>
      <w:contextualSpacing/>
    </w:pPr>
  </w:style>
  <w:style w:type="character" w:customStyle="1" w:styleId="hiddengrammarerror">
    <w:name w:val="hiddengrammarerror"/>
    <w:basedOn w:val="DefaultParagraphFont"/>
    <w:rsid w:val="00CF0B4A"/>
  </w:style>
  <w:style w:type="paragraph" w:styleId="Caption">
    <w:name w:val="caption"/>
    <w:basedOn w:val="Normal"/>
    <w:next w:val="Normal"/>
    <w:uiPriority w:val="35"/>
    <w:unhideWhenUsed/>
    <w:qFormat/>
    <w:rsid w:val="009B08A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E6500A6B9F554D851BF0FD7A6D5DD7" ma:contentTypeVersion="12" ma:contentTypeDescription="Create a new document." ma:contentTypeScope="" ma:versionID="5d16f2f0b52b231675eb0fd6a425bd2d">
  <xsd:schema xmlns:xsd="http://www.w3.org/2001/XMLSchema" xmlns:xs="http://www.w3.org/2001/XMLSchema" xmlns:p="http://schemas.microsoft.com/office/2006/metadata/properties" xmlns:ns3="dd447747-f1f8-443f-be7b-a9b29778be66" xmlns:ns4="31c85975-77dc-4a06-808e-7aa11a8343f3" targetNamespace="http://schemas.microsoft.com/office/2006/metadata/properties" ma:root="true" ma:fieldsID="04d9c9982170603fb6f25fe271343b42" ns3:_="" ns4:_="">
    <xsd:import namespace="dd447747-f1f8-443f-be7b-a9b29778be66"/>
    <xsd:import namespace="31c85975-77dc-4a06-808e-7aa11a8343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447747-f1f8-443f-be7b-a9b29778be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85975-77dc-4a06-808e-7aa11a8343f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4433F-D76D-4E72-A86F-B1493B7F48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98A588-5AAE-4074-A579-2310A833F0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FF89E-5C1F-43F2-A1AF-152EA51A7D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447747-f1f8-443f-be7b-a9b29778be66"/>
    <ds:schemaRef ds:uri="31c85975-77dc-4a06-808e-7aa11a8343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8AAFED8-21C1-495A-8D37-ABD37219D6AF}">
  <ds:schemaRefs>
    <ds:schemaRef ds:uri="http://schemas.microsoft.com/office/infopath/2007/PartnerControls"/>
    <ds:schemaRef ds:uri="31c85975-77dc-4a06-808e-7aa11a8343f3"/>
    <ds:schemaRef ds:uri="http://purl.org/dc/elements/1.1/"/>
    <ds:schemaRef ds:uri="dd447747-f1f8-443f-be7b-a9b29778be66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903</Words>
  <Characters>5149</Characters>
  <Application>Microsoft Office Word</Application>
  <DocSecurity>4</DocSecurity>
  <Lines>42</Lines>
  <Paragraphs>12</Paragraphs>
  <ScaleCrop>false</ScaleCrop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</dc:creator>
  <cp:keywords/>
  <dc:description/>
  <cp:lastModifiedBy>Guest User</cp:lastModifiedBy>
  <cp:revision>8</cp:revision>
  <dcterms:created xsi:type="dcterms:W3CDTF">2021-05-31T19:32:00Z</dcterms:created>
  <dcterms:modified xsi:type="dcterms:W3CDTF">2021-06-01T11:22:00Z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0x01010074E6500A6B9F554D851BF0FD7A6D5DD7</vt:lpwstr>
  </property>
</Properties>
</file>