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4343B" w14:textId="77777777" w:rsidR="0040224D" w:rsidRDefault="0040224D" w:rsidP="00792AEA">
      <w:pPr>
        <w:autoSpaceDE w:val="0"/>
        <w:autoSpaceDN w:val="0"/>
        <w:adjustRightInd w:val="0"/>
        <w:spacing w:after="0" w:line="240" w:lineRule="auto"/>
        <w:rPr>
          <w:rFonts w:ascii="Times New Roman" w:hAnsi="Times New Roman"/>
          <w:sz w:val="24"/>
          <w:szCs w:val="24"/>
          <w:lang w:eastAsia="pl-PL"/>
        </w:rPr>
      </w:pPr>
    </w:p>
    <w:p w14:paraId="34A48517" w14:textId="25402E1E" w:rsidR="00792AEA" w:rsidRPr="004E353C" w:rsidRDefault="00792AEA" w:rsidP="00792AEA">
      <w:pPr>
        <w:autoSpaceDE w:val="0"/>
        <w:autoSpaceDN w:val="0"/>
        <w:adjustRightInd w:val="0"/>
        <w:spacing w:after="0" w:line="240" w:lineRule="auto"/>
        <w:rPr>
          <w:rFonts w:ascii="Times New Roman" w:hAnsi="Times New Roman"/>
          <w:sz w:val="24"/>
          <w:szCs w:val="24"/>
          <w:lang w:eastAsia="pl-PL"/>
        </w:rPr>
      </w:pPr>
      <w:proofErr w:type="spellStart"/>
      <w:r w:rsidRPr="004E353C">
        <w:rPr>
          <w:rFonts w:ascii="Times New Roman" w:hAnsi="Times New Roman"/>
          <w:sz w:val="24"/>
          <w:szCs w:val="24"/>
          <w:lang w:eastAsia="pl-PL"/>
        </w:rPr>
        <w:t>PWr</w:t>
      </w:r>
      <w:proofErr w:type="spellEnd"/>
      <w:r w:rsidRPr="004E353C">
        <w:rPr>
          <w:rFonts w:ascii="Times New Roman" w:hAnsi="Times New Roman"/>
          <w:sz w:val="24"/>
          <w:szCs w:val="24"/>
          <w:lang w:eastAsia="pl-PL"/>
        </w:rPr>
        <w:t xml:space="preserve"> </w:t>
      </w:r>
      <w:r w:rsidR="001D1FB7" w:rsidRPr="004E353C">
        <w:rPr>
          <w:rFonts w:ascii="Times New Roman" w:hAnsi="Times New Roman"/>
          <w:sz w:val="24"/>
          <w:szCs w:val="24"/>
          <w:lang w:eastAsia="pl-PL"/>
        </w:rPr>
        <w:tab/>
      </w:r>
      <w:r w:rsidR="001D1FB7"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r w:rsidR="00FA02A0" w:rsidRPr="004E353C">
        <w:rPr>
          <w:rFonts w:ascii="Times New Roman" w:hAnsi="Times New Roman"/>
          <w:sz w:val="24"/>
          <w:szCs w:val="24"/>
          <w:lang w:eastAsia="pl-PL"/>
        </w:rPr>
        <w:tab/>
      </w:r>
    </w:p>
    <w:p w14:paraId="26928C0A" w14:textId="21F2FFE2" w:rsidR="0050472E" w:rsidRPr="004E353C" w:rsidRDefault="001143E6" w:rsidP="00792AEA">
      <w:pPr>
        <w:autoSpaceDE w:val="0"/>
        <w:autoSpaceDN w:val="0"/>
        <w:adjustRightInd w:val="0"/>
        <w:spacing w:after="0" w:line="240" w:lineRule="auto"/>
        <w:rPr>
          <w:rFonts w:ascii="Times New Roman" w:hAnsi="Times New Roman"/>
          <w:iCs/>
          <w:sz w:val="24"/>
          <w:szCs w:val="24"/>
          <w:lang w:eastAsia="pl-PL"/>
        </w:rPr>
      </w:pPr>
      <w:r>
        <w:rPr>
          <w:rFonts w:ascii="Times New Roman" w:hAnsi="Times New Roman"/>
          <w:i/>
          <w:iCs/>
          <w:sz w:val="24"/>
          <w:szCs w:val="24"/>
          <w:lang w:eastAsia="pl-PL"/>
        </w:rPr>
        <w:t>Programowanie systemów webowych</w:t>
      </w:r>
    </w:p>
    <w:p w14:paraId="5F131673" w14:textId="77777777" w:rsidR="00792AEA" w:rsidRPr="004E353C" w:rsidRDefault="004E353C" w:rsidP="00792AEA">
      <w:pPr>
        <w:autoSpaceDE w:val="0"/>
        <w:autoSpaceDN w:val="0"/>
        <w:adjustRightInd w:val="0"/>
        <w:spacing w:after="0" w:line="240" w:lineRule="auto"/>
        <w:rPr>
          <w:rFonts w:ascii="Times New Roman" w:hAnsi="Times New Roman"/>
          <w:b/>
          <w:bCs/>
          <w:sz w:val="24"/>
          <w:szCs w:val="24"/>
          <w:lang w:eastAsia="pl-PL"/>
        </w:rPr>
      </w:pPr>
      <w:r w:rsidRPr="004E353C">
        <w:rPr>
          <w:rFonts w:ascii="Times New Roman" w:hAnsi="Times New Roman"/>
          <w:sz w:val="24"/>
          <w:szCs w:val="24"/>
          <w:lang w:eastAsia="pl-PL"/>
        </w:rPr>
        <w:t>Laboratorium</w:t>
      </w:r>
      <w:r w:rsidR="00792AEA" w:rsidRPr="004E353C">
        <w:rPr>
          <w:rFonts w:ascii="Times New Roman" w:hAnsi="Times New Roman"/>
          <w:sz w:val="24"/>
          <w:szCs w:val="24"/>
          <w:lang w:eastAsia="pl-PL"/>
        </w:rPr>
        <w:t xml:space="preserve"> – </w:t>
      </w:r>
      <w:r w:rsidR="00792AEA" w:rsidRPr="004E353C">
        <w:rPr>
          <w:rFonts w:ascii="Times New Roman" w:hAnsi="Times New Roman"/>
          <w:b/>
          <w:bCs/>
          <w:sz w:val="24"/>
          <w:szCs w:val="24"/>
          <w:lang w:eastAsia="pl-PL"/>
        </w:rPr>
        <w:t>List</w:t>
      </w:r>
      <w:r w:rsidR="00EE35A7">
        <w:rPr>
          <w:rFonts w:ascii="Times New Roman" w:hAnsi="Times New Roman"/>
          <w:b/>
          <w:bCs/>
          <w:sz w:val="24"/>
          <w:szCs w:val="24"/>
          <w:lang w:eastAsia="pl-PL"/>
        </w:rPr>
        <w:t>a</w:t>
      </w:r>
      <w:r w:rsidR="00792AEA" w:rsidRPr="004E353C">
        <w:rPr>
          <w:rFonts w:ascii="Times New Roman" w:hAnsi="Times New Roman"/>
          <w:b/>
          <w:bCs/>
          <w:sz w:val="24"/>
          <w:szCs w:val="24"/>
          <w:lang w:eastAsia="pl-PL"/>
        </w:rPr>
        <w:t xml:space="preserve"> 1</w:t>
      </w:r>
    </w:p>
    <w:p w14:paraId="7A512A2B" w14:textId="61C64080" w:rsidR="00792AEA" w:rsidRPr="004E353C" w:rsidRDefault="001143E6" w:rsidP="00792AEA">
      <w:pPr>
        <w:autoSpaceDE w:val="0"/>
        <w:autoSpaceDN w:val="0"/>
        <w:adjustRightInd w:val="0"/>
        <w:spacing w:after="0" w:line="240" w:lineRule="auto"/>
        <w:rPr>
          <w:rFonts w:ascii="Times New Roman" w:hAnsi="Times New Roman"/>
          <w:sz w:val="24"/>
          <w:szCs w:val="24"/>
          <w:lang w:eastAsia="pl-PL"/>
        </w:rPr>
      </w:pPr>
      <w:r>
        <w:rPr>
          <w:rFonts w:ascii="Times New Roman" w:hAnsi="Times New Roman"/>
          <w:sz w:val="24"/>
          <w:szCs w:val="24"/>
          <w:lang w:eastAsia="pl-PL"/>
        </w:rPr>
        <w:t>Oprac. D. Konieczny</w:t>
      </w:r>
    </w:p>
    <w:p w14:paraId="16CB9F25" w14:textId="77777777" w:rsidR="0006255A" w:rsidRPr="004E353C" w:rsidRDefault="004E353C" w:rsidP="0006255A">
      <w:pPr>
        <w:pStyle w:val="Nagwek1"/>
        <w:rPr>
          <w:lang w:eastAsia="pl-PL"/>
        </w:rPr>
      </w:pPr>
      <w:r w:rsidRPr="004E353C">
        <w:rPr>
          <w:lang w:eastAsia="pl-PL"/>
        </w:rPr>
        <w:t>Wstęp</w:t>
      </w:r>
      <w:r w:rsidR="0006255A" w:rsidRPr="004E353C">
        <w:rPr>
          <w:lang w:eastAsia="pl-PL"/>
        </w:rPr>
        <w:t>.</w:t>
      </w:r>
    </w:p>
    <w:p w14:paraId="1CA51B18" w14:textId="77777777" w:rsidR="007810E6" w:rsidRPr="004E353C" w:rsidRDefault="007810E6" w:rsidP="00F64984">
      <w:pPr>
        <w:autoSpaceDE w:val="0"/>
        <w:autoSpaceDN w:val="0"/>
        <w:adjustRightInd w:val="0"/>
        <w:spacing w:after="0" w:line="240" w:lineRule="auto"/>
        <w:jc w:val="both"/>
        <w:rPr>
          <w:rFonts w:ascii="Times New Roman" w:hAnsi="Times New Roman"/>
          <w:sz w:val="24"/>
          <w:szCs w:val="24"/>
          <w:lang w:eastAsia="pl-PL"/>
        </w:rPr>
      </w:pPr>
    </w:p>
    <w:p w14:paraId="050D3A98" w14:textId="2FB70C30" w:rsidR="007810E6" w:rsidRPr="004E353C" w:rsidRDefault="00EF68A3" w:rsidP="00F64984">
      <w:pPr>
        <w:autoSpaceDE w:val="0"/>
        <w:autoSpaceDN w:val="0"/>
        <w:adjustRightInd w:val="0"/>
        <w:spacing w:after="0" w:line="240" w:lineRule="auto"/>
        <w:jc w:val="both"/>
        <w:rPr>
          <w:rFonts w:asciiTheme="minorHAnsi" w:hAnsiTheme="minorHAnsi" w:cstheme="minorHAnsi"/>
          <w:sz w:val="24"/>
          <w:szCs w:val="24"/>
          <w:lang w:eastAsia="pl-PL"/>
        </w:rPr>
      </w:pPr>
      <w:r>
        <w:rPr>
          <w:rFonts w:asciiTheme="minorHAnsi" w:hAnsiTheme="minorHAnsi" w:cstheme="minorHAnsi"/>
          <w:sz w:val="24"/>
          <w:szCs w:val="24"/>
          <w:lang w:eastAsia="pl-PL"/>
        </w:rPr>
        <w:t xml:space="preserve">Poznanie narzędzi do obserwacji działania protokołu </w:t>
      </w:r>
      <w:r w:rsidR="004237C4">
        <w:rPr>
          <w:rFonts w:asciiTheme="minorHAnsi" w:hAnsiTheme="minorHAnsi" w:cstheme="minorHAnsi"/>
          <w:sz w:val="24"/>
          <w:szCs w:val="24"/>
          <w:lang w:eastAsia="pl-PL"/>
        </w:rPr>
        <w:t>HTTP</w:t>
      </w:r>
      <w:r>
        <w:rPr>
          <w:rFonts w:asciiTheme="minorHAnsi" w:hAnsiTheme="minorHAnsi" w:cstheme="minorHAnsi"/>
          <w:sz w:val="24"/>
          <w:szCs w:val="24"/>
          <w:lang w:eastAsia="pl-PL"/>
        </w:rPr>
        <w:t>.</w:t>
      </w:r>
    </w:p>
    <w:p w14:paraId="678D88A5" w14:textId="77777777" w:rsidR="007810E6" w:rsidRPr="004E353C" w:rsidRDefault="007810E6" w:rsidP="00F64984">
      <w:pPr>
        <w:autoSpaceDE w:val="0"/>
        <w:autoSpaceDN w:val="0"/>
        <w:adjustRightInd w:val="0"/>
        <w:spacing w:after="0" w:line="240" w:lineRule="auto"/>
        <w:jc w:val="both"/>
        <w:rPr>
          <w:rFonts w:ascii="Times New Roman" w:hAnsi="Times New Roman"/>
          <w:sz w:val="24"/>
          <w:szCs w:val="24"/>
          <w:lang w:eastAsia="pl-PL"/>
        </w:rPr>
      </w:pPr>
    </w:p>
    <w:p w14:paraId="3BC02152" w14:textId="6FF782D9" w:rsidR="00055DFE" w:rsidRPr="004E353C" w:rsidRDefault="00EF68A3" w:rsidP="00055DFE">
      <w:pPr>
        <w:pStyle w:val="Nagwek2"/>
        <w:rPr>
          <w:lang w:eastAsia="pl-PL"/>
        </w:rPr>
      </w:pPr>
      <w:r>
        <w:rPr>
          <w:lang w:eastAsia="pl-PL"/>
        </w:rPr>
        <w:t xml:space="preserve">Komenda </w:t>
      </w:r>
      <w:proofErr w:type="spellStart"/>
      <w:r w:rsidRPr="004237C4">
        <w:rPr>
          <w:rFonts w:ascii="Courier New" w:hAnsi="Courier New" w:cs="Courier New"/>
          <w:lang w:eastAsia="pl-PL"/>
        </w:rPr>
        <w:t>curl</w:t>
      </w:r>
      <w:proofErr w:type="spellEnd"/>
    </w:p>
    <w:p w14:paraId="54CB1889" w14:textId="77777777" w:rsidR="00055DFE" w:rsidRPr="004E353C" w:rsidRDefault="00055DFE" w:rsidP="00F64984">
      <w:pPr>
        <w:autoSpaceDE w:val="0"/>
        <w:autoSpaceDN w:val="0"/>
        <w:adjustRightInd w:val="0"/>
        <w:spacing w:after="0" w:line="240" w:lineRule="auto"/>
        <w:jc w:val="both"/>
        <w:rPr>
          <w:rFonts w:ascii="Times New Roman" w:hAnsi="Times New Roman"/>
          <w:sz w:val="24"/>
          <w:szCs w:val="24"/>
          <w:lang w:eastAsia="pl-PL"/>
        </w:rPr>
      </w:pPr>
    </w:p>
    <w:p w14:paraId="6C8E95EA" w14:textId="371ECB16" w:rsidR="003C11A6" w:rsidRDefault="00EF68A3" w:rsidP="004237C4">
      <w:pPr>
        <w:jc w:val="both"/>
        <w:rPr>
          <w:rFonts w:asciiTheme="minorHAnsi" w:hAnsiTheme="minorHAnsi" w:cstheme="minorHAnsi"/>
          <w:lang w:eastAsia="pl-PL"/>
        </w:rPr>
      </w:pPr>
      <w:r>
        <w:rPr>
          <w:rFonts w:asciiTheme="minorHAnsi" w:hAnsiTheme="minorHAnsi" w:cstheme="minorHAnsi"/>
          <w:lang w:eastAsia="pl-PL"/>
        </w:rPr>
        <w:t xml:space="preserve">Jedną z możliwości obserwacji danych przesyłanych w protokole HTTP jest komenda </w:t>
      </w:r>
      <w:proofErr w:type="spellStart"/>
      <w:r w:rsidRPr="004237C4">
        <w:rPr>
          <w:rFonts w:ascii="Courier New" w:hAnsi="Courier New" w:cs="Courier New"/>
          <w:lang w:eastAsia="pl-PL"/>
        </w:rPr>
        <w:t>curl</w:t>
      </w:r>
      <w:proofErr w:type="spellEnd"/>
      <w:r>
        <w:rPr>
          <w:rFonts w:asciiTheme="minorHAnsi" w:hAnsiTheme="minorHAnsi" w:cstheme="minorHAnsi"/>
          <w:lang w:eastAsia="pl-PL"/>
        </w:rPr>
        <w:t>. Pozwala na wysyłanie dowolnych żądań (domyślnie rodzaju GET, ale parametrami można to zmienić). Celem poniższych zadań jest poznanie tego konsolowego narzędzia.</w:t>
      </w:r>
    </w:p>
    <w:p w14:paraId="41DA9AD7" w14:textId="303E7341" w:rsidR="00D40001" w:rsidRDefault="00D40001" w:rsidP="004237C4">
      <w:pPr>
        <w:jc w:val="both"/>
        <w:rPr>
          <w:rFonts w:asciiTheme="minorHAnsi" w:hAnsiTheme="minorHAnsi" w:cstheme="minorHAnsi"/>
          <w:lang w:eastAsia="pl-PL"/>
        </w:rPr>
      </w:pPr>
      <w:r>
        <w:rPr>
          <w:rFonts w:asciiTheme="minorHAnsi" w:hAnsiTheme="minorHAnsi" w:cstheme="minorHAnsi"/>
          <w:lang w:eastAsia="pl-PL"/>
        </w:rPr>
        <w:t>Przykład uruchamiania celem sprawdzenia opcji:</w:t>
      </w:r>
    </w:p>
    <w:p w14:paraId="1511686B" w14:textId="77777777" w:rsidR="00D40001" w:rsidRDefault="00D40001" w:rsidP="004237C4">
      <w:pPr>
        <w:jc w:val="both"/>
        <w:rPr>
          <w:rFonts w:asciiTheme="minorHAnsi" w:hAnsiTheme="minorHAnsi" w:cstheme="minorHAnsi"/>
          <w:lang w:eastAsia="pl-PL"/>
        </w:rPr>
      </w:pPr>
      <w:r w:rsidRPr="00D40001">
        <w:rPr>
          <w:rFonts w:asciiTheme="minorHAnsi" w:hAnsiTheme="minorHAnsi" w:cstheme="minorHAnsi"/>
          <w:noProof/>
          <w:lang w:eastAsia="pl-PL"/>
        </w:rPr>
        <w:drawing>
          <wp:inline distT="0" distB="0" distL="0" distR="0" wp14:anchorId="32E88FC6" wp14:editId="2371FBA8">
            <wp:extent cx="3824758" cy="2515576"/>
            <wp:effectExtent l="0" t="0" r="0" b="0"/>
            <wp:docPr id="6" name="Obraz 5">
              <a:extLst xmlns:a="http://schemas.openxmlformats.org/drawingml/2006/main">
                <a:ext uri="{FF2B5EF4-FFF2-40B4-BE49-F238E27FC236}">
                  <a16:creationId xmlns:a16="http://schemas.microsoft.com/office/drawing/2014/main" id="{B3420A0C-E50E-49C8-BD45-B4577C166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a:extLst>
                        <a:ext uri="{FF2B5EF4-FFF2-40B4-BE49-F238E27FC236}">
                          <a16:creationId xmlns:a16="http://schemas.microsoft.com/office/drawing/2014/main" id="{B3420A0C-E50E-49C8-BD45-B4577C16653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24758" cy="2515576"/>
                    </a:xfrm>
                    <a:prstGeom prst="rect">
                      <a:avLst/>
                    </a:prstGeom>
                  </pic:spPr>
                </pic:pic>
              </a:graphicData>
            </a:graphic>
          </wp:inline>
        </w:drawing>
      </w:r>
    </w:p>
    <w:p w14:paraId="651F4501" w14:textId="0992D40A" w:rsidR="00D40001" w:rsidRDefault="00D40001" w:rsidP="004237C4">
      <w:pPr>
        <w:jc w:val="both"/>
        <w:rPr>
          <w:rFonts w:asciiTheme="minorHAnsi" w:hAnsiTheme="minorHAnsi" w:cstheme="minorHAnsi"/>
          <w:lang w:eastAsia="pl-PL"/>
        </w:rPr>
      </w:pPr>
      <w:r>
        <w:rPr>
          <w:rFonts w:asciiTheme="minorHAnsi" w:hAnsiTheme="minorHAnsi" w:cstheme="minorHAnsi"/>
          <w:lang w:eastAsia="pl-PL"/>
        </w:rPr>
        <w:t>Uruchomienie z wybranym adresem URL (</w:t>
      </w:r>
      <w:r w:rsidRPr="00D40001">
        <w:rPr>
          <w:rFonts w:ascii="Courier New" w:hAnsi="Courier New" w:cs="Courier New"/>
          <w:lang w:eastAsia="pl-PL"/>
        </w:rPr>
        <w:t>http://www.wp.pl</w:t>
      </w:r>
      <w:r>
        <w:rPr>
          <w:rFonts w:asciiTheme="minorHAnsi" w:hAnsiTheme="minorHAnsi" w:cstheme="minorHAnsi"/>
          <w:lang w:eastAsia="pl-PL"/>
        </w:rPr>
        <w:t>) i otrzymana odpowiedź:</w:t>
      </w:r>
    </w:p>
    <w:p w14:paraId="3654B59E" w14:textId="7A0F4AF5" w:rsidR="00D40001" w:rsidRDefault="00D40001" w:rsidP="004237C4">
      <w:pPr>
        <w:jc w:val="both"/>
        <w:rPr>
          <w:rFonts w:asciiTheme="minorHAnsi" w:hAnsiTheme="minorHAnsi" w:cstheme="minorHAnsi"/>
          <w:lang w:eastAsia="pl-PL"/>
        </w:rPr>
      </w:pPr>
      <w:r w:rsidRPr="00D40001">
        <w:rPr>
          <w:rFonts w:asciiTheme="minorHAnsi" w:hAnsiTheme="minorHAnsi" w:cstheme="minorHAnsi"/>
          <w:noProof/>
          <w:lang w:eastAsia="pl-PL"/>
        </w:rPr>
        <w:drawing>
          <wp:inline distT="0" distB="0" distL="0" distR="0" wp14:anchorId="2AD38705" wp14:editId="74453877">
            <wp:extent cx="3138798" cy="1122439"/>
            <wp:effectExtent l="0" t="0" r="0" b="0"/>
            <wp:docPr id="7" name="Obraz 6">
              <a:extLst xmlns:a="http://schemas.openxmlformats.org/drawingml/2006/main">
                <a:ext uri="{FF2B5EF4-FFF2-40B4-BE49-F238E27FC236}">
                  <a16:creationId xmlns:a16="http://schemas.microsoft.com/office/drawing/2014/main" id="{39EAF46E-6334-4775-A65D-C29C72210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6">
                      <a:extLst>
                        <a:ext uri="{FF2B5EF4-FFF2-40B4-BE49-F238E27FC236}">
                          <a16:creationId xmlns:a16="http://schemas.microsoft.com/office/drawing/2014/main" id="{39EAF46E-6334-4775-A65D-C29C7221064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38798" cy="1122439"/>
                    </a:xfrm>
                    <a:prstGeom prst="rect">
                      <a:avLst/>
                    </a:prstGeom>
                  </pic:spPr>
                </pic:pic>
              </a:graphicData>
            </a:graphic>
          </wp:inline>
        </w:drawing>
      </w:r>
    </w:p>
    <w:p w14:paraId="6489F361" w14:textId="7EFA2FD3" w:rsidR="00D40001" w:rsidRDefault="00D40001" w:rsidP="004237C4">
      <w:pPr>
        <w:jc w:val="both"/>
        <w:rPr>
          <w:rFonts w:asciiTheme="minorHAnsi" w:hAnsiTheme="minorHAnsi" w:cstheme="minorHAnsi"/>
          <w:lang w:eastAsia="pl-PL"/>
        </w:rPr>
      </w:pPr>
      <w:r>
        <w:rPr>
          <w:rFonts w:asciiTheme="minorHAnsi" w:hAnsiTheme="minorHAnsi" w:cstheme="minorHAnsi"/>
          <w:lang w:eastAsia="pl-PL"/>
        </w:rPr>
        <w:t xml:space="preserve">W wielu przypadkach warto użyć opcji </w:t>
      </w:r>
      <w:r w:rsidRPr="00D40001">
        <w:rPr>
          <w:rFonts w:ascii="Courier New" w:hAnsi="Courier New" w:cs="Courier New"/>
          <w:lang w:eastAsia="pl-PL"/>
        </w:rPr>
        <w:t>-i</w:t>
      </w:r>
      <w:r w:rsidRPr="00D40001">
        <w:rPr>
          <w:rFonts w:asciiTheme="minorHAnsi" w:hAnsiTheme="minorHAnsi" w:cstheme="minorHAnsi"/>
          <w:lang w:eastAsia="pl-PL"/>
        </w:rPr>
        <w:t xml:space="preserve"> </w:t>
      </w:r>
      <w:r>
        <w:rPr>
          <w:rFonts w:asciiTheme="minorHAnsi" w:hAnsiTheme="minorHAnsi" w:cstheme="minorHAnsi"/>
          <w:lang w:eastAsia="pl-PL"/>
        </w:rPr>
        <w:t>(</w:t>
      </w:r>
      <w:proofErr w:type="spellStart"/>
      <w:r w:rsidRPr="00D40001">
        <w:rPr>
          <w:rFonts w:asciiTheme="minorHAnsi" w:hAnsiTheme="minorHAnsi" w:cstheme="minorHAnsi"/>
          <w:lang w:eastAsia="pl-PL"/>
        </w:rPr>
        <w:t>Include</w:t>
      </w:r>
      <w:proofErr w:type="spellEnd"/>
      <w:r w:rsidRPr="00D40001">
        <w:rPr>
          <w:rFonts w:asciiTheme="minorHAnsi" w:hAnsiTheme="minorHAnsi" w:cstheme="minorHAnsi"/>
          <w:lang w:eastAsia="pl-PL"/>
        </w:rPr>
        <w:t xml:space="preserve"> </w:t>
      </w:r>
      <w:proofErr w:type="spellStart"/>
      <w:r w:rsidRPr="00D40001">
        <w:rPr>
          <w:rFonts w:asciiTheme="minorHAnsi" w:hAnsiTheme="minorHAnsi" w:cstheme="minorHAnsi"/>
          <w:lang w:eastAsia="pl-PL"/>
        </w:rPr>
        <w:t>protocol</w:t>
      </w:r>
      <w:proofErr w:type="spellEnd"/>
      <w:r w:rsidRPr="00D40001">
        <w:rPr>
          <w:rFonts w:asciiTheme="minorHAnsi" w:hAnsiTheme="minorHAnsi" w:cstheme="minorHAnsi"/>
          <w:lang w:eastAsia="pl-PL"/>
        </w:rPr>
        <w:t xml:space="preserve"> </w:t>
      </w:r>
      <w:proofErr w:type="spellStart"/>
      <w:r w:rsidRPr="00D40001">
        <w:rPr>
          <w:rFonts w:asciiTheme="minorHAnsi" w:hAnsiTheme="minorHAnsi" w:cstheme="minorHAnsi"/>
          <w:lang w:eastAsia="pl-PL"/>
        </w:rPr>
        <w:t>response</w:t>
      </w:r>
      <w:proofErr w:type="spellEnd"/>
      <w:r w:rsidRPr="00D40001">
        <w:rPr>
          <w:rFonts w:asciiTheme="minorHAnsi" w:hAnsiTheme="minorHAnsi" w:cstheme="minorHAnsi"/>
          <w:lang w:eastAsia="pl-PL"/>
        </w:rPr>
        <w:t xml:space="preserve"> </w:t>
      </w:r>
      <w:proofErr w:type="spellStart"/>
      <w:r w:rsidRPr="00D40001">
        <w:rPr>
          <w:rFonts w:asciiTheme="minorHAnsi" w:hAnsiTheme="minorHAnsi" w:cstheme="minorHAnsi"/>
          <w:lang w:eastAsia="pl-PL"/>
        </w:rPr>
        <w:t>headers</w:t>
      </w:r>
      <w:proofErr w:type="spellEnd"/>
      <w:r w:rsidRPr="00D40001">
        <w:rPr>
          <w:rFonts w:asciiTheme="minorHAnsi" w:hAnsiTheme="minorHAnsi" w:cstheme="minorHAnsi"/>
          <w:lang w:eastAsia="pl-PL"/>
        </w:rPr>
        <w:t xml:space="preserve"> in the </w:t>
      </w:r>
      <w:proofErr w:type="spellStart"/>
      <w:r w:rsidRPr="00D40001">
        <w:rPr>
          <w:rFonts w:asciiTheme="minorHAnsi" w:hAnsiTheme="minorHAnsi" w:cstheme="minorHAnsi"/>
          <w:lang w:eastAsia="pl-PL"/>
        </w:rPr>
        <w:t>output</w:t>
      </w:r>
      <w:proofErr w:type="spellEnd"/>
      <w:r>
        <w:rPr>
          <w:rFonts w:asciiTheme="minorHAnsi" w:hAnsiTheme="minorHAnsi" w:cstheme="minorHAnsi"/>
          <w:lang w:eastAsia="pl-PL"/>
        </w:rPr>
        <w:t>) pokazującej nagłówek odpowiedzi, który może zawierać istotne informacje. Przykład użycia</w:t>
      </w:r>
      <w:r w:rsidRPr="00D40001">
        <w:rPr>
          <w:rFonts w:asciiTheme="minorHAnsi" w:hAnsiTheme="minorHAnsi" w:cstheme="minorHAnsi"/>
          <w:lang w:eastAsia="pl-PL"/>
        </w:rPr>
        <w:t>:</w:t>
      </w:r>
    </w:p>
    <w:p w14:paraId="22F22EA2" w14:textId="506A5F41" w:rsidR="00D40001" w:rsidRDefault="00D40001" w:rsidP="004237C4">
      <w:pPr>
        <w:jc w:val="both"/>
        <w:rPr>
          <w:rFonts w:asciiTheme="minorHAnsi" w:hAnsiTheme="minorHAnsi" w:cstheme="minorHAnsi"/>
          <w:lang w:eastAsia="pl-PL"/>
        </w:rPr>
      </w:pPr>
      <w:r>
        <w:rPr>
          <w:rFonts w:asciiTheme="minorHAnsi" w:hAnsiTheme="minorHAnsi" w:cstheme="minorHAnsi"/>
          <w:noProof/>
          <w:lang w:eastAsia="pl-PL"/>
        </w:rPr>
        <w:lastRenderedPageBreak/>
        <w:drawing>
          <wp:inline distT="0" distB="0" distL="0" distR="0" wp14:anchorId="27C66312" wp14:editId="4CC01948">
            <wp:extent cx="5387340" cy="2001877"/>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2001877"/>
                    </a:xfrm>
                    <a:prstGeom prst="rect">
                      <a:avLst/>
                    </a:prstGeom>
                    <a:noFill/>
                  </pic:spPr>
                </pic:pic>
              </a:graphicData>
            </a:graphic>
          </wp:inline>
        </w:drawing>
      </w:r>
    </w:p>
    <w:p w14:paraId="1BD523E5" w14:textId="13256EDC" w:rsidR="00D40001" w:rsidRDefault="00D40001" w:rsidP="004237C4">
      <w:pPr>
        <w:jc w:val="both"/>
        <w:rPr>
          <w:rFonts w:asciiTheme="minorHAnsi" w:hAnsiTheme="minorHAnsi" w:cstheme="minorHAnsi"/>
          <w:lang w:eastAsia="pl-PL"/>
        </w:rPr>
      </w:pPr>
      <w:r>
        <w:rPr>
          <w:rFonts w:asciiTheme="minorHAnsi" w:hAnsiTheme="minorHAnsi" w:cstheme="minorHAnsi"/>
          <w:lang w:eastAsia="pl-PL"/>
        </w:rPr>
        <w:t>Można z niego wyczytać, że strona została na stałe przeniesiona po inny adres (</w:t>
      </w:r>
      <w:hyperlink r:id="rId11" w:history="1">
        <w:r w:rsidRPr="0069322D">
          <w:rPr>
            <w:rStyle w:val="Hipercze"/>
            <w:rFonts w:ascii="Courier New" w:hAnsi="Courier New" w:cs="Courier New"/>
            <w:lang w:eastAsia="pl-PL"/>
          </w:rPr>
          <w:t>https://www.wp.pl</w:t>
        </w:r>
      </w:hyperlink>
      <w:r>
        <w:rPr>
          <w:rFonts w:asciiTheme="minorHAnsi" w:hAnsiTheme="minorHAnsi" w:cstheme="minorHAnsi"/>
          <w:lang w:eastAsia="pl-PL"/>
        </w:rPr>
        <w:t>). Zatem po użyciu nowego adresu otrzymujemy dostęp do strumienia dla właściwej strony:</w:t>
      </w:r>
    </w:p>
    <w:p w14:paraId="30AA45F2" w14:textId="00C8F553" w:rsidR="00D40001" w:rsidRPr="00EF68A3" w:rsidRDefault="00D40001" w:rsidP="004237C4">
      <w:pPr>
        <w:jc w:val="both"/>
        <w:rPr>
          <w:rFonts w:asciiTheme="minorHAnsi" w:hAnsiTheme="minorHAnsi" w:cstheme="minorHAnsi"/>
          <w:lang w:eastAsia="pl-PL"/>
        </w:rPr>
      </w:pPr>
      <w:r>
        <w:rPr>
          <w:rFonts w:asciiTheme="minorHAnsi" w:hAnsiTheme="minorHAnsi" w:cstheme="minorHAnsi"/>
          <w:noProof/>
          <w:lang w:eastAsia="pl-PL"/>
        </w:rPr>
        <w:drawing>
          <wp:inline distT="0" distB="0" distL="0" distR="0" wp14:anchorId="6979C366" wp14:editId="63D3BD6B">
            <wp:extent cx="5886281" cy="416052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314" cy="4183161"/>
                    </a:xfrm>
                    <a:prstGeom prst="rect">
                      <a:avLst/>
                    </a:prstGeom>
                    <a:noFill/>
                  </pic:spPr>
                </pic:pic>
              </a:graphicData>
            </a:graphic>
          </wp:inline>
        </w:drawing>
      </w:r>
    </w:p>
    <w:p w14:paraId="351A2F84" w14:textId="2F10B678" w:rsidR="00055DFE" w:rsidRPr="00EF68A3" w:rsidRDefault="00EF68A3" w:rsidP="00055DFE">
      <w:pPr>
        <w:pStyle w:val="Nagwek2"/>
        <w:rPr>
          <w:lang w:eastAsia="pl-PL"/>
        </w:rPr>
      </w:pPr>
      <w:r>
        <w:rPr>
          <w:lang w:eastAsia="pl-PL"/>
        </w:rPr>
        <w:t>Narzędzia programistyczne przeglądarki</w:t>
      </w:r>
    </w:p>
    <w:p w14:paraId="489D9805" w14:textId="2B8ACD9F" w:rsidR="00055DFE" w:rsidRPr="00EF68A3" w:rsidRDefault="00055DFE" w:rsidP="00055DFE">
      <w:pPr>
        <w:autoSpaceDE w:val="0"/>
        <w:autoSpaceDN w:val="0"/>
        <w:adjustRightInd w:val="0"/>
        <w:spacing w:after="0" w:line="240" w:lineRule="auto"/>
        <w:rPr>
          <w:rFonts w:ascii="Times New Roman" w:hAnsi="Times New Roman"/>
          <w:sz w:val="24"/>
          <w:szCs w:val="24"/>
          <w:lang w:eastAsia="pl-PL"/>
        </w:rPr>
      </w:pPr>
    </w:p>
    <w:p w14:paraId="7928A560" w14:textId="4284205D" w:rsidR="004237C4" w:rsidRDefault="00EF68A3" w:rsidP="004237C4">
      <w:pPr>
        <w:jc w:val="both"/>
        <w:rPr>
          <w:rFonts w:asciiTheme="minorHAnsi" w:hAnsiTheme="minorHAnsi" w:cstheme="minorHAnsi"/>
          <w:lang w:eastAsia="pl-PL"/>
        </w:rPr>
      </w:pPr>
      <w:r>
        <w:rPr>
          <w:rFonts w:asciiTheme="minorHAnsi" w:hAnsiTheme="minorHAnsi" w:cstheme="minorHAnsi"/>
          <w:lang w:eastAsia="pl-PL"/>
        </w:rPr>
        <w:t>Dużo wygodniejszym sposobem obserwacji działania protokołu http są gotowe narzędzia programistyczne obecne w wiodących przeglądarkach internetowych. Po ich uruchomieniu (najczęśc</w:t>
      </w:r>
      <w:r w:rsidR="00D40001">
        <w:rPr>
          <w:rFonts w:asciiTheme="minorHAnsi" w:hAnsiTheme="minorHAnsi" w:cstheme="minorHAnsi"/>
          <w:lang w:eastAsia="pl-PL"/>
        </w:rPr>
        <w:t xml:space="preserve">iej poprzez F12 lub </w:t>
      </w:r>
      <w:proofErr w:type="spellStart"/>
      <w:r w:rsidR="00D40001">
        <w:rPr>
          <w:rFonts w:asciiTheme="minorHAnsi" w:hAnsiTheme="minorHAnsi" w:cstheme="minorHAnsi"/>
          <w:lang w:eastAsia="pl-PL"/>
        </w:rPr>
        <w:t>Ctrl+Shift+I</w:t>
      </w:r>
      <w:proofErr w:type="spellEnd"/>
      <w:r>
        <w:rPr>
          <w:rFonts w:asciiTheme="minorHAnsi" w:hAnsiTheme="minorHAnsi" w:cstheme="minorHAnsi"/>
          <w:lang w:eastAsia="pl-PL"/>
        </w:rPr>
        <w:t>) pojawia się okno z wieloma zakładkami zawierającymi przetworzone informacje z wysłanych żądań i otrzymanych odpowiedzi.</w:t>
      </w:r>
      <w:r w:rsidR="00D40001">
        <w:rPr>
          <w:rFonts w:asciiTheme="minorHAnsi" w:hAnsiTheme="minorHAnsi" w:cstheme="minorHAnsi"/>
          <w:lang w:eastAsia="pl-PL"/>
        </w:rPr>
        <w:t xml:space="preserve"> Przykładowo strony używanej w komendzie </w:t>
      </w:r>
      <w:proofErr w:type="spellStart"/>
      <w:r w:rsidR="00D40001" w:rsidRPr="00D40001">
        <w:rPr>
          <w:rFonts w:ascii="Courier New" w:hAnsi="Courier New" w:cs="Courier New"/>
          <w:lang w:eastAsia="pl-PL"/>
        </w:rPr>
        <w:t>curl</w:t>
      </w:r>
      <w:proofErr w:type="spellEnd"/>
      <w:r w:rsidR="00D40001">
        <w:rPr>
          <w:rFonts w:asciiTheme="minorHAnsi" w:hAnsiTheme="minorHAnsi" w:cstheme="minorHAnsi"/>
          <w:lang w:eastAsia="pl-PL"/>
        </w:rPr>
        <w:t>:</w:t>
      </w:r>
    </w:p>
    <w:p w14:paraId="579651CC" w14:textId="1713508A" w:rsidR="00D40001" w:rsidRDefault="00D40001" w:rsidP="004237C4">
      <w:pPr>
        <w:jc w:val="both"/>
        <w:rPr>
          <w:rFonts w:asciiTheme="minorHAnsi" w:hAnsiTheme="minorHAnsi" w:cstheme="minorHAnsi"/>
          <w:lang w:eastAsia="pl-PL"/>
        </w:rPr>
      </w:pPr>
      <w:r>
        <w:rPr>
          <w:rFonts w:asciiTheme="minorHAnsi" w:hAnsiTheme="minorHAnsi" w:cstheme="minorHAnsi"/>
          <w:noProof/>
          <w:lang w:eastAsia="pl-PL"/>
        </w:rPr>
        <w:lastRenderedPageBreak/>
        <w:drawing>
          <wp:inline distT="0" distB="0" distL="0" distR="0" wp14:anchorId="49861E30" wp14:editId="0AD409B6">
            <wp:extent cx="5639435" cy="1177264"/>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9435" cy="1177264"/>
                    </a:xfrm>
                    <a:prstGeom prst="rect">
                      <a:avLst/>
                    </a:prstGeom>
                    <a:noFill/>
                  </pic:spPr>
                </pic:pic>
              </a:graphicData>
            </a:graphic>
          </wp:inline>
        </w:drawing>
      </w:r>
    </w:p>
    <w:p w14:paraId="405E0909" w14:textId="54E8F764" w:rsidR="00EF68A3" w:rsidRDefault="00D40001" w:rsidP="00D40001">
      <w:pPr>
        <w:jc w:val="both"/>
        <w:rPr>
          <w:rFonts w:asciiTheme="minorHAnsi" w:hAnsiTheme="minorHAnsi" w:cstheme="minorHAnsi"/>
          <w:lang w:eastAsia="pl-PL"/>
        </w:rPr>
      </w:pPr>
      <w:r>
        <w:rPr>
          <w:lang w:eastAsia="pl-PL"/>
        </w:rPr>
        <w:t>Wybierając zakładkę Network</w:t>
      </w:r>
      <w:r w:rsidR="007744D1">
        <w:rPr>
          <w:lang w:eastAsia="pl-PL"/>
        </w:rPr>
        <w:t xml:space="preserve"> </w:t>
      </w:r>
      <w:r>
        <w:rPr>
          <w:lang w:eastAsia="pl-PL"/>
        </w:rPr>
        <w:t xml:space="preserve">(sieć) otrzymujemy tabelarycznie przedstawioną komunikację przeglądarki z serwerem, również tą spowodowaną przekierowaniem strony, ściąganiem obrazków występujących na stronie, skryptów języka JavaScript itd. Gdy wybierzemy podgląd jednego z takich żądań, np. </w:t>
      </w:r>
      <w:hyperlink r:id="rId14" w:history="1">
        <w:r w:rsidRPr="0069322D">
          <w:rPr>
            <w:rStyle w:val="Hipercze"/>
            <w:rFonts w:ascii="Courier New" w:hAnsi="Courier New" w:cs="Courier New"/>
            <w:lang w:eastAsia="pl-PL"/>
          </w:rPr>
          <w:t>https://www.wp.pl</w:t>
        </w:r>
      </w:hyperlink>
      <w:r>
        <w:rPr>
          <w:rFonts w:asciiTheme="minorHAnsi" w:hAnsiTheme="minorHAnsi" w:cstheme="minorHAnsi"/>
          <w:lang w:eastAsia="pl-PL"/>
        </w:rPr>
        <w:t xml:space="preserve"> otrzymamy widok przedstawiający dane, które mogliśmy odczytać w narzędziu konsolowym, przedstawione w bardziej przejrzystej formie (trochę zależnej od przeglądarki):</w:t>
      </w:r>
    </w:p>
    <w:p w14:paraId="2B62269D" w14:textId="4512548D" w:rsidR="00D40001" w:rsidRDefault="00D40001" w:rsidP="00D40001">
      <w:pPr>
        <w:rPr>
          <w:lang w:eastAsia="pl-PL"/>
        </w:rPr>
      </w:pPr>
      <w:r>
        <w:rPr>
          <w:rFonts w:asciiTheme="minorHAnsi" w:hAnsiTheme="minorHAnsi" w:cstheme="minorHAnsi"/>
          <w:noProof/>
          <w:lang w:eastAsia="pl-PL"/>
        </w:rPr>
        <w:drawing>
          <wp:inline distT="0" distB="0" distL="0" distR="0" wp14:anchorId="75030D1F" wp14:editId="492004E1">
            <wp:extent cx="5768232" cy="3373016"/>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0986" cy="3380474"/>
                    </a:xfrm>
                    <a:prstGeom prst="rect">
                      <a:avLst/>
                    </a:prstGeom>
                    <a:noFill/>
                  </pic:spPr>
                </pic:pic>
              </a:graphicData>
            </a:graphic>
          </wp:inline>
        </w:drawing>
      </w:r>
    </w:p>
    <w:p w14:paraId="2BC7509A" w14:textId="5B46CA10" w:rsidR="00D40001" w:rsidRDefault="00D40001" w:rsidP="00D40001">
      <w:pPr>
        <w:rPr>
          <w:lang w:eastAsia="pl-PL"/>
        </w:rPr>
      </w:pPr>
      <w:r>
        <w:rPr>
          <w:lang w:eastAsia="pl-PL"/>
        </w:rPr>
        <w:t xml:space="preserve">Linia odpowiedzi jest rozbita na składowe, nagłówki można widzieć w postaci przetworzonej, co ułatwia ich analizę (lub nieprzetworzonej, gdy np. szukamy specyficznego błędu). Pewne części nagłówka i samej komunikacji są osobnych zakładkach, co np. ułatwia sprawdzanie tzw. ciasteczek. Można również analizować czasy komunikacji i wiele innych elementów protokołu </w:t>
      </w:r>
      <w:r w:rsidRPr="001429D0">
        <w:rPr>
          <w:rStyle w:val="Code"/>
        </w:rPr>
        <w:t>http</w:t>
      </w:r>
      <w:r>
        <w:rPr>
          <w:lang w:eastAsia="pl-PL"/>
        </w:rPr>
        <w:t>(s).</w:t>
      </w:r>
    </w:p>
    <w:p w14:paraId="45C2AB8B" w14:textId="1557F3E8" w:rsidR="00D40001" w:rsidRDefault="00D40001" w:rsidP="00D40001">
      <w:pPr>
        <w:rPr>
          <w:lang w:eastAsia="pl-PL"/>
        </w:rPr>
      </w:pPr>
      <w:r>
        <w:rPr>
          <w:lang w:eastAsia="pl-PL"/>
        </w:rPr>
        <w:t>Dzięki takiej formie prezentacji łatwiej jest obserwować przekazywanie danych do i z serwera WWW.</w:t>
      </w:r>
    </w:p>
    <w:p w14:paraId="6A34CC04" w14:textId="1BD32A05" w:rsidR="00D40001" w:rsidRDefault="00D40001" w:rsidP="00D40001">
      <w:pPr>
        <w:rPr>
          <w:lang w:eastAsia="pl-PL"/>
        </w:rPr>
      </w:pPr>
      <w:r>
        <w:rPr>
          <w:lang w:eastAsia="pl-PL"/>
        </w:rPr>
        <w:t xml:space="preserve">W odpowiednich zakładkach, dla zapytania typu GET, można znaleźć parametry przekazane poprzez tzw. </w:t>
      </w:r>
      <w:proofErr w:type="spellStart"/>
      <w:r w:rsidRPr="001429D0">
        <w:rPr>
          <w:b/>
          <w:lang w:eastAsia="pl-PL"/>
        </w:rPr>
        <w:t>query</w:t>
      </w:r>
      <w:proofErr w:type="spellEnd"/>
      <w:r w:rsidRPr="001429D0">
        <w:rPr>
          <w:b/>
          <w:lang w:eastAsia="pl-PL"/>
        </w:rPr>
        <w:t xml:space="preserve"> string</w:t>
      </w:r>
      <w:r>
        <w:rPr>
          <w:lang w:eastAsia="pl-PL"/>
        </w:rPr>
        <w:t>, czyli ciąg danych w odpowiednim formacie, który może być obecny w adresie URL po znaku zapytania ‘</w:t>
      </w:r>
      <w:r w:rsidRPr="001429D0">
        <w:rPr>
          <w:rFonts w:ascii="Courier New" w:hAnsi="Courier New" w:cs="Courier New"/>
          <w:lang w:eastAsia="pl-PL"/>
        </w:rPr>
        <w:t>?</w:t>
      </w:r>
      <w:r>
        <w:rPr>
          <w:lang w:eastAsia="pl-PL"/>
        </w:rPr>
        <w:t>’.</w:t>
      </w:r>
    </w:p>
    <w:p w14:paraId="6D0249A4" w14:textId="55179D49" w:rsidR="00D40001" w:rsidRDefault="00D40001" w:rsidP="00D40001">
      <w:pPr>
        <w:rPr>
          <w:lang w:eastAsia="pl-PL"/>
        </w:rPr>
      </w:pPr>
      <w:r>
        <w:rPr>
          <w:lang w:eastAsia="pl-PL"/>
        </w:rPr>
        <w:t xml:space="preserve">Analogicznie można znaleźć dane w ciele zapytania typu POST. W tym przypadku w zależności od wybranego formatu może być to zarówno format jak dla </w:t>
      </w:r>
      <w:proofErr w:type="spellStart"/>
      <w:r>
        <w:rPr>
          <w:lang w:eastAsia="pl-PL"/>
        </w:rPr>
        <w:t>query</w:t>
      </w:r>
      <w:proofErr w:type="spellEnd"/>
      <w:r>
        <w:rPr>
          <w:lang w:eastAsia="pl-PL"/>
        </w:rPr>
        <w:t xml:space="preserve"> string jak i format JSON, XML itd.</w:t>
      </w:r>
    </w:p>
    <w:p w14:paraId="05F9D888" w14:textId="2AA911C5" w:rsidR="00D40001" w:rsidRDefault="00D40001" w:rsidP="00D40001">
      <w:pPr>
        <w:rPr>
          <w:lang w:eastAsia="pl-PL"/>
        </w:rPr>
      </w:pPr>
      <w:r>
        <w:rPr>
          <w:lang w:eastAsia="pl-PL"/>
        </w:rPr>
        <w:lastRenderedPageBreak/>
        <w:t>W zakładce odpowiedzi (</w:t>
      </w:r>
      <w:r w:rsidR="001429D0">
        <w:rPr>
          <w:lang w:eastAsia="pl-PL"/>
        </w:rPr>
        <w:t xml:space="preserve">ang. </w:t>
      </w:r>
      <w:proofErr w:type="spellStart"/>
      <w:r w:rsidR="001429D0">
        <w:rPr>
          <w:lang w:eastAsia="pl-PL"/>
        </w:rPr>
        <w:t>r</w:t>
      </w:r>
      <w:r>
        <w:rPr>
          <w:lang w:eastAsia="pl-PL"/>
        </w:rPr>
        <w:t>esponse</w:t>
      </w:r>
      <w:proofErr w:type="spellEnd"/>
      <w:r>
        <w:rPr>
          <w:lang w:eastAsia="pl-PL"/>
        </w:rPr>
        <w:t>) znajdujemy ciało odpowiedzi na zapytanie. Najczęściej jest to strona w formacie HTML, ale mogą tam być również dane w postaci JSON czy XML.</w:t>
      </w:r>
    </w:p>
    <w:p w14:paraId="4B12AF54" w14:textId="3FAE2AE4" w:rsidR="00D40001" w:rsidRDefault="00D40001" w:rsidP="00D40001">
      <w:pPr>
        <w:pStyle w:val="Nagwek2"/>
        <w:rPr>
          <w:lang w:eastAsia="pl-PL"/>
        </w:rPr>
      </w:pPr>
      <w:r>
        <w:rPr>
          <w:lang w:eastAsia="pl-PL"/>
        </w:rPr>
        <w:t>Pierwsze elementy formatu HTML</w:t>
      </w:r>
    </w:p>
    <w:p w14:paraId="7ECBD18E" w14:textId="77777777" w:rsidR="001429D0" w:rsidRDefault="001429D0" w:rsidP="00D40001">
      <w:pPr>
        <w:rPr>
          <w:lang w:eastAsia="pl-PL"/>
        </w:rPr>
      </w:pPr>
      <w:r>
        <w:rPr>
          <w:lang w:eastAsia="pl-PL"/>
        </w:rPr>
        <w:t>Na wykładzie przedstawione były podstawowe składowe elementy dokumenty HTML, jak:</w:t>
      </w:r>
    </w:p>
    <w:p w14:paraId="37CA77D3" w14:textId="61E1A8AF" w:rsidR="001429D0" w:rsidRPr="001429D0" w:rsidRDefault="001429D0" w:rsidP="001429D0">
      <w:pPr>
        <w:pStyle w:val="Akapitzlist"/>
        <w:numPr>
          <w:ilvl w:val="0"/>
          <w:numId w:val="10"/>
        </w:numPr>
        <w:rPr>
          <w:lang w:eastAsia="pl-PL"/>
        </w:rPr>
      </w:pPr>
      <w:r w:rsidRPr="001429D0">
        <w:rPr>
          <w:rStyle w:val="Code"/>
        </w:rPr>
        <w:t>&lt;</w:t>
      </w:r>
      <w:proofErr w:type="spellStart"/>
      <w:r w:rsidRPr="001429D0">
        <w:rPr>
          <w:rStyle w:val="Code"/>
        </w:rPr>
        <w:t>html</w:t>
      </w:r>
      <w:proofErr w:type="spellEnd"/>
      <w:r w:rsidRPr="001429D0">
        <w:rPr>
          <w:rStyle w:val="Code"/>
        </w:rPr>
        <w:t>&gt;</w:t>
      </w:r>
      <w:r w:rsidRPr="001429D0">
        <w:rPr>
          <w:lang w:eastAsia="pl-PL"/>
        </w:rPr>
        <w:t xml:space="preserve"> - główny element dokumentu HTML</w:t>
      </w:r>
    </w:p>
    <w:p w14:paraId="1CA482E1" w14:textId="3A2AFBFD" w:rsidR="001429D0" w:rsidRPr="001429D0" w:rsidRDefault="001429D0" w:rsidP="001429D0">
      <w:pPr>
        <w:pStyle w:val="Akapitzlist"/>
        <w:numPr>
          <w:ilvl w:val="0"/>
          <w:numId w:val="10"/>
        </w:numPr>
        <w:rPr>
          <w:lang w:eastAsia="pl-PL"/>
        </w:rPr>
      </w:pPr>
      <w:r w:rsidRPr="001429D0">
        <w:rPr>
          <w:rStyle w:val="Code"/>
        </w:rPr>
        <w:t>&lt;</w:t>
      </w:r>
      <w:proofErr w:type="spellStart"/>
      <w:r w:rsidRPr="001429D0">
        <w:rPr>
          <w:rStyle w:val="Code"/>
        </w:rPr>
        <w:t>head</w:t>
      </w:r>
      <w:proofErr w:type="spellEnd"/>
      <w:r w:rsidRPr="001429D0">
        <w:rPr>
          <w:rStyle w:val="Code"/>
        </w:rPr>
        <w:t>&gt;</w:t>
      </w:r>
      <w:r w:rsidRPr="001429D0">
        <w:rPr>
          <w:lang w:eastAsia="pl-PL"/>
        </w:rPr>
        <w:t xml:space="preserve"> - nagłówek dokumentu </w:t>
      </w:r>
      <w:r>
        <w:rPr>
          <w:lang w:eastAsia="pl-PL"/>
        </w:rPr>
        <w:t xml:space="preserve">i </w:t>
      </w:r>
      <w:r w:rsidRPr="001429D0">
        <w:rPr>
          <w:lang w:eastAsia="pl-PL"/>
        </w:rPr>
        <w:t xml:space="preserve">jego </w:t>
      </w:r>
      <w:r>
        <w:rPr>
          <w:lang w:eastAsia="pl-PL"/>
        </w:rPr>
        <w:t xml:space="preserve">podstawowe </w:t>
      </w:r>
      <w:r w:rsidRPr="001429D0">
        <w:rPr>
          <w:lang w:eastAsia="pl-PL"/>
        </w:rPr>
        <w:t>sk</w:t>
      </w:r>
      <w:r>
        <w:rPr>
          <w:lang w:eastAsia="pl-PL"/>
        </w:rPr>
        <w:t>ładowe:</w:t>
      </w:r>
    </w:p>
    <w:p w14:paraId="5DF937E2" w14:textId="61DA75E8" w:rsidR="001429D0" w:rsidRPr="001429D0" w:rsidRDefault="001429D0" w:rsidP="001429D0">
      <w:pPr>
        <w:pStyle w:val="Akapitzlist"/>
        <w:numPr>
          <w:ilvl w:val="1"/>
          <w:numId w:val="10"/>
        </w:numPr>
        <w:rPr>
          <w:lang w:eastAsia="pl-PL"/>
        </w:rPr>
      </w:pPr>
      <w:r w:rsidRPr="001429D0">
        <w:rPr>
          <w:rStyle w:val="Code"/>
        </w:rPr>
        <w:t>&lt;meta&gt;</w:t>
      </w:r>
      <w:r w:rsidRPr="001429D0">
        <w:rPr>
          <w:lang w:eastAsia="pl-PL"/>
        </w:rPr>
        <w:t xml:space="preserve"> - element opisu dokumentu, nie prez</w:t>
      </w:r>
      <w:r>
        <w:rPr>
          <w:lang w:eastAsia="pl-PL"/>
        </w:rPr>
        <w:t>entowane przez przeglądarkę</w:t>
      </w:r>
    </w:p>
    <w:p w14:paraId="3C870CC6" w14:textId="2F13BDF8" w:rsidR="001429D0" w:rsidRDefault="001429D0" w:rsidP="001429D0">
      <w:pPr>
        <w:pStyle w:val="Akapitzlist"/>
        <w:numPr>
          <w:ilvl w:val="1"/>
          <w:numId w:val="10"/>
        </w:numPr>
        <w:rPr>
          <w:lang w:val="en-US" w:eastAsia="pl-PL"/>
        </w:rPr>
      </w:pPr>
      <w:r w:rsidRPr="001429D0">
        <w:rPr>
          <w:rStyle w:val="Code"/>
          <w:lang w:val="en-US"/>
        </w:rPr>
        <w:t>&lt;title&gt;</w:t>
      </w:r>
      <w:r>
        <w:rPr>
          <w:lang w:val="en-US" w:eastAsia="pl-PL"/>
        </w:rPr>
        <w:t xml:space="preserve"> - </w:t>
      </w:r>
      <w:r w:rsidRPr="001429D0">
        <w:rPr>
          <w:lang w:eastAsia="pl-PL"/>
        </w:rPr>
        <w:t>tytuł dokumentu</w:t>
      </w:r>
    </w:p>
    <w:p w14:paraId="5F74672B" w14:textId="305D24B4" w:rsidR="00D40001" w:rsidRDefault="001429D0" w:rsidP="001429D0">
      <w:pPr>
        <w:pStyle w:val="Akapitzlist"/>
        <w:numPr>
          <w:ilvl w:val="0"/>
          <w:numId w:val="10"/>
        </w:numPr>
        <w:rPr>
          <w:lang w:eastAsia="pl-PL"/>
        </w:rPr>
      </w:pPr>
      <w:r w:rsidRPr="001429D0">
        <w:rPr>
          <w:rStyle w:val="Code"/>
        </w:rPr>
        <w:t>&lt;body&gt;</w:t>
      </w:r>
      <w:r w:rsidRPr="001429D0">
        <w:rPr>
          <w:lang w:eastAsia="pl-PL"/>
        </w:rPr>
        <w:t xml:space="preserve"> - ciało dokumentu, które zawiera c</w:t>
      </w:r>
      <w:r>
        <w:rPr>
          <w:lang w:eastAsia="pl-PL"/>
        </w:rPr>
        <w:t>ałą pozostałą informację.</w:t>
      </w:r>
    </w:p>
    <w:p w14:paraId="0055E403" w14:textId="7CA36A68" w:rsidR="001429D0" w:rsidRPr="001429D0" w:rsidRDefault="001429D0" w:rsidP="001429D0">
      <w:pPr>
        <w:rPr>
          <w:lang w:eastAsia="pl-PL"/>
        </w:rPr>
      </w:pPr>
      <w:r>
        <w:rPr>
          <w:lang w:eastAsia="pl-PL"/>
        </w:rPr>
        <w:t xml:space="preserve">W ciele dokumentu jest bardzo duża różnorodność elementów, które albo występują jedne za drugimi albo jedne w drugich. Podstawowym jest paragraf </w:t>
      </w:r>
      <w:r w:rsidRPr="001429D0">
        <w:rPr>
          <w:rStyle w:val="Code"/>
        </w:rPr>
        <w:t>&lt;p&gt;</w:t>
      </w:r>
      <w:r>
        <w:rPr>
          <w:lang w:eastAsia="pl-PL"/>
        </w:rPr>
        <w:t xml:space="preserve"> zawierający tekst pokazywany w przeglądarce. Można też wstawiać komentarze za pomocą </w:t>
      </w:r>
      <w:r w:rsidRPr="001429D0">
        <w:rPr>
          <w:rStyle w:val="Code"/>
        </w:rPr>
        <w:t>&lt;!--&gt;</w:t>
      </w:r>
      <w:r>
        <w:rPr>
          <w:lang w:eastAsia="pl-PL"/>
        </w:rPr>
        <w:t>.</w:t>
      </w:r>
    </w:p>
    <w:p w14:paraId="21FD5194" w14:textId="388A9B60" w:rsidR="001429D0" w:rsidRPr="00D40001" w:rsidRDefault="001429D0" w:rsidP="00D40001">
      <w:pPr>
        <w:rPr>
          <w:lang w:eastAsia="pl-PL"/>
        </w:rPr>
      </w:pPr>
      <w:r>
        <w:rPr>
          <w:noProof/>
          <w:lang w:eastAsia="pl-PL"/>
        </w:rPr>
        <w:drawing>
          <wp:inline distT="0" distB="0" distL="0" distR="0" wp14:anchorId="5104D2C9" wp14:editId="359A9604">
            <wp:extent cx="5676900" cy="3604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0416" cy="3619431"/>
                    </a:xfrm>
                    <a:prstGeom prst="rect">
                      <a:avLst/>
                    </a:prstGeom>
                    <a:noFill/>
                  </pic:spPr>
                </pic:pic>
              </a:graphicData>
            </a:graphic>
          </wp:inline>
        </w:drawing>
      </w:r>
    </w:p>
    <w:p w14:paraId="60A08485" w14:textId="5B544158" w:rsidR="00D40001" w:rsidRDefault="001429D0">
      <w:pPr>
        <w:spacing w:after="0" w:line="240" w:lineRule="auto"/>
        <w:rPr>
          <w:lang w:eastAsia="pl-PL"/>
        </w:rPr>
      </w:pPr>
      <w:r>
        <w:rPr>
          <w:lang w:eastAsia="pl-PL"/>
        </w:rPr>
        <w:t xml:space="preserve">Do podstawowych elementów można też zaliczyć nagłówki o różnych poziomach od </w:t>
      </w:r>
      <w:r w:rsidRPr="001429D0">
        <w:rPr>
          <w:rFonts w:ascii="Courier New" w:hAnsi="Courier New" w:cs="Courier New"/>
          <w:lang w:eastAsia="pl-PL"/>
        </w:rPr>
        <w:t>&lt;h1&gt;</w:t>
      </w:r>
      <w:r>
        <w:rPr>
          <w:lang w:eastAsia="pl-PL"/>
        </w:rPr>
        <w:t xml:space="preserve"> do </w:t>
      </w:r>
      <w:r w:rsidRPr="001429D0">
        <w:rPr>
          <w:rFonts w:ascii="Courier New" w:hAnsi="Courier New" w:cs="Courier New"/>
          <w:lang w:eastAsia="pl-PL"/>
        </w:rPr>
        <w:t>&lt;h6&gt;</w:t>
      </w:r>
      <w:r>
        <w:rPr>
          <w:lang w:eastAsia="pl-PL"/>
        </w:rPr>
        <w:t xml:space="preserve"> zawierające tekst nagłówka. Domyślnie posiadają one ustawione pewne wielkości czcionki od większej do coraz mniejszej.</w:t>
      </w:r>
    </w:p>
    <w:p w14:paraId="4A5BB605" w14:textId="2C90D1CD" w:rsidR="001429D0" w:rsidRDefault="001429D0">
      <w:pPr>
        <w:spacing w:after="0" w:line="240" w:lineRule="auto"/>
        <w:rPr>
          <w:lang w:eastAsia="pl-PL"/>
        </w:rPr>
      </w:pPr>
      <w:r>
        <w:rPr>
          <w:lang w:eastAsia="pl-PL"/>
        </w:rPr>
        <w:t xml:space="preserve">Możliwości Internetu pokazuje dopiero możliwość przenoszenia się z jednych dokumentów do innych, co osiąga się za pomocą tzw. linków. Tak naprawdę w dokumencie istnieją elementy </w:t>
      </w:r>
      <w:r w:rsidR="009A4834">
        <w:rPr>
          <w:lang w:eastAsia="pl-PL"/>
        </w:rPr>
        <w:t>kotwiczące</w:t>
      </w:r>
      <w:r>
        <w:rPr>
          <w:lang w:eastAsia="pl-PL"/>
        </w:rPr>
        <w:t xml:space="preserve"> (ang. </w:t>
      </w:r>
      <w:proofErr w:type="spellStart"/>
      <w:r>
        <w:rPr>
          <w:lang w:eastAsia="pl-PL"/>
        </w:rPr>
        <w:t>anchor</w:t>
      </w:r>
      <w:proofErr w:type="spellEnd"/>
      <w:r>
        <w:rPr>
          <w:lang w:eastAsia="pl-PL"/>
        </w:rPr>
        <w:t xml:space="preserve">) </w:t>
      </w:r>
      <w:r w:rsidRPr="001429D0">
        <w:rPr>
          <w:rStyle w:val="Code"/>
        </w:rPr>
        <w:t>&lt;a&gt;</w:t>
      </w:r>
      <w:r>
        <w:rPr>
          <w:lang w:eastAsia="pl-PL"/>
        </w:rPr>
        <w:t xml:space="preserve">, które za pomocą atrybutu </w:t>
      </w:r>
      <w:proofErr w:type="spellStart"/>
      <w:r w:rsidRPr="001429D0">
        <w:rPr>
          <w:rStyle w:val="Code"/>
        </w:rPr>
        <w:t>href</w:t>
      </w:r>
      <w:proofErr w:type="spellEnd"/>
      <w:r>
        <w:rPr>
          <w:lang w:eastAsia="pl-PL"/>
        </w:rPr>
        <w:t xml:space="preserve"> pozwalają podać do jakiego dokumentu ma przejść przeglądarka po kliknięciu tekstu, który jest w środku tego elementu.</w:t>
      </w:r>
    </w:p>
    <w:p w14:paraId="21315955" w14:textId="5E2773A7" w:rsidR="001429D0" w:rsidRDefault="001429D0">
      <w:pPr>
        <w:spacing w:after="0" w:line="240" w:lineRule="auto"/>
        <w:rPr>
          <w:lang w:eastAsia="pl-PL"/>
        </w:rPr>
      </w:pPr>
      <w:r>
        <w:rPr>
          <w:lang w:eastAsia="pl-PL"/>
        </w:rPr>
        <w:t xml:space="preserve">W dokumencie można również wstawiać obrazki za pomocą elementu </w:t>
      </w:r>
      <w:r w:rsidRPr="001429D0">
        <w:rPr>
          <w:rStyle w:val="Code"/>
        </w:rPr>
        <w:t>&lt;</w:t>
      </w:r>
      <w:proofErr w:type="spellStart"/>
      <w:r w:rsidRPr="001429D0">
        <w:rPr>
          <w:rStyle w:val="Code"/>
        </w:rPr>
        <w:t>img</w:t>
      </w:r>
      <w:proofErr w:type="spellEnd"/>
      <w:r w:rsidRPr="001429D0">
        <w:rPr>
          <w:rStyle w:val="Code"/>
        </w:rPr>
        <w:t>&gt;</w:t>
      </w:r>
      <w:r>
        <w:rPr>
          <w:lang w:eastAsia="pl-PL"/>
        </w:rPr>
        <w:t xml:space="preserve"> uzupełniając odpowiednim adresem atrybut </w:t>
      </w:r>
      <w:proofErr w:type="spellStart"/>
      <w:r w:rsidRPr="001429D0">
        <w:rPr>
          <w:rStyle w:val="Code"/>
        </w:rPr>
        <w:t>src</w:t>
      </w:r>
      <w:proofErr w:type="spellEnd"/>
      <w:r>
        <w:rPr>
          <w:lang w:eastAsia="pl-PL"/>
        </w:rPr>
        <w:t>.</w:t>
      </w:r>
    </w:p>
    <w:p w14:paraId="2A8CBF7C" w14:textId="10EB4640" w:rsidR="001429D0" w:rsidRDefault="001429D0" w:rsidP="001429D0">
      <w:pPr>
        <w:pStyle w:val="Nagwek2"/>
        <w:rPr>
          <w:lang w:eastAsia="pl-PL"/>
        </w:rPr>
      </w:pPr>
      <w:r>
        <w:rPr>
          <w:lang w:eastAsia="pl-PL"/>
        </w:rPr>
        <w:lastRenderedPageBreak/>
        <w:t>Walidacja dokumentu HTML</w:t>
      </w:r>
    </w:p>
    <w:p w14:paraId="2CF2D01B" w14:textId="5C84DB09" w:rsidR="001429D0" w:rsidRPr="001429D0" w:rsidRDefault="00990640" w:rsidP="00990640">
      <w:pPr>
        <w:jc w:val="both"/>
        <w:rPr>
          <w:lang w:eastAsia="pl-PL"/>
        </w:rPr>
      </w:pPr>
      <w:r>
        <w:rPr>
          <w:lang w:eastAsia="pl-PL"/>
        </w:rPr>
        <w:t xml:space="preserve">Oprócz poprawności elementów samych w sobie, czyli np. istnienia dla każdego znacznika otwierającego (np. &lt;body&gt;) znacznika zamykającego (np. &lt;/body&gt;), zawierania się znaczników w całości w innych znacznikach, istnieją dodatkowe reguły poprawności. Jeśli je nie zastosujemy, przeglądarka będzie starała się naprawić nasz dokument podczas prezentacji na ekranie. Może się jednak okazać, że inna przeglądarka będzie prezentować to inaczej. Warto zatem pisać poprawne składniowo dokumenty. W tym celu można albo wykorzystać wtyczki do programistycznych środowisk (IDE), albo sprawdzić za pomocą </w:t>
      </w:r>
      <w:proofErr w:type="spellStart"/>
      <w:r>
        <w:rPr>
          <w:lang w:eastAsia="pl-PL"/>
        </w:rPr>
        <w:t>walidatorów</w:t>
      </w:r>
      <w:proofErr w:type="spellEnd"/>
      <w:r>
        <w:rPr>
          <w:lang w:eastAsia="pl-PL"/>
        </w:rPr>
        <w:t xml:space="preserve"> na stronach WWW, np. </w:t>
      </w:r>
      <w:r w:rsidRPr="00990640">
        <w:rPr>
          <w:rFonts w:ascii="Courier New" w:hAnsi="Courier New" w:cs="Courier New"/>
          <w:lang w:eastAsia="pl-PL"/>
        </w:rPr>
        <w:t>validator.w3.org/#</w:t>
      </w:r>
      <w:proofErr w:type="spellStart"/>
      <w:r w:rsidRPr="00990640">
        <w:rPr>
          <w:rFonts w:ascii="Courier New" w:hAnsi="Courier New" w:cs="Courier New"/>
          <w:lang w:eastAsia="pl-PL"/>
        </w:rPr>
        <w:t>validate</w:t>
      </w:r>
      <w:proofErr w:type="spellEnd"/>
      <w:r w:rsidRPr="00990640">
        <w:rPr>
          <w:rFonts w:ascii="Courier New" w:hAnsi="Courier New" w:cs="Courier New"/>
          <w:lang w:eastAsia="pl-PL"/>
        </w:rPr>
        <w:t>-by-</w:t>
      </w:r>
      <w:proofErr w:type="spellStart"/>
      <w:r w:rsidRPr="00990640">
        <w:rPr>
          <w:rFonts w:ascii="Courier New" w:hAnsi="Courier New" w:cs="Courier New"/>
          <w:lang w:eastAsia="pl-PL"/>
        </w:rPr>
        <w:t>upload</w:t>
      </w:r>
      <w:proofErr w:type="spellEnd"/>
      <w:r>
        <w:rPr>
          <w:lang w:eastAsia="pl-PL"/>
        </w:rPr>
        <w:t>.</w:t>
      </w:r>
    </w:p>
    <w:p w14:paraId="728D6FB7" w14:textId="77777777" w:rsidR="0006255A" w:rsidRPr="00EF68A3" w:rsidRDefault="00F256E4" w:rsidP="0006255A">
      <w:pPr>
        <w:pStyle w:val="Nagwek1"/>
        <w:rPr>
          <w:lang w:eastAsia="pl-PL"/>
        </w:rPr>
      </w:pPr>
      <w:r w:rsidRPr="00EF68A3">
        <w:rPr>
          <w:lang w:eastAsia="pl-PL"/>
        </w:rPr>
        <w:t>L</w:t>
      </w:r>
      <w:r w:rsidR="0006255A" w:rsidRPr="00EF68A3">
        <w:rPr>
          <w:lang w:eastAsia="pl-PL"/>
        </w:rPr>
        <w:t>ist</w:t>
      </w:r>
      <w:r w:rsidRPr="00EF68A3">
        <w:rPr>
          <w:lang w:eastAsia="pl-PL"/>
        </w:rPr>
        <w:t xml:space="preserve"> zadań</w:t>
      </w:r>
    </w:p>
    <w:p w14:paraId="3703AA54" w14:textId="77777777" w:rsidR="0006255A" w:rsidRPr="00EF68A3" w:rsidRDefault="0006255A" w:rsidP="00792AEA">
      <w:pPr>
        <w:autoSpaceDE w:val="0"/>
        <w:autoSpaceDN w:val="0"/>
        <w:adjustRightInd w:val="0"/>
        <w:spacing w:after="0" w:line="240" w:lineRule="auto"/>
        <w:rPr>
          <w:rFonts w:ascii="Times New Roman" w:hAnsi="Times New Roman"/>
          <w:sz w:val="24"/>
          <w:szCs w:val="24"/>
          <w:lang w:eastAsia="pl-PL"/>
        </w:rPr>
      </w:pPr>
    </w:p>
    <w:p w14:paraId="3EC42967" w14:textId="77777777" w:rsidR="00EF68A3" w:rsidRDefault="00EF68A3" w:rsidP="00EF68A3">
      <w:pPr>
        <w:pStyle w:val="Akapitzlist"/>
        <w:numPr>
          <w:ilvl w:val="0"/>
          <w:numId w:val="9"/>
        </w:numPr>
      </w:pPr>
      <w:r w:rsidRPr="00671055">
        <w:t xml:space="preserve">Dla wybranej strony WWW pokaż działanie komendy </w:t>
      </w:r>
      <w:proofErr w:type="spellStart"/>
      <w:r w:rsidRPr="00EF68A3">
        <w:rPr>
          <w:rFonts w:ascii="Courier New" w:hAnsi="Courier New" w:cs="Courier New"/>
        </w:rPr>
        <w:t>curl</w:t>
      </w:r>
      <w:proofErr w:type="spellEnd"/>
      <w:r w:rsidRPr="00671055">
        <w:t>.</w:t>
      </w:r>
      <w:r>
        <w:t xml:space="preserve"> Pokaz zawartość nagłówków i ciała odpowiedzi.</w:t>
      </w:r>
    </w:p>
    <w:p w14:paraId="20E9FF88" w14:textId="77777777" w:rsidR="00EF68A3" w:rsidRDefault="00EF68A3" w:rsidP="00EF68A3">
      <w:pPr>
        <w:pStyle w:val="Akapitzlist"/>
        <w:numPr>
          <w:ilvl w:val="0"/>
          <w:numId w:val="9"/>
        </w:numPr>
      </w:pPr>
      <w:r>
        <w:t>Dla wybranej strony WWW pokaż działanie narzędzi programistycznych wybranej przeglądarki. Pokaż jakie żądania wysłała przeglądarka i jakie otrzymała odpowiedzi. Zaprezentuj rodzaj żądania, jego nagłówek i ciało. Podobnie dla odpowiedzi.</w:t>
      </w:r>
    </w:p>
    <w:p w14:paraId="2B161552" w14:textId="77777777" w:rsidR="00EF68A3" w:rsidRDefault="00EF68A3" w:rsidP="00EF68A3">
      <w:pPr>
        <w:pStyle w:val="Akapitzlist"/>
        <w:numPr>
          <w:ilvl w:val="0"/>
          <w:numId w:val="9"/>
        </w:numPr>
      </w:pPr>
      <w:r>
        <w:t xml:space="preserve">Znajdź stronę używającą </w:t>
      </w:r>
      <w:proofErr w:type="spellStart"/>
      <w:r>
        <w:t>query</w:t>
      </w:r>
      <w:proofErr w:type="spellEnd"/>
      <w:r>
        <w:t xml:space="preserve"> string w adresie URL i pokaż działanie, wpisując nowy </w:t>
      </w:r>
      <w:proofErr w:type="spellStart"/>
      <w:r>
        <w:t>query</w:t>
      </w:r>
      <w:proofErr w:type="spellEnd"/>
      <w:r>
        <w:t xml:space="preserve"> string z klawiatury.</w:t>
      </w:r>
    </w:p>
    <w:p w14:paraId="74623FFA" w14:textId="093CC30F" w:rsidR="00EF68A3" w:rsidRDefault="00EF68A3" w:rsidP="00EF68A3">
      <w:pPr>
        <w:pStyle w:val="Akapitzlist"/>
        <w:numPr>
          <w:ilvl w:val="0"/>
          <w:numId w:val="9"/>
        </w:numPr>
      </w:pPr>
      <w:r>
        <w:t>Znajdź stronę z formularzem, która przesyła dane w ciele żądania rodzaju POST. Zaprezentuj, że rzeczywiście tak się dzieje.</w:t>
      </w:r>
    </w:p>
    <w:p w14:paraId="6D13BC81" w14:textId="77777777" w:rsidR="00EF68A3" w:rsidRDefault="00EF68A3" w:rsidP="00EF68A3">
      <w:pPr>
        <w:pStyle w:val="Akapitzlist"/>
        <w:numPr>
          <w:ilvl w:val="0"/>
          <w:numId w:val="9"/>
        </w:numPr>
      </w:pPr>
      <w:r>
        <w:t>Stwórz własną poprawną stronę (lub więcej stron) WWW, która będzie zawierać:</w:t>
      </w:r>
    </w:p>
    <w:p w14:paraId="6577E45C" w14:textId="45B8F24D" w:rsidR="00EF68A3" w:rsidRDefault="00EF68A3" w:rsidP="00EF68A3">
      <w:pPr>
        <w:pStyle w:val="Akapitzlist"/>
        <w:numPr>
          <w:ilvl w:val="1"/>
          <w:numId w:val="9"/>
        </w:numPr>
      </w:pPr>
      <w:r>
        <w:t>tytuł,</w:t>
      </w:r>
    </w:p>
    <w:p w14:paraId="7A65770C" w14:textId="2263B087" w:rsidR="00EF68A3" w:rsidRDefault="00EF68A3" w:rsidP="00EF68A3">
      <w:pPr>
        <w:pStyle w:val="Akapitzlist"/>
        <w:numPr>
          <w:ilvl w:val="1"/>
          <w:numId w:val="9"/>
        </w:numPr>
      </w:pPr>
      <w:r>
        <w:t xml:space="preserve">znaczniki dla różnych rodzajów nagłówków, </w:t>
      </w:r>
    </w:p>
    <w:p w14:paraId="7B13C8DF" w14:textId="219512E1" w:rsidR="00EF68A3" w:rsidRDefault="00EF68A3" w:rsidP="00EF68A3">
      <w:pPr>
        <w:pStyle w:val="Akapitzlist"/>
        <w:numPr>
          <w:ilvl w:val="1"/>
          <w:numId w:val="9"/>
        </w:numPr>
      </w:pPr>
      <w:r>
        <w:t xml:space="preserve">tekst w paragrafach, </w:t>
      </w:r>
    </w:p>
    <w:p w14:paraId="6F01FD9A" w14:textId="66A2ECDD" w:rsidR="00EF68A3" w:rsidRDefault="00EF68A3" w:rsidP="00EF68A3">
      <w:pPr>
        <w:pStyle w:val="Akapitzlist"/>
        <w:numPr>
          <w:ilvl w:val="1"/>
          <w:numId w:val="9"/>
        </w:numPr>
      </w:pPr>
      <w:r>
        <w:t>komentarze,</w:t>
      </w:r>
    </w:p>
    <w:p w14:paraId="6915BD2D" w14:textId="77777777" w:rsidR="00EF68A3" w:rsidRDefault="00EF68A3" w:rsidP="00EF68A3">
      <w:pPr>
        <w:pStyle w:val="Akapitzlist"/>
        <w:numPr>
          <w:ilvl w:val="1"/>
          <w:numId w:val="9"/>
        </w:numPr>
      </w:pPr>
      <w:r>
        <w:t>Podlinkowane:</w:t>
      </w:r>
    </w:p>
    <w:p w14:paraId="560C09D7" w14:textId="77777777" w:rsidR="00EF68A3" w:rsidRDefault="00EF68A3" w:rsidP="00EF68A3">
      <w:pPr>
        <w:pStyle w:val="Akapitzlist"/>
        <w:numPr>
          <w:ilvl w:val="2"/>
          <w:numId w:val="9"/>
        </w:numPr>
      </w:pPr>
      <w:r>
        <w:t xml:space="preserve"> inne strony WWW, </w:t>
      </w:r>
    </w:p>
    <w:p w14:paraId="56E3146B" w14:textId="77777777" w:rsidR="00EF68A3" w:rsidRDefault="00EF68A3" w:rsidP="00EF68A3">
      <w:pPr>
        <w:pStyle w:val="Akapitzlist"/>
        <w:numPr>
          <w:ilvl w:val="2"/>
          <w:numId w:val="9"/>
        </w:numPr>
      </w:pPr>
      <w:r>
        <w:t xml:space="preserve">obrazki, </w:t>
      </w:r>
    </w:p>
    <w:p w14:paraId="2413F76A" w14:textId="77777777" w:rsidR="00EF68A3" w:rsidRDefault="00EF68A3" w:rsidP="00EF68A3">
      <w:pPr>
        <w:pStyle w:val="Akapitzlist"/>
        <w:numPr>
          <w:ilvl w:val="2"/>
          <w:numId w:val="9"/>
        </w:numPr>
      </w:pPr>
      <w:r>
        <w:t>jakiś spakowany plik,</w:t>
      </w:r>
    </w:p>
    <w:p w14:paraId="1365D253" w14:textId="2D077493" w:rsidR="00EF68A3" w:rsidRDefault="00EF68A3" w:rsidP="00EF68A3">
      <w:pPr>
        <w:pStyle w:val="Akapitzlist"/>
        <w:numPr>
          <w:ilvl w:val="2"/>
          <w:numId w:val="9"/>
        </w:numPr>
      </w:pPr>
      <w:r>
        <w:t>adres email</w:t>
      </w:r>
    </w:p>
    <w:p w14:paraId="76B8961C" w14:textId="56CC1960" w:rsidR="00EF68A3" w:rsidRPr="00671055" w:rsidRDefault="00EF68A3" w:rsidP="00EF68A3">
      <w:pPr>
        <w:pStyle w:val="Akapitzlist"/>
        <w:numPr>
          <w:ilvl w:val="0"/>
          <w:numId w:val="9"/>
        </w:numPr>
      </w:pPr>
      <w:r>
        <w:t xml:space="preserve">Pokazać wybranym </w:t>
      </w:r>
      <w:proofErr w:type="spellStart"/>
      <w:r>
        <w:t>walidatorem</w:t>
      </w:r>
      <w:proofErr w:type="spellEnd"/>
      <w:r>
        <w:t>, że strona jest poprawna.</w:t>
      </w:r>
    </w:p>
    <w:p w14:paraId="3C235968" w14:textId="77777777" w:rsidR="001B2167" w:rsidRPr="00EF68A3" w:rsidRDefault="001B2167" w:rsidP="001B2167">
      <w:pPr>
        <w:autoSpaceDE w:val="0"/>
        <w:autoSpaceDN w:val="0"/>
        <w:adjustRightInd w:val="0"/>
        <w:spacing w:after="0" w:line="240" w:lineRule="auto"/>
        <w:rPr>
          <w:rFonts w:ascii="Courier New" w:hAnsi="Courier New" w:cs="Courier New"/>
          <w:sz w:val="24"/>
          <w:szCs w:val="24"/>
          <w:lang w:eastAsia="pl-PL"/>
        </w:rPr>
      </w:pPr>
    </w:p>
    <w:p w14:paraId="3329B8A2" w14:textId="4DF0710F" w:rsidR="00BD0445" w:rsidRPr="004237C4" w:rsidRDefault="007744D1" w:rsidP="001B2167">
      <w:pPr>
        <w:autoSpaceDE w:val="0"/>
        <w:autoSpaceDN w:val="0"/>
        <w:adjustRightInd w:val="0"/>
        <w:spacing w:after="0" w:line="240" w:lineRule="auto"/>
        <w:rPr>
          <w:rFonts w:asciiTheme="minorHAnsi" w:hAnsiTheme="minorHAnsi" w:cstheme="minorHAnsi"/>
          <w:sz w:val="24"/>
          <w:szCs w:val="24"/>
          <w:lang w:eastAsia="pl-PL"/>
        </w:rPr>
      </w:pPr>
      <w:r>
        <w:rPr>
          <w:rFonts w:asciiTheme="minorHAnsi" w:hAnsiTheme="minorHAnsi" w:cstheme="minorHAnsi"/>
          <w:sz w:val="24"/>
          <w:szCs w:val="24"/>
          <w:lang w:eastAsia="pl-PL"/>
        </w:rPr>
        <w:t>Termin oddania</w:t>
      </w:r>
      <w:r w:rsidR="00BD0445" w:rsidRPr="004237C4">
        <w:rPr>
          <w:rFonts w:asciiTheme="minorHAnsi" w:hAnsiTheme="minorHAnsi" w:cstheme="minorHAnsi"/>
          <w:sz w:val="24"/>
          <w:szCs w:val="24"/>
          <w:lang w:eastAsia="pl-PL"/>
        </w:rPr>
        <w:t xml:space="preserve">: </w:t>
      </w:r>
      <w:r w:rsidR="00F256E4" w:rsidRPr="004237C4">
        <w:rPr>
          <w:rFonts w:asciiTheme="minorHAnsi" w:hAnsiTheme="minorHAnsi" w:cstheme="minorHAnsi"/>
          <w:sz w:val="24"/>
          <w:szCs w:val="24"/>
          <w:lang w:eastAsia="pl-PL"/>
        </w:rPr>
        <w:t>Spotkanie</w:t>
      </w:r>
      <w:r w:rsidR="00BD0445" w:rsidRPr="004237C4">
        <w:rPr>
          <w:rFonts w:asciiTheme="minorHAnsi" w:hAnsiTheme="minorHAnsi" w:cstheme="minorHAnsi"/>
          <w:sz w:val="24"/>
          <w:szCs w:val="24"/>
          <w:lang w:eastAsia="pl-PL"/>
        </w:rPr>
        <w:t xml:space="preserve"> 2 (0 </w:t>
      </w:r>
      <w:r w:rsidR="000F452B">
        <w:rPr>
          <w:rFonts w:asciiTheme="minorHAnsi" w:hAnsiTheme="minorHAnsi" w:cstheme="minorHAnsi"/>
          <w:sz w:val="24"/>
          <w:szCs w:val="24"/>
          <w:lang w:eastAsia="pl-PL"/>
        </w:rPr>
        <w:t>punktów</w:t>
      </w:r>
      <w:r w:rsidR="00BD0445" w:rsidRPr="004237C4">
        <w:rPr>
          <w:rFonts w:asciiTheme="minorHAnsi" w:hAnsiTheme="minorHAnsi" w:cstheme="minorHAnsi"/>
          <w:sz w:val="24"/>
          <w:szCs w:val="24"/>
          <w:lang w:eastAsia="pl-PL"/>
        </w:rPr>
        <w:t>)</w:t>
      </w:r>
    </w:p>
    <w:p w14:paraId="6AF52A43" w14:textId="77777777" w:rsidR="00BD0445" w:rsidRPr="000F452B" w:rsidRDefault="00BD0445" w:rsidP="001B2167">
      <w:pPr>
        <w:autoSpaceDE w:val="0"/>
        <w:autoSpaceDN w:val="0"/>
        <w:adjustRightInd w:val="0"/>
        <w:spacing w:after="0" w:line="240" w:lineRule="auto"/>
        <w:rPr>
          <w:rFonts w:asciiTheme="minorHAnsi" w:hAnsiTheme="minorHAnsi" w:cstheme="minorHAnsi"/>
          <w:sz w:val="24"/>
          <w:szCs w:val="24"/>
          <w:lang w:eastAsia="pl-PL"/>
        </w:rPr>
      </w:pPr>
      <w:bookmarkStart w:id="0" w:name="_GoBack"/>
      <w:bookmarkEnd w:id="0"/>
    </w:p>
    <w:sectPr w:rsidR="00BD0445" w:rsidRPr="000F452B" w:rsidSect="00DC23C8">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8207E" w14:textId="77777777" w:rsidR="00DB23BF" w:rsidRDefault="00DB23BF" w:rsidP="001B4FD6">
      <w:pPr>
        <w:spacing w:after="0" w:line="240" w:lineRule="auto"/>
      </w:pPr>
      <w:r>
        <w:separator/>
      </w:r>
    </w:p>
  </w:endnote>
  <w:endnote w:type="continuationSeparator" w:id="0">
    <w:p w14:paraId="6C130D95" w14:textId="77777777" w:rsidR="00DB23BF" w:rsidRDefault="00DB23BF" w:rsidP="001B4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2187604"/>
      <w:docPartObj>
        <w:docPartGallery w:val="Page Numbers (Bottom of Page)"/>
        <w:docPartUnique/>
      </w:docPartObj>
    </w:sdtPr>
    <w:sdtEndPr/>
    <w:sdtContent>
      <w:sdt>
        <w:sdtPr>
          <w:id w:val="1728636285"/>
          <w:docPartObj>
            <w:docPartGallery w:val="Page Numbers (Top of Page)"/>
            <w:docPartUnique/>
          </w:docPartObj>
        </w:sdtPr>
        <w:sdtEndPr/>
        <w:sdtContent>
          <w:p w14:paraId="0B111A3D" w14:textId="03B20C4A" w:rsidR="00EF68A3" w:rsidRDefault="00EF68A3">
            <w:pPr>
              <w:pStyle w:val="Stopka"/>
              <w:jc w:val="center"/>
            </w:pPr>
            <w:r>
              <w:t xml:space="preserve">Strona </w:t>
            </w:r>
            <w:r>
              <w:rPr>
                <w:b/>
                <w:bCs/>
                <w:sz w:val="24"/>
                <w:szCs w:val="24"/>
              </w:rPr>
              <w:fldChar w:fldCharType="begin"/>
            </w:r>
            <w:r>
              <w:rPr>
                <w:b/>
                <w:bCs/>
              </w:rPr>
              <w:instrText>PAGE</w:instrText>
            </w:r>
            <w:r>
              <w:rPr>
                <w:b/>
                <w:bCs/>
                <w:sz w:val="24"/>
                <w:szCs w:val="24"/>
              </w:rPr>
              <w:fldChar w:fldCharType="separate"/>
            </w:r>
            <w:r w:rsidR="009A4834">
              <w:rPr>
                <w:b/>
                <w:bCs/>
                <w:noProof/>
              </w:rPr>
              <w:t>1</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9A4834">
              <w:rPr>
                <w:b/>
                <w:bCs/>
                <w:noProof/>
              </w:rPr>
              <w:t>5</w:t>
            </w:r>
            <w:r>
              <w:rPr>
                <w:b/>
                <w:bCs/>
                <w:sz w:val="24"/>
                <w:szCs w:val="24"/>
              </w:rPr>
              <w:fldChar w:fldCharType="end"/>
            </w:r>
          </w:p>
        </w:sdtContent>
      </w:sdt>
    </w:sdtContent>
  </w:sdt>
  <w:p w14:paraId="1C0343E2" w14:textId="77777777" w:rsidR="00EF68A3" w:rsidRDefault="00EF68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DD744" w14:textId="77777777" w:rsidR="00DB23BF" w:rsidRDefault="00DB23BF" w:rsidP="001B4FD6">
      <w:pPr>
        <w:spacing w:after="0" w:line="240" w:lineRule="auto"/>
      </w:pPr>
      <w:r>
        <w:separator/>
      </w:r>
    </w:p>
  </w:footnote>
  <w:footnote w:type="continuationSeparator" w:id="0">
    <w:p w14:paraId="1BB6B391" w14:textId="77777777" w:rsidR="00DB23BF" w:rsidRDefault="00DB23BF" w:rsidP="001B4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B1EC7"/>
    <w:multiLevelType w:val="hybridMultilevel"/>
    <w:tmpl w:val="E5AA3F7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73142C6"/>
    <w:multiLevelType w:val="hybridMultilevel"/>
    <w:tmpl w:val="459247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3D954FE"/>
    <w:multiLevelType w:val="hybridMultilevel"/>
    <w:tmpl w:val="1B5CF7F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ED51288"/>
    <w:multiLevelType w:val="hybridMultilevel"/>
    <w:tmpl w:val="3B58FF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38C59F7"/>
    <w:multiLevelType w:val="hybridMultilevel"/>
    <w:tmpl w:val="2E42055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DE72CF5"/>
    <w:multiLevelType w:val="hybridMultilevel"/>
    <w:tmpl w:val="82DA4D82"/>
    <w:lvl w:ilvl="0" w:tplc="0234E45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39A681B"/>
    <w:multiLevelType w:val="hybridMultilevel"/>
    <w:tmpl w:val="A8F8E4B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67F74A0C"/>
    <w:multiLevelType w:val="hybridMultilevel"/>
    <w:tmpl w:val="03D8B452"/>
    <w:lvl w:ilvl="0" w:tplc="CCC43A1E">
      <w:start w:val="1"/>
      <w:numFmt w:val="bullet"/>
      <w:lvlText w:val="-"/>
      <w:lvlJc w:val="left"/>
      <w:pPr>
        <w:ind w:left="720" w:hanging="360"/>
      </w:pPr>
      <w:rPr>
        <w:rFonts w:ascii="Times New Roman" w:eastAsia="Calibri"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6F5577"/>
    <w:multiLevelType w:val="hybridMultilevel"/>
    <w:tmpl w:val="FD1838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92D7FB2"/>
    <w:multiLevelType w:val="hybridMultilevel"/>
    <w:tmpl w:val="1760FEA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6"/>
  </w:num>
  <w:num w:numId="5">
    <w:abstractNumId w:val="8"/>
  </w:num>
  <w:num w:numId="6">
    <w:abstractNumId w:val="7"/>
  </w:num>
  <w:num w:numId="7">
    <w:abstractNumId w:val="2"/>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fill="f" fillcolor="white" strokecolor="#00b0f0">
      <v:fill color="white" on="f"/>
      <v:stroke color="#00b0f0" weight="2p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3380"/>
    <w:rsid w:val="00055DFE"/>
    <w:rsid w:val="0006255A"/>
    <w:rsid w:val="00080502"/>
    <w:rsid w:val="000F452B"/>
    <w:rsid w:val="001143E6"/>
    <w:rsid w:val="001317BE"/>
    <w:rsid w:val="001429D0"/>
    <w:rsid w:val="001522CA"/>
    <w:rsid w:val="001638AA"/>
    <w:rsid w:val="001B2167"/>
    <w:rsid w:val="001B2686"/>
    <w:rsid w:val="001B4FD6"/>
    <w:rsid w:val="001B7E6B"/>
    <w:rsid w:val="001C6BF7"/>
    <w:rsid w:val="001D1FB7"/>
    <w:rsid w:val="00217264"/>
    <w:rsid w:val="002301E5"/>
    <w:rsid w:val="00285CCC"/>
    <w:rsid w:val="002E0C0A"/>
    <w:rsid w:val="00307825"/>
    <w:rsid w:val="00310B90"/>
    <w:rsid w:val="00321B27"/>
    <w:rsid w:val="00394FB6"/>
    <w:rsid w:val="003C11A6"/>
    <w:rsid w:val="003D0C4D"/>
    <w:rsid w:val="003E142E"/>
    <w:rsid w:val="0040224D"/>
    <w:rsid w:val="00420D44"/>
    <w:rsid w:val="004237C4"/>
    <w:rsid w:val="00436886"/>
    <w:rsid w:val="004A5B1A"/>
    <w:rsid w:val="004E353C"/>
    <w:rsid w:val="0050472E"/>
    <w:rsid w:val="00535BF0"/>
    <w:rsid w:val="005464B1"/>
    <w:rsid w:val="00687F95"/>
    <w:rsid w:val="006A00A5"/>
    <w:rsid w:val="006A3E08"/>
    <w:rsid w:val="006B6FED"/>
    <w:rsid w:val="006C3677"/>
    <w:rsid w:val="006C564B"/>
    <w:rsid w:val="006C717A"/>
    <w:rsid w:val="006E116D"/>
    <w:rsid w:val="00722F62"/>
    <w:rsid w:val="00723D3C"/>
    <w:rsid w:val="007664D9"/>
    <w:rsid w:val="007744D1"/>
    <w:rsid w:val="007810E6"/>
    <w:rsid w:val="00792AEA"/>
    <w:rsid w:val="007B0377"/>
    <w:rsid w:val="00802929"/>
    <w:rsid w:val="008449FB"/>
    <w:rsid w:val="008644E2"/>
    <w:rsid w:val="00880942"/>
    <w:rsid w:val="008C6B58"/>
    <w:rsid w:val="008E48D1"/>
    <w:rsid w:val="009129B8"/>
    <w:rsid w:val="00922421"/>
    <w:rsid w:val="0093052C"/>
    <w:rsid w:val="00942F17"/>
    <w:rsid w:val="00975AAB"/>
    <w:rsid w:val="00990640"/>
    <w:rsid w:val="009A4834"/>
    <w:rsid w:val="009B4F47"/>
    <w:rsid w:val="009C0414"/>
    <w:rsid w:val="00A06ADE"/>
    <w:rsid w:val="00A24266"/>
    <w:rsid w:val="00AC37C8"/>
    <w:rsid w:val="00AE093C"/>
    <w:rsid w:val="00AE1232"/>
    <w:rsid w:val="00B06369"/>
    <w:rsid w:val="00B11BC1"/>
    <w:rsid w:val="00B15384"/>
    <w:rsid w:val="00B30422"/>
    <w:rsid w:val="00B856E3"/>
    <w:rsid w:val="00BD0445"/>
    <w:rsid w:val="00C22E67"/>
    <w:rsid w:val="00C82F31"/>
    <w:rsid w:val="00CA6671"/>
    <w:rsid w:val="00CB3EC0"/>
    <w:rsid w:val="00D1199C"/>
    <w:rsid w:val="00D40001"/>
    <w:rsid w:val="00D83582"/>
    <w:rsid w:val="00DA07A8"/>
    <w:rsid w:val="00DB23BF"/>
    <w:rsid w:val="00DC23C8"/>
    <w:rsid w:val="00DC56FB"/>
    <w:rsid w:val="00E0265B"/>
    <w:rsid w:val="00E14852"/>
    <w:rsid w:val="00E52B17"/>
    <w:rsid w:val="00E60793"/>
    <w:rsid w:val="00E7468D"/>
    <w:rsid w:val="00E77E24"/>
    <w:rsid w:val="00EA445B"/>
    <w:rsid w:val="00EC2298"/>
    <w:rsid w:val="00EE35A7"/>
    <w:rsid w:val="00EF68A3"/>
    <w:rsid w:val="00F23380"/>
    <w:rsid w:val="00F256E4"/>
    <w:rsid w:val="00F531D0"/>
    <w:rsid w:val="00F64984"/>
    <w:rsid w:val="00F76FDB"/>
    <w:rsid w:val="00FA02A0"/>
    <w:rsid w:val="00FC1E4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color="#00b0f0">
      <v:fill color="white" on="f"/>
      <v:stroke color="#00b0f0" weight="2pt"/>
    </o:shapedefaults>
    <o:shapelayout v:ext="edit">
      <o:idmap v:ext="edit" data="1"/>
    </o:shapelayout>
  </w:shapeDefaults>
  <w:decimalSymbol w:val=","/>
  <w:listSeparator w:val=";"/>
  <w14:docId w14:val="018E8C93"/>
  <w15:docId w15:val="{F0EA58B1-6589-4153-8C02-75F16DAE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DC23C8"/>
    <w:pPr>
      <w:spacing w:after="200" w:line="276" w:lineRule="auto"/>
    </w:pPr>
    <w:rPr>
      <w:sz w:val="22"/>
      <w:szCs w:val="22"/>
      <w:lang w:eastAsia="en-US"/>
    </w:rPr>
  </w:style>
  <w:style w:type="paragraph" w:styleId="Nagwek1">
    <w:name w:val="heading 1"/>
    <w:basedOn w:val="Normalny"/>
    <w:next w:val="Normalny"/>
    <w:link w:val="Nagwek1Znak"/>
    <w:uiPriority w:val="9"/>
    <w:qFormat/>
    <w:rsid w:val="00062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6255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B15384"/>
    <w:rPr>
      <w:color w:val="0000FF"/>
      <w:u w:val="single"/>
    </w:rPr>
  </w:style>
  <w:style w:type="paragraph" w:styleId="Akapitzlist">
    <w:name w:val="List Paragraph"/>
    <w:basedOn w:val="Normalny"/>
    <w:uiPriority w:val="34"/>
    <w:qFormat/>
    <w:rsid w:val="00E77E24"/>
    <w:pPr>
      <w:ind w:left="720"/>
      <w:contextualSpacing/>
    </w:pPr>
  </w:style>
  <w:style w:type="paragraph" w:styleId="Nagwek">
    <w:name w:val="header"/>
    <w:basedOn w:val="Normalny"/>
    <w:link w:val="NagwekZnak"/>
    <w:uiPriority w:val="99"/>
    <w:unhideWhenUsed/>
    <w:rsid w:val="001B4FD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B4FD6"/>
    <w:rPr>
      <w:sz w:val="22"/>
      <w:szCs w:val="22"/>
      <w:lang w:eastAsia="en-US"/>
    </w:rPr>
  </w:style>
  <w:style w:type="paragraph" w:styleId="Stopka">
    <w:name w:val="footer"/>
    <w:basedOn w:val="Normalny"/>
    <w:link w:val="StopkaZnak"/>
    <w:uiPriority w:val="99"/>
    <w:unhideWhenUsed/>
    <w:rsid w:val="001B4F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B4FD6"/>
    <w:rPr>
      <w:sz w:val="22"/>
      <w:szCs w:val="22"/>
      <w:lang w:eastAsia="en-US"/>
    </w:rPr>
  </w:style>
  <w:style w:type="paragraph" w:styleId="Tekstdymka">
    <w:name w:val="Balloon Text"/>
    <w:basedOn w:val="Normalny"/>
    <w:link w:val="TekstdymkaZnak"/>
    <w:uiPriority w:val="99"/>
    <w:semiHidden/>
    <w:unhideWhenUsed/>
    <w:rsid w:val="001B4FD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B4FD6"/>
    <w:rPr>
      <w:rFonts w:ascii="Tahoma" w:hAnsi="Tahoma" w:cs="Tahoma"/>
      <w:sz w:val="16"/>
      <w:szCs w:val="16"/>
      <w:lang w:eastAsia="en-US"/>
    </w:rPr>
  </w:style>
  <w:style w:type="character" w:customStyle="1" w:styleId="Nagwek1Znak">
    <w:name w:val="Nagłówek 1 Znak"/>
    <w:basedOn w:val="Domylnaczcionkaakapitu"/>
    <w:link w:val="Nagwek1"/>
    <w:uiPriority w:val="9"/>
    <w:rsid w:val="0006255A"/>
    <w:rPr>
      <w:rFonts w:asciiTheme="majorHAnsi" w:eastAsiaTheme="majorEastAsia" w:hAnsiTheme="majorHAnsi" w:cstheme="majorBidi"/>
      <w:b/>
      <w:bCs/>
      <w:color w:val="365F91" w:themeColor="accent1" w:themeShade="BF"/>
      <w:sz w:val="28"/>
      <w:szCs w:val="28"/>
      <w:lang w:eastAsia="en-US"/>
    </w:rPr>
  </w:style>
  <w:style w:type="character" w:customStyle="1" w:styleId="Nagwek2Znak">
    <w:name w:val="Nagłówek 2 Znak"/>
    <w:basedOn w:val="Domylnaczcionkaakapitu"/>
    <w:link w:val="Nagwek2"/>
    <w:uiPriority w:val="9"/>
    <w:rsid w:val="0006255A"/>
    <w:rPr>
      <w:rFonts w:asciiTheme="majorHAnsi" w:eastAsiaTheme="majorEastAsia" w:hAnsiTheme="majorHAnsi" w:cstheme="majorBidi"/>
      <w:b/>
      <w:bCs/>
      <w:color w:val="4F81BD" w:themeColor="accent1"/>
      <w:sz w:val="26"/>
      <w:szCs w:val="26"/>
      <w:lang w:eastAsia="en-US"/>
    </w:rPr>
  </w:style>
  <w:style w:type="paragraph" w:styleId="Tekstprzypisukocowego">
    <w:name w:val="endnote text"/>
    <w:basedOn w:val="Normalny"/>
    <w:link w:val="TekstprzypisukocowegoZnak"/>
    <w:uiPriority w:val="99"/>
    <w:semiHidden/>
    <w:unhideWhenUsed/>
    <w:rsid w:val="004E353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E353C"/>
    <w:rPr>
      <w:lang w:eastAsia="en-US"/>
    </w:rPr>
  </w:style>
  <w:style w:type="character" w:styleId="Odwoanieprzypisukocowego">
    <w:name w:val="endnote reference"/>
    <w:basedOn w:val="Domylnaczcionkaakapitu"/>
    <w:uiPriority w:val="99"/>
    <w:semiHidden/>
    <w:unhideWhenUsed/>
    <w:rsid w:val="004E353C"/>
    <w:rPr>
      <w:vertAlign w:val="superscript"/>
    </w:rPr>
  </w:style>
  <w:style w:type="character" w:customStyle="1" w:styleId="Code">
    <w:name w:val="Code"/>
    <w:basedOn w:val="Domylnaczcionkaakapitu"/>
    <w:uiPriority w:val="1"/>
    <w:qFormat/>
    <w:rsid w:val="001429D0"/>
    <w:rPr>
      <w:rFonts w:ascii="Courier New" w:hAnsi="Courier New"/>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479751">
      <w:bodyDiv w:val="1"/>
      <w:marLeft w:val="0"/>
      <w:marRight w:val="0"/>
      <w:marTop w:val="0"/>
      <w:marBottom w:val="0"/>
      <w:divBdr>
        <w:top w:val="none" w:sz="0" w:space="0" w:color="auto"/>
        <w:left w:val="none" w:sz="0" w:space="0" w:color="auto"/>
        <w:bottom w:val="none" w:sz="0" w:space="0" w:color="auto"/>
        <w:right w:val="none" w:sz="0" w:space="0" w:color="auto"/>
      </w:divBdr>
      <w:divsChild>
        <w:div w:id="87276485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p.p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p.p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E5F50-5FC0-4FE5-BF90-1F644D79F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Pages>
  <Words>832</Words>
  <Characters>4998</Characters>
  <Application>Microsoft Office Word</Application>
  <DocSecurity>0</DocSecurity>
  <Lines>41</Lines>
  <Paragraphs>11</Paragraphs>
  <ScaleCrop>false</ScaleCrop>
  <HeadingPairs>
    <vt:vector size="2" baseType="variant">
      <vt:variant>
        <vt:lpstr>Tytuł</vt:lpstr>
      </vt:variant>
      <vt:variant>
        <vt:i4>1</vt:i4>
      </vt:variant>
    </vt:vector>
  </HeadingPairs>
  <TitlesOfParts>
    <vt:vector size="1" baseType="lpstr">
      <vt:lpstr/>
    </vt:vector>
  </TitlesOfParts>
  <Company>Home</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dc:creator>
  <cp:lastModifiedBy>Jola</cp:lastModifiedBy>
  <cp:revision>14</cp:revision>
  <cp:lastPrinted>2021-10-07T20:49:00Z</cp:lastPrinted>
  <dcterms:created xsi:type="dcterms:W3CDTF">2020-10-04T17:41:00Z</dcterms:created>
  <dcterms:modified xsi:type="dcterms:W3CDTF">2022-10-05T07:49:00Z</dcterms:modified>
</cp:coreProperties>
</file>