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11E" w:rsidRDefault="00B3111E" w:rsidP="00B311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141823"/>
          <w:lang w:val="de-CH" w:eastAsia="de-CH"/>
        </w:rPr>
        <w:drawing>
          <wp:inline distT="0" distB="0" distL="0" distR="0">
            <wp:extent cx="2756848" cy="333101"/>
            <wp:effectExtent l="0" t="0" r="5715" b="0"/>
            <wp:docPr id="1" name="Picture 1" descr="https://scontent-a.xx.fbcdn.net/hphotos-xpa1/v/t1.0-9/10653644_841228305908881_4502395626660580592_n.jpg?oh=7ffb31778779c578aa6328ad777a4d93&amp;oe=54C76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.xx.fbcdn.net/hphotos-xpa1/v/t1.0-9/10653644_841228305908881_4502395626660580592_n.jpg?oh=7ffb31778779c578aa6328ad777a4d93&amp;oe=54C7695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84" b="51489"/>
                    <a:stretch/>
                  </pic:blipFill>
                  <pic:spPr bwMode="auto">
                    <a:xfrm>
                      <a:off x="0" y="0"/>
                      <a:ext cx="2756848" cy="33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11E" w:rsidRDefault="00B3111E" w:rsidP="00B311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 Sheet on </w:t>
      </w:r>
      <w:r w:rsidRPr="00B3111E">
        <w:rPr>
          <w:rFonts w:ascii="Times New Roman" w:hAnsi="Times New Roman" w:cs="Times New Roman"/>
          <w:sz w:val="24"/>
          <w:szCs w:val="24"/>
        </w:rPr>
        <w:t>Problem Set 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61A7" w:rsidRDefault="00B3111E" w:rsidP="00B311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111E">
        <w:rPr>
          <w:rFonts w:ascii="Times New Roman" w:hAnsi="Times New Roman" w:cs="Times New Roman"/>
          <w:b/>
          <w:sz w:val="24"/>
          <w:szCs w:val="24"/>
        </w:rPr>
        <w:t>Portfolio Choice and Mean-Variance Frontier</w:t>
      </w:r>
    </w:p>
    <w:p w:rsidR="00EA6615" w:rsidRPr="00EA6615" w:rsidRDefault="00F157E1" w:rsidP="00B3111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Deadline: </w:t>
      </w:r>
      <w:r w:rsidR="009344D2">
        <w:rPr>
          <w:rFonts w:ascii="Times New Roman" w:hAnsi="Times New Roman" w:cs="Times New Roman"/>
          <w:sz w:val="20"/>
          <w:szCs w:val="20"/>
        </w:rPr>
        <w:t>1</w:t>
      </w:r>
      <w:r w:rsidR="00670E15">
        <w:rPr>
          <w:rFonts w:ascii="Times New Roman" w:hAnsi="Times New Roman" w:cs="Times New Roman"/>
          <w:sz w:val="20"/>
          <w:szCs w:val="20"/>
        </w:rPr>
        <w:t>8</w:t>
      </w:r>
      <w:r w:rsidR="009344D2">
        <w:rPr>
          <w:rFonts w:ascii="Times New Roman" w:hAnsi="Times New Roman" w:cs="Times New Roman"/>
          <w:sz w:val="20"/>
          <w:szCs w:val="20"/>
        </w:rPr>
        <w:t>/</w:t>
      </w:r>
      <w:r w:rsidR="00732DE6">
        <w:rPr>
          <w:rFonts w:ascii="Times New Roman" w:hAnsi="Times New Roman" w:cs="Times New Roman"/>
          <w:sz w:val="20"/>
          <w:szCs w:val="20"/>
        </w:rPr>
        <w:t>10</w:t>
      </w:r>
      <w:r w:rsidR="009344D2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201</w:t>
      </w:r>
      <w:r w:rsidR="00670E15">
        <w:rPr>
          <w:rFonts w:ascii="Times New Roman" w:hAnsi="Times New Roman" w:cs="Times New Roman"/>
          <w:sz w:val="20"/>
          <w:szCs w:val="20"/>
        </w:rPr>
        <w:t>9</w:t>
      </w:r>
    </w:p>
    <w:p w:rsidR="00B3111E" w:rsidRDefault="00B3111E" w:rsidP="00B311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111E">
        <w:rPr>
          <w:rFonts w:ascii="Times New Roman" w:hAnsi="Times New Roman" w:cs="Times New Roman"/>
          <w:b/>
          <w:i/>
          <w:sz w:val="24"/>
          <w:szCs w:val="24"/>
        </w:rPr>
        <w:t>Solved by: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_____________________________________________________________</w:t>
      </w:r>
      <w:r w:rsidR="00D306B1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568"/>
        <w:gridCol w:w="6610"/>
        <w:gridCol w:w="1307"/>
      </w:tblGrid>
      <w:tr w:rsidR="00D306B1" w:rsidRPr="00B3111E" w:rsidTr="009C67D2">
        <w:tc>
          <w:tcPr>
            <w:tcW w:w="4815" w:type="dxa"/>
          </w:tcPr>
          <w:p w:rsidR="00B3111E" w:rsidRPr="00B3111E" w:rsidRDefault="00B3111E" w:rsidP="00B3111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111E">
              <w:rPr>
                <w:rFonts w:ascii="Times New Roman" w:hAnsi="Times New Roman" w:cs="Times New Roman"/>
                <w:b/>
                <w:sz w:val="20"/>
                <w:szCs w:val="20"/>
              </w:rPr>
              <w:t>Task</w:t>
            </w:r>
          </w:p>
        </w:tc>
        <w:tc>
          <w:tcPr>
            <w:tcW w:w="3642" w:type="dxa"/>
          </w:tcPr>
          <w:p w:rsidR="00B3111E" w:rsidRPr="00B3111E" w:rsidRDefault="00B3111E" w:rsidP="00B3111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111E">
              <w:rPr>
                <w:rFonts w:ascii="Times New Roman" w:hAnsi="Times New Roman" w:cs="Times New Roman"/>
                <w:b/>
                <w:sz w:val="20"/>
                <w:szCs w:val="20"/>
              </w:rPr>
              <w:t>Answer</w:t>
            </w:r>
          </w:p>
        </w:tc>
        <w:tc>
          <w:tcPr>
            <w:tcW w:w="2028" w:type="dxa"/>
          </w:tcPr>
          <w:p w:rsidR="00B3111E" w:rsidRPr="00B3111E" w:rsidRDefault="00B3111E" w:rsidP="00B3111E">
            <w:pPr>
              <w:jc w:val="center"/>
              <w:rPr>
                <w:rFonts w:ascii="Times New Roman" w:hAnsi="Times New Roman" w:cs="Times New Roman"/>
                <w:b/>
                <w:color w:val="006400"/>
                <w:sz w:val="20"/>
                <w:szCs w:val="20"/>
              </w:rPr>
            </w:pPr>
            <w:r w:rsidRPr="00B3111E">
              <w:rPr>
                <w:rFonts w:ascii="Times New Roman" w:hAnsi="Times New Roman" w:cs="Times New Roman"/>
                <w:b/>
                <w:color w:val="006400"/>
                <w:sz w:val="20"/>
                <w:szCs w:val="20"/>
              </w:rPr>
              <w:t>Points Eearned</w:t>
            </w:r>
          </w:p>
        </w:tc>
      </w:tr>
      <w:tr w:rsidR="00D306B1" w:rsidRPr="00B3111E" w:rsidTr="009C67D2">
        <w:tc>
          <w:tcPr>
            <w:tcW w:w="4815" w:type="dxa"/>
          </w:tcPr>
          <w:p w:rsidR="00B3111E" w:rsidRPr="00670E15" w:rsidRDefault="00670E15" w:rsidP="00670E15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0E15">
              <w:rPr>
                <w:rFonts w:ascii="Times New Roman" w:hAnsi="Times New Roman" w:cs="Times New Roman"/>
                <w:b/>
                <w:sz w:val="20"/>
                <w:szCs w:val="20"/>
              </w:rPr>
              <w:t>warm-up question</w:t>
            </w:r>
          </w:p>
          <w:p w:rsidR="00670E15" w:rsidRPr="00670E15" w:rsidRDefault="00670E15" w:rsidP="00670E15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670E15">
              <w:rPr>
                <w:rFonts w:ascii="Times New Roman" w:hAnsi="Times New Roman" w:cs="Times New Roman"/>
                <w:sz w:val="20"/>
                <w:szCs w:val="20"/>
              </w:rPr>
              <w:t>hy there are more than 500 stocks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the S</w:t>
            </w:r>
            <w:r w:rsidRPr="00670E1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&amp;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P500?</w:t>
            </w:r>
          </w:p>
        </w:tc>
        <w:tc>
          <w:tcPr>
            <w:tcW w:w="3642" w:type="dxa"/>
          </w:tcPr>
          <w:p w:rsidR="00CA68E0" w:rsidRDefault="00CA68E0" w:rsidP="00D306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37D56" w:rsidRDefault="00A37D56" w:rsidP="00D306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37D56" w:rsidRDefault="00A37D56" w:rsidP="00D306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37D56" w:rsidRPr="00B3111E" w:rsidRDefault="00A37D56" w:rsidP="00D306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28" w:type="dxa"/>
          </w:tcPr>
          <w:p w:rsidR="00B3111E" w:rsidRPr="00B3111E" w:rsidRDefault="00B3111E" w:rsidP="00D306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306B1" w:rsidTr="009C67D2">
        <w:tc>
          <w:tcPr>
            <w:tcW w:w="4815" w:type="dxa"/>
          </w:tcPr>
          <w:p w:rsidR="00B3111E" w:rsidRPr="00D306B1" w:rsidRDefault="00670E15" w:rsidP="00A37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E15">
              <w:rPr>
                <w:rFonts w:ascii="Times New Roman" w:hAnsi="Times New Roman" w:cs="Times New Roman"/>
                <w:b/>
                <w:sz w:val="20"/>
                <w:szCs w:val="20"/>
              </w:rPr>
              <w:t>1.2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306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daily and annualized </w:t>
            </w:r>
            <w:r w:rsidR="00A37D56">
              <w:rPr>
                <w:rFonts w:ascii="Times New Roman" w:hAnsi="Times New Roman" w:cs="Times New Roman"/>
                <w:sz w:val="20"/>
                <w:szCs w:val="20"/>
              </w:rPr>
              <w:t xml:space="preserve">µ, </w:t>
            </w:r>
            <w:r w:rsidR="00A37D56">
              <w:rPr>
                <w:rFonts w:ascii="Times New Roman" w:hAnsi="Times New Roman" w:cs="Times New Roman"/>
                <w:sz w:val="20"/>
                <w:szCs w:val="20"/>
              </w:rPr>
              <w:sym w:font="Symbol" w:char="F073"/>
            </w:r>
            <w:r w:rsidR="00A37D56">
              <w:rPr>
                <w:rFonts w:ascii="Times New Roman" w:hAnsi="Times New Roman" w:cs="Times New Roman"/>
                <w:sz w:val="20"/>
                <w:szCs w:val="20"/>
              </w:rPr>
              <w:t xml:space="preserve">, and SR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A37D56">
              <w:rPr>
                <w:rFonts w:ascii="Times New Roman" w:hAnsi="Times New Roman" w:cs="Times New Roman"/>
                <w:sz w:val="20"/>
                <w:szCs w:val="20"/>
              </w:rPr>
              <w:t>equally-weighted portfolio</w:t>
            </w:r>
          </w:p>
        </w:tc>
        <w:tc>
          <w:tcPr>
            <w:tcW w:w="3642" w:type="dxa"/>
          </w:tcPr>
          <w:p w:rsidR="00CA68E0" w:rsidRDefault="00CA68E0" w:rsidP="00D306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D56" w:rsidRDefault="00A37D56" w:rsidP="00D306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D56" w:rsidRDefault="00A37D56" w:rsidP="00D306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B3111E" w:rsidRDefault="00B3111E" w:rsidP="00D306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06B1" w:rsidTr="009C67D2">
        <w:tc>
          <w:tcPr>
            <w:tcW w:w="4815" w:type="dxa"/>
          </w:tcPr>
          <w:p w:rsidR="00B3111E" w:rsidRDefault="00670E15" w:rsidP="00A37D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E15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daily and annualized µ,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73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and SR of the actual S&amp;P500 portfolio</w:t>
            </w:r>
          </w:p>
        </w:tc>
        <w:tc>
          <w:tcPr>
            <w:tcW w:w="3642" w:type="dxa"/>
          </w:tcPr>
          <w:p w:rsidR="00B3111E" w:rsidRDefault="00B3111E" w:rsidP="00A37D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D56" w:rsidRDefault="00A37D56" w:rsidP="00A37D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D56" w:rsidRDefault="00A37D56" w:rsidP="00A37D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D56" w:rsidRDefault="00A37D56" w:rsidP="00A37D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B3111E" w:rsidRDefault="00B3111E" w:rsidP="00D306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06B1" w:rsidTr="009C67D2">
        <w:trPr>
          <w:trHeight w:val="1196"/>
        </w:trPr>
        <w:tc>
          <w:tcPr>
            <w:tcW w:w="4815" w:type="dxa"/>
            <w:shd w:val="clear" w:color="auto" w:fill="auto"/>
          </w:tcPr>
          <w:p w:rsidR="00A37D56" w:rsidRDefault="00A37D56" w:rsidP="00A37D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15" w:rsidRPr="00670E15" w:rsidRDefault="00670E15" w:rsidP="00670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E15">
              <w:rPr>
                <w:rFonts w:ascii="Times New Roman" w:hAnsi="Times New Roman" w:cs="Times New Roman"/>
                <w:b/>
                <w:sz w:val="20"/>
                <w:szCs w:val="20"/>
              </w:rPr>
              <w:t>1.4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µ,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73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and SR of Portfolio with Leverage ratio at 1,3 and 5</w:t>
            </w:r>
          </w:p>
        </w:tc>
        <w:tc>
          <w:tcPr>
            <w:tcW w:w="3642" w:type="dxa"/>
          </w:tcPr>
          <w:p w:rsidR="00B3111E" w:rsidRDefault="00B3111E" w:rsidP="00A37D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D56" w:rsidRDefault="00A37D56" w:rsidP="00A37D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D56" w:rsidRDefault="00A37D56" w:rsidP="00A37D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D56" w:rsidRDefault="00A37D56" w:rsidP="00A37D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D56" w:rsidRDefault="00A37D56" w:rsidP="00A37D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D56" w:rsidRDefault="00A37D56" w:rsidP="00A37D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D56" w:rsidRDefault="00A37D56" w:rsidP="00A37D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D56" w:rsidRDefault="00A37D56" w:rsidP="00A37D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D56" w:rsidRDefault="00A37D56" w:rsidP="00A37D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D56" w:rsidRDefault="00A37D56" w:rsidP="00A37D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D56" w:rsidRDefault="00A37D56" w:rsidP="00A37D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D56" w:rsidRDefault="00A37D56" w:rsidP="00A37D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B3111E" w:rsidRDefault="00B3111E" w:rsidP="00D306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06B1" w:rsidTr="009C67D2">
        <w:tc>
          <w:tcPr>
            <w:tcW w:w="4815" w:type="dxa"/>
          </w:tcPr>
          <w:p w:rsidR="00A37D56" w:rsidRDefault="00670E15" w:rsidP="00670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1.5 </w:t>
            </w:r>
            <w:r w:rsidR="00A37D56" w:rsidRPr="00670E1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670E15">
              <w:rPr>
                <w:rFonts w:ascii="Times New Roman" w:hAnsi="Times New Roman" w:cs="Times New Roman"/>
                <w:sz w:val="20"/>
                <w:szCs w:val="20"/>
              </w:rPr>
              <w:t>What is the cumulative return (in %)?</w:t>
            </w:r>
          </w:p>
          <w:p w:rsidR="00670E15" w:rsidRDefault="00670E15" w:rsidP="00670E1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70E15" w:rsidRDefault="00670E15" w:rsidP="00670E1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70E15" w:rsidRPr="00670E15" w:rsidRDefault="00670E15" w:rsidP="00670E1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42" w:type="dxa"/>
          </w:tcPr>
          <w:p w:rsidR="00D306B1" w:rsidRDefault="00D306B1" w:rsidP="00D306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D306B1" w:rsidRDefault="00D306B1" w:rsidP="00D306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06B1" w:rsidTr="009C67D2">
        <w:trPr>
          <w:trHeight w:val="1121"/>
        </w:trPr>
        <w:tc>
          <w:tcPr>
            <w:tcW w:w="4815" w:type="dxa"/>
          </w:tcPr>
          <w:p w:rsidR="00D306B1" w:rsidRDefault="00A4011C" w:rsidP="00A401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  <w:r w:rsidR="00670E1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6 </w:t>
            </w:r>
            <w:r w:rsidR="00670E15" w:rsidRPr="00670E15">
              <w:rPr>
                <w:rFonts w:ascii="Times New Roman" w:hAnsi="Times New Roman" w:cs="Times New Roman"/>
                <w:sz w:val="20"/>
                <w:szCs w:val="20"/>
              </w:rPr>
              <w:t>Insert your explanation to the right</w:t>
            </w:r>
          </w:p>
          <w:p w:rsidR="00670E15" w:rsidRDefault="00670E15" w:rsidP="00A40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15" w:rsidRDefault="00670E15" w:rsidP="00A40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15" w:rsidRDefault="00670E15" w:rsidP="00A40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15" w:rsidRDefault="00670E15" w:rsidP="00A40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15" w:rsidRDefault="00670E15" w:rsidP="00A40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15" w:rsidRDefault="00670E15" w:rsidP="00A40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15" w:rsidRDefault="00670E15" w:rsidP="00A40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15" w:rsidRDefault="00670E15" w:rsidP="00A40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15" w:rsidRDefault="00670E15" w:rsidP="00A40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15" w:rsidRDefault="00670E15" w:rsidP="00A40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15" w:rsidRDefault="00670E15" w:rsidP="00A40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2" w:type="dxa"/>
          </w:tcPr>
          <w:p w:rsidR="00D306B1" w:rsidRDefault="00D306B1" w:rsidP="00D306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D306B1" w:rsidRDefault="00D306B1" w:rsidP="00D306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06B1" w:rsidTr="009C67D2">
        <w:trPr>
          <w:trHeight w:val="4821"/>
        </w:trPr>
        <w:tc>
          <w:tcPr>
            <w:tcW w:w="4815" w:type="dxa"/>
          </w:tcPr>
          <w:p w:rsidR="00670E15" w:rsidRPr="00B5468C" w:rsidRDefault="00670E15" w:rsidP="00B546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A4011C" w:rsidRPr="00DF3A0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="00A4011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="00A4011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A4011C" w:rsidRPr="00DF3A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B5468C">
              <w:rPr>
                <w:rFonts w:ascii="Times New Roman" w:hAnsi="Times New Roman" w:cs="Times New Roman"/>
                <w:sz w:val="20"/>
                <w:szCs w:val="20"/>
              </w:rPr>
              <w:t xml:space="preserve">Plot of MV frontier for </w:t>
            </w:r>
            <w:r w:rsidR="00B5468C">
              <w:rPr>
                <w:rFonts w:ascii="Times New Roman" w:hAnsi="Times New Roman" w:cs="Times New Roman"/>
                <w:sz w:val="20"/>
                <w:szCs w:val="20"/>
              </w:rPr>
              <w:t>MSFT</w:t>
            </w:r>
            <w:r w:rsidRPr="00B5468C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="00B5468C">
              <w:rPr>
                <w:rFonts w:ascii="Times New Roman" w:hAnsi="Times New Roman" w:cs="Times New Roman"/>
                <w:sz w:val="20"/>
                <w:szCs w:val="20"/>
              </w:rPr>
              <w:t>AAPL</w:t>
            </w:r>
            <w:r w:rsidRPr="00B5468C">
              <w:rPr>
                <w:rFonts w:ascii="Times New Roman" w:hAnsi="Times New Roman" w:cs="Times New Roman"/>
                <w:sz w:val="20"/>
                <w:szCs w:val="20"/>
              </w:rPr>
              <w:t xml:space="preserve"> for the 4 cases (insert plot</w:t>
            </w:r>
            <w:r w:rsidR="00B5468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B5468C">
              <w:rPr>
                <w:rFonts w:ascii="Times New Roman" w:hAnsi="Times New Roman" w:cs="Times New Roman"/>
                <w:sz w:val="20"/>
                <w:szCs w:val="20"/>
              </w:rPr>
              <w:t xml:space="preserve"> to the right)</w:t>
            </w:r>
          </w:p>
          <w:p w:rsidR="00670E15" w:rsidRPr="00D306B1" w:rsidRDefault="00670E15" w:rsidP="00B5468C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2" w:type="dxa"/>
          </w:tcPr>
          <w:p w:rsidR="00D306B1" w:rsidRDefault="00D306B1" w:rsidP="00D306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D306B1" w:rsidRDefault="00D306B1" w:rsidP="00D306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06B1" w:rsidRPr="00D306B1" w:rsidTr="009C67D2">
        <w:trPr>
          <w:trHeight w:val="3451"/>
        </w:trPr>
        <w:tc>
          <w:tcPr>
            <w:tcW w:w="4815" w:type="dxa"/>
          </w:tcPr>
          <w:p w:rsidR="00D306B1" w:rsidRDefault="00A4011C" w:rsidP="00A401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DF3A0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="00B5468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  <w:r w:rsidR="00B5468C" w:rsidRPr="00B5468C">
              <w:rPr>
                <w:rFonts w:ascii="Times New Roman" w:hAnsi="Times New Roman" w:cs="Times New Roman"/>
                <w:sz w:val="20"/>
                <w:szCs w:val="20"/>
              </w:rPr>
              <w:t>Report the weights of top10 largest stocks in the tangency portfolio</w:t>
            </w:r>
          </w:p>
          <w:p w:rsidR="00B6056E" w:rsidRDefault="00B6056E" w:rsidP="00A40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6056E" w:rsidRDefault="00B6056E" w:rsidP="00A40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6056E" w:rsidRDefault="00B6056E" w:rsidP="00A40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6056E" w:rsidRDefault="00B6056E" w:rsidP="00A40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6056E" w:rsidRDefault="00B6056E" w:rsidP="00A40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6056E" w:rsidRDefault="00B6056E" w:rsidP="00A40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6056E" w:rsidRDefault="00B6056E" w:rsidP="00A401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  <w:p w:rsidR="00B6056E" w:rsidRPr="00D306B1" w:rsidRDefault="00B6056E" w:rsidP="00A401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Comments:</w:t>
            </w:r>
          </w:p>
        </w:tc>
        <w:tc>
          <w:tcPr>
            <w:tcW w:w="3642" w:type="dxa"/>
          </w:tcPr>
          <w:p w:rsidR="00D306B1" w:rsidRPr="00D306B1" w:rsidRDefault="00D306B1" w:rsidP="00D306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</w:tcPr>
          <w:p w:rsidR="00D306B1" w:rsidRPr="00D306B1" w:rsidRDefault="00D306B1" w:rsidP="00D306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011C" w:rsidRPr="00D306B1" w:rsidTr="009C67D2">
        <w:trPr>
          <w:trHeight w:val="886"/>
        </w:trPr>
        <w:tc>
          <w:tcPr>
            <w:tcW w:w="4815" w:type="dxa"/>
          </w:tcPr>
          <w:p w:rsidR="00A4011C" w:rsidRDefault="00A4011C" w:rsidP="00A401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DF3A0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="00B5468C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5468C" w:rsidRPr="00B5468C">
              <w:rPr>
                <w:rFonts w:ascii="Times New Roman" w:hAnsi="Times New Roman" w:cs="Times New Roman"/>
                <w:sz w:val="20"/>
                <w:szCs w:val="20"/>
              </w:rPr>
              <w:t xml:space="preserve">Report the weights of top10 largest stocks in the </w:t>
            </w:r>
            <w:r w:rsidR="00B5468C">
              <w:rPr>
                <w:rFonts w:ascii="Times New Roman" w:hAnsi="Times New Roman" w:cs="Times New Roman"/>
                <w:sz w:val="20"/>
                <w:szCs w:val="20"/>
              </w:rPr>
              <w:t>minimum-variance</w:t>
            </w:r>
            <w:r w:rsidR="00B5468C" w:rsidRPr="00B5468C">
              <w:rPr>
                <w:rFonts w:ascii="Times New Roman" w:hAnsi="Times New Roman" w:cs="Times New Roman"/>
                <w:sz w:val="20"/>
                <w:szCs w:val="20"/>
              </w:rPr>
              <w:t xml:space="preserve"> portfolio</w:t>
            </w:r>
          </w:p>
          <w:p w:rsidR="00B5468C" w:rsidRDefault="00B5468C" w:rsidP="00A401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468C" w:rsidRDefault="00B5468C" w:rsidP="00A401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468C" w:rsidRDefault="00B5468C" w:rsidP="00A401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468C" w:rsidRDefault="00B5468C" w:rsidP="00A401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468C" w:rsidRDefault="00B5468C" w:rsidP="00A401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468C" w:rsidRDefault="00B5468C" w:rsidP="00A401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468C" w:rsidRDefault="00B5468C" w:rsidP="00A401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468C" w:rsidRDefault="00B5468C" w:rsidP="00A401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468C" w:rsidRDefault="00B5468C" w:rsidP="00A401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468C" w:rsidRDefault="00B5468C" w:rsidP="00A401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468C" w:rsidRDefault="00B5468C" w:rsidP="00A401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468C" w:rsidRDefault="00B5468C" w:rsidP="00A401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468C" w:rsidRDefault="00B5468C" w:rsidP="00A401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468C" w:rsidRDefault="00B5468C" w:rsidP="00A401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468C" w:rsidRPr="00B5468C" w:rsidRDefault="00B5468C" w:rsidP="00A401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468C">
              <w:rPr>
                <w:rFonts w:ascii="Times New Roman" w:hAnsi="Times New Roman" w:cs="Times New Roman"/>
                <w:sz w:val="20"/>
                <w:szCs w:val="20"/>
              </w:rPr>
              <w:t>Comments:</w:t>
            </w:r>
          </w:p>
        </w:tc>
        <w:tc>
          <w:tcPr>
            <w:tcW w:w="3642" w:type="dxa"/>
          </w:tcPr>
          <w:p w:rsidR="00A4011C" w:rsidRPr="00D306B1" w:rsidRDefault="00A4011C" w:rsidP="00D306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</w:tcPr>
          <w:p w:rsidR="00A4011C" w:rsidRPr="00D306B1" w:rsidRDefault="00A4011C" w:rsidP="00D306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06B1" w:rsidRPr="00DF3A09" w:rsidTr="009C67D2">
        <w:trPr>
          <w:trHeight w:val="3387"/>
        </w:trPr>
        <w:tc>
          <w:tcPr>
            <w:tcW w:w="4815" w:type="dxa"/>
          </w:tcPr>
          <w:p w:rsidR="00D306B1" w:rsidRPr="00DF3A09" w:rsidRDefault="00B5468C" w:rsidP="008F35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DF3A0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3 </w:t>
            </w:r>
            <w:r w:rsidRPr="00B5468C">
              <w:rPr>
                <w:rFonts w:ascii="Times New Roman" w:hAnsi="Times New Roman" w:cs="Times New Roman"/>
                <w:sz w:val="20"/>
                <w:szCs w:val="20"/>
              </w:rPr>
              <w:t>Why is the variance of the MVP equal to the covariance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468C">
              <w:rPr>
                <w:rFonts w:ascii="Times New Roman" w:hAnsi="Times New Roman" w:cs="Times New Roman"/>
                <w:sz w:val="20"/>
                <w:szCs w:val="20"/>
              </w:rPr>
              <w:t>the MVP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468C">
              <w:rPr>
                <w:rFonts w:ascii="Times New Roman" w:hAnsi="Times New Roman" w:cs="Times New Roman"/>
                <w:sz w:val="20"/>
                <w:szCs w:val="20"/>
              </w:rPr>
              <w:t>with the tangency portfolio? Report the value and provide your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468C">
              <w:rPr>
                <w:rFonts w:ascii="Times New Roman" w:hAnsi="Times New Roman" w:cs="Times New Roman"/>
                <w:sz w:val="20"/>
                <w:szCs w:val="20"/>
              </w:rPr>
              <w:t>argumentation.</w:t>
            </w:r>
          </w:p>
        </w:tc>
        <w:tc>
          <w:tcPr>
            <w:tcW w:w="3642" w:type="dxa"/>
          </w:tcPr>
          <w:p w:rsidR="00D306B1" w:rsidRPr="00DF3A09" w:rsidRDefault="00D306B1" w:rsidP="00D306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28" w:type="dxa"/>
          </w:tcPr>
          <w:p w:rsidR="00D306B1" w:rsidRPr="00DF3A09" w:rsidRDefault="00D306B1" w:rsidP="00D306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03129" w:rsidRPr="00DF3A09" w:rsidTr="009C67D2">
        <w:trPr>
          <w:trHeight w:val="976"/>
        </w:trPr>
        <w:tc>
          <w:tcPr>
            <w:tcW w:w="4815" w:type="dxa"/>
          </w:tcPr>
          <w:p w:rsidR="00303129" w:rsidRDefault="00B5468C" w:rsidP="003031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30312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303129" w:rsidRPr="00DF3A0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</w:t>
            </w:r>
            <w:r w:rsidR="0030312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B5468C">
              <w:rPr>
                <w:rFonts w:ascii="Times New Roman" w:hAnsi="Times New Roman" w:cs="Times New Roman"/>
                <w:sz w:val="20"/>
                <w:szCs w:val="20"/>
              </w:rPr>
              <w:t>Report the weights of the indicated stocks inside the tangency portfolio made up from the entire S&amp;P500 stocks</w:t>
            </w:r>
          </w:p>
          <w:p w:rsidR="009C67D2" w:rsidRDefault="009C67D2" w:rsidP="003031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C67D2" w:rsidRDefault="009C67D2" w:rsidP="003031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C67D2" w:rsidRDefault="009C67D2" w:rsidP="003031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C67D2" w:rsidRDefault="009C67D2" w:rsidP="003031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C67D2" w:rsidRDefault="009C67D2" w:rsidP="003031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C67D2" w:rsidRDefault="009C67D2" w:rsidP="003031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Comments:</w:t>
            </w:r>
          </w:p>
          <w:p w:rsidR="00B5468C" w:rsidRDefault="00B5468C" w:rsidP="003031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5468C" w:rsidRDefault="00B5468C" w:rsidP="003031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5468C" w:rsidRDefault="00B5468C" w:rsidP="003031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5468C" w:rsidRDefault="00B5468C" w:rsidP="003031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5468C" w:rsidRDefault="00B5468C" w:rsidP="0030312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42" w:type="dxa"/>
          </w:tcPr>
          <w:tbl>
            <w:tblPr>
              <w:tblStyle w:val="TableGrid"/>
              <w:tblW w:w="6270" w:type="dxa"/>
              <w:tblLook w:val="04A0" w:firstRow="1" w:lastRow="0" w:firstColumn="1" w:lastColumn="0" w:noHBand="0" w:noVBand="1"/>
            </w:tblPr>
            <w:tblGrid>
              <w:gridCol w:w="805"/>
              <w:gridCol w:w="687"/>
              <w:gridCol w:w="746"/>
              <w:gridCol w:w="527"/>
              <w:gridCol w:w="656"/>
              <w:gridCol w:w="697"/>
              <w:gridCol w:w="576"/>
              <w:gridCol w:w="477"/>
              <w:gridCol w:w="547"/>
              <w:gridCol w:w="666"/>
            </w:tblGrid>
            <w:tr w:rsidR="009C67D2" w:rsidTr="009C67D2">
              <w:trPr>
                <w:trHeight w:val="433"/>
              </w:trPr>
              <w:tc>
                <w:tcPr>
                  <w:tcW w:w="744" w:type="dxa"/>
                </w:tcPr>
                <w:p w:rsidR="009C67D2" w:rsidRPr="009C67D2" w:rsidRDefault="009C67D2" w:rsidP="00F752CC">
                  <w:pPr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9C67D2">
                    <w:rPr>
                      <w:rFonts w:ascii="Times New Roman" w:hAnsi="Times New Roman" w:cs="Times New Roman"/>
                      <w:sz w:val="18"/>
                      <w:szCs w:val="20"/>
                    </w:rPr>
                    <w:t>Stock</w:t>
                  </w:r>
                </w:p>
              </w:tc>
              <w:tc>
                <w:tcPr>
                  <w:tcW w:w="683" w:type="dxa"/>
                </w:tcPr>
                <w:p w:rsidR="009C67D2" w:rsidRPr="009C67D2" w:rsidRDefault="009C67D2" w:rsidP="00F752CC">
                  <w:pPr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9C67D2">
                    <w:rPr>
                      <w:rFonts w:ascii="Times New Roman" w:hAnsi="Times New Roman" w:cs="Times New Roman"/>
                      <w:sz w:val="18"/>
                      <w:szCs w:val="20"/>
                    </w:rPr>
                    <w:t>AAPL</w:t>
                  </w:r>
                </w:p>
              </w:tc>
              <w:tc>
                <w:tcPr>
                  <w:tcW w:w="744" w:type="dxa"/>
                </w:tcPr>
                <w:p w:rsidR="009C67D2" w:rsidRPr="009C67D2" w:rsidRDefault="009C67D2" w:rsidP="00F752CC">
                  <w:pPr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9C67D2">
                    <w:rPr>
                      <w:rFonts w:ascii="Times New Roman" w:hAnsi="Times New Roman" w:cs="Times New Roman"/>
                      <w:sz w:val="18"/>
                      <w:szCs w:val="20"/>
                    </w:rPr>
                    <w:t>AMZN</w:t>
                  </w:r>
                </w:p>
              </w:tc>
              <w:tc>
                <w:tcPr>
                  <w:tcW w:w="518" w:type="dxa"/>
                </w:tcPr>
                <w:p w:rsidR="009C67D2" w:rsidRPr="009C67D2" w:rsidRDefault="009C67D2" w:rsidP="00F752CC">
                  <w:pPr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9C67D2">
                    <w:rPr>
                      <w:rFonts w:ascii="Times New Roman" w:hAnsi="Times New Roman" w:cs="Times New Roman"/>
                      <w:sz w:val="18"/>
                      <w:szCs w:val="20"/>
                    </w:rPr>
                    <w:t>PEP</w:t>
                  </w:r>
                </w:p>
              </w:tc>
              <w:tc>
                <w:tcPr>
                  <w:tcW w:w="651" w:type="dxa"/>
                </w:tcPr>
                <w:p w:rsidR="009C67D2" w:rsidRPr="009C67D2" w:rsidRDefault="009C67D2" w:rsidP="00F752CC">
                  <w:pPr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9C67D2">
                    <w:rPr>
                      <w:rFonts w:ascii="Times New Roman" w:hAnsi="Times New Roman" w:cs="Times New Roman"/>
                      <w:sz w:val="18"/>
                      <w:szCs w:val="20"/>
                    </w:rPr>
                    <w:t>WMT</w:t>
                  </w:r>
                </w:p>
              </w:tc>
              <w:tc>
                <w:tcPr>
                  <w:tcW w:w="693" w:type="dxa"/>
                </w:tcPr>
                <w:p w:rsidR="009C67D2" w:rsidRPr="009C67D2" w:rsidRDefault="009C67D2" w:rsidP="00F752CC">
                  <w:pPr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9C67D2">
                    <w:rPr>
                      <w:rFonts w:ascii="Times New Roman" w:hAnsi="Times New Roman" w:cs="Times New Roman"/>
                      <w:sz w:val="18"/>
                      <w:szCs w:val="20"/>
                    </w:rPr>
                    <w:t>SBUX</w:t>
                  </w:r>
                </w:p>
              </w:tc>
              <w:tc>
                <w:tcPr>
                  <w:tcW w:w="569" w:type="dxa"/>
                </w:tcPr>
                <w:p w:rsidR="009C67D2" w:rsidRPr="009C67D2" w:rsidRDefault="009C67D2" w:rsidP="00F752CC">
                  <w:pPr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9C67D2">
                    <w:rPr>
                      <w:rFonts w:ascii="Times New Roman" w:hAnsi="Times New Roman" w:cs="Times New Roman"/>
                      <w:sz w:val="18"/>
                      <w:szCs w:val="20"/>
                    </w:rPr>
                    <w:t>CAT</w:t>
                  </w:r>
                </w:p>
              </w:tc>
              <w:tc>
                <w:tcPr>
                  <w:tcW w:w="467" w:type="dxa"/>
                </w:tcPr>
                <w:p w:rsidR="009C67D2" w:rsidRPr="009C67D2" w:rsidRDefault="009C67D2" w:rsidP="00F752CC">
                  <w:pPr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9C67D2">
                    <w:rPr>
                      <w:rFonts w:ascii="Times New Roman" w:hAnsi="Times New Roman" w:cs="Times New Roman"/>
                      <w:sz w:val="18"/>
                      <w:szCs w:val="20"/>
                    </w:rPr>
                    <w:t>MS</w:t>
                  </w:r>
                </w:p>
              </w:tc>
              <w:tc>
                <w:tcPr>
                  <w:tcW w:w="539" w:type="dxa"/>
                </w:tcPr>
                <w:p w:rsidR="009C67D2" w:rsidRPr="009C67D2" w:rsidRDefault="009C67D2" w:rsidP="00F752CC">
                  <w:pPr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9C67D2">
                    <w:rPr>
                      <w:rFonts w:ascii="Times New Roman" w:hAnsi="Times New Roman" w:cs="Times New Roman"/>
                      <w:sz w:val="18"/>
                      <w:szCs w:val="20"/>
                    </w:rPr>
                    <w:t>GPS</w:t>
                  </w:r>
                </w:p>
              </w:tc>
              <w:tc>
                <w:tcPr>
                  <w:tcW w:w="662" w:type="dxa"/>
                </w:tcPr>
                <w:p w:rsidR="009C67D2" w:rsidRPr="009C67D2" w:rsidRDefault="009C67D2" w:rsidP="00F752CC">
                  <w:pPr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9C67D2">
                    <w:rPr>
                      <w:rFonts w:ascii="Times New Roman" w:hAnsi="Times New Roman" w:cs="Times New Roman"/>
                      <w:sz w:val="18"/>
                      <w:szCs w:val="20"/>
                    </w:rPr>
                    <w:t>EXPE</w:t>
                  </w:r>
                </w:p>
              </w:tc>
            </w:tr>
            <w:tr w:rsidR="009C67D2" w:rsidTr="009C67D2">
              <w:trPr>
                <w:trHeight w:val="433"/>
              </w:trPr>
              <w:tc>
                <w:tcPr>
                  <w:tcW w:w="744" w:type="dxa"/>
                </w:tcPr>
                <w:p w:rsidR="009C67D2" w:rsidRDefault="009C67D2" w:rsidP="00F752C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Weight</w:t>
                  </w:r>
                </w:p>
              </w:tc>
              <w:tc>
                <w:tcPr>
                  <w:tcW w:w="683" w:type="dxa"/>
                </w:tcPr>
                <w:p w:rsidR="009C67D2" w:rsidRDefault="009C67D2" w:rsidP="00F752C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44" w:type="dxa"/>
                </w:tcPr>
                <w:p w:rsidR="009C67D2" w:rsidRDefault="009C67D2" w:rsidP="00F752C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18" w:type="dxa"/>
                </w:tcPr>
                <w:p w:rsidR="009C67D2" w:rsidRDefault="009C67D2" w:rsidP="00F752C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51" w:type="dxa"/>
                </w:tcPr>
                <w:p w:rsidR="009C67D2" w:rsidRDefault="009C67D2" w:rsidP="00F752C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93" w:type="dxa"/>
                </w:tcPr>
                <w:p w:rsidR="009C67D2" w:rsidRDefault="009C67D2" w:rsidP="00F752C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69" w:type="dxa"/>
                </w:tcPr>
                <w:p w:rsidR="009C67D2" w:rsidRDefault="009C67D2" w:rsidP="00F752C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67" w:type="dxa"/>
                </w:tcPr>
                <w:p w:rsidR="009C67D2" w:rsidRDefault="009C67D2" w:rsidP="00F752C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39" w:type="dxa"/>
                </w:tcPr>
                <w:p w:rsidR="009C67D2" w:rsidRDefault="009C67D2" w:rsidP="00F752C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2" w:type="dxa"/>
                </w:tcPr>
                <w:p w:rsidR="009C67D2" w:rsidRDefault="009C67D2" w:rsidP="00F752C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03129" w:rsidRPr="00D306B1" w:rsidRDefault="00303129" w:rsidP="00F75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</w:tcPr>
          <w:p w:rsidR="00303129" w:rsidRPr="00DF3A09" w:rsidRDefault="00303129" w:rsidP="00D306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3111E" w:rsidRPr="00B3111E" w:rsidRDefault="00B3111E" w:rsidP="00EA6615">
      <w:pPr>
        <w:rPr>
          <w:rFonts w:ascii="Times New Roman" w:hAnsi="Times New Roman" w:cs="Times New Roman"/>
          <w:sz w:val="28"/>
          <w:szCs w:val="28"/>
        </w:rPr>
      </w:pPr>
    </w:p>
    <w:sectPr w:rsidR="00B3111E" w:rsidRPr="00B3111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629" w:rsidRDefault="00B73629" w:rsidP="00670E15">
      <w:pPr>
        <w:spacing w:after="0" w:line="240" w:lineRule="auto"/>
      </w:pPr>
      <w:r>
        <w:separator/>
      </w:r>
    </w:p>
  </w:endnote>
  <w:endnote w:type="continuationSeparator" w:id="0">
    <w:p w:rsidR="00B73629" w:rsidRDefault="00B73629" w:rsidP="0067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629" w:rsidRDefault="00B73629" w:rsidP="00670E15">
      <w:pPr>
        <w:spacing w:after="0" w:line="240" w:lineRule="auto"/>
      </w:pPr>
      <w:r>
        <w:separator/>
      </w:r>
    </w:p>
  </w:footnote>
  <w:footnote w:type="continuationSeparator" w:id="0">
    <w:p w:rsidR="00B73629" w:rsidRDefault="00B73629" w:rsidP="00670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25D04"/>
    <w:multiLevelType w:val="multilevel"/>
    <w:tmpl w:val="422AA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88"/>
    <w:rsid w:val="00014E8E"/>
    <w:rsid w:val="00026709"/>
    <w:rsid w:val="00027416"/>
    <w:rsid w:val="00030DAB"/>
    <w:rsid w:val="00031FCF"/>
    <w:rsid w:val="000405C2"/>
    <w:rsid w:val="00045B64"/>
    <w:rsid w:val="000469E0"/>
    <w:rsid w:val="000512A3"/>
    <w:rsid w:val="00061809"/>
    <w:rsid w:val="000700B8"/>
    <w:rsid w:val="000726A5"/>
    <w:rsid w:val="000808C5"/>
    <w:rsid w:val="00080DA8"/>
    <w:rsid w:val="00091D8C"/>
    <w:rsid w:val="00091F43"/>
    <w:rsid w:val="000A33C8"/>
    <w:rsid w:val="000A42E6"/>
    <w:rsid w:val="000B2FC6"/>
    <w:rsid w:val="000D1FD9"/>
    <w:rsid w:val="000E30BC"/>
    <w:rsid w:val="000E7191"/>
    <w:rsid w:val="000F1200"/>
    <w:rsid w:val="00103DA4"/>
    <w:rsid w:val="00105074"/>
    <w:rsid w:val="0011098C"/>
    <w:rsid w:val="001176C2"/>
    <w:rsid w:val="00126BBD"/>
    <w:rsid w:val="001310E9"/>
    <w:rsid w:val="0013282E"/>
    <w:rsid w:val="0014605B"/>
    <w:rsid w:val="00152821"/>
    <w:rsid w:val="00152CA4"/>
    <w:rsid w:val="00152D3F"/>
    <w:rsid w:val="0015481B"/>
    <w:rsid w:val="00162F44"/>
    <w:rsid w:val="00165699"/>
    <w:rsid w:val="001657D2"/>
    <w:rsid w:val="00167B6C"/>
    <w:rsid w:val="00170A54"/>
    <w:rsid w:val="001730AF"/>
    <w:rsid w:val="0017368C"/>
    <w:rsid w:val="00184DC4"/>
    <w:rsid w:val="00185D26"/>
    <w:rsid w:val="00195BA1"/>
    <w:rsid w:val="001A2C44"/>
    <w:rsid w:val="001A37BE"/>
    <w:rsid w:val="001A490C"/>
    <w:rsid w:val="001A5E37"/>
    <w:rsid w:val="001C4402"/>
    <w:rsid w:val="001D760A"/>
    <w:rsid w:val="001F0EB6"/>
    <w:rsid w:val="002075EB"/>
    <w:rsid w:val="00217B04"/>
    <w:rsid w:val="0022079D"/>
    <w:rsid w:val="002213BE"/>
    <w:rsid w:val="00222142"/>
    <w:rsid w:val="0022281B"/>
    <w:rsid w:val="0023224A"/>
    <w:rsid w:val="00233D2C"/>
    <w:rsid w:val="002402E9"/>
    <w:rsid w:val="00263C87"/>
    <w:rsid w:val="0026649B"/>
    <w:rsid w:val="002669E5"/>
    <w:rsid w:val="002813BF"/>
    <w:rsid w:val="00297BA2"/>
    <w:rsid w:val="002A4B95"/>
    <w:rsid w:val="002D0B8A"/>
    <w:rsid w:val="002D3485"/>
    <w:rsid w:val="002D4783"/>
    <w:rsid w:val="002E006B"/>
    <w:rsid w:val="002F755C"/>
    <w:rsid w:val="00300921"/>
    <w:rsid w:val="00303129"/>
    <w:rsid w:val="003169CF"/>
    <w:rsid w:val="00326CFC"/>
    <w:rsid w:val="00334464"/>
    <w:rsid w:val="00336FA7"/>
    <w:rsid w:val="00340E33"/>
    <w:rsid w:val="00343519"/>
    <w:rsid w:val="003609AD"/>
    <w:rsid w:val="003712C1"/>
    <w:rsid w:val="00390D75"/>
    <w:rsid w:val="0039434D"/>
    <w:rsid w:val="003B0F1A"/>
    <w:rsid w:val="003B25B3"/>
    <w:rsid w:val="003B2CC8"/>
    <w:rsid w:val="003D21BC"/>
    <w:rsid w:val="003E0539"/>
    <w:rsid w:val="003F0A0C"/>
    <w:rsid w:val="003F1C45"/>
    <w:rsid w:val="003F6D73"/>
    <w:rsid w:val="00400177"/>
    <w:rsid w:val="0040726B"/>
    <w:rsid w:val="00411158"/>
    <w:rsid w:val="004170F8"/>
    <w:rsid w:val="00426017"/>
    <w:rsid w:val="004304F1"/>
    <w:rsid w:val="00440A5B"/>
    <w:rsid w:val="00442DFD"/>
    <w:rsid w:val="00445FBA"/>
    <w:rsid w:val="004475DF"/>
    <w:rsid w:val="004520B8"/>
    <w:rsid w:val="0045618F"/>
    <w:rsid w:val="00456CF8"/>
    <w:rsid w:val="004607C9"/>
    <w:rsid w:val="00461A5E"/>
    <w:rsid w:val="00462193"/>
    <w:rsid w:val="004670AA"/>
    <w:rsid w:val="00475938"/>
    <w:rsid w:val="00482500"/>
    <w:rsid w:val="004827FD"/>
    <w:rsid w:val="004904C1"/>
    <w:rsid w:val="00490880"/>
    <w:rsid w:val="00491D51"/>
    <w:rsid w:val="0049392F"/>
    <w:rsid w:val="004A0FC1"/>
    <w:rsid w:val="004A6C18"/>
    <w:rsid w:val="004D1C0F"/>
    <w:rsid w:val="004D3023"/>
    <w:rsid w:val="004E2A6D"/>
    <w:rsid w:val="004E7E5E"/>
    <w:rsid w:val="004F0A0E"/>
    <w:rsid w:val="004F56C0"/>
    <w:rsid w:val="005064E5"/>
    <w:rsid w:val="005148D6"/>
    <w:rsid w:val="005408C6"/>
    <w:rsid w:val="00554FD7"/>
    <w:rsid w:val="00574919"/>
    <w:rsid w:val="00584D26"/>
    <w:rsid w:val="00585541"/>
    <w:rsid w:val="00586F98"/>
    <w:rsid w:val="00587076"/>
    <w:rsid w:val="00596E10"/>
    <w:rsid w:val="005A5294"/>
    <w:rsid w:val="005B7EE7"/>
    <w:rsid w:val="005C2072"/>
    <w:rsid w:val="005D36F0"/>
    <w:rsid w:val="005D5815"/>
    <w:rsid w:val="005F0974"/>
    <w:rsid w:val="005F6DF5"/>
    <w:rsid w:val="00600EEC"/>
    <w:rsid w:val="00604CC3"/>
    <w:rsid w:val="0061185F"/>
    <w:rsid w:val="0061306B"/>
    <w:rsid w:val="00617259"/>
    <w:rsid w:val="00623FBE"/>
    <w:rsid w:val="006250D2"/>
    <w:rsid w:val="00626076"/>
    <w:rsid w:val="006308C4"/>
    <w:rsid w:val="006516B8"/>
    <w:rsid w:val="00665FBF"/>
    <w:rsid w:val="00666A9C"/>
    <w:rsid w:val="00670E15"/>
    <w:rsid w:val="0067760C"/>
    <w:rsid w:val="00677EF5"/>
    <w:rsid w:val="006844BA"/>
    <w:rsid w:val="006946F0"/>
    <w:rsid w:val="006A2468"/>
    <w:rsid w:val="006A2969"/>
    <w:rsid w:val="006A6A62"/>
    <w:rsid w:val="006B1F13"/>
    <w:rsid w:val="006E4363"/>
    <w:rsid w:val="006E5534"/>
    <w:rsid w:val="006F4339"/>
    <w:rsid w:val="0070037A"/>
    <w:rsid w:val="0071141F"/>
    <w:rsid w:val="00724073"/>
    <w:rsid w:val="00732DE6"/>
    <w:rsid w:val="007421FE"/>
    <w:rsid w:val="00751EA9"/>
    <w:rsid w:val="00774694"/>
    <w:rsid w:val="00783ED6"/>
    <w:rsid w:val="007855FD"/>
    <w:rsid w:val="00790128"/>
    <w:rsid w:val="00796E1A"/>
    <w:rsid w:val="007B59F6"/>
    <w:rsid w:val="007C4246"/>
    <w:rsid w:val="007C452C"/>
    <w:rsid w:val="007D0E04"/>
    <w:rsid w:val="007D61DC"/>
    <w:rsid w:val="007D6278"/>
    <w:rsid w:val="007F0765"/>
    <w:rsid w:val="007F46ED"/>
    <w:rsid w:val="008055A5"/>
    <w:rsid w:val="00811B2C"/>
    <w:rsid w:val="00815068"/>
    <w:rsid w:val="00821FD6"/>
    <w:rsid w:val="00826371"/>
    <w:rsid w:val="00831AEF"/>
    <w:rsid w:val="0084400A"/>
    <w:rsid w:val="008471CC"/>
    <w:rsid w:val="00852AF3"/>
    <w:rsid w:val="008629FA"/>
    <w:rsid w:val="0087034C"/>
    <w:rsid w:val="00870430"/>
    <w:rsid w:val="008729DD"/>
    <w:rsid w:val="0087557D"/>
    <w:rsid w:val="0089698A"/>
    <w:rsid w:val="00897601"/>
    <w:rsid w:val="008B4588"/>
    <w:rsid w:val="008B78E7"/>
    <w:rsid w:val="008F35A6"/>
    <w:rsid w:val="008F4227"/>
    <w:rsid w:val="008F7DD1"/>
    <w:rsid w:val="00901703"/>
    <w:rsid w:val="00907ABB"/>
    <w:rsid w:val="009151CF"/>
    <w:rsid w:val="0092427F"/>
    <w:rsid w:val="009342EF"/>
    <w:rsid w:val="009344D2"/>
    <w:rsid w:val="00935FA5"/>
    <w:rsid w:val="00951B45"/>
    <w:rsid w:val="00976099"/>
    <w:rsid w:val="00983D0E"/>
    <w:rsid w:val="00985B8A"/>
    <w:rsid w:val="00987A3F"/>
    <w:rsid w:val="00995D67"/>
    <w:rsid w:val="009A2758"/>
    <w:rsid w:val="009A4208"/>
    <w:rsid w:val="009B3925"/>
    <w:rsid w:val="009C0DD8"/>
    <w:rsid w:val="009C67D2"/>
    <w:rsid w:val="009E2A63"/>
    <w:rsid w:val="009F076C"/>
    <w:rsid w:val="009F2234"/>
    <w:rsid w:val="009F3A0C"/>
    <w:rsid w:val="009F715B"/>
    <w:rsid w:val="00A11049"/>
    <w:rsid w:val="00A12D7D"/>
    <w:rsid w:val="00A252FF"/>
    <w:rsid w:val="00A27460"/>
    <w:rsid w:val="00A32F0A"/>
    <w:rsid w:val="00A37D56"/>
    <w:rsid w:val="00A4011C"/>
    <w:rsid w:val="00A50859"/>
    <w:rsid w:val="00A56867"/>
    <w:rsid w:val="00A774B9"/>
    <w:rsid w:val="00A925F9"/>
    <w:rsid w:val="00A93F85"/>
    <w:rsid w:val="00A95EB2"/>
    <w:rsid w:val="00AA707D"/>
    <w:rsid w:val="00AB7AAD"/>
    <w:rsid w:val="00AC7ED1"/>
    <w:rsid w:val="00AD0A42"/>
    <w:rsid w:val="00AD4C98"/>
    <w:rsid w:val="00AE4046"/>
    <w:rsid w:val="00AE5002"/>
    <w:rsid w:val="00AE5896"/>
    <w:rsid w:val="00AF13D9"/>
    <w:rsid w:val="00B079D2"/>
    <w:rsid w:val="00B13CD0"/>
    <w:rsid w:val="00B161A7"/>
    <w:rsid w:val="00B215B7"/>
    <w:rsid w:val="00B27D94"/>
    <w:rsid w:val="00B3111E"/>
    <w:rsid w:val="00B313AB"/>
    <w:rsid w:val="00B320CB"/>
    <w:rsid w:val="00B33420"/>
    <w:rsid w:val="00B5468C"/>
    <w:rsid w:val="00B6056E"/>
    <w:rsid w:val="00B628CE"/>
    <w:rsid w:val="00B64EEE"/>
    <w:rsid w:val="00B73629"/>
    <w:rsid w:val="00B77A01"/>
    <w:rsid w:val="00B77F1F"/>
    <w:rsid w:val="00B8210B"/>
    <w:rsid w:val="00B83548"/>
    <w:rsid w:val="00B84518"/>
    <w:rsid w:val="00B90875"/>
    <w:rsid w:val="00B9798A"/>
    <w:rsid w:val="00BA463A"/>
    <w:rsid w:val="00BA4779"/>
    <w:rsid w:val="00BB2E87"/>
    <w:rsid w:val="00BB3D20"/>
    <w:rsid w:val="00BB5892"/>
    <w:rsid w:val="00BD307D"/>
    <w:rsid w:val="00BD57B1"/>
    <w:rsid w:val="00BE06ED"/>
    <w:rsid w:val="00BE30DB"/>
    <w:rsid w:val="00BE5744"/>
    <w:rsid w:val="00BE7E54"/>
    <w:rsid w:val="00C1691B"/>
    <w:rsid w:val="00C23431"/>
    <w:rsid w:val="00C26CCE"/>
    <w:rsid w:val="00C35F56"/>
    <w:rsid w:val="00C4251B"/>
    <w:rsid w:val="00C4498F"/>
    <w:rsid w:val="00C475D8"/>
    <w:rsid w:val="00C53534"/>
    <w:rsid w:val="00C53D9C"/>
    <w:rsid w:val="00C6006E"/>
    <w:rsid w:val="00C635AB"/>
    <w:rsid w:val="00C647BC"/>
    <w:rsid w:val="00C6730C"/>
    <w:rsid w:val="00C7099A"/>
    <w:rsid w:val="00C92153"/>
    <w:rsid w:val="00C97DED"/>
    <w:rsid w:val="00CA4336"/>
    <w:rsid w:val="00CA4705"/>
    <w:rsid w:val="00CA68E0"/>
    <w:rsid w:val="00CC0057"/>
    <w:rsid w:val="00CE3E43"/>
    <w:rsid w:val="00CE7CF5"/>
    <w:rsid w:val="00CF25BA"/>
    <w:rsid w:val="00CF6D37"/>
    <w:rsid w:val="00CF6DCE"/>
    <w:rsid w:val="00CF7440"/>
    <w:rsid w:val="00D000B7"/>
    <w:rsid w:val="00D024B6"/>
    <w:rsid w:val="00D03DC8"/>
    <w:rsid w:val="00D1206A"/>
    <w:rsid w:val="00D13B8E"/>
    <w:rsid w:val="00D306B1"/>
    <w:rsid w:val="00D37C85"/>
    <w:rsid w:val="00D43C21"/>
    <w:rsid w:val="00D5180E"/>
    <w:rsid w:val="00D55635"/>
    <w:rsid w:val="00D61C9F"/>
    <w:rsid w:val="00D663C5"/>
    <w:rsid w:val="00D84BF0"/>
    <w:rsid w:val="00D86129"/>
    <w:rsid w:val="00D87265"/>
    <w:rsid w:val="00DA48EB"/>
    <w:rsid w:val="00DA6207"/>
    <w:rsid w:val="00DC5DA0"/>
    <w:rsid w:val="00DD4D6F"/>
    <w:rsid w:val="00DE19E9"/>
    <w:rsid w:val="00DF3A09"/>
    <w:rsid w:val="00E02B20"/>
    <w:rsid w:val="00E047AF"/>
    <w:rsid w:val="00E05671"/>
    <w:rsid w:val="00E2325E"/>
    <w:rsid w:val="00E24200"/>
    <w:rsid w:val="00E24E56"/>
    <w:rsid w:val="00E30094"/>
    <w:rsid w:val="00E30D89"/>
    <w:rsid w:val="00E33FFD"/>
    <w:rsid w:val="00E34D2C"/>
    <w:rsid w:val="00E42A5F"/>
    <w:rsid w:val="00E443C0"/>
    <w:rsid w:val="00E51927"/>
    <w:rsid w:val="00E60058"/>
    <w:rsid w:val="00E65D25"/>
    <w:rsid w:val="00E70E09"/>
    <w:rsid w:val="00E770A6"/>
    <w:rsid w:val="00E80CCF"/>
    <w:rsid w:val="00E84FA5"/>
    <w:rsid w:val="00EA6615"/>
    <w:rsid w:val="00EA6777"/>
    <w:rsid w:val="00EB5640"/>
    <w:rsid w:val="00ED0A6B"/>
    <w:rsid w:val="00ED3601"/>
    <w:rsid w:val="00ED5BA6"/>
    <w:rsid w:val="00EF7BB2"/>
    <w:rsid w:val="00F07471"/>
    <w:rsid w:val="00F157E1"/>
    <w:rsid w:val="00F15B8F"/>
    <w:rsid w:val="00F17E83"/>
    <w:rsid w:val="00F208B1"/>
    <w:rsid w:val="00F225B0"/>
    <w:rsid w:val="00F2556D"/>
    <w:rsid w:val="00F31F4A"/>
    <w:rsid w:val="00F56A42"/>
    <w:rsid w:val="00F56C8E"/>
    <w:rsid w:val="00F62199"/>
    <w:rsid w:val="00F671E1"/>
    <w:rsid w:val="00FA0A69"/>
    <w:rsid w:val="00FA4304"/>
    <w:rsid w:val="00FB5218"/>
    <w:rsid w:val="00FC7794"/>
    <w:rsid w:val="00FD3A38"/>
    <w:rsid w:val="00FD3B88"/>
    <w:rsid w:val="00FE4351"/>
    <w:rsid w:val="00FE4F97"/>
    <w:rsid w:val="00FF4BB3"/>
    <w:rsid w:val="00FF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2DA99"/>
  <w15:docId w15:val="{409AE39A-B6CB-4A88-B6DD-6E3ECEA5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5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1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1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St. Gallen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Karnaukh</dc:creator>
  <cp:lastModifiedBy>Serikova, Ekaterina</cp:lastModifiedBy>
  <cp:revision>2</cp:revision>
  <dcterms:created xsi:type="dcterms:W3CDTF">2019-09-23T05:10:00Z</dcterms:created>
  <dcterms:modified xsi:type="dcterms:W3CDTF">2019-09-23T05:10:00Z</dcterms:modified>
</cp:coreProperties>
</file>