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 w:val="0"/>
          <w:sz w:val="28"/>
          <w:szCs w:val="28"/>
          <w:u w:val="single"/>
          <w:lang w:val="el-GR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32"/>
          <w:szCs w:val="32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τις κατηγορίες των ερωτήσεων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σε ποια ή ποιες κατηγορίες επιθυμεί να παίξει και να απαντήσει τις ερωτήσεις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ελέγχει αν η απάντηση που έδωσε ο παίκτης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00B0F0"/>
          <w:sz w:val="28"/>
          <w:szCs w:val="28"/>
          <w:u w:val="none"/>
          <w:lang w:val="el-GR"/>
        </w:rPr>
      </w:pPr>
      <w:r>
        <w:rPr>
          <w:b w:val="0"/>
          <w:bCs w:val="0"/>
          <w:color w:val="00B0F0"/>
          <w:sz w:val="28"/>
          <w:szCs w:val="28"/>
          <w:u w:val="none"/>
          <w:lang w:val="el-GR"/>
        </w:rPr>
        <w:t>Ο παίκτης επιλέγει να μην κοινοποιήσει το σκορ του σε άλλες πλατφόρμες</w:t>
      </w:r>
      <w:r>
        <w:rPr>
          <w:b w:val="0"/>
          <w:bCs w:val="0"/>
          <w:color w:val="00B0F0"/>
          <w:sz w:val="28"/>
          <w:szCs w:val="28"/>
          <w:u w:val="none"/>
          <w:lang w:val="en-US"/>
        </w:rPr>
        <w:t>(</w:t>
      </w:r>
      <w:r>
        <w:rPr>
          <w:b w:val="0"/>
          <w:bCs w:val="0"/>
          <w:color w:val="00B0F0"/>
          <w:sz w:val="28"/>
          <w:szCs w:val="28"/>
          <w:u w:val="none"/>
          <w:lang w:val="el-GR"/>
        </w:rPr>
        <w:t>ΤΙ ΓΙΝΕΤΑΙ ΑΝ ΕΠΙΛΕΞΕΙ ΝΑ ΚΟΙΝΟΠΟΙΗΣΕΙ ΣΕ ΑΛΛΕΣ ΠΛΑΤΦΟΡΜΕΣ????????????)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διαθέσιμος χρόνος του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δινεται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 Η περίπτωση χρήσης συνεχίζεται από το βήμα 9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7.α.2.α1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ροής</w:t>
      </w:r>
    </w:p>
    <w:p>
      <w:pPr>
        <w:numPr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7.β.1 Ο παίκτης δεν γνωρίζει τη σωστή απάντηση και επιλέγει να χρησιμοποιήσει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τη 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7.β.2 Ο παίκτης επιλέγει να αφαιρέσει μία απάντηση χρησιμοποιώντας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7.β.3 Το σύστημα ελέγχει τη διαθεσιμότητα των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coins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 Το σύστημα αφαιρεί τα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του παίκτη και γίνεται χρήση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βοήθειας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7.β.7 Η περίπτωση χρήσης συνεχίζεται από το βήμα 8 της βασικής ροής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4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7.β.4α.1 Ο παίκτης δεν διαθέτει τον απαραίτητο αριθμό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που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χρειάζεται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7.β.4α.2 Δεν γίνεται χρήση της βοήθειας και το σύστημα εμφανίζει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 μήνυμα λάθους στον παίκτη</w:t>
      </w:r>
    </w:p>
    <w:p>
      <w:pPr>
        <w:ind w:left="140" w:hanging="140" w:hangingChars="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7.β.4α.3 Η περίπτωση χρήσης συνεχίζεται από το βήμα 5.β.6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>εναλλακτικής ροής 3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7.β.2.α1 Ο παίκτης επιλέγει να χρησιμοποιήσει τη βοήθεια: σωστή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>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7.β.2.α2 Το σύστημα εμφανίζει στον παίκτη τη σωστή απάντηση και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 xml:space="preserve">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7.β.2.α3 Η περίπτωση χρήσης συνεχίζεται από το βήμα 9 της βασικής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 xml:space="preserve">  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9DC3E6" w:themeColor="accent1" w:themeTint="99"/>
          <w:sz w:val="28"/>
          <w:szCs w:val="28"/>
          <w:u w:val="none"/>
          <w:lang w:val="el-G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B050"/>
          <w:sz w:val="28"/>
          <w:szCs w:val="28"/>
          <w:u w:val="none"/>
          <w:lang w:val="el-GR"/>
        </w:rPr>
      </w:pPr>
      <w:r>
        <w:rPr>
          <w:b/>
          <w:bCs/>
          <w:color w:val="00B050"/>
          <w:sz w:val="28"/>
          <w:szCs w:val="28"/>
          <w:u w:val="single"/>
          <w:lang w:val="el-GR"/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B050"/>
          <w:sz w:val="28"/>
          <w:szCs w:val="28"/>
          <w:u w:val="none"/>
          <w:lang w:val="el-GR"/>
        </w:rPr>
      </w:pPr>
      <w:r>
        <w:rPr>
          <w:b w:val="0"/>
          <w:bCs w:val="0"/>
          <w:color w:val="00B050"/>
          <w:sz w:val="28"/>
          <w:szCs w:val="28"/>
          <w:u w:val="none"/>
          <w:lang w:val="el-GR"/>
        </w:rPr>
        <w:t>7.β.4.α1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B050"/>
          <w:sz w:val="28"/>
          <w:szCs w:val="28"/>
          <w:u w:val="none"/>
          <w:lang w:val="el-GR"/>
        </w:rPr>
      </w:pPr>
      <w:r>
        <w:rPr>
          <w:b w:val="0"/>
          <w:bCs w:val="0"/>
          <w:color w:val="00B050"/>
          <w:sz w:val="28"/>
          <w:szCs w:val="28"/>
          <w:u w:val="none"/>
          <w:lang w:val="el-GR"/>
        </w:rPr>
        <w:t>7.β.4.α2 Η περίπτωση χρήσης συνεχίζεται από το βήμα 6.β.2 της εναλλακτικής ροής 3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i/>
          <w:iCs/>
          <w:color w:val="00B050"/>
          <w:sz w:val="28"/>
          <w:szCs w:val="28"/>
          <w:u w:val="single"/>
          <w:lang w:val="el-GR"/>
        </w:rPr>
      </w:pPr>
      <w:r>
        <w:rPr>
          <w:b/>
          <w:bCs/>
          <w:i/>
          <w:iCs/>
          <w:color w:val="00B050"/>
          <w:sz w:val="28"/>
          <w:szCs w:val="28"/>
          <w:u w:val="single"/>
          <w:lang w:val="el-GR"/>
        </w:rPr>
        <w:t>ΙΣΩΣ ΝΑ ΜΗΝ ΧΡΕΙΑΖΕΤΑΙ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BDD7EE" w:themeColor="accent1" w:themeTint="66"/>
          <w:sz w:val="28"/>
          <w:szCs w:val="28"/>
          <w:u w:val="none"/>
          <w:lang w:val="el-GR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7.α.4 Η περίπτωση χρήσης συνεχίζεται από το βήμα 11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32"/>
          <w:szCs w:val="32"/>
          <w:u w:val="none"/>
          <w:lang w:val="en-US"/>
        </w:rPr>
      </w:pPr>
      <w:r>
        <w:rPr>
          <w:b/>
          <w:bCs/>
          <w:color w:val="auto"/>
          <w:sz w:val="32"/>
          <w:szCs w:val="32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>1.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 Ο παίκτης επιλέγει να δημιουργήσει καινούριο παιχνίδι</w:t>
      </w:r>
    </w:p>
    <w:p>
      <w:pPr>
        <w:numPr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3. Το σύστημα εμφανίζει τις κατηγορίες των ερωτήσεων και το επίπεδο δυσκολίας τους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4. Το σύστημα εμφανίζει τον μοναδικό κωδικό του παιχνιδιού 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ελέγχει την είσοδο νέου παίκτη στο παιχνίδι που έχει δημιουργηθεί και μόλις ολοκληρωθεί η συμμετοχή νέου παίκτη, το παιχνίδι μπορεί να ξεκινήσει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 </w:t>
      </w:r>
      <w:r>
        <w:rPr>
          <w:b w:val="0"/>
          <w:bCs w:val="0"/>
          <w:sz w:val="28"/>
          <w:szCs w:val="28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8.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σε κάθε γύρο μία τυχαία ερώτηση με τέσσερις πιθανές απαντήσεις σύμφωνα με το επίπεδο δυσκολίας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 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10.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sz w:val="28"/>
          <w:szCs w:val="28"/>
          <w:u w:val="single"/>
          <w:lang w:val="el-GR"/>
        </w:rPr>
        <w:t xml:space="preserve">κάθε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παίκτης είναι </w:t>
      </w:r>
      <w:r>
        <w:rPr>
          <w:b w:val="0"/>
          <w:bCs w:val="0"/>
          <w:sz w:val="28"/>
          <w:szCs w:val="28"/>
          <w:u w:val="none"/>
          <w:lang w:val="el-GR"/>
        </w:rPr>
        <w:tab/>
        <w:t>σωστή και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11.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12. Το σύστημα συλλέγει και αποθηκεύει προσωρινά τις απαντήσεις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13.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επιλεγμένους γύρους τελειώνει το παιχνίδι και το σύστημα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 και τον νικητή του παιχνιδιού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13 </w:t>
      </w:r>
      <w:r>
        <w:rPr>
          <w:b w:val="0"/>
          <w:bCs w:val="0"/>
          <w:color w:val="00B0F0"/>
          <w:sz w:val="28"/>
          <w:szCs w:val="28"/>
          <w:u w:val="none"/>
          <w:lang w:val="el-GR"/>
        </w:rPr>
        <w:t>Ο κάθε παίκτης επιλέγει να μην κοινοποιήσει το σκορ του σε άλλες πλατφόρμες</w:t>
      </w:r>
      <w:r>
        <w:rPr>
          <w:b w:val="0"/>
          <w:bCs w:val="0"/>
          <w:color w:val="00B0F0"/>
          <w:sz w:val="28"/>
          <w:szCs w:val="28"/>
          <w:u w:val="none"/>
          <w:lang w:val="en-US"/>
        </w:rPr>
        <w:t>(</w:t>
      </w:r>
      <w:r>
        <w:rPr>
          <w:b w:val="0"/>
          <w:bCs w:val="0"/>
          <w:color w:val="00B0F0"/>
          <w:sz w:val="28"/>
          <w:szCs w:val="28"/>
          <w:u w:val="none"/>
          <w:lang w:val="el-GR"/>
        </w:rPr>
        <w:t>ΤΙ ΓΙΝΕΤΑΙ ΑΝ ΕΠΙΛΕΞΕΙ ΝΑ ΚΟΙΝΟΠΟΙΗΣΕΙ ΣΕ ΑΛΛΕΣ ΠΛΑΤΦΟΡΜΕΣ????????????)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14.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2.α.1. Ο παίκτης επιλέγει να συνδεθεί σε κάποιο υπάρχων παιχνίδι </w:t>
      </w:r>
      <w:r>
        <w:rPr>
          <w:b w:val="0"/>
          <w:bCs w:val="0"/>
          <w:sz w:val="28"/>
          <w:szCs w:val="28"/>
          <w:u w:val="none"/>
          <w:lang w:val="en-US"/>
        </w:rPr>
        <w:t>(room)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2.α.4 5 Η περίπτωση χρήσης συνεχίζεται από το βήμα 3 της βασικής </w:t>
      </w:r>
      <w:r>
        <w:rPr>
          <w:b w:val="0"/>
          <w:bCs w:val="0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sz w:val="28"/>
          <w:szCs w:val="28"/>
          <w:u w:val="none"/>
          <w:lang w:val="el-GR"/>
        </w:rPr>
        <w:tab/>
        <w:t>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2.α.4.2 Το σύστημα εμφανίζει μήνυμα λάθους και ζητάει στον παίκτη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2.α.4.3 Η περίπτωση χρήσης συνεχίζεται από το βήμα 2.α.2 της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6.α.1 Ο νέος παίκτης δεν αποδέχεται την πρόσκληση και δεν εισέρχεται στο παιχνίδι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 Το σύστημα έχει χρονικό περιθώριο 60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και με τη λήξη αυτών επιστρέφει στο αρχικό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6.α.2.α Ο παίκτης επιλέγει να μην περιμένει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6.α.3 Η περίπτωση χρήσης συνεχίζεται από το βήμα 14 της βασικής 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11.α.2 Το σύστημα εμφανίζει τη σωστή απάντηση με πράσινο χρώμα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11.α.4 Η περίπτωση χρήσης συνεχίζεται από το 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6</w:t>
      </w:r>
      <w:bookmarkStart w:id="0" w:name="_GoBack"/>
      <w:bookmarkEnd w:id="0"/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 δινεται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11.α.4 Η περίπτωση χρήσης συνεχίζεται από το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A5A10"/>
    <w:rsid w:val="00371380"/>
    <w:rsid w:val="02D87863"/>
    <w:rsid w:val="03641089"/>
    <w:rsid w:val="040A612D"/>
    <w:rsid w:val="069D4468"/>
    <w:rsid w:val="08DF7A3B"/>
    <w:rsid w:val="0BE37519"/>
    <w:rsid w:val="0DDA55E1"/>
    <w:rsid w:val="0FA710CC"/>
    <w:rsid w:val="156F2F0F"/>
    <w:rsid w:val="15CE38D3"/>
    <w:rsid w:val="16BA5A10"/>
    <w:rsid w:val="1A632B18"/>
    <w:rsid w:val="1F272990"/>
    <w:rsid w:val="21B34A03"/>
    <w:rsid w:val="22937532"/>
    <w:rsid w:val="22CA2C91"/>
    <w:rsid w:val="241E33C6"/>
    <w:rsid w:val="25042653"/>
    <w:rsid w:val="2527013D"/>
    <w:rsid w:val="252D5E8A"/>
    <w:rsid w:val="26D26BDF"/>
    <w:rsid w:val="282518DC"/>
    <w:rsid w:val="29644663"/>
    <w:rsid w:val="2C6E2E35"/>
    <w:rsid w:val="2C9E0168"/>
    <w:rsid w:val="2E7A6C64"/>
    <w:rsid w:val="2F59462F"/>
    <w:rsid w:val="32C16814"/>
    <w:rsid w:val="33792B1F"/>
    <w:rsid w:val="349D3490"/>
    <w:rsid w:val="38372681"/>
    <w:rsid w:val="384147E6"/>
    <w:rsid w:val="387D7C64"/>
    <w:rsid w:val="3BA03A69"/>
    <w:rsid w:val="3D7C6F1A"/>
    <w:rsid w:val="3ED27CF1"/>
    <w:rsid w:val="404273DE"/>
    <w:rsid w:val="40677601"/>
    <w:rsid w:val="42BC1F05"/>
    <w:rsid w:val="45977655"/>
    <w:rsid w:val="45FC73A2"/>
    <w:rsid w:val="4B19045F"/>
    <w:rsid w:val="4C23574B"/>
    <w:rsid w:val="4CA8050B"/>
    <w:rsid w:val="4CB80C0F"/>
    <w:rsid w:val="4CD723E7"/>
    <w:rsid w:val="4E0F30DF"/>
    <w:rsid w:val="4EA33B19"/>
    <w:rsid w:val="5126003D"/>
    <w:rsid w:val="53C25E7A"/>
    <w:rsid w:val="549D3F1A"/>
    <w:rsid w:val="55C33C58"/>
    <w:rsid w:val="57E767E9"/>
    <w:rsid w:val="5A170861"/>
    <w:rsid w:val="5C2C4190"/>
    <w:rsid w:val="5CD3163B"/>
    <w:rsid w:val="5D07330A"/>
    <w:rsid w:val="5DE418CC"/>
    <w:rsid w:val="5EB439FA"/>
    <w:rsid w:val="630332CA"/>
    <w:rsid w:val="65567EF8"/>
    <w:rsid w:val="65AE612A"/>
    <w:rsid w:val="65B56382"/>
    <w:rsid w:val="676142FC"/>
    <w:rsid w:val="6820201E"/>
    <w:rsid w:val="6A880C69"/>
    <w:rsid w:val="72355EDD"/>
    <w:rsid w:val="73690D79"/>
    <w:rsid w:val="73BF5D89"/>
    <w:rsid w:val="767D71E8"/>
    <w:rsid w:val="78C152D6"/>
    <w:rsid w:val="799712A4"/>
    <w:rsid w:val="7B904461"/>
    <w:rsid w:val="7EF84461"/>
    <w:rsid w:val="7F6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2022-04-20T12:50:00Z</dcterms:created>
  <dc:creator>tZi</dc:creator>
  <cp:lastModifiedBy>tZi</cp:lastModifiedBy>
  <dcterms:modified xsi:type="dcterms:W3CDTF">2022-04-27T13:16:15Z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