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 CASES</w:t>
      </w:r>
    </w:p>
    <w:p>
      <w:pPr>
        <w:jc w:val="left"/>
        <w:rPr>
          <w:b w:val="0"/>
          <w:bCs w:val="0"/>
          <w:sz w:val="28"/>
          <w:szCs w:val="28"/>
          <w:u w:val="single"/>
          <w:lang w:val="el-GR"/>
        </w:rPr>
      </w:pPr>
    </w:p>
    <w:p>
      <w:pPr>
        <w:jc w:val="left"/>
        <w:rPr>
          <w:b/>
          <w:bCs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none"/>
          <w:lang w:val="en-US"/>
        </w:rPr>
        <w:t>Single Player</w:t>
      </w:r>
      <w:r>
        <w:rPr>
          <w:b/>
          <w:bCs/>
          <w:sz w:val="28"/>
          <w:szCs w:val="28"/>
          <w:u w:val="none"/>
          <w:lang w:val="el-GR"/>
        </w:rPr>
        <w:t xml:space="preserve"> </w:t>
      </w:r>
    </w:p>
    <w:p>
      <w:p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color w:val="auto"/>
          <w:sz w:val="28"/>
          <w:szCs w:val="28"/>
          <w:u w:val="single"/>
          <w:lang w:val="en-US"/>
        </w:rPr>
        <w:t>Single Player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τις κατηγορίες των ερωτήσεων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σε ποια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ή ποιες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κατηγορίες επιθυμεί να παίξει και να απαντήσει τις ερωτήσεις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το επίπεδο δυσκολίας των ερωτήσεων (εύκολο, μέτριο 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με τέσσερις πιθανές απαντήσεις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σύμφωνα με το επίπεδο δυσκολίας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ελέγχει αν η απάντηση που έδωσε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είναι σωστή και εμφανίζει με πράσινο χρώμα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Στους 10 γύρους τελειώνει το παιχνίδι και το σύστημα εμφανίζει τα στατιστικά των ερωτήσεων που απάντησε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μπορεί να κοινοποιήσει το σκορ σε άλλες πλατφόρμες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1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6.α.1 Ο διαθέσιμος χρόνος του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6.α.2 Το σύστημα εμφανίζει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με πράσινο χρώμα τη σωστή απάντηση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6.α.3 Ο παίκτης χάνει μία ζωή και το παιχνίδι τελειώνει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6.α.4 Η περίπτωση χρήσης συνεχίζεται από το βήμα 11 της βασικής ροής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6.α.3.α1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6.α.3.α2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Η περίπτωση χρήσης συνεχίζεται από το βήμα 2 της βασικής ροής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6.β.1 Ο παίκτης δεν γνωρίζει τη σωστή απάντηση και επιλέγει να χρησιμοποιήσει κάποια από τις βοήθειες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6.β.2 Ο παίκτης επιλέγει να αφαιρέσει μία απάντηση χρησιμοποιώντας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του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6.β.3 Το σύστημα αφαιρεί μία από τις λανθασμένες απαντήσεις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6.β.4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6.β.5 Η περίπτωση χρήσης συνεχίζεται από το βήμα 7 της βασικής ροής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4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6.β.2.α1 Ο παίκτης επιλέγει να χρησιμοποιήσει τη βοήθεια: σωστή απάντηση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6.β.2.α2 Το σύστημα εμφανίζει στον παίκτη τη σωστή απάντηση και συνεχίζει στην επόμενη ερώτηση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6.β.2.α3 Η περίπτωση χρήσης συνεχίζεται από το βήμα 9 της βασικής ροής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5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6.β.4.α1 Ο παίκτης επιλέγει να αγοράσει ξανά βοήθεια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6.β.4.α2 Η περίπτωση χρήσης συνεχίζεται από το βήμα 6.β.2 της εναλλακτικής ροής 3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6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παίκτης δίνει λάθος απάντηση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 Το σύστημα εμφανίζει τη σωστή απάντηση με πράσινο χρώμα και με κόκκινο την λανθασμένη 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7.α.4 Η περίπτωση χρήσης συνεχίζεται από το βήμα 11 της βασικής ροής</w:t>
      </w: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7.α.3.α1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7.α.3.α2 Η περίπτωση χρήσης συνεχίζεται από το βήμα 2 της βασικής ροής</w:t>
      </w: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n-US"/>
        </w:rPr>
      </w:pPr>
      <w:r>
        <w:rPr>
          <w:b/>
          <w:bCs/>
          <w:color w:val="auto"/>
          <w:sz w:val="28"/>
          <w:szCs w:val="28"/>
          <w:u w:val="none"/>
          <w:lang w:val="en-US"/>
        </w:rPr>
        <w:t>Multiplayer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>1.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sz w:val="28"/>
          <w:szCs w:val="28"/>
          <w:u w:val="single"/>
          <w:lang w:val="en-US"/>
        </w:rPr>
        <w:t>Multiplayer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 </w:t>
      </w:r>
      <w:r>
        <w:rPr>
          <w:b w:val="0"/>
          <w:bCs w:val="0"/>
          <w:sz w:val="28"/>
          <w:szCs w:val="28"/>
          <w:u w:val="none"/>
          <w:lang w:val="el-GR"/>
        </w:rPr>
        <w:t>Ο παίκτης επιλέγει να δημιουργήσει καινούριο παιχνίδι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3. Το σύστημα εμφανίζει τις κατηγορίες των ερωτήσεων και το επίπεδο δυσκολίας τους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4.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τον μοναδικό κωδικό του παιχνιδιού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5. 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 </w:t>
      </w:r>
      <w:r>
        <w:rPr>
          <w:b w:val="0"/>
          <w:bCs w:val="0"/>
          <w:sz w:val="28"/>
          <w:szCs w:val="28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 Μόλις μπει δεύτερος παίκτης στο παιχνίδι (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room)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το παιχνίδι μπορεί να ξεκινήσει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8.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σε κάθε γύρο μία τυχαία ερώτηση με τέσσερις πιθανές απαντήσεις σύμφωνα με το επίπεδο δυσκολίας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 Οι παίκτες επιλέγουν την απάντηση που θεωρούν σωστή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10. </w:t>
      </w:r>
      <w:r>
        <w:rPr>
          <w:b w:val="0"/>
          <w:bCs w:val="0"/>
          <w:sz w:val="28"/>
          <w:szCs w:val="28"/>
          <w:u w:val="none"/>
          <w:lang w:val="el-GR"/>
        </w:rPr>
        <w:t>Το σύστημα ελέγχει αν η απάντηση που έδωσε ο κάθε παίκτης είναι σωστή και εμφανίζει με πράσινο χρώμα τη σωστή απάντηση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11. Το σύστημα συλλέγει και αποθηκεύει προσωρινά τις απαντήσεις κάθε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12.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Στους επιλεγμένους γύρους τελειώνει το παιχνίδι και το σύστημα εμφανίζει τα στατιστικά των ερωτήσεων που απάντησε ο κάθε παίκτης και τον νικητή του παιχνιδιού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13.Ο κάθε παίκτης μπορεί να κοινοποιήσει το σκορ σε άλλες πλατφόρμες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14.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α.1. Ο παίκτης επιλέγει να συνδεθεί σε κάποιο υπάρχων παιχνίδι </w:t>
      </w:r>
      <w:r>
        <w:rPr>
          <w:b w:val="0"/>
          <w:bCs w:val="0"/>
          <w:sz w:val="28"/>
          <w:szCs w:val="28"/>
          <w:u w:val="none"/>
          <w:lang w:val="en-US"/>
        </w:rPr>
        <w:t>(room)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2.α.2. Ο παίκτης εισάγει τον μυστικό κωδικό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2.α.3. Το παιχνίδι ξεκινάει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2.α.4 5 Η περίπτωση χρήσης συνεχίζεται από το βήμα 3 της βασικής ροής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9.α.1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διαθέσιμος χρόνος κάποιου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9.α.3 Το σύστημα εμφανίζει την επόμενη ερώτηση χωρίς να πάρει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9.α.4 Η περίπτωση χρήσης συνεχίζεται από το βήμα 12 της βασικής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10.α.1 Ο 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δίνει λάθος απάντηση</w:t>
      </w:r>
    </w:p>
    <w:p>
      <w:pPr>
        <w:numPr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10.α.2 Το σύστημα εμφανίζει τη σωστή απάντηση με πράσινο χρώμα 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10.α.3 Το σύστημα εμφανίζει την επόμενη ερώτηση χωρίς να πάρει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10.α.4 Η περίπτωση χρήσης συνεχίζεται από το βήμα 12 της βασικής ροής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6D048BF"/>
    <w:multiLevelType w:val="singleLevel"/>
    <w:tmpl w:val="36D048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626A4"/>
    <w:rsid w:val="00B813A5"/>
    <w:rsid w:val="013B2B96"/>
    <w:rsid w:val="026B223F"/>
    <w:rsid w:val="033736AF"/>
    <w:rsid w:val="071D7D4C"/>
    <w:rsid w:val="079861C7"/>
    <w:rsid w:val="07EE0BEF"/>
    <w:rsid w:val="08B15640"/>
    <w:rsid w:val="092E243A"/>
    <w:rsid w:val="09701DFB"/>
    <w:rsid w:val="09C62715"/>
    <w:rsid w:val="09EB697A"/>
    <w:rsid w:val="0A19657D"/>
    <w:rsid w:val="0A384C80"/>
    <w:rsid w:val="0AF10457"/>
    <w:rsid w:val="0B1659E4"/>
    <w:rsid w:val="0CD14C0C"/>
    <w:rsid w:val="0CDF6B8F"/>
    <w:rsid w:val="0D4B051F"/>
    <w:rsid w:val="0E0B37DC"/>
    <w:rsid w:val="0EF2271A"/>
    <w:rsid w:val="0F153A3A"/>
    <w:rsid w:val="0F2931F4"/>
    <w:rsid w:val="0F5533C4"/>
    <w:rsid w:val="0F672E63"/>
    <w:rsid w:val="0F8D46E6"/>
    <w:rsid w:val="0FDA52CD"/>
    <w:rsid w:val="103F085C"/>
    <w:rsid w:val="12594A73"/>
    <w:rsid w:val="126E0709"/>
    <w:rsid w:val="128B0C38"/>
    <w:rsid w:val="13483CC5"/>
    <w:rsid w:val="14DB5C97"/>
    <w:rsid w:val="15231823"/>
    <w:rsid w:val="16562624"/>
    <w:rsid w:val="16F2483A"/>
    <w:rsid w:val="175921D3"/>
    <w:rsid w:val="17B84C24"/>
    <w:rsid w:val="17CF7A66"/>
    <w:rsid w:val="181E478C"/>
    <w:rsid w:val="1A635B3C"/>
    <w:rsid w:val="1C7944DA"/>
    <w:rsid w:val="1E9F0C23"/>
    <w:rsid w:val="1ED12D63"/>
    <w:rsid w:val="1EEB3230"/>
    <w:rsid w:val="21234CD5"/>
    <w:rsid w:val="212E76D6"/>
    <w:rsid w:val="219912D7"/>
    <w:rsid w:val="225B4852"/>
    <w:rsid w:val="24930187"/>
    <w:rsid w:val="262A38DF"/>
    <w:rsid w:val="283643EC"/>
    <w:rsid w:val="28C20D71"/>
    <w:rsid w:val="2A9C18FD"/>
    <w:rsid w:val="2AE17989"/>
    <w:rsid w:val="2B141998"/>
    <w:rsid w:val="2D65446C"/>
    <w:rsid w:val="2DFF25E5"/>
    <w:rsid w:val="2E45181A"/>
    <w:rsid w:val="2F277BFA"/>
    <w:rsid w:val="305073FE"/>
    <w:rsid w:val="310D57EE"/>
    <w:rsid w:val="31375486"/>
    <w:rsid w:val="317B6772"/>
    <w:rsid w:val="31816ABB"/>
    <w:rsid w:val="31E673D8"/>
    <w:rsid w:val="320430B3"/>
    <w:rsid w:val="35EA5A00"/>
    <w:rsid w:val="372256C6"/>
    <w:rsid w:val="37C03595"/>
    <w:rsid w:val="38436C22"/>
    <w:rsid w:val="3876153D"/>
    <w:rsid w:val="38883F8C"/>
    <w:rsid w:val="38A74264"/>
    <w:rsid w:val="39855DC6"/>
    <w:rsid w:val="39866556"/>
    <w:rsid w:val="3A767816"/>
    <w:rsid w:val="3D7A08F6"/>
    <w:rsid w:val="3E696B17"/>
    <w:rsid w:val="3EAF7052"/>
    <w:rsid w:val="3ED42427"/>
    <w:rsid w:val="407A6658"/>
    <w:rsid w:val="41E03C27"/>
    <w:rsid w:val="4451201E"/>
    <w:rsid w:val="454F5F40"/>
    <w:rsid w:val="455104A0"/>
    <w:rsid w:val="46F923C1"/>
    <w:rsid w:val="472C70B0"/>
    <w:rsid w:val="4A13059A"/>
    <w:rsid w:val="4B1E4A1B"/>
    <w:rsid w:val="4CB94ECD"/>
    <w:rsid w:val="4D1147A7"/>
    <w:rsid w:val="4E2942B8"/>
    <w:rsid w:val="51A916FE"/>
    <w:rsid w:val="525577CF"/>
    <w:rsid w:val="5322564E"/>
    <w:rsid w:val="55933165"/>
    <w:rsid w:val="57461318"/>
    <w:rsid w:val="58DA69E9"/>
    <w:rsid w:val="58EB074C"/>
    <w:rsid w:val="59766D64"/>
    <w:rsid w:val="5ADA38BC"/>
    <w:rsid w:val="5AE32745"/>
    <w:rsid w:val="5F385C7B"/>
    <w:rsid w:val="5F5D13F3"/>
    <w:rsid w:val="60E04C7D"/>
    <w:rsid w:val="62105B0D"/>
    <w:rsid w:val="65581706"/>
    <w:rsid w:val="65DE1B11"/>
    <w:rsid w:val="6676360C"/>
    <w:rsid w:val="674C26FB"/>
    <w:rsid w:val="67C21ECE"/>
    <w:rsid w:val="67F777E6"/>
    <w:rsid w:val="68943DD1"/>
    <w:rsid w:val="68987F17"/>
    <w:rsid w:val="69C07750"/>
    <w:rsid w:val="6A0A5575"/>
    <w:rsid w:val="6A7874DC"/>
    <w:rsid w:val="6A816BA6"/>
    <w:rsid w:val="6AE303D9"/>
    <w:rsid w:val="6B6D6B07"/>
    <w:rsid w:val="6B8A4F94"/>
    <w:rsid w:val="6C1D6E9B"/>
    <w:rsid w:val="6CA116F9"/>
    <w:rsid w:val="6CBC0462"/>
    <w:rsid w:val="6D260511"/>
    <w:rsid w:val="6D2E3678"/>
    <w:rsid w:val="6DAC65BF"/>
    <w:rsid w:val="6DD91CA9"/>
    <w:rsid w:val="6EBB4222"/>
    <w:rsid w:val="706B1AD3"/>
    <w:rsid w:val="71E11407"/>
    <w:rsid w:val="724452A5"/>
    <w:rsid w:val="72D71B82"/>
    <w:rsid w:val="72D861C4"/>
    <w:rsid w:val="737F1539"/>
    <w:rsid w:val="7429730B"/>
    <w:rsid w:val="75A10960"/>
    <w:rsid w:val="75A8504B"/>
    <w:rsid w:val="7681648B"/>
    <w:rsid w:val="777640D3"/>
    <w:rsid w:val="78AC74E3"/>
    <w:rsid w:val="78BC05D9"/>
    <w:rsid w:val="7B03319A"/>
    <w:rsid w:val="7BC24959"/>
    <w:rsid w:val="7C7A4D83"/>
    <w:rsid w:val="7F304AE4"/>
    <w:rsid w:val="7F525006"/>
    <w:rsid w:val="7FC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2022-04-02T12:47:00Z</dcterms:created>
  <dc:creator>tZi</dc:creator>
  <cp:lastModifiedBy>tZi</cp:lastModifiedBy>
  <dcterms:modified xsi:type="dcterms:W3CDTF">2022-04-05T16:06:16Z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