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4180" w:rsidRPr="00C13464" w:rsidRDefault="0096002D" w:rsidP="0096002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13464">
        <w:rPr>
          <w:rFonts w:ascii="Arial" w:hAnsi="Arial" w:cs="Arial"/>
          <w:b/>
          <w:bCs/>
          <w:sz w:val="32"/>
          <w:szCs w:val="32"/>
        </w:rPr>
        <w:t xml:space="preserve">Završni rad – </w:t>
      </w:r>
      <w:r w:rsidR="00C13464">
        <w:rPr>
          <w:rFonts w:ascii="Arial" w:hAnsi="Arial" w:cs="Arial"/>
          <w:b/>
          <w:bCs/>
          <w:sz w:val="32"/>
          <w:szCs w:val="32"/>
        </w:rPr>
        <w:br/>
      </w:r>
      <w:r w:rsidRPr="00C13464">
        <w:rPr>
          <w:rFonts w:ascii="Arial" w:hAnsi="Arial" w:cs="Arial"/>
          <w:b/>
          <w:bCs/>
          <w:sz w:val="32"/>
          <w:szCs w:val="32"/>
        </w:rPr>
        <w:t>web aplikacija za iznajmljivanje vozila</w:t>
      </w:r>
    </w:p>
    <w:p w:rsidR="0096002D" w:rsidRDefault="0096002D" w:rsidP="0096002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6002D" w:rsidRDefault="0096002D" w:rsidP="00C13464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C13464">
        <w:rPr>
          <w:rFonts w:ascii="Arial" w:hAnsi="Arial" w:cs="Arial"/>
          <w:color w:val="auto"/>
          <w:sz w:val="28"/>
          <w:szCs w:val="28"/>
        </w:rPr>
        <w:t>Funkcionalni zahtjevi</w:t>
      </w:r>
    </w:p>
    <w:p w:rsidR="00C13464" w:rsidRPr="00C13464" w:rsidRDefault="00C13464" w:rsidP="00C13464"/>
    <w:p w:rsidR="0096002D" w:rsidRDefault="0096002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Neregistrirani/neprijavljeni korisnik može: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Pr="00DD2E53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96002D" w:rsidRDefault="0096002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  <w:r w:rsidR="00DD2E53">
        <w:rPr>
          <w:rFonts w:ascii="Arial" w:hAnsi="Arial" w:cs="Arial"/>
        </w:rPr>
        <w:t xml:space="preserve"> i na odabranoj lokaciji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registrirati se kao novi korisnik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prijaviti se u sustav</w:t>
      </w:r>
    </w:p>
    <w:p w:rsidR="0096002D" w:rsidRDefault="00DD2E53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Registrirani i prijavljeni korisnik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voznom parku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podatke o dostupnosti vozila u odabranom periodu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filtrirati podatke prema zadanim kriterijima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iznajmiti odabrano vozilo u odabranom periodu i na odabranoj lokaciji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trenutno iznajmljena vozila</w:t>
      </w:r>
    </w:p>
    <w:p w:rsidR="007B51BD" w:rsidRDefault="007B51BD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povijest aktivnosti</w:t>
      </w:r>
    </w:p>
    <w:p w:rsidR="00DD2E53" w:rsidRDefault="007B51BD" w:rsidP="00CE4989">
      <w:pPr>
        <w:pStyle w:val="Odlomakpopisa"/>
        <w:numPr>
          <w:ilvl w:val="0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Administrator</w:t>
      </w:r>
      <w:r w:rsidR="00DD2E53">
        <w:rPr>
          <w:rFonts w:ascii="Arial" w:hAnsi="Arial" w:cs="Arial"/>
        </w:rPr>
        <w:t xml:space="preserve"> može: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web stranicu tvrtke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voznim parkom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 vozila</w:t>
      </w:r>
      <w:r w:rsidR="00C13464">
        <w:rPr>
          <w:rFonts w:ascii="Arial" w:hAnsi="Arial" w:cs="Arial"/>
        </w:rPr>
        <w:t xml:space="preserve"> (evidentira model vozila, registraciju)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izmjena podataka o vozilima u vlasništvu</w:t>
      </w:r>
    </w:p>
    <w:p w:rsidR="00DD2E53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DD2E53">
        <w:rPr>
          <w:rFonts w:ascii="Arial" w:hAnsi="Arial" w:cs="Arial"/>
        </w:rPr>
        <w:t xml:space="preserve"> vozila</w:t>
      </w:r>
      <w:r>
        <w:rPr>
          <w:rFonts w:ascii="Arial" w:hAnsi="Arial" w:cs="Arial"/>
        </w:rPr>
        <w:t xml:space="preserve"> (stavljanje izvan funkcije)</w:t>
      </w:r>
    </w:p>
    <w:p w:rsidR="00F95E41" w:rsidRDefault="00F95E41" w:rsidP="00F95E41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donositi cjenik najmova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najmovima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informacija o vozilu i korisniku</w:t>
      </w:r>
    </w:p>
    <w:p w:rsidR="00DD2E53" w:rsidRDefault="00DD2E53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zatvoriti najam (potvrditi vraćeno vozilo)</w:t>
      </w:r>
    </w:p>
    <w:p w:rsidR="00DD2E53" w:rsidRDefault="00DD2E53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upravljati podružnicama (lokacijama na kojima se mogu iznajmiti vozila)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dodavanje novih</w:t>
      </w:r>
      <w:r w:rsidR="007B51BD">
        <w:rPr>
          <w:rFonts w:ascii="Arial" w:hAnsi="Arial" w:cs="Arial"/>
        </w:rPr>
        <w:t xml:space="preserve"> i ažuriranje postojećih</w:t>
      </w:r>
    </w:p>
    <w:p w:rsidR="00C13464" w:rsidRDefault="007B51BD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deaktiviranje</w:t>
      </w:r>
      <w:r w:rsidR="00C13464">
        <w:rPr>
          <w:rFonts w:ascii="Arial" w:hAnsi="Arial" w:cs="Arial"/>
        </w:rPr>
        <w:t xml:space="preserve"> zatvorenih</w:t>
      </w:r>
    </w:p>
    <w:p w:rsidR="00C13464" w:rsidRDefault="00C13464" w:rsidP="00CE4989">
      <w:pPr>
        <w:pStyle w:val="Odlomakpopisa"/>
        <w:numPr>
          <w:ilvl w:val="1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pregledavati informacije o poslovanju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vozila u vlasništvu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trenutno iznajmljen</w:t>
      </w:r>
      <w:r w:rsidR="007B51B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prihod od poslovanja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popularnih, odnosno nepopularnih modela vozila</w:t>
      </w:r>
    </w:p>
    <w:p w:rsidR="00C13464" w:rsidRDefault="00C13464" w:rsidP="00CE4989">
      <w:pPr>
        <w:pStyle w:val="Odlomakpopisa"/>
        <w:numPr>
          <w:ilvl w:val="2"/>
          <w:numId w:val="1"/>
        </w:numPr>
        <w:spacing w:after="100" w:afterAutospacing="1" w:line="360" w:lineRule="auto"/>
        <w:rPr>
          <w:rFonts w:ascii="Arial" w:hAnsi="Arial" w:cs="Arial"/>
        </w:rPr>
      </w:pPr>
      <w:r>
        <w:rPr>
          <w:rFonts w:ascii="Arial" w:hAnsi="Arial" w:cs="Arial"/>
        </w:rPr>
        <w:t>pregled popularnosti lokacija (podružnica)</w:t>
      </w:r>
    </w:p>
    <w:p w:rsidR="00CE4989" w:rsidRPr="00CE4989" w:rsidRDefault="00CE4989" w:rsidP="00CE4989">
      <w:pPr>
        <w:spacing w:after="100" w:afterAutospacing="1" w:line="360" w:lineRule="exact"/>
        <w:ind w:left="1980"/>
        <w:rPr>
          <w:rFonts w:ascii="Arial" w:hAnsi="Arial" w:cs="Arial"/>
        </w:rPr>
      </w:pPr>
    </w:p>
    <w:p w:rsidR="00F16889" w:rsidRPr="00F16889" w:rsidRDefault="00B447CC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B447CC">
        <w:rPr>
          <w:rFonts w:ascii="Arial" w:hAnsi="Arial" w:cs="Arial"/>
          <w:color w:val="auto"/>
          <w:sz w:val="28"/>
          <w:szCs w:val="28"/>
        </w:rPr>
        <w:t>Arhitektura sustava</w:t>
      </w:r>
    </w:p>
    <w:p w:rsidR="00B447CC" w:rsidRDefault="00F16889" w:rsidP="00B447CC">
      <w:pPr>
        <w:rPr>
          <w:noProof/>
        </w:rPr>
      </w:pPr>
      <w:r>
        <w:rPr>
          <w:noProof/>
        </w:rPr>
        <w:drawing>
          <wp:inline distT="0" distB="0" distL="0" distR="0">
            <wp:extent cx="6003968" cy="3307080"/>
            <wp:effectExtent l="0" t="0" r="0" b="7620"/>
            <wp:docPr id="1" name="Slika 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hitektura_sustava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44" cy="331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889" w:rsidRPr="00F16889" w:rsidRDefault="00F16889" w:rsidP="00F16889"/>
    <w:p w:rsidR="00F16889" w:rsidRDefault="00F16889" w:rsidP="00F16889">
      <w:pPr>
        <w:rPr>
          <w:noProof/>
        </w:rPr>
      </w:pPr>
    </w:p>
    <w:p w:rsidR="00F16889" w:rsidRDefault="00F16889" w:rsidP="00F16889">
      <w:pPr>
        <w:pStyle w:val="Naslov1"/>
        <w:rPr>
          <w:rFonts w:ascii="Arial" w:hAnsi="Arial" w:cs="Arial"/>
          <w:color w:val="auto"/>
          <w:sz w:val="28"/>
          <w:szCs w:val="28"/>
        </w:rPr>
      </w:pPr>
      <w:r w:rsidRPr="00F16889">
        <w:rPr>
          <w:rFonts w:ascii="Arial" w:hAnsi="Arial" w:cs="Arial"/>
          <w:color w:val="auto"/>
          <w:sz w:val="28"/>
          <w:szCs w:val="28"/>
        </w:rPr>
        <w:lastRenderedPageBreak/>
        <w:t>Model baze podataka</w:t>
      </w:r>
    </w:p>
    <w:p w:rsidR="00F16889" w:rsidRDefault="00BA6A15" w:rsidP="00F16889">
      <w:pPr>
        <w:rPr>
          <w:noProof/>
        </w:rPr>
      </w:pPr>
      <w:r>
        <w:rPr>
          <w:noProof/>
        </w:rPr>
        <w:drawing>
          <wp:inline distT="0" distB="0" distL="0" distR="0">
            <wp:extent cx="6215574" cy="4058454"/>
            <wp:effectExtent l="0" t="0" r="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mode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5574" cy="40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p w:rsidR="00BA6A15" w:rsidRDefault="00BA6A15" w:rsidP="00BA6A15">
      <w:pPr>
        <w:rPr>
          <w:noProof/>
        </w:rPr>
      </w:pP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1635"/>
        <w:gridCol w:w="3078"/>
        <w:gridCol w:w="1843"/>
        <w:gridCol w:w="2506"/>
      </w:tblGrid>
      <w:tr w:rsidR="008F6D7E" w:rsidTr="008F6D7E"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TABLICA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OPIS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PRIMARNI KLJUČ</w:t>
            </w:r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F6D7E">
              <w:rPr>
                <w:rFonts w:ascii="Arial" w:hAnsi="Arial" w:cs="Arial"/>
                <w:b/>
                <w:bCs/>
                <w:sz w:val="20"/>
                <w:szCs w:val="20"/>
              </w:rPr>
              <w:t>OSTALI ATRIBUTI</w:t>
            </w:r>
          </w:p>
        </w:tc>
      </w:tr>
      <w:tr w:rsidR="008F6D7E" w:rsidTr="00765E4A">
        <w:trPr>
          <w:trHeight w:val="210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korisnik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Registrirani korisnik sustava. Evidentira se ime i prezime, datum rođenja (korisnik mora imati najmanje 18 godina), korisničko ime, lozinka te mail. Konačno, evidentira se vrsta korisnika.</w:t>
            </w:r>
          </w:p>
        </w:tc>
        <w:tc>
          <w:tcPr>
            <w:tcW w:w="1757" w:type="dxa"/>
          </w:tcPr>
          <w:p w:rsidR="00B1769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sifKorisnik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prezime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datumRod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korisnickoIme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lozinka</w:t>
            </w:r>
          </w:p>
          <w:p w:rsidR="008F6D7E" w:rsidRPr="00B1769E" w:rsidRDefault="008F6D7E" w:rsidP="00BA6A15">
            <w:pPr>
              <w:rPr>
                <w:rFonts w:ascii="Arial" w:hAnsi="Arial" w:cs="Arial"/>
              </w:rPr>
            </w:pPr>
            <w:r w:rsidRPr="00B1769E">
              <w:rPr>
                <w:rFonts w:ascii="Arial" w:hAnsi="Arial" w:cs="Arial"/>
                <w:u w:val="single"/>
              </w:rPr>
              <w:t>mail</w:t>
            </w:r>
            <w:r w:rsidR="00B1769E">
              <w:rPr>
                <w:rFonts w:ascii="Arial" w:hAnsi="Arial" w:cs="Arial"/>
              </w:rPr>
              <w:t xml:space="preserve"> – alt. ključ</w:t>
            </w:r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sifVrstaKorisnik</w:t>
            </w:r>
            <w:proofErr w:type="spellEnd"/>
          </w:p>
        </w:tc>
      </w:tr>
      <w:tr w:rsidR="008F6D7E" w:rsidTr="00765E4A">
        <w:trPr>
          <w:trHeight w:val="182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vrsta_korisnik</w:t>
            </w:r>
            <w:proofErr w:type="spellEnd"/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Vrsta (uloga) korisnika u sustavu; korisnici se dijele na obične korisnike i </w:t>
            </w:r>
            <w:r w:rsidR="007B51BD">
              <w:rPr>
                <w:rFonts w:ascii="Arial" w:hAnsi="Arial" w:cs="Arial"/>
              </w:rPr>
              <w:t>administratore.</w:t>
            </w:r>
            <w:r w:rsidRPr="008F6D7E">
              <w:rPr>
                <w:rFonts w:ascii="Arial" w:hAnsi="Arial" w:cs="Arial"/>
              </w:rPr>
              <w:t xml:space="preserve"> Uz šifru, evidentira se naziv vrste korisnika.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sifVrstaKorisnik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nazivVrstaKorisnik</w:t>
            </w:r>
            <w:proofErr w:type="spellEnd"/>
          </w:p>
        </w:tc>
      </w:tr>
      <w:tr w:rsidR="008F6D7E" w:rsidTr="008F6D7E">
        <w:trPr>
          <w:trHeight w:val="561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proizvodac</w:t>
            </w:r>
            <w:proofErr w:type="spellEnd"/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Popis proizvođača automobila.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sifProizvodac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nazivProizvodac</w:t>
            </w:r>
            <w:proofErr w:type="spellEnd"/>
          </w:p>
        </w:tc>
      </w:tr>
      <w:tr w:rsidR="008F6D7E" w:rsidTr="00765E4A">
        <w:trPr>
          <w:trHeight w:val="9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lastRenderedPageBreak/>
              <w:t>vrsta_model</w:t>
            </w:r>
            <w:proofErr w:type="spellEnd"/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(kategorije) automobila, npr. limuzina, SUV, hatchback…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sifVrstaModel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nazivVrstaModel</w:t>
            </w:r>
            <w:proofErr w:type="spellEnd"/>
          </w:p>
        </w:tc>
      </w:tr>
      <w:tr w:rsidR="008F6D7E" w:rsidTr="008F6D7E">
        <w:trPr>
          <w:trHeight w:val="975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vrsta_motor</w:t>
            </w:r>
            <w:proofErr w:type="spellEnd"/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motora koji se ugrađuju u automobile, npr. 1.6 benzinski, 2.0 diesel…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sifVrstaMotor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nazivVrstaMotor</w:t>
            </w:r>
            <w:proofErr w:type="spellEnd"/>
          </w:p>
        </w:tc>
      </w:tr>
      <w:tr w:rsidR="008F6D7E" w:rsidTr="00765E4A">
        <w:trPr>
          <w:trHeight w:val="70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vrsta_mjenjac</w:t>
            </w:r>
            <w:proofErr w:type="spellEnd"/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Vrste mjenjača – ručni, automatski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sifVrstaMjenjac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nazivVrstaMjenjac</w:t>
            </w:r>
            <w:proofErr w:type="spellEnd"/>
          </w:p>
        </w:tc>
      </w:tr>
      <w:tr w:rsidR="008F6D7E" w:rsidTr="00765E4A">
        <w:trPr>
          <w:trHeight w:val="224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model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Model automobila nekog proizvođača. Evidentira se šifra proizvođača, naziv modela, vrste modela, motora i mjenjača te potrošnja goriva. Odnosi se na točan model, npr. VW Golf </w:t>
            </w:r>
            <w:r w:rsidR="008B01C6">
              <w:rPr>
                <w:rFonts w:ascii="Arial" w:hAnsi="Arial" w:cs="Arial"/>
              </w:rPr>
              <w:t xml:space="preserve">7 </w:t>
            </w:r>
            <w:r w:rsidRPr="008F6D7E">
              <w:rPr>
                <w:rFonts w:ascii="Arial" w:hAnsi="Arial" w:cs="Arial"/>
              </w:rPr>
              <w:t>1.6 diesel</w:t>
            </w:r>
            <w:r w:rsidR="00E5472B">
              <w:rPr>
                <w:rFonts w:ascii="Arial" w:hAnsi="Arial" w:cs="Arial"/>
              </w:rPr>
              <w:t>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sifModel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sifProizvodac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nazivModel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sifVrstaModel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sifVrstaMotor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sifVrstaMjenjac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potrosnja</w:t>
            </w:r>
            <w:proofErr w:type="spellEnd"/>
          </w:p>
        </w:tc>
      </w:tr>
      <w:tr w:rsidR="00CE4989" w:rsidTr="008F6D7E">
        <w:trPr>
          <w:trHeight w:val="1835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cjenik</w:t>
            </w:r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Cijene najma određenih modela vozila po danu</w:t>
            </w:r>
            <w:r w:rsidR="00DD2E3E">
              <w:rPr>
                <w:rFonts w:ascii="Arial" w:hAnsi="Arial" w:cs="Arial"/>
              </w:rPr>
              <w:t xml:space="preserve"> u određenom periodu</w:t>
            </w:r>
            <w:r>
              <w:rPr>
                <w:rFonts w:ascii="Arial" w:hAnsi="Arial" w:cs="Arial"/>
              </w:rPr>
              <w:t>. Evidentira se šifra modela</w:t>
            </w:r>
            <w:r w:rsidR="00DD2E3E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cijena po danu</w:t>
            </w:r>
            <w:r w:rsidR="00DD2E3E">
              <w:rPr>
                <w:rFonts w:ascii="Arial" w:hAnsi="Arial" w:cs="Arial"/>
              </w:rPr>
              <w:t xml:space="preserve"> te period tijekom kojeg je cijena važeća.</w:t>
            </w:r>
          </w:p>
        </w:tc>
        <w:tc>
          <w:tcPr>
            <w:tcW w:w="1757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sifCjenik</w:t>
            </w:r>
            <w:proofErr w:type="spellEnd"/>
          </w:p>
          <w:p w:rsidR="00DD2E3E" w:rsidRDefault="00DD2E3E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sifModel</w:t>
            </w:r>
            <w:proofErr w:type="spellEnd"/>
          </w:p>
          <w:p w:rsidR="00DD2E3E" w:rsidRPr="008F6D7E" w:rsidRDefault="00DD2E3E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</w:t>
            </w:r>
          </w:p>
        </w:tc>
        <w:tc>
          <w:tcPr>
            <w:tcW w:w="1923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cijenaPoDanu</w:t>
            </w:r>
            <w:proofErr w:type="spellEnd"/>
          </w:p>
        </w:tc>
      </w:tr>
      <w:tr w:rsidR="008F6D7E" w:rsidTr="008F6D7E">
        <w:trPr>
          <w:trHeight w:val="2119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vozilo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Reprezentacija konkretnog automobila u vlasništvu tvrtke. Evidentira se model vozila, registracija</w:t>
            </w:r>
            <w:r w:rsidR="00157B91">
              <w:rPr>
                <w:rFonts w:ascii="Arial" w:hAnsi="Arial" w:cs="Arial"/>
              </w:rPr>
              <w:t xml:space="preserve"> te prijeđeni kilometri.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sifVozilo</w:t>
            </w:r>
            <w:proofErr w:type="spellEnd"/>
          </w:p>
        </w:tc>
        <w:tc>
          <w:tcPr>
            <w:tcW w:w="1923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sifModel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registratskaOznaka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kilometraza</w:t>
            </w:r>
            <w:proofErr w:type="spellEnd"/>
          </w:p>
        </w:tc>
      </w:tr>
      <w:tr w:rsidR="00CE4989" w:rsidTr="00765E4A">
        <w:trPr>
          <w:trHeight w:val="1084"/>
        </w:trPr>
        <w:tc>
          <w:tcPr>
            <w:tcW w:w="1472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lokacija_vozil</w:t>
            </w:r>
            <w:r w:rsidR="0013574C">
              <w:rPr>
                <w:rFonts w:ascii="Arial" w:hAnsi="Arial" w:cs="Arial"/>
              </w:rPr>
              <w:t>o</w:t>
            </w:r>
            <w:proofErr w:type="spellEnd"/>
          </w:p>
        </w:tc>
        <w:tc>
          <w:tcPr>
            <w:tcW w:w="3910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Lokacija određenog vozila </w:t>
            </w:r>
            <w:r w:rsidR="00F27426">
              <w:rPr>
                <w:rFonts w:ascii="Arial" w:hAnsi="Arial" w:cs="Arial"/>
              </w:rPr>
              <w:t>(daje podatke u kojem je trenutku vozilo pristiglo u ili napustilo podružnicu).</w:t>
            </w:r>
          </w:p>
        </w:tc>
        <w:tc>
          <w:tcPr>
            <w:tcW w:w="1757" w:type="dxa"/>
          </w:tcPr>
          <w:p w:rsidR="00CE4989" w:rsidRPr="008F6D7E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sifLokacijaVozil</w:t>
            </w:r>
            <w:r w:rsidR="0013574C">
              <w:rPr>
                <w:rFonts w:ascii="Arial" w:hAnsi="Arial" w:cs="Arial"/>
              </w:rPr>
              <w:t>o</w:t>
            </w:r>
            <w:proofErr w:type="spellEnd"/>
          </w:p>
        </w:tc>
        <w:tc>
          <w:tcPr>
            <w:tcW w:w="1923" w:type="dxa"/>
          </w:tcPr>
          <w:p w:rsidR="00CE4989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sifVozilo</w:t>
            </w:r>
            <w:proofErr w:type="spellEnd"/>
          </w:p>
          <w:p w:rsidR="00CE4989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datumVrijeme</w:t>
            </w:r>
            <w:proofErr w:type="spellEnd"/>
          </w:p>
          <w:p w:rsidR="00CE4989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sifLokacija</w:t>
            </w:r>
            <w:proofErr w:type="spellEnd"/>
          </w:p>
          <w:p w:rsidR="00F27426" w:rsidRPr="008F6D7E" w:rsidRDefault="00F27426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sifStatus</w:t>
            </w:r>
            <w:proofErr w:type="spellEnd"/>
          </w:p>
        </w:tc>
      </w:tr>
      <w:tr w:rsidR="00F27426" w:rsidTr="00765E4A">
        <w:trPr>
          <w:trHeight w:val="1084"/>
        </w:trPr>
        <w:tc>
          <w:tcPr>
            <w:tcW w:w="1472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3910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Mogući statusi vozila – pristiglo u podružnicu, napustilo podružnicu</w:t>
            </w:r>
          </w:p>
        </w:tc>
        <w:tc>
          <w:tcPr>
            <w:tcW w:w="1757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sifStatus</w:t>
            </w:r>
            <w:proofErr w:type="spellEnd"/>
          </w:p>
        </w:tc>
        <w:tc>
          <w:tcPr>
            <w:tcW w:w="1923" w:type="dxa"/>
          </w:tcPr>
          <w:p w:rsidR="00F27426" w:rsidRDefault="00F27426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opisStatus</w:t>
            </w:r>
            <w:proofErr w:type="spellEnd"/>
          </w:p>
        </w:tc>
      </w:tr>
      <w:tr w:rsidR="008F6D7E" w:rsidTr="00765E4A">
        <w:trPr>
          <w:trHeight w:val="1937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Lokacija podružnice tvrtke. Tvrtka može imati više podružnica gdje se vozil</w:t>
            </w:r>
            <w:r w:rsidR="000B09A7">
              <w:rPr>
                <w:rFonts w:ascii="Arial" w:hAnsi="Arial" w:cs="Arial"/>
              </w:rPr>
              <w:t>a</w:t>
            </w:r>
            <w:r w:rsidRPr="008F6D7E">
              <w:rPr>
                <w:rFonts w:ascii="Arial" w:hAnsi="Arial" w:cs="Arial"/>
              </w:rPr>
              <w:t xml:space="preserve"> mogu pokupiti i vratiti. Osim šifre, evidentira se adresa</w:t>
            </w:r>
            <w:r w:rsidR="00CE4989">
              <w:rPr>
                <w:rFonts w:ascii="Arial" w:hAnsi="Arial" w:cs="Arial"/>
              </w:rPr>
              <w:t xml:space="preserve"> (ulica i kućni broj)</w:t>
            </w:r>
            <w:r w:rsidRPr="008F6D7E">
              <w:rPr>
                <w:rFonts w:ascii="Arial" w:hAnsi="Arial" w:cs="Arial"/>
              </w:rPr>
              <w:t xml:space="preserve"> </w:t>
            </w:r>
            <w:r w:rsidR="00CE4989">
              <w:rPr>
                <w:rFonts w:ascii="Arial" w:hAnsi="Arial" w:cs="Arial"/>
              </w:rPr>
              <w:t>te poštanski broj grada.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sifLokacija</w:t>
            </w:r>
            <w:proofErr w:type="spellEnd"/>
          </w:p>
        </w:tc>
        <w:tc>
          <w:tcPr>
            <w:tcW w:w="1923" w:type="dxa"/>
          </w:tcPr>
          <w:p w:rsidR="008F6D7E" w:rsidRPr="008F6D7E" w:rsidRDefault="00CE4989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ulica</w:t>
            </w:r>
          </w:p>
          <w:p w:rsidR="008F6D7E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kucniBroj</w:t>
            </w:r>
            <w:proofErr w:type="spellEnd"/>
          </w:p>
          <w:p w:rsidR="00CE4989" w:rsidRPr="008F6D7E" w:rsidRDefault="00CE4989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pbrMjesto</w:t>
            </w:r>
            <w:proofErr w:type="spellEnd"/>
          </w:p>
        </w:tc>
      </w:tr>
      <w:tr w:rsidR="00765E4A" w:rsidTr="00765E4A">
        <w:trPr>
          <w:trHeight w:val="690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mjesto</w:t>
            </w:r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mjesta. Evidentira se poštanski broj i naziv mjesta.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pbrMjesto</w:t>
            </w:r>
            <w:proofErr w:type="spellEnd"/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nazMjesto</w:t>
            </w:r>
            <w:proofErr w:type="spellEnd"/>
          </w:p>
          <w:p w:rsidR="00765E4A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kodDrzava</w:t>
            </w:r>
            <w:proofErr w:type="spellEnd"/>
          </w:p>
        </w:tc>
      </w:tr>
      <w:tr w:rsidR="00765E4A" w:rsidTr="00765E4A">
        <w:trPr>
          <w:trHeight w:val="695"/>
        </w:trPr>
        <w:tc>
          <w:tcPr>
            <w:tcW w:w="1472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drzava</w:t>
            </w:r>
            <w:proofErr w:type="spellEnd"/>
          </w:p>
        </w:tc>
        <w:tc>
          <w:tcPr>
            <w:tcW w:w="3910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Popis država. Evidentira se ISO kod države te njezin naziv.</w:t>
            </w:r>
          </w:p>
        </w:tc>
        <w:tc>
          <w:tcPr>
            <w:tcW w:w="1757" w:type="dxa"/>
          </w:tcPr>
          <w:p w:rsidR="00765E4A" w:rsidRPr="008F6D7E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kodDrzava</w:t>
            </w:r>
            <w:proofErr w:type="spellEnd"/>
          </w:p>
        </w:tc>
        <w:tc>
          <w:tcPr>
            <w:tcW w:w="1923" w:type="dxa"/>
          </w:tcPr>
          <w:p w:rsidR="00765E4A" w:rsidRDefault="00765E4A" w:rsidP="00BA6A1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nazDrzava</w:t>
            </w:r>
            <w:proofErr w:type="spellEnd"/>
          </w:p>
        </w:tc>
      </w:tr>
      <w:tr w:rsidR="008F6D7E" w:rsidTr="00D3155C">
        <w:trPr>
          <w:trHeight w:val="3483"/>
        </w:trPr>
        <w:tc>
          <w:tcPr>
            <w:tcW w:w="1472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>najam</w:t>
            </w:r>
          </w:p>
        </w:tc>
        <w:tc>
          <w:tcPr>
            <w:tcW w:w="3910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r w:rsidRPr="008F6D7E">
              <w:rPr>
                <w:rFonts w:ascii="Arial" w:hAnsi="Arial" w:cs="Arial"/>
              </w:rPr>
              <w:t xml:space="preserve">Evidencija najma jednog vozila u konkretnom vremenskom periodu. Evidentira se korisnik i iznajmljeno vozilo, </w:t>
            </w:r>
            <w:r w:rsidR="00765E4A">
              <w:rPr>
                <w:rFonts w:ascii="Arial" w:hAnsi="Arial" w:cs="Arial"/>
              </w:rPr>
              <w:t>točna vremena planiranog</w:t>
            </w:r>
            <w:r w:rsidRPr="008F6D7E">
              <w:rPr>
                <w:rFonts w:ascii="Arial" w:hAnsi="Arial" w:cs="Arial"/>
              </w:rPr>
              <w:t xml:space="preserve"> početka i završetka najma, </w:t>
            </w:r>
            <w:r w:rsidR="00765E4A">
              <w:rPr>
                <w:rFonts w:ascii="Arial" w:hAnsi="Arial" w:cs="Arial"/>
              </w:rPr>
              <w:t xml:space="preserve">točna vremena stvarnog početka i završetka najma, </w:t>
            </w:r>
            <w:r w:rsidRPr="008F6D7E">
              <w:rPr>
                <w:rFonts w:ascii="Arial" w:hAnsi="Arial" w:cs="Arial"/>
              </w:rPr>
              <w:t>lokacije prikupljanja i vraćanja vozila</w:t>
            </w:r>
            <w:r w:rsidR="00765E4A">
              <w:rPr>
                <w:rFonts w:ascii="Arial" w:hAnsi="Arial" w:cs="Arial"/>
              </w:rPr>
              <w:t xml:space="preserve">, ukupna cijena najma te </w:t>
            </w:r>
            <w:r w:rsidRPr="008F6D7E">
              <w:rPr>
                <w:rFonts w:ascii="Arial" w:hAnsi="Arial" w:cs="Arial"/>
              </w:rPr>
              <w:t>status najma (</w:t>
            </w:r>
            <w:r w:rsidR="004D1447">
              <w:rPr>
                <w:rFonts w:ascii="Arial" w:hAnsi="Arial" w:cs="Arial"/>
              </w:rPr>
              <w:t>zastavica završenosti najma</w:t>
            </w:r>
            <w:r w:rsidRPr="008F6D7E">
              <w:rPr>
                <w:rFonts w:ascii="Arial" w:hAnsi="Arial" w:cs="Arial"/>
              </w:rPr>
              <w:t>).</w:t>
            </w:r>
          </w:p>
        </w:tc>
        <w:tc>
          <w:tcPr>
            <w:tcW w:w="1757" w:type="dxa"/>
          </w:tcPr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8F6D7E">
              <w:rPr>
                <w:rFonts w:ascii="Arial" w:hAnsi="Arial" w:cs="Arial"/>
              </w:rPr>
              <w:t>sifNajam</w:t>
            </w:r>
            <w:proofErr w:type="spellEnd"/>
          </w:p>
        </w:tc>
        <w:tc>
          <w:tcPr>
            <w:tcW w:w="1923" w:type="dxa"/>
          </w:tcPr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sifKorisnik</w:t>
            </w:r>
            <w:proofErr w:type="spellEnd"/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sifVozilo</w:t>
            </w:r>
            <w:proofErr w:type="spellEnd"/>
          </w:p>
          <w:p w:rsidR="00765E4A" w:rsidRPr="00765E4A" w:rsidRDefault="00765E4A" w:rsidP="00765E4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planiraniDatumVrijemeOd</w:t>
            </w:r>
            <w:proofErr w:type="spellEnd"/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planiraniDatumVrijemeDo</w:t>
            </w:r>
            <w:proofErr w:type="spellEnd"/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Od</w:t>
            </w:r>
            <w:proofErr w:type="spellEnd"/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datum</w:t>
            </w:r>
            <w:r w:rsidR="00765E4A" w:rsidRPr="00765E4A">
              <w:rPr>
                <w:rFonts w:ascii="Arial" w:hAnsi="Arial" w:cs="Arial"/>
                <w:sz w:val="20"/>
                <w:szCs w:val="20"/>
              </w:rPr>
              <w:t>Vrijeme</w:t>
            </w:r>
            <w:r w:rsidRPr="00765E4A">
              <w:rPr>
                <w:rFonts w:ascii="Arial" w:hAnsi="Arial" w:cs="Arial"/>
                <w:sz w:val="20"/>
                <w:szCs w:val="20"/>
              </w:rPr>
              <w:t>Do</w:t>
            </w:r>
            <w:proofErr w:type="spellEnd"/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sifLokPrikupljanja</w:t>
            </w:r>
            <w:proofErr w:type="spellEnd"/>
          </w:p>
          <w:p w:rsidR="008F6D7E" w:rsidRPr="00765E4A" w:rsidRDefault="008F6D7E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sifLokVracanja</w:t>
            </w:r>
            <w:proofErr w:type="spellEnd"/>
          </w:p>
          <w:p w:rsidR="00765E4A" w:rsidRPr="00765E4A" w:rsidRDefault="00765E4A" w:rsidP="00BA6A1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iznosNajma</w:t>
            </w:r>
            <w:proofErr w:type="spellEnd"/>
          </w:p>
          <w:p w:rsidR="008F6D7E" w:rsidRPr="008F6D7E" w:rsidRDefault="008F6D7E" w:rsidP="00BA6A15">
            <w:pPr>
              <w:rPr>
                <w:rFonts w:ascii="Arial" w:hAnsi="Arial" w:cs="Arial"/>
              </w:rPr>
            </w:pPr>
            <w:proofErr w:type="spellStart"/>
            <w:r w:rsidRPr="00765E4A">
              <w:rPr>
                <w:rFonts w:ascii="Arial" w:hAnsi="Arial" w:cs="Arial"/>
                <w:sz w:val="20"/>
                <w:szCs w:val="20"/>
              </w:rPr>
              <w:t>zavrsen</w:t>
            </w:r>
            <w:proofErr w:type="spellEnd"/>
          </w:p>
        </w:tc>
      </w:tr>
    </w:tbl>
    <w:p w:rsidR="008F6D7E" w:rsidRPr="008F6D7E" w:rsidRDefault="008F6D7E" w:rsidP="008F6D7E">
      <w:pPr>
        <w:tabs>
          <w:tab w:val="left" w:pos="1452"/>
        </w:tabs>
      </w:pPr>
    </w:p>
    <w:sectPr w:rsidR="008F6D7E" w:rsidRPr="008F6D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608" w:rsidRDefault="00B05608" w:rsidP="00B447CC">
      <w:pPr>
        <w:spacing w:after="0" w:line="240" w:lineRule="auto"/>
      </w:pPr>
      <w:r>
        <w:separator/>
      </w:r>
    </w:p>
  </w:endnote>
  <w:endnote w:type="continuationSeparator" w:id="0">
    <w:p w:rsidR="00B05608" w:rsidRDefault="00B05608" w:rsidP="00B44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608" w:rsidRDefault="00B05608" w:rsidP="00B447CC">
      <w:pPr>
        <w:spacing w:after="0" w:line="240" w:lineRule="auto"/>
      </w:pPr>
      <w:r>
        <w:separator/>
      </w:r>
    </w:p>
  </w:footnote>
  <w:footnote w:type="continuationSeparator" w:id="0">
    <w:p w:rsidR="00B05608" w:rsidRDefault="00B05608" w:rsidP="00B44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5B08"/>
    <w:multiLevelType w:val="hybridMultilevel"/>
    <w:tmpl w:val="FF28651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2D"/>
    <w:rsid w:val="000B09A7"/>
    <w:rsid w:val="0013574C"/>
    <w:rsid w:val="00157B91"/>
    <w:rsid w:val="002D543F"/>
    <w:rsid w:val="004D1447"/>
    <w:rsid w:val="00765E4A"/>
    <w:rsid w:val="007B51BD"/>
    <w:rsid w:val="008B01C6"/>
    <w:rsid w:val="008F6D7E"/>
    <w:rsid w:val="008F79F3"/>
    <w:rsid w:val="0096002D"/>
    <w:rsid w:val="0098073D"/>
    <w:rsid w:val="00A23A99"/>
    <w:rsid w:val="00AA4845"/>
    <w:rsid w:val="00AB0C16"/>
    <w:rsid w:val="00AF6B90"/>
    <w:rsid w:val="00B05608"/>
    <w:rsid w:val="00B1769E"/>
    <w:rsid w:val="00B447CC"/>
    <w:rsid w:val="00B554D8"/>
    <w:rsid w:val="00BA6A15"/>
    <w:rsid w:val="00C13464"/>
    <w:rsid w:val="00CE4989"/>
    <w:rsid w:val="00D3155C"/>
    <w:rsid w:val="00DD2E3E"/>
    <w:rsid w:val="00DD2E53"/>
    <w:rsid w:val="00DF4180"/>
    <w:rsid w:val="00E5472B"/>
    <w:rsid w:val="00F16889"/>
    <w:rsid w:val="00F27426"/>
    <w:rsid w:val="00F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07C6"/>
  <w15:chartTrackingRefBased/>
  <w15:docId w15:val="{AA817A70-9576-48EC-884D-29F8F117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960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9600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lomakpopisa">
    <w:name w:val="List Paragraph"/>
    <w:basedOn w:val="Normal"/>
    <w:uiPriority w:val="34"/>
    <w:qFormat/>
    <w:rsid w:val="0096002D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B447CC"/>
  </w:style>
  <w:style w:type="paragraph" w:styleId="Podnoje">
    <w:name w:val="footer"/>
    <w:basedOn w:val="Normal"/>
    <w:link w:val="PodnojeChar"/>
    <w:uiPriority w:val="99"/>
    <w:unhideWhenUsed/>
    <w:rsid w:val="00B447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B447CC"/>
  </w:style>
  <w:style w:type="table" w:styleId="Reetkatablice">
    <w:name w:val="Table Grid"/>
    <w:basedOn w:val="Obinatablica"/>
    <w:uiPriority w:val="39"/>
    <w:rsid w:val="00BA6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Pavić</dc:creator>
  <cp:keywords/>
  <dc:description/>
  <cp:lastModifiedBy>Filip Pavić</cp:lastModifiedBy>
  <cp:revision>22</cp:revision>
  <dcterms:created xsi:type="dcterms:W3CDTF">2020-03-18T18:28:00Z</dcterms:created>
  <dcterms:modified xsi:type="dcterms:W3CDTF">2020-03-20T13:03:00Z</dcterms:modified>
</cp:coreProperties>
</file>