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Liberation Sans" w:hAnsi="Liberation Sans" w:eastAsia="Liberation Sans" w:cs="Liberation Sans"/>
          <w:b/>
          <w:sz w:val="28"/>
        </w:rPr>
        <w:t>УЧЕБНАЯ ИНСТРУКЦИЯ № 04</w:t>
      </w:r>
    </w:p>
    <w:p>
      <w:pPr>
        <w:spacing w:after="80"/>
        <w:jc w:val="center"/>
      </w:pPr>
      <w:r>
        <w:rPr>
          <w:rFonts w:ascii="Liberation Sans" w:hAnsi="Liberation Sans" w:eastAsia="Liberation Sans" w:cs="Liberation Sans"/>
          <w:b/>
          <w:sz w:val="23"/>
        </w:rPr>
        <w:t>Порядок безопасного устранения зуда в ягодичной области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DEFF2"/>
            <w:tcMar>
              <w:top w:w="70" w:type="dxa"/>
              <w:start w:w="130" w:type="dxa"/>
              <w:bottom w:w="7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 xml:space="preserve">Назначение: </w:t>
            </w:r>
            <w:r>
              <w:rPr>
                <w:rFonts w:ascii="Liberation Sans" w:hAnsi="Liberation Sans" w:eastAsia="Liberation Sans" w:cs="Liberation Sans"/>
                <w:i/>
                <w:sz w:val="18"/>
              </w:rPr>
              <w:t>вымышленный документ для проверки семантического поиска и извлечения правил. Он не является медицинской рекомендацией.</w:t>
            </w:r>
          </w:p>
        </w:tc>
      </w:tr>
    </w:tbl>
    <w:p>
      <w:pPr>
        <w:spacing w:before="70" w:after="60" w:line="240" w:lineRule="auto"/>
      </w:pPr>
      <w:r>
        <w:rPr>
          <w:rFonts w:ascii="Liberation Sans" w:hAnsi="Liberation Sans" w:eastAsia="Liberation Sans" w:cs="Liberation Sans"/>
          <w:b/>
          <w:sz w:val="20"/>
        </w:rPr>
        <w:t xml:space="preserve">Термины. </w:t>
      </w:r>
      <w:r>
        <w:rPr>
          <w:rFonts w:ascii="Liberation Sans" w:hAnsi="Liberation Sans" w:eastAsia="Liberation Sans" w:cs="Liberation Sans"/>
          <w:sz w:val="20"/>
        </w:rPr>
        <w:t>Глагол «чесать» обозначает действие для снятия зуда; «чесание» — сам процесс; «почесание» — одно короткое действие; «почёсывание» — несколько мягких повторяющихся движений. «Расчёсывание» означает чрезмерное воздействие с раздражением или повреждением кожи и в настоящей инструкции не допускается. Слова «тереть», «скрести», «царапать», «раздражать кожу» и «устранять зуд» могут описывать близкие действия, но разрешены только способы, прямо указанные ниже.</w:t>
      </w:r>
    </w:p>
    <w:p>
      <w:pPr>
        <w:spacing w:before="0" w:after="60" w:line="240" w:lineRule="auto"/>
      </w:pPr>
      <w:r>
        <w:rPr>
          <w:rFonts w:ascii="Liberation Sans" w:hAnsi="Liberation Sans" w:eastAsia="Liberation Sans" w:cs="Liberation Sans"/>
          <w:b/>
          <w:sz w:val="20"/>
        </w:rPr>
        <w:t xml:space="preserve">Порядок толкования. </w:t>
      </w:r>
      <w:r>
        <w:rPr>
          <w:rFonts w:ascii="Liberation Sans" w:hAnsi="Liberation Sans" w:eastAsia="Liberation Sans" w:cs="Liberation Sans"/>
          <w:sz w:val="20"/>
        </w:rPr>
        <w:t>Формулировка «нельзя» означает безусловный запрет; «только после» задаёт обязательное предварительное условие; «допускается» вводит узкое исключение и не отменяет остальные ограничения. Если к ситуации подходят несколько пунктов, применяются все, а специальное правило имеет приоритет над общим. Например, разрешённое краткое надавливание в общественном месте не превращается в разрешение на полноценное чесание через одежду.</w:t>
      </w:r>
    </w:p>
    <w:p>
      <w:pPr>
        <w:keepLines/>
        <w:spacing w:before="0" w:after="60" w:line="240" w:lineRule="auto"/>
        <w:ind w:left="0" w:firstLine="0"/>
      </w:pPr>
      <w:r>
        <w:rPr>
          <w:rFonts w:ascii="Liberation Sans" w:hAnsi="Liberation Sans" w:eastAsia="Liberation Sans" w:cs="Liberation Sans"/>
          <w:b/>
          <w:sz w:val="20"/>
        </w:rPr>
        <w:t xml:space="preserve">1. Уединение и доступ. </w:t>
      </w:r>
      <w:r>
        <w:rPr>
          <w:rFonts w:ascii="Liberation Sans" w:hAnsi="Liberation Sans" w:eastAsia="Liberation Sans" w:cs="Liberation Sans"/>
          <w:sz w:val="20"/>
        </w:rPr>
        <w:t>Перед началом чесания человек должен перейти в закрытое место, где его действия не видны окружающим. Брюки и нижнее бельё следует ослабить или спустить настолько, чтобы открыть нужный участок кожи; полностью снимать одежду не требуется. Регулярное почёсывание через ткань не считается надлежащим способом.</w:t>
      </w:r>
    </w:p>
    <w:p>
      <w:pPr>
        <w:keepLines/>
        <w:spacing w:before="0" w:after="60" w:line="240" w:lineRule="auto"/>
        <w:ind w:left="0" w:firstLine="0"/>
      </w:pPr>
      <w:r>
        <w:rPr>
          <w:rFonts w:ascii="Liberation Sans" w:hAnsi="Liberation Sans" w:eastAsia="Liberation Sans" w:cs="Liberation Sans"/>
          <w:b/>
          <w:sz w:val="20"/>
        </w:rPr>
        <w:t xml:space="preserve">2. Чистота рук. </w:t>
      </w:r>
      <w:r>
        <w:rPr>
          <w:rFonts w:ascii="Liberation Sans" w:hAnsi="Liberation Sans" w:eastAsia="Liberation Sans" w:cs="Liberation Sans"/>
          <w:sz w:val="20"/>
        </w:rPr>
        <w:t>Прямое прикосновение к коже разрешается только после мытья рук с мылом не менее 20 секунд и их высушивания. При отсутствии воды допустим кожный антисептик. Руки, которые лишь выглядят чистыми, вымытыми не считаются. После завершения процедуры руки очищают повторно.</w:t>
      </w:r>
    </w:p>
    <w:p>
      <w:pPr>
        <w:keepLines/>
        <w:spacing w:before="0" w:after="60" w:line="240" w:lineRule="auto"/>
        <w:ind w:left="0" w:firstLine="0"/>
      </w:pPr>
      <w:r>
        <w:rPr>
          <w:rFonts w:ascii="Liberation Sans" w:hAnsi="Liberation Sans" w:eastAsia="Liberation Sans" w:cs="Liberation Sans"/>
          <w:b/>
          <w:sz w:val="20"/>
        </w:rPr>
        <w:t xml:space="preserve">3. Допустимая техника. </w:t>
      </w:r>
      <w:r>
        <w:rPr>
          <w:rFonts w:ascii="Liberation Sans" w:hAnsi="Liberation Sans" w:eastAsia="Liberation Sans" w:cs="Liberation Sans"/>
          <w:sz w:val="20"/>
        </w:rPr>
        <w:t>Почесание выполняют подушечками двух или трёх пальцев короткими плавными движениями. Ногти должны быть короткими. Нельзя использовать ногти как скребок, а также расчёски, ключи, банковские карты, линейки, ручки и любые острые, жёсткие либо загрязнённые предметы.</w:t>
      </w:r>
    </w:p>
    <w:p>
      <w:pPr>
        <w:keepLines/>
        <w:spacing w:before="0" w:after="60" w:line="240" w:lineRule="auto"/>
        <w:ind w:left="0" w:firstLine="0"/>
      </w:pPr>
      <w:r>
        <w:rPr>
          <w:rFonts w:ascii="Liberation Sans" w:hAnsi="Liberation Sans" w:eastAsia="Liberation Sans" w:cs="Liberation Sans"/>
          <w:b/>
          <w:sz w:val="20"/>
        </w:rPr>
        <w:t xml:space="preserve">4. Сила и продолжительность. </w:t>
      </w:r>
      <w:r>
        <w:rPr>
          <w:rFonts w:ascii="Liberation Sans" w:hAnsi="Liberation Sans" w:eastAsia="Liberation Sans" w:cs="Liberation Sans"/>
          <w:sz w:val="20"/>
        </w:rPr>
        <w:t>Давление должно оставаться слабым и не оставлять следов. Непрерывное почёсывание допускается не дольше 15 секунд, после чего требуется пауза не менее 30 секунд. За один эпизод разрешено не более трёх таких циклов; желание продолжить не отменяет ограничение.</w:t>
      </w:r>
    </w:p>
    <w:p>
      <w:pPr>
        <w:keepLines/>
        <w:spacing w:before="0" w:after="60" w:line="240" w:lineRule="auto"/>
        <w:ind w:left="0" w:firstLine="0"/>
      </w:pPr>
      <w:r>
        <w:rPr>
          <w:rFonts w:ascii="Liberation Sans" w:hAnsi="Liberation Sans" w:eastAsia="Liberation Sans" w:cs="Liberation Sans"/>
          <w:b/>
          <w:sz w:val="20"/>
        </w:rPr>
        <w:t xml:space="preserve">5. Ситуация вне дома. </w:t>
      </w:r>
      <w:r>
        <w:rPr>
          <w:rFonts w:ascii="Liberation Sans" w:hAnsi="Liberation Sans" w:eastAsia="Liberation Sans" w:cs="Liberation Sans"/>
          <w:sz w:val="20"/>
        </w:rPr>
        <w:t>В транспорте, очереди, кабинете, за общим столом или на рабочем месте нельзя открывать одежду и касаться кожи. При внезапном зуде разрешено один раз прижать ладонь через чистую одежду не более чем на три секунды, после чего следует перейти в туалетную комнату или иное уединённое место. Повторное трение через ткань запрещено.</w:t>
      </w:r>
    </w:p>
    <w:p>
      <w:pPr>
        <w:keepLines/>
        <w:spacing w:before="0" w:after="60" w:line="240" w:lineRule="auto"/>
        <w:ind w:left="0" w:firstLine="0"/>
      </w:pPr>
      <w:r>
        <w:rPr>
          <w:rFonts w:ascii="Liberation Sans" w:hAnsi="Liberation Sans" w:eastAsia="Liberation Sans" w:cs="Liberation Sans"/>
          <w:b/>
          <w:sz w:val="20"/>
        </w:rPr>
        <w:t xml:space="preserve">6. Признаки немедленной остановки. </w:t>
      </w:r>
      <w:r>
        <w:rPr>
          <w:rFonts w:ascii="Liberation Sans" w:hAnsi="Liberation Sans" w:eastAsia="Liberation Sans" w:cs="Liberation Sans"/>
          <w:sz w:val="20"/>
        </w:rPr>
        <w:t>Если почесание вызывает боль, жжение, онемение, заметное тепло, мокнутие, сыпь, припухлость, кровь или повреждение кожи, воздействие прекращают сразу. Участок аккуратно промывают водой, промакивают чистой салфеткой и больше не расчёсывают до исчезновения признаков.</w:t>
      </w:r>
    </w:p>
    <w:p>
      <w:pPr>
        <w:keepLines/>
        <w:spacing w:before="0" w:after="60" w:line="240" w:lineRule="auto"/>
        <w:ind w:left="0" w:firstLine="0"/>
      </w:pPr>
      <w:r>
        <w:rPr>
          <w:rFonts w:ascii="Liberation Sans" w:hAnsi="Liberation Sans" w:eastAsia="Liberation Sans" w:cs="Liberation Sans"/>
          <w:b/>
          <w:sz w:val="20"/>
        </w:rPr>
        <w:t xml:space="preserve">7. Возвращающийся зуд. </w:t>
      </w:r>
      <w:r>
        <w:rPr>
          <w:rFonts w:ascii="Liberation Sans" w:hAnsi="Liberation Sans" w:eastAsia="Liberation Sans" w:cs="Liberation Sans"/>
          <w:sz w:val="20"/>
        </w:rPr>
        <w:t>Если потребность чесать одну и ту же область возникает более трёх раз за час, повторяется ежедневно дольше двух суток либо мешает спать, дальнейшее почёсывание не считается решением. Следует искать причину раздражения и обратиться за профессиональной консультацией.</w:t>
      </w:r>
    </w:p>
    <w:p>
      <w:pPr>
        <w:keepLines/>
        <w:spacing w:before="0" w:after="60" w:line="240" w:lineRule="auto"/>
        <w:ind w:left="0" w:firstLine="0"/>
      </w:pPr>
      <w:r>
        <w:rPr>
          <w:rFonts w:ascii="Liberation Sans" w:hAnsi="Liberation Sans" w:eastAsia="Liberation Sans" w:cs="Liberation Sans"/>
          <w:b/>
          <w:sz w:val="20"/>
        </w:rPr>
        <w:t xml:space="preserve">8. Завершение. </w:t>
      </w:r>
      <w:r>
        <w:rPr>
          <w:rFonts w:ascii="Liberation Sans" w:hAnsi="Liberation Sans" w:eastAsia="Liberation Sans" w:cs="Liberation Sans"/>
          <w:sz w:val="20"/>
        </w:rPr>
        <w:t>После последнего движения нужно убедиться, что кожа сухая и не повреждена, вернуть одежду в обычное положение, вымыть или обработать руки и очистить предметы, которых касались до гигиенической обработки. Использованную салфетку выбрасывают; повторно применять её нельзя.</w:t>
      </w:r>
    </w:p>
    <w:p>
      <w:pPr>
        <w:keepLines/>
        <w:spacing w:before="0" w:after="60" w:line="240" w:lineRule="auto"/>
        <w:ind w:left="0" w:firstLine="0"/>
      </w:pPr>
      <w:r>
        <w:rPr>
          <w:rFonts w:ascii="Liberation Sans" w:hAnsi="Liberation Sans" w:eastAsia="Liberation Sans" w:cs="Liberation Sans"/>
          <w:b/>
          <w:sz w:val="20"/>
        </w:rPr>
        <w:t xml:space="preserve">9. Помощь другого человека. </w:t>
      </w:r>
      <w:r>
        <w:rPr>
          <w:rFonts w:ascii="Liberation Sans" w:hAnsi="Liberation Sans" w:eastAsia="Liberation Sans" w:cs="Liberation Sans"/>
          <w:sz w:val="20"/>
        </w:rPr>
        <w:t>Другой человек может выполнить почесание только после ясного согласия того, кому помогают. Помощник обязан надеть чистые одноразовые перчатки, соблюдать ограничения по силе и времени и немедленно остановиться по первой просьбе. Согласие, данное ранее, не считается бессрочным.</w:t>
      </w:r>
    </w:p>
    <w:p>
      <w:pPr>
        <w:keepLines/>
        <w:spacing w:before="0" w:after="60" w:line="240" w:lineRule="auto"/>
        <w:ind w:left="0" w:firstLine="0"/>
      </w:pPr>
      <w:r>
        <w:rPr>
          <w:rFonts w:ascii="Liberation Sans" w:hAnsi="Liberation Sans" w:eastAsia="Liberation Sans" w:cs="Liberation Sans"/>
          <w:b/>
          <w:sz w:val="20"/>
        </w:rPr>
        <w:t xml:space="preserve">10. Ограниченная подвижность. </w:t>
      </w:r>
      <w:r>
        <w:rPr>
          <w:rFonts w:ascii="Liberation Sans" w:hAnsi="Liberation Sans" w:eastAsia="Liberation Sans" w:cs="Liberation Sans"/>
          <w:sz w:val="20"/>
        </w:rPr>
        <w:t>Если человек не может дотянуться до участка рукой, допускается помощь ухаживающего лица либо чистая мягкая ткань, обёрнутая вокруг ладони. Приспособление с твёрдым или острым концом применять нельзя. Для ребёнка продолжительность и гигиену контролирует взрослый.</w:t>
      </w:r>
    </w:p>
    <w:sectPr w:rsidR="00FC693F" w:rsidRPr="0006063C" w:rsidSect="00034616">
      <w:footerReference w:type="default" r:id="rId9"/>
      <w:pgSz w:w="11906" w:h="16838"/>
      <w:pgMar w:top="765" w:right="879" w:bottom="709" w:left="879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Liberation Sans" w:hAnsi="Liberation Sans" w:eastAsia="Liberation Sans" w:cs="Liberation Sans"/>
        <w:color w:val="646464"/>
        <w:sz w:val="15"/>
      </w:rPr>
      <w:t>Учебный материал • версия 1.0 • источник для тестирования ответов бота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Учебная инструкция для тестирования семантического извлечения правил</dc:title>
  <dc:subject>Тестовый документ для Q&amp;A-бота</dc:subject>
  <dc:creator>OpenAI</dc:creator>
  <cp:keywords>семантический поиск, извлечение правил, тестирование, бот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