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0F565" w14:textId="77777777" w:rsidR="000E3009" w:rsidRDefault="00000000">
      <w:pPr>
        <w:pStyle w:val="afa"/>
        <w:spacing w:after="120" w:line="240" w:lineRule="auto"/>
        <w:rPr>
          <w:rFonts w:ascii="Times New Roman" w:hAnsi="Times New Roman" w:cs="Times New Roman"/>
          <w:caps w:val="0"/>
          <w:sz w:val="28"/>
          <w:szCs w:val="28"/>
        </w:rPr>
      </w:pPr>
      <w:r>
        <w:rPr>
          <w:rFonts w:ascii="Times New Roman" w:hAnsi="Times New Roman" w:cs="Times New Roman"/>
          <w:caps w:val="0"/>
          <w:sz w:val="28"/>
          <w:szCs w:val="28"/>
        </w:rPr>
        <w:t xml:space="preserve">Министерство науки и высшего образования Российской Федерации </w:t>
      </w:r>
    </w:p>
    <w:p w14:paraId="7142D6A4" w14:textId="77777777" w:rsidR="000E3009" w:rsidRDefault="00000000">
      <w:pPr>
        <w:pStyle w:val="afa"/>
        <w:spacing w:before="120" w:line="240" w:lineRule="auto"/>
        <w:rPr>
          <w:rFonts w:ascii="Times New Roman" w:hAnsi="Times New Roman" w:cs="Times New Roman"/>
          <w:b w:val="0"/>
          <w:bCs/>
          <w:caps w:val="0"/>
          <w:sz w:val="28"/>
          <w:szCs w:val="28"/>
        </w:rPr>
      </w:pPr>
      <w:r>
        <w:rPr>
          <w:rFonts w:ascii="Times New Roman" w:hAnsi="Times New Roman" w:cs="Times New Roman"/>
          <w:b w:val="0"/>
          <w:bCs/>
          <w:caps w:val="0"/>
          <w:sz w:val="28"/>
          <w:szCs w:val="28"/>
        </w:rPr>
        <w:t>Федеральное государственное бюджетное образовательное учреждение высшего образования</w:t>
      </w:r>
    </w:p>
    <w:p w14:paraId="2C313F34" w14:textId="77777777" w:rsidR="000E3009" w:rsidRDefault="00000000">
      <w:pPr>
        <w:pStyle w:val="afa"/>
        <w:spacing w:before="120" w:line="240" w:lineRule="auto"/>
        <w:rPr>
          <w:rFonts w:ascii="Times New Roman" w:hAnsi="Times New Roman" w:cs="Times New Roman"/>
          <w:sz w:val="28"/>
          <w:szCs w:val="28"/>
        </w:rPr>
      </w:pPr>
      <w:r>
        <w:rPr>
          <w:rFonts w:ascii="Times New Roman" w:hAnsi="Times New Roman" w:cs="Times New Roman"/>
          <w:sz w:val="28"/>
          <w:szCs w:val="28"/>
        </w:rPr>
        <w:t>«ГОСУДАРСТВЕННЫЙ УНИВЕРСИТЕТ УПРАВЛЕНИЯ»</w:t>
      </w:r>
    </w:p>
    <w:p w14:paraId="785265DC" w14:textId="77777777" w:rsidR="000E3009" w:rsidRDefault="000E3009">
      <w:pPr>
        <w:spacing w:after="0" w:line="240" w:lineRule="auto"/>
        <w:jc w:val="center"/>
        <w:rPr>
          <w:rFonts w:cs="Times New Roman"/>
          <w:b/>
          <w:bCs/>
          <w:color w:val="000000"/>
          <w:szCs w:val="28"/>
        </w:rPr>
      </w:pPr>
    </w:p>
    <w:p w14:paraId="0C1A9D10" w14:textId="77777777" w:rsidR="000E3009" w:rsidRDefault="00000000">
      <w:pPr>
        <w:spacing w:after="0" w:line="240" w:lineRule="auto"/>
        <w:ind w:firstLine="0"/>
        <w:jc w:val="center"/>
        <w:rPr>
          <w:rFonts w:cs="Times New Roman"/>
          <w:color w:val="000000"/>
          <w:szCs w:val="28"/>
        </w:rPr>
      </w:pPr>
      <w:r>
        <w:rPr>
          <w:rFonts w:cs="Times New Roman"/>
          <w:noProof/>
          <w:color w:val="000000"/>
          <w:szCs w:val="28"/>
          <w:lang w:eastAsia="ru-RU"/>
        </w:rPr>
        <mc:AlternateContent>
          <mc:Choice Requires="wpg">
            <w:drawing>
              <wp:inline distT="0" distB="0" distL="0" distR="0" wp14:anchorId="305D6C47" wp14:editId="0B0FB045">
                <wp:extent cx="793145" cy="627405"/>
                <wp:effectExtent l="0" t="0" r="6985" b="127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stretch/>
                      </pic:blipFill>
                      <pic:spPr bwMode="auto">
                        <a:xfrm>
                          <a:off x="0" y="0"/>
                          <a:ext cx="795729" cy="629449"/>
                        </a:xfrm>
                        <a:prstGeom prst="rect">
                          <a:avLst/>
                        </a:prstGeom>
                        <a:noFill/>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62.45pt;height:49.40pt;mso-wrap-distance-left:0.00pt;mso-wrap-distance-top:0.00pt;mso-wrap-distance-right:0.00pt;mso-wrap-distance-bottom:0.00pt;z-index:1;" stroked="false">
                <v:imagedata r:id="rId13" o:title=""/>
                <o:lock v:ext="edit" rotation="t"/>
              </v:shape>
            </w:pict>
          </mc:Fallback>
        </mc:AlternateContent>
      </w:r>
    </w:p>
    <w:p w14:paraId="74083744" w14:textId="77777777" w:rsidR="000E3009" w:rsidRDefault="000E3009">
      <w:pPr>
        <w:spacing w:after="0" w:line="240" w:lineRule="auto"/>
        <w:jc w:val="center"/>
        <w:rPr>
          <w:rFonts w:cs="Times New Roman"/>
          <w:color w:val="000000"/>
          <w:szCs w:val="28"/>
        </w:rPr>
      </w:pPr>
    </w:p>
    <w:tbl>
      <w:tblPr>
        <w:tblStyle w:val="13"/>
        <w:tblW w:w="0" w:type="auto"/>
        <w:tblLook w:val="04A0" w:firstRow="1" w:lastRow="0" w:firstColumn="1" w:lastColumn="0" w:noHBand="0" w:noVBand="1"/>
      </w:tblPr>
      <w:tblGrid>
        <w:gridCol w:w="1276"/>
        <w:gridCol w:w="8647"/>
      </w:tblGrid>
      <w:tr w:rsidR="000E3009" w14:paraId="4B9B2FA3" w14:textId="77777777">
        <w:trPr>
          <w:trHeight w:hRule="exact" w:val="383"/>
        </w:trPr>
        <w:tc>
          <w:tcPr>
            <w:tcW w:w="1276" w:type="dxa"/>
            <w:tcBorders>
              <w:top w:val="none" w:sz="4" w:space="0" w:color="000000"/>
              <w:left w:val="none" w:sz="4" w:space="0" w:color="000000"/>
              <w:bottom w:val="none" w:sz="4" w:space="0" w:color="000000"/>
              <w:right w:val="none" w:sz="4" w:space="0" w:color="000000"/>
            </w:tcBorders>
          </w:tcPr>
          <w:p w14:paraId="7A3D1E57" w14:textId="77777777" w:rsidR="000E3009" w:rsidRDefault="000E3009">
            <w:pPr>
              <w:ind w:firstLine="0"/>
              <w:rPr>
                <w:rFonts w:cs="Times New Roman"/>
                <w:sz w:val="24"/>
                <w:szCs w:val="24"/>
              </w:rPr>
            </w:pPr>
          </w:p>
        </w:tc>
        <w:tc>
          <w:tcPr>
            <w:tcW w:w="8647" w:type="dxa"/>
            <w:tcBorders>
              <w:top w:val="none" w:sz="4" w:space="0" w:color="000000"/>
              <w:left w:val="none" w:sz="4" w:space="0" w:color="000000"/>
              <w:bottom w:val="none" w:sz="4" w:space="0" w:color="000000"/>
              <w:right w:val="none" w:sz="4" w:space="0" w:color="000000"/>
            </w:tcBorders>
          </w:tcPr>
          <w:p w14:paraId="15C1EC84" w14:textId="77777777" w:rsidR="000E3009" w:rsidRDefault="00000000">
            <w:pPr>
              <w:spacing w:line="276" w:lineRule="auto"/>
              <w:ind w:left="-882" w:firstLine="826"/>
              <w:jc w:val="center"/>
              <w:rPr>
                <w:szCs w:val="28"/>
              </w:rPr>
            </w:pPr>
            <w:r>
              <w:rPr>
                <w:szCs w:val="28"/>
              </w:rPr>
              <w:t>Институт информационных систем</w:t>
            </w:r>
          </w:p>
        </w:tc>
      </w:tr>
      <w:tr w:rsidR="000E3009" w14:paraId="142CABAA" w14:textId="77777777">
        <w:trPr>
          <w:trHeight w:hRule="exact" w:val="454"/>
        </w:trPr>
        <w:tc>
          <w:tcPr>
            <w:tcW w:w="1276" w:type="dxa"/>
            <w:tcBorders>
              <w:top w:val="none" w:sz="4" w:space="0" w:color="000000"/>
              <w:left w:val="none" w:sz="4" w:space="0" w:color="000000"/>
              <w:bottom w:val="none" w:sz="4" w:space="0" w:color="000000"/>
              <w:right w:val="none" w:sz="4" w:space="0" w:color="000000"/>
            </w:tcBorders>
          </w:tcPr>
          <w:p w14:paraId="1B7F5616" w14:textId="77777777" w:rsidR="000E3009" w:rsidRDefault="000E3009">
            <w:pPr>
              <w:ind w:firstLine="0"/>
              <w:rPr>
                <w:rFonts w:cs="Times New Roman"/>
                <w:sz w:val="24"/>
                <w:szCs w:val="24"/>
              </w:rPr>
            </w:pPr>
          </w:p>
        </w:tc>
        <w:tc>
          <w:tcPr>
            <w:tcW w:w="8647" w:type="dxa"/>
            <w:tcBorders>
              <w:top w:val="none" w:sz="4" w:space="0" w:color="000000"/>
              <w:left w:val="none" w:sz="4" w:space="0" w:color="000000"/>
              <w:bottom w:val="none" w:sz="4" w:space="0" w:color="000000"/>
              <w:right w:val="none" w:sz="4" w:space="0" w:color="000000"/>
            </w:tcBorders>
          </w:tcPr>
          <w:p w14:paraId="7F16439C" w14:textId="77777777" w:rsidR="000E3009" w:rsidRDefault="00000000">
            <w:pPr>
              <w:spacing w:line="276" w:lineRule="auto"/>
              <w:ind w:left="-882" w:firstLine="826"/>
              <w:jc w:val="center"/>
              <w:rPr>
                <w:szCs w:val="28"/>
              </w:rPr>
            </w:pPr>
            <w:r>
              <w:rPr>
                <w:szCs w:val="28"/>
              </w:rPr>
              <w:t>Кафедра информационных систем</w:t>
            </w:r>
          </w:p>
        </w:tc>
      </w:tr>
    </w:tbl>
    <w:p w14:paraId="10C25321" w14:textId="77777777" w:rsidR="000E3009" w:rsidRDefault="000E3009">
      <w:pPr>
        <w:spacing w:after="0" w:line="276" w:lineRule="auto"/>
        <w:jc w:val="center"/>
        <w:rPr>
          <w:rFonts w:cs="Times New Roman"/>
          <w:b/>
          <w:sz w:val="32"/>
          <w:szCs w:val="32"/>
        </w:rPr>
      </w:pPr>
    </w:p>
    <w:p w14:paraId="09FBDF93" w14:textId="77777777" w:rsidR="000E3009" w:rsidRDefault="00000000">
      <w:pPr>
        <w:spacing w:line="276" w:lineRule="auto"/>
        <w:jc w:val="center"/>
        <w:rPr>
          <w:b/>
          <w:sz w:val="32"/>
          <w:szCs w:val="32"/>
        </w:rPr>
      </w:pPr>
      <w:r>
        <w:rPr>
          <w:b/>
          <w:sz w:val="32"/>
          <w:szCs w:val="32"/>
        </w:rPr>
        <w:t>Отчет по проектной работе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28"/>
      </w:tblGrid>
      <w:tr w:rsidR="000E3009" w14:paraId="22EE15A2" w14:textId="77777777">
        <w:tc>
          <w:tcPr>
            <w:tcW w:w="1985" w:type="dxa"/>
          </w:tcPr>
          <w:p w14:paraId="1EBCC1ED" w14:textId="77777777" w:rsidR="000E3009" w:rsidRDefault="00000000">
            <w:pPr>
              <w:spacing w:line="276" w:lineRule="auto"/>
              <w:ind w:firstLine="0"/>
              <w:jc w:val="center"/>
              <w:rPr>
                <w:rFonts w:cs="Times New Roman"/>
                <w:b/>
                <w:szCs w:val="28"/>
              </w:rPr>
            </w:pPr>
            <w:r>
              <w:rPr>
                <w:rFonts w:cs="Times New Roman"/>
                <w:b/>
                <w:szCs w:val="28"/>
              </w:rPr>
              <w:t>Тема проекта</w:t>
            </w:r>
          </w:p>
        </w:tc>
        <w:tc>
          <w:tcPr>
            <w:tcW w:w="7928" w:type="dxa"/>
            <w:tcBorders>
              <w:bottom w:val="single" w:sz="4" w:space="0" w:color="auto"/>
            </w:tcBorders>
          </w:tcPr>
          <w:p w14:paraId="4A686B6D" w14:textId="77777777" w:rsidR="000E3009" w:rsidRDefault="00000000">
            <w:pPr>
              <w:spacing w:line="276" w:lineRule="auto"/>
              <w:ind w:firstLine="0"/>
              <w:jc w:val="center"/>
              <w:rPr>
                <w:rFonts w:cs="Times New Roman"/>
                <w:szCs w:val="28"/>
              </w:rPr>
            </w:pPr>
            <w:r>
              <w:rPr>
                <w:rFonts w:cs="Times New Roman"/>
                <w:szCs w:val="28"/>
              </w:rPr>
              <w:t xml:space="preserve">Статистическое исследование динамики киберпреступности в </w:t>
            </w:r>
          </w:p>
        </w:tc>
      </w:tr>
      <w:tr w:rsidR="000E3009" w14:paraId="535E4850" w14:textId="77777777">
        <w:tc>
          <w:tcPr>
            <w:tcW w:w="9913" w:type="dxa"/>
            <w:gridSpan w:val="2"/>
            <w:tcBorders>
              <w:bottom w:val="single" w:sz="4" w:space="0" w:color="auto"/>
            </w:tcBorders>
          </w:tcPr>
          <w:p w14:paraId="22C0A3F2" w14:textId="77777777" w:rsidR="000E3009" w:rsidRDefault="00000000">
            <w:pPr>
              <w:spacing w:line="276" w:lineRule="auto"/>
              <w:ind w:firstLine="0"/>
              <w:jc w:val="center"/>
              <w:rPr>
                <w:rFonts w:cs="Times New Roman"/>
                <w:b/>
                <w:szCs w:val="28"/>
              </w:rPr>
            </w:pPr>
            <w:r>
              <w:rPr>
                <w:rFonts w:cs="Times New Roman"/>
                <w:szCs w:val="28"/>
              </w:rPr>
              <w:t>контексте актуальной экономической обстановки</w:t>
            </w:r>
          </w:p>
        </w:tc>
      </w:tr>
      <w:tr w:rsidR="000E3009" w14:paraId="6ECDEB8E" w14:textId="77777777">
        <w:tc>
          <w:tcPr>
            <w:tcW w:w="9913" w:type="dxa"/>
            <w:gridSpan w:val="2"/>
            <w:tcBorders>
              <w:top w:val="single" w:sz="4" w:space="0" w:color="auto"/>
            </w:tcBorders>
          </w:tcPr>
          <w:p w14:paraId="63091740" w14:textId="77777777" w:rsidR="000E3009" w:rsidRDefault="00000000">
            <w:pPr>
              <w:spacing w:line="276" w:lineRule="auto"/>
              <w:ind w:firstLine="0"/>
              <w:jc w:val="center"/>
              <w:rPr>
                <w:rFonts w:cs="Times New Roman"/>
                <w:i/>
                <w:sz w:val="24"/>
                <w:szCs w:val="24"/>
              </w:rPr>
            </w:pPr>
            <w:r>
              <w:rPr>
                <w:rFonts w:cs="Times New Roman"/>
                <w:i/>
                <w:sz w:val="24"/>
                <w:szCs w:val="24"/>
              </w:rPr>
              <w:t>(тема проекта)</w:t>
            </w:r>
          </w:p>
        </w:tc>
      </w:tr>
    </w:tbl>
    <w:p w14:paraId="6CD2A9B5" w14:textId="77777777" w:rsidR="000E3009" w:rsidRDefault="000E3009">
      <w:pPr>
        <w:spacing w:after="0" w:line="276" w:lineRule="auto"/>
        <w:ind w:firstLine="0"/>
        <w:jc w:val="center"/>
        <w:rPr>
          <w:rFonts w:cs="Times New Roman"/>
          <w:b/>
          <w:sz w:val="24"/>
          <w:szCs w:val="24"/>
        </w:rPr>
      </w:pPr>
    </w:p>
    <w:tbl>
      <w:tblPr>
        <w:tblStyle w:val="13"/>
        <w:tblW w:w="9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5"/>
        <w:gridCol w:w="1205"/>
        <w:gridCol w:w="1515"/>
        <w:gridCol w:w="236"/>
        <w:gridCol w:w="2360"/>
        <w:gridCol w:w="2276"/>
      </w:tblGrid>
      <w:tr w:rsidR="000E3009" w14:paraId="5F099972" w14:textId="77777777">
        <w:tc>
          <w:tcPr>
            <w:tcW w:w="3544" w:type="dxa"/>
            <w:gridSpan w:val="3"/>
            <w:vAlign w:val="bottom"/>
          </w:tcPr>
          <w:p w14:paraId="68C58029" w14:textId="77777777" w:rsidR="000E3009" w:rsidRDefault="00000000">
            <w:pPr>
              <w:spacing w:line="240" w:lineRule="auto"/>
              <w:ind w:firstLine="0"/>
              <w:jc w:val="left"/>
              <w:rPr>
                <w:rFonts w:cs="Times New Roman"/>
                <w:b/>
                <w:szCs w:val="28"/>
              </w:rPr>
            </w:pPr>
            <w:r>
              <w:rPr>
                <w:rFonts w:cs="Times New Roman"/>
                <w:b/>
                <w:szCs w:val="28"/>
              </w:rPr>
              <w:t>Направление подготовки</w:t>
            </w:r>
          </w:p>
        </w:tc>
        <w:tc>
          <w:tcPr>
            <w:tcW w:w="6387" w:type="dxa"/>
            <w:gridSpan w:val="4"/>
            <w:tcBorders>
              <w:bottom w:val="single" w:sz="4" w:space="0" w:color="auto"/>
            </w:tcBorders>
            <w:vAlign w:val="bottom"/>
          </w:tcPr>
          <w:p w14:paraId="7BD28506" w14:textId="77777777" w:rsidR="000E3009" w:rsidRDefault="000E3009">
            <w:pPr>
              <w:pStyle w:val="Default"/>
              <w:rPr>
                <w:sz w:val="28"/>
                <w:szCs w:val="28"/>
              </w:rPr>
            </w:pPr>
          </w:p>
          <w:p w14:paraId="5646391B" w14:textId="77777777" w:rsidR="000E3009" w:rsidRDefault="00000000">
            <w:pPr>
              <w:spacing w:line="240" w:lineRule="auto"/>
              <w:ind w:firstLine="0"/>
              <w:jc w:val="left"/>
              <w:rPr>
                <w:rFonts w:cs="Times New Roman"/>
                <w:szCs w:val="28"/>
              </w:rPr>
            </w:pPr>
            <w:r>
              <w:rPr>
                <w:rFonts w:cs="Times New Roman"/>
                <w:szCs w:val="28"/>
              </w:rPr>
              <w:t xml:space="preserve">09.03.03 Прикладная информатика </w:t>
            </w:r>
          </w:p>
        </w:tc>
      </w:tr>
      <w:tr w:rsidR="000E3009" w14:paraId="3C3BED99" w14:textId="77777777">
        <w:trPr>
          <w:trHeight w:val="741"/>
        </w:trPr>
        <w:tc>
          <w:tcPr>
            <w:tcW w:w="3544" w:type="dxa"/>
            <w:gridSpan w:val="3"/>
            <w:vAlign w:val="bottom"/>
          </w:tcPr>
          <w:p w14:paraId="0E50A60D" w14:textId="77777777" w:rsidR="000E3009" w:rsidRDefault="00000000">
            <w:pPr>
              <w:spacing w:line="240" w:lineRule="auto"/>
              <w:ind w:firstLine="0"/>
              <w:jc w:val="left"/>
              <w:rPr>
                <w:rFonts w:cs="Times New Roman"/>
                <w:b/>
                <w:szCs w:val="28"/>
              </w:rPr>
            </w:pPr>
            <w:r>
              <w:rPr>
                <w:rFonts w:cs="Times New Roman"/>
                <w:b/>
                <w:szCs w:val="28"/>
              </w:rPr>
              <w:t>Образовательная программа</w:t>
            </w:r>
          </w:p>
        </w:tc>
        <w:tc>
          <w:tcPr>
            <w:tcW w:w="6387" w:type="dxa"/>
            <w:gridSpan w:val="4"/>
            <w:tcBorders>
              <w:top w:val="single" w:sz="4" w:space="0" w:color="auto"/>
              <w:bottom w:val="single" w:sz="4" w:space="0" w:color="auto"/>
            </w:tcBorders>
            <w:vAlign w:val="bottom"/>
          </w:tcPr>
          <w:p w14:paraId="46FEE8F6" w14:textId="77777777" w:rsidR="000E3009" w:rsidRDefault="00000000">
            <w:pPr>
              <w:spacing w:line="240" w:lineRule="auto"/>
              <w:ind w:firstLine="0"/>
              <w:jc w:val="left"/>
              <w:rPr>
                <w:rFonts w:cs="Times New Roman"/>
                <w:b/>
                <w:szCs w:val="28"/>
              </w:rPr>
            </w:pPr>
            <w:r>
              <w:rPr>
                <w:rFonts w:cs="Times New Roman"/>
                <w:szCs w:val="28"/>
              </w:rPr>
              <w:t>Информационные технологии и системная аналитика</w:t>
            </w:r>
          </w:p>
        </w:tc>
      </w:tr>
      <w:tr w:rsidR="000E3009" w14:paraId="36410A44" w14:textId="77777777">
        <w:trPr>
          <w:trHeight w:val="425"/>
        </w:trPr>
        <w:tc>
          <w:tcPr>
            <w:tcW w:w="1134" w:type="dxa"/>
            <w:vAlign w:val="bottom"/>
          </w:tcPr>
          <w:p w14:paraId="6216E451" w14:textId="77777777" w:rsidR="000E3009" w:rsidRDefault="00000000">
            <w:pPr>
              <w:spacing w:line="240" w:lineRule="auto"/>
              <w:ind w:firstLine="0"/>
              <w:jc w:val="left"/>
              <w:rPr>
                <w:rFonts w:cs="Times New Roman"/>
                <w:b/>
                <w:szCs w:val="28"/>
              </w:rPr>
            </w:pPr>
            <w:r>
              <w:rPr>
                <w:rFonts w:cs="Times New Roman"/>
                <w:b/>
                <w:szCs w:val="28"/>
              </w:rPr>
              <w:t>Курс</w:t>
            </w:r>
          </w:p>
        </w:tc>
        <w:tc>
          <w:tcPr>
            <w:tcW w:w="1205" w:type="dxa"/>
            <w:tcBorders>
              <w:bottom w:val="single" w:sz="4" w:space="0" w:color="auto"/>
            </w:tcBorders>
            <w:vAlign w:val="bottom"/>
          </w:tcPr>
          <w:p w14:paraId="2341DA2F" w14:textId="77777777" w:rsidR="000E3009" w:rsidRDefault="00000000">
            <w:pPr>
              <w:spacing w:line="240" w:lineRule="auto"/>
              <w:ind w:firstLine="0"/>
              <w:jc w:val="center"/>
              <w:rPr>
                <w:rFonts w:cs="Times New Roman"/>
                <w:b/>
                <w:szCs w:val="28"/>
              </w:rPr>
            </w:pPr>
            <w:r>
              <w:rPr>
                <w:rFonts w:cs="Times New Roman"/>
                <w:b/>
                <w:szCs w:val="28"/>
              </w:rPr>
              <w:t>3</w:t>
            </w:r>
          </w:p>
        </w:tc>
        <w:tc>
          <w:tcPr>
            <w:tcW w:w="1205" w:type="dxa"/>
            <w:vAlign w:val="bottom"/>
          </w:tcPr>
          <w:p w14:paraId="305BFFFD" w14:textId="77777777" w:rsidR="000E3009" w:rsidRDefault="00000000">
            <w:pPr>
              <w:spacing w:line="240" w:lineRule="auto"/>
              <w:ind w:firstLine="0"/>
              <w:jc w:val="left"/>
              <w:rPr>
                <w:rFonts w:cs="Times New Roman"/>
                <w:b/>
                <w:szCs w:val="28"/>
              </w:rPr>
            </w:pPr>
            <w:r>
              <w:rPr>
                <w:rFonts w:cs="Times New Roman"/>
                <w:b/>
                <w:szCs w:val="28"/>
              </w:rPr>
              <w:t>Группа</w:t>
            </w:r>
          </w:p>
        </w:tc>
        <w:tc>
          <w:tcPr>
            <w:tcW w:w="1515" w:type="dxa"/>
            <w:tcBorders>
              <w:top w:val="single" w:sz="4" w:space="0" w:color="auto"/>
              <w:bottom w:val="single" w:sz="4" w:space="0" w:color="auto"/>
            </w:tcBorders>
            <w:vAlign w:val="bottom"/>
          </w:tcPr>
          <w:p w14:paraId="54784841" w14:textId="77777777" w:rsidR="000E3009" w:rsidRDefault="00000000">
            <w:pPr>
              <w:spacing w:line="240" w:lineRule="auto"/>
              <w:ind w:firstLine="0"/>
              <w:jc w:val="center"/>
              <w:rPr>
                <w:rFonts w:cs="Times New Roman"/>
                <w:szCs w:val="28"/>
              </w:rPr>
            </w:pPr>
            <w:r>
              <w:rPr>
                <w:rFonts w:cs="Times New Roman"/>
                <w:szCs w:val="28"/>
              </w:rPr>
              <w:t>ПИ3-1</w:t>
            </w:r>
          </w:p>
        </w:tc>
        <w:tc>
          <w:tcPr>
            <w:tcW w:w="236" w:type="dxa"/>
            <w:vAlign w:val="bottom"/>
          </w:tcPr>
          <w:p w14:paraId="2578BA0F" w14:textId="77777777" w:rsidR="000E3009" w:rsidRDefault="000E3009">
            <w:pPr>
              <w:spacing w:line="240" w:lineRule="auto"/>
              <w:ind w:firstLine="0"/>
              <w:jc w:val="left"/>
              <w:rPr>
                <w:rFonts w:cs="Times New Roman"/>
                <w:szCs w:val="28"/>
              </w:rPr>
            </w:pPr>
          </w:p>
        </w:tc>
        <w:tc>
          <w:tcPr>
            <w:tcW w:w="2360" w:type="dxa"/>
            <w:vAlign w:val="bottom"/>
          </w:tcPr>
          <w:p w14:paraId="2386A020" w14:textId="77777777" w:rsidR="000E3009" w:rsidRDefault="00000000">
            <w:pPr>
              <w:spacing w:line="240" w:lineRule="auto"/>
              <w:ind w:firstLine="0"/>
              <w:jc w:val="left"/>
              <w:rPr>
                <w:rFonts w:cs="Times New Roman"/>
                <w:b/>
                <w:szCs w:val="28"/>
              </w:rPr>
            </w:pPr>
            <w:r>
              <w:rPr>
                <w:rFonts w:cs="Times New Roman"/>
                <w:b/>
                <w:szCs w:val="28"/>
              </w:rPr>
              <w:t>форма обучения</w:t>
            </w:r>
          </w:p>
        </w:tc>
        <w:tc>
          <w:tcPr>
            <w:tcW w:w="2276" w:type="dxa"/>
            <w:tcBorders>
              <w:bottom w:val="single" w:sz="4" w:space="0" w:color="auto"/>
            </w:tcBorders>
            <w:vAlign w:val="bottom"/>
          </w:tcPr>
          <w:p w14:paraId="7EB9BAD2" w14:textId="77777777" w:rsidR="000E3009" w:rsidRDefault="00000000">
            <w:pPr>
              <w:spacing w:line="240" w:lineRule="auto"/>
              <w:ind w:firstLine="0"/>
              <w:jc w:val="left"/>
              <w:rPr>
                <w:rFonts w:cs="Times New Roman"/>
                <w:szCs w:val="28"/>
              </w:rPr>
            </w:pPr>
            <w:r>
              <w:rPr>
                <w:rFonts w:cs="Times New Roman"/>
                <w:szCs w:val="28"/>
              </w:rPr>
              <w:t>очная</w:t>
            </w:r>
          </w:p>
        </w:tc>
      </w:tr>
      <w:tr w:rsidR="000E3009" w14:paraId="23F43954" w14:textId="77777777">
        <w:trPr>
          <w:trHeight w:val="70"/>
        </w:trPr>
        <w:tc>
          <w:tcPr>
            <w:tcW w:w="1134" w:type="dxa"/>
            <w:vAlign w:val="bottom"/>
          </w:tcPr>
          <w:p w14:paraId="7833B5D5" w14:textId="77777777" w:rsidR="000E3009" w:rsidRDefault="000E3009">
            <w:pPr>
              <w:spacing w:line="240" w:lineRule="auto"/>
              <w:ind w:firstLine="0"/>
              <w:jc w:val="left"/>
              <w:rPr>
                <w:rFonts w:cs="Times New Roman"/>
                <w:b/>
                <w:szCs w:val="28"/>
              </w:rPr>
            </w:pPr>
          </w:p>
        </w:tc>
        <w:tc>
          <w:tcPr>
            <w:tcW w:w="1205" w:type="dxa"/>
            <w:tcBorders>
              <w:top w:val="single" w:sz="4" w:space="0" w:color="auto"/>
            </w:tcBorders>
            <w:vAlign w:val="bottom"/>
          </w:tcPr>
          <w:p w14:paraId="72D39221" w14:textId="77777777" w:rsidR="000E3009" w:rsidRDefault="000E3009">
            <w:pPr>
              <w:spacing w:line="240" w:lineRule="auto"/>
              <w:ind w:firstLine="0"/>
              <w:jc w:val="center"/>
              <w:rPr>
                <w:rFonts w:cs="Times New Roman"/>
                <w:b/>
                <w:szCs w:val="28"/>
              </w:rPr>
            </w:pPr>
          </w:p>
        </w:tc>
        <w:tc>
          <w:tcPr>
            <w:tcW w:w="1205" w:type="dxa"/>
            <w:vAlign w:val="bottom"/>
          </w:tcPr>
          <w:p w14:paraId="3999EF9A" w14:textId="77777777" w:rsidR="000E3009" w:rsidRDefault="000E3009">
            <w:pPr>
              <w:spacing w:line="240" w:lineRule="auto"/>
              <w:ind w:firstLine="0"/>
              <w:jc w:val="left"/>
              <w:rPr>
                <w:rFonts w:cs="Times New Roman"/>
                <w:b/>
                <w:szCs w:val="28"/>
              </w:rPr>
            </w:pPr>
          </w:p>
        </w:tc>
        <w:tc>
          <w:tcPr>
            <w:tcW w:w="1515" w:type="dxa"/>
            <w:tcBorders>
              <w:top w:val="single" w:sz="4" w:space="0" w:color="auto"/>
            </w:tcBorders>
            <w:vAlign w:val="bottom"/>
          </w:tcPr>
          <w:p w14:paraId="6189CB46" w14:textId="77777777" w:rsidR="000E3009" w:rsidRDefault="000E3009">
            <w:pPr>
              <w:spacing w:line="240" w:lineRule="auto"/>
              <w:ind w:firstLine="0"/>
              <w:jc w:val="center"/>
              <w:rPr>
                <w:rFonts w:cs="Times New Roman"/>
                <w:szCs w:val="28"/>
              </w:rPr>
            </w:pPr>
          </w:p>
        </w:tc>
        <w:tc>
          <w:tcPr>
            <w:tcW w:w="236" w:type="dxa"/>
            <w:vAlign w:val="bottom"/>
          </w:tcPr>
          <w:p w14:paraId="7E481E95" w14:textId="77777777" w:rsidR="000E3009" w:rsidRDefault="000E3009">
            <w:pPr>
              <w:spacing w:line="240" w:lineRule="auto"/>
              <w:ind w:firstLine="0"/>
              <w:jc w:val="left"/>
              <w:rPr>
                <w:rFonts w:cs="Times New Roman"/>
                <w:szCs w:val="28"/>
              </w:rPr>
            </w:pPr>
          </w:p>
        </w:tc>
        <w:tc>
          <w:tcPr>
            <w:tcW w:w="2360" w:type="dxa"/>
            <w:vAlign w:val="bottom"/>
          </w:tcPr>
          <w:p w14:paraId="2FCA3862" w14:textId="77777777" w:rsidR="000E3009" w:rsidRDefault="000E3009">
            <w:pPr>
              <w:spacing w:line="240" w:lineRule="auto"/>
              <w:ind w:firstLine="0"/>
              <w:jc w:val="left"/>
              <w:rPr>
                <w:rFonts w:cs="Times New Roman"/>
                <w:b/>
                <w:szCs w:val="28"/>
              </w:rPr>
            </w:pPr>
          </w:p>
        </w:tc>
        <w:tc>
          <w:tcPr>
            <w:tcW w:w="2276" w:type="dxa"/>
            <w:tcBorders>
              <w:top w:val="single" w:sz="4" w:space="0" w:color="auto"/>
            </w:tcBorders>
            <w:vAlign w:val="bottom"/>
          </w:tcPr>
          <w:p w14:paraId="7BE1E3FC" w14:textId="77777777" w:rsidR="000E3009" w:rsidRDefault="000E3009">
            <w:pPr>
              <w:spacing w:line="240" w:lineRule="auto"/>
              <w:ind w:firstLine="0"/>
              <w:jc w:val="left"/>
              <w:rPr>
                <w:rFonts w:cs="Times New Roman"/>
                <w:szCs w:val="28"/>
              </w:rPr>
            </w:pPr>
          </w:p>
        </w:tc>
      </w:tr>
      <w:tr w:rsidR="000E3009" w14:paraId="2D113551" w14:textId="77777777">
        <w:trPr>
          <w:trHeight w:val="542"/>
        </w:trPr>
        <w:tc>
          <w:tcPr>
            <w:tcW w:w="3544" w:type="dxa"/>
            <w:gridSpan w:val="3"/>
            <w:vMerge w:val="restart"/>
            <w:vAlign w:val="center"/>
          </w:tcPr>
          <w:p w14:paraId="6B480BE0" w14:textId="77777777" w:rsidR="000E3009" w:rsidRDefault="00000000">
            <w:pPr>
              <w:spacing w:line="276" w:lineRule="auto"/>
              <w:ind w:firstLine="0"/>
              <w:rPr>
                <w:rFonts w:cs="Times New Roman"/>
                <w:b/>
                <w:szCs w:val="28"/>
              </w:rPr>
            </w:pPr>
            <w:r>
              <w:rPr>
                <w:rFonts w:cs="Times New Roman"/>
                <w:b/>
                <w:szCs w:val="28"/>
              </w:rPr>
              <w:t>Обучающиеся</w:t>
            </w:r>
          </w:p>
        </w:tc>
        <w:tc>
          <w:tcPr>
            <w:tcW w:w="1515" w:type="dxa"/>
            <w:tcBorders>
              <w:bottom w:val="single" w:sz="4" w:space="0" w:color="auto"/>
            </w:tcBorders>
          </w:tcPr>
          <w:p w14:paraId="45FC91B4" w14:textId="77777777" w:rsidR="000E3009" w:rsidRDefault="000E3009">
            <w:pPr>
              <w:spacing w:line="276" w:lineRule="auto"/>
              <w:ind w:firstLine="0"/>
              <w:jc w:val="center"/>
              <w:rPr>
                <w:rFonts w:cs="Times New Roman"/>
                <w:b/>
                <w:szCs w:val="28"/>
              </w:rPr>
            </w:pPr>
          </w:p>
        </w:tc>
        <w:tc>
          <w:tcPr>
            <w:tcW w:w="236" w:type="dxa"/>
          </w:tcPr>
          <w:p w14:paraId="056E6DA7" w14:textId="77777777" w:rsidR="000E3009" w:rsidRDefault="000E3009">
            <w:pPr>
              <w:spacing w:line="276" w:lineRule="auto"/>
              <w:ind w:firstLine="0"/>
              <w:jc w:val="center"/>
              <w:rPr>
                <w:rFonts w:cs="Times New Roman"/>
                <w:b/>
                <w:szCs w:val="28"/>
              </w:rPr>
            </w:pPr>
          </w:p>
        </w:tc>
        <w:tc>
          <w:tcPr>
            <w:tcW w:w="4636" w:type="dxa"/>
            <w:gridSpan w:val="2"/>
            <w:tcBorders>
              <w:bottom w:val="single" w:sz="4" w:space="0" w:color="auto"/>
            </w:tcBorders>
            <w:vAlign w:val="bottom"/>
          </w:tcPr>
          <w:p w14:paraId="7871492D" w14:textId="77777777" w:rsidR="000E3009" w:rsidRDefault="00000000">
            <w:pPr>
              <w:spacing w:line="276" w:lineRule="auto"/>
              <w:ind w:firstLine="0"/>
              <w:jc w:val="center"/>
              <w:rPr>
                <w:rFonts w:cs="Times New Roman"/>
                <w:szCs w:val="28"/>
              </w:rPr>
            </w:pPr>
            <w:r>
              <w:rPr>
                <w:rFonts w:cs="Times New Roman"/>
                <w:szCs w:val="28"/>
              </w:rPr>
              <w:t>Беляев А. Д.</w:t>
            </w:r>
          </w:p>
        </w:tc>
      </w:tr>
      <w:tr w:rsidR="000E3009" w14:paraId="458439D6" w14:textId="77777777">
        <w:tc>
          <w:tcPr>
            <w:tcW w:w="3544" w:type="dxa"/>
            <w:gridSpan w:val="3"/>
            <w:vMerge/>
          </w:tcPr>
          <w:p w14:paraId="0837228C" w14:textId="77777777" w:rsidR="000E3009" w:rsidRDefault="000E3009">
            <w:pPr>
              <w:spacing w:line="276" w:lineRule="auto"/>
              <w:ind w:firstLine="0"/>
              <w:jc w:val="center"/>
              <w:rPr>
                <w:rFonts w:cs="Times New Roman"/>
                <w:b/>
                <w:szCs w:val="28"/>
              </w:rPr>
            </w:pPr>
          </w:p>
        </w:tc>
        <w:tc>
          <w:tcPr>
            <w:tcW w:w="1515" w:type="dxa"/>
            <w:tcBorders>
              <w:top w:val="single" w:sz="4" w:space="0" w:color="auto"/>
            </w:tcBorders>
          </w:tcPr>
          <w:p w14:paraId="4634F83A" w14:textId="77777777" w:rsidR="000E3009" w:rsidRDefault="00000000">
            <w:pPr>
              <w:spacing w:line="276" w:lineRule="auto"/>
              <w:ind w:firstLine="0"/>
              <w:jc w:val="center"/>
              <w:rPr>
                <w:rFonts w:cs="Times New Roman"/>
                <w:b/>
                <w:i/>
                <w:sz w:val="20"/>
                <w:szCs w:val="28"/>
              </w:rPr>
            </w:pPr>
            <w:r>
              <w:rPr>
                <w:rFonts w:cs="Times New Roman"/>
                <w:i/>
                <w:sz w:val="20"/>
                <w:szCs w:val="28"/>
              </w:rPr>
              <w:t>(подпись)</w:t>
            </w:r>
          </w:p>
        </w:tc>
        <w:tc>
          <w:tcPr>
            <w:tcW w:w="236" w:type="dxa"/>
          </w:tcPr>
          <w:p w14:paraId="792398B7" w14:textId="77777777" w:rsidR="000E3009" w:rsidRDefault="000E3009">
            <w:pPr>
              <w:spacing w:line="276" w:lineRule="auto"/>
              <w:ind w:firstLine="0"/>
              <w:jc w:val="center"/>
              <w:rPr>
                <w:rFonts w:cs="Times New Roman"/>
                <w:b/>
                <w:i/>
                <w:sz w:val="20"/>
                <w:szCs w:val="28"/>
              </w:rPr>
            </w:pPr>
          </w:p>
        </w:tc>
        <w:tc>
          <w:tcPr>
            <w:tcW w:w="4636" w:type="dxa"/>
            <w:gridSpan w:val="2"/>
          </w:tcPr>
          <w:p w14:paraId="65A6A7E7" w14:textId="77777777" w:rsidR="000E3009" w:rsidRDefault="00000000">
            <w:pPr>
              <w:spacing w:line="276" w:lineRule="auto"/>
              <w:ind w:firstLine="0"/>
              <w:jc w:val="center"/>
              <w:rPr>
                <w:rFonts w:cs="Times New Roman"/>
                <w:b/>
                <w:i/>
                <w:sz w:val="20"/>
                <w:szCs w:val="28"/>
              </w:rPr>
            </w:pPr>
            <w:r>
              <w:rPr>
                <w:rFonts w:cs="Times New Roman"/>
                <w:i/>
                <w:sz w:val="20"/>
                <w:szCs w:val="28"/>
              </w:rPr>
              <w:t>(Фамилия и Инициалы)</w:t>
            </w:r>
          </w:p>
        </w:tc>
      </w:tr>
      <w:tr w:rsidR="000E3009" w14:paraId="2D6183AF" w14:textId="77777777">
        <w:trPr>
          <w:trHeight w:val="152"/>
        </w:trPr>
        <w:tc>
          <w:tcPr>
            <w:tcW w:w="3544" w:type="dxa"/>
            <w:gridSpan w:val="3"/>
            <w:vMerge w:val="restart"/>
            <w:vAlign w:val="center"/>
          </w:tcPr>
          <w:p w14:paraId="7CAB9650" w14:textId="77777777" w:rsidR="000E3009" w:rsidRDefault="000E3009">
            <w:pPr>
              <w:spacing w:line="276" w:lineRule="auto"/>
              <w:ind w:firstLine="0"/>
              <w:rPr>
                <w:rFonts w:cs="Times New Roman"/>
                <w:b/>
                <w:szCs w:val="28"/>
              </w:rPr>
            </w:pPr>
          </w:p>
        </w:tc>
        <w:tc>
          <w:tcPr>
            <w:tcW w:w="1515" w:type="dxa"/>
            <w:tcBorders>
              <w:bottom w:val="single" w:sz="4" w:space="0" w:color="auto"/>
            </w:tcBorders>
          </w:tcPr>
          <w:p w14:paraId="5DB27784" w14:textId="77777777" w:rsidR="000E3009" w:rsidRDefault="000E3009">
            <w:pPr>
              <w:spacing w:line="276" w:lineRule="auto"/>
              <w:ind w:firstLine="0"/>
              <w:jc w:val="center"/>
              <w:rPr>
                <w:rFonts w:cs="Times New Roman"/>
                <w:b/>
                <w:szCs w:val="28"/>
              </w:rPr>
            </w:pPr>
          </w:p>
        </w:tc>
        <w:tc>
          <w:tcPr>
            <w:tcW w:w="236" w:type="dxa"/>
          </w:tcPr>
          <w:p w14:paraId="229FF7EB" w14:textId="77777777" w:rsidR="000E3009" w:rsidRDefault="000E3009">
            <w:pPr>
              <w:spacing w:line="276" w:lineRule="auto"/>
              <w:ind w:firstLine="0"/>
              <w:jc w:val="center"/>
              <w:rPr>
                <w:rFonts w:cs="Times New Roman"/>
                <w:b/>
                <w:szCs w:val="28"/>
              </w:rPr>
            </w:pPr>
          </w:p>
        </w:tc>
        <w:tc>
          <w:tcPr>
            <w:tcW w:w="4636" w:type="dxa"/>
            <w:gridSpan w:val="2"/>
            <w:tcBorders>
              <w:bottom w:val="single" w:sz="4" w:space="0" w:color="auto"/>
            </w:tcBorders>
          </w:tcPr>
          <w:p w14:paraId="6DF6BA99" w14:textId="77777777" w:rsidR="000E3009" w:rsidRDefault="00000000">
            <w:pPr>
              <w:spacing w:line="276" w:lineRule="auto"/>
              <w:ind w:firstLine="0"/>
              <w:jc w:val="center"/>
              <w:rPr>
                <w:rFonts w:cs="Times New Roman"/>
                <w:szCs w:val="28"/>
              </w:rPr>
            </w:pPr>
            <w:r>
              <w:rPr>
                <w:rFonts w:cs="Times New Roman"/>
                <w:szCs w:val="28"/>
              </w:rPr>
              <w:t>Нестеров Ф. О.</w:t>
            </w:r>
          </w:p>
        </w:tc>
      </w:tr>
      <w:tr w:rsidR="000E3009" w14:paraId="197B4C98" w14:textId="77777777">
        <w:tc>
          <w:tcPr>
            <w:tcW w:w="3544" w:type="dxa"/>
            <w:gridSpan w:val="3"/>
            <w:vMerge/>
          </w:tcPr>
          <w:p w14:paraId="11058D0B" w14:textId="77777777" w:rsidR="000E3009" w:rsidRDefault="000E3009">
            <w:pPr>
              <w:spacing w:line="276" w:lineRule="auto"/>
              <w:ind w:firstLine="0"/>
              <w:jc w:val="center"/>
              <w:rPr>
                <w:rFonts w:cs="Times New Roman"/>
                <w:b/>
                <w:szCs w:val="28"/>
              </w:rPr>
            </w:pPr>
          </w:p>
        </w:tc>
        <w:tc>
          <w:tcPr>
            <w:tcW w:w="1515" w:type="dxa"/>
            <w:tcBorders>
              <w:top w:val="single" w:sz="4" w:space="0" w:color="auto"/>
            </w:tcBorders>
          </w:tcPr>
          <w:p w14:paraId="1D00A8E1" w14:textId="77777777" w:rsidR="000E3009" w:rsidRDefault="00000000">
            <w:pPr>
              <w:spacing w:line="276" w:lineRule="auto"/>
              <w:ind w:firstLine="0"/>
              <w:jc w:val="center"/>
              <w:rPr>
                <w:rFonts w:cs="Times New Roman"/>
                <w:i/>
                <w:sz w:val="20"/>
                <w:szCs w:val="28"/>
              </w:rPr>
            </w:pPr>
            <w:r>
              <w:rPr>
                <w:rFonts w:cs="Times New Roman"/>
                <w:i/>
                <w:sz w:val="20"/>
                <w:szCs w:val="28"/>
              </w:rPr>
              <w:t>(подпись)</w:t>
            </w:r>
          </w:p>
        </w:tc>
        <w:tc>
          <w:tcPr>
            <w:tcW w:w="236" w:type="dxa"/>
          </w:tcPr>
          <w:p w14:paraId="3D5B76F6" w14:textId="77777777" w:rsidR="000E3009" w:rsidRDefault="000E3009">
            <w:pPr>
              <w:spacing w:line="276" w:lineRule="auto"/>
              <w:ind w:firstLine="0"/>
              <w:jc w:val="center"/>
              <w:rPr>
                <w:rFonts w:cs="Times New Roman"/>
                <w:i/>
                <w:sz w:val="20"/>
                <w:szCs w:val="28"/>
              </w:rPr>
            </w:pPr>
          </w:p>
        </w:tc>
        <w:tc>
          <w:tcPr>
            <w:tcW w:w="4636" w:type="dxa"/>
            <w:gridSpan w:val="2"/>
            <w:tcBorders>
              <w:top w:val="single" w:sz="4" w:space="0" w:color="auto"/>
            </w:tcBorders>
          </w:tcPr>
          <w:p w14:paraId="78EF902F" w14:textId="77777777" w:rsidR="000E3009" w:rsidRDefault="00000000">
            <w:pPr>
              <w:spacing w:line="276" w:lineRule="auto"/>
              <w:ind w:firstLine="0"/>
              <w:jc w:val="center"/>
              <w:rPr>
                <w:rFonts w:cs="Times New Roman"/>
                <w:i/>
                <w:sz w:val="20"/>
                <w:szCs w:val="28"/>
              </w:rPr>
            </w:pPr>
            <w:r>
              <w:rPr>
                <w:rFonts w:cs="Times New Roman"/>
                <w:i/>
                <w:sz w:val="20"/>
                <w:szCs w:val="28"/>
              </w:rPr>
              <w:t>(Фамилия и Инициалы)</w:t>
            </w:r>
          </w:p>
        </w:tc>
      </w:tr>
      <w:tr w:rsidR="000E3009" w14:paraId="35321750" w14:textId="77777777">
        <w:tc>
          <w:tcPr>
            <w:tcW w:w="3544" w:type="dxa"/>
            <w:gridSpan w:val="3"/>
            <w:vMerge w:val="restart"/>
            <w:vAlign w:val="center"/>
          </w:tcPr>
          <w:p w14:paraId="2A361DE4" w14:textId="77777777" w:rsidR="000E3009" w:rsidRDefault="000E3009">
            <w:pPr>
              <w:spacing w:line="276" w:lineRule="auto"/>
              <w:ind w:firstLine="0"/>
              <w:rPr>
                <w:rFonts w:cs="Times New Roman"/>
                <w:b/>
                <w:szCs w:val="28"/>
              </w:rPr>
            </w:pPr>
          </w:p>
        </w:tc>
        <w:tc>
          <w:tcPr>
            <w:tcW w:w="1515" w:type="dxa"/>
          </w:tcPr>
          <w:p w14:paraId="79256FEB" w14:textId="77777777" w:rsidR="000E3009" w:rsidRDefault="000E3009">
            <w:pPr>
              <w:spacing w:line="276" w:lineRule="auto"/>
              <w:ind w:firstLine="0"/>
              <w:jc w:val="center"/>
              <w:rPr>
                <w:rFonts w:cs="Times New Roman"/>
                <w:b/>
                <w:color w:val="FFFFFF" w:themeColor="background1"/>
                <w:szCs w:val="28"/>
              </w:rPr>
            </w:pPr>
          </w:p>
        </w:tc>
        <w:tc>
          <w:tcPr>
            <w:tcW w:w="236" w:type="dxa"/>
          </w:tcPr>
          <w:p w14:paraId="2C437E23" w14:textId="77777777" w:rsidR="000E3009" w:rsidRDefault="000E3009">
            <w:pPr>
              <w:spacing w:line="276" w:lineRule="auto"/>
              <w:ind w:firstLine="0"/>
              <w:jc w:val="center"/>
              <w:rPr>
                <w:rFonts w:cs="Times New Roman"/>
                <w:b/>
                <w:color w:val="FFFFFF" w:themeColor="background1"/>
                <w:szCs w:val="28"/>
              </w:rPr>
            </w:pPr>
          </w:p>
        </w:tc>
        <w:tc>
          <w:tcPr>
            <w:tcW w:w="4636" w:type="dxa"/>
            <w:gridSpan w:val="2"/>
          </w:tcPr>
          <w:p w14:paraId="344AD09E" w14:textId="77777777" w:rsidR="000E3009" w:rsidRDefault="00000000">
            <w:pPr>
              <w:spacing w:line="276" w:lineRule="auto"/>
              <w:ind w:firstLine="0"/>
              <w:jc w:val="center"/>
              <w:rPr>
                <w:rFonts w:cs="Times New Roman"/>
                <w:b/>
                <w:color w:val="FFFFFF" w:themeColor="background1"/>
                <w:szCs w:val="28"/>
              </w:rPr>
            </w:pPr>
            <w:r>
              <w:rPr>
                <w:rFonts w:cs="Times New Roman"/>
                <w:color w:val="FFFFFF" w:themeColor="background1"/>
                <w:szCs w:val="28"/>
              </w:rPr>
              <w:t>Фамилия И.О.</w:t>
            </w:r>
          </w:p>
        </w:tc>
      </w:tr>
      <w:tr w:rsidR="000E3009" w14:paraId="76A88761" w14:textId="77777777">
        <w:trPr>
          <w:trHeight w:val="281"/>
        </w:trPr>
        <w:tc>
          <w:tcPr>
            <w:tcW w:w="3544" w:type="dxa"/>
            <w:gridSpan w:val="3"/>
            <w:vMerge/>
          </w:tcPr>
          <w:p w14:paraId="5DB530B4" w14:textId="77777777" w:rsidR="000E3009" w:rsidRDefault="000E3009">
            <w:pPr>
              <w:spacing w:line="276" w:lineRule="auto"/>
              <w:ind w:firstLine="0"/>
              <w:jc w:val="center"/>
              <w:rPr>
                <w:rFonts w:cs="Times New Roman"/>
                <w:b/>
                <w:szCs w:val="28"/>
              </w:rPr>
            </w:pPr>
          </w:p>
        </w:tc>
        <w:tc>
          <w:tcPr>
            <w:tcW w:w="1515" w:type="dxa"/>
          </w:tcPr>
          <w:p w14:paraId="0B1A3EAA" w14:textId="77777777" w:rsidR="000E3009" w:rsidRDefault="00000000">
            <w:pPr>
              <w:spacing w:line="276" w:lineRule="auto"/>
              <w:ind w:firstLine="0"/>
              <w:jc w:val="center"/>
              <w:rPr>
                <w:rFonts w:cs="Times New Roman"/>
                <w:i/>
                <w:color w:val="FFFFFF" w:themeColor="background1"/>
                <w:sz w:val="20"/>
                <w:szCs w:val="28"/>
              </w:rPr>
            </w:pPr>
            <w:r>
              <w:rPr>
                <w:rFonts w:cs="Times New Roman"/>
                <w:i/>
                <w:color w:val="FFFFFF" w:themeColor="background1"/>
                <w:sz w:val="20"/>
                <w:szCs w:val="28"/>
              </w:rPr>
              <w:t>(подпись)</w:t>
            </w:r>
          </w:p>
        </w:tc>
        <w:tc>
          <w:tcPr>
            <w:tcW w:w="236" w:type="dxa"/>
          </w:tcPr>
          <w:p w14:paraId="08E2A7FF" w14:textId="77777777" w:rsidR="000E3009" w:rsidRDefault="000E3009">
            <w:pPr>
              <w:spacing w:line="276" w:lineRule="auto"/>
              <w:ind w:firstLine="0"/>
              <w:jc w:val="center"/>
              <w:rPr>
                <w:rFonts w:cs="Times New Roman"/>
                <w:i/>
                <w:color w:val="FFFFFF" w:themeColor="background1"/>
                <w:sz w:val="20"/>
                <w:szCs w:val="28"/>
              </w:rPr>
            </w:pPr>
          </w:p>
        </w:tc>
        <w:tc>
          <w:tcPr>
            <w:tcW w:w="4636" w:type="dxa"/>
            <w:gridSpan w:val="2"/>
          </w:tcPr>
          <w:p w14:paraId="7A53A9DD" w14:textId="77777777" w:rsidR="000E3009" w:rsidRDefault="00000000">
            <w:pPr>
              <w:spacing w:line="276" w:lineRule="auto"/>
              <w:ind w:firstLine="0"/>
              <w:jc w:val="center"/>
              <w:rPr>
                <w:rFonts w:cs="Times New Roman"/>
                <w:i/>
                <w:color w:val="FFFFFF" w:themeColor="background1"/>
                <w:sz w:val="20"/>
                <w:szCs w:val="28"/>
              </w:rPr>
            </w:pPr>
            <w:r>
              <w:rPr>
                <w:rFonts w:cs="Times New Roman"/>
                <w:i/>
                <w:color w:val="FFFFFF" w:themeColor="background1"/>
                <w:sz w:val="20"/>
                <w:szCs w:val="28"/>
              </w:rPr>
              <w:t>(Фамилия и Инициалы)</w:t>
            </w:r>
          </w:p>
        </w:tc>
      </w:tr>
      <w:tr w:rsidR="000E3009" w14:paraId="52963A6F" w14:textId="77777777">
        <w:trPr>
          <w:trHeight w:val="281"/>
        </w:trPr>
        <w:tc>
          <w:tcPr>
            <w:tcW w:w="3544" w:type="dxa"/>
            <w:gridSpan w:val="3"/>
          </w:tcPr>
          <w:p w14:paraId="3A5E9D6F" w14:textId="77777777" w:rsidR="000E3009" w:rsidRDefault="000E3009">
            <w:pPr>
              <w:spacing w:line="276" w:lineRule="auto"/>
              <w:ind w:firstLine="0"/>
              <w:jc w:val="center"/>
              <w:rPr>
                <w:rFonts w:cs="Times New Roman"/>
                <w:b/>
                <w:szCs w:val="28"/>
              </w:rPr>
            </w:pPr>
          </w:p>
        </w:tc>
        <w:tc>
          <w:tcPr>
            <w:tcW w:w="1515" w:type="dxa"/>
          </w:tcPr>
          <w:p w14:paraId="5ACA7547" w14:textId="77777777" w:rsidR="000E3009" w:rsidRDefault="000E3009">
            <w:pPr>
              <w:spacing w:line="276" w:lineRule="auto"/>
              <w:ind w:firstLine="0"/>
              <w:jc w:val="center"/>
              <w:rPr>
                <w:rFonts w:cs="Times New Roman"/>
                <w:i/>
                <w:color w:val="FFFFFF" w:themeColor="background1"/>
                <w:sz w:val="20"/>
                <w:szCs w:val="28"/>
              </w:rPr>
            </w:pPr>
          </w:p>
        </w:tc>
        <w:tc>
          <w:tcPr>
            <w:tcW w:w="236" w:type="dxa"/>
          </w:tcPr>
          <w:p w14:paraId="24020959" w14:textId="77777777" w:rsidR="000E3009" w:rsidRDefault="000E3009">
            <w:pPr>
              <w:spacing w:line="276" w:lineRule="auto"/>
              <w:ind w:firstLine="0"/>
              <w:jc w:val="center"/>
              <w:rPr>
                <w:rFonts w:cs="Times New Roman"/>
                <w:i/>
                <w:color w:val="FFFFFF" w:themeColor="background1"/>
                <w:sz w:val="20"/>
                <w:szCs w:val="28"/>
              </w:rPr>
            </w:pPr>
          </w:p>
        </w:tc>
        <w:tc>
          <w:tcPr>
            <w:tcW w:w="4636" w:type="dxa"/>
            <w:gridSpan w:val="2"/>
          </w:tcPr>
          <w:p w14:paraId="7D2D6C07" w14:textId="77777777" w:rsidR="000E3009" w:rsidRDefault="00000000">
            <w:pPr>
              <w:spacing w:line="276" w:lineRule="auto"/>
              <w:ind w:firstLine="0"/>
              <w:jc w:val="center"/>
              <w:rPr>
                <w:rFonts w:cs="Times New Roman"/>
                <w:i/>
                <w:color w:val="FFFFFF" w:themeColor="background1"/>
                <w:sz w:val="20"/>
                <w:szCs w:val="28"/>
              </w:rPr>
            </w:pPr>
            <w:r>
              <w:rPr>
                <w:rFonts w:cs="Times New Roman"/>
                <w:color w:val="FFFFFF" w:themeColor="background1"/>
                <w:szCs w:val="28"/>
              </w:rPr>
              <w:t>Фамилия И.О.</w:t>
            </w:r>
          </w:p>
        </w:tc>
      </w:tr>
      <w:tr w:rsidR="000E3009" w14:paraId="1C6FA6B4" w14:textId="77777777">
        <w:trPr>
          <w:trHeight w:val="70"/>
        </w:trPr>
        <w:tc>
          <w:tcPr>
            <w:tcW w:w="3544" w:type="dxa"/>
            <w:gridSpan w:val="3"/>
          </w:tcPr>
          <w:p w14:paraId="684C91C2" w14:textId="77777777" w:rsidR="000E3009" w:rsidRDefault="000E3009">
            <w:pPr>
              <w:spacing w:line="276" w:lineRule="auto"/>
              <w:ind w:firstLine="0"/>
              <w:jc w:val="center"/>
              <w:rPr>
                <w:rFonts w:cs="Times New Roman"/>
                <w:b/>
                <w:szCs w:val="28"/>
              </w:rPr>
            </w:pPr>
          </w:p>
        </w:tc>
        <w:tc>
          <w:tcPr>
            <w:tcW w:w="1515" w:type="dxa"/>
          </w:tcPr>
          <w:p w14:paraId="5C80ACB8" w14:textId="77777777" w:rsidR="000E3009" w:rsidRDefault="00000000">
            <w:pPr>
              <w:spacing w:line="276" w:lineRule="auto"/>
              <w:ind w:firstLine="0"/>
              <w:jc w:val="center"/>
              <w:rPr>
                <w:rFonts w:cs="Times New Roman"/>
                <w:i/>
                <w:color w:val="FFFFFF" w:themeColor="background1"/>
                <w:sz w:val="20"/>
                <w:szCs w:val="28"/>
              </w:rPr>
            </w:pPr>
            <w:r>
              <w:rPr>
                <w:rFonts w:cs="Times New Roman"/>
                <w:i/>
                <w:color w:val="FFFFFF" w:themeColor="background1"/>
                <w:sz w:val="20"/>
                <w:szCs w:val="28"/>
              </w:rPr>
              <w:t>(подпись)</w:t>
            </w:r>
          </w:p>
        </w:tc>
        <w:tc>
          <w:tcPr>
            <w:tcW w:w="236" w:type="dxa"/>
          </w:tcPr>
          <w:p w14:paraId="4F6F089A" w14:textId="77777777" w:rsidR="000E3009" w:rsidRDefault="000E3009">
            <w:pPr>
              <w:spacing w:line="276" w:lineRule="auto"/>
              <w:ind w:firstLine="0"/>
              <w:jc w:val="center"/>
              <w:rPr>
                <w:rFonts w:cs="Times New Roman"/>
                <w:i/>
                <w:color w:val="FFFFFF" w:themeColor="background1"/>
                <w:sz w:val="20"/>
                <w:szCs w:val="28"/>
              </w:rPr>
            </w:pPr>
          </w:p>
        </w:tc>
        <w:tc>
          <w:tcPr>
            <w:tcW w:w="4636" w:type="dxa"/>
            <w:gridSpan w:val="2"/>
          </w:tcPr>
          <w:p w14:paraId="71A9DC27" w14:textId="77777777" w:rsidR="000E3009" w:rsidRDefault="00000000">
            <w:pPr>
              <w:spacing w:line="276" w:lineRule="auto"/>
              <w:ind w:firstLine="0"/>
              <w:jc w:val="center"/>
              <w:rPr>
                <w:rFonts w:cs="Times New Roman"/>
                <w:i/>
                <w:color w:val="FFFFFF" w:themeColor="background1"/>
                <w:sz w:val="20"/>
                <w:szCs w:val="28"/>
              </w:rPr>
            </w:pPr>
            <w:r>
              <w:rPr>
                <w:rFonts w:cs="Times New Roman"/>
                <w:i/>
                <w:color w:val="FFFFFF" w:themeColor="background1"/>
                <w:sz w:val="20"/>
                <w:szCs w:val="28"/>
              </w:rPr>
              <w:t>(Фамилия и Инициалы)</w:t>
            </w:r>
          </w:p>
        </w:tc>
      </w:tr>
      <w:tr w:rsidR="000E3009" w14:paraId="688055AB" w14:textId="77777777">
        <w:trPr>
          <w:trHeight w:val="252"/>
        </w:trPr>
        <w:tc>
          <w:tcPr>
            <w:tcW w:w="3544" w:type="dxa"/>
            <w:gridSpan w:val="3"/>
          </w:tcPr>
          <w:p w14:paraId="025AF57A" w14:textId="77777777" w:rsidR="000E3009" w:rsidRDefault="000E3009">
            <w:pPr>
              <w:spacing w:line="276" w:lineRule="auto"/>
              <w:ind w:firstLine="0"/>
              <w:jc w:val="center"/>
              <w:rPr>
                <w:rFonts w:cs="Times New Roman"/>
                <w:b/>
                <w:szCs w:val="28"/>
              </w:rPr>
            </w:pPr>
          </w:p>
        </w:tc>
        <w:tc>
          <w:tcPr>
            <w:tcW w:w="1515" w:type="dxa"/>
          </w:tcPr>
          <w:p w14:paraId="7687F1A1" w14:textId="77777777" w:rsidR="000E3009" w:rsidRDefault="000E3009">
            <w:pPr>
              <w:spacing w:line="276" w:lineRule="auto"/>
              <w:ind w:firstLine="0"/>
              <w:jc w:val="center"/>
              <w:rPr>
                <w:rFonts w:cs="Times New Roman"/>
                <w:i/>
                <w:color w:val="FFFFFF" w:themeColor="background1"/>
                <w:sz w:val="20"/>
                <w:szCs w:val="28"/>
              </w:rPr>
            </w:pPr>
          </w:p>
        </w:tc>
        <w:tc>
          <w:tcPr>
            <w:tcW w:w="236" w:type="dxa"/>
          </w:tcPr>
          <w:p w14:paraId="584DA30D" w14:textId="77777777" w:rsidR="000E3009" w:rsidRDefault="000E3009">
            <w:pPr>
              <w:spacing w:line="276" w:lineRule="auto"/>
              <w:ind w:firstLine="0"/>
              <w:jc w:val="center"/>
              <w:rPr>
                <w:rFonts w:cs="Times New Roman"/>
                <w:i/>
                <w:color w:val="FFFFFF" w:themeColor="background1"/>
                <w:sz w:val="20"/>
                <w:szCs w:val="28"/>
              </w:rPr>
            </w:pPr>
          </w:p>
        </w:tc>
        <w:tc>
          <w:tcPr>
            <w:tcW w:w="4636" w:type="dxa"/>
            <w:gridSpan w:val="2"/>
          </w:tcPr>
          <w:p w14:paraId="35751A57" w14:textId="77777777" w:rsidR="000E3009" w:rsidRDefault="00000000">
            <w:pPr>
              <w:spacing w:line="276" w:lineRule="auto"/>
              <w:ind w:firstLine="0"/>
              <w:jc w:val="center"/>
              <w:rPr>
                <w:rFonts w:cs="Times New Roman"/>
                <w:i/>
                <w:color w:val="FFFFFF" w:themeColor="background1"/>
                <w:sz w:val="20"/>
                <w:szCs w:val="28"/>
              </w:rPr>
            </w:pPr>
            <w:r>
              <w:rPr>
                <w:rFonts w:cs="Times New Roman"/>
                <w:color w:val="FFFFFF" w:themeColor="background1"/>
                <w:szCs w:val="28"/>
              </w:rPr>
              <w:t>Фамилия И.О.</w:t>
            </w:r>
          </w:p>
        </w:tc>
      </w:tr>
      <w:tr w:rsidR="000E3009" w14:paraId="3999906A" w14:textId="77777777">
        <w:trPr>
          <w:trHeight w:val="571"/>
        </w:trPr>
        <w:tc>
          <w:tcPr>
            <w:tcW w:w="3544" w:type="dxa"/>
            <w:gridSpan w:val="3"/>
          </w:tcPr>
          <w:p w14:paraId="1E6367B3" w14:textId="77777777" w:rsidR="000E3009" w:rsidRDefault="000E3009">
            <w:pPr>
              <w:spacing w:line="276" w:lineRule="auto"/>
              <w:ind w:firstLine="0"/>
              <w:jc w:val="center"/>
              <w:rPr>
                <w:rFonts w:cs="Times New Roman"/>
                <w:b/>
                <w:szCs w:val="28"/>
              </w:rPr>
            </w:pPr>
          </w:p>
        </w:tc>
        <w:tc>
          <w:tcPr>
            <w:tcW w:w="1515" w:type="dxa"/>
          </w:tcPr>
          <w:p w14:paraId="668E0B0D" w14:textId="77777777" w:rsidR="000E3009" w:rsidRDefault="00000000">
            <w:pPr>
              <w:spacing w:line="276" w:lineRule="auto"/>
              <w:ind w:firstLine="0"/>
              <w:jc w:val="center"/>
              <w:rPr>
                <w:rFonts w:cs="Times New Roman"/>
                <w:i/>
                <w:color w:val="FFFFFF" w:themeColor="background1"/>
                <w:sz w:val="20"/>
                <w:szCs w:val="28"/>
              </w:rPr>
            </w:pPr>
            <w:r>
              <w:rPr>
                <w:rFonts w:cs="Times New Roman"/>
                <w:i/>
                <w:color w:val="FFFFFF" w:themeColor="background1"/>
                <w:sz w:val="20"/>
                <w:szCs w:val="28"/>
              </w:rPr>
              <w:t>(подпись)</w:t>
            </w:r>
          </w:p>
        </w:tc>
        <w:tc>
          <w:tcPr>
            <w:tcW w:w="236" w:type="dxa"/>
          </w:tcPr>
          <w:p w14:paraId="724AE76F" w14:textId="77777777" w:rsidR="000E3009" w:rsidRDefault="000E3009">
            <w:pPr>
              <w:spacing w:line="276" w:lineRule="auto"/>
              <w:ind w:firstLine="0"/>
              <w:jc w:val="center"/>
              <w:rPr>
                <w:rFonts w:cs="Times New Roman"/>
                <w:i/>
                <w:color w:val="FFFFFF" w:themeColor="background1"/>
                <w:sz w:val="20"/>
                <w:szCs w:val="28"/>
              </w:rPr>
            </w:pPr>
          </w:p>
        </w:tc>
        <w:tc>
          <w:tcPr>
            <w:tcW w:w="4636" w:type="dxa"/>
            <w:gridSpan w:val="2"/>
          </w:tcPr>
          <w:p w14:paraId="3E9D74E0" w14:textId="77777777" w:rsidR="000E3009" w:rsidRDefault="00000000">
            <w:pPr>
              <w:spacing w:line="276" w:lineRule="auto"/>
              <w:ind w:firstLine="0"/>
              <w:jc w:val="center"/>
              <w:rPr>
                <w:rFonts w:cs="Times New Roman"/>
                <w:i/>
                <w:color w:val="FFFFFF" w:themeColor="background1"/>
                <w:sz w:val="20"/>
                <w:szCs w:val="28"/>
              </w:rPr>
            </w:pPr>
            <w:r>
              <w:rPr>
                <w:rFonts w:cs="Times New Roman"/>
                <w:i/>
                <w:color w:val="FFFFFF" w:themeColor="background1"/>
                <w:sz w:val="20"/>
                <w:szCs w:val="28"/>
              </w:rPr>
              <w:t>(Фамилия и Инициалы)</w:t>
            </w:r>
          </w:p>
        </w:tc>
      </w:tr>
      <w:tr w:rsidR="000E3009" w14:paraId="4A781D6D" w14:textId="77777777">
        <w:tc>
          <w:tcPr>
            <w:tcW w:w="3544" w:type="dxa"/>
            <w:gridSpan w:val="3"/>
          </w:tcPr>
          <w:p w14:paraId="53460095" w14:textId="77777777" w:rsidR="000E3009" w:rsidRDefault="00000000">
            <w:pPr>
              <w:spacing w:line="276" w:lineRule="auto"/>
              <w:ind w:firstLine="0"/>
              <w:rPr>
                <w:rFonts w:cs="Times New Roman"/>
                <w:b/>
                <w:color w:val="FFFFFF" w:themeColor="background1"/>
                <w:szCs w:val="28"/>
              </w:rPr>
            </w:pPr>
            <w:r>
              <w:rPr>
                <w:rFonts w:cs="Times New Roman"/>
                <w:b/>
                <w:szCs w:val="28"/>
              </w:rPr>
              <w:t>Куратор проекта</w:t>
            </w:r>
          </w:p>
        </w:tc>
        <w:tc>
          <w:tcPr>
            <w:tcW w:w="1515" w:type="dxa"/>
            <w:tcBorders>
              <w:bottom w:val="single" w:sz="4" w:space="0" w:color="auto"/>
            </w:tcBorders>
          </w:tcPr>
          <w:p w14:paraId="3F91384F" w14:textId="77777777" w:rsidR="000E3009" w:rsidRDefault="000E3009">
            <w:pPr>
              <w:spacing w:line="276" w:lineRule="auto"/>
              <w:ind w:firstLine="0"/>
              <w:jc w:val="center"/>
              <w:rPr>
                <w:rFonts w:cs="Times New Roman"/>
                <w:szCs w:val="28"/>
              </w:rPr>
            </w:pPr>
          </w:p>
        </w:tc>
        <w:tc>
          <w:tcPr>
            <w:tcW w:w="236" w:type="dxa"/>
          </w:tcPr>
          <w:p w14:paraId="412A02EB" w14:textId="77777777" w:rsidR="000E3009" w:rsidRDefault="000E3009">
            <w:pPr>
              <w:spacing w:line="276" w:lineRule="auto"/>
              <w:ind w:firstLine="0"/>
              <w:jc w:val="center"/>
              <w:rPr>
                <w:rFonts w:cs="Times New Roman"/>
                <w:b/>
                <w:szCs w:val="28"/>
              </w:rPr>
            </w:pPr>
          </w:p>
        </w:tc>
        <w:tc>
          <w:tcPr>
            <w:tcW w:w="4636" w:type="dxa"/>
            <w:gridSpan w:val="2"/>
            <w:tcBorders>
              <w:bottom w:val="single" w:sz="4" w:space="0" w:color="auto"/>
            </w:tcBorders>
          </w:tcPr>
          <w:p w14:paraId="03BED182" w14:textId="77777777" w:rsidR="000E3009" w:rsidRDefault="00000000">
            <w:pPr>
              <w:spacing w:line="276" w:lineRule="auto"/>
              <w:ind w:firstLine="0"/>
              <w:jc w:val="center"/>
              <w:rPr>
                <w:rFonts w:cs="Times New Roman"/>
                <w:szCs w:val="28"/>
              </w:rPr>
            </w:pPr>
            <w:r>
              <w:rPr>
                <w:rFonts w:cs="Times New Roman"/>
                <w:szCs w:val="28"/>
              </w:rPr>
              <w:t>Белоусова М. Н.</w:t>
            </w:r>
          </w:p>
        </w:tc>
      </w:tr>
      <w:tr w:rsidR="000E3009" w14:paraId="0C6DCD7F" w14:textId="77777777">
        <w:tc>
          <w:tcPr>
            <w:tcW w:w="3544" w:type="dxa"/>
            <w:gridSpan w:val="3"/>
          </w:tcPr>
          <w:p w14:paraId="7D0DB716" w14:textId="77777777" w:rsidR="000E3009" w:rsidRDefault="000E3009">
            <w:pPr>
              <w:spacing w:line="276" w:lineRule="auto"/>
              <w:ind w:firstLine="0"/>
              <w:rPr>
                <w:rFonts w:cs="Times New Roman"/>
                <w:b/>
                <w:szCs w:val="28"/>
              </w:rPr>
            </w:pPr>
          </w:p>
        </w:tc>
        <w:tc>
          <w:tcPr>
            <w:tcW w:w="1515" w:type="dxa"/>
            <w:tcBorders>
              <w:top w:val="single" w:sz="4" w:space="0" w:color="auto"/>
            </w:tcBorders>
          </w:tcPr>
          <w:p w14:paraId="1235B4B1" w14:textId="77777777" w:rsidR="000E3009" w:rsidRDefault="00000000">
            <w:pPr>
              <w:spacing w:line="276" w:lineRule="auto"/>
              <w:ind w:firstLine="0"/>
              <w:jc w:val="center"/>
              <w:rPr>
                <w:rFonts w:cs="Times New Roman"/>
                <w:i/>
                <w:sz w:val="20"/>
                <w:szCs w:val="28"/>
              </w:rPr>
            </w:pPr>
            <w:r>
              <w:rPr>
                <w:rFonts w:cs="Times New Roman"/>
                <w:i/>
                <w:sz w:val="20"/>
                <w:szCs w:val="28"/>
              </w:rPr>
              <w:t>(подпись)</w:t>
            </w:r>
          </w:p>
        </w:tc>
        <w:tc>
          <w:tcPr>
            <w:tcW w:w="236" w:type="dxa"/>
          </w:tcPr>
          <w:p w14:paraId="31619AC8" w14:textId="77777777" w:rsidR="000E3009" w:rsidRDefault="000E3009">
            <w:pPr>
              <w:spacing w:line="276" w:lineRule="auto"/>
              <w:ind w:firstLine="0"/>
              <w:jc w:val="center"/>
              <w:rPr>
                <w:rFonts w:cs="Times New Roman"/>
                <w:i/>
                <w:sz w:val="20"/>
                <w:szCs w:val="28"/>
              </w:rPr>
            </w:pPr>
          </w:p>
        </w:tc>
        <w:tc>
          <w:tcPr>
            <w:tcW w:w="4636" w:type="dxa"/>
            <w:gridSpan w:val="2"/>
            <w:tcBorders>
              <w:top w:val="single" w:sz="4" w:space="0" w:color="auto"/>
            </w:tcBorders>
          </w:tcPr>
          <w:p w14:paraId="087BB224" w14:textId="77777777" w:rsidR="000E3009" w:rsidRDefault="00000000">
            <w:pPr>
              <w:spacing w:line="276" w:lineRule="auto"/>
              <w:ind w:firstLine="0"/>
              <w:jc w:val="center"/>
              <w:rPr>
                <w:rFonts w:cs="Times New Roman"/>
                <w:i/>
                <w:sz w:val="20"/>
                <w:szCs w:val="28"/>
              </w:rPr>
            </w:pPr>
            <w:r>
              <w:rPr>
                <w:rFonts w:cs="Times New Roman"/>
                <w:i/>
                <w:sz w:val="20"/>
                <w:szCs w:val="28"/>
              </w:rPr>
              <w:t>(ученая степень, звание, Фамилия и Инициалы)</w:t>
            </w:r>
          </w:p>
        </w:tc>
      </w:tr>
      <w:tr w:rsidR="000E3009" w14:paraId="1FB4FA73" w14:textId="77777777">
        <w:tc>
          <w:tcPr>
            <w:tcW w:w="5059" w:type="dxa"/>
            <w:gridSpan w:val="4"/>
          </w:tcPr>
          <w:p w14:paraId="6B714060" w14:textId="77777777" w:rsidR="000E3009" w:rsidRDefault="00000000">
            <w:pPr>
              <w:spacing w:line="276" w:lineRule="auto"/>
              <w:ind w:firstLine="0"/>
              <w:rPr>
                <w:rFonts w:cs="Times New Roman"/>
                <w:i/>
                <w:sz w:val="20"/>
                <w:szCs w:val="28"/>
              </w:rPr>
            </w:pPr>
            <w:r>
              <w:rPr>
                <w:rFonts w:cs="Times New Roman"/>
                <w:b/>
                <w:szCs w:val="28"/>
              </w:rPr>
              <w:t>Дата сдачи проекта</w:t>
            </w:r>
          </w:p>
        </w:tc>
        <w:tc>
          <w:tcPr>
            <w:tcW w:w="236" w:type="dxa"/>
          </w:tcPr>
          <w:p w14:paraId="72BF8866" w14:textId="77777777" w:rsidR="000E3009" w:rsidRDefault="000E3009">
            <w:pPr>
              <w:spacing w:line="276" w:lineRule="auto"/>
              <w:ind w:firstLine="0"/>
              <w:jc w:val="center"/>
              <w:rPr>
                <w:rFonts w:cs="Times New Roman"/>
                <w:i/>
                <w:sz w:val="20"/>
                <w:szCs w:val="28"/>
              </w:rPr>
            </w:pPr>
          </w:p>
        </w:tc>
        <w:tc>
          <w:tcPr>
            <w:tcW w:w="4636" w:type="dxa"/>
            <w:gridSpan w:val="2"/>
            <w:tcBorders>
              <w:bottom w:val="single" w:sz="4" w:space="0" w:color="auto"/>
            </w:tcBorders>
          </w:tcPr>
          <w:p w14:paraId="38E0B60E" w14:textId="413B83ED" w:rsidR="000E3009" w:rsidRDefault="00654E53">
            <w:pPr>
              <w:spacing w:line="276" w:lineRule="auto"/>
              <w:ind w:firstLine="0"/>
              <w:jc w:val="center"/>
              <w:rPr>
                <w:rFonts w:cs="Times New Roman"/>
                <w:sz w:val="20"/>
                <w:szCs w:val="28"/>
              </w:rPr>
            </w:pPr>
            <w:r>
              <w:rPr>
                <w:rFonts w:cs="Times New Roman"/>
                <w:szCs w:val="28"/>
                <w:lang w:val="en-US"/>
              </w:rPr>
              <w:t>02</w:t>
            </w:r>
            <w:r w:rsidR="00000000">
              <w:rPr>
                <w:rFonts w:cs="Times New Roman"/>
                <w:szCs w:val="28"/>
              </w:rPr>
              <w:t xml:space="preserve"> </w:t>
            </w:r>
            <w:r>
              <w:rPr>
                <w:rFonts w:cs="Times New Roman"/>
                <w:szCs w:val="28"/>
              </w:rPr>
              <w:t>мая</w:t>
            </w:r>
            <w:r w:rsidR="00000000">
              <w:rPr>
                <w:rFonts w:cs="Times New Roman"/>
                <w:szCs w:val="28"/>
              </w:rPr>
              <w:t xml:space="preserve"> 2024 г.</w:t>
            </w:r>
          </w:p>
        </w:tc>
      </w:tr>
    </w:tbl>
    <w:p w14:paraId="7CF8CC90" w14:textId="77777777" w:rsidR="000E3009" w:rsidRDefault="000E3009">
      <w:pPr>
        <w:spacing w:after="0" w:line="276" w:lineRule="auto"/>
        <w:ind w:firstLine="0"/>
        <w:jc w:val="center"/>
        <w:rPr>
          <w:rFonts w:cs="Times New Roman"/>
          <w:b/>
          <w:szCs w:val="28"/>
        </w:rPr>
      </w:pPr>
    </w:p>
    <w:p w14:paraId="6FCCB8C1" w14:textId="77777777" w:rsidR="000E3009" w:rsidRDefault="00000000">
      <w:pPr>
        <w:spacing w:after="0" w:line="276" w:lineRule="auto"/>
        <w:ind w:firstLine="0"/>
        <w:jc w:val="center"/>
        <w:rPr>
          <w:rFonts w:cs="Times New Roman"/>
          <w:b/>
          <w:szCs w:val="28"/>
        </w:rPr>
      </w:pPr>
      <w:r>
        <w:rPr>
          <w:rFonts w:eastAsia="Times New Roman" w:cs="Times New Roman"/>
          <w:b/>
          <w:szCs w:val="28"/>
          <w:lang w:eastAsia="ru-RU"/>
        </w:rPr>
        <w:t>Москва – 2025</w:t>
      </w:r>
    </w:p>
    <w:p w14:paraId="1BD8BB7A" w14:textId="77777777" w:rsidR="000E3009" w:rsidRDefault="00000000">
      <w:pPr>
        <w:jc w:val="center"/>
        <w:rPr>
          <w:rFonts w:eastAsia="Calibri" w:cs="Times New Roman"/>
          <w:b/>
          <w:szCs w:val="28"/>
        </w:rPr>
      </w:pPr>
      <w:r>
        <w:br w:type="page" w:clear="all"/>
      </w:r>
      <w:r>
        <w:rPr>
          <w:rFonts w:eastAsia="Calibri" w:cs="Times New Roman"/>
          <w:b/>
          <w:szCs w:val="28"/>
        </w:rPr>
        <w:lastRenderedPageBreak/>
        <w:t>Список исполнителей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819"/>
        <w:gridCol w:w="2019"/>
        <w:gridCol w:w="1823"/>
        <w:gridCol w:w="1973"/>
      </w:tblGrid>
      <w:tr w:rsidR="000E3009" w14:paraId="08B11EBB" w14:textId="77777777">
        <w:tc>
          <w:tcPr>
            <w:tcW w:w="562" w:type="dxa"/>
            <w:shd w:val="clear" w:color="auto" w:fill="auto"/>
          </w:tcPr>
          <w:p w14:paraId="649CF86E" w14:textId="77777777" w:rsidR="000E3009" w:rsidRDefault="00000000">
            <w:pPr>
              <w:ind w:firstLine="0"/>
              <w:jc w:val="center"/>
              <w:rPr>
                <w:rFonts w:eastAsia="Calibri" w:cs="Times New Roman"/>
                <w:szCs w:val="28"/>
              </w:rPr>
            </w:pPr>
            <w:r>
              <w:rPr>
                <w:rFonts w:eastAsia="Calibri" w:cs="Times New Roman"/>
                <w:szCs w:val="28"/>
              </w:rPr>
              <w:t>№</w:t>
            </w:r>
          </w:p>
        </w:tc>
        <w:tc>
          <w:tcPr>
            <w:tcW w:w="3819" w:type="dxa"/>
            <w:shd w:val="clear" w:color="auto" w:fill="auto"/>
          </w:tcPr>
          <w:p w14:paraId="74F38E3E" w14:textId="77777777" w:rsidR="000E3009" w:rsidRDefault="00000000">
            <w:pPr>
              <w:ind w:firstLine="0"/>
              <w:jc w:val="center"/>
              <w:rPr>
                <w:rFonts w:eastAsia="Calibri" w:cs="Times New Roman"/>
                <w:sz w:val="24"/>
                <w:szCs w:val="24"/>
              </w:rPr>
            </w:pPr>
            <w:r>
              <w:rPr>
                <w:rFonts w:eastAsia="Calibri" w:cs="Times New Roman"/>
                <w:sz w:val="24"/>
                <w:szCs w:val="24"/>
              </w:rPr>
              <w:t>ФИО (полностью) обучающегося</w:t>
            </w:r>
          </w:p>
        </w:tc>
        <w:tc>
          <w:tcPr>
            <w:tcW w:w="2019" w:type="dxa"/>
            <w:shd w:val="clear" w:color="auto" w:fill="auto"/>
          </w:tcPr>
          <w:p w14:paraId="3EA4CB26" w14:textId="77777777" w:rsidR="000E3009" w:rsidRDefault="00000000">
            <w:pPr>
              <w:ind w:firstLine="0"/>
              <w:jc w:val="center"/>
              <w:rPr>
                <w:rFonts w:eastAsia="Calibri" w:cs="Times New Roman"/>
                <w:sz w:val="24"/>
                <w:szCs w:val="24"/>
              </w:rPr>
            </w:pPr>
            <w:r>
              <w:rPr>
                <w:rFonts w:eastAsia="Calibri" w:cs="Times New Roman"/>
                <w:sz w:val="24"/>
                <w:szCs w:val="24"/>
              </w:rPr>
              <w:t>Дата защиты</w:t>
            </w:r>
          </w:p>
        </w:tc>
        <w:tc>
          <w:tcPr>
            <w:tcW w:w="1823" w:type="dxa"/>
            <w:shd w:val="clear" w:color="auto" w:fill="auto"/>
          </w:tcPr>
          <w:p w14:paraId="53123690" w14:textId="77777777" w:rsidR="000E3009" w:rsidRDefault="00000000">
            <w:pPr>
              <w:ind w:firstLine="0"/>
              <w:jc w:val="center"/>
              <w:rPr>
                <w:rFonts w:eastAsia="Calibri" w:cs="Times New Roman"/>
                <w:sz w:val="24"/>
                <w:szCs w:val="24"/>
              </w:rPr>
            </w:pPr>
            <w:r>
              <w:rPr>
                <w:rFonts w:eastAsia="Calibri" w:cs="Times New Roman"/>
                <w:sz w:val="24"/>
                <w:szCs w:val="24"/>
              </w:rPr>
              <w:t>Оценка</w:t>
            </w:r>
          </w:p>
        </w:tc>
        <w:tc>
          <w:tcPr>
            <w:tcW w:w="1973" w:type="dxa"/>
            <w:shd w:val="clear" w:color="auto" w:fill="auto"/>
          </w:tcPr>
          <w:p w14:paraId="7CC41045" w14:textId="77777777" w:rsidR="000E3009" w:rsidRDefault="00000000">
            <w:pPr>
              <w:ind w:firstLine="0"/>
              <w:jc w:val="center"/>
              <w:rPr>
                <w:rFonts w:eastAsia="Calibri" w:cs="Times New Roman"/>
                <w:sz w:val="24"/>
                <w:szCs w:val="24"/>
              </w:rPr>
            </w:pPr>
            <w:r>
              <w:rPr>
                <w:rFonts w:eastAsia="Calibri" w:cs="Times New Roman"/>
                <w:sz w:val="24"/>
                <w:szCs w:val="24"/>
              </w:rPr>
              <w:t>Подпись руководителя</w:t>
            </w:r>
          </w:p>
        </w:tc>
      </w:tr>
      <w:tr w:rsidR="000E3009" w14:paraId="3F52E90B" w14:textId="77777777">
        <w:tc>
          <w:tcPr>
            <w:tcW w:w="562" w:type="dxa"/>
            <w:shd w:val="clear" w:color="auto" w:fill="auto"/>
          </w:tcPr>
          <w:p w14:paraId="0DF4A28F" w14:textId="77777777" w:rsidR="000E3009" w:rsidRDefault="000E3009">
            <w:pPr>
              <w:pStyle w:val="afe"/>
              <w:numPr>
                <w:ilvl w:val="0"/>
                <w:numId w:val="1"/>
              </w:numPr>
              <w:ind w:left="0" w:firstLine="0"/>
              <w:jc w:val="center"/>
              <w:rPr>
                <w:rFonts w:eastAsia="Calibri" w:cs="Times New Roman"/>
                <w:szCs w:val="28"/>
              </w:rPr>
            </w:pPr>
          </w:p>
        </w:tc>
        <w:tc>
          <w:tcPr>
            <w:tcW w:w="3819" w:type="dxa"/>
            <w:shd w:val="clear" w:color="auto" w:fill="auto"/>
          </w:tcPr>
          <w:p w14:paraId="7D0D0B62" w14:textId="77777777" w:rsidR="000E3009" w:rsidRDefault="00000000">
            <w:pPr>
              <w:ind w:left="22" w:firstLine="0"/>
              <w:jc w:val="center"/>
              <w:rPr>
                <w:rFonts w:eastAsia="Calibri" w:cs="Times New Roman"/>
                <w:sz w:val="24"/>
                <w:szCs w:val="24"/>
              </w:rPr>
            </w:pPr>
            <w:r>
              <w:rPr>
                <w:rFonts w:eastAsia="Calibri" w:cs="Times New Roman"/>
                <w:sz w:val="24"/>
                <w:szCs w:val="24"/>
              </w:rPr>
              <w:t>Беляев Антон Дмитриевич</w:t>
            </w:r>
          </w:p>
        </w:tc>
        <w:tc>
          <w:tcPr>
            <w:tcW w:w="2019" w:type="dxa"/>
            <w:shd w:val="clear" w:color="auto" w:fill="auto"/>
          </w:tcPr>
          <w:p w14:paraId="787A9AB8" w14:textId="5FD3E189" w:rsidR="000E3009" w:rsidRDefault="001E27D6" w:rsidP="001E27D6">
            <w:pPr>
              <w:ind w:left="22" w:firstLine="0"/>
              <w:jc w:val="center"/>
              <w:rPr>
                <w:rFonts w:eastAsia="Calibri" w:cs="Times New Roman"/>
                <w:sz w:val="24"/>
                <w:szCs w:val="24"/>
              </w:rPr>
            </w:pPr>
            <w:r>
              <w:rPr>
                <w:rFonts w:eastAsia="Calibri" w:cs="Times New Roman"/>
                <w:sz w:val="24"/>
                <w:szCs w:val="24"/>
              </w:rPr>
              <w:t>02.05.2025</w:t>
            </w:r>
          </w:p>
        </w:tc>
        <w:tc>
          <w:tcPr>
            <w:tcW w:w="1823" w:type="dxa"/>
            <w:shd w:val="clear" w:color="auto" w:fill="auto"/>
          </w:tcPr>
          <w:p w14:paraId="128E893F" w14:textId="77777777" w:rsidR="000E3009" w:rsidRDefault="000E3009">
            <w:pPr>
              <w:ind w:left="22" w:firstLine="0"/>
              <w:jc w:val="center"/>
              <w:rPr>
                <w:rFonts w:eastAsia="Calibri" w:cs="Times New Roman"/>
                <w:sz w:val="24"/>
                <w:szCs w:val="24"/>
              </w:rPr>
            </w:pPr>
          </w:p>
        </w:tc>
        <w:tc>
          <w:tcPr>
            <w:tcW w:w="1973" w:type="dxa"/>
            <w:shd w:val="clear" w:color="auto" w:fill="auto"/>
          </w:tcPr>
          <w:p w14:paraId="0133E7DE" w14:textId="77777777" w:rsidR="000E3009" w:rsidRDefault="000E3009">
            <w:pPr>
              <w:ind w:left="22" w:firstLine="0"/>
              <w:jc w:val="center"/>
              <w:rPr>
                <w:rFonts w:eastAsia="Calibri" w:cs="Times New Roman"/>
                <w:sz w:val="24"/>
                <w:szCs w:val="24"/>
              </w:rPr>
            </w:pPr>
          </w:p>
        </w:tc>
      </w:tr>
      <w:tr w:rsidR="000E3009" w14:paraId="249D3A08" w14:textId="77777777">
        <w:tc>
          <w:tcPr>
            <w:tcW w:w="562" w:type="dxa"/>
            <w:shd w:val="clear" w:color="auto" w:fill="auto"/>
          </w:tcPr>
          <w:p w14:paraId="6AC32A14" w14:textId="77777777" w:rsidR="000E3009" w:rsidRDefault="000E3009">
            <w:pPr>
              <w:pStyle w:val="afe"/>
              <w:numPr>
                <w:ilvl w:val="0"/>
                <w:numId w:val="1"/>
              </w:numPr>
              <w:ind w:left="0" w:firstLine="0"/>
              <w:jc w:val="center"/>
              <w:rPr>
                <w:rFonts w:eastAsia="Calibri" w:cs="Times New Roman"/>
                <w:szCs w:val="28"/>
              </w:rPr>
            </w:pPr>
          </w:p>
        </w:tc>
        <w:tc>
          <w:tcPr>
            <w:tcW w:w="3819" w:type="dxa"/>
            <w:shd w:val="clear" w:color="auto" w:fill="auto"/>
          </w:tcPr>
          <w:p w14:paraId="5C3239D3" w14:textId="77777777" w:rsidR="000E3009" w:rsidRDefault="00000000">
            <w:pPr>
              <w:ind w:left="22" w:firstLine="0"/>
              <w:jc w:val="center"/>
              <w:rPr>
                <w:rFonts w:eastAsia="Calibri" w:cs="Times New Roman"/>
                <w:sz w:val="24"/>
                <w:szCs w:val="24"/>
              </w:rPr>
            </w:pPr>
            <w:r>
              <w:rPr>
                <w:rFonts w:eastAsia="Calibri" w:cs="Times New Roman"/>
                <w:sz w:val="24"/>
                <w:szCs w:val="24"/>
              </w:rPr>
              <w:t>Нестеров Филипп Олегович</w:t>
            </w:r>
          </w:p>
        </w:tc>
        <w:tc>
          <w:tcPr>
            <w:tcW w:w="2019" w:type="dxa"/>
            <w:shd w:val="clear" w:color="auto" w:fill="auto"/>
          </w:tcPr>
          <w:p w14:paraId="0DE13776" w14:textId="31909101" w:rsidR="000E3009" w:rsidRDefault="001E27D6">
            <w:pPr>
              <w:ind w:left="22" w:firstLine="0"/>
              <w:jc w:val="center"/>
              <w:rPr>
                <w:rFonts w:eastAsia="Calibri" w:cs="Times New Roman"/>
                <w:sz w:val="24"/>
                <w:szCs w:val="24"/>
              </w:rPr>
            </w:pPr>
            <w:r>
              <w:rPr>
                <w:rFonts w:eastAsia="Calibri" w:cs="Times New Roman"/>
                <w:sz w:val="24"/>
                <w:szCs w:val="24"/>
              </w:rPr>
              <w:t>02.05.2025</w:t>
            </w:r>
          </w:p>
        </w:tc>
        <w:tc>
          <w:tcPr>
            <w:tcW w:w="1823" w:type="dxa"/>
            <w:shd w:val="clear" w:color="auto" w:fill="auto"/>
          </w:tcPr>
          <w:p w14:paraId="14195B3F" w14:textId="77777777" w:rsidR="000E3009" w:rsidRDefault="000E3009">
            <w:pPr>
              <w:ind w:left="22" w:firstLine="0"/>
              <w:jc w:val="center"/>
              <w:rPr>
                <w:rFonts w:eastAsia="Calibri" w:cs="Times New Roman"/>
                <w:sz w:val="24"/>
                <w:szCs w:val="24"/>
              </w:rPr>
            </w:pPr>
          </w:p>
        </w:tc>
        <w:tc>
          <w:tcPr>
            <w:tcW w:w="1973" w:type="dxa"/>
            <w:shd w:val="clear" w:color="auto" w:fill="auto"/>
          </w:tcPr>
          <w:p w14:paraId="2BCE4E43" w14:textId="77777777" w:rsidR="000E3009" w:rsidRDefault="000E3009">
            <w:pPr>
              <w:ind w:left="22" w:firstLine="0"/>
              <w:jc w:val="center"/>
              <w:rPr>
                <w:rFonts w:eastAsia="Calibri" w:cs="Times New Roman"/>
                <w:sz w:val="24"/>
                <w:szCs w:val="24"/>
              </w:rPr>
            </w:pPr>
          </w:p>
        </w:tc>
      </w:tr>
    </w:tbl>
    <w:p w14:paraId="3EC808A4" w14:textId="77777777" w:rsidR="000E3009" w:rsidRDefault="000E3009">
      <w:pPr>
        <w:ind w:firstLine="0"/>
      </w:pPr>
    </w:p>
    <w:p w14:paraId="1B005D36" w14:textId="77777777" w:rsidR="000E3009" w:rsidRDefault="00000000">
      <w:pPr>
        <w:spacing w:line="259" w:lineRule="auto"/>
        <w:ind w:firstLine="0"/>
        <w:jc w:val="left"/>
      </w:pPr>
      <w:r>
        <w:br w:type="page" w:clear="all"/>
      </w:r>
    </w:p>
    <w:p w14:paraId="7804AE17" w14:textId="77777777" w:rsidR="000E3009" w:rsidRDefault="000E3009">
      <w:pPr>
        <w:ind w:firstLine="0"/>
        <w:sectPr w:rsidR="000E3009">
          <w:footerReference w:type="default" r:id="rId14"/>
          <w:footerReference w:type="first" r:id="rId15"/>
          <w:pgSz w:w="11906" w:h="16838"/>
          <w:pgMar w:top="1134" w:right="566" w:bottom="1134" w:left="1134" w:header="708" w:footer="708" w:gutter="0"/>
          <w:cols w:space="708"/>
          <w:titlePg/>
        </w:sectPr>
      </w:pPr>
    </w:p>
    <w:sdt>
      <w:sdtPr>
        <w:rPr>
          <w:rFonts w:ascii="Times New Roman" w:hAnsi="Times New Roman"/>
          <w:sz w:val="28"/>
        </w:rPr>
        <w:id w:val="752786621"/>
        <w:docPartObj>
          <w:docPartGallery w:val="Table of Contents"/>
          <w:docPartUnique/>
        </w:docPartObj>
      </w:sdtPr>
      <w:sdtContent>
        <w:p w14:paraId="6697A183" w14:textId="77777777" w:rsidR="000E3009" w:rsidRDefault="00000000">
          <w:pPr>
            <w:pStyle w:val="af7"/>
            <w:spacing w:after="0"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Оглавление</w:t>
          </w:r>
        </w:p>
        <w:p w14:paraId="62FE379E" w14:textId="0968BF98" w:rsidR="00D03F16" w:rsidRDefault="00000000">
          <w:pPr>
            <w:pStyle w:val="12"/>
            <w:tabs>
              <w:tab w:val="right" w:leader="dot" w:pos="9345"/>
            </w:tabs>
            <w:rPr>
              <w:rFonts w:asciiTheme="minorHAnsi" w:eastAsiaTheme="minorEastAsia" w:hAnsiTheme="minorHAnsi"/>
              <w:noProof/>
              <w:kern w:val="2"/>
              <w:sz w:val="24"/>
              <w:szCs w:val="24"/>
              <w:lang w:eastAsia="ru-RU"/>
              <w14:ligatures w14:val="standardContextual"/>
            </w:rPr>
          </w:pPr>
          <w:r>
            <w:rPr>
              <w:rFonts w:cs="Times New Roman"/>
              <w:b/>
              <w:bCs/>
              <w:szCs w:val="28"/>
            </w:rPr>
            <w:fldChar w:fldCharType="begin"/>
          </w:r>
          <w:r>
            <w:rPr>
              <w:rFonts w:cs="Times New Roman"/>
              <w:b/>
              <w:bCs/>
              <w:szCs w:val="28"/>
            </w:rPr>
            <w:instrText xml:space="preserve"> TOC \o "1-3" \h \z \u </w:instrText>
          </w:r>
          <w:r>
            <w:rPr>
              <w:rFonts w:cs="Times New Roman"/>
              <w:b/>
              <w:bCs/>
              <w:szCs w:val="28"/>
            </w:rPr>
            <w:fldChar w:fldCharType="separate"/>
          </w:r>
          <w:hyperlink w:anchor="_Toc197014507" w:history="1">
            <w:r w:rsidR="00D03F16" w:rsidRPr="00717775">
              <w:rPr>
                <w:rStyle w:val="aff8"/>
                <w:rFonts w:ascii="Times New Roman" w:eastAsiaTheme="minorHAnsi" w:hAnsi="Times New Roman"/>
                <w:b/>
                <w:bCs/>
                <w:noProof/>
              </w:rPr>
              <w:t>Введение</w:t>
            </w:r>
            <w:r w:rsidR="00D03F16">
              <w:rPr>
                <w:noProof/>
                <w:webHidden/>
              </w:rPr>
              <w:tab/>
            </w:r>
            <w:r w:rsidR="00D03F16">
              <w:rPr>
                <w:noProof/>
                <w:webHidden/>
              </w:rPr>
              <w:fldChar w:fldCharType="begin"/>
            </w:r>
            <w:r w:rsidR="00D03F16">
              <w:rPr>
                <w:noProof/>
                <w:webHidden/>
              </w:rPr>
              <w:instrText xml:space="preserve"> PAGEREF _Toc197014507 \h </w:instrText>
            </w:r>
            <w:r w:rsidR="00D03F16">
              <w:rPr>
                <w:noProof/>
                <w:webHidden/>
              </w:rPr>
            </w:r>
            <w:r w:rsidR="00D03F16">
              <w:rPr>
                <w:noProof/>
                <w:webHidden/>
              </w:rPr>
              <w:fldChar w:fldCharType="separate"/>
            </w:r>
            <w:r w:rsidR="00D03F16">
              <w:rPr>
                <w:noProof/>
                <w:webHidden/>
              </w:rPr>
              <w:t>4</w:t>
            </w:r>
            <w:r w:rsidR="00D03F16">
              <w:rPr>
                <w:noProof/>
                <w:webHidden/>
              </w:rPr>
              <w:fldChar w:fldCharType="end"/>
            </w:r>
          </w:hyperlink>
        </w:p>
        <w:p w14:paraId="4DA8944B" w14:textId="45E7ACCC" w:rsidR="00D03F16" w:rsidRDefault="00D03F16">
          <w:pPr>
            <w:pStyle w:val="12"/>
            <w:tabs>
              <w:tab w:val="left" w:pos="1320"/>
              <w:tab w:val="right" w:leader="dot" w:pos="9345"/>
            </w:tabs>
            <w:rPr>
              <w:rFonts w:asciiTheme="minorHAnsi" w:eastAsiaTheme="minorEastAsia" w:hAnsiTheme="minorHAnsi"/>
              <w:noProof/>
              <w:kern w:val="2"/>
              <w:sz w:val="24"/>
              <w:szCs w:val="24"/>
              <w:lang w:eastAsia="ru-RU"/>
              <w14:ligatures w14:val="standardContextual"/>
            </w:rPr>
          </w:pPr>
          <w:hyperlink w:anchor="_Toc197014508" w:history="1">
            <w:r w:rsidRPr="00717775">
              <w:rPr>
                <w:rStyle w:val="aff8"/>
                <w:rFonts w:ascii="Times New Roman" w:eastAsiaTheme="minorHAnsi" w:hAnsi="Times New Roman"/>
                <w:b/>
                <w:bCs/>
                <w:noProof/>
              </w:rPr>
              <w:t>1</w:t>
            </w:r>
            <w:r>
              <w:rPr>
                <w:rFonts w:asciiTheme="minorHAnsi" w:eastAsiaTheme="minorEastAsia" w:hAnsiTheme="minorHAnsi"/>
                <w:noProof/>
                <w:kern w:val="2"/>
                <w:sz w:val="24"/>
                <w:szCs w:val="24"/>
                <w:lang w:eastAsia="ru-RU"/>
                <w14:ligatures w14:val="standardContextual"/>
              </w:rPr>
              <w:tab/>
            </w:r>
            <w:r w:rsidRPr="00717775">
              <w:rPr>
                <w:rStyle w:val="aff8"/>
                <w:rFonts w:ascii="Times New Roman" w:eastAsiaTheme="minorHAnsi" w:hAnsi="Times New Roman"/>
                <w:b/>
                <w:bCs/>
                <w:noProof/>
              </w:rPr>
              <w:t>Стейкхолдеры и обоснование актуальности проекта</w:t>
            </w:r>
            <w:r>
              <w:rPr>
                <w:noProof/>
                <w:webHidden/>
              </w:rPr>
              <w:tab/>
            </w:r>
            <w:r>
              <w:rPr>
                <w:noProof/>
                <w:webHidden/>
              </w:rPr>
              <w:fldChar w:fldCharType="begin"/>
            </w:r>
            <w:r>
              <w:rPr>
                <w:noProof/>
                <w:webHidden/>
              </w:rPr>
              <w:instrText xml:space="preserve"> PAGEREF _Toc197014508 \h </w:instrText>
            </w:r>
            <w:r>
              <w:rPr>
                <w:noProof/>
                <w:webHidden/>
              </w:rPr>
            </w:r>
            <w:r>
              <w:rPr>
                <w:noProof/>
                <w:webHidden/>
              </w:rPr>
              <w:fldChar w:fldCharType="separate"/>
            </w:r>
            <w:r>
              <w:rPr>
                <w:noProof/>
                <w:webHidden/>
              </w:rPr>
              <w:t>6</w:t>
            </w:r>
            <w:r>
              <w:rPr>
                <w:noProof/>
                <w:webHidden/>
              </w:rPr>
              <w:fldChar w:fldCharType="end"/>
            </w:r>
          </w:hyperlink>
        </w:p>
        <w:p w14:paraId="574DF0AA" w14:textId="12A2084E" w:rsidR="00D03F16" w:rsidRDefault="00D03F16">
          <w:pPr>
            <w:pStyle w:val="12"/>
            <w:tabs>
              <w:tab w:val="left" w:pos="1320"/>
              <w:tab w:val="right" w:leader="dot" w:pos="9345"/>
            </w:tabs>
            <w:rPr>
              <w:rFonts w:asciiTheme="minorHAnsi" w:eastAsiaTheme="minorEastAsia" w:hAnsiTheme="minorHAnsi"/>
              <w:noProof/>
              <w:kern w:val="2"/>
              <w:sz w:val="24"/>
              <w:szCs w:val="24"/>
              <w:lang w:eastAsia="ru-RU"/>
              <w14:ligatures w14:val="standardContextual"/>
            </w:rPr>
          </w:pPr>
          <w:hyperlink w:anchor="_Toc197014509" w:history="1">
            <w:r w:rsidRPr="00717775">
              <w:rPr>
                <w:rStyle w:val="aff8"/>
                <w:rFonts w:ascii="Times New Roman" w:eastAsiaTheme="minorHAnsi" w:hAnsi="Times New Roman"/>
                <w:b/>
                <w:bCs/>
                <w:noProof/>
              </w:rPr>
              <w:t>2</w:t>
            </w:r>
            <w:r>
              <w:rPr>
                <w:rFonts w:asciiTheme="minorHAnsi" w:eastAsiaTheme="minorEastAsia" w:hAnsiTheme="minorHAnsi"/>
                <w:noProof/>
                <w:kern w:val="2"/>
                <w:sz w:val="24"/>
                <w:szCs w:val="24"/>
                <w:lang w:eastAsia="ru-RU"/>
                <w14:ligatures w14:val="standardContextual"/>
              </w:rPr>
              <w:tab/>
            </w:r>
            <w:r w:rsidRPr="00717775">
              <w:rPr>
                <w:rStyle w:val="aff8"/>
                <w:rFonts w:ascii="Times New Roman" w:eastAsiaTheme="minorHAnsi" w:hAnsi="Times New Roman"/>
                <w:b/>
                <w:bCs/>
                <w:noProof/>
              </w:rPr>
              <w:t>Результат проделанной работы</w:t>
            </w:r>
            <w:r>
              <w:rPr>
                <w:noProof/>
                <w:webHidden/>
              </w:rPr>
              <w:tab/>
            </w:r>
            <w:r>
              <w:rPr>
                <w:noProof/>
                <w:webHidden/>
              </w:rPr>
              <w:fldChar w:fldCharType="begin"/>
            </w:r>
            <w:r>
              <w:rPr>
                <w:noProof/>
                <w:webHidden/>
              </w:rPr>
              <w:instrText xml:space="preserve"> PAGEREF _Toc197014509 \h </w:instrText>
            </w:r>
            <w:r>
              <w:rPr>
                <w:noProof/>
                <w:webHidden/>
              </w:rPr>
            </w:r>
            <w:r>
              <w:rPr>
                <w:noProof/>
                <w:webHidden/>
              </w:rPr>
              <w:fldChar w:fldCharType="separate"/>
            </w:r>
            <w:r>
              <w:rPr>
                <w:noProof/>
                <w:webHidden/>
              </w:rPr>
              <w:t>9</w:t>
            </w:r>
            <w:r>
              <w:rPr>
                <w:noProof/>
                <w:webHidden/>
              </w:rPr>
              <w:fldChar w:fldCharType="end"/>
            </w:r>
          </w:hyperlink>
        </w:p>
        <w:p w14:paraId="6416876B" w14:textId="020BC758" w:rsidR="00D03F16" w:rsidRDefault="00D03F16">
          <w:pPr>
            <w:pStyle w:val="12"/>
            <w:tabs>
              <w:tab w:val="left" w:pos="1320"/>
              <w:tab w:val="right" w:leader="dot" w:pos="9345"/>
            </w:tabs>
            <w:rPr>
              <w:rFonts w:asciiTheme="minorHAnsi" w:eastAsiaTheme="minorEastAsia" w:hAnsiTheme="minorHAnsi"/>
              <w:noProof/>
              <w:kern w:val="2"/>
              <w:sz w:val="24"/>
              <w:szCs w:val="24"/>
              <w:lang w:eastAsia="ru-RU"/>
              <w14:ligatures w14:val="standardContextual"/>
            </w:rPr>
          </w:pPr>
          <w:hyperlink w:anchor="_Toc197014510" w:history="1">
            <w:r w:rsidRPr="00717775">
              <w:rPr>
                <w:rStyle w:val="aff8"/>
                <w:rFonts w:ascii="Times New Roman" w:eastAsiaTheme="minorHAnsi" w:hAnsi="Times New Roman"/>
                <w:b/>
                <w:bCs/>
                <w:noProof/>
              </w:rPr>
              <w:t>3</w:t>
            </w:r>
            <w:r>
              <w:rPr>
                <w:rFonts w:asciiTheme="minorHAnsi" w:eastAsiaTheme="minorEastAsia" w:hAnsiTheme="minorHAnsi"/>
                <w:noProof/>
                <w:kern w:val="2"/>
                <w:sz w:val="24"/>
                <w:szCs w:val="24"/>
                <w:lang w:eastAsia="ru-RU"/>
                <w14:ligatures w14:val="standardContextual"/>
              </w:rPr>
              <w:tab/>
            </w:r>
            <w:r w:rsidRPr="00717775">
              <w:rPr>
                <w:rStyle w:val="aff8"/>
                <w:rFonts w:ascii="Times New Roman" w:eastAsiaTheme="minorHAnsi" w:hAnsi="Times New Roman"/>
                <w:b/>
                <w:bCs/>
                <w:noProof/>
              </w:rPr>
              <w:t>Планирование и распределение задач по проекту</w:t>
            </w:r>
            <w:r>
              <w:rPr>
                <w:noProof/>
                <w:webHidden/>
              </w:rPr>
              <w:tab/>
            </w:r>
            <w:r>
              <w:rPr>
                <w:noProof/>
                <w:webHidden/>
              </w:rPr>
              <w:fldChar w:fldCharType="begin"/>
            </w:r>
            <w:r>
              <w:rPr>
                <w:noProof/>
                <w:webHidden/>
              </w:rPr>
              <w:instrText xml:space="preserve"> PAGEREF _Toc197014510 \h </w:instrText>
            </w:r>
            <w:r>
              <w:rPr>
                <w:noProof/>
                <w:webHidden/>
              </w:rPr>
            </w:r>
            <w:r>
              <w:rPr>
                <w:noProof/>
                <w:webHidden/>
              </w:rPr>
              <w:fldChar w:fldCharType="separate"/>
            </w:r>
            <w:r>
              <w:rPr>
                <w:noProof/>
                <w:webHidden/>
              </w:rPr>
              <w:t>24</w:t>
            </w:r>
            <w:r>
              <w:rPr>
                <w:noProof/>
                <w:webHidden/>
              </w:rPr>
              <w:fldChar w:fldCharType="end"/>
            </w:r>
          </w:hyperlink>
        </w:p>
        <w:p w14:paraId="4F55EFA8" w14:textId="47A5548D" w:rsidR="00D03F16" w:rsidRDefault="00D03F16">
          <w:pPr>
            <w:pStyle w:val="12"/>
            <w:tabs>
              <w:tab w:val="right" w:leader="dot" w:pos="9345"/>
            </w:tabs>
            <w:rPr>
              <w:rFonts w:asciiTheme="minorHAnsi" w:eastAsiaTheme="minorEastAsia" w:hAnsiTheme="minorHAnsi"/>
              <w:noProof/>
              <w:kern w:val="2"/>
              <w:sz w:val="24"/>
              <w:szCs w:val="24"/>
              <w:lang w:eastAsia="ru-RU"/>
              <w14:ligatures w14:val="standardContextual"/>
            </w:rPr>
          </w:pPr>
          <w:hyperlink w:anchor="_Toc197014511" w:history="1">
            <w:r w:rsidRPr="00717775">
              <w:rPr>
                <w:rStyle w:val="aff8"/>
                <w:rFonts w:ascii="Times New Roman" w:eastAsiaTheme="minorHAnsi" w:hAnsi="Times New Roman"/>
                <w:b/>
                <w:bCs/>
                <w:noProof/>
              </w:rPr>
              <w:t>Заключение</w:t>
            </w:r>
            <w:r>
              <w:rPr>
                <w:noProof/>
                <w:webHidden/>
              </w:rPr>
              <w:tab/>
            </w:r>
            <w:r>
              <w:rPr>
                <w:noProof/>
                <w:webHidden/>
              </w:rPr>
              <w:fldChar w:fldCharType="begin"/>
            </w:r>
            <w:r>
              <w:rPr>
                <w:noProof/>
                <w:webHidden/>
              </w:rPr>
              <w:instrText xml:space="preserve"> PAGEREF _Toc197014511 \h </w:instrText>
            </w:r>
            <w:r>
              <w:rPr>
                <w:noProof/>
                <w:webHidden/>
              </w:rPr>
            </w:r>
            <w:r>
              <w:rPr>
                <w:noProof/>
                <w:webHidden/>
              </w:rPr>
              <w:fldChar w:fldCharType="separate"/>
            </w:r>
            <w:r>
              <w:rPr>
                <w:noProof/>
                <w:webHidden/>
              </w:rPr>
              <w:t>27</w:t>
            </w:r>
            <w:r>
              <w:rPr>
                <w:noProof/>
                <w:webHidden/>
              </w:rPr>
              <w:fldChar w:fldCharType="end"/>
            </w:r>
          </w:hyperlink>
        </w:p>
        <w:p w14:paraId="2ED7ED6E" w14:textId="367AD27C" w:rsidR="00D03F16" w:rsidRDefault="00D03F16">
          <w:pPr>
            <w:pStyle w:val="12"/>
            <w:tabs>
              <w:tab w:val="right" w:leader="dot" w:pos="9345"/>
            </w:tabs>
            <w:rPr>
              <w:rFonts w:asciiTheme="minorHAnsi" w:eastAsiaTheme="minorEastAsia" w:hAnsiTheme="minorHAnsi"/>
              <w:noProof/>
              <w:kern w:val="2"/>
              <w:sz w:val="24"/>
              <w:szCs w:val="24"/>
              <w:lang w:eastAsia="ru-RU"/>
              <w14:ligatures w14:val="standardContextual"/>
            </w:rPr>
          </w:pPr>
          <w:hyperlink w:anchor="_Toc197014512" w:history="1">
            <w:r w:rsidRPr="00717775">
              <w:rPr>
                <w:rStyle w:val="aff8"/>
                <w:rFonts w:ascii="Times New Roman" w:eastAsiaTheme="minorHAnsi" w:hAnsi="Times New Roman"/>
                <w:b/>
                <w:bCs/>
                <w:noProof/>
              </w:rPr>
              <w:t>Список использованных источников</w:t>
            </w:r>
            <w:r>
              <w:rPr>
                <w:noProof/>
                <w:webHidden/>
              </w:rPr>
              <w:tab/>
            </w:r>
            <w:r>
              <w:rPr>
                <w:noProof/>
                <w:webHidden/>
              </w:rPr>
              <w:fldChar w:fldCharType="begin"/>
            </w:r>
            <w:r>
              <w:rPr>
                <w:noProof/>
                <w:webHidden/>
              </w:rPr>
              <w:instrText xml:space="preserve"> PAGEREF _Toc197014512 \h </w:instrText>
            </w:r>
            <w:r>
              <w:rPr>
                <w:noProof/>
                <w:webHidden/>
              </w:rPr>
            </w:r>
            <w:r>
              <w:rPr>
                <w:noProof/>
                <w:webHidden/>
              </w:rPr>
              <w:fldChar w:fldCharType="separate"/>
            </w:r>
            <w:r>
              <w:rPr>
                <w:noProof/>
                <w:webHidden/>
              </w:rPr>
              <w:t>29</w:t>
            </w:r>
            <w:r>
              <w:rPr>
                <w:noProof/>
                <w:webHidden/>
              </w:rPr>
              <w:fldChar w:fldCharType="end"/>
            </w:r>
          </w:hyperlink>
        </w:p>
        <w:p w14:paraId="2B386385" w14:textId="2CBC4FEE" w:rsidR="000E3009" w:rsidRDefault="00000000">
          <w:pPr>
            <w:rPr>
              <w:b/>
              <w:bCs/>
            </w:rPr>
          </w:pPr>
          <w:r>
            <w:rPr>
              <w:rFonts w:cs="Times New Roman"/>
              <w:b/>
              <w:bCs/>
              <w:szCs w:val="28"/>
            </w:rPr>
            <w:fldChar w:fldCharType="end"/>
          </w:r>
        </w:p>
      </w:sdtContent>
    </w:sdt>
    <w:p w14:paraId="2D4EBA49" w14:textId="77777777" w:rsidR="000E3009" w:rsidRDefault="00000000">
      <w:pPr>
        <w:spacing w:line="259" w:lineRule="auto"/>
        <w:ind w:firstLine="0"/>
        <w:jc w:val="left"/>
      </w:pPr>
      <w:r>
        <w:br w:type="page" w:clear="all"/>
      </w:r>
    </w:p>
    <w:p w14:paraId="404D5B9C" w14:textId="77777777" w:rsidR="000E3009" w:rsidRDefault="00000000">
      <w:pPr>
        <w:pStyle w:val="1"/>
        <w:spacing w:before="100" w:beforeAutospacing="1"/>
        <w:ind w:firstLine="709"/>
        <w:jc w:val="center"/>
        <w:rPr>
          <w:rFonts w:ascii="Times New Roman" w:hAnsi="Times New Roman" w:cs="Times New Roman"/>
          <w:b/>
          <w:bCs/>
          <w:color w:val="auto"/>
          <w:sz w:val="28"/>
          <w:szCs w:val="28"/>
        </w:rPr>
      </w:pPr>
      <w:bookmarkStart w:id="0" w:name="_Toc197014507"/>
      <w:r>
        <w:rPr>
          <w:rFonts w:ascii="Times New Roman" w:hAnsi="Times New Roman" w:cs="Times New Roman"/>
          <w:b/>
          <w:bCs/>
          <w:color w:val="auto"/>
          <w:sz w:val="28"/>
          <w:szCs w:val="28"/>
        </w:rPr>
        <w:lastRenderedPageBreak/>
        <w:t>Введение</w:t>
      </w:r>
      <w:bookmarkEnd w:id="0"/>
    </w:p>
    <w:p w14:paraId="513FF1B2" w14:textId="77777777" w:rsidR="0052080B" w:rsidRPr="0052080B" w:rsidRDefault="0052080B" w:rsidP="0052080B">
      <w:pPr>
        <w:spacing w:after="0"/>
        <w:ind w:firstLine="709"/>
      </w:pPr>
      <w:r w:rsidRPr="0052080B">
        <w:t>Проект "Исследование изменений в сфере киберпреступности в условиях современных экономических реалий" направлен на анализ текущих тенденций цифровой преступности, изучение ее взаимосвязи с экономическими процессами и разработку прогнозов дальнейшего развития. Активное внедрение цифровых технологий, сопровождающееся увеличением количества данных и онлайн-транзакций, создает новые уязвимости, которые используются преступниками. В периоды экономической нестабильности, когда организации и государственные структуры вынуждены оптимизировать расходы, вопросы кибербезопасности приобретают особую значимость.</w:t>
      </w:r>
    </w:p>
    <w:p w14:paraId="1D28166E" w14:textId="77777777" w:rsidR="0052080B" w:rsidRPr="0052080B" w:rsidRDefault="0052080B" w:rsidP="0052080B">
      <w:pPr>
        <w:spacing w:after="0"/>
        <w:ind w:firstLine="709"/>
      </w:pPr>
      <w:r w:rsidRPr="0052080B">
        <w:t>Актуальность проекта определяется тем, что современная киберпреступность представляет собой серьезную угрозу не только для информационной инфраструктуры, но и для экономики в целом. Анализ динамики кибератак позволяет выявить основные закономерности их развития и разработать эффективные меры защиты для бизнеса, частных пользователей и государственных институтов. Особое внимание уделяется исследованию влияния экономических кризисов на трансформацию методов киберпреступности, что приводит к усложнению атак и увеличению их количества.</w:t>
      </w:r>
    </w:p>
    <w:p w14:paraId="56B0C771" w14:textId="77777777" w:rsidR="000E3009" w:rsidRDefault="00000000">
      <w:pPr>
        <w:spacing w:after="0"/>
        <w:ind w:firstLine="709"/>
        <w:rPr>
          <w:b/>
          <w:bCs/>
        </w:rPr>
      </w:pPr>
      <w:r>
        <w:t>Цель проекта заключается в проведении статистического анализа динамики киберпреступности, выявлении взаимосвязи между экономическими изменениями и ростом киберугроз, а также построении оптимистичных и пессимистичных прогнозов. Полученные результаты могут служить основой для разработки адаптированных мер кибербезопасности в условиях экономической нестабильности.</w:t>
      </w:r>
    </w:p>
    <w:p w14:paraId="56E02FFD" w14:textId="77777777" w:rsidR="000E3009" w:rsidRDefault="00000000">
      <w:pPr>
        <w:spacing w:after="0"/>
        <w:ind w:firstLine="709"/>
        <w:rPr>
          <w:b/>
          <w:bCs/>
        </w:rPr>
      </w:pPr>
      <w:r>
        <w:t xml:space="preserve">Проект включает исследование влияния экономических кризисов на динамику киберпреступности, анализ ключевых статистических данных и выработку рекомендаций для повышения уровня информационной безопасности. Использование методов математической статистики, таких как анализ относительных, абсолютных и средних величин, а также методов </w:t>
      </w:r>
      <w:r>
        <w:lastRenderedPageBreak/>
        <w:t>прогнозирования на основе скользящей средней, позволило выявить закономерности в развитии киберугроз. Результаты исследования представлены в наглядной форме с использованием графиков и таблиц.</w:t>
      </w:r>
      <w:r>
        <w:rPr>
          <w:b/>
          <w:bCs/>
        </w:rPr>
        <w:t xml:space="preserve"> </w:t>
      </w:r>
    </w:p>
    <w:p w14:paraId="0D2AC26C" w14:textId="77777777" w:rsidR="0052080B" w:rsidRPr="0052080B" w:rsidRDefault="0052080B" w:rsidP="0052080B">
      <w:pPr>
        <w:spacing w:after="0"/>
        <w:ind w:firstLine="709"/>
      </w:pPr>
      <w:r w:rsidRPr="0052080B">
        <w:t>Новизна исследования заключается в применении междисциплинарного подхода, сочетающего методы статистического анализа с экономическими моделями. Это позволяет не только изучать исторические тенденции киберпреступности, но и прогнозировать ее развитие с учетом влияния экономических факторов, таких как финансовые кризисы и периоды нестабильности.</w:t>
      </w:r>
    </w:p>
    <w:p w14:paraId="3C715B70" w14:textId="5D1B1381" w:rsidR="0052080B" w:rsidRPr="0052080B" w:rsidRDefault="0052080B" w:rsidP="0052080B">
      <w:pPr>
        <w:spacing w:after="0"/>
        <w:ind w:firstLine="709"/>
      </w:pPr>
      <w:r w:rsidRPr="0052080B">
        <w:t xml:space="preserve">Проект представляет собой научное исследование, соответствующее направлениям подготовки в сфере информационной безопасности, прикладной </w:t>
      </w:r>
      <w:r>
        <w:t>информатике</w:t>
      </w:r>
      <w:r w:rsidRPr="0052080B">
        <w:t xml:space="preserve"> и статистики. Результаты работы могут быть использованы студентами, специалистами по кибербезопасности, а также представителями бизнеса и государственных органов. Практическая ценность исследования состоит в возможности прогнозирования киберугроз и разработке адаптивных систем защиты, учитывающих изменения экономической ситуации.</w:t>
      </w:r>
    </w:p>
    <w:p w14:paraId="01CD3B18" w14:textId="77777777" w:rsidR="000E3009" w:rsidRDefault="00000000">
      <w:pPr>
        <w:spacing w:after="0"/>
        <w:ind w:firstLine="709"/>
      </w:pPr>
      <w:r>
        <w:rPr>
          <w:b/>
          <w:bCs/>
        </w:rPr>
        <w:t> </w:t>
      </w:r>
      <w:r>
        <w:t xml:space="preserve"> Ожидается, что исследование позволит:</w:t>
      </w:r>
    </w:p>
    <w:p w14:paraId="3960C336" w14:textId="77777777" w:rsidR="000E3009" w:rsidRDefault="00000000">
      <w:pPr>
        <w:pStyle w:val="afe"/>
        <w:numPr>
          <w:ilvl w:val="0"/>
          <w:numId w:val="14"/>
        </w:numPr>
        <w:spacing w:after="0"/>
        <w:ind w:left="0" w:firstLine="709"/>
        <w:rPr>
          <w:b/>
          <w:bCs/>
        </w:rPr>
      </w:pPr>
      <w:r>
        <w:t>Выявить ключевые тенденции в развитии киберпреступности.</w:t>
      </w:r>
    </w:p>
    <w:p w14:paraId="502DD100" w14:textId="77777777" w:rsidR="000E3009" w:rsidRDefault="00000000">
      <w:pPr>
        <w:pStyle w:val="afe"/>
        <w:numPr>
          <w:ilvl w:val="0"/>
          <w:numId w:val="14"/>
        </w:numPr>
        <w:spacing w:after="0"/>
        <w:ind w:left="0" w:firstLine="709"/>
      </w:pPr>
      <w:r>
        <w:t>Сформулировать оптимистичные и пессимистичные прогнозы, которые помогут эффективно планировать ресурсы и меры противодействия кибератакам.</w:t>
      </w:r>
    </w:p>
    <w:p w14:paraId="08B7CA70" w14:textId="77777777" w:rsidR="000E3009" w:rsidRDefault="00000000">
      <w:pPr>
        <w:spacing w:after="0"/>
        <w:ind w:firstLine="709"/>
      </w:pPr>
      <w:r>
        <w:t>Данный проект предоставляет инструменты для повышения уровня киберзащиты в условиях нестабильной экономической обстановки, что особенно важно в современном цифровом мире.</w:t>
      </w:r>
    </w:p>
    <w:p w14:paraId="0DDDF193" w14:textId="77777777" w:rsidR="000E3009" w:rsidRDefault="00000000">
      <w:pPr>
        <w:spacing w:line="259" w:lineRule="auto"/>
        <w:ind w:firstLine="0"/>
        <w:jc w:val="left"/>
      </w:pPr>
      <w:r>
        <w:br w:type="page" w:clear="all"/>
      </w:r>
    </w:p>
    <w:p w14:paraId="16894170" w14:textId="77777777" w:rsidR="000E3009" w:rsidRDefault="00000000">
      <w:pPr>
        <w:pStyle w:val="1"/>
        <w:numPr>
          <w:ilvl w:val="1"/>
          <w:numId w:val="14"/>
        </w:numPr>
        <w:spacing w:before="0"/>
        <w:ind w:left="0" w:firstLine="709"/>
        <w:jc w:val="center"/>
        <w:rPr>
          <w:rFonts w:ascii="Times New Roman" w:hAnsi="Times New Roman" w:cs="Times New Roman"/>
          <w:b/>
          <w:bCs/>
          <w:color w:val="auto"/>
          <w:sz w:val="28"/>
          <w:szCs w:val="28"/>
        </w:rPr>
      </w:pPr>
      <w:bookmarkStart w:id="1" w:name="_Toc197014508"/>
      <w:r>
        <w:rPr>
          <w:rFonts w:ascii="Times New Roman" w:hAnsi="Times New Roman" w:cs="Times New Roman"/>
          <w:b/>
          <w:bCs/>
          <w:color w:val="auto"/>
          <w:sz w:val="28"/>
          <w:szCs w:val="28"/>
        </w:rPr>
        <w:lastRenderedPageBreak/>
        <w:t>Стейкхолдеры и обоснование актуальности проекта</w:t>
      </w:r>
      <w:bookmarkEnd w:id="1"/>
    </w:p>
    <w:p w14:paraId="2AA01F89" w14:textId="77777777" w:rsidR="000E3009" w:rsidRDefault="00000000">
      <w:pPr>
        <w:spacing w:after="0"/>
        <w:ind w:firstLine="709"/>
      </w:pPr>
      <w:r>
        <w:t>Описание заинтересованных сторон</w:t>
      </w:r>
    </w:p>
    <w:p w14:paraId="5BE686F0" w14:textId="77777777" w:rsidR="000E3009" w:rsidRDefault="00000000">
      <w:pPr>
        <w:numPr>
          <w:ilvl w:val="0"/>
          <w:numId w:val="4"/>
        </w:numPr>
        <w:spacing w:after="0"/>
        <w:ind w:left="0" w:firstLine="709"/>
      </w:pPr>
      <w:r>
        <w:t>Государственный университет управления (ГУУ)</w:t>
      </w:r>
      <w:r>
        <w:br/>
      </w:r>
      <w:r>
        <w:rPr>
          <w:b/>
          <w:bCs/>
        </w:rPr>
        <w:t> </w:t>
      </w:r>
      <w:r>
        <w:t xml:space="preserve"> ГУУ является одним из ведущих научно-учебных комплексов в стране, активно поддерживающим развитие управленческого образования и научных исследований.</w:t>
      </w:r>
    </w:p>
    <w:p w14:paraId="35D3798F" w14:textId="77777777" w:rsidR="000E3009" w:rsidRDefault="00000000">
      <w:pPr>
        <w:numPr>
          <w:ilvl w:val="0"/>
          <w:numId w:val="4"/>
        </w:numPr>
        <w:spacing w:after="0"/>
        <w:ind w:left="0" w:firstLine="709"/>
      </w:pPr>
      <w:r>
        <w:t>Заинтересованность:</w:t>
      </w:r>
    </w:p>
    <w:p w14:paraId="0CEB2AA9" w14:textId="77777777" w:rsidR="000E3009" w:rsidRDefault="00000000">
      <w:pPr>
        <w:spacing w:after="0"/>
        <w:ind w:firstLine="709"/>
      </w:pPr>
      <w:r>
        <w:t>Научная репутация: публикации студентов способствуют формированию положительного имиджа университета как авторитетного научного учреждения. Это повышает его рейтинг среди университетов и делает его более привлекательным для абитуриентов и партнеров.</w:t>
      </w:r>
    </w:p>
    <w:p w14:paraId="34D0425A" w14:textId="77777777" w:rsidR="000E3009" w:rsidRDefault="00000000">
      <w:pPr>
        <w:spacing w:after="0"/>
        <w:ind w:firstLine="709"/>
      </w:pPr>
      <w:r>
        <w:t>Поддержка научных проектов: успешные студенческие публикации демонстрируют эффективность финансируемых университетом исследовательских проектов, что способствует привлечению дополнительного финансирования на научную деятельность.</w:t>
      </w:r>
    </w:p>
    <w:p w14:paraId="348E4FF0" w14:textId="77777777" w:rsidR="000E3009" w:rsidRDefault="00000000">
      <w:pPr>
        <w:numPr>
          <w:ilvl w:val="0"/>
          <w:numId w:val="6"/>
        </w:numPr>
        <w:spacing w:after="0"/>
        <w:ind w:left="0" w:firstLine="709"/>
      </w:pPr>
      <w:r>
        <w:t>Методы взаимодействия:</w:t>
      </w:r>
    </w:p>
    <w:p w14:paraId="529D6A7A" w14:textId="77777777" w:rsidR="000E3009" w:rsidRDefault="00000000">
      <w:pPr>
        <w:spacing w:after="0"/>
        <w:ind w:firstLine="709"/>
      </w:pPr>
      <w:r>
        <w:t>Обеспечение студентам доступа к научным базам данных, инструментам анализа и экспертной поддержке.</w:t>
      </w:r>
    </w:p>
    <w:p w14:paraId="7C0A9E50" w14:textId="77777777" w:rsidR="000E3009" w:rsidRDefault="00000000">
      <w:pPr>
        <w:spacing w:after="0"/>
        <w:ind w:firstLine="709"/>
      </w:pPr>
      <w:r>
        <w:t>Организация семинаров и научных конференций для представления результатов исследований.</w:t>
      </w:r>
    </w:p>
    <w:p w14:paraId="3E6854A7" w14:textId="77777777" w:rsidR="000E3009" w:rsidRDefault="00000000">
      <w:pPr>
        <w:spacing w:after="0"/>
        <w:ind w:firstLine="709"/>
      </w:pPr>
      <w:r>
        <w:t>Оценка качества научных работ и предоставление обратной связи.</w:t>
      </w:r>
    </w:p>
    <w:p w14:paraId="43847298" w14:textId="77777777" w:rsidR="000E3009" w:rsidRDefault="00000000">
      <w:pPr>
        <w:numPr>
          <w:ilvl w:val="0"/>
          <w:numId w:val="8"/>
        </w:numPr>
        <w:spacing w:after="0"/>
        <w:ind w:left="0" w:firstLine="709"/>
      </w:pPr>
      <w:r>
        <w:t>Студенты, проходящие обучение в ГУУ</w:t>
      </w:r>
      <w:r>
        <w:rPr>
          <w:b/>
          <w:bCs/>
        </w:rPr>
        <w:br/>
        <w:t> </w:t>
      </w:r>
      <w:r>
        <w:t xml:space="preserve"> Студенты, участвующие в написании статьи, развивают свои академические и исследовательские навыки, а также получают возможность представить свои результаты широкой аудитории.</w:t>
      </w:r>
    </w:p>
    <w:p w14:paraId="4B2D0896" w14:textId="77777777" w:rsidR="000E3009" w:rsidRDefault="00000000">
      <w:pPr>
        <w:numPr>
          <w:ilvl w:val="0"/>
          <w:numId w:val="8"/>
        </w:numPr>
        <w:spacing w:after="0"/>
        <w:ind w:left="0" w:firstLine="709"/>
      </w:pPr>
      <w:r>
        <w:t>Заинтересованность:</w:t>
      </w:r>
    </w:p>
    <w:p w14:paraId="19AF3464" w14:textId="77777777" w:rsidR="000E3009" w:rsidRDefault="00000000">
      <w:pPr>
        <w:spacing w:after="0"/>
        <w:ind w:firstLine="709"/>
      </w:pPr>
      <w:r>
        <w:t>Академическое развитие: участие в проекте помогает студентам укрепить аналитические и критические навыки, освоить методы работы с данными и получить практический опыт написания научных статей. Это способствует лучшему усвоению образовательной программы.</w:t>
      </w:r>
    </w:p>
    <w:p w14:paraId="7179A842" w14:textId="77777777" w:rsidR="000E3009" w:rsidRDefault="00000000">
      <w:pPr>
        <w:spacing w:after="0"/>
        <w:ind w:firstLine="709"/>
      </w:pPr>
      <w:r>
        <w:lastRenderedPageBreak/>
        <w:t>Участие в научном сообществе: публикации дают студентам возможность представить свои исследования на конференциях, получить признание среди экспертов и интегрироваться в профессиональное научное сообщество.</w:t>
      </w:r>
    </w:p>
    <w:p w14:paraId="6338D433" w14:textId="77777777" w:rsidR="000E3009" w:rsidRDefault="00000000">
      <w:pPr>
        <w:numPr>
          <w:ilvl w:val="0"/>
          <w:numId w:val="10"/>
        </w:numPr>
        <w:spacing w:after="0"/>
        <w:ind w:left="0" w:firstLine="709"/>
      </w:pPr>
      <w:r>
        <w:t>Методы взаимодействия:</w:t>
      </w:r>
    </w:p>
    <w:p w14:paraId="16319BD8" w14:textId="77777777" w:rsidR="000E3009" w:rsidRDefault="00000000">
      <w:pPr>
        <w:spacing w:after="0"/>
        <w:ind w:firstLine="709"/>
      </w:pPr>
      <w:r>
        <w:t>Консультирование со стороны преподавателей и экспертов.</w:t>
      </w:r>
    </w:p>
    <w:p w14:paraId="083475DA" w14:textId="77777777" w:rsidR="000E3009" w:rsidRDefault="00000000">
      <w:pPr>
        <w:spacing w:after="0"/>
        <w:ind w:firstLine="709"/>
      </w:pPr>
      <w:r>
        <w:t>Возможность публикации результатов исследований в научных журналах и презентации их на профильных мероприятиях.</w:t>
      </w:r>
    </w:p>
    <w:p w14:paraId="5F99F181" w14:textId="77777777" w:rsidR="000E3009" w:rsidRDefault="00000000">
      <w:pPr>
        <w:spacing w:after="0"/>
        <w:ind w:firstLine="709"/>
      </w:pPr>
      <w:r>
        <w:t>Предоставление платформы для коллективного обсуждения идей и получения рекомендаций.</w:t>
      </w:r>
    </w:p>
    <w:p w14:paraId="2FD2BC61" w14:textId="77777777" w:rsidR="000E3009" w:rsidRDefault="00000000">
      <w:pPr>
        <w:spacing w:after="0"/>
        <w:ind w:firstLine="709"/>
      </w:pPr>
      <w:r>
        <w:t>Обоснование актуальности проекта</w:t>
      </w:r>
    </w:p>
    <w:p w14:paraId="429198E6" w14:textId="77777777" w:rsidR="000E3009" w:rsidRDefault="00000000">
      <w:pPr>
        <w:spacing w:after="0"/>
        <w:ind w:firstLine="709"/>
      </w:pPr>
      <w:r>
        <w:t>Проект «Статистическое исследование динамики киберпреступности в контексте актуальной экономической обстановки» обладает высокой актуальностью в условиях современной цифровой трансформации.</w:t>
      </w:r>
    </w:p>
    <w:p w14:paraId="66A38A37" w14:textId="77777777" w:rsidR="000E3009" w:rsidRDefault="00000000">
      <w:pPr>
        <w:spacing w:after="0"/>
        <w:ind w:firstLine="709"/>
        <w:rPr>
          <w:b/>
          <w:bCs/>
        </w:rPr>
      </w:pPr>
      <w:r>
        <w:t>Для университета:</w:t>
      </w:r>
    </w:p>
    <w:p w14:paraId="2AFA57F1" w14:textId="77777777" w:rsidR="000E3009" w:rsidRDefault="00000000">
      <w:pPr>
        <w:spacing w:after="0"/>
        <w:ind w:firstLine="709"/>
      </w:pPr>
      <w:r>
        <w:t>Участие студентов в проекте повышает научную активность и репутацию ГУУ. Это привлекает внимание к вузу как к ведущему научному центру, а также демонстрирует его способность адаптироваться к современным вызовам, включая вопросы информационной безопасности.</w:t>
      </w:r>
    </w:p>
    <w:p w14:paraId="610C8AF8" w14:textId="77777777" w:rsidR="000E3009" w:rsidRDefault="00000000">
      <w:pPr>
        <w:spacing w:after="0"/>
        <w:ind w:firstLine="709"/>
        <w:rPr>
          <w:b/>
          <w:bCs/>
        </w:rPr>
      </w:pPr>
      <w:r>
        <w:t>Для студентов:</w:t>
      </w:r>
    </w:p>
    <w:p w14:paraId="393C44CE" w14:textId="77777777" w:rsidR="000E3009" w:rsidRDefault="00000000">
      <w:pPr>
        <w:spacing w:after="0"/>
        <w:ind w:firstLine="709"/>
      </w:pPr>
      <w:r>
        <w:t>Проект предоставляет возможность изучить важную и современную тему, получить опыт в использовании методов статистики и анализа данных, а также развить навыки академического письма. Это способствует не только их профессиональному, но и личностному росту.</w:t>
      </w:r>
    </w:p>
    <w:p w14:paraId="58285E36" w14:textId="77777777" w:rsidR="000E3009" w:rsidRDefault="00000000">
      <w:pPr>
        <w:spacing w:after="0"/>
        <w:ind w:firstLine="709"/>
      </w:pPr>
      <w:r>
        <w:t>Для общества и бизнеса:</w:t>
      </w:r>
    </w:p>
    <w:p w14:paraId="1FB3337B" w14:textId="77777777" w:rsidR="000E3009" w:rsidRDefault="00000000">
      <w:pPr>
        <w:spacing w:after="0"/>
        <w:ind w:firstLine="709"/>
      </w:pPr>
      <w:r>
        <w:t>Полученные результаты помогут лучше понять динамику киберугроз и разработать эффективные меры защиты в условиях экономической нестабильности. Это особенно важно для компаний, пользователей и государственных структур, которые сталкиваются с растущими рисками в цифровом пространстве.</w:t>
      </w:r>
    </w:p>
    <w:p w14:paraId="38CAC4CF" w14:textId="77777777" w:rsidR="000E3009" w:rsidRDefault="00000000">
      <w:pPr>
        <w:spacing w:after="0"/>
        <w:ind w:firstLine="709"/>
      </w:pPr>
      <w:r>
        <w:lastRenderedPageBreak/>
        <w:t>Почему решение поможет:</w:t>
      </w:r>
    </w:p>
    <w:p w14:paraId="55ED0BD8" w14:textId="77777777" w:rsidR="000E3009" w:rsidRDefault="00000000">
      <w:pPr>
        <w:spacing w:after="0"/>
        <w:ind w:firstLine="709"/>
      </w:pPr>
      <w:r>
        <w:t>Для университета: проект укрепит его научный авторитет.</w:t>
      </w:r>
    </w:p>
    <w:p w14:paraId="01EC44B9" w14:textId="77777777" w:rsidR="000E3009" w:rsidRDefault="00000000">
      <w:pPr>
        <w:spacing w:after="0"/>
        <w:ind w:firstLine="709"/>
      </w:pPr>
      <w:r>
        <w:t>Для студентов: участие в исследовании повысит их конкурентоспособность на рынке труда.</w:t>
      </w:r>
    </w:p>
    <w:p w14:paraId="60152C38" w14:textId="77777777" w:rsidR="000E3009" w:rsidRDefault="00000000">
      <w:pPr>
        <w:spacing w:after="0"/>
        <w:ind w:firstLine="709"/>
      </w:pPr>
      <w:r>
        <w:t>Для общества: представленные данные и прогнозы помогут принять меры для повышения кибербезопасности.</w:t>
      </w:r>
    </w:p>
    <w:p w14:paraId="274E5756" w14:textId="77777777" w:rsidR="000E3009" w:rsidRDefault="00000000">
      <w:pPr>
        <w:spacing w:after="0"/>
        <w:ind w:firstLine="709"/>
      </w:pPr>
      <w:r>
        <w:t>Таким образом, проект одновременно решает задачи образовательного, научного и прикладного характера, что делает его полезным для всех ключевых стейкхолдеров.</w:t>
      </w:r>
    </w:p>
    <w:p w14:paraId="03793372" w14:textId="77777777" w:rsidR="000E3009" w:rsidRDefault="00000000">
      <w:pPr>
        <w:spacing w:line="259" w:lineRule="auto"/>
        <w:ind w:firstLine="0"/>
        <w:jc w:val="left"/>
      </w:pPr>
      <w:r>
        <w:br w:type="page" w:clear="all"/>
      </w:r>
    </w:p>
    <w:p w14:paraId="5BB74E8A" w14:textId="77777777" w:rsidR="000E3009" w:rsidRDefault="00000000">
      <w:pPr>
        <w:pStyle w:val="1"/>
        <w:numPr>
          <w:ilvl w:val="0"/>
          <w:numId w:val="10"/>
        </w:numPr>
        <w:spacing w:before="0"/>
        <w:ind w:left="0" w:firstLine="709"/>
        <w:jc w:val="center"/>
        <w:rPr>
          <w:rFonts w:ascii="Times New Roman" w:hAnsi="Times New Roman" w:cs="Times New Roman"/>
          <w:b/>
          <w:bCs/>
          <w:color w:val="auto"/>
          <w:sz w:val="28"/>
          <w:szCs w:val="28"/>
        </w:rPr>
      </w:pPr>
      <w:bookmarkStart w:id="2" w:name="_Toc197014509"/>
      <w:r>
        <w:rPr>
          <w:rFonts w:ascii="Times New Roman" w:hAnsi="Times New Roman" w:cs="Times New Roman"/>
          <w:b/>
          <w:bCs/>
          <w:color w:val="auto"/>
          <w:sz w:val="28"/>
          <w:szCs w:val="28"/>
        </w:rPr>
        <w:lastRenderedPageBreak/>
        <w:t>Результат проделанной работы</w:t>
      </w:r>
      <w:bookmarkEnd w:id="2"/>
    </w:p>
    <w:p w14:paraId="224CF1D4" w14:textId="77777777" w:rsidR="000E3009" w:rsidRDefault="00000000">
      <w:pPr>
        <w:spacing w:after="0"/>
        <w:ind w:firstLine="709"/>
      </w:pPr>
      <w:r>
        <w:t xml:space="preserve">  Сегодня информация играет ключевую роль в любой деятельности. Технологии современности предоставляют возможности для быстрой передачи и гибкой обработки данных. Однако эти же технологии способствуют росту киберпреступности. Основные виды киберпреступлений включают фишинг, распространение вредоносных программ, хищение информации и </w:t>
      </w:r>
      <w:proofErr w:type="spellStart"/>
      <w:r>
        <w:t>DoS</w:t>
      </w:r>
      <w:proofErr w:type="spellEnd"/>
      <w:r>
        <w:t>-атаки.</w:t>
      </w:r>
    </w:p>
    <w:p w14:paraId="7CE628DB" w14:textId="77777777" w:rsidR="000E3009" w:rsidRDefault="00000000">
      <w:pPr>
        <w:spacing w:after="0"/>
        <w:ind w:firstLine="709"/>
      </w:pPr>
      <w:r>
        <w:t xml:space="preserve">Многие ученые Российской Федерации занимались вопросами кибербезопасности. Так, А. В. </w:t>
      </w:r>
      <w:proofErr w:type="spellStart"/>
      <w:r>
        <w:t>Шободоевой</w:t>
      </w:r>
      <w:proofErr w:type="spellEnd"/>
      <w:r>
        <w:t xml:space="preserve"> и Е. А. </w:t>
      </w:r>
      <w:proofErr w:type="spellStart"/>
      <w:r>
        <w:t>Муньковой</w:t>
      </w:r>
      <w:proofErr w:type="spellEnd"/>
      <w:r>
        <w:t xml:space="preserve"> в своих научных трудах исследовали проблемы информационной безопасности [1], а Д. А. </w:t>
      </w:r>
      <w:proofErr w:type="spellStart"/>
      <w:r>
        <w:t>Тершуков</w:t>
      </w:r>
      <w:proofErr w:type="spellEnd"/>
      <w:r>
        <w:t xml:space="preserve"> обосновал важность информационной безопасности как составной части национальной безопасности страны [2]. Вопросы реализации противодействия преступлений в киберпространстве были рассмотрены отечественными учеными Н. А. Казаковой, А. А. </w:t>
      </w:r>
      <w:proofErr w:type="spellStart"/>
      <w:r>
        <w:t>Петюковой</w:t>
      </w:r>
      <w:proofErr w:type="spellEnd"/>
      <w:r>
        <w:t xml:space="preserve"> [3], Б. А. </w:t>
      </w:r>
      <w:proofErr w:type="spellStart"/>
      <w:r>
        <w:t>Тарчоковым</w:t>
      </w:r>
      <w:proofErr w:type="spellEnd"/>
      <w:r>
        <w:t xml:space="preserve"> [4], Т. А. Гончаровой и Л. В. Набоковым [5].</w:t>
      </w:r>
    </w:p>
    <w:p w14:paraId="24BA4768" w14:textId="77777777" w:rsidR="000E3009" w:rsidRDefault="00000000">
      <w:pPr>
        <w:spacing w:after="0"/>
        <w:ind w:firstLine="709"/>
      </w:pPr>
      <w:r>
        <w:t>Был проведен анализ статистических данных о преступлениях, которые были совершены в области компьютерной информации в Российской Федерации или с использованием информационно-телекоммуникационных технологий [6; 7; 8].</w:t>
      </w:r>
    </w:p>
    <w:p w14:paraId="19521F59" w14:textId="77777777" w:rsidR="000E3009" w:rsidRDefault="00000000">
      <w:pPr>
        <w:spacing w:after="0"/>
        <w:ind w:firstLine="709"/>
      </w:pPr>
      <w:r>
        <w:t> Основные результаты анализа:</w:t>
      </w:r>
    </w:p>
    <w:p w14:paraId="7E896681" w14:textId="77777777" w:rsidR="000E3009" w:rsidRDefault="00000000">
      <w:pPr>
        <w:spacing w:after="0"/>
        <w:ind w:firstLine="709"/>
      </w:pPr>
      <w:r>
        <w:t> Согласно данным за 2022–2024 годы, общее число зарегистрированных киберпреступлений существенно выросло. В 2022 году было зарегистрировано 522,1 тыс. преступлений (+0,8% к предыдущему году), в 2023 году — 677,0 тыс. (+29,7%), а в январе-августе 2024 года — 500,4 тыс. (+16,4%).</w:t>
      </w:r>
    </w:p>
    <w:p w14:paraId="782E6682" w14:textId="77777777" w:rsidR="000E3009" w:rsidRDefault="00000000">
      <w:pPr>
        <w:spacing w:after="0"/>
        <w:ind w:firstLine="709"/>
      </w:pPr>
      <w:r>
        <w:t> Наибольшее количество преступлений связано с использованием Интернета и мобильной связи. В 2024 году 83,4% киберпреступлений совершено с использованием Интернета, а 46,3% — с применением мобильных устройств.</w:t>
      </w:r>
    </w:p>
    <w:p w14:paraId="271F8EFA" w14:textId="77777777" w:rsidR="000E3009" w:rsidRDefault="00000000">
      <w:pPr>
        <w:spacing w:after="0"/>
        <w:ind w:firstLine="709"/>
      </w:pPr>
      <w:r>
        <w:t> Прогнозы и визуализация данных:</w:t>
      </w:r>
    </w:p>
    <w:p w14:paraId="00BCC924" w14:textId="77777777" w:rsidR="000E3009" w:rsidRDefault="00000000">
      <w:pPr>
        <w:spacing w:after="0"/>
        <w:ind w:firstLine="709"/>
      </w:pPr>
      <w:r>
        <w:lastRenderedPageBreak/>
        <w:t> Для построения прогнозов использовался метод скользящей средней. Этот метод позволяет выделить общую тенденцию в данных и устранить случайные колебания, что особенно важно при анализе динамических рядов. Скользящая средняя рассчитывается путем усреднения значений за определенный период времени. Такой подход дает возможность спрогнозировать будущие значения, основываясь на исторических данных. На основе этого метода были построены графики изменения количества киберпреступлений, которые продемонстрировали устойчивый рост числа инцидентов.</w:t>
      </w:r>
    </w:p>
    <w:p w14:paraId="657D2605" w14:textId="77777777" w:rsidR="000E3009" w:rsidRDefault="00000000">
      <w:pPr>
        <w:spacing w:after="0"/>
        <w:ind w:firstLine="709"/>
      </w:pPr>
      <w:r>
        <w:t> Скользящая средняя помогла выявить долгосрочные тренды, такие как рост мошеннических операций с использованием Интернета и мобильных устройств, а также сокращение числа атак с использованием вредоносного ПО.</w:t>
      </w:r>
    </w:p>
    <w:p w14:paraId="0D2873A6" w14:textId="77777777" w:rsidR="000E3009" w:rsidRDefault="00000000">
      <w:pPr>
        <w:spacing w:after="0"/>
        <w:ind w:firstLine="709"/>
      </w:pPr>
      <w:r>
        <w:t xml:space="preserve">Было проведено исследование развития угроз в информационных сферах по кварталам, за период </w:t>
      </w:r>
      <w:r>
        <w:rPr>
          <w:lang w:val="en-US"/>
        </w:rPr>
        <w:t>I</w:t>
      </w:r>
      <w:r>
        <w:t xml:space="preserve"> квартал 2023 – </w:t>
      </w:r>
      <w:r>
        <w:rPr>
          <w:lang w:val="en-US"/>
        </w:rPr>
        <w:t>III</w:t>
      </w:r>
      <w:r>
        <w:t xml:space="preserve"> квартал 2024 г [9; 10; 11].</w:t>
      </w:r>
    </w:p>
    <w:p w14:paraId="63E96079" w14:textId="77777777" w:rsidR="000E3009" w:rsidRDefault="00000000">
      <w:pPr>
        <w:jc w:val="center"/>
      </w:pPr>
      <w:r>
        <w:t> </w:t>
      </w:r>
    </w:p>
    <w:p w14:paraId="0B26F281" w14:textId="77777777" w:rsidR="000E3009" w:rsidRDefault="00000000">
      <w:pPr>
        <w:jc w:val="center"/>
      </w:pPr>
      <w:r>
        <w:rPr>
          <w:noProof/>
        </w:rPr>
        <mc:AlternateContent>
          <mc:Choice Requires="wpg">
            <w:drawing>
              <wp:inline distT="0" distB="0" distL="0" distR="0" wp14:anchorId="73E9FDB0" wp14:editId="72B632BC">
                <wp:extent cx="5514975" cy="3619500"/>
                <wp:effectExtent l="0" t="0" r="9525" b="0"/>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16"/>
                        <a:stretch/>
                      </pic:blipFill>
                      <pic:spPr bwMode="auto">
                        <a:xfrm>
                          <a:off x="0" y="0"/>
                          <a:ext cx="5514975" cy="36195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34.25pt;height:285.00pt;mso-wrap-distance-left:0.00pt;mso-wrap-distance-top:0.00pt;mso-wrap-distance-right:0.00pt;mso-wrap-distance-bottom:0.00pt;z-index:1;" stroked="f">
                <v:imagedata r:id="rId17" o:title=""/>
                <o:lock v:ext="edit" rotation="t"/>
              </v:shape>
            </w:pict>
          </mc:Fallback>
        </mc:AlternateContent>
      </w:r>
    </w:p>
    <w:p w14:paraId="7031EB98" w14:textId="77777777" w:rsidR="000E3009" w:rsidRDefault="00000000">
      <w:pPr>
        <w:spacing w:after="0"/>
        <w:ind w:firstLine="709"/>
        <w:jc w:val="center"/>
      </w:pPr>
      <w:r>
        <w:t>Рисунок 1 – Динамика новых модификаций шифрования </w:t>
      </w:r>
    </w:p>
    <w:p w14:paraId="462810EB" w14:textId="77777777" w:rsidR="000E3009" w:rsidRDefault="00000000">
      <w:pPr>
        <w:spacing w:after="0"/>
        <w:ind w:firstLine="709"/>
      </w:pPr>
      <w:r>
        <w:lastRenderedPageBreak/>
        <w:t xml:space="preserve">График демонстрирует динамику появления новых версий программ-шифровальщиков. Пик активности приходится на середину 2023 года, что может быть связано с распространением программ-вымогателей через фишинговые кампании и уязвимости в системах пользователей.  </w:t>
      </w:r>
    </w:p>
    <w:p w14:paraId="0A1DD407" w14:textId="77777777" w:rsidR="000E3009" w:rsidRDefault="00000000">
      <w:pPr>
        <w:jc w:val="center"/>
      </w:pPr>
      <w:r>
        <w:rPr>
          <w:noProof/>
        </w:rPr>
        <mc:AlternateContent>
          <mc:Choice Requires="wpg">
            <w:drawing>
              <wp:inline distT="0" distB="0" distL="0" distR="0" wp14:anchorId="52C5426B" wp14:editId="7491E0E7">
                <wp:extent cx="5324475" cy="3304282"/>
                <wp:effectExtent l="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18"/>
                        <a:stretch/>
                      </pic:blipFill>
                      <pic:spPr bwMode="auto">
                        <a:xfrm>
                          <a:off x="0" y="0"/>
                          <a:ext cx="5327697" cy="3306282"/>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19.25pt;height:260.18pt;mso-wrap-distance-left:0.00pt;mso-wrap-distance-top:0.00pt;mso-wrap-distance-right:0.00pt;mso-wrap-distance-bottom:0.00pt;z-index:1;" stroked="f">
                <v:imagedata r:id="rId19" o:title=""/>
                <o:lock v:ext="edit" rotation="t"/>
              </v:shape>
            </w:pict>
          </mc:Fallback>
        </mc:AlternateContent>
      </w:r>
      <w:r>
        <w:t> </w:t>
      </w:r>
    </w:p>
    <w:p w14:paraId="355BBD0D" w14:textId="77777777" w:rsidR="000E3009" w:rsidRDefault="00000000">
      <w:pPr>
        <w:spacing w:after="0"/>
        <w:ind w:firstLine="709"/>
        <w:jc w:val="center"/>
      </w:pPr>
      <w:r>
        <w:t> Рисунок 2 – Динамика мобильных угроз</w:t>
      </w:r>
    </w:p>
    <w:p w14:paraId="1B707185" w14:textId="77777777" w:rsidR="000E3009" w:rsidRDefault="00000000">
      <w:r>
        <w:t>Данный график показывает количество различных мобильных нарушений безопасности за период с 2023 по 2025 годы, предполагаемый реалистичный прогноз указывает, что число мобильных атак не снизится и будет приравнено к показателям за первую четверть 2024 года.</w:t>
      </w:r>
    </w:p>
    <w:p w14:paraId="43BFADF8" w14:textId="77777777" w:rsidR="000E3009" w:rsidRDefault="00000000">
      <w:pPr>
        <w:ind w:firstLine="0"/>
        <w:jc w:val="center"/>
      </w:pPr>
      <w:r>
        <w:rPr>
          <w:noProof/>
        </w:rPr>
        <w:lastRenderedPageBreak/>
        <mc:AlternateContent>
          <mc:Choice Requires="wpg">
            <w:drawing>
              <wp:inline distT="0" distB="0" distL="0" distR="0" wp14:anchorId="1B6DFC8D" wp14:editId="657E5FCC">
                <wp:extent cx="5518150" cy="3307295"/>
                <wp:effectExtent l="0" t="0" r="6350" b="7620"/>
                <wp:docPr id="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0"/>
                        <a:stretch/>
                      </pic:blipFill>
                      <pic:spPr bwMode="auto">
                        <a:xfrm>
                          <a:off x="0" y="0"/>
                          <a:ext cx="5520880" cy="3308931"/>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4.50pt;height:260.42pt;mso-wrap-distance-left:0.00pt;mso-wrap-distance-top:0.00pt;mso-wrap-distance-right:0.00pt;mso-wrap-distance-bottom:0.00pt;z-index:1;" stroked="f">
                <v:imagedata r:id="rId21" o:title=""/>
                <o:lock v:ext="edit" rotation="t"/>
              </v:shape>
            </w:pict>
          </mc:Fallback>
        </mc:AlternateContent>
      </w:r>
    </w:p>
    <w:p w14:paraId="2B81D4D8" w14:textId="77777777" w:rsidR="000E3009" w:rsidRDefault="00000000">
      <w:pPr>
        <w:spacing w:after="0"/>
        <w:ind w:firstLine="709"/>
        <w:jc w:val="center"/>
      </w:pPr>
      <w:r>
        <w:t> Рисунок 3 – Динамика Мобильных банковских троянцев</w:t>
      </w:r>
    </w:p>
    <w:p w14:paraId="2ECF1C77" w14:textId="77777777" w:rsidR="000E3009" w:rsidRDefault="00000000">
      <w:pPr>
        <w:spacing w:after="0"/>
        <w:ind w:firstLine="709"/>
      </w:pPr>
      <w:r>
        <w:t>Этот график отображает рост числа обнаруженных мобильных банковских троянцев. За период исследования количество таких пакетов ослабло, что указывает на уменьшение успешных атак, направленных на кражу финансовых данных пользователей мобильных приложений.</w:t>
      </w:r>
    </w:p>
    <w:p w14:paraId="5A83CB55" w14:textId="77777777" w:rsidR="000E3009" w:rsidRDefault="00000000">
      <w:pPr>
        <w:ind w:firstLine="0"/>
        <w:jc w:val="center"/>
      </w:pPr>
      <w:r>
        <w:rPr>
          <w:noProof/>
        </w:rPr>
        <mc:AlternateContent>
          <mc:Choice Requires="wpg">
            <w:drawing>
              <wp:inline distT="0" distB="0" distL="0" distR="0" wp14:anchorId="3C2E0640" wp14:editId="4CB2A9BA">
                <wp:extent cx="5915025" cy="31051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22"/>
                        <a:stretch/>
                      </pic:blipFill>
                      <pic:spPr bwMode="auto">
                        <a:xfrm>
                          <a:off x="0" y="0"/>
                          <a:ext cx="5915025" cy="310515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5.75pt;height:244.50pt;mso-wrap-distance-left:0.00pt;mso-wrap-distance-top:0.00pt;mso-wrap-distance-right:0.00pt;mso-wrap-distance-bottom:0.00pt;z-index:1;" stroked="f">
                <v:imagedata r:id="rId23" o:title=""/>
                <o:lock v:ext="edit" rotation="t"/>
              </v:shape>
            </w:pict>
          </mc:Fallback>
        </mc:AlternateContent>
      </w:r>
    </w:p>
    <w:p w14:paraId="0D1C6E5F" w14:textId="77777777" w:rsidR="000E3009" w:rsidRDefault="00000000">
      <w:pPr>
        <w:spacing w:after="0"/>
        <w:ind w:firstLine="709"/>
        <w:jc w:val="center"/>
      </w:pPr>
      <w:r>
        <w:t>Рисунок 4 - Динамика новых уязвимостей (CVE)</w:t>
      </w:r>
    </w:p>
    <w:p w14:paraId="16C2FAF8" w14:textId="77777777" w:rsidR="000E3009" w:rsidRDefault="00000000">
      <w:r>
        <w:lastRenderedPageBreak/>
        <w:t>График показывает количество новых уязвимостей (CVE), зарегистрированных в период с 2019 по 2023 годы. Число CVE растет ежегодно, что свидетельствует об увеличении числа выявленных уязвимостей в программном обеспечении и необходимости регулярных обновлений для предотвращения атак. </w:t>
      </w:r>
    </w:p>
    <w:p w14:paraId="5122C85F" w14:textId="77777777" w:rsidR="000E3009" w:rsidRDefault="00000000">
      <w:pPr>
        <w:jc w:val="center"/>
      </w:pPr>
      <w:r>
        <w:rPr>
          <w:noProof/>
        </w:rPr>
        <mc:AlternateContent>
          <mc:Choice Requires="wpg">
            <w:drawing>
              <wp:inline distT="0" distB="0" distL="0" distR="0" wp14:anchorId="7D2634A9" wp14:editId="3DBF2D68">
                <wp:extent cx="5456555" cy="2225040"/>
                <wp:effectExtent l="0" t="0" r="0" b="381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24"/>
                        <a:stretch/>
                      </pic:blipFill>
                      <pic:spPr bwMode="auto">
                        <a:xfrm>
                          <a:off x="0" y="0"/>
                          <a:ext cx="5456555" cy="2225040"/>
                        </a:xfrm>
                        <a:prstGeom prst="rect">
                          <a:avLst/>
                        </a:prstGeom>
                        <a:noFill/>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29.65pt;height:175.20pt;mso-wrap-distance-left:0.00pt;mso-wrap-distance-top:0.00pt;mso-wrap-distance-right:0.00pt;mso-wrap-distance-bottom:0.00pt;z-index:1;" stroked="false">
                <v:imagedata r:id="rId25" o:title=""/>
                <o:lock v:ext="edit" rotation="t"/>
              </v:shape>
            </w:pict>
          </mc:Fallback>
        </mc:AlternateContent>
      </w:r>
    </w:p>
    <w:p w14:paraId="3E6DBAE8" w14:textId="77777777" w:rsidR="000E3009" w:rsidRDefault="00000000">
      <w:pPr>
        <w:spacing w:after="0"/>
        <w:ind w:firstLine="709"/>
        <w:jc w:val="center"/>
      </w:pPr>
      <w:r>
        <w:t xml:space="preserve"> Рисунок 5 – График динамики разных типов кибератак по кварталам </w:t>
      </w:r>
    </w:p>
    <w:p w14:paraId="12A81A52" w14:textId="77777777" w:rsidR="000E3009" w:rsidRDefault="00000000">
      <w:pPr>
        <w:spacing w:after="0"/>
        <w:ind w:firstLine="709"/>
      </w:pPr>
      <w:r>
        <w:t>График показывает динамику роста различных типов информационных угроз по кварталам. На графике видно, что с каждым кварталом количество инцидентов, связанных с киберугрозами, стабильно увеличивается. Это подтверждает рост активности киберпреступников и необходимость принятия превентивных мер кибербезопасности.</w:t>
      </w:r>
    </w:p>
    <w:p w14:paraId="56066C91" w14:textId="77777777" w:rsidR="000E3009" w:rsidRDefault="00000000">
      <w:pPr>
        <w:spacing w:after="0"/>
        <w:ind w:firstLine="709"/>
      </w:pPr>
      <w:r>
        <w:t> В ходе исследования были выявлены несколько ключевых уязвимостей, активно используемых киберпреступниками.</w:t>
      </w:r>
    </w:p>
    <w:p w14:paraId="4F7FDA08" w14:textId="77777777" w:rsidR="000E3009" w:rsidRDefault="00000000">
      <w:pPr>
        <w:spacing w:after="0"/>
        <w:ind w:firstLine="709"/>
      </w:pPr>
      <w:r>
        <w:t xml:space="preserve">По данным </w:t>
      </w:r>
      <w:proofErr w:type="spellStart"/>
      <w:r>
        <w:t>Kasperky</w:t>
      </w:r>
      <w:proofErr w:type="spellEnd"/>
      <w:r>
        <w:t xml:space="preserve"> Secure Network, после предоставления компанией OpenAI публичного доступа к GPT-3 в конце 2022 года, злоумышленники использовали её для создания персонализированных убедительных писем для целевого фишинга. К тому же, данная языковая модель использовалась для генерации последующих реплик после получения ответа от получателя фишингового сообщения. Была обнаружена вредоносная компания, которая эксплуатировала приобретающую популярность ChatGPT, которая заключалась в предоставлении фальшивых данных для доступа к платной </w:t>
      </w:r>
      <w:r>
        <w:lastRenderedPageBreak/>
        <w:t>версии языковой модели с правдоподобной ссылкой на скачивание поддельной версии ChatGPT для Windows. По ссылке на устройство загружался троянец, который воровал учетные данные из многих популярных браузеров [12].</w:t>
      </w:r>
    </w:p>
    <w:p w14:paraId="76DC3933" w14:textId="77777777" w:rsidR="000E3009" w:rsidRDefault="00000000">
      <w:pPr>
        <w:spacing w:after="0"/>
        <w:ind w:firstLine="709"/>
      </w:pPr>
      <w:r>
        <w:t>Были обнаружены в магазине Google Play вредоносные приложения, которые маскируются под модифицированные версии Telegram на уйгурском, традиционном и упрощённом китайском языках. Описания для данных приложений содержали схожие иллюстрации приложения с официальной страницы Telegram в магазине. В коде приложений был обнаружен шпионский модуль, задачей которого являлась постоянная слежка за работой приложения и отправка данных на сервер злоумышленников: контакты, сообщения, названия чатов, имя и телефон учетной записи [13].</w:t>
      </w:r>
    </w:p>
    <w:p w14:paraId="798B40A0" w14:textId="77777777" w:rsidR="000E3009" w:rsidRDefault="00000000">
      <w:r>
        <w:rPr>
          <w:noProof/>
        </w:rPr>
        <w:lastRenderedPageBreak/>
        <mc:AlternateContent>
          <mc:Choice Requires="wpg">
            <w:drawing>
              <wp:inline distT="0" distB="0" distL="0" distR="0" wp14:anchorId="6A3DCBEA" wp14:editId="5FC4C7BE">
                <wp:extent cx="4564077" cy="8591550"/>
                <wp:effectExtent l="0" t="0" r="8255"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26"/>
                        <a:stretch/>
                      </pic:blipFill>
                      <pic:spPr bwMode="auto">
                        <a:xfrm>
                          <a:off x="0" y="0"/>
                          <a:ext cx="4566769" cy="8596618"/>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59.38pt;height:676.50pt;mso-wrap-distance-left:0.00pt;mso-wrap-distance-top:0.00pt;mso-wrap-distance-right:0.00pt;mso-wrap-distance-bottom:0.00pt;z-index:1;" stroked="f">
                <v:imagedata r:id="rId27" o:title=""/>
                <o:lock v:ext="edit" rotation="t"/>
              </v:shape>
            </w:pict>
          </mc:Fallback>
        </mc:AlternateContent>
      </w:r>
    </w:p>
    <w:p w14:paraId="6E3B37ED" w14:textId="77777777" w:rsidR="000E3009" w:rsidRDefault="00000000">
      <w:pPr>
        <w:spacing w:after="0"/>
        <w:ind w:firstLine="709"/>
        <w:jc w:val="center"/>
      </w:pPr>
      <w:r>
        <w:t xml:space="preserve">Рисунок 6 – Иллюстрации приложений в магазине </w:t>
      </w:r>
      <w:r>
        <w:rPr>
          <w:lang w:val="en-US"/>
        </w:rPr>
        <w:t>Google</w:t>
      </w:r>
      <w:r>
        <w:t xml:space="preserve"> </w:t>
      </w:r>
      <w:r>
        <w:rPr>
          <w:lang w:val="en-US"/>
        </w:rPr>
        <w:t>Play</w:t>
      </w:r>
    </w:p>
    <w:p w14:paraId="70DD7E66" w14:textId="77777777" w:rsidR="000E3009" w:rsidRDefault="00000000">
      <w:pPr>
        <w:spacing w:after="0"/>
        <w:ind w:firstLine="709"/>
      </w:pPr>
      <w:r>
        <w:lastRenderedPageBreak/>
        <w:t xml:space="preserve">В рассылке от </w:t>
      </w:r>
      <w:proofErr w:type="spellStart"/>
      <w:r>
        <w:t>Openwall</w:t>
      </w:r>
      <w:proofErr w:type="spellEnd"/>
      <w:r>
        <w:t xml:space="preserve"> </w:t>
      </w:r>
      <w:proofErr w:type="spellStart"/>
      <w:r>
        <w:t>Oopen</w:t>
      </w:r>
      <w:proofErr w:type="spellEnd"/>
      <w:r>
        <w:t xml:space="preserve"> Source Security было заявлено об обнаружении бэкдора в XZ, которая встроена во многие популярные дистрибутивы Linux. Для доступа к функциям </w:t>
      </w:r>
      <w:proofErr w:type="spellStart"/>
      <w:r>
        <w:t>systemd</w:t>
      </w:r>
      <w:proofErr w:type="spellEnd"/>
      <w:r>
        <w:t xml:space="preserve"> на таких дистрибутивах, как </w:t>
      </w:r>
      <w:proofErr w:type="spellStart"/>
      <w:r>
        <w:t>Debian</w:t>
      </w:r>
      <w:proofErr w:type="spellEnd"/>
      <w:r>
        <w:t xml:space="preserve">, Ubuntu и </w:t>
      </w:r>
      <w:proofErr w:type="spellStart"/>
      <w:r>
        <w:t>Fedora</w:t>
      </w:r>
      <w:proofErr w:type="spellEnd"/>
      <w:r>
        <w:t xml:space="preserve">, использовался модифицированный </w:t>
      </w:r>
      <w:proofErr w:type="spellStart"/>
      <w:r>
        <w:t>OpenSSH</w:t>
      </w:r>
      <w:proofErr w:type="spellEnd"/>
      <w:r>
        <w:t xml:space="preserve">, который зависел от этой библиотеки. Вредоносный код был внедрён в феврале и марте 2024 года. Полагается, что целью атаки являлось в добавление </w:t>
      </w:r>
      <w:proofErr w:type="spellStart"/>
      <w:r>
        <w:t>sshd</w:t>
      </w:r>
      <w:proofErr w:type="spellEnd"/>
      <w:r>
        <w:t xml:space="preserve"> возможности удаленного выполнения кода [14].</w:t>
      </w:r>
    </w:p>
    <w:p w14:paraId="7C470045" w14:textId="77777777" w:rsidR="000E3009" w:rsidRDefault="00000000">
      <w:pPr>
        <w:spacing w:after="0"/>
        <w:ind w:firstLine="709"/>
      </w:pPr>
      <w:r>
        <w:t>Эти уязвимости демонстрируют необходимость усиления мер кибербезопасности и постоянного мониторинга угроз, чтобы минимизировать риски утечек данных и взломов систем.</w:t>
      </w:r>
    </w:p>
    <w:p w14:paraId="4AE24297" w14:textId="77777777" w:rsidR="000E3009" w:rsidRDefault="00000000">
      <w:pPr>
        <w:spacing w:after="0"/>
        <w:ind w:firstLine="709"/>
      </w:pPr>
      <w:r>
        <w:t>Статистика по наиболее активным вымогательским группам опирается на количество жертв, добавленных злоумышленниками на сайты DLS (</w:t>
      </w:r>
      <w:proofErr w:type="spellStart"/>
      <w:r>
        <w:t>data</w:t>
      </w:r>
      <w:proofErr w:type="spellEnd"/>
      <w:r>
        <w:t xml:space="preserve"> </w:t>
      </w:r>
      <w:proofErr w:type="spellStart"/>
      <w:r>
        <w:t>leak</w:t>
      </w:r>
      <w:proofErr w:type="spellEnd"/>
      <w:r>
        <w:t xml:space="preserve"> </w:t>
      </w:r>
      <w:proofErr w:type="spellStart"/>
      <w:r>
        <w:t>site</w:t>
      </w:r>
      <w:proofErr w:type="spellEnd"/>
      <w:r>
        <w:t xml:space="preserve">) за отчетный период. В третьем квартале наиболее активной была группа </w:t>
      </w:r>
      <w:proofErr w:type="spellStart"/>
      <w:r>
        <w:t>RansomHub</w:t>
      </w:r>
      <w:proofErr w:type="spellEnd"/>
      <w:r>
        <w:t>, жертвы которой составили 17,75% от общего числа.</w:t>
      </w:r>
    </w:p>
    <w:p w14:paraId="65216781" w14:textId="77777777" w:rsidR="000E3009" w:rsidRDefault="000E3009">
      <w:pPr>
        <w:spacing w:after="0"/>
        <w:ind w:firstLine="709"/>
      </w:pPr>
    </w:p>
    <w:p w14:paraId="4D8CB919" w14:textId="77777777" w:rsidR="000E3009" w:rsidRDefault="00000000">
      <w:pPr>
        <w:spacing w:after="0"/>
        <w:ind w:firstLine="709"/>
        <w:jc w:val="center"/>
      </w:pPr>
      <w:r>
        <w:rPr>
          <w:noProof/>
        </w:rPr>
        <w:lastRenderedPageBreak/>
        <mc:AlternateContent>
          <mc:Choice Requires="wpg">
            <w:drawing>
              <wp:inline distT="0" distB="0" distL="0" distR="0" wp14:anchorId="1B2FA7E8" wp14:editId="0E4927A1">
                <wp:extent cx="5940425" cy="4371975"/>
                <wp:effectExtent l="0" t="0" r="3175" b="9525"/>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82107" name=""/>
                        <pic:cNvPicPr>
                          <a:picLocks noChangeAspect="1"/>
                        </pic:cNvPicPr>
                      </pic:nvPicPr>
                      <pic:blipFill>
                        <a:blip r:embed="rId28"/>
                        <a:stretch/>
                      </pic:blipFill>
                      <pic:spPr bwMode="auto">
                        <a:xfrm>
                          <a:off x="0" y="0"/>
                          <a:ext cx="5940425" cy="437197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344.25pt;mso-wrap-distance-left:0.00pt;mso-wrap-distance-top:0.00pt;mso-wrap-distance-right:0.00pt;mso-wrap-distance-bottom:0.00pt;z-index:1;" stroked="false">
                <v:imagedata r:id="rId29" o:title=""/>
                <o:lock v:ext="edit" rotation="t"/>
              </v:shape>
            </w:pict>
          </mc:Fallback>
        </mc:AlternateContent>
      </w:r>
    </w:p>
    <w:p w14:paraId="2AA5C9E0" w14:textId="77777777" w:rsidR="000E3009" w:rsidRDefault="00000000">
      <w:pPr>
        <w:spacing w:after="0"/>
        <w:ind w:firstLine="709"/>
        <w:jc w:val="center"/>
      </w:pPr>
      <w:r>
        <w:t>Рисунок 6 - Доля жертв конкретной группы (по данным ее сайта DLS) среди всех жертв всех групп, опубликованных на всех рассмотренных сайтах DLS за отчетный период</w:t>
      </w:r>
    </w:p>
    <w:p w14:paraId="353E6F64" w14:textId="77777777" w:rsidR="000E3009" w:rsidRDefault="00000000">
      <w:pPr>
        <w:spacing w:after="0"/>
        <w:ind w:firstLine="709"/>
      </w:pPr>
      <w:r>
        <w:t xml:space="preserve">Была выявлена продолжительная кампанию по краже криптовалюты, жертвами которой стали более 15 000 пользователей в 52 странах. Злоумышленники использовали метод, известный более десяти лет: изначально он применялся в банковских троянцах для подмены номеров банковских счетов. Однако в последней кампании злоумышленники заражали устройства жертв с помощью </w:t>
      </w:r>
      <w:proofErr w:type="spellStart"/>
      <w:r>
        <w:t>троянизированной</w:t>
      </w:r>
      <w:proofErr w:type="spellEnd"/>
      <w:r>
        <w:t xml:space="preserve"> версии браузера </w:t>
      </w:r>
      <w:proofErr w:type="spellStart"/>
      <w:r>
        <w:t>Tor</w:t>
      </w:r>
      <w:proofErr w:type="spellEnd"/>
      <w:r>
        <w:t xml:space="preserve">. Цепочка заражения выглядела так: жертва загружает со стороннего ресурса </w:t>
      </w:r>
      <w:proofErr w:type="spellStart"/>
      <w:r>
        <w:t>троянизированный</w:t>
      </w:r>
      <w:proofErr w:type="spellEnd"/>
      <w:r>
        <w:t xml:space="preserve"> установщик </w:t>
      </w:r>
      <w:proofErr w:type="spellStart"/>
      <w:r>
        <w:t>Tor</w:t>
      </w:r>
      <w:proofErr w:type="spellEnd"/>
      <w:r>
        <w:t xml:space="preserve">, который содержит защищенный паролем RAR-архив, — пароль помогает избежать обнаружения защитными решениями. После проникновения в целевую систему вредоносный файл прописывается в автозагрузке и использует для маскировки значок популярного приложения, например </w:t>
      </w:r>
      <w:proofErr w:type="spellStart"/>
      <w:r>
        <w:t>uTorrent</w:t>
      </w:r>
      <w:proofErr w:type="spellEnd"/>
      <w:r>
        <w:t>.</w:t>
      </w:r>
    </w:p>
    <w:p w14:paraId="37442113" w14:textId="77777777" w:rsidR="000E3009" w:rsidRDefault="00000000">
      <w:pPr>
        <w:spacing w:line="259" w:lineRule="auto"/>
        <w:ind w:firstLine="0"/>
        <w:jc w:val="left"/>
      </w:pPr>
      <w:r>
        <w:br w:type="page" w:clear="all"/>
      </w:r>
      <w:r>
        <w:rPr>
          <w:noProof/>
        </w:rPr>
        <w:lastRenderedPageBreak/>
        <mc:AlternateContent>
          <mc:Choice Requires="wpg">
            <w:drawing>
              <wp:inline distT="0" distB="0" distL="0" distR="0" wp14:anchorId="278215BE" wp14:editId="4488F416">
                <wp:extent cx="5940425" cy="4600575"/>
                <wp:effectExtent l="0" t="0" r="3175" b="9525"/>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30"/>
                        <a:stretch/>
                      </pic:blipFill>
                      <pic:spPr bwMode="auto">
                        <a:xfrm>
                          <a:off x="0" y="0"/>
                          <a:ext cx="5940425" cy="4600575"/>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362.25pt;mso-wrap-distance-left:0.00pt;mso-wrap-distance-top:0.00pt;mso-wrap-distance-right:0.00pt;mso-wrap-distance-bottom:0.00pt;z-index:1;" stroked="f">
                <v:imagedata r:id="rId31" o:title=""/>
                <o:lock v:ext="edit" rotation="t"/>
              </v:shape>
            </w:pict>
          </mc:Fallback>
        </mc:AlternateContent>
      </w:r>
    </w:p>
    <w:p w14:paraId="151DF272" w14:textId="0CDDAD6D" w:rsidR="000E3009" w:rsidRDefault="00000000" w:rsidP="00E30E10">
      <w:pPr>
        <w:spacing w:line="259" w:lineRule="auto"/>
        <w:ind w:firstLine="0"/>
        <w:jc w:val="center"/>
      </w:pPr>
      <w:r>
        <w:t xml:space="preserve">Рисунок 7 – цепочка заражения системы путем маскировки под </w:t>
      </w:r>
      <w:r>
        <w:rPr>
          <w:lang w:val="en-US"/>
        </w:rPr>
        <w:t>uTorrent</w:t>
      </w:r>
    </w:p>
    <w:p w14:paraId="3FF913CA" w14:textId="77777777" w:rsidR="004E4750" w:rsidRDefault="00000000" w:rsidP="004E4750">
      <w:pPr>
        <w:spacing w:after="0"/>
        <w:ind w:firstLine="709"/>
        <w:rPr>
          <w:noProof/>
        </w:rPr>
      </w:pPr>
      <w:r>
        <w:t>Зловред отслеживает содержимое буфера обмена — если текст содержит адрес криптовалютного кошелька, он заменяет его на адрес кошелька злоумышленников.</w:t>
      </w:r>
      <w:r w:rsidR="00E30E10" w:rsidRPr="00E30E10">
        <w:rPr>
          <w:noProof/>
        </w:rPr>
        <w:t xml:space="preserve"> </w:t>
      </w:r>
    </w:p>
    <w:p w14:paraId="433B4B73" w14:textId="71269F12" w:rsidR="004E4750" w:rsidRPr="00654E53" w:rsidRDefault="004E4750" w:rsidP="004E4750">
      <w:pPr>
        <w:spacing w:after="0"/>
        <w:ind w:firstLine="709"/>
        <w:rPr>
          <w:color w:val="212121"/>
          <w:lang w:val="en-US"/>
        </w:rPr>
      </w:pPr>
      <w:r>
        <w:t>Было проведено исследование при помощи тестирования 16 различных антивирусов. В</w:t>
      </w:r>
      <w:r w:rsidRPr="004E4750">
        <w:rPr>
          <w:lang w:val="en-US"/>
        </w:rPr>
        <w:t xml:space="preserve"> </w:t>
      </w:r>
      <w:r>
        <w:t>состав</w:t>
      </w:r>
      <w:r w:rsidRPr="004E4750">
        <w:rPr>
          <w:lang w:val="en-US"/>
        </w:rPr>
        <w:t xml:space="preserve"> </w:t>
      </w:r>
      <w:r>
        <w:t>тестируемых</w:t>
      </w:r>
      <w:r w:rsidRPr="004E4750">
        <w:rPr>
          <w:lang w:val="en-US"/>
        </w:rPr>
        <w:t xml:space="preserve"> </w:t>
      </w:r>
      <w:r>
        <w:t>антивирусов</w:t>
      </w:r>
      <w:r w:rsidRPr="004E4750">
        <w:rPr>
          <w:lang w:val="en-US"/>
        </w:rPr>
        <w:t xml:space="preserve"> </w:t>
      </w:r>
      <w:r>
        <w:t>входят</w:t>
      </w:r>
      <w:r w:rsidRPr="004E4750">
        <w:rPr>
          <w:lang w:val="en-US"/>
        </w:rPr>
        <w:t xml:space="preserve">: </w:t>
      </w:r>
      <w:r w:rsidRPr="004E4750">
        <w:rPr>
          <w:lang w:val="en-US"/>
        </w:rPr>
        <w:br/>
        <w:t>Av</w:t>
      </w:r>
      <w:r w:rsidRPr="004E4750">
        <w:rPr>
          <w:color w:val="212121"/>
          <w:lang w:val="en-US"/>
        </w:rPr>
        <w:t xml:space="preserve">ast Free Antivirus 24.8, </w:t>
      </w:r>
      <w:hyperlink r:id="rId32" w:history="1">
        <w:r w:rsidRPr="004E4750">
          <w:rPr>
            <w:rStyle w:val="aff8"/>
            <w:rFonts w:ascii="Times New Roman" w:eastAsiaTheme="minorHAnsi" w:hAnsi="Times New Roman" w:cstheme="minorBidi"/>
            <w:color w:val="212121"/>
            <w:sz w:val="28"/>
            <w:szCs w:val="22"/>
            <w:u w:val="none"/>
            <w:lang w:val="en-US" w:eastAsia="en-US"/>
          </w:rPr>
          <w:t>AVG Internet Security 24.7</w:t>
        </w:r>
      </w:hyperlink>
      <w:r w:rsidRPr="004E4750">
        <w:rPr>
          <w:color w:val="212121"/>
          <w:lang w:val="en-US"/>
        </w:rPr>
        <w:t xml:space="preserve">, </w:t>
      </w:r>
      <w:hyperlink r:id="rId33" w:history="1">
        <w:r w:rsidRPr="004E4750">
          <w:rPr>
            <w:rStyle w:val="aff8"/>
            <w:rFonts w:ascii="Times New Roman" w:eastAsiaTheme="minorHAnsi" w:hAnsi="Times New Roman" w:cstheme="minorBidi"/>
            <w:color w:val="212121"/>
            <w:sz w:val="28"/>
            <w:szCs w:val="22"/>
            <w:u w:val="none"/>
            <w:lang w:val="en-US" w:eastAsia="en-US"/>
          </w:rPr>
          <w:t>Avira Free Security 1.1</w:t>
        </w:r>
      </w:hyperlink>
      <w:r w:rsidRPr="004E4750">
        <w:rPr>
          <w:color w:val="212121"/>
          <w:lang w:val="en-US"/>
        </w:rPr>
        <w:t xml:space="preserve">, </w:t>
      </w:r>
      <w:hyperlink r:id="rId34" w:history="1">
        <w:r w:rsidRPr="004E4750">
          <w:rPr>
            <w:rStyle w:val="aff8"/>
            <w:rFonts w:ascii="Times New Roman" w:eastAsiaTheme="minorHAnsi" w:hAnsi="Times New Roman" w:cstheme="minorBidi"/>
            <w:color w:val="212121"/>
            <w:sz w:val="28"/>
            <w:szCs w:val="22"/>
            <w:u w:val="none"/>
            <w:lang w:val="en-US" w:eastAsia="en-US"/>
          </w:rPr>
          <w:t>Bitdefender Total Security 27.0</w:t>
        </w:r>
      </w:hyperlink>
      <w:r w:rsidRPr="004E4750">
        <w:rPr>
          <w:color w:val="212121"/>
          <w:lang w:val="en-US"/>
        </w:rPr>
        <w:t xml:space="preserve">, </w:t>
      </w:r>
      <w:hyperlink r:id="rId35" w:history="1">
        <w:r w:rsidRPr="004E4750">
          <w:rPr>
            <w:rStyle w:val="aff8"/>
            <w:rFonts w:ascii="Times New Roman" w:eastAsiaTheme="minorHAnsi" w:hAnsi="Times New Roman" w:cstheme="minorBidi"/>
            <w:color w:val="212121"/>
            <w:sz w:val="28"/>
            <w:szCs w:val="22"/>
            <w:u w:val="none"/>
            <w:lang w:val="en-US" w:eastAsia="en-US"/>
          </w:rPr>
          <w:t>ESET HOME Security Essential 17.2</w:t>
        </w:r>
      </w:hyperlink>
      <w:r w:rsidRPr="004E4750">
        <w:rPr>
          <w:color w:val="212121"/>
          <w:lang w:val="en-US"/>
        </w:rPr>
        <w:t xml:space="preserve">, </w:t>
      </w:r>
      <w:hyperlink r:id="rId36" w:history="1">
        <w:r w:rsidRPr="004E4750">
          <w:rPr>
            <w:rStyle w:val="aff8"/>
            <w:rFonts w:ascii="Times New Roman" w:eastAsiaTheme="minorHAnsi" w:hAnsi="Times New Roman" w:cstheme="minorBidi"/>
            <w:color w:val="212121"/>
            <w:sz w:val="28"/>
            <w:szCs w:val="22"/>
            <w:u w:val="none"/>
            <w:lang w:val="en-US" w:eastAsia="en-US"/>
          </w:rPr>
          <w:t>F-Secure Internet Security 19.5</w:t>
        </w:r>
      </w:hyperlink>
      <w:r w:rsidRPr="004E4750">
        <w:rPr>
          <w:color w:val="212121"/>
          <w:lang w:val="en-US"/>
        </w:rPr>
        <w:t xml:space="preserve">, </w:t>
      </w:r>
      <w:hyperlink r:id="rId37" w:history="1">
        <w:r w:rsidRPr="004E4750">
          <w:rPr>
            <w:rStyle w:val="aff8"/>
            <w:rFonts w:ascii="Times New Roman" w:eastAsiaTheme="minorHAnsi" w:hAnsi="Times New Roman" w:cstheme="minorBidi"/>
            <w:color w:val="212121"/>
            <w:sz w:val="28"/>
            <w:szCs w:val="22"/>
            <w:u w:val="none"/>
            <w:lang w:val="en-US" w:eastAsia="en-US"/>
          </w:rPr>
          <w:t>G DATA Total Security 25.5</w:t>
        </w:r>
      </w:hyperlink>
      <w:r w:rsidRPr="004E4750">
        <w:rPr>
          <w:color w:val="212121"/>
          <w:lang w:val="en-US"/>
        </w:rPr>
        <w:t xml:space="preserve">, </w:t>
      </w:r>
      <w:hyperlink r:id="rId38" w:history="1">
        <w:r w:rsidRPr="004E4750">
          <w:rPr>
            <w:rStyle w:val="aff8"/>
            <w:rFonts w:ascii="Times New Roman" w:eastAsiaTheme="minorHAnsi" w:hAnsi="Times New Roman" w:cstheme="minorBidi"/>
            <w:color w:val="212121"/>
            <w:sz w:val="28"/>
            <w:szCs w:val="22"/>
            <w:u w:val="none"/>
            <w:lang w:val="en-US" w:eastAsia="en-US"/>
          </w:rPr>
          <w:t>Kaspersky Standard 21.18</w:t>
        </w:r>
      </w:hyperlink>
      <w:r w:rsidRPr="004E4750">
        <w:rPr>
          <w:color w:val="212121"/>
          <w:lang w:val="en-US"/>
        </w:rPr>
        <w:t xml:space="preserve">, </w:t>
      </w:r>
      <w:hyperlink r:id="rId39" w:history="1">
        <w:r w:rsidRPr="004E4750">
          <w:rPr>
            <w:rStyle w:val="aff8"/>
            <w:rFonts w:ascii="Times New Roman" w:eastAsiaTheme="minorHAnsi" w:hAnsi="Times New Roman" w:cstheme="minorBidi"/>
            <w:color w:val="212121"/>
            <w:sz w:val="28"/>
            <w:szCs w:val="22"/>
            <w:u w:val="none"/>
            <w:lang w:val="en-US" w:eastAsia="en-US"/>
          </w:rPr>
          <w:t>McAfee Total Protection 1.21</w:t>
        </w:r>
      </w:hyperlink>
      <w:r w:rsidRPr="004E4750">
        <w:rPr>
          <w:color w:val="212121"/>
          <w:lang w:val="en-US"/>
        </w:rPr>
        <w:t xml:space="preserve">, Microsoft Defender Antivirus 4.18, Norton Antivirus Plus 22.24, Panda Free Antivirus 22.02, Quick Heal Internet Security 24.0, Total Defense Essential Anti-Virus 14.0, </w:t>
      </w:r>
      <w:proofErr w:type="spellStart"/>
      <w:r w:rsidRPr="004E4750">
        <w:rPr>
          <w:color w:val="212121"/>
          <w:lang w:val="en-US"/>
        </w:rPr>
        <w:t>TotalAV</w:t>
      </w:r>
      <w:proofErr w:type="spellEnd"/>
      <w:r w:rsidRPr="004E4750">
        <w:rPr>
          <w:color w:val="212121"/>
          <w:lang w:val="en-US"/>
        </w:rPr>
        <w:t xml:space="preserve"> Antivirus Pro 6.0, Trend Micro Internet Security 17.8 (</w:t>
      </w:r>
      <w:r>
        <w:rPr>
          <w:color w:val="212121"/>
        </w:rPr>
        <w:t>цифры</w:t>
      </w:r>
      <w:r w:rsidRPr="004E4750">
        <w:rPr>
          <w:color w:val="212121"/>
          <w:lang w:val="en-US"/>
        </w:rPr>
        <w:t xml:space="preserve"> </w:t>
      </w:r>
      <w:r>
        <w:rPr>
          <w:color w:val="212121"/>
        </w:rPr>
        <w:t>указывают</w:t>
      </w:r>
      <w:r w:rsidRPr="004E4750">
        <w:rPr>
          <w:color w:val="212121"/>
          <w:lang w:val="en-US"/>
        </w:rPr>
        <w:t xml:space="preserve"> </w:t>
      </w:r>
      <w:r>
        <w:rPr>
          <w:color w:val="212121"/>
        </w:rPr>
        <w:t>используемую</w:t>
      </w:r>
      <w:r w:rsidRPr="004E4750">
        <w:rPr>
          <w:color w:val="212121"/>
          <w:lang w:val="en-US"/>
        </w:rPr>
        <w:t xml:space="preserve"> </w:t>
      </w:r>
      <w:r>
        <w:rPr>
          <w:color w:val="212121"/>
        </w:rPr>
        <w:t>версию</w:t>
      </w:r>
      <w:r w:rsidRPr="004E4750">
        <w:rPr>
          <w:color w:val="212121"/>
          <w:lang w:val="en-US"/>
        </w:rPr>
        <w:t xml:space="preserve"> </w:t>
      </w:r>
      <w:r>
        <w:rPr>
          <w:color w:val="212121"/>
        </w:rPr>
        <w:t>при</w:t>
      </w:r>
      <w:r w:rsidRPr="004E4750">
        <w:rPr>
          <w:color w:val="212121"/>
          <w:lang w:val="en-US"/>
        </w:rPr>
        <w:t xml:space="preserve"> </w:t>
      </w:r>
      <w:r>
        <w:rPr>
          <w:color w:val="212121"/>
        </w:rPr>
        <w:t>тестировании</w:t>
      </w:r>
      <w:r w:rsidRPr="004E4750">
        <w:rPr>
          <w:color w:val="212121"/>
          <w:lang w:val="en-US"/>
        </w:rPr>
        <w:t>)</w:t>
      </w:r>
    </w:p>
    <w:p w14:paraId="01050B8A" w14:textId="3E1CFCBE" w:rsidR="006F77B1" w:rsidRDefault="006F77B1" w:rsidP="006F77B1">
      <w:pPr>
        <w:spacing w:after="0"/>
        <w:ind w:firstLine="709"/>
        <w:rPr>
          <w:noProof/>
        </w:rPr>
      </w:pPr>
      <w:r>
        <w:rPr>
          <w:color w:val="212121"/>
        </w:rPr>
        <w:lastRenderedPageBreak/>
        <w:t xml:space="preserve">Ниже предоставлены </w:t>
      </w:r>
      <w:r>
        <w:t>графики про анализируемых антивирусов и их работоспособность за разные временные промежутки.</w:t>
      </w:r>
    </w:p>
    <w:p w14:paraId="6125DC54" w14:textId="4D71E221" w:rsidR="00E30E10" w:rsidRDefault="00E30E10" w:rsidP="004E4750">
      <w:pPr>
        <w:spacing w:after="0"/>
        <w:ind w:firstLine="709"/>
        <w:jc w:val="center"/>
        <w:rPr>
          <w:noProof/>
        </w:rPr>
      </w:pPr>
      <w:r>
        <w:rPr>
          <w:noProof/>
        </w:rPr>
        <w:drawing>
          <wp:inline distT="0" distB="0" distL="0" distR="0" wp14:anchorId="069D1EDA" wp14:editId="34160499">
            <wp:extent cx="5610284" cy="1929592"/>
            <wp:effectExtent l="0" t="0" r="0" b="0"/>
            <wp:docPr id="7681995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7156" cy="1962910"/>
                    </a:xfrm>
                    <a:prstGeom prst="rect">
                      <a:avLst/>
                    </a:prstGeom>
                    <a:noFill/>
                    <a:ln>
                      <a:noFill/>
                    </a:ln>
                  </pic:spPr>
                </pic:pic>
              </a:graphicData>
            </a:graphic>
          </wp:inline>
        </w:drawing>
      </w:r>
    </w:p>
    <w:p w14:paraId="558F5318" w14:textId="7673A445" w:rsidR="004E4750" w:rsidRDefault="004E4750" w:rsidP="004E4750">
      <w:pPr>
        <w:spacing w:after="0"/>
        <w:ind w:firstLine="709"/>
        <w:jc w:val="center"/>
      </w:pPr>
      <w:r>
        <w:t>Рисунок 8 – тестирование антивирусов февраль-май</w:t>
      </w:r>
    </w:p>
    <w:p w14:paraId="56E18A5A" w14:textId="786C0B2A" w:rsidR="00E30E10" w:rsidRDefault="00E30E10" w:rsidP="00E30E10">
      <w:pPr>
        <w:spacing w:after="0"/>
        <w:ind w:firstLine="709"/>
        <w:jc w:val="center"/>
        <w:rPr>
          <w:noProof/>
        </w:rPr>
      </w:pPr>
      <w:r>
        <w:rPr>
          <w:noProof/>
        </w:rPr>
        <w:drawing>
          <wp:inline distT="0" distB="0" distL="0" distR="0" wp14:anchorId="79FDBA07" wp14:editId="0437C403">
            <wp:extent cx="5934075" cy="2276475"/>
            <wp:effectExtent l="0" t="0" r="9525" b="9525"/>
            <wp:docPr id="185252035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14:paraId="300B47CE" w14:textId="62F40A2E" w:rsidR="0052080B" w:rsidRDefault="00E30E10" w:rsidP="00E30E10">
      <w:pPr>
        <w:spacing w:after="0"/>
        <w:ind w:firstLine="709"/>
        <w:jc w:val="center"/>
        <w:rPr>
          <w:noProof/>
        </w:rPr>
      </w:pPr>
      <w:r>
        <w:rPr>
          <w:noProof/>
        </w:rPr>
        <w:t xml:space="preserve">Рисунок 9 – тестирование антивирусов июль-октябрь </w:t>
      </w:r>
      <w:r w:rsidRPr="00E30E10">
        <w:rPr>
          <w:noProof/>
        </w:rPr>
        <w:t xml:space="preserve"> </w:t>
      </w:r>
      <w:r w:rsidR="00486CEE">
        <w:rPr>
          <w:noProof/>
        </w:rPr>
        <w:drawing>
          <wp:inline distT="0" distB="0" distL="0" distR="0" wp14:anchorId="47378258" wp14:editId="26636AE2">
            <wp:extent cx="5615796" cy="2306955"/>
            <wp:effectExtent l="0" t="0" r="4445" b="0"/>
            <wp:docPr id="1172053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789" cy="2311471"/>
                    </a:xfrm>
                    <a:prstGeom prst="rect">
                      <a:avLst/>
                    </a:prstGeom>
                    <a:noFill/>
                    <a:ln>
                      <a:noFill/>
                    </a:ln>
                  </pic:spPr>
                </pic:pic>
              </a:graphicData>
            </a:graphic>
          </wp:inline>
        </w:drawing>
      </w:r>
    </w:p>
    <w:p w14:paraId="1A504BDE" w14:textId="015E240D" w:rsidR="00486CEE" w:rsidRDefault="00486CEE" w:rsidP="00E30E10">
      <w:pPr>
        <w:spacing w:after="0"/>
        <w:ind w:firstLine="709"/>
        <w:jc w:val="center"/>
        <w:rPr>
          <w:noProof/>
        </w:rPr>
      </w:pPr>
      <w:r>
        <w:rPr>
          <w:noProof/>
        </w:rPr>
        <w:t>Рисунок 10 – тестирование антивирусов</w:t>
      </w:r>
      <w:r w:rsidR="004E4750">
        <w:rPr>
          <w:noProof/>
        </w:rPr>
        <w:t>февраль-март</w:t>
      </w:r>
      <w:r>
        <w:rPr>
          <w:noProof/>
        </w:rPr>
        <w:t xml:space="preserve"> </w:t>
      </w:r>
    </w:p>
    <w:p w14:paraId="58BF0DB2" w14:textId="347D39A9" w:rsidR="00486CEE" w:rsidRDefault="00486CEE" w:rsidP="0052080B">
      <w:pPr>
        <w:spacing w:after="0"/>
        <w:ind w:firstLine="709"/>
      </w:pPr>
      <w:r>
        <w:rPr>
          <w:noProof/>
        </w:rPr>
        <w:lastRenderedPageBreak/>
        <w:drawing>
          <wp:inline distT="0" distB="0" distL="0" distR="0" wp14:anchorId="4319D39F" wp14:editId="50D862B0">
            <wp:extent cx="5934075" cy="2562225"/>
            <wp:effectExtent l="0" t="0" r="9525" b="9525"/>
            <wp:docPr id="206556314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65E113B3" w14:textId="217CCF75" w:rsidR="00486CEE" w:rsidRDefault="00486CEE" w:rsidP="006F77B1">
      <w:pPr>
        <w:spacing w:after="0"/>
        <w:ind w:firstLine="709"/>
        <w:jc w:val="center"/>
        <w:rPr>
          <w:noProof/>
        </w:rPr>
      </w:pPr>
      <w:r>
        <w:rPr>
          <w:noProof/>
        </w:rPr>
        <w:t>Рисунок 11 – тестирование антивирусов май-июль (прогноз)</w:t>
      </w:r>
    </w:p>
    <w:p w14:paraId="7EAAACB3" w14:textId="152C2EBD" w:rsidR="0052080B" w:rsidRDefault="0052080B" w:rsidP="006F77B1">
      <w:pPr>
        <w:spacing w:after="0"/>
        <w:ind w:firstLine="709"/>
      </w:pPr>
      <w:r>
        <w:t>1. Эффективность блокировки угроз (</w:t>
      </w:r>
      <w:proofErr w:type="spellStart"/>
      <w:r>
        <w:t>Blocked</w:t>
      </w:r>
      <w:proofErr w:type="spellEnd"/>
      <w:r>
        <w:t>):</w:t>
      </w:r>
      <w:r w:rsidR="006F77B1">
        <w:t xml:space="preserve"> </w:t>
      </w:r>
      <w:r>
        <w:t xml:space="preserve">Большинство антивирусов демонстрируют высокую эффективность (более 99%) в блокировке угроз. Исключение — "Quick </w:t>
      </w:r>
      <w:proofErr w:type="spellStart"/>
      <w:r>
        <w:t>Heal</w:t>
      </w:r>
      <w:proofErr w:type="spellEnd"/>
      <w:r>
        <w:t>" с показателем около 93-94%.</w:t>
      </w:r>
      <w:r w:rsidR="006F77B1">
        <w:t xml:space="preserve"> </w:t>
      </w:r>
      <w:r>
        <w:t>В прогнозируемых данных на 2025 год наблюдается небольшое снижение эффективности у некоторых вендоров (например, у Panda — 97.9%, у Microsoft — 98.6%).</w:t>
      </w:r>
    </w:p>
    <w:p w14:paraId="52119391" w14:textId="07B58090" w:rsidR="0052080B" w:rsidRDefault="0052080B" w:rsidP="006F77B1">
      <w:pPr>
        <w:spacing w:after="0"/>
        <w:ind w:firstLine="709"/>
      </w:pPr>
      <w:r>
        <w:t>2. Пропущенные угрозы (</w:t>
      </w:r>
      <w:proofErr w:type="spellStart"/>
      <w:r>
        <w:t>Compromised</w:t>
      </w:r>
      <w:proofErr w:type="spellEnd"/>
      <w:r>
        <w:t>):</w:t>
      </w:r>
      <w:r w:rsidR="006F77B1">
        <w:t xml:space="preserve"> </w:t>
      </w:r>
      <w:r>
        <w:t xml:space="preserve">Наименьший процент пропущенных угроз у </w:t>
      </w:r>
      <w:proofErr w:type="spellStart"/>
      <w:r>
        <w:t>Avira</w:t>
      </w:r>
      <w:proofErr w:type="spellEnd"/>
      <w:r>
        <w:t>, F-Secure, McAfee (0.2% или ниже).</w:t>
      </w:r>
      <w:r w:rsidR="006F77B1">
        <w:t xml:space="preserve"> </w:t>
      </w:r>
      <w:r>
        <w:t xml:space="preserve">Наибольший процент у "Quick </w:t>
      </w:r>
      <w:proofErr w:type="spellStart"/>
      <w:r>
        <w:t>Heal</w:t>
      </w:r>
      <w:proofErr w:type="spellEnd"/>
      <w:r>
        <w:t>" (6-7%), Panda (2.1-3.4%) и Microsoft (1.2-1.7%).</w:t>
      </w:r>
      <w:r w:rsidR="006F77B1">
        <w:t xml:space="preserve"> </w:t>
      </w:r>
      <w:r>
        <w:t>В прогнозе на 2025 год у некоторых антивирусов (например, Panda) прогнозируется увеличение пропущенных угроз.</w:t>
      </w:r>
    </w:p>
    <w:p w14:paraId="73F163BD" w14:textId="1DB1C275" w:rsidR="0052080B" w:rsidRDefault="0052080B" w:rsidP="006F77B1">
      <w:pPr>
        <w:spacing w:after="0"/>
        <w:ind w:firstLine="709"/>
      </w:pPr>
      <w:r>
        <w:t>3. Ложные срабатывания (</w:t>
      </w:r>
      <w:proofErr w:type="spellStart"/>
      <w:r>
        <w:t>FPs</w:t>
      </w:r>
      <w:proofErr w:type="spellEnd"/>
      <w:r>
        <w:t>):</w:t>
      </w:r>
      <w:r w:rsidR="006F77B1">
        <w:t xml:space="preserve"> </w:t>
      </w:r>
      <w:r>
        <w:t xml:space="preserve">Наименьшее количество ложных срабатываний у </w:t>
      </w:r>
      <w:proofErr w:type="spellStart"/>
      <w:r>
        <w:t>Avira</w:t>
      </w:r>
      <w:proofErr w:type="spellEnd"/>
      <w:r>
        <w:t>, Kaspersky, Microsoft (0-3).</w:t>
      </w:r>
      <w:r w:rsidR="006F77B1">
        <w:t xml:space="preserve"> </w:t>
      </w:r>
      <w:r>
        <w:t>Наибольшее количество у "Trend Micro" (22-76), F-Secure (8-45) и Norton (13-22).</w:t>
      </w:r>
      <w:r w:rsidR="006F77B1">
        <w:t xml:space="preserve"> </w:t>
      </w:r>
      <w:r>
        <w:t xml:space="preserve">В прогнозе на 2025 год у "Trend Micro" ожидается снижение </w:t>
      </w:r>
      <w:proofErr w:type="spellStart"/>
      <w:r>
        <w:t>FPs</w:t>
      </w:r>
      <w:proofErr w:type="spellEnd"/>
      <w:r>
        <w:t xml:space="preserve"> с 76 до 42.3, но это все равно высокий показатель.</w:t>
      </w:r>
    </w:p>
    <w:p w14:paraId="34D28DDD" w14:textId="2BE0BF51" w:rsidR="0052080B" w:rsidRDefault="0052080B" w:rsidP="006F77B1">
      <w:pPr>
        <w:spacing w:after="0"/>
        <w:ind w:firstLine="709"/>
      </w:pPr>
      <w:r>
        <w:t>4. Динамика изменений</w:t>
      </w:r>
      <w:r w:rsidR="006F77B1">
        <w:t>: у</w:t>
      </w:r>
      <w:r>
        <w:t xml:space="preserve"> некоторых антивирусов (например, Kaspersky, Microsoft) наблюдается улучшение показателей со временем (снижение пропущенных угроз и ложных срабатываний).</w:t>
      </w:r>
    </w:p>
    <w:p w14:paraId="5F5F507A" w14:textId="56BA2267" w:rsidR="0052080B" w:rsidRDefault="0052080B" w:rsidP="006F77B1">
      <w:pPr>
        <w:spacing w:after="0"/>
        <w:ind w:firstLine="0"/>
      </w:pPr>
      <w:r>
        <w:lastRenderedPageBreak/>
        <w:t xml:space="preserve">Panda и "Quick </w:t>
      </w:r>
      <w:proofErr w:type="spellStart"/>
      <w:r>
        <w:t>Heal</w:t>
      </w:r>
      <w:proofErr w:type="spellEnd"/>
      <w:r>
        <w:t>" стабильно демонстрируют более низкую эффективность по сравнению с другими.</w:t>
      </w:r>
      <w:r w:rsidR="006F77B1">
        <w:t xml:space="preserve"> </w:t>
      </w:r>
      <w:r>
        <w:t>В прогнозируемых данных появляются новые вендоры (</w:t>
      </w:r>
      <w:proofErr w:type="spellStart"/>
      <w:r>
        <w:t>Malwarebytes</w:t>
      </w:r>
      <w:proofErr w:type="spellEnd"/>
      <w:r>
        <w:t>, VIPRE), которые показывают хорошие результаты.</w:t>
      </w:r>
    </w:p>
    <w:p w14:paraId="785FC507" w14:textId="1338C02E" w:rsidR="000329F9" w:rsidRDefault="0052080B" w:rsidP="006F77B1">
      <w:pPr>
        <w:spacing w:after="0"/>
        <w:ind w:firstLine="709"/>
      </w:pPr>
      <w:r>
        <w:t>5. Особенности данных:</w:t>
      </w:r>
      <w:r w:rsidR="006F77B1">
        <w:t xml:space="preserve"> </w:t>
      </w:r>
      <w:r>
        <w:t xml:space="preserve">Показатель "User </w:t>
      </w:r>
      <w:proofErr w:type="spellStart"/>
      <w:r>
        <w:t>dependent</w:t>
      </w:r>
      <w:proofErr w:type="spellEnd"/>
      <w:r>
        <w:t xml:space="preserve">" почти всегда равен 0, за исключением "Quick </w:t>
      </w:r>
      <w:proofErr w:type="spellStart"/>
      <w:r>
        <w:t>Heal</w:t>
      </w:r>
      <w:proofErr w:type="spellEnd"/>
      <w:r>
        <w:t>" (0.2%) и Norton (0.4% в одном из периодов). Это может указывать на то, что большинство угроз блокируются автоматически.</w:t>
      </w:r>
      <w:r w:rsidR="006F77B1">
        <w:t xml:space="preserve"> </w:t>
      </w:r>
      <w:r>
        <w:t xml:space="preserve">Разброс значений </w:t>
      </w:r>
      <w:proofErr w:type="spellStart"/>
      <w:r>
        <w:t>FPs</w:t>
      </w:r>
      <w:proofErr w:type="spellEnd"/>
      <w:r>
        <w:t xml:space="preserve"> у некоторых вендоров (например, "Trend Micro") может быть связан с изменениями в алгоритмах детектирования или тестовых выборках.</w:t>
      </w:r>
    </w:p>
    <w:p w14:paraId="3497241D" w14:textId="7821188C" w:rsidR="006F77B1" w:rsidRDefault="006F77B1" w:rsidP="006F77B1">
      <w:pPr>
        <w:spacing w:after="0"/>
        <w:ind w:firstLine="709"/>
      </w:pPr>
      <w:r>
        <w:t xml:space="preserve">В рамках </w:t>
      </w:r>
      <w:r w:rsidR="00CE55F5">
        <w:t>анализа было проведено дополнительное исследование другого типа тестирование. Ниже представлен обзор проведенного анализа и краткая информация о результатах тестирования.</w:t>
      </w:r>
    </w:p>
    <w:p w14:paraId="219807DF" w14:textId="1BF098C2" w:rsidR="006F77B1" w:rsidRDefault="00CE55F5" w:rsidP="006F77B1">
      <w:pPr>
        <w:spacing w:after="0"/>
        <w:ind w:firstLine="709"/>
      </w:pPr>
      <w:r>
        <w:t xml:space="preserve">В данном случае </w:t>
      </w:r>
      <w:r w:rsidR="006F77B1">
        <w:t xml:space="preserve">были протестированы пять популярных антивирусных решений: </w:t>
      </w:r>
      <w:proofErr w:type="spellStart"/>
      <w:r w:rsidR="006F77B1">
        <w:t>Avast</w:t>
      </w:r>
      <w:proofErr w:type="spellEnd"/>
      <w:r w:rsidR="006F77B1">
        <w:t xml:space="preserve">, Kaspersky, Eset, </w:t>
      </w:r>
      <w:proofErr w:type="spellStart"/>
      <w:r w:rsidR="006F77B1">
        <w:t>Bitdefender</w:t>
      </w:r>
      <w:proofErr w:type="spellEnd"/>
      <w:r w:rsidR="006F77B1">
        <w:t xml:space="preserve"> и Microsoft Defender. </w:t>
      </w:r>
    </w:p>
    <w:p w14:paraId="6EAEB6F1" w14:textId="77777777" w:rsidR="006F77B1" w:rsidRDefault="006F77B1" w:rsidP="006F77B1">
      <w:pPr>
        <w:spacing w:after="0"/>
        <w:ind w:firstLine="709"/>
      </w:pPr>
      <w:r>
        <w:t xml:space="preserve">1. </w:t>
      </w:r>
      <w:proofErr w:type="spellStart"/>
      <w:r>
        <w:t>Avast</w:t>
      </w:r>
      <w:proofErr w:type="spellEnd"/>
      <w:r>
        <w:t xml:space="preserve">  </w:t>
      </w:r>
    </w:p>
    <w:tbl>
      <w:tblPr>
        <w:tblStyle w:val="af9"/>
        <w:tblW w:w="0" w:type="auto"/>
        <w:tblLook w:val="04A0" w:firstRow="1" w:lastRow="0" w:firstColumn="1" w:lastColumn="0" w:noHBand="0" w:noVBand="1"/>
      </w:tblPr>
      <w:tblGrid>
        <w:gridCol w:w="9345"/>
      </w:tblGrid>
      <w:tr w:rsidR="00CE55F5" w14:paraId="2B7A4CCE" w14:textId="77777777" w:rsidTr="00CE55F5">
        <w:trPr>
          <w:trHeight w:val="828"/>
        </w:trPr>
        <w:tc>
          <w:tcPr>
            <w:tcW w:w="9345" w:type="dxa"/>
          </w:tcPr>
          <w:p w14:paraId="42EA242B" w14:textId="1EFC5244" w:rsidR="00CE55F5" w:rsidRDefault="00CE55F5" w:rsidP="006F77B1">
            <w:pPr>
              <w:ind w:firstLine="0"/>
            </w:pPr>
            <w:r>
              <w:t xml:space="preserve">Защита (Protection </w:t>
            </w:r>
            <w:proofErr w:type="spellStart"/>
            <w:r>
              <w:t>Score</w:t>
            </w:r>
            <w:proofErr w:type="spellEnd"/>
            <w:r>
              <w:t xml:space="preserve">): 6.9 / 8.0 </w:t>
            </w:r>
          </w:p>
        </w:tc>
      </w:tr>
      <w:tr w:rsidR="00CE55F5" w14:paraId="15F09FC0" w14:textId="77777777" w:rsidTr="00CE55F5">
        <w:tc>
          <w:tcPr>
            <w:tcW w:w="9345" w:type="dxa"/>
          </w:tcPr>
          <w:p w14:paraId="0DE143BF" w14:textId="6BC83079" w:rsidR="00CE55F5" w:rsidRDefault="00CE55F5" w:rsidP="006F77B1">
            <w:pPr>
              <w:ind w:firstLine="0"/>
            </w:pPr>
            <w:r>
              <w:t xml:space="preserve">Защита от 0-day атак: 601 образец использован. </w:t>
            </w:r>
            <w:proofErr w:type="spellStart"/>
            <w:r>
              <w:t>Avast</w:t>
            </w:r>
            <w:proofErr w:type="spellEnd"/>
            <w:r>
              <w:t xml:space="preserve"> показал высокую эффективность в блокировании новых угроз.  </w:t>
            </w:r>
          </w:p>
        </w:tc>
      </w:tr>
      <w:tr w:rsidR="00CE55F5" w14:paraId="22F33D28" w14:textId="77777777" w:rsidTr="00CE55F5">
        <w:tc>
          <w:tcPr>
            <w:tcW w:w="9345" w:type="dxa"/>
          </w:tcPr>
          <w:p w14:paraId="4B2D466A" w14:textId="4F2C4AE4" w:rsidR="00CE55F5" w:rsidRDefault="00CE55F5" w:rsidP="006F77B1">
            <w:pPr>
              <w:ind w:firstLine="0"/>
            </w:pPr>
            <w:r>
              <w:t xml:space="preserve">Обнаружение распространенного вредоносного ПО: 15,629 образцов. Продукт успешно идентифицировал большинство угроз.  </w:t>
            </w:r>
          </w:p>
        </w:tc>
      </w:tr>
      <w:tr w:rsidR="00CE55F5" w14:paraId="68844599" w14:textId="77777777" w:rsidTr="00CE55F5">
        <w:tc>
          <w:tcPr>
            <w:tcW w:w="9345" w:type="dxa"/>
          </w:tcPr>
          <w:p w14:paraId="6E525B45" w14:textId="193F1C35" w:rsidR="00CE55F5" w:rsidRDefault="00CE55F5" w:rsidP="006F77B1">
            <w:pPr>
              <w:ind w:firstLine="0"/>
            </w:pPr>
            <w:r>
              <w:t xml:space="preserve">Производительность (Performance </w:t>
            </w:r>
            <w:proofErr w:type="spellStart"/>
            <w:r>
              <w:t>Score</w:t>
            </w:r>
            <w:proofErr w:type="spellEnd"/>
            <w:r>
              <w:t xml:space="preserve">): 6.9 / 8.0  </w:t>
            </w:r>
          </w:p>
        </w:tc>
      </w:tr>
      <w:tr w:rsidR="00CE55F5" w14:paraId="7BDB5196" w14:textId="77777777" w:rsidTr="00CE55F5">
        <w:tc>
          <w:tcPr>
            <w:tcW w:w="9345" w:type="dxa"/>
          </w:tcPr>
          <w:p w14:paraId="356EEF33" w14:textId="6D8E75D0" w:rsidR="00CE55F5" w:rsidRDefault="00CE55F5" w:rsidP="006F77B1">
            <w:pPr>
              <w:ind w:firstLine="0"/>
            </w:pPr>
            <w:r>
              <w:t xml:space="preserve">Замедление работы системы при посещении веб-сайтов: 21%.  </w:t>
            </w:r>
          </w:p>
        </w:tc>
      </w:tr>
      <w:tr w:rsidR="00CE55F5" w14:paraId="560F136D" w14:textId="77777777" w:rsidTr="00CE55F5">
        <w:tc>
          <w:tcPr>
            <w:tcW w:w="9345" w:type="dxa"/>
          </w:tcPr>
          <w:p w14:paraId="27D5F46F" w14:textId="554A5440" w:rsidR="00CE55F5" w:rsidRDefault="00CE55F5" w:rsidP="006F77B1">
            <w:pPr>
              <w:ind w:firstLine="0"/>
            </w:pPr>
            <w:r>
              <w:t xml:space="preserve">Замедление загрузки приложений: 5%.  </w:t>
            </w:r>
          </w:p>
        </w:tc>
      </w:tr>
      <w:tr w:rsidR="00CE55F5" w14:paraId="29077E70" w14:textId="77777777" w:rsidTr="00CE55F5">
        <w:tc>
          <w:tcPr>
            <w:tcW w:w="9345" w:type="dxa"/>
          </w:tcPr>
          <w:p w14:paraId="1B6912EB" w14:textId="3D284C7F" w:rsidR="00CE55F5" w:rsidRDefault="00CE55F5" w:rsidP="006F77B1">
            <w:pPr>
              <w:ind w:firstLine="0"/>
            </w:pPr>
            <w:r>
              <w:t>Удобство использования (</w:t>
            </w:r>
            <w:proofErr w:type="spellStart"/>
            <w:r>
              <w:t>Usability</w:t>
            </w:r>
            <w:proofErr w:type="spellEnd"/>
            <w:r>
              <w:t xml:space="preserve"> </w:t>
            </w:r>
            <w:proofErr w:type="spellStart"/>
            <w:r>
              <w:t>Score</w:t>
            </w:r>
            <w:proofErr w:type="spellEnd"/>
            <w:r>
              <w:t xml:space="preserve">): 6.9 / 8.0  </w:t>
            </w:r>
          </w:p>
        </w:tc>
      </w:tr>
      <w:tr w:rsidR="00CE55F5" w14:paraId="1C0F7243" w14:textId="77777777" w:rsidTr="00CE55F5">
        <w:tc>
          <w:tcPr>
            <w:tcW w:w="9345" w:type="dxa"/>
          </w:tcPr>
          <w:p w14:paraId="1F8A69F4" w14:textId="6520714C" w:rsidR="00CE55F5" w:rsidRDefault="00CE55F5" w:rsidP="006F77B1">
            <w:pPr>
              <w:ind w:firstLine="0"/>
            </w:pPr>
            <w:r>
              <w:t xml:space="preserve">Ложные срабатывания при посещении веб-сайтов: 0.  </w:t>
            </w:r>
          </w:p>
        </w:tc>
      </w:tr>
      <w:tr w:rsidR="00CE55F5" w14:paraId="4F79B217" w14:textId="77777777" w:rsidTr="00CE55F5">
        <w:tc>
          <w:tcPr>
            <w:tcW w:w="9345" w:type="dxa"/>
          </w:tcPr>
          <w:p w14:paraId="179F25CC" w14:textId="328858EB" w:rsidR="00CE55F5" w:rsidRDefault="00CE55F5" w:rsidP="006F77B1">
            <w:pPr>
              <w:ind w:firstLine="0"/>
            </w:pPr>
            <w:r>
              <w:t xml:space="preserve">Ложные обнаружения легитимного ПО: 1.  </w:t>
            </w:r>
          </w:p>
        </w:tc>
      </w:tr>
    </w:tbl>
    <w:p w14:paraId="1125B039" w14:textId="76AE1836" w:rsidR="006F77B1" w:rsidRPr="00CE55F5" w:rsidRDefault="00CE55F5" w:rsidP="00FC1C59">
      <w:pPr>
        <w:spacing w:after="0"/>
        <w:ind w:firstLine="709"/>
        <w:jc w:val="center"/>
        <w:rPr>
          <w:lang w:val="en-US"/>
        </w:rPr>
      </w:pPr>
      <w:r>
        <w:t xml:space="preserve">Таблица 1 – результаты </w:t>
      </w:r>
      <w:r>
        <w:rPr>
          <w:lang w:val="en-US"/>
        </w:rPr>
        <w:t>Avast</w:t>
      </w:r>
    </w:p>
    <w:p w14:paraId="3A5B4A9D" w14:textId="77777777" w:rsidR="00CE55F5" w:rsidRDefault="006F77B1" w:rsidP="00FC1C59">
      <w:pPr>
        <w:spacing w:after="0"/>
        <w:ind w:firstLine="709"/>
      </w:pPr>
      <w:r>
        <w:t xml:space="preserve">2. Kaspersky  </w:t>
      </w:r>
    </w:p>
    <w:tbl>
      <w:tblPr>
        <w:tblStyle w:val="af9"/>
        <w:tblW w:w="0" w:type="auto"/>
        <w:tblLook w:val="04A0" w:firstRow="1" w:lastRow="0" w:firstColumn="1" w:lastColumn="0" w:noHBand="0" w:noVBand="1"/>
      </w:tblPr>
      <w:tblGrid>
        <w:gridCol w:w="9345"/>
      </w:tblGrid>
      <w:tr w:rsidR="00CE55F5" w14:paraId="4ABADFA2" w14:textId="77777777" w:rsidTr="00E5780A">
        <w:trPr>
          <w:trHeight w:val="828"/>
        </w:trPr>
        <w:tc>
          <w:tcPr>
            <w:tcW w:w="9345" w:type="dxa"/>
          </w:tcPr>
          <w:p w14:paraId="5B4A4160" w14:textId="2AA05806" w:rsidR="00CE55F5" w:rsidRDefault="00CE55F5" w:rsidP="00E5780A">
            <w:pPr>
              <w:ind w:firstLine="0"/>
            </w:pPr>
            <w:r>
              <w:lastRenderedPageBreak/>
              <w:t xml:space="preserve">Защита (Protection </w:t>
            </w:r>
            <w:proofErr w:type="spellStart"/>
            <w:r>
              <w:t>Score</w:t>
            </w:r>
            <w:proofErr w:type="spellEnd"/>
            <w:r>
              <w:t xml:space="preserve">): 8.0 / 8.0  </w:t>
            </w:r>
          </w:p>
        </w:tc>
      </w:tr>
      <w:tr w:rsidR="00CE55F5" w14:paraId="7F8945EB" w14:textId="77777777" w:rsidTr="00E5780A">
        <w:tc>
          <w:tcPr>
            <w:tcW w:w="9345" w:type="dxa"/>
          </w:tcPr>
          <w:p w14:paraId="7E2228EF" w14:textId="627578E0" w:rsidR="00CE55F5" w:rsidRDefault="00CE55F5" w:rsidP="00E5780A">
            <w:pPr>
              <w:ind w:firstLine="0"/>
            </w:pPr>
            <w:r>
              <w:t xml:space="preserve">Защита от 0-day атак: 601 образец. Kaspersky продемонстрировал 100% эффективность.  </w:t>
            </w:r>
          </w:p>
        </w:tc>
      </w:tr>
      <w:tr w:rsidR="00CE55F5" w14:paraId="167B2454" w14:textId="77777777" w:rsidTr="00E5780A">
        <w:tc>
          <w:tcPr>
            <w:tcW w:w="9345" w:type="dxa"/>
          </w:tcPr>
          <w:p w14:paraId="504C3431" w14:textId="63FC4A31" w:rsidR="00CE55F5" w:rsidRDefault="00CE55F5" w:rsidP="00E5780A">
            <w:pPr>
              <w:ind w:firstLine="0"/>
            </w:pPr>
            <w:r>
              <w:t xml:space="preserve">Обнаружение распространенного вредоносного ПО: 15,629 образцов. Все угрозы были успешно обнаружены.  </w:t>
            </w:r>
          </w:p>
        </w:tc>
      </w:tr>
      <w:tr w:rsidR="00CE55F5" w14:paraId="22B7B136" w14:textId="77777777" w:rsidTr="00E5780A">
        <w:tc>
          <w:tcPr>
            <w:tcW w:w="9345" w:type="dxa"/>
          </w:tcPr>
          <w:p w14:paraId="0D2D6CE8" w14:textId="3D6D4760" w:rsidR="00CE55F5" w:rsidRDefault="00CE55F5" w:rsidP="00E5780A">
            <w:pPr>
              <w:ind w:firstLine="0"/>
            </w:pPr>
            <w:r>
              <w:t xml:space="preserve">Производительность (Performance </w:t>
            </w:r>
            <w:proofErr w:type="spellStart"/>
            <w:r>
              <w:t>Score</w:t>
            </w:r>
            <w:proofErr w:type="spellEnd"/>
            <w:r>
              <w:t xml:space="preserve">): 7.5 / 8.0  </w:t>
            </w:r>
          </w:p>
        </w:tc>
      </w:tr>
      <w:tr w:rsidR="00CE55F5" w14:paraId="7A2AD9E9" w14:textId="77777777" w:rsidTr="00E5780A">
        <w:tc>
          <w:tcPr>
            <w:tcW w:w="9345" w:type="dxa"/>
          </w:tcPr>
          <w:p w14:paraId="7C162F8B" w14:textId="5B1180E6" w:rsidR="00CE55F5" w:rsidRDefault="00CE55F5" w:rsidP="00E5780A">
            <w:pPr>
              <w:ind w:firstLine="0"/>
            </w:pPr>
            <w:r>
              <w:t xml:space="preserve">Замедление работы системы: 15%.  </w:t>
            </w:r>
          </w:p>
        </w:tc>
      </w:tr>
      <w:tr w:rsidR="00CE55F5" w14:paraId="0987637C" w14:textId="77777777" w:rsidTr="00E5780A">
        <w:tc>
          <w:tcPr>
            <w:tcW w:w="9345" w:type="dxa"/>
          </w:tcPr>
          <w:p w14:paraId="58F6A792" w14:textId="1CD8EB26" w:rsidR="00CE55F5" w:rsidRDefault="00CE55F5" w:rsidP="00E5780A">
            <w:pPr>
              <w:ind w:firstLine="0"/>
            </w:pPr>
            <w:r>
              <w:t xml:space="preserve">Замедление загрузки приложений: 2%.  </w:t>
            </w:r>
          </w:p>
        </w:tc>
      </w:tr>
      <w:tr w:rsidR="00CE55F5" w14:paraId="666C6B08" w14:textId="77777777" w:rsidTr="00E5780A">
        <w:tc>
          <w:tcPr>
            <w:tcW w:w="9345" w:type="dxa"/>
          </w:tcPr>
          <w:p w14:paraId="2A003E8D" w14:textId="7E669768" w:rsidR="00CE55F5" w:rsidRDefault="00CE55F5" w:rsidP="00E5780A">
            <w:pPr>
              <w:ind w:firstLine="0"/>
            </w:pPr>
            <w:r>
              <w:t>Удобство использования (</w:t>
            </w:r>
            <w:proofErr w:type="spellStart"/>
            <w:r>
              <w:t>Usability</w:t>
            </w:r>
            <w:proofErr w:type="spellEnd"/>
            <w:r>
              <w:t xml:space="preserve"> </w:t>
            </w:r>
            <w:proofErr w:type="spellStart"/>
            <w:r>
              <w:t>Score</w:t>
            </w:r>
            <w:proofErr w:type="spellEnd"/>
            <w:r>
              <w:t xml:space="preserve">): 7.8 / 8.0  </w:t>
            </w:r>
          </w:p>
        </w:tc>
      </w:tr>
      <w:tr w:rsidR="00CE55F5" w14:paraId="52611695" w14:textId="77777777" w:rsidTr="00E5780A">
        <w:tc>
          <w:tcPr>
            <w:tcW w:w="9345" w:type="dxa"/>
          </w:tcPr>
          <w:p w14:paraId="6852FA81" w14:textId="77777777" w:rsidR="00CE55F5" w:rsidRDefault="00CE55F5" w:rsidP="00E5780A">
            <w:pPr>
              <w:ind w:firstLine="0"/>
            </w:pPr>
            <w:r>
              <w:t xml:space="preserve">Ложные срабатывания при посещении веб-сайтов: 0.  </w:t>
            </w:r>
          </w:p>
        </w:tc>
      </w:tr>
      <w:tr w:rsidR="00CE55F5" w14:paraId="741FC646" w14:textId="77777777" w:rsidTr="00E5780A">
        <w:tc>
          <w:tcPr>
            <w:tcW w:w="9345" w:type="dxa"/>
          </w:tcPr>
          <w:p w14:paraId="71AC254C" w14:textId="24D346DF" w:rsidR="00CE55F5" w:rsidRDefault="00CE55F5" w:rsidP="00E5780A">
            <w:pPr>
              <w:ind w:firstLine="0"/>
            </w:pPr>
            <w:r>
              <w:t xml:space="preserve">Ложные срабатывания: 0.    </w:t>
            </w:r>
          </w:p>
        </w:tc>
      </w:tr>
    </w:tbl>
    <w:p w14:paraId="7371173B" w14:textId="3C9CBD51" w:rsidR="00CE55F5" w:rsidRDefault="00CE55F5" w:rsidP="00FC1C59">
      <w:pPr>
        <w:spacing w:after="0"/>
        <w:ind w:firstLine="709"/>
        <w:jc w:val="center"/>
        <w:rPr>
          <w:lang w:val="en-US"/>
        </w:rPr>
      </w:pPr>
      <w:r>
        <w:t xml:space="preserve">Таблица </w:t>
      </w:r>
      <w:r w:rsidR="00FC1C59">
        <w:rPr>
          <w:lang w:val="en-US"/>
        </w:rPr>
        <w:t>2</w:t>
      </w:r>
      <w:r>
        <w:t xml:space="preserve"> – результаты </w:t>
      </w:r>
      <w:r>
        <w:rPr>
          <w:lang w:val="en-US"/>
        </w:rPr>
        <w:t xml:space="preserve">Kaspersky </w:t>
      </w:r>
    </w:p>
    <w:p w14:paraId="2175EEB1" w14:textId="54829CC1" w:rsidR="006F77B1" w:rsidRPr="00FC1C59" w:rsidRDefault="006F77B1" w:rsidP="00FC1C59">
      <w:pPr>
        <w:pStyle w:val="afe"/>
        <w:numPr>
          <w:ilvl w:val="0"/>
          <w:numId w:val="8"/>
        </w:numPr>
        <w:spacing w:after="0"/>
        <w:ind w:left="0" w:firstLine="709"/>
        <w:rPr>
          <w:lang w:val="en-US"/>
        </w:rPr>
      </w:pPr>
      <w:r>
        <w:t xml:space="preserve">Eset  </w:t>
      </w:r>
    </w:p>
    <w:tbl>
      <w:tblPr>
        <w:tblStyle w:val="af9"/>
        <w:tblW w:w="0" w:type="auto"/>
        <w:tblLook w:val="04A0" w:firstRow="1" w:lastRow="0" w:firstColumn="1" w:lastColumn="0" w:noHBand="0" w:noVBand="1"/>
      </w:tblPr>
      <w:tblGrid>
        <w:gridCol w:w="9345"/>
      </w:tblGrid>
      <w:tr w:rsidR="00FC1C59" w14:paraId="04840C53" w14:textId="77777777" w:rsidTr="00E5780A">
        <w:trPr>
          <w:trHeight w:val="828"/>
        </w:trPr>
        <w:tc>
          <w:tcPr>
            <w:tcW w:w="9345" w:type="dxa"/>
          </w:tcPr>
          <w:p w14:paraId="526840A0" w14:textId="414D4FE3" w:rsidR="00FC1C59" w:rsidRDefault="00FC1C59" w:rsidP="00E5780A">
            <w:pPr>
              <w:ind w:firstLine="0"/>
            </w:pPr>
            <w:r>
              <w:t xml:space="preserve">Защита (Protection </w:t>
            </w:r>
            <w:proofErr w:type="spellStart"/>
            <w:r>
              <w:t>Score</w:t>
            </w:r>
            <w:proofErr w:type="spellEnd"/>
            <w:r>
              <w:t xml:space="preserve">): 7.2 / 8.0  </w:t>
            </w:r>
          </w:p>
        </w:tc>
      </w:tr>
      <w:tr w:rsidR="00FC1C59" w14:paraId="2C8063F6" w14:textId="77777777" w:rsidTr="00E5780A">
        <w:tc>
          <w:tcPr>
            <w:tcW w:w="9345" w:type="dxa"/>
          </w:tcPr>
          <w:p w14:paraId="58D98998" w14:textId="3ADA551F" w:rsidR="00FC1C59" w:rsidRDefault="00FC1C59" w:rsidP="00E5780A">
            <w:pPr>
              <w:ind w:firstLine="0"/>
            </w:pPr>
            <w:r>
              <w:t xml:space="preserve">Защита от 0-day атак: 601 образец. Eset показал хорошие результаты, но уступил Kaspersky.  </w:t>
            </w:r>
          </w:p>
        </w:tc>
      </w:tr>
      <w:tr w:rsidR="00FC1C59" w14:paraId="727B2CB6" w14:textId="77777777" w:rsidTr="00E5780A">
        <w:tc>
          <w:tcPr>
            <w:tcW w:w="9345" w:type="dxa"/>
          </w:tcPr>
          <w:p w14:paraId="5487A2BE" w14:textId="1E3D319C" w:rsidR="00FC1C59" w:rsidRDefault="00FC1C59" w:rsidP="00E5780A">
            <w:pPr>
              <w:ind w:firstLine="0"/>
            </w:pPr>
            <w:r>
              <w:t xml:space="preserve">Обнаружение распространенного вредоносного ПО: 15,629 образцов.    </w:t>
            </w:r>
          </w:p>
        </w:tc>
      </w:tr>
      <w:tr w:rsidR="00FC1C59" w14:paraId="16001B9D" w14:textId="77777777" w:rsidTr="00E5780A">
        <w:tc>
          <w:tcPr>
            <w:tcW w:w="9345" w:type="dxa"/>
          </w:tcPr>
          <w:p w14:paraId="7A6F2C36" w14:textId="33EB2D22" w:rsidR="00FC1C59" w:rsidRDefault="00FC1C59" w:rsidP="00E5780A">
            <w:pPr>
              <w:ind w:firstLine="0"/>
            </w:pPr>
            <w:r>
              <w:t xml:space="preserve">Производительность (Performance </w:t>
            </w:r>
            <w:proofErr w:type="spellStart"/>
            <w:r>
              <w:t>Score</w:t>
            </w:r>
            <w:proofErr w:type="spellEnd"/>
            <w:r>
              <w:t xml:space="preserve">): 7.0 / 8.0  </w:t>
            </w:r>
          </w:p>
        </w:tc>
      </w:tr>
      <w:tr w:rsidR="00FC1C59" w14:paraId="5AD20B41" w14:textId="77777777" w:rsidTr="00E5780A">
        <w:tc>
          <w:tcPr>
            <w:tcW w:w="9345" w:type="dxa"/>
          </w:tcPr>
          <w:p w14:paraId="1D302397" w14:textId="1E3AC9AD" w:rsidR="00FC1C59" w:rsidRDefault="00FC1C59" w:rsidP="00E5780A">
            <w:pPr>
              <w:ind w:firstLine="0"/>
            </w:pPr>
            <w:r>
              <w:t xml:space="preserve">Замедление работы системы: 18%.  </w:t>
            </w:r>
          </w:p>
        </w:tc>
      </w:tr>
      <w:tr w:rsidR="00FC1C59" w14:paraId="6641C9B8" w14:textId="77777777" w:rsidTr="00E5780A">
        <w:tc>
          <w:tcPr>
            <w:tcW w:w="9345" w:type="dxa"/>
          </w:tcPr>
          <w:p w14:paraId="4706ADAE" w14:textId="77777777" w:rsidR="00FC1C59" w:rsidRDefault="00FC1C59" w:rsidP="00E5780A">
            <w:pPr>
              <w:ind w:firstLine="0"/>
            </w:pPr>
            <w:r>
              <w:t xml:space="preserve">Замедление загрузки приложений: 2%.  </w:t>
            </w:r>
          </w:p>
        </w:tc>
      </w:tr>
      <w:tr w:rsidR="00FC1C59" w14:paraId="4EDDEAB9" w14:textId="77777777" w:rsidTr="00E5780A">
        <w:tc>
          <w:tcPr>
            <w:tcW w:w="9345" w:type="dxa"/>
          </w:tcPr>
          <w:p w14:paraId="04E48C10" w14:textId="1953EBFD" w:rsidR="00FC1C59" w:rsidRDefault="00FC1C59" w:rsidP="00E5780A">
            <w:pPr>
              <w:ind w:firstLine="0"/>
            </w:pPr>
            <w:r>
              <w:t>Удобство использования (</w:t>
            </w:r>
            <w:proofErr w:type="spellStart"/>
            <w:r>
              <w:t>Usability</w:t>
            </w:r>
            <w:proofErr w:type="spellEnd"/>
            <w:r>
              <w:t xml:space="preserve"> </w:t>
            </w:r>
            <w:proofErr w:type="spellStart"/>
            <w:r>
              <w:t>Score</w:t>
            </w:r>
            <w:proofErr w:type="spellEnd"/>
            <w:r>
              <w:t xml:space="preserve">): 7.5 / 8.0  </w:t>
            </w:r>
          </w:p>
        </w:tc>
      </w:tr>
      <w:tr w:rsidR="00FC1C59" w14:paraId="579F7364" w14:textId="77777777" w:rsidTr="00E5780A">
        <w:tc>
          <w:tcPr>
            <w:tcW w:w="9345" w:type="dxa"/>
          </w:tcPr>
          <w:p w14:paraId="32829BCA" w14:textId="77777777" w:rsidR="00FC1C59" w:rsidRDefault="00FC1C59" w:rsidP="00E5780A">
            <w:pPr>
              <w:ind w:firstLine="0"/>
            </w:pPr>
            <w:r>
              <w:t xml:space="preserve">Ложные срабатывания при посещении веб-сайтов: 0.  </w:t>
            </w:r>
          </w:p>
        </w:tc>
      </w:tr>
      <w:tr w:rsidR="00FC1C59" w14:paraId="68E3B715" w14:textId="77777777" w:rsidTr="00E5780A">
        <w:tc>
          <w:tcPr>
            <w:tcW w:w="9345" w:type="dxa"/>
          </w:tcPr>
          <w:p w14:paraId="1B1AA975" w14:textId="735EEB0A" w:rsidR="00FC1C59" w:rsidRDefault="00FC1C59" w:rsidP="00E5780A">
            <w:pPr>
              <w:ind w:firstLine="0"/>
            </w:pPr>
            <w:r>
              <w:t xml:space="preserve">Ложные срабатывания: 1.  </w:t>
            </w:r>
          </w:p>
        </w:tc>
      </w:tr>
    </w:tbl>
    <w:p w14:paraId="7CA0DEA5" w14:textId="7BEA7E02" w:rsidR="00FC1C59" w:rsidRPr="00FC1C59" w:rsidRDefault="00FC1C59" w:rsidP="00FC1C59">
      <w:pPr>
        <w:spacing w:after="0"/>
        <w:ind w:firstLine="709"/>
        <w:jc w:val="center"/>
        <w:rPr>
          <w:lang w:val="en-US"/>
        </w:rPr>
      </w:pPr>
      <w:r>
        <w:t xml:space="preserve">Таблица </w:t>
      </w:r>
      <w:r>
        <w:rPr>
          <w:lang w:val="en-US"/>
        </w:rPr>
        <w:t>3</w:t>
      </w:r>
      <w:r>
        <w:t xml:space="preserve"> – результаты </w:t>
      </w:r>
      <w:r>
        <w:rPr>
          <w:lang w:val="en-US"/>
        </w:rPr>
        <w:t>East</w:t>
      </w:r>
    </w:p>
    <w:p w14:paraId="13724C5F" w14:textId="4201FB8A" w:rsidR="006F77B1" w:rsidRPr="00FC1C59" w:rsidRDefault="006F77B1" w:rsidP="00FC1C59">
      <w:pPr>
        <w:pStyle w:val="afe"/>
        <w:numPr>
          <w:ilvl w:val="0"/>
          <w:numId w:val="8"/>
        </w:numPr>
        <w:spacing w:after="0"/>
        <w:ind w:left="0" w:firstLine="709"/>
        <w:rPr>
          <w:lang w:val="en-US"/>
        </w:rPr>
      </w:pPr>
      <w:r w:rsidRPr="00FC1C59">
        <w:rPr>
          <w:lang w:val="en-US"/>
        </w:rPr>
        <w:t xml:space="preserve">Bitdefender  </w:t>
      </w:r>
    </w:p>
    <w:tbl>
      <w:tblPr>
        <w:tblStyle w:val="af9"/>
        <w:tblW w:w="0" w:type="auto"/>
        <w:tblLook w:val="04A0" w:firstRow="1" w:lastRow="0" w:firstColumn="1" w:lastColumn="0" w:noHBand="0" w:noVBand="1"/>
      </w:tblPr>
      <w:tblGrid>
        <w:gridCol w:w="9345"/>
      </w:tblGrid>
      <w:tr w:rsidR="00FC1C59" w14:paraId="1CB024A7" w14:textId="77777777" w:rsidTr="00E5780A">
        <w:trPr>
          <w:trHeight w:val="828"/>
        </w:trPr>
        <w:tc>
          <w:tcPr>
            <w:tcW w:w="9345" w:type="dxa"/>
          </w:tcPr>
          <w:p w14:paraId="656CDEE7" w14:textId="49C173EE" w:rsidR="00FC1C59" w:rsidRDefault="00FC1C59" w:rsidP="00E5780A">
            <w:pPr>
              <w:ind w:firstLine="0"/>
            </w:pPr>
            <w:r>
              <w:t>Защита</w:t>
            </w:r>
            <w:r w:rsidRPr="006F77B1">
              <w:rPr>
                <w:lang w:val="en-US"/>
              </w:rPr>
              <w:t xml:space="preserve"> (Protection Score): 7.8 / 8.0  </w:t>
            </w:r>
          </w:p>
        </w:tc>
      </w:tr>
      <w:tr w:rsidR="00FC1C59" w14:paraId="01203224" w14:textId="77777777" w:rsidTr="00E5780A">
        <w:tc>
          <w:tcPr>
            <w:tcW w:w="9345" w:type="dxa"/>
          </w:tcPr>
          <w:p w14:paraId="2C7AE140" w14:textId="31E5D83F" w:rsidR="00FC1C59" w:rsidRPr="00FC1C59" w:rsidRDefault="00FC1C59" w:rsidP="00E5780A">
            <w:pPr>
              <w:ind w:firstLine="0"/>
            </w:pPr>
            <w:r w:rsidRPr="00FC1C59">
              <w:lastRenderedPageBreak/>
              <w:t>Защита от 0-</w:t>
            </w:r>
            <w:r w:rsidRPr="00FC1C59">
              <w:rPr>
                <w:lang w:val="en-US"/>
              </w:rPr>
              <w:t>day</w:t>
            </w:r>
            <w:r w:rsidRPr="00FC1C59">
              <w:t xml:space="preserve"> атак: 601 образец. </w:t>
            </w:r>
            <w:proofErr w:type="spellStart"/>
            <w:r w:rsidRPr="00FC1C59">
              <w:t>Bitdefender</w:t>
            </w:r>
            <w:proofErr w:type="spellEnd"/>
            <w:r w:rsidRPr="00FC1C59">
              <w:t xml:space="preserve"> близок к Kaspersky по эффективности.  </w:t>
            </w:r>
          </w:p>
        </w:tc>
      </w:tr>
      <w:tr w:rsidR="00FC1C59" w14:paraId="13230E08" w14:textId="77777777" w:rsidTr="00E5780A">
        <w:tc>
          <w:tcPr>
            <w:tcW w:w="9345" w:type="dxa"/>
          </w:tcPr>
          <w:p w14:paraId="4B30330B" w14:textId="5FB91D63" w:rsidR="00FC1C59" w:rsidRPr="00FC1C59" w:rsidRDefault="00FC1C59" w:rsidP="00E5780A">
            <w:pPr>
              <w:ind w:firstLine="0"/>
            </w:pPr>
            <w:r w:rsidRPr="00FC1C59">
              <w:t xml:space="preserve">Обнаружение распространенного вредоносного ПО: 15,629 образцов.  </w:t>
            </w:r>
          </w:p>
        </w:tc>
      </w:tr>
      <w:tr w:rsidR="00FC1C59" w14:paraId="5C2A6A9D" w14:textId="77777777" w:rsidTr="00E5780A">
        <w:tc>
          <w:tcPr>
            <w:tcW w:w="9345" w:type="dxa"/>
          </w:tcPr>
          <w:p w14:paraId="42DE1077" w14:textId="4034C7E4" w:rsidR="00FC1C59" w:rsidRPr="00FC1C59" w:rsidRDefault="00FC1C59" w:rsidP="00E5780A">
            <w:pPr>
              <w:ind w:firstLine="0"/>
            </w:pPr>
            <w:r w:rsidRPr="00FC1C59">
              <w:t xml:space="preserve">Производительность (Performance </w:t>
            </w:r>
            <w:proofErr w:type="spellStart"/>
            <w:r w:rsidRPr="00FC1C59">
              <w:t>Score</w:t>
            </w:r>
            <w:proofErr w:type="spellEnd"/>
            <w:r w:rsidRPr="00FC1C59">
              <w:t xml:space="preserve">): 7.2 / 8.0  </w:t>
            </w:r>
          </w:p>
        </w:tc>
      </w:tr>
      <w:tr w:rsidR="00FC1C59" w14:paraId="2259AFDC" w14:textId="77777777" w:rsidTr="00E5780A">
        <w:tc>
          <w:tcPr>
            <w:tcW w:w="9345" w:type="dxa"/>
          </w:tcPr>
          <w:p w14:paraId="6248EA84" w14:textId="3416AF6A" w:rsidR="00FC1C59" w:rsidRPr="00FC1C59" w:rsidRDefault="00FC1C59" w:rsidP="00E5780A">
            <w:pPr>
              <w:ind w:firstLine="0"/>
            </w:pPr>
            <w:r w:rsidRPr="00FC1C59">
              <w:t xml:space="preserve">Замедление работы системы: 16%.  </w:t>
            </w:r>
          </w:p>
        </w:tc>
      </w:tr>
      <w:tr w:rsidR="00FC1C59" w14:paraId="01E09EA9" w14:textId="77777777" w:rsidTr="00E5780A">
        <w:tc>
          <w:tcPr>
            <w:tcW w:w="9345" w:type="dxa"/>
          </w:tcPr>
          <w:p w14:paraId="65BC3F98" w14:textId="77777777" w:rsidR="00FC1C59" w:rsidRPr="00FC1C59" w:rsidRDefault="00FC1C59" w:rsidP="00E5780A">
            <w:pPr>
              <w:ind w:firstLine="0"/>
            </w:pPr>
            <w:r w:rsidRPr="00FC1C59">
              <w:t xml:space="preserve">Замедление загрузки приложений: 2%.  </w:t>
            </w:r>
          </w:p>
        </w:tc>
      </w:tr>
      <w:tr w:rsidR="00FC1C59" w14:paraId="4E7126D7" w14:textId="77777777" w:rsidTr="00E5780A">
        <w:tc>
          <w:tcPr>
            <w:tcW w:w="9345" w:type="dxa"/>
          </w:tcPr>
          <w:p w14:paraId="21337736" w14:textId="31E2B3C3" w:rsidR="00FC1C59" w:rsidRPr="00FC1C59" w:rsidRDefault="00FC1C59" w:rsidP="00E5780A">
            <w:pPr>
              <w:ind w:firstLine="0"/>
            </w:pPr>
            <w:r w:rsidRPr="00FC1C59">
              <w:t>Удобство использования (</w:t>
            </w:r>
            <w:proofErr w:type="spellStart"/>
            <w:r w:rsidRPr="00FC1C59">
              <w:t>Usability</w:t>
            </w:r>
            <w:proofErr w:type="spellEnd"/>
            <w:r w:rsidRPr="00FC1C59">
              <w:t xml:space="preserve"> </w:t>
            </w:r>
            <w:proofErr w:type="spellStart"/>
            <w:r w:rsidRPr="00FC1C59">
              <w:t>Score</w:t>
            </w:r>
            <w:proofErr w:type="spellEnd"/>
            <w:r w:rsidRPr="00FC1C59">
              <w:t xml:space="preserve">): 7.6 / 8.0  </w:t>
            </w:r>
          </w:p>
        </w:tc>
      </w:tr>
      <w:tr w:rsidR="00FC1C59" w14:paraId="239F483D" w14:textId="77777777" w:rsidTr="00E5780A">
        <w:tc>
          <w:tcPr>
            <w:tcW w:w="9345" w:type="dxa"/>
          </w:tcPr>
          <w:p w14:paraId="65EBD6E0" w14:textId="77777777" w:rsidR="00FC1C59" w:rsidRPr="00FC1C59" w:rsidRDefault="00FC1C59" w:rsidP="00E5780A">
            <w:pPr>
              <w:ind w:firstLine="0"/>
            </w:pPr>
            <w:r w:rsidRPr="00FC1C59">
              <w:t xml:space="preserve">Ложные срабатывания при посещении веб-сайтов: 0.  </w:t>
            </w:r>
          </w:p>
        </w:tc>
      </w:tr>
      <w:tr w:rsidR="00FC1C59" w14:paraId="7821C2CA" w14:textId="77777777" w:rsidTr="00E5780A">
        <w:tc>
          <w:tcPr>
            <w:tcW w:w="9345" w:type="dxa"/>
          </w:tcPr>
          <w:p w14:paraId="30A2FF1D" w14:textId="129BF81F" w:rsidR="00FC1C59" w:rsidRPr="00FC1C59" w:rsidRDefault="00FC1C59" w:rsidP="00E5780A">
            <w:pPr>
              <w:ind w:firstLine="0"/>
            </w:pPr>
            <w:r w:rsidRPr="00FC1C59">
              <w:t xml:space="preserve">Ложные срабатывания: 0.  </w:t>
            </w:r>
          </w:p>
        </w:tc>
      </w:tr>
    </w:tbl>
    <w:p w14:paraId="54CB2C31" w14:textId="04C7C18D" w:rsidR="00FC1C59" w:rsidRPr="00FC1C59" w:rsidRDefault="00FC1C59" w:rsidP="00FC1C59">
      <w:pPr>
        <w:spacing w:after="0"/>
        <w:ind w:firstLine="709"/>
        <w:jc w:val="center"/>
        <w:rPr>
          <w:lang w:val="en-US"/>
        </w:rPr>
      </w:pPr>
      <w:r>
        <w:t xml:space="preserve">Таблица </w:t>
      </w:r>
      <w:r>
        <w:rPr>
          <w:lang w:val="en-US"/>
        </w:rPr>
        <w:t>4</w:t>
      </w:r>
      <w:r>
        <w:t xml:space="preserve"> – результаты </w:t>
      </w:r>
      <w:r>
        <w:rPr>
          <w:lang w:val="en-US"/>
        </w:rPr>
        <w:t>Bitdefender</w:t>
      </w:r>
    </w:p>
    <w:p w14:paraId="71FA0011" w14:textId="67E78B26" w:rsidR="006F77B1" w:rsidRPr="00FC1C59" w:rsidRDefault="006F77B1" w:rsidP="00FC1C59">
      <w:pPr>
        <w:pStyle w:val="afe"/>
        <w:numPr>
          <w:ilvl w:val="0"/>
          <w:numId w:val="8"/>
        </w:numPr>
        <w:spacing w:after="0"/>
        <w:ind w:left="0" w:firstLine="709"/>
        <w:rPr>
          <w:lang w:val="en-US"/>
        </w:rPr>
      </w:pPr>
      <w:r w:rsidRPr="00FC1C59">
        <w:rPr>
          <w:lang w:val="en-US"/>
        </w:rPr>
        <w:t xml:space="preserve">Microsoft Defender  </w:t>
      </w:r>
    </w:p>
    <w:tbl>
      <w:tblPr>
        <w:tblStyle w:val="af9"/>
        <w:tblW w:w="0" w:type="auto"/>
        <w:tblLook w:val="04A0" w:firstRow="1" w:lastRow="0" w:firstColumn="1" w:lastColumn="0" w:noHBand="0" w:noVBand="1"/>
      </w:tblPr>
      <w:tblGrid>
        <w:gridCol w:w="9345"/>
      </w:tblGrid>
      <w:tr w:rsidR="00FC1C59" w14:paraId="692E253F" w14:textId="77777777" w:rsidTr="00E5780A">
        <w:trPr>
          <w:trHeight w:val="828"/>
        </w:trPr>
        <w:tc>
          <w:tcPr>
            <w:tcW w:w="9345" w:type="dxa"/>
          </w:tcPr>
          <w:p w14:paraId="1CC26876" w14:textId="77777777" w:rsidR="00FC1C59" w:rsidRDefault="00FC1C59" w:rsidP="00E5780A">
            <w:pPr>
              <w:ind w:firstLine="0"/>
            </w:pPr>
            <w:r>
              <w:t xml:space="preserve">Защита (Protection </w:t>
            </w:r>
            <w:proofErr w:type="spellStart"/>
            <w:r>
              <w:t>Score</w:t>
            </w:r>
            <w:proofErr w:type="spellEnd"/>
            <w:r>
              <w:t xml:space="preserve">): 7.2 / 8.0  </w:t>
            </w:r>
          </w:p>
        </w:tc>
      </w:tr>
      <w:tr w:rsidR="00FC1C59" w14:paraId="054AA368" w14:textId="77777777" w:rsidTr="00E5780A">
        <w:tc>
          <w:tcPr>
            <w:tcW w:w="9345" w:type="dxa"/>
          </w:tcPr>
          <w:p w14:paraId="2A57CC70" w14:textId="2E8A78C2" w:rsidR="00FC1C59" w:rsidRDefault="00FC1C59" w:rsidP="00E5780A">
            <w:pPr>
              <w:ind w:firstLine="0"/>
            </w:pPr>
            <w:r>
              <w:t xml:space="preserve">Защита от 0-day атак: 601 образец. Microsoft Defender показал средние результаты.  </w:t>
            </w:r>
          </w:p>
        </w:tc>
      </w:tr>
      <w:tr w:rsidR="00FC1C59" w14:paraId="06551374" w14:textId="77777777" w:rsidTr="00E5780A">
        <w:tc>
          <w:tcPr>
            <w:tcW w:w="9345" w:type="dxa"/>
          </w:tcPr>
          <w:p w14:paraId="1B6B8189" w14:textId="7CE5DE60" w:rsidR="00FC1C59" w:rsidRDefault="00FC1C59" w:rsidP="00E5780A">
            <w:pPr>
              <w:ind w:firstLine="0"/>
            </w:pPr>
            <w:r>
              <w:t xml:space="preserve">Обнаружение распространенного вредоносного ПО: 15,629 образцов.  </w:t>
            </w:r>
          </w:p>
        </w:tc>
      </w:tr>
      <w:tr w:rsidR="00FC1C59" w14:paraId="61F1A056" w14:textId="77777777" w:rsidTr="00E5780A">
        <w:tc>
          <w:tcPr>
            <w:tcW w:w="9345" w:type="dxa"/>
          </w:tcPr>
          <w:p w14:paraId="08D802D7" w14:textId="0D4F6834" w:rsidR="00FC1C59" w:rsidRPr="00FC1C59" w:rsidRDefault="00FC1C59" w:rsidP="00E5780A">
            <w:pPr>
              <w:ind w:firstLine="0"/>
              <w:rPr>
                <w:lang w:val="en-US"/>
              </w:rPr>
            </w:pPr>
            <w:r>
              <w:t xml:space="preserve">Производительность (Performance </w:t>
            </w:r>
            <w:proofErr w:type="spellStart"/>
            <w:r>
              <w:t>Score</w:t>
            </w:r>
            <w:proofErr w:type="spellEnd"/>
            <w:r>
              <w:t xml:space="preserve">): 6.8 / 8.0  </w:t>
            </w:r>
          </w:p>
        </w:tc>
      </w:tr>
      <w:tr w:rsidR="00FC1C59" w14:paraId="6FB89B83" w14:textId="77777777" w:rsidTr="00E5780A">
        <w:tc>
          <w:tcPr>
            <w:tcW w:w="9345" w:type="dxa"/>
          </w:tcPr>
          <w:p w14:paraId="0DA0DFDB" w14:textId="2C910E91" w:rsidR="00FC1C59" w:rsidRDefault="00FC1C59" w:rsidP="00E5780A">
            <w:pPr>
              <w:ind w:firstLine="0"/>
            </w:pPr>
            <w:r>
              <w:t xml:space="preserve">Замедление работы системы: 20%.  </w:t>
            </w:r>
          </w:p>
        </w:tc>
      </w:tr>
      <w:tr w:rsidR="00FC1C59" w14:paraId="75608CA9" w14:textId="77777777" w:rsidTr="00E5780A">
        <w:tc>
          <w:tcPr>
            <w:tcW w:w="9345" w:type="dxa"/>
          </w:tcPr>
          <w:p w14:paraId="1832F152" w14:textId="77777777" w:rsidR="00FC1C59" w:rsidRDefault="00FC1C59" w:rsidP="00E5780A">
            <w:pPr>
              <w:ind w:firstLine="0"/>
            </w:pPr>
            <w:r>
              <w:t xml:space="preserve">Замедление загрузки приложений: 2%.  </w:t>
            </w:r>
          </w:p>
        </w:tc>
      </w:tr>
      <w:tr w:rsidR="00FC1C59" w14:paraId="0A3E8CEB" w14:textId="77777777" w:rsidTr="00E5780A">
        <w:tc>
          <w:tcPr>
            <w:tcW w:w="9345" w:type="dxa"/>
          </w:tcPr>
          <w:p w14:paraId="1401203D" w14:textId="7DDCB4E6" w:rsidR="00FC1C59" w:rsidRDefault="00FC1C59" w:rsidP="00E5780A">
            <w:pPr>
              <w:ind w:firstLine="0"/>
            </w:pPr>
            <w:r>
              <w:t>Удобство использования (</w:t>
            </w:r>
            <w:proofErr w:type="spellStart"/>
            <w:r>
              <w:t>Usability</w:t>
            </w:r>
            <w:proofErr w:type="spellEnd"/>
            <w:r>
              <w:t xml:space="preserve"> </w:t>
            </w:r>
            <w:proofErr w:type="spellStart"/>
            <w:r>
              <w:t>Score</w:t>
            </w:r>
            <w:proofErr w:type="spellEnd"/>
            <w:r>
              <w:t xml:space="preserve">): 6.9 / 8.0  </w:t>
            </w:r>
          </w:p>
        </w:tc>
      </w:tr>
      <w:tr w:rsidR="00FC1C59" w14:paraId="46EE4BCD" w14:textId="77777777" w:rsidTr="00E5780A">
        <w:tc>
          <w:tcPr>
            <w:tcW w:w="9345" w:type="dxa"/>
          </w:tcPr>
          <w:p w14:paraId="1CB0D529" w14:textId="77777777" w:rsidR="00FC1C59" w:rsidRDefault="00FC1C59" w:rsidP="00E5780A">
            <w:pPr>
              <w:ind w:firstLine="0"/>
            </w:pPr>
            <w:r>
              <w:t xml:space="preserve">Ложные срабатывания при посещении веб-сайтов: 0.  </w:t>
            </w:r>
          </w:p>
        </w:tc>
      </w:tr>
      <w:tr w:rsidR="00FC1C59" w14:paraId="07C57C92" w14:textId="77777777" w:rsidTr="00E5780A">
        <w:tc>
          <w:tcPr>
            <w:tcW w:w="9345" w:type="dxa"/>
          </w:tcPr>
          <w:p w14:paraId="3EDEE35F" w14:textId="418E0A12" w:rsidR="00FC1C59" w:rsidRDefault="00FC1C59" w:rsidP="00E5780A">
            <w:pPr>
              <w:ind w:firstLine="0"/>
            </w:pPr>
            <w:r>
              <w:t xml:space="preserve">Ложные срабатывания: 2.  </w:t>
            </w:r>
          </w:p>
        </w:tc>
      </w:tr>
    </w:tbl>
    <w:p w14:paraId="490C55CA" w14:textId="35F1E1E8" w:rsidR="00FC1C59" w:rsidRPr="00FC1C59" w:rsidRDefault="00FC1C59" w:rsidP="00FC1C59">
      <w:pPr>
        <w:pStyle w:val="afe"/>
        <w:spacing w:after="0"/>
        <w:ind w:left="0" w:firstLine="709"/>
        <w:jc w:val="center"/>
        <w:rPr>
          <w:lang w:val="en-US"/>
        </w:rPr>
      </w:pPr>
      <w:r>
        <w:t xml:space="preserve">Таблица </w:t>
      </w:r>
      <w:r>
        <w:rPr>
          <w:lang w:val="en-US"/>
        </w:rPr>
        <w:t>5</w:t>
      </w:r>
      <w:r>
        <w:t xml:space="preserve"> – результаты </w:t>
      </w:r>
      <w:r w:rsidRPr="00FC1C59">
        <w:rPr>
          <w:lang w:val="en-US"/>
        </w:rPr>
        <w:t>Microsoft Defender</w:t>
      </w:r>
    </w:p>
    <w:p w14:paraId="39F0ABC6" w14:textId="30F3BF07" w:rsidR="006F77B1" w:rsidRPr="00FC1C59" w:rsidRDefault="006F77B1" w:rsidP="00FC1C59">
      <w:pPr>
        <w:spacing w:after="0"/>
        <w:ind w:firstLine="709"/>
        <w:rPr>
          <w:lang w:val="en-US"/>
        </w:rPr>
      </w:pPr>
      <w:r w:rsidRPr="00FC1C59">
        <w:rPr>
          <w:lang w:val="en-US"/>
        </w:rPr>
        <w:t xml:space="preserve"> </w:t>
      </w:r>
      <w:r>
        <w:t>Методы</w:t>
      </w:r>
      <w:r w:rsidRPr="00FC1C59">
        <w:rPr>
          <w:lang w:val="en-US"/>
        </w:rPr>
        <w:t xml:space="preserve"> </w:t>
      </w:r>
      <w:r>
        <w:t>тестирования</w:t>
      </w:r>
      <w:r w:rsidRPr="00FC1C59">
        <w:rPr>
          <w:lang w:val="en-US"/>
        </w:rPr>
        <w:t xml:space="preserve"> </w:t>
      </w:r>
      <w:r>
        <w:t>антивирусов</w:t>
      </w:r>
    </w:p>
    <w:p w14:paraId="09E932BE" w14:textId="77777777" w:rsidR="006F77B1" w:rsidRPr="00FC1C59" w:rsidRDefault="006F77B1" w:rsidP="00FC1C59">
      <w:pPr>
        <w:spacing w:after="0"/>
        <w:ind w:firstLine="709"/>
        <w:rPr>
          <w:lang w:val="en-US"/>
        </w:rPr>
      </w:pPr>
      <w:r w:rsidRPr="00FC1C59">
        <w:rPr>
          <w:lang w:val="en-US"/>
        </w:rPr>
        <w:t xml:space="preserve">Test Modules under Windows Protection  </w:t>
      </w:r>
    </w:p>
    <w:p w14:paraId="524C5EE4" w14:textId="77777777" w:rsidR="006F77B1" w:rsidRDefault="006F77B1" w:rsidP="00FC1C59">
      <w:pPr>
        <w:spacing w:after="0"/>
        <w:ind w:firstLine="709"/>
      </w:pPr>
      <w:r>
        <w:t>Тестирование антивирусных продуктов проводится в условиях, максимально приближенных к реальным угрозам. Основные этапы тестирования включают:</w:t>
      </w:r>
    </w:p>
    <w:p w14:paraId="2042ED46" w14:textId="2F8B7981" w:rsidR="006F77B1" w:rsidRDefault="006F77B1" w:rsidP="00FC1C59">
      <w:pPr>
        <w:spacing w:after="0"/>
        <w:ind w:firstLine="709"/>
      </w:pPr>
      <w:r w:rsidRPr="00FC1C59">
        <w:rPr>
          <w:lang w:val="en-US"/>
        </w:rPr>
        <w:t>Stage</w:t>
      </w:r>
      <w:r w:rsidRPr="00FC1C59">
        <w:t xml:space="preserve"> 1 – </w:t>
      </w:r>
      <w:r w:rsidRPr="00FC1C59">
        <w:rPr>
          <w:lang w:val="en-US"/>
        </w:rPr>
        <w:t>Test</w:t>
      </w:r>
      <w:r w:rsidRPr="00FC1C59">
        <w:t xml:space="preserve"> </w:t>
      </w:r>
      <w:r w:rsidRPr="00FC1C59">
        <w:rPr>
          <w:lang w:val="en-US"/>
        </w:rPr>
        <w:t>of</w:t>
      </w:r>
      <w:r w:rsidRPr="00FC1C59">
        <w:t xml:space="preserve"> </w:t>
      </w:r>
      <w:r w:rsidRPr="00FC1C59">
        <w:rPr>
          <w:lang w:val="en-US"/>
        </w:rPr>
        <w:t>the</w:t>
      </w:r>
      <w:r w:rsidRPr="00FC1C59">
        <w:t xml:space="preserve"> </w:t>
      </w:r>
      <w:r w:rsidRPr="00FC1C59">
        <w:rPr>
          <w:lang w:val="en-US"/>
        </w:rPr>
        <w:t>protection</w:t>
      </w:r>
      <w:r w:rsidRPr="00FC1C59">
        <w:t xml:space="preserve"> </w:t>
      </w:r>
      <w:r w:rsidRPr="00FC1C59">
        <w:rPr>
          <w:lang w:val="en-US"/>
        </w:rPr>
        <w:t>function</w:t>
      </w:r>
      <w:r w:rsidRPr="00FC1C59">
        <w:t xml:space="preserve">: </w:t>
      </w:r>
      <w:r>
        <w:t>защита</w:t>
      </w:r>
      <w:r w:rsidRPr="00FC1C59">
        <w:t xml:space="preserve"> </w:t>
      </w:r>
      <w:r>
        <w:t>от</w:t>
      </w:r>
      <w:r w:rsidRPr="00FC1C59">
        <w:t xml:space="preserve"> 0-</w:t>
      </w:r>
      <w:r w:rsidRPr="00FC1C59">
        <w:rPr>
          <w:lang w:val="en-US"/>
        </w:rPr>
        <w:t>day</w:t>
      </w:r>
      <w:r w:rsidRPr="00FC1C59">
        <w:t xml:space="preserve"> </w:t>
      </w:r>
      <w:r w:rsidR="00FC1C59">
        <w:t>атак</w:t>
      </w:r>
      <w:r w:rsidR="00FC1C59" w:rsidRPr="00FC1C59">
        <w:t xml:space="preserve"> Цель</w:t>
      </w:r>
      <w:r>
        <w:t>: Проверить способность продукта блокировать новейшие угрозы, включая веб-</w:t>
      </w:r>
      <w:r>
        <w:lastRenderedPageBreak/>
        <w:t xml:space="preserve">атаки и угрозы через электронную почту.  </w:t>
      </w:r>
      <w:r w:rsidR="00FC1C59">
        <w:t>Процедура: Продукты</w:t>
      </w:r>
      <w:r>
        <w:t xml:space="preserve"> устанавливаются с настройками по умолчанию.  Система заражается через вредоносные веб-сайты или письма.  Фиксируются все попытки блокировки угроз, включая:</w:t>
      </w:r>
      <w:r w:rsidR="00FC1C59" w:rsidRPr="00654E53">
        <w:t xml:space="preserve"> </w:t>
      </w:r>
      <w:r>
        <w:t xml:space="preserve">Блокировку URL.  Обнаружение и блокировку эксплойтов.  Предотвращение загрузки вредоносных компонентов.  Успешность блокировки проверяется мониторингом системы.  </w:t>
      </w:r>
    </w:p>
    <w:p w14:paraId="42956781" w14:textId="77777777" w:rsidR="006F77B1" w:rsidRDefault="006F77B1" w:rsidP="006F77B1">
      <w:pPr>
        <w:spacing w:after="0"/>
        <w:ind w:firstLine="709"/>
      </w:pPr>
    </w:p>
    <w:p w14:paraId="7D50FCD4" w14:textId="0608B83A" w:rsidR="006F77B1" w:rsidRDefault="006F77B1" w:rsidP="00FC1C59">
      <w:pPr>
        <w:spacing w:after="0"/>
        <w:ind w:firstLine="709"/>
      </w:pPr>
      <w:r>
        <w:t xml:space="preserve"> </w:t>
      </w:r>
      <w:proofErr w:type="spellStart"/>
      <w:r>
        <w:t>Stage</w:t>
      </w:r>
      <w:proofErr w:type="spellEnd"/>
      <w:r>
        <w:t xml:space="preserve"> 2 – Test </w:t>
      </w:r>
      <w:proofErr w:type="spellStart"/>
      <w:r>
        <w:t>of</w:t>
      </w:r>
      <w:proofErr w:type="spellEnd"/>
      <w:r>
        <w:t xml:space="preserve"> </w:t>
      </w:r>
      <w:proofErr w:type="spellStart"/>
      <w:r>
        <w:t>the</w:t>
      </w:r>
      <w:proofErr w:type="spellEnd"/>
      <w:r>
        <w:t xml:space="preserve"> </w:t>
      </w:r>
      <w:proofErr w:type="spellStart"/>
      <w:r>
        <w:t>detection</w:t>
      </w:r>
      <w:proofErr w:type="spellEnd"/>
      <w:r>
        <w:t xml:space="preserve"> </w:t>
      </w:r>
      <w:proofErr w:type="spellStart"/>
      <w:r>
        <w:t>function</w:t>
      </w:r>
      <w:proofErr w:type="spellEnd"/>
      <w:r>
        <w:t xml:space="preserve">: обнаружение распространенного вредоносного </w:t>
      </w:r>
      <w:r w:rsidR="00FC1C59">
        <w:t>ПО Цель: проверить</w:t>
      </w:r>
      <w:r>
        <w:t xml:space="preserve"> способность продукта обнаруживать известные угрозы, которые могут присутствовать в сети или на ПК.</w:t>
      </w:r>
      <w:r w:rsidR="00FC1C59" w:rsidRPr="00FC1C59">
        <w:t xml:space="preserve"> </w:t>
      </w:r>
      <w:r>
        <w:t>Процедура</w:t>
      </w:r>
      <w:r w:rsidR="00FC1C59">
        <w:t>:</w:t>
      </w:r>
      <w:r w:rsidR="00FC1C59" w:rsidRPr="00FC1C59">
        <w:t xml:space="preserve"> </w:t>
      </w:r>
      <w:r w:rsidR="00FC1C59">
        <w:t>проводится</w:t>
      </w:r>
      <w:r>
        <w:t xml:space="preserve"> сканирование системы с использованием эталонного набора вредоносных программ (AV-TEST </w:t>
      </w:r>
      <w:proofErr w:type="spellStart"/>
      <w:r>
        <w:t>reference</w:t>
      </w:r>
      <w:proofErr w:type="spellEnd"/>
      <w:r>
        <w:t xml:space="preserve"> </w:t>
      </w:r>
      <w:proofErr w:type="spellStart"/>
      <w:r>
        <w:t>set</w:t>
      </w:r>
      <w:proofErr w:type="spellEnd"/>
      <w:r>
        <w:t xml:space="preserve">).  Все необнаруженные файлы запускаются для проверки динамического обнаружения.  </w:t>
      </w:r>
    </w:p>
    <w:p w14:paraId="799713BE" w14:textId="4AFB8E45" w:rsidR="00FC1C59" w:rsidRDefault="006F77B1" w:rsidP="00FC1C59">
      <w:pPr>
        <w:spacing w:after="0"/>
        <w:ind w:firstLine="709"/>
      </w:pPr>
      <w:r>
        <w:t xml:space="preserve">Условия </w:t>
      </w:r>
      <w:r w:rsidR="00FC1C59">
        <w:t xml:space="preserve">тестирования: </w:t>
      </w:r>
      <w:r>
        <w:t>Все продукты тестируются одновременно на идентично настроенных системах.</w:t>
      </w:r>
      <w:r w:rsidR="00FC1C59" w:rsidRPr="00FC1C59">
        <w:t xml:space="preserve"> </w:t>
      </w:r>
      <w:r>
        <w:t xml:space="preserve">Продукты имеют полный доступ к Интернету и регулярно обновляются.  </w:t>
      </w:r>
    </w:p>
    <w:p w14:paraId="38EACB8B" w14:textId="33DD470D" w:rsidR="000E3009" w:rsidRDefault="00FC1C59" w:rsidP="00FC1C59">
      <w:pPr>
        <w:spacing w:after="0"/>
        <w:ind w:firstLine="709"/>
      </w:pPr>
      <w:r>
        <w:t xml:space="preserve">Тестирование показало, что Kaspersky и </w:t>
      </w:r>
      <w:proofErr w:type="spellStart"/>
      <w:r>
        <w:t>Bitdefender</w:t>
      </w:r>
      <w:proofErr w:type="spellEnd"/>
      <w:r>
        <w:t xml:space="preserve"> демонстрируют наивысшую эффективность в защите от 0-day атак и обнаружении распространенного вредоносного ПО. </w:t>
      </w:r>
      <w:proofErr w:type="spellStart"/>
      <w:r>
        <w:t>Avast</w:t>
      </w:r>
      <w:proofErr w:type="spellEnd"/>
      <w:r>
        <w:t xml:space="preserve"> и Eset также показали хорошие результаты, в то время как Microsoft Defender уступил конкурентам. Методы тестирования AV-TEST обеспечивают объективную оценку защитных возможностей антивирусов в условиях, приближенных к реальным угрозам.</w:t>
      </w:r>
    </w:p>
    <w:p w14:paraId="228F5BF4" w14:textId="77777777" w:rsidR="000E3009" w:rsidRDefault="00000000">
      <w:pPr>
        <w:pStyle w:val="1"/>
        <w:numPr>
          <w:ilvl w:val="0"/>
          <w:numId w:val="10"/>
        </w:numPr>
        <w:spacing w:before="0"/>
        <w:ind w:left="0" w:firstLine="709"/>
        <w:jc w:val="center"/>
        <w:rPr>
          <w:rFonts w:ascii="Times New Roman" w:hAnsi="Times New Roman" w:cs="Times New Roman"/>
          <w:b/>
          <w:bCs/>
          <w:color w:val="auto"/>
          <w:sz w:val="28"/>
          <w:szCs w:val="28"/>
        </w:rPr>
      </w:pPr>
      <w:bookmarkStart w:id="3" w:name="_Toc197014510"/>
      <w:r>
        <w:rPr>
          <w:rFonts w:ascii="Times New Roman" w:hAnsi="Times New Roman" w:cs="Times New Roman"/>
          <w:b/>
          <w:bCs/>
          <w:color w:val="auto"/>
          <w:sz w:val="28"/>
          <w:szCs w:val="28"/>
        </w:rPr>
        <w:t>Планирование и распределение задач по проекту</w:t>
      </w:r>
      <w:bookmarkEnd w:id="3"/>
    </w:p>
    <w:p w14:paraId="70C76BEA" w14:textId="77777777" w:rsidR="000E3009" w:rsidRDefault="00000000">
      <w:pPr>
        <w:spacing w:after="0"/>
        <w:ind w:firstLine="709"/>
      </w:pPr>
      <w:r>
        <w:t>Целью проекта является написание научной статьи на тему: "Статистическое исследование динамики киберпреступности в контексте актуальной экономической обстановки". Для достижения этой цели проект был разбит на несколько этапов с четко определенными задачами, сроками, ответственными участниками, средствами реализации и ожидаемыми результатами.</w:t>
      </w:r>
    </w:p>
    <w:p w14:paraId="2D83ECC4" w14:textId="77777777" w:rsidR="000E3009" w:rsidRDefault="00000000">
      <w:pPr>
        <w:spacing w:after="0"/>
        <w:ind w:firstLine="709"/>
      </w:pPr>
      <w:r>
        <w:lastRenderedPageBreak/>
        <w:t>Первым шагом стало исследование темы. В течение первых двух недель Нестеров Филипп Олегович собирал и анализировал информацию из книг, научных статей и интернет-ресурсов. На этом этапе удалось глубже понять основные аспекты темы и сформулировать ключевые аргументы для будущей статьи.</w:t>
      </w:r>
    </w:p>
    <w:p w14:paraId="391EDF50" w14:textId="77777777" w:rsidR="000E3009" w:rsidRDefault="00000000">
      <w:pPr>
        <w:spacing w:after="0"/>
        <w:ind w:firstLine="709"/>
      </w:pPr>
      <w:r>
        <w:t>После завершения анализа информации была создана структура статьи. Беляев Антон Дмитриевич разработал план, включающий введение, основную часть и заключение. Этот процесс занял одну неделю и позволил четко определить направление дальнейшей работы.</w:t>
      </w:r>
    </w:p>
    <w:p w14:paraId="7069DE2B" w14:textId="77777777" w:rsidR="000E3009" w:rsidRDefault="00000000">
      <w:pPr>
        <w:spacing w:after="0"/>
        <w:ind w:firstLine="709"/>
      </w:pPr>
      <w:r>
        <w:t xml:space="preserve">Третий этап заключался в написании черновика текста статьи. В течение месяца Нестеров Филипп Олегович подготовил черновые версии введения, основной части и заключения. В работе использовались текстовые редакторы, такие как Word, а также платформы для совместной работы, например, </w:t>
      </w:r>
      <w:proofErr w:type="spellStart"/>
      <w:r>
        <w:t>Gitflic</w:t>
      </w:r>
      <w:proofErr w:type="spellEnd"/>
      <w:r>
        <w:t>.</w:t>
      </w:r>
    </w:p>
    <w:p w14:paraId="287D1D38" w14:textId="77777777" w:rsidR="000E3009" w:rsidRDefault="00000000">
      <w:pPr>
        <w:spacing w:after="0"/>
        <w:ind w:firstLine="709"/>
      </w:pPr>
      <w:r>
        <w:t>После написания черновика начался этап редактирования и коррекции текста. Беляев Антон Дмитриевич в течение месяца работал над улучшением структуры и стиля, исправляя грамматические ошибки и логические недочеты. Это помогло сделать статью более ясной и профессиональной.</w:t>
      </w:r>
    </w:p>
    <w:p w14:paraId="62D6C216" w14:textId="77777777" w:rsidR="000E3009" w:rsidRDefault="00000000">
      <w:pPr>
        <w:spacing w:after="0"/>
        <w:ind w:firstLine="709"/>
      </w:pPr>
      <w:r>
        <w:t>Особое внимание было уделено визуализации данных. В течение двух недель оба участника проекта занимались созданием графиков, таблиц и схем с помощью Excel, PowerPoint и специализированных аналитических инструментов. Эти материалы стали важной частью статьи, наглядно демонстрируя основные выводы исследования.</w:t>
      </w:r>
    </w:p>
    <w:p w14:paraId="63E0B08A" w14:textId="77777777" w:rsidR="000E3009" w:rsidRDefault="00000000">
      <w:pPr>
        <w:spacing w:after="0"/>
        <w:ind w:firstLine="709"/>
      </w:pPr>
      <w:r>
        <w:t>Заключительным этапом стала подготовка презентации результатов. В течение недели Нестеров Филипп Олегович подготовил презентацию, которая обобщила все ключевые аспекты работы.</w:t>
      </w:r>
    </w:p>
    <w:p w14:paraId="3DE18336" w14:textId="77777777" w:rsidR="000E3009" w:rsidRDefault="00000000">
      <w:pPr>
        <w:spacing w:after="0"/>
        <w:ind w:firstLine="709"/>
      </w:pPr>
      <w:r>
        <w:t xml:space="preserve">Одной из сильных сторон проекта стала креативность участников и способность генерировать оригинальные идеи. Эти качества позволили глубже изучить тему и предложить нестандартные подходы. Кроме того, понимание потребностей аудитории и адаптация материала под их интересы также сыграли положительную роль. Однако слабым местом оказалось </w:t>
      </w:r>
      <w:r>
        <w:lastRenderedPageBreak/>
        <w:t>недостаточное использование обратной связи, что могло повлиять на скорость работы и качество текста.</w:t>
      </w:r>
    </w:p>
    <w:p w14:paraId="0F7389BC" w14:textId="77777777" w:rsidR="000E3009" w:rsidRDefault="00000000">
      <w:pPr>
        <w:spacing w:after="0"/>
        <w:ind w:firstLine="709"/>
      </w:pPr>
      <w:r>
        <w:t>Среди внешних факторов основными угрозами стали конкуренция и технические проблемы. Наличие аналогичных публикаций от других авторов могло снизить уникальность проекта, а возможные сбои в программном обеспечении создавали риски для своевременного завершения работы. В то же время возможности для проекта включали доступ к актуальным данным и методам анализа, а также поддержку со стороны научного сообщества и университета, что могло повысить шансы на публикацию статьи.</w:t>
      </w:r>
    </w:p>
    <w:p w14:paraId="5E779FFA" w14:textId="77777777" w:rsidR="000E3009" w:rsidRDefault="00000000">
      <w:pPr>
        <w:spacing w:after="0"/>
        <w:ind w:firstLine="709"/>
      </w:pPr>
      <w:r>
        <w:t>Четкое планирование задач, распределение ролей и учет факторов, влияющих на проект, обеспечили эффективную работу над исследованием. Ожидается, что результаты статьи не только будут опубликованы, но и принесут пользу научному сообществу, подчеркивая важность анализа динамики киберпреступности в условиях современной экономической обстановки.</w:t>
      </w:r>
    </w:p>
    <w:p w14:paraId="2E4119E1" w14:textId="77777777" w:rsidR="000E3009" w:rsidRDefault="00000000">
      <w:pPr>
        <w:spacing w:after="0"/>
        <w:ind w:firstLine="709"/>
      </w:pPr>
      <w:r>
        <w:br w:type="page" w:clear="all"/>
      </w:r>
    </w:p>
    <w:p w14:paraId="128AA156" w14:textId="77777777" w:rsidR="000E3009" w:rsidRDefault="00000000">
      <w:pPr>
        <w:pStyle w:val="1"/>
        <w:spacing w:before="0"/>
        <w:ind w:firstLine="709"/>
        <w:jc w:val="center"/>
        <w:rPr>
          <w:rFonts w:ascii="Times New Roman" w:hAnsi="Times New Roman" w:cs="Times New Roman"/>
          <w:b/>
          <w:bCs/>
          <w:color w:val="auto"/>
          <w:sz w:val="28"/>
          <w:szCs w:val="28"/>
        </w:rPr>
      </w:pPr>
      <w:bookmarkStart w:id="4" w:name="_Toc197014511"/>
      <w:r>
        <w:rPr>
          <w:rFonts w:ascii="Times New Roman" w:hAnsi="Times New Roman" w:cs="Times New Roman"/>
          <w:b/>
          <w:bCs/>
          <w:color w:val="auto"/>
          <w:sz w:val="28"/>
          <w:szCs w:val="28"/>
        </w:rPr>
        <w:lastRenderedPageBreak/>
        <w:t>Заключение</w:t>
      </w:r>
      <w:bookmarkEnd w:id="4"/>
    </w:p>
    <w:p w14:paraId="6B5C167D" w14:textId="77777777" w:rsidR="000E3009" w:rsidRDefault="00000000">
      <w:pPr>
        <w:spacing w:after="0"/>
        <w:ind w:firstLine="709"/>
      </w:pPr>
      <w:r>
        <w:t>В рамках данного проекта была достигнута его основная цель — проведен статистический анализ динамики киберпреступности с учетом влияния экономических изменений. Были выявлены ключевые взаимосвязи между экономической нестабильностью и ростом киберугроз, что позволило построить оптимистичные и пессимистичные прогнозы.</w:t>
      </w:r>
    </w:p>
    <w:p w14:paraId="46D7A6BB" w14:textId="77777777" w:rsidR="000E3009" w:rsidRDefault="00000000">
      <w:pPr>
        <w:spacing w:after="0"/>
        <w:ind w:firstLine="709"/>
      </w:pPr>
      <w:r>
        <w:t>На основе анализа данных за последние годы была подтверждена устойчивая тенденция к увеличению числа киберпреступлений, особенно связанных с использованием интернета и мобильных устройств. Использование метод скользящей средней, позволило устранить случайные колебания в данных и выделить долгосрочные тренды. Были выявлены ключевые уязвимости, такие как фишинговые атаки, вредоносные приложения и злоупотребление современными языковыми моделями.</w:t>
      </w:r>
    </w:p>
    <w:p w14:paraId="5A242E5F" w14:textId="77777777" w:rsidR="000E3009" w:rsidRDefault="00000000">
      <w:pPr>
        <w:spacing w:after="0"/>
        <w:ind w:firstLine="709"/>
      </w:pPr>
      <w:r>
        <w:t>Проект также продемонстрировал важность учета экономических факторов при разработке мер кибербезопасности. Финансовые кризисы и экономическая нестабильность создают условия для появления новых форм кибератак, что требует адаптации существующих защитных механизмов. Предложенные в проекте прогнозы могут служить основой для создания эффективных стратегий противодействия киберпреступности.</w:t>
      </w:r>
    </w:p>
    <w:p w14:paraId="3913D591" w14:textId="77777777" w:rsidR="000E3009" w:rsidRDefault="00000000">
      <w:pPr>
        <w:spacing w:after="0"/>
        <w:ind w:firstLine="709"/>
      </w:pPr>
      <w:r>
        <w:t>Полученные результаты подтверждают необходимость усиления мониторинга и проактивного подхода к вопросам кибербезопасности. Они могут быть полезны для государственных структур, коммерческих организаций и индивидуальных пользователей при разработке и внедрении адаптированных мер защиты.</w:t>
      </w:r>
    </w:p>
    <w:p w14:paraId="48F4FA76" w14:textId="77777777" w:rsidR="000E3009" w:rsidRDefault="00000000">
      <w:pPr>
        <w:spacing w:after="0"/>
        <w:ind w:firstLine="709"/>
      </w:pPr>
      <w:r>
        <w:t xml:space="preserve">Проект внес вклад в развитие научного потенциала его участников. Выполнение задач способствовало развитию навыков анализа данных, написания научных текстов, а также повышению компетенций в области информационной безопасности. В завершение можно отметить, что исследование создало основу для дальнейших научных работ в области </w:t>
      </w:r>
      <w:r>
        <w:lastRenderedPageBreak/>
        <w:t>изучения взаимосвязи между экономикой и киберпреступностью, что имеет высокую практическую значимость в современном цифровом мире.</w:t>
      </w:r>
    </w:p>
    <w:p w14:paraId="79395216" w14:textId="77777777" w:rsidR="000E3009" w:rsidRDefault="00000000">
      <w:pPr>
        <w:spacing w:line="259" w:lineRule="auto"/>
        <w:ind w:firstLine="0"/>
        <w:jc w:val="left"/>
      </w:pPr>
      <w:r>
        <w:br w:type="page" w:clear="all"/>
      </w:r>
    </w:p>
    <w:p w14:paraId="270F124D" w14:textId="77777777" w:rsidR="000E3009" w:rsidRDefault="00000000">
      <w:pPr>
        <w:pStyle w:val="1"/>
        <w:spacing w:before="0"/>
        <w:ind w:firstLine="709"/>
        <w:jc w:val="center"/>
        <w:rPr>
          <w:rFonts w:ascii="Times New Roman" w:hAnsi="Times New Roman" w:cs="Times New Roman"/>
          <w:b/>
          <w:bCs/>
          <w:color w:val="auto"/>
          <w:sz w:val="28"/>
          <w:szCs w:val="28"/>
        </w:rPr>
      </w:pPr>
      <w:bookmarkStart w:id="5" w:name="_Toc197014512"/>
      <w:r>
        <w:rPr>
          <w:rFonts w:ascii="Times New Roman" w:hAnsi="Times New Roman" w:cs="Times New Roman"/>
          <w:b/>
          <w:bCs/>
          <w:color w:val="auto"/>
          <w:sz w:val="28"/>
          <w:szCs w:val="28"/>
        </w:rPr>
        <w:lastRenderedPageBreak/>
        <w:t>Список использованных источников</w:t>
      </w:r>
      <w:bookmarkEnd w:id="5"/>
    </w:p>
    <w:p w14:paraId="083DD4A4" w14:textId="77777777" w:rsidR="000E3009" w:rsidRDefault="00000000">
      <w:pPr>
        <w:spacing w:after="0"/>
        <w:ind w:firstLine="709"/>
        <w:rPr>
          <w:rFonts w:cs="Times New Roman"/>
          <w:szCs w:val="28"/>
        </w:rPr>
      </w:pPr>
      <w:r>
        <w:rPr>
          <w:rFonts w:cs="Times New Roman"/>
          <w:szCs w:val="28"/>
        </w:rPr>
        <w:t xml:space="preserve">1. </w:t>
      </w:r>
      <w:proofErr w:type="spellStart"/>
      <w:r>
        <w:rPr>
          <w:rFonts w:cs="Times New Roman"/>
          <w:szCs w:val="28"/>
        </w:rPr>
        <w:t>Шободоева</w:t>
      </w:r>
      <w:proofErr w:type="spellEnd"/>
      <w:r>
        <w:rPr>
          <w:rFonts w:cs="Times New Roman"/>
          <w:szCs w:val="28"/>
        </w:rPr>
        <w:t xml:space="preserve"> А. В., </w:t>
      </w:r>
      <w:proofErr w:type="spellStart"/>
      <w:r>
        <w:rPr>
          <w:rFonts w:cs="Times New Roman"/>
          <w:szCs w:val="28"/>
        </w:rPr>
        <w:t>Мунькова</w:t>
      </w:r>
      <w:proofErr w:type="spellEnd"/>
      <w:r>
        <w:rPr>
          <w:rFonts w:cs="Times New Roman"/>
          <w:szCs w:val="28"/>
        </w:rPr>
        <w:t xml:space="preserve"> Е. А. Угрозы информационной безопасности Российской Федерации // Проблемы обеспечения национальной безопасности в контексте изменения геополитической ситуации. Иркутск, 2017. С. 244—254. ПРОБЛЕМЫ РАЗВИТИЯ ЭКОНОМИКИ И УПРАВЛЕНИЯ 48 </w:t>
      </w:r>
    </w:p>
    <w:p w14:paraId="471341B0" w14:textId="77777777" w:rsidR="000E3009" w:rsidRDefault="00000000">
      <w:pPr>
        <w:spacing w:after="0"/>
        <w:ind w:firstLine="709"/>
        <w:rPr>
          <w:rFonts w:cs="Times New Roman"/>
          <w:szCs w:val="28"/>
        </w:rPr>
      </w:pPr>
      <w:r>
        <w:rPr>
          <w:rFonts w:cs="Times New Roman"/>
          <w:szCs w:val="28"/>
        </w:rPr>
        <w:t xml:space="preserve">2. </w:t>
      </w:r>
      <w:proofErr w:type="spellStart"/>
      <w:r>
        <w:rPr>
          <w:rFonts w:cs="Times New Roman"/>
          <w:szCs w:val="28"/>
        </w:rPr>
        <w:t>Тершуков</w:t>
      </w:r>
      <w:proofErr w:type="spellEnd"/>
      <w:r>
        <w:rPr>
          <w:rFonts w:cs="Times New Roman"/>
          <w:szCs w:val="28"/>
        </w:rPr>
        <w:t xml:space="preserve"> Д. А. Анализ современных угроз информационной безопасности // NBI-</w:t>
      </w:r>
      <w:proofErr w:type="spellStart"/>
      <w:r>
        <w:rPr>
          <w:rFonts w:cs="Times New Roman"/>
          <w:szCs w:val="28"/>
        </w:rPr>
        <w:t>technologies</w:t>
      </w:r>
      <w:proofErr w:type="spellEnd"/>
      <w:r>
        <w:rPr>
          <w:rFonts w:cs="Times New Roman"/>
          <w:szCs w:val="28"/>
        </w:rPr>
        <w:t xml:space="preserve">. 2018. № 3. URL: https://cyberleninka.ru/article/n/analiz-sovremennyh-ugroz-informatsionnoy-bezopasnosti (дата обращения: 14.05.2022). </w:t>
      </w:r>
    </w:p>
    <w:p w14:paraId="48CBD9EC" w14:textId="77777777" w:rsidR="000E3009" w:rsidRDefault="00000000">
      <w:pPr>
        <w:spacing w:after="0"/>
        <w:ind w:firstLine="709"/>
        <w:rPr>
          <w:rFonts w:cs="Times New Roman"/>
          <w:szCs w:val="28"/>
        </w:rPr>
      </w:pPr>
      <w:r>
        <w:rPr>
          <w:rFonts w:cs="Times New Roman"/>
          <w:szCs w:val="28"/>
        </w:rPr>
        <w:t xml:space="preserve">3. Казакова Н. А., </w:t>
      </w:r>
      <w:proofErr w:type="spellStart"/>
      <w:r>
        <w:rPr>
          <w:rFonts w:cs="Times New Roman"/>
          <w:szCs w:val="28"/>
        </w:rPr>
        <w:t>Петюкова</w:t>
      </w:r>
      <w:proofErr w:type="spellEnd"/>
      <w:r>
        <w:rPr>
          <w:rFonts w:cs="Times New Roman"/>
          <w:szCs w:val="28"/>
        </w:rPr>
        <w:t xml:space="preserve"> А. А. Анализ развития рынка кибербезопасности в России и за рубежом // Маркетинг в России и за рубежом. 2021. № 1. С. 57—64. </w:t>
      </w:r>
    </w:p>
    <w:p w14:paraId="4F741C88" w14:textId="77777777" w:rsidR="000E3009" w:rsidRDefault="00000000">
      <w:pPr>
        <w:spacing w:after="0"/>
        <w:ind w:firstLine="709"/>
        <w:rPr>
          <w:rFonts w:cs="Times New Roman"/>
          <w:szCs w:val="28"/>
        </w:rPr>
      </w:pPr>
      <w:r>
        <w:rPr>
          <w:rFonts w:cs="Times New Roman"/>
          <w:szCs w:val="28"/>
        </w:rPr>
        <w:t xml:space="preserve">4. </w:t>
      </w:r>
      <w:proofErr w:type="spellStart"/>
      <w:r>
        <w:rPr>
          <w:rFonts w:cs="Times New Roman"/>
          <w:szCs w:val="28"/>
        </w:rPr>
        <w:t>Тарчоков</w:t>
      </w:r>
      <w:proofErr w:type="spellEnd"/>
      <w:r>
        <w:rPr>
          <w:rFonts w:cs="Times New Roman"/>
          <w:szCs w:val="28"/>
        </w:rPr>
        <w:t xml:space="preserve"> Б. А. Тенденции развития киберпреступности в глобальном информационном пространстве // Проблемы экономики и юридической практики. 2021. Т. 17, № 1. С. 198—201. </w:t>
      </w:r>
    </w:p>
    <w:p w14:paraId="34777987" w14:textId="77777777" w:rsidR="000E3009" w:rsidRDefault="00000000">
      <w:pPr>
        <w:spacing w:after="0"/>
        <w:ind w:firstLine="709"/>
        <w:rPr>
          <w:rFonts w:cs="Times New Roman"/>
          <w:szCs w:val="28"/>
        </w:rPr>
      </w:pPr>
      <w:r>
        <w:rPr>
          <w:rFonts w:cs="Times New Roman"/>
          <w:szCs w:val="28"/>
        </w:rPr>
        <w:t xml:space="preserve">5. Гончарова Т. А., Набоков Л. В. Киберпреступность в России: проблемные аспекты и предупреждение преступности // Инновационная экономика и право. 2022. № 1. С. 118—124. </w:t>
      </w:r>
    </w:p>
    <w:p w14:paraId="667E0E00" w14:textId="77777777" w:rsidR="000E3009" w:rsidRDefault="00000000">
      <w:pPr>
        <w:spacing w:after="0"/>
        <w:ind w:firstLine="709"/>
        <w:rPr>
          <w:rFonts w:cs="Times New Roman"/>
          <w:szCs w:val="28"/>
        </w:rPr>
      </w:pPr>
      <w:r>
        <w:rPr>
          <w:rFonts w:cs="Times New Roman"/>
          <w:szCs w:val="28"/>
        </w:rPr>
        <w:t xml:space="preserve">6. Краткая характеристика состояния преступности в Российской Федерации за январь-декабрь 2022 года. URL: https://мвд.рф/reports/item/35396677/ (дата обращения: 20.12.2024). </w:t>
      </w:r>
    </w:p>
    <w:p w14:paraId="0CEC0DAA" w14:textId="77777777" w:rsidR="000E3009" w:rsidRDefault="00000000">
      <w:pPr>
        <w:spacing w:after="0"/>
        <w:ind w:firstLine="709"/>
        <w:rPr>
          <w:rFonts w:cs="Times New Roman"/>
          <w:szCs w:val="28"/>
        </w:rPr>
      </w:pPr>
      <w:r>
        <w:rPr>
          <w:rFonts w:cs="Times New Roman"/>
          <w:szCs w:val="28"/>
        </w:rPr>
        <w:t>7. Краткая характеристика состояния преступности в Российской Федерации за январь-декабрь 2023 года. URL: https://мвд.рф/reports/item/55225633 (</w:t>
      </w:r>
      <w:proofErr w:type="spellStart"/>
      <w:r>
        <w:rPr>
          <w:rFonts w:cs="Times New Roman"/>
          <w:szCs w:val="28"/>
        </w:rPr>
        <w:t>иедата</w:t>
      </w:r>
      <w:proofErr w:type="spellEnd"/>
      <w:r>
        <w:rPr>
          <w:rFonts w:cs="Times New Roman"/>
          <w:szCs w:val="28"/>
        </w:rPr>
        <w:t xml:space="preserve"> обращения: 20.12.2024).</w:t>
      </w:r>
    </w:p>
    <w:p w14:paraId="56D4E94E" w14:textId="77777777" w:rsidR="000E3009" w:rsidRDefault="00000000">
      <w:pPr>
        <w:spacing w:after="0"/>
        <w:ind w:firstLine="709"/>
        <w:rPr>
          <w:rFonts w:cs="Times New Roman"/>
          <w:szCs w:val="28"/>
        </w:rPr>
      </w:pPr>
      <w:r>
        <w:rPr>
          <w:rFonts w:cs="Times New Roman"/>
          <w:szCs w:val="28"/>
        </w:rPr>
        <w:t>8. Краткая характеристика состояния преступности в Российской Федерации за январь-август 2024 года. URL: https://мвд.рф/reports/item/47055751/ (дата обращения: 20.12.2024).</w:t>
      </w:r>
    </w:p>
    <w:p w14:paraId="4107382B" w14:textId="77777777" w:rsidR="000E3009" w:rsidRDefault="00000000">
      <w:pPr>
        <w:spacing w:after="0"/>
        <w:ind w:firstLine="709"/>
        <w:rPr>
          <w:rFonts w:cs="Times New Roman"/>
          <w:szCs w:val="28"/>
        </w:rPr>
      </w:pPr>
      <w:r>
        <w:rPr>
          <w:rFonts w:cs="Times New Roman"/>
          <w:szCs w:val="28"/>
        </w:rPr>
        <w:t xml:space="preserve">9. Данные </w:t>
      </w:r>
      <w:r>
        <w:rPr>
          <w:rFonts w:cs="Times New Roman"/>
          <w:szCs w:val="28"/>
          <w:lang w:val="en-US"/>
        </w:rPr>
        <w:t>Kaspersky</w:t>
      </w:r>
      <w:r>
        <w:rPr>
          <w:rFonts w:cs="Times New Roman"/>
          <w:szCs w:val="28"/>
        </w:rPr>
        <w:t xml:space="preserve"> </w:t>
      </w:r>
      <w:r>
        <w:rPr>
          <w:rFonts w:cs="Times New Roman"/>
          <w:szCs w:val="28"/>
          <w:lang w:val="en-US"/>
        </w:rPr>
        <w:t>Security</w:t>
      </w:r>
      <w:r>
        <w:rPr>
          <w:rFonts w:cs="Times New Roman"/>
          <w:szCs w:val="28"/>
        </w:rPr>
        <w:t xml:space="preserve"> </w:t>
      </w:r>
      <w:r>
        <w:rPr>
          <w:rFonts w:cs="Times New Roman"/>
          <w:szCs w:val="28"/>
          <w:lang w:val="en-US"/>
        </w:rPr>
        <w:t>Network</w:t>
      </w:r>
      <w:r>
        <w:rPr>
          <w:rFonts w:cs="Times New Roman"/>
          <w:szCs w:val="28"/>
        </w:rPr>
        <w:t xml:space="preserve">. </w:t>
      </w:r>
      <w:r>
        <w:rPr>
          <w:rFonts w:cs="Times New Roman"/>
          <w:szCs w:val="28"/>
          <w:lang w:val="en-US"/>
        </w:rPr>
        <w:t>URL</w:t>
      </w:r>
      <w:r>
        <w:rPr>
          <w:rFonts w:cs="Times New Roman"/>
          <w:szCs w:val="28"/>
        </w:rPr>
        <w:t xml:space="preserve">: </w:t>
      </w:r>
      <w:hyperlink r:id="rId44" w:tooltip="https://securelist.ru/it-threat-evolution-q1-2024-mobile-statistics/109636/" w:history="1">
        <w:r w:rsidR="000E3009">
          <w:rPr>
            <w:rStyle w:val="aff8"/>
            <w:rFonts w:ascii="Times New Roman" w:eastAsiaTheme="minorHAnsi" w:hAnsi="Times New Roman"/>
            <w:sz w:val="28"/>
            <w:szCs w:val="28"/>
            <w:lang w:val="en-US"/>
          </w:rPr>
          <w:t>https</w:t>
        </w:r>
        <w:r w:rsidR="000E3009">
          <w:rPr>
            <w:rStyle w:val="aff8"/>
            <w:rFonts w:ascii="Times New Roman" w:eastAsiaTheme="minorHAnsi" w:hAnsi="Times New Roman"/>
            <w:sz w:val="28"/>
            <w:szCs w:val="28"/>
          </w:rPr>
          <w:t>://</w:t>
        </w:r>
        <w:proofErr w:type="spellStart"/>
        <w:r w:rsidR="000E3009">
          <w:rPr>
            <w:rStyle w:val="aff8"/>
            <w:rFonts w:ascii="Times New Roman" w:eastAsiaTheme="minorHAnsi" w:hAnsi="Times New Roman"/>
            <w:sz w:val="28"/>
            <w:szCs w:val="28"/>
            <w:lang w:val="en-US"/>
          </w:rPr>
          <w:t>securelist</w:t>
        </w:r>
        <w:proofErr w:type="spellEnd"/>
        <w:r w:rsidR="000E3009">
          <w:rPr>
            <w:rStyle w:val="aff8"/>
            <w:rFonts w:ascii="Times New Roman" w:eastAsiaTheme="minorHAnsi" w:hAnsi="Times New Roman"/>
            <w:sz w:val="28"/>
            <w:szCs w:val="28"/>
          </w:rPr>
          <w:t>.</w:t>
        </w:r>
        <w:proofErr w:type="spellStart"/>
        <w:r w:rsidR="000E3009">
          <w:rPr>
            <w:rStyle w:val="aff8"/>
            <w:rFonts w:ascii="Times New Roman" w:eastAsiaTheme="minorHAnsi" w:hAnsi="Times New Roman"/>
            <w:sz w:val="28"/>
            <w:szCs w:val="28"/>
            <w:lang w:val="en-US"/>
          </w:rPr>
          <w:t>ru</w:t>
        </w:r>
        <w:proofErr w:type="spellEnd"/>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it</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threat</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evolution</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q</w:t>
        </w:r>
        <w:r w:rsidR="000E3009">
          <w:rPr>
            <w:rStyle w:val="aff8"/>
            <w:rFonts w:ascii="Times New Roman" w:eastAsiaTheme="minorHAnsi" w:hAnsi="Times New Roman"/>
            <w:sz w:val="28"/>
            <w:szCs w:val="28"/>
          </w:rPr>
          <w:t>1-2024-</w:t>
        </w:r>
        <w:r w:rsidR="000E3009">
          <w:rPr>
            <w:rStyle w:val="aff8"/>
            <w:rFonts w:ascii="Times New Roman" w:eastAsiaTheme="minorHAnsi" w:hAnsi="Times New Roman"/>
            <w:sz w:val="28"/>
            <w:szCs w:val="28"/>
            <w:lang w:val="en-US"/>
          </w:rPr>
          <w:t>mobile</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statistics</w:t>
        </w:r>
        <w:r w:rsidR="000E3009">
          <w:rPr>
            <w:rStyle w:val="aff8"/>
            <w:rFonts w:ascii="Times New Roman" w:eastAsiaTheme="minorHAnsi" w:hAnsi="Times New Roman"/>
            <w:sz w:val="28"/>
            <w:szCs w:val="28"/>
          </w:rPr>
          <w:t>/109636/</w:t>
        </w:r>
      </w:hyperlink>
      <w:r>
        <w:rPr>
          <w:rFonts w:cs="Times New Roman"/>
          <w:szCs w:val="28"/>
        </w:rPr>
        <w:t xml:space="preserve"> (дата обращения: 21.12.2024)</w:t>
      </w:r>
    </w:p>
    <w:p w14:paraId="4D029380" w14:textId="77777777" w:rsidR="000E3009" w:rsidRDefault="00000000">
      <w:pPr>
        <w:spacing w:after="0"/>
        <w:ind w:firstLine="709"/>
        <w:rPr>
          <w:rFonts w:cs="Times New Roman"/>
          <w:szCs w:val="28"/>
          <w:lang w:val="en-US"/>
        </w:rPr>
      </w:pPr>
      <w:r>
        <w:rPr>
          <w:rFonts w:cs="Times New Roman"/>
          <w:szCs w:val="28"/>
          <w:lang w:val="en-US"/>
        </w:rPr>
        <w:lastRenderedPageBreak/>
        <w:t xml:space="preserve">10. </w:t>
      </w:r>
      <w:r>
        <w:rPr>
          <w:rFonts w:cs="Times New Roman"/>
          <w:szCs w:val="28"/>
        </w:rPr>
        <w:t>Данные</w:t>
      </w:r>
      <w:r>
        <w:rPr>
          <w:rFonts w:cs="Times New Roman"/>
          <w:szCs w:val="28"/>
          <w:lang w:val="en-US"/>
        </w:rPr>
        <w:t xml:space="preserve"> Kaspersky Security Network. URL: </w:t>
      </w:r>
      <w:hyperlink r:id="rId45" w:tooltip="https://securelist.ru/it-threat-evolution-q2-2024-mobile-statistics/110420/" w:history="1">
        <w:r w:rsidR="000E3009">
          <w:rPr>
            <w:rStyle w:val="aff8"/>
            <w:rFonts w:ascii="Times New Roman" w:eastAsiaTheme="minorHAnsi" w:hAnsi="Times New Roman"/>
            <w:sz w:val="28"/>
            <w:szCs w:val="28"/>
            <w:lang w:val="en-US"/>
          </w:rPr>
          <w:t>https://securelist.ru/it-threat-evolution-q2-2024-mobile-statistics/110420/</w:t>
        </w:r>
      </w:hyperlink>
      <w:r>
        <w:rPr>
          <w:rFonts w:cs="Times New Roman"/>
          <w:szCs w:val="28"/>
          <w:lang w:val="en-US"/>
        </w:rPr>
        <w:t xml:space="preserve"> (</w:t>
      </w:r>
      <w:r>
        <w:rPr>
          <w:rFonts w:cs="Times New Roman"/>
          <w:szCs w:val="28"/>
        </w:rPr>
        <w:t>дата</w:t>
      </w:r>
      <w:r>
        <w:rPr>
          <w:rFonts w:cs="Times New Roman"/>
          <w:szCs w:val="28"/>
          <w:lang w:val="en-US"/>
        </w:rPr>
        <w:t xml:space="preserve"> </w:t>
      </w:r>
      <w:r>
        <w:rPr>
          <w:rFonts w:cs="Times New Roman"/>
          <w:szCs w:val="28"/>
        </w:rPr>
        <w:t>обращения</w:t>
      </w:r>
      <w:r>
        <w:rPr>
          <w:rFonts w:cs="Times New Roman"/>
          <w:szCs w:val="28"/>
          <w:lang w:val="en-US"/>
        </w:rPr>
        <w:t>: 21.12.2024)</w:t>
      </w:r>
    </w:p>
    <w:p w14:paraId="76E17315" w14:textId="77777777" w:rsidR="000E3009" w:rsidRDefault="00000000">
      <w:pPr>
        <w:spacing w:after="0"/>
        <w:ind w:firstLine="709"/>
        <w:rPr>
          <w:rFonts w:cs="Times New Roman"/>
          <w:szCs w:val="28"/>
        </w:rPr>
      </w:pPr>
      <w:r>
        <w:rPr>
          <w:rFonts w:cs="Times New Roman"/>
          <w:szCs w:val="28"/>
          <w:lang w:val="en-US"/>
        </w:rPr>
        <w:t xml:space="preserve">11. </w:t>
      </w:r>
      <w:r>
        <w:rPr>
          <w:rFonts w:cs="Times New Roman"/>
          <w:szCs w:val="28"/>
        </w:rPr>
        <w:t>Данные</w:t>
      </w:r>
      <w:r>
        <w:rPr>
          <w:rFonts w:cs="Times New Roman"/>
          <w:szCs w:val="28"/>
          <w:lang w:val="en-US"/>
        </w:rPr>
        <w:t xml:space="preserve"> Kaspersky Security Network. URL</w:t>
      </w:r>
      <w:r>
        <w:rPr>
          <w:rFonts w:cs="Times New Roman"/>
          <w:szCs w:val="28"/>
        </w:rPr>
        <w:t xml:space="preserve">: </w:t>
      </w:r>
      <w:hyperlink r:id="rId46" w:tooltip="https://securelist.ru/malware-report-q3-2024-mobile-statistics/111143/" w:history="1">
        <w:r w:rsidR="000E3009">
          <w:rPr>
            <w:rStyle w:val="aff8"/>
            <w:rFonts w:ascii="Times New Roman" w:eastAsiaTheme="minorHAnsi" w:hAnsi="Times New Roman"/>
            <w:sz w:val="28"/>
            <w:szCs w:val="28"/>
            <w:lang w:val="en-US"/>
          </w:rPr>
          <w:t>https</w:t>
        </w:r>
        <w:r w:rsidR="000E3009">
          <w:rPr>
            <w:rStyle w:val="aff8"/>
            <w:rFonts w:ascii="Times New Roman" w:eastAsiaTheme="minorHAnsi" w:hAnsi="Times New Roman"/>
            <w:sz w:val="28"/>
            <w:szCs w:val="28"/>
          </w:rPr>
          <w:t>://</w:t>
        </w:r>
        <w:proofErr w:type="spellStart"/>
        <w:r w:rsidR="000E3009">
          <w:rPr>
            <w:rStyle w:val="aff8"/>
            <w:rFonts w:ascii="Times New Roman" w:eastAsiaTheme="minorHAnsi" w:hAnsi="Times New Roman"/>
            <w:sz w:val="28"/>
            <w:szCs w:val="28"/>
            <w:lang w:val="en-US"/>
          </w:rPr>
          <w:t>securelist</w:t>
        </w:r>
        <w:proofErr w:type="spellEnd"/>
        <w:r w:rsidR="000E3009">
          <w:rPr>
            <w:rStyle w:val="aff8"/>
            <w:rFonts w:ascii="Times New Roman" w:eastAsiaTheme="minorHAnsi" w:hAnsi="Times New Roman"/>
            <w:sz w:val="28"/>
            <w:szCs w:val="28"/>
          </w:rPr>
          <w:t>.</w:t>
        </w:r>
        <w:proofErr w:type="spellStart"/>
        <w:r w:rsidR="000E3009">
          <w:rPr>
            <w:rStyle w:val="aff8"/>
            <w:rFonts w:ascii="Times New Roman" w:eastAsiaTheme="minorHAnsi" w:hAnsi="Times New Roman"/>
            <w:sz w:val="28"/>
            <w:szCs w:val="28"/>
            <w:lang w:val="en-US"/>
          </w:rPr>
          <w:t>ru</w:t>
        </w:r>
        <w:proofErr w:type="spellEnd"/>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malware</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report</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q</w:t>
        </w:r>
        <w:r w:rsidR="000E3009">
          <w:rPr>
            <w:rStyle w:val="aff8"/>
            <w:rFonts w:ascii="Times New Roman" w:eastAsiaTheme="minorHAnsi" w:hAnsi="Times New Roman"/>
            <w:sz w:val="28"/>
            <w:szCs w:val="28"/>
          </w:rPr>
          <w:t>3-2024-</w:t>
        </w:r>
        <w:r w:rsidR="000E3009">
          <w:rPr>
            <w:rStyle w:val="aff8"/>
            <w:rFonts w:ascii="Times New Roman" w:eastAsiaTheme="minorHAnsi" w:hAnsi="Times New Roman"/>
            <w:sz w:val="28"/>
            <w:szCs w:val="28"/>
            <w:lang w:val="en-US"/>
          </w:rPr>
          <w:t>mobile</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statistics</w:t>
        </w:r>
        <w:r w:rsidR="000E3009">
          <w:rPr>
            <w:rStyle w:val="aff8"/>
            <w:rFonts w:ascii="Times New Roman" w:eastAsiaTheme="minorHAnsi" w:hAnsi="Times New Roman"/>
            <w:sz w:val="28"/>
            <w:szCs w:val="28"/>
          </w:rPr>
          <w:t>/111143/</w:t>
        </w:r>
      </w:hyperlink>
      <w:r>
        <w:rPr>
          <w:rFonts w:cs="Times New Roman"/>
          <w:szCs w:val="28"/>
        </w:rPr>
        <w:t xml:space="preserve"> (дата обращения: 24.12.2024)</w:t>
      </w:r>
    </w:p>
    <w:p w14:paraId="4208E7D0" w14:textId="77777777" w:rsidR="000E3009" w:rsidRDefault="00000000">
      <w:pPr>
        <w:spacing w:after="0"/>
        <w:ind w:firstLine="709"/>
        <w:rPr>
          <w:rFonts w:cs="Times New Roman"/>
          <w:szCs w:val="28"/>
        </w:rPr>
      </w:pPr>
      <w:r>
        <w:rPr>
          <w:rFonts w:cs="Times New Roman"/>
          <w:szCs w:val="28"/>
        </w:rPr>
        <w:t xml:space="preserve">12. Развитие информационных угроз в первом квартале 2023 года. </w:t>
      </w:r>
      <w:r>
        <w:rPr>
          <w:rFonts w:cs="Times New Roman"/>
          <w:szCs w:val="28"/>
          <w:lang w:val="en-US"/>
        </w:rPr>
        <w:t>URL</w:t>
      </w:r>
      <w:r>
        <w:rPr>
          <w:rFonts w:cs="Times New Roman"/>
          <w:szCs w:val="28"/>
        </w:rPr>
        <w:t xml:space="preserve">: </w:t>
      </w:r>
      <w:hyperlink r:id="rId47" w:tooltip="https://securelist.ru/it-threat-evolution-q1-2023/107467/" w:history="1">
        <w:r w:rsidR="000E3009">
          <w:rPr>
            <w:rStyle w:val="aff8"/>
            <w:rFonts w:ascii="Times New Roman" w:eastAsiaTheme="minorHAnsi" w:hAnsi="Times New Roman"/>
            <w:sz w:val="28"/>
            <w:szCs w:val="28"/>
            <w:lang w:val="en-US"/>
          </w:rPr>
          <w:t>https</w:t>
        </w:r>
        <w:r w:rsidR="000E3009">
          <w:rPr>
            <w:rStyle w:val="aff8"/>
            <w:rFonts w:ascii="Times New Roman" w:eastAsiaTheme="minorHAnsi" w:hAnsi="Times New Roman"/>
            <w:sz w:val="28"/>
            <w:szCs w:val="28"/>
          </w:rPr>
          <w:t>://</w:t>
        </w:r>
        <w:proofErr w:type="spellStart"/>
        <w:r w:rsidR="000E3009">
          <w:rPr>
            <w:rStyle w:val="aff8"/>
            <w:rFonts w:ascii="Times New Roman" w:eastAsiaTheme="minorHAnsi" w:hAnsi="Times New Roman"/>
            <w:sz w:val="28"/>
            <w:szCs w:val="28"/>
            <w:lang w:val="en-US"/>
          </w:rPr>
          <w:t>securelist</w:t>
        </w:r>
        <w:proofErr w:type="spellEnd"/>
        <w:r w:rsidR="000E3009">
          <w:rPr>
            <w:rStyle w:val="aff8"/>
            <w:rFonts w:ascii="Times New Roman" w:eastAsiaTheme="minorHAnsi" w:hAnsi="Times New Roman"/>
            <w:sz w:val="28"/>
            <w:szCs w:val="28"/>
          </w:rPr>
          <w:t>.</w:t>
        </w:r>
        <w:proofErr w:type="spellStart"/>
        <w:r w:rsidR="000E3009">
          <w:rPr>
            <w:rStyle w:val="aff8"/>
            <w:rFonts w:ascii="Times New Roman" w:eastAsiaTheme="minorHAnsi" w:hAnsi="Times New Roman"/>
            <w:sz w:val="28"/>
            <w:szCs w:val="28"/>
            <w:lang w:val="en-US"/>
          </w:rPr>
          <w:t>ru</w:t>
        </w:r>
        <w:proofErr w:type="spellEnd"/>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it</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threat</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evolution</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q</w:t>
        </w:r>
        <w:r w:rsidR="000E3009">
          <w:rPr>
            <w:rStyle w:val="aff8"/>
            <w:rFonts w:ascii="Times New Roman" w:eastAsiaTheme="minorHAnsi" w:hAnsi="Times New Roman"/>
            <w:sz w:val="28"/>
            <w:szCs w:val="28"/>
          </w:rPr>
          <w:t>1-2023/107467/</w:t>
        </w:r>
      </w:hyperlink>
      <w:r>
        <w:rPr>
          <w:rFonts w:cs="Times New Roman"/>
          <w:szCs w:val="28"/>
        </w:rPr>
        <w:t xml:space="preserve"> (дата обращения: 24.12.2024)</w:t>
      </w:r>
    </w:p>
    <w:p w14:paraId="6AB1E1B7" w14:textId="77777777" w:rsidR="000E3009" w:rsidRDefault="00000000">
      <w:pPr>
        <w:spacing w:after="0"/>
        <w:ind w:firstLine="709"/>
        <w:rPr>
          <w:rFonts w:cs="Times New Roman"/>
          <w:szCs w:val="28"/>
        </w:rPr>
      </w:pPr>
      <w:r>
        <w:rPr>
          <w:rFonts w:cs="Times New Roman"/>
          <w:szCs w:val="28"/>
        </w:rPr>
        <w:t xml:space="preserve">13. Развитие информационных угроз в третьем квартале 2023 года. </w:t>
      </w:r>
      <w:r>
        <w:rPr>
          <w:rFonts w:cs="Times New Roman"/>
          <w:szCs w:val="28"/>
          <w:lang w:val="en-US"/>
        </w:rPr>
        <w:t>URL</w:t>
      </w:r>
      <w:r>
        <w:rPr>
          <w:rFonts w:cs="Times New Roman"/>
          <w:szCs w:val="28"/>
        </w:rPr>
        <w:t xml:space="preserve">: </w:t>
      </w:r>
      <w:r>
        <w:rPr>
          <w:rFonts w:cs="Times New Roman"/>
          <w:szCs w:val="28"/>
          <w:lang w:val="en-US"/>
        </w:rPr>
        <w:t>https</w:t>
      </w:r>
      <w:r>
        <w:rPr>
          <w:rFonts w:cs="Times New Roman"/>
          <w:szCs w:val="28"/>
        </w:rPr>
        <w:t>://</w:t>
      </w:r>
      <w:proofErr w:type="spellStart"/>
      <w:r>
        <w:rPr>
          <w:rFonts w:cs="Times New Roman"/>
          <w:szCs w:val="28"/>
          <w:lang w:val="en-US"/>
        </w:rPr>
        <w:t>securelist</w:t>
      </w:r>
      <w:proofErr w:type="spellEnd"/>
      <w:r>
        <w:rPr>
          <w:rFonts w:cs="Times New Roman"/>
          <w:szCs w:val="28"/>
        </w:rPr>
        <w:t>.</w:t>
      </w:r>
      <w:proofErr w:type="spellStart"/>
      <w:r>
        <w:rPr>
          <w:rFonts w:cs="Times New Roman"/>
          <w:szCs w:val="28"/>
          <w:lang w:val="en-US"/>
        </w:rPr>
        <w:t>ru</w:t>
      </w:r>
      <w:proofErr w:type="spellEnd"/>
      <w:r>
        <w:rPr>
          <w:rFonts w:cs="Times New Roman"/>
          <w:szCs w:val="28"/>
        </w:rPr>
        <w:t>/</w:t>
      </w:r>
      <w:r>
        <w:rPr>
          <w:rFonts w:cs="Times New Roman"/>
          <w:szCs w:val="28"/>
          <w:lang w:val="en-US"/>
        </w:rPr>
        <w:t>it</w:t>
      </w:r>
      <w:r>
        <w:rPr>
          <w:rFonts w:cs="Times New Roman"/>
          <w:szCs w:val="28"/>
        </w:rPr>
        <w:t>-</w:t>
      </w:r>
      <w:r>
        <w:rPr>
          <w:rFonts w:cs="Times New Roman"/>
          <w:szCs w:val="28"/>
          <w:lang w:val="en-US"/>
        </w:rPr>
        <w:t>threat</w:t>
      </w:r>
      <w:r>
        <w:rPr>
          <w:rFonts w:cs="Times New Roman"/>
          <w:szCs w:val="28"/>
        </w:rPr>
        <w:t>-</w:t>
      </w:r>
      <w:r>
        <w:rPr>
          <w:rFonts w:cs="Times New Roman"/>
          <w:szCs w:val="28"/>
          <w:lang w:val="en-US"/>
        </w:rPr>
        <w:t>evolution</w:t>
      </w:r>
      <w:r>
        <w:rPr>
          <w:rFonts w:cs="Times New Roman"/>
          <w:szCs w:val="28"/>
        </w:rPr>
        <w:t>-</w:t>
      </w:r>
      <w:r>
        <w:rPr>
          <w:rFonts w:cs="Times New Roman"/>
          <w:szCs w:val="28"/>
          <w:lang w:val="en-US"/>
        </w:rPr>
        <w:t>q</w:t>
      </w:r>
      <w:r>
        <w:rPr>
          <w:rFonts w:cs="Times New Roman"/>
          <w:szCs w:val="28"/>
        </w:rPr>
        <w:t>3-2023/108446/ (дата обращения: 25.12.2024)</w:t>
      </w:r>
    </w:p>
    <w:p w14:paraId="452D0A70" w14:textId="77777777" w:rsidR="000E3009" w:rsidRDefault="00000000">
      <w:pPr>
        <w:spacing w:after="0"/>
        <w:ind w:firstLine="709"/>
        <w:rPr>
          <w:rFonts w:cs="Times New Roman"/>
          <w:szCs w:val="28"/>
        </w:rPr>
      </w:pPr>
      <w:r>
        <w:rPr>
          <w:rFonts w:cs="Times New Roman"/>
          <w:szCs w:val="28"/>
        </w:rPr>
        <w:t xml:space="preserve">14. Развитие информационных угроз во втором квартале 2024 года. </w:t>
      </w:r>
      <w:r>
        <w:rPr>
          <w:rFonts w:cs="Times New Roman"/>
          <w:szCs w:val="28"/>
          <w:lang w:val="en-US"/>
        </w:rPr>
        <w:t>URL</w:t>
      </w:r>
      <w:r>
        <w:rPr>
          <w:rFonts w:cs="Times New Roman"/>
          <w:szCs w:val="28"/>
        </w:rPr>
        <w:t xml:space="preserve">: </w:t>
      </w:r>
      <w:hyperlink r:id="rId48" w:tooltip="https://securelist.ru/it-threat-evolution-q2-2024/110409/" w:history="1">
        <w:r w:rsidR="000E3009">
          <w:rPr>
            <w:rStyle w:val="aff8"/>
            <w:rFonts w:ascii="Times New Roman" w:eastAsiaTheme="minorHAnsi" w:hAnsi="Times New Roman"/>
            <w:sz w:val="28"/>
            <w:szCs w:val="28"/>
            <w:lang w:val="en-US"/>
          </w:rPr>
          <w:t>https</w:t>
        </w:r>
        <w:r w:rsidR="000E3009">
          <w:rPr>
            <w:rStyle w:val="aff8"/>
            <w:rFonts w:ascii="Times New Roman" w:eastAsiaTheme="minorHAnsi" w:hAnsi="Times New Roman"/>
            <w:sz w:val="28"/>
            <w:szCs w:val="28"/>
          </w:rPr>
          <w:t>://</w:t>
        </w:r>
        <w:proofErr w:type="spellStart"/>
        <w:r w:rsidR="000E3009">
          <w:rPr>
            <w:rStyle w:val="aff8"/>
            <w:rFonts w:ascii="Times New Roman" w:eastAsiaTheme="minorHAnsi" w:hAnsi="Times New Roman"/>
            <w:sz w:val="28"/>
            <w:szCs w:val="28"/>
            <w:lang w:val="en-US"/>
          </w:rPr>
          <w:t>securelist</w:t>
        </w:r>
        <w:proofErr w:type="spellEnd"/>
        <w:r w:rsidR="000E3009">
          <w:rPr>
            <w:rStyle w:val="aff8"/>
            <w:rFonts w:ascii="Times New Roman" w:eastAsiaTheme="minorHAnsi" w:hAnsi="Times New Roman"/>
            <w:sz w:val="28"/>
            <w:szCs w:val="28"/>
          </w:rPr>
          <w:t>.</w:t>
        </w:r>
        <w:proofErr w:type="spellStart"/>
        <w:r w:rsidR="000E3009">
          <w:rPr>
            <w:rStyle w:val="aff8"/>
            <w:rFonts w:ascii="Times New Roman" w:eastAsiaTheme="minorHAnsi" w:hAnsi="Times New Roman"/>
            <w:sz w:val="28"/>
            <w:szCs w:val="28"/>
            <w:lang w:val="en-US"/>
          </w:rPr>
          <w:t>ru</w:t>
        </w:r>
        <w:proofErr w:type="spellEnd"/>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it</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threat</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evolution</w:t>
        </w:r>
        <w:r w:rsidR="000E3009">
          <w:rPr>
            <w:rStyle w:val="aff8"/>
            <w:rFonts w:ascii="Times New Roman" w:eastAsiaTheme="minorHAnsi" w:hAnsi="Times New Roman"/>
            <w:sz w:val="28"/>
            <w:szCs w:val="28"/>
          </w:rPr>
          <w:t>-</w:t>
        </w:r>
        <w:r w:rsidR="000E3009">
          <w:rPr>
            <w:rStyle w:val="aff8"/>
            <w:rFonts w:ascii="Times New Roman" w:eastAsiaTheme="minorHAnsi" w:hAnsi="Times New Roman"/>
            <w:sz w:val="28"/>
            <w:szCs w:val="28"/>
            <w:lang w:val="en-US"/>
          </w:rPr>
          <w:t>q</w:t>
        </w:r>
        <w:r w:rsidR="000E3009">
          <w:rPr>
            <w:rStyle w:val="aff8"/>
            <w:rFonts w:ascii="Times New Roman" w:eastAsiaTheme="minorHAnsi" w:hAnsi="Times New Roman"/>
            <w:sz w:val="28"/>
            <w:szCs w:val="28"/>
          </w:rPr>
          <w:t>2-2024/110409/</w:t>
        </w:r>
      </w:hyperlink>
      <w:r>
        <w:rPr>
          <w:rFonts w:cs="Times New Roman"/>
          <w:szCs w:val="28"/>
        </w:rPr>
        <w:t xml:space="preserve"> (дата обращения: 25.12.2024)</w:t>
      </w:r>
    </w:p>
    <w:p w14:paraId="6BF6462C" w14:textId="77777777" w:rsidR="000E3009" w:rsidRDefault="000E3009"/>
    <w:p w14:paraId="61EEFDDE" w14:textId="77777777" w:rsidR="000E3009" w:rsidRDefault="000E3009"/>
    <w:p w14:paraId="288E1F77" w14:textId="77777777" w:rsidR="000E3009" w:rsidRDefault="00000000">
      <w:pPr>
        <w:spacing w:line="259" w:lineRule="auto"/>
        <w:ind w:firstLine="0"/>
        <w:jc w:val="left"/>
        <w:rPr>
          <w:rFonts w:cs="Times New Roman"/>
          <w:b/>
          <w:szCs w:val="28"/>
        </w:rPr>
      </w:pPr>
      <w:r>
        <w:br w:type="page" w:clear="all"/>
      </w:r>
      <w:bookmarkStart w:id="6" w:name="_Hlk165920283"/>
      <w:r>
        <w:rPr>
          <w:rFonts w:cs="Times New Roman"/>
          <w:b/>
          <w:szCs w:val="28"/>
        </w:rPr>
        <w:lastRenderedPageBreak/>
        <w:t xml:space="preserve">ПРИЛОЖЕНИЕ 1. Сведения о проекте </w:t>
      </w:r>
      <w:proofErr w:type="spellStart"/>
      <w:r>
        <w:rPr>
          <w:rFonts w:cs="Times New Roman"/>
          <w:b/>
          <w:szCs w:val="28"/>
          <w:lang w:val="en-US"/>
        </w:rPr>
        <w:t>BusinessChain</w:t>
      </w:r>
      <w:proofErr w:type="spellEnd"/>
    </w:p>
    <w:tbl>
      <w:tblPr>
        <w:tblStyle w:val="af9"/>
        <w:tblW w:w="0" w:type="auto"/>
        <w:tblLook w:val="04A0" w:firstRow="1" w:lastRow="0" w:firstColumn="1" w:lastColumn="0" w:noHBand="0" w:noVBand="1"/>
      </w:tblPr>
      <w:tblGrid>
        <w:gridCol w:w="2830"/>
        <w:gridCol w:w="6515"/>
      </w:tblGrid>
      <w:tr w:rsidR="000E3009" w14:paraId="3E384A01" w14:textId="77777777">
        <w:tc>
          <w:tcPr>
            <w:tcW w:w="2830" w:type="dxa"/>
          </w:tcPr>
          <w:p w14:paraId="6F59EEB2" w14:textId="77777777" w:rsidR="000E3009" w:rsidRDefault="00000000">
            <w:pPr>
              <w:ind w:firstLine="0"/>
              <w:rPr>
                <w:rFonts w:cs="Times New Roman"/>
                <w:b/>
                <w:szCs w:val="28"/>
              </w:rPr>
            </w:pPr>
            <w:r>
              <w:rPr>
                <w:rFonts w:cs="Times New Roman"/>
                <w:b/>
                <w:szCs w:val="28"/>
              </w:rPr>
              <w:t>Номер проекта:</w:t>
            </w:r>
          </w:p>
        </w:tc>
        <w:tc>
          <w:tcPr>
            <w:tcW w:w="6515" w:type="dxa"/>
          </w:tcPr>
          <w:p w14:paraId="68271407" w14:textId="77777777" w:rsidR="000E3009" w:rsidRDefault="00000000">
            <w:pPr>
              <w:ind w:firstLine="0"/>
              <w:rPr>
                <w:rFonts w:cs="Times New Roman"/>
                <w:bCs/>
                <w:i/>
                <w:iCs/>
                <w:szCs w:val="28"/>
              </w:rPr>
            </w:pPr>
            <w:r>
              <w:t>2024-1966</w:t>
            </w:r>
          </w:p>
        </w:tc>
      </w:tr>
      <w:tr w:rsidR="000E3009" w14:paraId="64F4D514" w14:textId="77777777">
        <w:tc>
          <w:tcPr>
            <w:tcW w:w="2830" w:type="dxa"/>
            <w:tcBorders>
              <w:bottom w:val="single" w:sz="4" w:space="0" w:color="auto"/>
            </w:tcBorders>
          </w:tcPr>
          <w:p w14:paraId="107BCCB3" w14:textId="77777777" w:rsidR="000E3009" w:rsidRDefault="00000000">
            <w:pPr>
              <w:ind w:firstLine="0"/>
              <w:rPr>
                <w:rFonts w:cs="Times New Roman"/>
                <w:b/>
                <w:szCs w:val="28"/>
              </w:rPr>
            </w:pPr>
            <w:r>
              <w:rPr>
                <w:rFonts w:cs="Times New Roman"/>
                <w:b/>
                <w:szCs w:val="28"/>
              </w:rPr>
              <w:t>Название трека</w:t>
            </w:r>
          </w:p>
        </w:tc>
        <w:tc>
          <w:tcPr>
            <w:tcW w:w="6515" w:type="dxa"/>
            <w:tcBorders>
              <w:bottom w:val="single" w:sz="4" w:space="0" w:color="auto"/>
            </w:tcBorders>
          </w:tcPr>
          <w:p w14:paraId="7868BBAD" w14:textId="77777777" w:rsidR="000E3009" w:rsidRDefault="00000000">
            <w:pPr>
              <w:ind w:firstLine="0"/>
              <w:rPr>
                <w:rFonts w:cs="Times New Roman"/>
                <w:bCs/>
                <w:i/>
                <w:iCs/>
                <w:szCs w:val="28"/>
              </w:rPr>
            </w:pPr>
            <w:r>
              <w:rPr>
                <w:rFonts w:cs="Times New Roman"/>
                <w:bCs/>
                <w:i/>
                <w:iCs/>
                <w:szCs w:val="28"/>
              </w:rPr>
              <w:t>От идеи к реализации</w:t>
            </w:r>
          </w:p>
        </w:tc>
      </w:tr>
      <w:tr w:rsidR="000E3009" w14:paraId="3F6A60C7" w14:textId="77777777">
        <w:tc>
          <w:tcPr>
            <w:tcW w:w="2830" w:type="dxa"/>
          </w:tcPr>
          <w:p w14:paraId="1F9F5C93" w14:textId="77777777" w:rsidR="000E3009" w:rsidRDefault="00000000">
            <w:pPr>
              <w:ind w:firstLine="0"/>
              <w:rPr>
                <w:rFonts w:cs="Times New Roman"/>
                <w:b/>
                <w:szCs w:val="28"/>
              </w:rPr>
            </w:pPr>
            <w:r>
              <w:rPr>
                <w:rFonts w:cs="Times New Roman"/>
                <w:b/>
                <w:szCs w:val="28"/>
              </w:rPr>
              <w:t>Результат выполнения:</w:t>
            </w:r>
          </w:p>
        </w:tc>
        <w:tc>
          <w:tcPr>
            <w:tcW w:w="6515" w:type="dxa"/>
          </w:tcPr>
          <w:p w14:paraId="3FAF33FE" w14:textId="77777777" w:rsidR="000E3009" w:rsidRDefault="00000000">
            <w:pPr>
              <w:ind w:firstLine="0"/>
              <w:rPr>
                <w:rFonts w:cs="Times New Roman"/>
                <w:bCs/>
                <w:i/>
                <w:iCs/>
                <w:szCs w:val="28"/>
              </w:rPr>
            </w:pPr>
            <w:r>
              <w:rPr>
                <w:rFonts w:cs="Times New Roman"/>
                <w:bCs/>
                <w:i/>
                <w:iCs/>
                <w:szCs w:val="28"/>
              </w:rPr>
              <w:t>Полностью</w:t>
            </w:r>
          </w:p>
        </w:tc>
      </w:tr>
      <w:tr w:rsidR="000E3009" w14:paraId="038ACD0B" w14:textId="77777777">
        <w:tc>
          <w:tcPr>
            <w:tcW w:w="2830" w:type="dxa"/>
            <w:tcBorders>
              <w:bottom w:val="single" w:sz="4" w:space="0" w:color="auto"/>
            </w:tcBorders>
          </w:tcPr>
          <w:p w14:paraId="6F0F9366" w14:textId="77777777" w:rsidR="000E3009" w:rsidRDefault="00000000">
            <w:pPr>
              <w:ind w:firstLine="0"/>
              <w:rPr>
                <w:rFonts w:cs="Times New Roman"/>
                <w:b/>
                <w:szCs w:val="28"/>
              </w:rPr>
            </w:pPr>
            <w:r>
              <w:rPr>
                <w:rFonts w:cs="Times New Roman"/>
                <w:b/>
                <w:szCs w:val="28"/>
              </w:rPr>
              <w:t>Ссылка на страницу проекта в БЧ</w:t>
            </w:r>
          </w:p>
        </w:tc>
        <w:tc>
          <w:tcPr>
            <w:tcW w:w="6515" w:type="dxa"/>
            <w:tcBorders>
              <w:bottom w:val="single" w:sz="4" w:space="0" w:color="auto"/>
            </w:tcBorders>
          </w:tcPr>
          <w:p w14:paraId="4396997B" w14:textId="77777777" w:rsidR="000E3009" w:rsidRDefault="00000000">
            <w:pPr>
              <w:ind w:firstLine="0"/>
              <w:rPr>
                <w:rFonts w:cs="Times New Roman"/>
                <w:bCs/>
                <w:i/>
                <w:iCs/>
                <w:szCs w:val="28"/>
              </w:rPr>
            </w:pPr>
            <w:r>
              <w:rPr>
                <w:rFonts w:cs="Times New Roman"/>
                <w:bCs/>
                <w:i/>
                <w:iCs/>
                <w:szCs w:val="28"/>
              </w:rPr>
              <w:t>https://businesschain.io/details/project-details?id=18770</w:t>
            </w:r>
          </w:p>
        </w:tc>
      </w:tr>
    </w:tbl>
    <w:p w14:paraId="7EE8CBCD" w14:textId="77777777" w:rsidR="000E3009" w:rsidRDefault="000E3009">
      <w:pPr>
        <w:rPr>
          <w:rFonts w:cs="Times New Roman"/>
          <w:bCs/>
          <w:szCs w:val="28"/>
          <w:highlight w:val="yellow"/>
        </w:rPr>
      </w:pPr>
    </w:p>
    <w:tbl>
      <w:tblPr>
        <w:tblStyle w:val="13"/>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tblGrid>
      <w:tr w:rsidR="000E3009" w14:paraId="6CD152AE" w14:textId="77777777">
        <w:tc>
          <w:tcPr>
            <w:tcW w:w="4820" w:type="dxa"/>
            <w:tcBorders>
              <w:bottom w:val="single" w:sz="4" w:space="0" w:color="auto"/>
            </w:tcBorders>
          </w:tcPr>
          <w:p w14:paraId="43DF6924" w14:textId="77777777" w:rsidR="000E3009" w:rsidRDefault="000E3009">
            <w:pPr>
              <w:spacing w:line="276" w:lineRule="auto"/>
              <w:ind w:firstLine="0"/>
              <w:jc w:val="center"/>
              <w:rPr>
                <w:rFonts w:cs="Times New Roman"/>
                <w:szCs w:val="28"/>
              </w:rPr>
            </w:pPr>
          </w:p>
        </w:tc>
      </w:tr>
      <w:tr w:rsidR="000E3009" w14:paraId="6D125C88" w14:textId="77777777">
        <w:tc>
          <w:tcPr>
            <w:tcW w:w="4820" w:type="dxa"/>
            <w:tcBorders>
              <w:top w:val="single" w:sz="4" w:space="0" w:color="auto"/>
            </w:tcBorders>
          </w:tcPr>
          <w:p w14:paraId="355DDDCA" w14:textId="77777777" w:rsidR="000E3009" w:rsidRDefault="00000000">
            <w:pPr>
              <w:spacing w:line="276" w:lineRule="auto"/>
              <w:ind w:firstLine="0"/>
              <w:jc w:val="center"/>
              <w:rPr>
                <w:rFonts w:cs="Times New Roman"/>
                <w:i/>
                <w:sz w:val="20"/>
                <w:szCs w:val="28"/>
              </w:rPr>
            </w:pPr>
            <w:r>
              <w:rPr>
                <w:rFonts w:cs="Times New Roman"/>
                <w:i/>
                <w:sz w:val="20"/>
                <w:szCs w:val="28"/>
              </w:rPr>
              <w:t>(подпись куратора с расшифровкой)</w:t>
            </w:r>
          </w:p>
        </w:tc>
      </w:tr>
    </w:tbl>
    <w:p w14:paraId="7474B88D" w14:textId="77777777" w:rsidR="000E3009" w:rsidRDefault="000E3009">
      <w:pPr>
        <w:ind w:firstLine="0"/>
        <w:rPr>
          <w:rFonts w:cs="Times New Roman"/>
          <w:bCs/>
          <w:szCs w:val="28"/>
          <w:highlight w:val="yellow"/>
        </w:rPr>
      </w:pPr>
    </w:p>
    <w:tbl>
      <w:tblPr>
        <w:tblStyle w:val="af9"/>
        <w:tblW w:w="0" w:type="auto"/>
        <w:tblLook w:val="04A0" w:firstRow="1" w:lastRow="0" w:firstColumn="1" w:lastColumn="0" w:noHBand="0" w:noVBand="1"/>
      </w:tblPr>
      <w:tblGrid>
        <w:gridCol w:w="9270"/>
      </w:tblGrid>
      <w:tr w:rsidR="000E3009" w14:paraId="6975ACE5" w14:textId="77777777">
        <w:trPr>
          <w:trHeight w:val="928"/>
        </w:trPr>
        <w:tc>
          <w:tcPr>
            <w:tcW w:w="9270" w:type="dxa"/>
          </w:tcPr>
          <w:p w14:paraId="3CD8EFD6" w14:textId="77777777" w:rsidR="000E3009" w:rsidRDefault="00000000">
            <w:pPr>
              <w:ind w:firstLine="0"/>
              <w:rPr>
                <w:rFonts w:cs="Times New Roman"/>
                <w:b/>
                <w:szCs w:val="28"/>
                <w:highlight w:val="yellow"/>
              </w:rPr>
            </w:pPr>
            <w:r>
              <w:rPr>
                <w:rFonts w:cs="Times New Roman"/>
                <w:b/>
                <w:szCs w:val="28"/>
              </w:rPr>
              <w:t>Снимок экрана (скриншот), подтверждающий выполнение этапов трека:</w:t>
            </w:r>
          </w:p>
        </w:tc>
      </w:tr>
      <w:tr w:rsidR="000E3009" w14:paraId="6EE608A4" w14:textId="77777777">
        <w:trPr>
          <w:trHeight w:val="6198"/>
        </w:trPr>
        <w:tc>
          <w:tcPr>
            <w:tcW w:w="9270" w:type="dxa"/>
          </w:tcPr>
          <w:p w14:paraId="6276CA52" w14:textId="77777777" w:rsidR="000E3009" w:rsidRDefault="000E3009">
            <w:pPr>
              <w:ind w:firstLine="0"/>
              <w:rPr>
                <w:rFonts w:cs="Times New Roman"/>
                <w:bCs/>
                <w:i/>
                <w:iCs/>
                <w:szCs w:val="28"/>
              </w:rPr>
            </w:pPr>
          </w:p>
          <w:p w14:paraId="023C92AB" w14:textId="77777777" w:rsidR="000E3009" w:rsidRDefault="000E3009">
            <w:pPr>
              <w:ind w:firstLine="0"/>
              <w:rPr>
                <w:rFonts w:cs="Times New Roman"/>
                <w:bCs/>
                <w:i/>
                <w:iCs/>
                <w:szCs w:val="28"/>
              </w:rPr>
            </w:pPr>
          </w:p>
          <w:p w14:paraId="68D36CA8" w14:textId="329562DB" w:rsidR="000E3009" w:rsidRDefault="00D03F16">
            <w:pPr>
              <w:ind w:firstLine="0"/>
              <w:jc w:val="center"/>
              <w:rPr>
                <w:rFonts w:cs="Times New Roman"/>
                <w:bCs/>
                <w:i/>
                <w:iCs/>
                <w:szCs w:val="28"/>
              </w:rPr>
            </w:pPr>
            <w:r w:rsidRPr="00D03F16">
              <w:rPr>
                <w:rFonts w:cs="Times New Roman"/>
                <w:bCs/>
                <w:i/>
                <w:iCs/>
                <w:szCs w:val="28"/>
              </w:rPr>
              <w:drawing>
                <wp:inline distT="0" distB="0" distL="0" distR="0" wp14:anchorId="27FE354A" wp14:editId="34EBA28D">
                  <wp:extent cx="4938276" cy="3963818"/>
                  <wp:effectExtent l="0" t="0" r="0" b="0"/>
                  <wp:docPr id="304285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85811" name=""/>
                          <pic:cNvPicPr/>
                        </pic:nvPicPr>
                        <pic:blipFill>
                          <a:blip r:embed="rId49"/>
                          <a:stretch>
                            <a:fillRect/>
                          </a:stretch>
                        </pic:blipFill>
                        <pic:spPr>
                          <a:xfrm>
                            <a:off x="0" y="0"/>
                            <a:ext cx="4955636" cy="3977752"/>
                          </a:xfrm>
                          <a:prstGeom prst="rect">
                            <a:avLst/>
                          </a:prstGeom>
                        </pic:spPr>
                      </pic:pic>
                    </a:graphicData>
                  </a:graphic>
                </wp:inline>
              </w:drawing>
            </w:r>
          </w:p>
          <w:p w14:paraId="11FC4E44" w14:textId="23914B3F" w:rsidR="000E3009" w:rsidRDefault="000E3009">
            <w:pPr>
              <w:ind w:firstLine="0"/>
              <w:rPr>
                <w:rFonts w:cs="Times New Roman"/>
                <w:bCs/>
                <w:i/>
                <w:iCs/>
                <w:szCs w:val="28"/>
              </w:rPr>
            </w:pPr>
          </w:p>
          <w:p w14:paraId="17533A08" w14:textId="77777777" w:rsidR="000E3009" w:rsidRDefault="000E3009">
            <w:pPr>
              <w:ind w:firstLine="0"/>
              <w:rPr>
                <w:rFonts w:cs="Times New Roman"/>
                <w:bCs/>
                <w:i/>
                <w:iCs/>
                <w:szCs w:val="28"/>
                <w:highlight w:val="yellow"/>
              </w:rPr>
            </w:pPr>
          </w:p>
        </w:tc>
      </w:tr>
      <w:tr w:rsidR="000E3009" w14:paraId="6592AE2A" w14:textId="77777777">
        <w:trPr>
          <w:trHeight w:val="139"/>
        </w:trPr>
        <w:tc>
          <w:tcPr>
            <w:tcW w:w="9270" w:type="dxa"/>
          </w:tcPr>
          <w:p w14:paraId="09E65D37" w14:textId="77777777" w:rsidR="000E3009" w:rsidRDefault="00000000">
            <w:pPr>
              <w:ind w:firstLine="0"/>
              <w:rPr>
                <w:rFonts w:cs="Times New Roman"/>
                <w:b/>
                <w:szCs w:val="28"/>
                <w:highlight w:val="yellow"/>
              </w:rPr>
            </w:pPr>
            <w:r>
              <w:rPr>
                <w:rFonts w:cs="Times New Roman"/>
                <w:b/>
                <w:szCs w:val="28"/>
              </w:rPr>
              <w:lastRenderedPageBreak/>
              <w:t xml:space="preserve">Снимок экрана (скриншот), отзыва куратора проектной команды на </w:t>
            </w:r>
            <w:proofErr w:type="spellStart"/>
            <w:r>
              <w:rPr>
                <w:rFonts w:cs="Times New Roman"/>
                <w:b/>
                <w:szCs w:val="28"/>
                <w:lang w:val="en-US"/>
              </w:rPr>
              <w:t>Businesschain</w:t>
            </w:r>
            <w:proofErr w:type="spellEnd"/>
            <w:r>
              <w:rPr>
                <w:rFonts w:cs="Times New Roman"/>
                <w:b/>
                <w:szCs w:val="28"/>
              </w:rPr>
              <w:t xml:space="preserve"> (последний этап трека):</w:t>
            </w:r>
          </w:p>
        </w:tc>
      </w:tr>
      <w:tr w:rsidR="000E3009" w14:paraId="3623A2AB" w14:textId="77777777">
        <w:trPr>
          <w:trHeight w:val="7097"/>
        </w:trPr>
        <w:tc>
          <w:tcPr>
            <w:tcW w:w="9270" w:type="dxa"/>
          </w:tcPr>
          <w:p w14:paraId="47308163" w14:textId="77777777" w:rsidR="000E3009" w:rsidRDefault="000E3009">
            <w:pPr>
              <w:ind w:firstLine="0"/>
              <w:rPr>
                <w:rFonts w:cs="Times New Roman"/>
                <w:bCs/>
                <w:i/>
                <w:iCs/>
                <w:szCs w:val="28"/>
              </w:rPr>
            </w:pPr>
          </w:p>
          <w:p w14:paraId="2AE07DAC" w14:textId="77777777" w:rsidR="000E3009" w:rsidRDefault="000E3009">
            <w:pPr>
              <w:ind w:firstLine="0"/>
              <w:rPr>
                <w:rFonts w:cs="Times New Roman"/>
                <w:bCs/>
                <w:i/>
                <w:iCs/>
                <w:szCs w:val="28"/>
              </w:rPr>
            </w:pPr>
          </w:p>
          <w:p w14:paraId="0141E6A3" w14:textId="180066D0" w:rsidR="000E3009" w:rsidRDefault="000E3009">
            <w:pPr>
              <w:ind w:firstLine="0"/>
              <w:rPr>
                <w:rFonts w:cs="Times New Roman"/>
                <w:bCs/>
                <w:i/>
                <w:iCs/>
                <w:szCs w:val="28"/>
              </w:rPr>
            </w:pPr>
          </w:p>
          <w:bookmarkEnd w:id="6"/>
          <w:p w14:paraId="5839A2B3" w14:textId="77777777" w:rsidR="000E3009" w:rsidRDefault="000E3009">
            <w:pPr>
              <w:ind w:firstLine="0"/>
              <w:rPr>
                <w:rFonts w:cs="Times New Roman"/>
                <w:bCs/>
                <w:szCs w:val="28"/>
                <w:highlight w:val="yellow"/>
              </w:rPr>
            </w:pPr>
          </w:p>
        </w:tc>
      </w:tr>
    </w:tbl>
    <w:p w14:paraId="10243FCF" w14:textId="77777777" w:rsidR="000E3009" w:rsidRDefault="000E3009">
      <w:pPr>
        <w:spacing w:line="259" w:lineRule="auto"/>
        <w:ind w:firstLine="0"/>
        <w:jc w:val="left"/>
        <w:rPr>
          <w:rFonts w:eastAsia="Times New Roman" w:cs="Times New Roman"/>
          <w:b/>
          <w:bCs/>
          <w:szCs w:val="28"/>
          <w:lang w:eastAsia="ru-RU"/>
        </w:rPr>
        <w:sectPr w:rsidR="000E3009">
          <w:footerReference w:type="default" r:id="rId50"/>
          <w:pgSz w:w="11906" w:h="16838"/>
          <w:pgMar w:top="1134" w:right="850" w:bottom="1134" w:left="1701" w:header="708" w:footer="708" w:gutter="0"/>
          <w:cols w:space="708"/>
        </w:sectPr>
      </w:pPr>
    </w:p>
    <w:p w14:paraId="59B098D4" w14:textId="77777777" w:rsidR="000E3009" w:rsidRDefault="00000000">
      <w:pPr>
        <w:rPr>
          <w:rFonts w:cs="Times New Roman"/>
          <w:b/>
          <w:szCs w:val="28"/>
        </w:rPr>
      </w:pPr>
      <w:r>
        <w:rPr>
          <w:rFonts w:cs="Times New Roman"/>
          <w:b/>
          <w:szCs w:val="28"/>
        </w:rPr>
        <w:lastRenderedPageBreak/>
        <w:t>ПРИЛОЖЕНИЕ 2. Сведения о посещённых Мероприятиях проектного дня</w:t>
      </w:r>
    </w:p>
    <w:p w14:paraId="66E3D26F" w14:textId="77777777" w:rsidR="000E3009" w:rsidRDefault="00000000">
      <w:pPr>
        <w:rPr>
          <w:rFonts w:cs="Times New Roman"/>
          <w:bCs/>
          <w:szCs w:val="28"/>
        </w:rPr>
      </w:pPr>
      <w:r>
        <w:rPr>
          <w:rFonts w:cs="Times New Roman"/>
          <w:bCs/>
          <w:szCs w:val="28"/>
          <w:lang w:val="en-US"/>
        </w:rPr>
        <w:t xml:space="preserve">2.1 </w:t>
      </w:r>
      <w:r>
        <w:rPr>
          <w:rFonts w:cs="Times New Roman"/>
          <w:bCs/>
          <w:szCs w:val="28"/>
        </w:rPr>
        <w:t>Беляев А. Д.</w:t>
      </w:r>
    </w:p>
    <w:tbl>
      <w:tblPr>
        <w:tblStyle w:val="af9"/>
        <w:tblW w:w="0" w:type="auto"/>
        <w:tblLook w:val="04A0" w:firstRow="1" w:lastRow="0" w:firstColumn="1" w:lastColumn="0" w:noHBand="0" w:noVBand="1"/>
      </w:tblPr>
      <w:tblGrid>
        <w:gridCol w:w="652"/>
        <w:gridCol w:w="3547"/>
        <w:gridCol w:w="5146"/>
      </w:tblGrid>
      <w:tr w:rsidR="000E3009" w14:paraId="159731CC" w14:textId="77777777">
        <w:tc>
          <w:tcPr>
            <w:tcW w:w="704" w:type="dxa"/>
          </w:tcPr>
          <w:p w14:paraId="4D0CC8DC" w14:textId="77777777" w:rsidR="000E3009" w:rsidRDefault="00000000">
            <w:pPr>
              <w:ind w:firstLine="0"/>
              <w:rPr>
                <w:rFonts w:cs="Times New Roman"/>
                <w:b/>
                <w:szCs w:val="28"/>
              </w:rPr>
            </w:pPr>
            <w:r>
              <w:rPr>
                <w:rFonts w:cs="Times New Roman"/>
                <w:b/>
                <w:szCs w:val="28"/>
              </w:rPr>
              <w:t>№ п/п</w:t>
            </w:r>
          </w:p>
        </w:tc>
        <w:tc>
          <w:tcPr>
            <w:tcW w:w="4961" w:type="dxa"/>
          </w:tcPr>
          <w:p w14:paraId="7E828645" w14:textId="77777777" w:rsidR="000E3009" w:rsidRDefault="00000000">
            <w:pPr>
              <w:ind w:firstLine="0"/>
              <w:rPr>
                <w:rFonts w:cs="Times New Roman"/>
                <w:b/>
                <w:szCs w:val="28"/>
              </w:rPr>
            </w:pPr>
            <w:r>
              <w:rPr>
                <w:rFonts w:cs="Times New Roman"/>
                <w:b/>
                <w:szCs w:val="28"/>
              </w:rPr>
              <w:t>Наименование мероприятия</w:t>
            </w:r>
          </w:p>
        </w:tc>
        <w:tc>
          <w:tcPr>
            <w:tcW w:w="3680" w:type="dxa"/>
          </w:tcPr>
          <w:p w14:paraId="706609E9" w14:textId="77777777" w:rsidR="000E3009" w:rsidRDefault="00000000">
            <w:pPr>
              <w:ind w:firstLine="0"/>
              <w:rPr>
                <w:rFonts w:cs="Times New Roman"/>
                <w:b/>
                <w:szCs w:val="28"/>
              </w:rPr>
            </w:pPr>
            <w:r>
              <w:rPr>
                <w:rFonts w:cs="Times New Roman"/>
                <w:b/>
                <w:szCs w:val="28"/>
              </w:rPr>
              <w:t xml:space="preserve">Ссылка на мероприятие в </w:t>
            </w:r>
            <w:proofErr w:type="spellStart"/>
            <w:r>
              <w:rPr>
                <w:rFonts w:cs="Times New Roman"/>
                <w:b/>
                <w:szCs w:val="28"/>
                <w:lang w:val="en-US"/>
              </w:rPr>
              <w:t>Makeevents</w:t>
            </w:r>
            <w:proofErr w:type="spellEnd"/>
          </w:p>
        </w:tc>
      </w:tr>
      <w:tr w:rsidR="000E3009" w14:paraId="0444DDA9" w14:textId="77777777">
        <w:tc>
          <w:tcPr>
            <w:tcW w:w="704" w:type="dxa"/>
          </w:tcPr>
          <w:p w14:paraId="645E2637" w14:textId="77777777" w:rsidR="000E3009" w:rsidRDefault="00000000">
            <w:pPr>
              <w:ind w:firstLine="0"/>
              <w:rPr>
                <w:rFonts w:cs="Times New Roman"/>
                <w:b/>
                <w:szCs w:val="28"/>
              </w:rPr>
            </w:pPr>
            <w:r>
              <w:rPr>
                <w:rFonts w:cs="Times New Roman"/>
                <w:b/>
                <w:szCs w:val="28"/>
              </w:rPr>
              <w:t>1</w:t>
            </w:r>
          </w:p>
        </w:tc>
        <w:tc>
          <w:tcPr>
            <w:tcW w:w="4961" w:type="dxa"/>
          </w:tcPr>
          <w:p w14:paraId="0AECF449" w14:textId="77777777" w:rsidR="000E3009" w:rsidRDefault="00000000">
            <w:pPr>
              <w:ind w:firstLine="0"/>
              <w:rPr>
                <w:rFonts w:cs="Times New Roman"/>
                <w:bCs/>
                <w:i/>
                <w:iCs/>
                <w:szCs w:val="28"/>
              </w:rPr>
            </w:pPr>
            <w:proofErr w:type="spellStart"/>
            <w:r>
              <w:rPr>
                <w:rFonts w:cs="Times New Roman"/>
                <w:bCs/>
                <w:i/>
                <w:iCs/>
                <w:szCs w:val="28"/>
              </w:rPr>
              <w:t>Геймдев</w:t>
            </w:r>
            <w:proofErr w:type="spellEnd"/>
            <w:r>
              <w:rPr>
                <w:rFonts w:cs="Times New Roman"/>
                <w:bCs/>
                <w:i/>
                <w:iCs/>
                <w:szCs w:val="28"/>
              </w:rPr>
              <w:t xml:space="preserve">: </w:t>
            </w:r>
            <w:proofErr w:type="spellStart"/>
            <w:r>
              <w:rPr>
                <w:rFonts w:cs="Times New Roman"/>
                <w:bCs/>
                <w:i/>
                <w:iCs/>
                <w:szCs w:val="28"/>
              </w:rPr>
              <w:t>реализ</w:t>
            </w:r>
            <w:proofErr w:type="spellEnd"/>
            <w:r>
              <w:rPr>
                <w:rFonts w:cs="Times New Roman"/>
                <w:bCs/>
                <w:i/>
                <w:iCs/>
                <w:szCs w:val="28"/>
              </w:rPr>
              <w:t xml:space="preserve">. проектов с применением гейм-технологий </w:t>
            </w:r>
          </w:p>
        </w:tc>
        <w:tc>
          <w:tcPr>
            <w:tcW w:w="3680" w:type="dxa"/>
          </w:tcPr>
          <w:p w14:paraId="3F644200" w14:textId="77777777" w:rsidR="000E3009" w:rsidRDefault="00000000">
            <w:pPr>
              <w:ind w:firstLine="0"/>
              <w:rPr>
                <w:rFonts w:cs="Times New Roman"/>
                <w:b/>
                <w:szCs w:val="28"/>
              </w:rPr>
            </w:pPr>
            <w:r>
              <w:rPr>
                <w:rFonts w:cs="Times New Roman"/>
                <w:bCs/>
                <w:i/>
                <w:iCs/>
                <w:szCs w:val="28"/>
              </w:rPr>
              <w:t>https://guu.make.events/eventsNew/q0jtLr</w:t>
            </w:r>
          </w:p>
        </w:tc>
      </w:tr>
      <w:tr w:rsidR="000E3009" w14:paraId="406EF790" w14:textId="77777777">
        <w:tc>
          <w:tcPr>
            <w:tcW w:w="704" w:type="dxa"/>
          </w:tcPr>
          <w:p w14:paraId="60F83FD5" w14:textId="77777777" w:rsidR="000E3009" w:rsidRDefault="00000000">
            <w:pPr>
              <w:ind w:firstLine="0"/>
              <w:rPr>
                <w:rFonts w:cs="Times New Roman"/>
                <w:b/>
                <w:szCs w:val="28"/>
              </w:rPr>
            </w:pPr>
            <w:r>
              <w:rPr>
                <w:rFonts w:cs="Times New Roman"/>
                <w:b/>
                <w:szCs w:val="28"/>
              </w:rPr>
              <w:t>2</w:t>
            </w:r>
          </w:p>
        </w:tc>
        <w:tc>
          <w:tcPr>
            <w:tcW w:w="4961" w:type="dxa"/>
          </w:tcPr>
          <w:p w14:paraId="2EB5CB5C" w14:textId="77777777" w:rsidR="000E3009" w:rsidRDefault="00000000">
            <w:pPr>
              <w:ind w:firstLine="0"/>
              <w:rPr>
                <w:rFonts w:cs="Times New Roman"/>
                <w:bCs/>
                <w:i/>
                <w:iCs/>
                <w:szCs w:val="28"/>
              </w:rPr>
            </w:pPr>
            <w:r>
              <w:rPr>
                <w:rFonts w:cs="Times New Roman"/>
                <w:bCs/>
                <w:i/>
                <w:iCs/>
                <w:szCs w:val="28"/>
              </w:rPr>
              <w:t xml:space="preserve">Система управления разработкой проекта </w:t>
            </w:r>
          </w:p>
        </w:tc>
        <w:tc>
          <w:tcPr>
            <w:tcW w:w="3680" w:type="dxa"/>
          </w:tcPr>
          <w:p w14:paraId="0F47615D" w14:textId="77777777" w:rsidR="000E3009" w:rsidRDefault="00000000">
            <w:pPr>
              <w:ind w:firstLine="0"/>
              <w:rPr>
                <w:rFonts w:cs="Times New Roman"/>
                <w:bCs/>
                <w:i/>
                <w:iCs/>
                <w:szCs w:val="28"/>
              </w:rPr>
            </w:pPr>
            <w:r>
              <w:rPr>
                <w:rFonts w:cs="Times New Roman"/>
                <w:bCs/>
                <w:i/>
                <w:iCs/>
                <w:szCs w:val="28"/>
              </w:rPr>
              <w:t>https://guu.make.events/eventsNew/cI9rLv</w:t>
            </w:r>
          </w:p>
        </w:tc>
      </w:tr>
      <w:tr w:rsidR="000E3009" w14:paraId="5659FE27" w14:textId="77777777">
        <w:tc>
          <w:tcPr>
            <w:tcW w:w="704" w:type="dxa"/>
          </w:tcPr>
          <w:p w14:paraId="7C1C33CA" w14:textId="77777777" w:rsidR="000E3009" w:rsidRDefault="00000000">
            <w:pPr>
              <w:ind w:firstLine="0"/>
              <w:rPr>
                <w:rFonts w:cs="Times New Roman"/>
                <w:b/>
                <w:szCs w:val="28"/>
              </w:rPr>
            </w:pPr>
            <w:r>
              <w:rPr>
                <w:rFonts w:cs="Times New Roman"/>
                <w:b/>
                <w:szCs w:val="28"/>
              </w:rPr>
              <w:t>3</w:t>
            </w:r>
          </w:p>
        </w:tc>
        <w:tc>
          <w:tcPr>
            <w:tcW w:w="4961" w:type="dxa"/>
          </w:tcPr>
          <w:p w14:paraId="60FBBC79" w14:textId="77777777" w:rsidR="000E3009" w:rsidRDefault="00000000">
            <w:pPr>
              <w:ind w:firstLine="0"/>
              <w:rPr>
                <w:rFonts w:cs="Times New Roman"/>
                <w:bCs/>
                <w:i/>
                <w:iCs/>
                <w:szCs w:val="28"/>
              </w:rPr>
            </w:pPr>
            <w:r>
              <w:rPr>
                <w:rFonts w:cs="Times New Roman"/>
                <w:bCs/>
                <w:i/>
                <w:iCs/>
                <w:szCs w:val="28"/>
              </w:rPr>
              <w:t xml:space="preserve">Личная стратегия, как необходимый ключ к успеху </w:t>
            </w:r>
          </w:p>
        </w:tc>
        <w:tc>
          <w:tcPr>
            <w:tcW w:w="3680" w:type="dxa"/>
          </w:tcPr>
          <w:p w14:paraId="347A63F8" w14:textId="77777777" w:rsidR="000E3009" w:rsidRDefault="00000000">
            <w:pPr>
              <w:ind w:firstLine="0"/>
              <w:rPr>
                <w:rFonts w:cs="Times New Roman"/>
                <w:bCs/>
                <w:i/>
                <w:iCs/>
                <w:szCs w:val="28"/>
              </w:rPr>
            </w:pPr>
            <w:r>
              <w:rPr>
                <w:rFonts w:cs="Times New Roman"/>
                <w:bCs/>
                <w:i/>
                <w:iCs/>
                <w:szCs w:val="28"/>
              </w:rPr>
              <w:t>https://guu.make.events/eventsNew/JPT8t3</w:t>
            </w:r>
          </w:p>
        </w:tc>
      </w:tr>
      <w:tr w:rsidR="000E3009" w14:paraId="2E2481C3" w14:textId="77777777">
        <w:tc>
          <w:tcPr>
            <w:tcW w:w="704" w:type="dxa"/>
          </w:tcPr>
          <w:p w14:paraId="55780EEF" w14:textId="77777777" w:rsidR="000E3009" w:rsidRDefault="00000000">
            <w:pPr>
              <w:ind w:firstLine="0"/>
              <w:rPr>
                <w:rFonts w:cs="Times New Roman"/>
                <w:b/>
                <w:szCs w:val="28"/>
              </w:rPr>
            </w:pPr>
            <w:r>
              <w:rPr>
                <w:rFonts w:cs="Times New Roman"/>
                <w:b/>
                <w:szCs w:val="28"/>
              </w:rPr>
              <w:t>4</w:t>
            </w:r>
          </w:p>
        </w:tc>
        <w:tc>
          <w:tcPr>
            <w:tcW w:w="4961" w:type="dxa"/>
          </w:tcPr>
          <w:p w14:paraId="79E1CED2" w14:textId="77777777" w:rsidR="000E3009" w:rsidRDefault="00000000">
            <w:pPr>
              <w:ind w:firstLine="0"/>
              <w:rPr>
                <w:rFonts w:cs="Times New Roman"/>
                <w:bCs/>
                <w:i/>
                <w:iCs/>
                <w:szCs w:val="28"/>
              </w:rPr>
            </w:pPr>
            <w:r>
              <w:rPr>
                <w:rFonts w:cs="Times New Roman"/>
                <w:bCs/>
                <w:i/>
                <w:iCs/>
                <w:szCs w:val="28"/>
              </w:rPr>
              <w:t xml:space="preserve">Знакомство с произв. ПО и ИИ с </w:t>
            </w:r>
            <w:proofErr w:type="spellStart"/>
            <w:r>
              <w:rPr>
                <w:rFonts w:cs="Times New Roman"/>
                <w:bCs/>
                <w:i/>
                <w:iCs/>
                <w:szCs w:val="28"/>
              </w:rPr>
              <w:t>интеракт</w:t>
            </w:r>
            <w:proofErr w:type="spellEnd"/>
            <w:r>
              <w:rPr>
                <w:rFonts w:cs="Times New Roman"/>
                <w:bCs/>
                <w:i/>
                <w:iCs/>
                <w:szCs w:val="28"/>
              </w:rPr>
              <w:t xml:space="preserve">. участием зала </w:t>
            </w:r>
          </w:p>
        </w:tc>
        <w:tc>
          <w:tcPr>
            <w:tcW w:w="3680" w:type="dxa"/>
          </w:tcPr>
          <w:p w14:paraId="66C852FC" w14:textId="77777777" w:rsidR="000E3009" w:rsidRDefault="00000000">
            <w:pPr>
              <w:ind w:firstLine="0"/>
              <w:rPr>
                <w:rFonts w:cs="Times New Roman"/>
                <w:bCs/>
                <w:i/>
                <w:iCs/>
                <w:szCs w:val="28"/>
              </w:rPr>
            </w:pPr>
            <w:r>
              <w:rPr>
                <w:rFonts w:cs="Times New Roman"/>
                <w:bCs/>
                <w:i/>
                <w:iCs/>
                <w:szCs w:val="28"/>
              </w:rPr>
              <w:t>https://guu.make.events/eventsNew/a0LAUk</w:t>
            </w:r>
          </w:p>
        </w:tc>
      </w:tr>
      <w:tr w:rsidR="000E3009" w14:paraId="74ADAD68" w14:textId="77777777">
        <w:tc>
          <w:tcPr>
            <w:tcW w:w="704" w:type="dxa"/>
          </w:tcPr>
          <w:p w14:paraId="4992E51D" w14:textId="77777777" w:rsidR="000E3009" w:rsidRDefault="00000000">
            <w:pPr>
              <w:ind w:firstLine="0"/>
              <w:rPr>
                <w:rFonts w:cs="Times New Roman"/>
                <w:b/>
                <w:szCs w:val="28"/>
              </w:rPr>
            </w:pPr>
            <w:r>
              <w:rPr>
                <w:rFonts w:cs="Times New Roman"/>
                <w:b/>
                <w:szCs w:val="28"/>
              </w:rPr>
              <w:t>5</w:t>
            </w:r>
          </w:p>
        </w:tc>
        <w:tc>
          <w:tcPr>
            <w:tcW w:w="4961" w:type="dxa"/>
          </w:tcPr>
          <w:p w14:paraId="236C6A1F" w14:textId="77777777" w:rsidR="000E3009" w:rsidRDefault="00000000">
            <w:pPr>
              <w:ind w:firstLine="0"/>
              <w:rPr>
                <w:rFonts w:cs="Times New Roman"/>
                <w:bCs/>
                <w:i/>
                <w:iCs/>
                <w:szCs w:val="28"/>
              </w:rPr>
            </w:pPr>
            <w:r>
              <w:rPr>
                <w:rFonts w:cs="Times New Roman"/>
                <w:bCs/>
                <w:i/>
                <w:iCs/>
                <w:szCs w:val="28"/>
              </w:rPr>
              <w:t xml:space="preserve">Математические методы в управлении </w:t>
            </w:r>
          </w:p>
        </w:tc>
        <w:tc>
          <w:tcPr>
            <w:tcW w:w="3680" w:type="dxa"/>
          </w:tcPr>
          <w:p w14:paraId="112FDFE9" w14:textId="77777777" w:rsidR="000E3009" w:rsidRDefault="00000000">
            <w:pPr>
              <w:ind w:firstLine="0"/>
              <w:rPr>
                <w:rFonts w:cs="Times New Roman"/>
                <w:bCs/>
                <w:i/>
                <w:iCs/>
                <w:szCs w:val="28"/>
              </w:rPr>
            </w:pPr>
            <w:r>
              <w:rPr>
                <w:rFonts w:cs="Times New Roman"/>
                <w:bCs/>
                <w:i/>
                <w:iCs/>
                <w:szCs w:val="28"/>
              </w:rPr>
              <w:t>https://guu.make.events/eventsNew/c1s7Kk</w:t>
            </w:r>
          </w:p>
        </w:tc>
      </w:tr>
      <w:tr w:rsidR="000E3009" w14:paraId="74DF1E4D" w14:textId="77777777">
        <w:tc>
          <w:tcPr>
            <w:tcW w:w="704" w:type="dxa"/>
          </w:tcPr>
          <w:p w14:paraId="45E25EB9" w14:textId="77777777" w:rsidR="000E3009" w:rsidRDefault="00000000">
            <w:pPr>
              <w:ind w:firstLine="0"/>
              <w:rPr>
                <w:rFonts w:cs="Times New Roman"/>
                <w:b/>
                <w:szCs w:val="28"/>
              </w:rPr>
            </w:pPr>
            <w:r>
              <w:rPr>
                <w:rFonts w:cs="Times New Roman"/>
                <w:b/>
                <w:szCs w:val="28"/>
              </w:rPr>
              <w:t>6</w:t>
            </w:r>
          </w:p>
        </w:tc>
        <w:tc>
          <w:tcPr>
            <w:tcW w:w="4961" w:type="dxa"/>
          </w:tcPr>
          <w:p w14:paraId="1858C76F" w14:textId="77777777" w:rsidR="000E3009" w:rsidRDefault="00000000">
            <w:pPr>
              <w:ind w:firstLine="0"/>
              <w:rPr>
                <w:rFonts w:cs="Times New Roman"/>
                <w:bCs/>
                <w:i/>
                <w:iCs/>
                <w:szCs w:val="28"/>
              </w:rPr>
            </w:pPr>
            <w:r>
              <w:rPr>
                <w:rFonts w:cs="Times New Roman"/>
                <w:bCs/>
                <w:i/>
                <w:iCs/>
                <w:szCs w:val="28"/>
              </w:rPr>
              <w:t xml:space="preserve">Написание научной статьи исследовательского характера </w:t>
            </w:r>
          </w:p>
        </w:tc>
        <w:tc>
          <w:tcPr>
            <w:tcW w:w="3680" w:type="dxa"/>
          </w:tcPr>
          <w:p w14:paraId="20E7BA34" w14:textId="77777777" w:rsidR="000E3009" w:rsidRDefault="00000000">
            <w:pPr>
              <w:ind w:firstLine="0"/>
              <w:rPr>
                <w:rFonts w:cs="Times New Roman"/>
                <w:bCs/>
                <w:i/>
                <w:iCs/>
                <w:szCs w:val="28"/>
              </w:rPr>
            </w:pPr>
            <w:r>
              <w:rPr>
                <w:rFonts w:cs="Times New Roman"/>
                <w:bCs/>
                <w:i/>
                <w:iCs/>
                <w:szCs w:val="28"/>
              </w:rPr>
              <w:t>https://guu.make.events/eventsNew/v9Owcp</w:t>
            </w:r>
          </w:p>
        </w:tc>
      </w:tr>
      <w:tr w:rsidR="000E3009" w14:paraId="25A2F83A" w14:textId="77777777">
        <w:tc>
          <w:tcPr>
            <w:tcW w:w="704" w:type="dxa"/>
          </w:tcPr>
          <w:p w14:paraId="2E9A5FC4" w14:textId="77777777" w:rsidR="000E3009" w:rsidRDefault="00000000">
            <w:pPr>
              <w:ind w:firstLine="0"/>
              <w:rPr>
                <w:rFonts w:cs="Times New Roman"/>
                <w:b/>
                <w:szCs w:val="28"/>
              </w:rPr>
            </w:pPr>
            <w:r>
              <w:rPr>
                <w:rFonts w:cs="Times New Roman"/>
                <w:b/>
                <w:szCs w:val="28"/>
              </w:rPr>
              <w:t>7</w:t>
            </w:r>
          </w:p>
        </w:tc>
        <w:tc>
          <w:tcPr>
            <w:tcW w:w="4961" w:type="dxa"/>
          </w:tcPr>
          <w:p w14:paraId="7358BC57" w14:textId="77777777" w:rsidR="000E3009" w:rsidRDefault="00000000">
            <w:pPr>
              <w:ind w:firstLine="0"/>
              <w:rPr>
                <w:rFonts w:cs="Times New Roman"/>
                <w:bCs/>
                <w:i/>
                <w:iCs/>
                <w:szCs w:val="28"/>
              </w:rPr>
            </w:pPr>
            <w:r>
              <w:rPr>
                <w:rFonts w:cs="Times New Roman"/>
                <w:bCs/>
                <w:i/>
                <w:iCs/>
                <w:szCs w:val="28"/>
              </w:rPr>
              <w:t xml:space="preserve"> Как построить успешную карьеру в крупной компании </w:t>
            </w:r>
          </w:p>
        </w:tc>
        <w:tc>
          <w:tcPr>
            <w:tcW w:w="3680" w:type="dxa"/>
          </w:tcPr>
          <w:p w14:paraId="2E3E4327" w14:textId="77777777" w:rsidR="000E3009" w:rsidRDefault="00000000">
            <w:pPr>
              <w:ind w:firstLine="0"/>
              <w:rPr>
                <w:rFonts w:cs="Times New Roman"/>
                <w:bCs/>
                <w:i/>
                <w:iCs/>
                <w:szCs w:val="28"/>
              </w:rPr>
            </w:pPr>
            <w:r>
              <w:rPr>
                <w:rFonts w:cs="Times New Roman"/>
                <w:bCs/>
                <w:i/>
                <w:iCs/>
                <w:szCs w:val="28"/>
              </w:rPr>
              <w:t>https://guu.make.events/eventsNew/vOv8hp</w:t>
            </w:r>
          </w:p>
        </w:tc>
      </w:tr>
    </w:tbl>
    <w:p w14:paraId="7819805D" w14:textId="77777777" w:rsidR="000E3009" w:rsidRDefault="000E3009">
      <w:pPr>
        <w:rPr>
          <w:rFonts w:cs="Times New Roman"/>
          <w:b/>
          <w:szCs w:val="28"/>
        </w:rPr>
      </w:pPr>
    </w:p>
    <w:tbl>
      <w:tblPr>
        <w:tblStyle w:val="af9"/>
        <w:tblW w:w="0" w:type="auto"/>
        <w:tblLook w:val="04A0" w:firstRow="1" w:lastRow="0" w:firstColumn="1" w:lastColumn="0" w:noHBand="0" w:noVBand="1"/>
      </w:tblPr>
      <w:tblGrid>
        <w:gridCol w:w="2830"/>
        <w:gridCol w:w="6515"/>
      </w:tblGrid>
      <w:tr w:rsidR="000E3009" w14:paraId="7794E48B" w14:textId="77777777">
        <w:tc>
          <w:tcPr>
            <w:tcW w:w="2830" w:type="dxa"/>
          </w:tcPr>
          <w:p w14:paraId="055E71F1" w14:textId="77777777" w:rsidR="000E3009" w:rsidRDefault="00000000">
            <w:pPr>
              <w:ind w:firstLine="0"/>
              <w:rPr>
                <w:rFonts w:cs="Times New Roman"/>
                <w:b/>
                <w:szCs w:val="28"/>
              </w:rPr>
            </w:pPr>
            <w:r>
              <w:rPr>
                <w:rFonts w:cs="Times New Roman"/>
                <w:b/>
                <w:szCs w:val="28"/>
              </w:rPr>
              <w:t xml:space="preserve">Ссылка на профиль студента </w:t>
            </w:r>
            <w:proofErr w:type="spellStart"/>
            <w:r>
              <w:rPr>
                <w:rFonts w:cs="Times New Roman"/>
                <w:b/>
                <w:szCs w:val="28"/>
                <w:lang w:val="en-US"/>
              </w:rPr>
              <w:t>Makeevents</w:t>
            </w:r>
            <w:proofErr w:type="spellEnd"/>
          </w:p>
        </w:tc>
        <w:tc>
          <w:tcPr>
            <w:tcW w:w="6515" w:type="dxa"/>
          </w:tcPr>
          <w:p w14:paraId="1345CB4C" w14:textId="77777777" w:rsidR="000E3009" w:rsidRDefault="00000000">
            <w:pPr>
              <w:ind w:firstLine="0"/>
              <w:rPr>
                <w:rFonts w:cs="Times New Roman"/>
                <w:bCs/>
                <w:i/>
                <w:iCs/>
                <w:szCs w:val="28"/>
              </w:rPr>
            </w:pPr>
            <w:r>
              <w:rPr>
                <w:rFonts w:cs="Times New Roman"/>
                <w:bCs/>
                <w:i/>
                <w:iCs/>
                <w:szCs w:val="28"/>
              </w:rPr>
              <w:t>https://make.events/public/user/OzTphr</w:t>
            </w:r>
          </w:p>
        </w:tc>
      </w:tr>
    </w:tbl>
    <w:p w14:paraId="2610A2B5" w14:textId="77777777" w:rsidR="000E3009" w:rsidRDefault="000E3009">
      <w:pPr>
        <w:ind w:firstLine="0"/>
        <w:rPr>
          <w:rFonts w:cs="Times New Roman"/>
          <w:bCs/>
          <w:szCs w:val="28"/>
          <w:highlight w:val="yellow"/>
        </w:rPr>
      </w:pPr>
    </w:p>
    <w:p w14:paraId="673EB71E" w14:textId="77777777" w:rsidR="000E3009" w:rsidRDefault="00000000">
      <w:pPr>
        <w:spacing w:line="259" w:lineRule="auto"/>
        <w:ind w:firstLine="0"/>
        <w:jc w:val="left"/>
        <w:rPr>
          <w:rFonts w:cs="Times New Roman"/>
          <w:bCs/>
          <w:szCs w:val="28"/>
          <w:highlight w:val="yellow"/>
        </w:rPr>
      </w:pPr>
      <w:r>
        <w:rPr>
          <w:rFonts w:cs="Times New Roman"/>
          <w:bCs/>
          <w:szCs w:val="28"/>
          <w:highlight w:val="yellow"/>
        </w:rPr>
        <w:br w:type="page" w:clear="all"/>
      </w:r>
    </w:p>
    <w:p w14:paraId="6C03F108" w14:textId="77777777" w:rsidR="000E3009" w:rsidRDefault="000E3009">
      <w:pPr>
        <w:ind w:firstLine="0"/>
        <w:rPr>
          <w:rFonts w:cs="Times New Roman"/>
          <w:bCs/>
          <w:szCs w:val="28"/>
          <w:highlight w:val="yellow"/>
        </w:rPr>
      </w:pPr>
    </w:p>
    <w:tbl>
      <w:tblPr>
        <w:tblStyle w:val="af9"/>
        <w:tblW w:w="0" w:type="auto"/>
        <w:tblLook w:val="04A0" w:firstRow="1" w:lastRow="0" w:firstColumn="1" w:lastColumn="0" w:noHBand="0" w:noVBand="1"/>
      </w:tblPr>
      <w:tblGrid>
        <w:gridCol w:w="9345"/>
      </w:tblGrid>
      <w:tr w:rsidR="000E3009" w14:paraId="10B71099" w14:textId="77777777">
        <w:tc>
          <w:tcPr>
            <w:tcW w:w="9345" w:type="dxa"/>
          </w:tcPr>
          <w:p w14:paraId="6E42B8C3" w14:textId="77777777" w:rsidR="000E3009" w:rsidRDefault="00000000">
            <w:pPr>
              <w:ind w:firstLine="0"/>
              <w:rPr>
                <w:rFonts w:cs="Times New Roman"/>
                <w:bCs/>
                <w:szCs w:val="28"/>
                <w:highlight w:val="yellow"/>
              </w:rPr>
            </w:pPr>
            <w:r>
              <w:rPr>
                <w:rFonts w:cs="Times New Roman"/>
                <w:bCs/>
                <w:szCs w:val="28"/>
              </w:rPr>
              <w:t>Снимок экрана (скриншот), подтверждающий посещение мероприятия</w:t>
            </w:r>
          </w:p>
        </w:tc>
      </w:tr>
      <w:tr w:rsidR="000E3009" w14:paraId="7C12F5FC" w14:textId="77777777">
        <w:tc>
          <w:tcPr>
            <w:tcW w:w="9345" w:type="dxa"/>
          </w:tcPr>
          <w:p w14:paraId="5A046584" w14:textId="77777777" w:rsidR="000E3009" w:rsidRDefault="000E3009">
            <w:pPr>
              <w:ind w:firstLine="0"/>
              <w:rPr>
                <w:rFonts w:cs="Times New Roman"/>
                <w:bCs/>
                <w:i/>
                <w:iCs/>
                <w:szCs w:val="28"/>
              </w:rPr>
            </w:pPr>
          </w:p>
          <w:p w14:paraId="75B77209" w14:textId="77777777" w:rsidR="000E3009" w:rsidRDefault="000E3009">
            <w:pPr>
              <w:ind w:firstLine="0"/>
              <w:rPr>
                <w:rFonts w:cs="Times New Roman"/>
                <w:bCs/>
                <w:i/>
                <w:iCs/>
                <w:szCs w:val="28"/>
              </w:rPr>
            </w:pPr>
          </w:p>
          <w:p w14:paraId="199EB17E" w14:textId="77777777" w:rsidR="000E3009" w:rsidRDefault="00000000">
            <w:pPr>
              <w:ind w:firstLine="0"/>
              <w:rPr>
                <w:rFonts w:cs="Times New Roman"/>
                <w:bCs/>
                <w:i/>
                <w:iCs/>
                <w:szCs w:val="28"/>
              </w:rPr>
            </w:pPr>
            <w:r>
              <w:rPr>
                <w:noProof/>
              </w:rPr>
              <mc:AlternateContent>
                <mc:Choice Requires="wpg">
                  <w:drawing>
                    <wp:inline distT="0" distB="0" distL="0" distR="0" wp14:anchorId="711C684D" wp14:editId="69DA4BCE">
                      <wp:extent cx="1912668" cy="2419874"/>
                      <wp:effectExtent l="0" t="0" r="0" b="0"/>
                      <wp:docPr id="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82669" name=""/>
                              <pic:cNvPicPr>
                                <a:picLocks noChangeAspect="1"/>
                              </pic:cNvPicPr>
                            </pic:nvPicPr>
                            <pic:blipFill>
                              <a:blip r:embed="rId51"/>
                              <a:stretch/>
                            </pic:blipFill>
                            <pic:spPr bwMode="auto">
                              <a:xfrm>
                                <a:off x="0" y="0"/>
                                <a:ext cx="1912668" cy="241987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50.60pt;height:190.54pt;mso-wrap-distance-left:0.00pt;mso-wrap-distance-top:0.00pt;mso-wrap-distance-right:0.00pt;mso-wrap-distance-bottom:0.00pt;z-index:1;" stroked="false">
                      <v:imagedata r:id="rId57" o:title=""/>
                      <o:lock v:ext="edit" rotation="t"/>
                    </v:shape>
                  </w:pict>
                </mc:Fallback>
              </mc:AlternateContent>
            </w:r>
            <w:r>
              <w:rPr>
                <w:noProof/>
              </w:rPr>
              <mc:AlternateContent>
                <mc:Choice Requires="wpg">
                  <w:drawing>
                    <wp:inline distT="0" distB="0" distL="0" distR="0" wp14:anchorId="769B0529" wp14:editId="3421E23E">
                      <wp:extent cx="1915734" cy="2419874"/>
                      <wp:effectExtent l="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65760" name=""/>
                              <pic:cNvPicPr>
                                <a:picLocks noChangeAspect="1"/>
                              </pic:cNvPicPr>
                            </pic:nvPicPr>
                            <pic:blipFill>
                              <a:blip r:embed="rId58"/>
                              <a:stretch/>
                            </pic:blipFill>
                            <pic:spPr bwMode="auto">
                              <a:xfrm>
                                <a:off x="0" y="0"/>
                                <a:ext cx="1915733" cy="241987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50.85pt;height:190.54pt;mso-wrap-distance-left:0.00pt;mso-wrap-distance-top:0.00pt;mso-wrap-distance-right:0.00pt;mso-wrap-distance-bottom:0.00pt;z-index:1;" stroked="false">
                      <v:imagedata r:id="rId59" o:title=""/>
                      <o:lock v:ext="edit" rotation="t"/>
                    </v:shape>
                  </w:pict>
                </mc:Fallback>
              </mc:AlternateContent>
            </w:r>
            <w:r>
              <w:rPr>
                <w:noProof/>
              </w:rPr>
              <mc:AlternateContent>
                <mc:Choice Requires="wpg">
                  <w:drawing>
                    <wp:inline distT="0" distB="0" distL="0" distR="0" wp14:anchorId="12F1312E" wp14:editId="49F85E38">
                      <wp:extent cx="1912262" cy="2419874"/>
                      <wp:effectExtent l="0" t="0" r="0" b="0"/>
                      <wp:docPr id="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76826" name=""/>
                              <pic:cNvPicPr>
                                <a:picLocks noChangeAspect="1"/>
                              </pic:cNvPicPr>
                            </pic:nvPicPr>
                            <pic:blipFill>
                              <a:blip r:embed="rId60"/>
                              <a:stretch/>
                            </pic:blipFill>
                            <pic:spPr bwMode="auto">
                              <a:xfrm>
                                <a:off x="0" y="0"/>
                                <a:ext cx="1912262" cy="241987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50.57pt;height:190.54pt;mso-wrap-distance-left:0.00pt;mso-wrap-distance-top:0.00pt;mso-wrap-distance-right:0.00pt;mso-wrap-distance-bottom:0.00pt;z-index:1;" stroked="false">
                      <v:imagedata r:id="rId61" o:title=""/>
                      <o:lock v:ext="edit" rotation="t"/>
                    </v:shape>
                  </w:pict>
                </mc:Fallback>
              </mc:AlternateContent>
            </w:r>
          </w:p>
          <w:p w14:paraId="780BE9BD" w14:textId="77777777" w:rsidR="000E3009" w:rsidRDefault="00000000">
            <w:pPr>
              <w:ind w:firstLine="0"/>
              <w:rPr>
                <w:rFonts w:cs="Times New Roman"/>
                <w:bCs/>
                <w:i/>
                <w:iCs/>
                <w:szCs w:val="28"/>
                <w:highlight w:val="yellow"/>
              </w:rPr>
            </w:pPr>
            <w:r>
              <w:rPr>
                <w:noProof/>
              </w:rPr>
              <mc:AlternateContent>
                <mc:Choice Requires="wpg">
                  <w:drawing>
                    <wp:inline distT="0" distB="0" distL="0" distR="0" wp14:anchorId="58436023" wp14:editId="2BCBF7BB">
                      <wp:extent cx="3192564" cy="4441285"/>
                      <wp:effectExtent l="0" t="0" r="0" b="0"/>
                      <wp:docPr id="1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4443" name=""/>
                              <pic:cNvPicPr>
                                <a:picLocks noChangeAspect="1"/>
                              </pic:cNvPicPr>
                            </pic:nvPicPr>
                            <pic:blipFill>
                              <a:blip r:embed="rId62"/>
                              <a:stretch/>
                            </pic:blipFill>
                            <pic:spPr bwMode="auto">
                              <a:xfrm>
                                <a:off x="0" y="0"/>
                                <a:ext cx="3192563" cy="444128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51.38pt;height:349.71pt;mso-wrap-distance-left:0.00pt;mso-wrap-distance-top:0.00pt;mso-wrap-distance-right:0.00pt;mso-wrap-distance-bottom:0.00pt;z-index:1;" stroked="false">
                      <v:imagedata r:id="rId63" o:title=""/>
                      <o:lock v:ext="edit" rotation="t"/>
                    </v:shape>
                  </w:pict>
                </mc:Fallback>
              </mc:AlternateContent>
            </w:r>
            <w:r>
              <w:rPr>
                <w:noProof/>
              </w:rPr>
              <mc:AlternateContent>
                <mc:Choice Requires="wpg">
                  <w:drawing>
                    <wp:inline distT="0" distB="0" distL="0" distR="0" wp14:anchorId="4AEB92AE" wp14:editId="4A66FD92">
                      <wp:extent cx="5786460" cy="442323"/>
                      <wp:effectExtent l="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319" name=""/>
                              <pic:cNvPicPr>
                                <a:picLocks noChangeAspect="1"/>
                              </pic:cNvPicPr>
                            </pic:nvPicPr>
                            <pic:blipFill>
                              <a:blip r:embed="rId64"/>
                              <a:stretch/>
                            </pic:blipFill>
                            <pic:spPr bwMode="auto">
                              <a:xfrm>
                                <a:off x="0" y="0"/>
                                <a:ext cx="5786459" cy="44232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55.63pt;height:34.83pt;mso-wrap-distance-left:0.00pt;mso-wrap-distance-top:0.00pt;mso-wrap-distance-right:0.00pt;mso-wrap-distance-bottom:0.00pt;z-index:1;" stroked="false">
                      <v:imagedata r:id="rId65" o:title=""/>
                      <o:lock v:ext="edit" rotation="t"/>
                    </v:shape>
                  </w:pict>
                </mc:Fallback>
              </mc:AlternateContent>
            </w:r>
          </w:p>
        </w:tc>
      </w:tr>
    </w:tbl>
    <w:p w14:paraId="7E73CE56" w14:textId="77777777" w:rsidR="000E3009" w:rsidRDefault="00000000">
      <w:pPr>
        <w:spacing w:line="259" w:lineRule="auto"/>
        <w:ind w:firstLine="0"/>
        <w:jc w:val="left"/>
        <w:rPr>
          <w:rFonts w:cs="Times New Roman"/>
          <w:szCs w:val="28"/>
        </w:rPr>
      </w:pPr>
      <w:r>
        <w:rPr>
          <w:rFonts w:cs="Times New Roman"/>
          <w:szCs w:val="28"/>
        </w:rPr>
        <w:lastRenderedPageBreak/>
        <w:t>2.2 Нестеров Ф. О.</w:t>
      </w:r>
    </w:p>
    <w:tbl>
      <w:tblPr>
        <w:tblStyle w:val="af9"/>
        <w:tblW w:w="9458" w:type="dxa"/>
        <w:tblLook w:val="04A0" w:firstRow="1" w:lastRow="0" w:firstColumn="1" w:lastColumn="0" w:noHBand="0" w:noVBand="1"/>
      </w:tblPr>
      <w:tblGrid>
        <w:gridCol w:w="617"/>
        <w:gridCol w:w="2609"/>
        <w:gridCol w:w="554"/>
        <w:gridCol w:w="5854"/>
      </w:tblGrid>
      <w:tr w:rsidR="000E3009" w14:paraId="2AFF98C6" w14:textId="77777777" w:rsidTr="00486CEE">
        <w:tc>
          <w:tcPr>
            <w:tcW w:w="629" w:type="dxa"/>
          </w:tcPr>
          <w:p w14:paraId="3BBFBAF2" w14:textId="77777777" w:rsidR="000E3009" w:rsidRDefault="00000000">
            <w:pPr>
              <w:ind w:firstLine="0"/>
              <w:rPr>
                <w:rFonts w:cs="Times New Roman"/>
                <w:b/>
                <w:szCs w:val="28"/>
              </w:rPr>
            </w:pPr>
            <w:r>
              <w:rPr>
                <w:rFonts w:cs="Times New Roman"/>
                <w:b/>
                <w:szCs w:val="28"/>
              </w:rPr>
              <w:t>№ п/п</w:t>
            </w:r>
          </w:p>
        </w:tc>
        <w:tc>
          <w:tcPr>
            <w:tcW w:w="2924" w:type="dxa"/>
            <w:gridSpan w:val="2"/>
          </w:tcPr>
          <w:p w14:paraId="45739993" w14:textId="77777777" w:rsidR="000E3009" w:rsidRDefault="00000000">
            <w:pPr>
              <w:ind w:firstLine="0"/>
              <w:rPr>
                <w:rFonts w:cs="Times New Roman"/>
                <w:b/>
                <w:szCs w:val="28"/>
              </w:rPr>
            </w:pPr>
            <w:r>
              <w:rPr>
                <w:rFonts w:cs="Times New Roman"/>
                <w:b/>
                <w:szCs w:val="28"/>
              </w:rPr>
              <w:t>Наименование мероприятия</w:t>
            </w:r>
          </w:p>
        </w:tc>
        <w:tc>
          <w:tcPr>
            <w:tcW w:w="5905" w:type="dxa"/>
          </w:tcPr>
          <w:p w14:paraId="7ED77710" w14:textId="77777777" w:rsidR="000E3009" w:rsidRDefault="00000000">
            <w:pPr>
              <w:ind w:firstLine="0"/>
              <w:rPr>
                <w:rFonts w:cs="Times New Roman"/>
                <w:b/>
                <w:szCs w:val="28"/>
              </w:rPr>
            </w:pPr>
            <w:r>
              <w:rPr>
                <w:rFonts w:cs="Times New Roman"/>
                <w:b/>
                <w:szCs w:val="28"/>
              </w:rPr>
              <w:t xml:space="preserve">Ссылка на мероприятие в </w:t>
            </w:r>
            <w:proofErr w:type="spellStart"/>
            <w:r>
              <w:rPr>
                <w:rFonts w:cs="Times New Roman"/>
                <w:b/>
                <w:szCs w:val="28"/>
                <w:lang w:val="en-US"/>
              </w:rPr>
              <w:t>Makeevents</w:t>
            </w:r>
            <w:proofErr w:type="spellEnd"/>
          </w:p>
        </w:tc>
      </w:tr>
      <w:tr w:rsidR="00486CEE" w:rsidRPr="00486CEE" w14:paraId="417F2494" w14:textId="77777777" w:rsidTr="00486CEE">
        <w:tc>
          <w:tcPr>
            <w:tcW w:w="629" w:type="dxa"/>
          </w:tcPr>
          <w:p w14:paraId="2A94B66D" w14:textId="77777777" w:rsidR="00486CEE" w:rsidRDefault="00486CEE" w:rsidP="00486CEE">
            <w:pPr>
              <w:ind w:firstLine="0"/>
              <w:rPr>
                <w:rFonts w:cs="Times New Roman"/>
                <w:b/>
                <w:szCs w:val="28"/>
              </w:rPr>
            </w:pPr>
            <w:r>
              <w:rPr>
                <w:rFonts w:cs="Times New Roman"/>
                <w:b/>
                <w:szCs w:val="28"/>
              </w:rPr>
              <w:t>1</w:t>
            </w:r>
          </w:p>
        </w:tc>
        <w:tc>
          <w:tcPr>
            <w:tcW w:w="2924" w:type="dxa"/>
            <w:gridSpan w:val="2"/>
          </w:tcPr>
          <w:p w14:paraId="26274CEA" w14:textId="38BC1C4A" w:rsidR="00486CEE" w:rsidRPr="00486CEE" w:rsidRDefault="00486CEE" w:rsidP="00486CEE">
            <w:pPr>
              <w:ind w:firstLine="0"/>
              <w:rPr>
                <w:rFonts w:cs="Times New Roman"/>
                <w:i/>
                <w:iCs/>
                <w:color w:val="212121"/>
                <w:szCs w:val="28"/>
              </w:rPr>
            </w:pPr>
            <w:r w:rsidRPr="00486CEE">
              <w:rPr>
                <w:rFonts w:cs="Times New Roman"/>
                <w:i/>
                <w:iCs/>
                <w:color w:val="212121"/>
                <w:szCs w:val="28"/>
              </w:rPr>
              <w:t>Роботизация и искусственный интеллект в HR</w:t>
            </w:r>
          </w:p>
        </w:tc>
        <w:tc>
          <w:tcPr>
            <w:tcW w:w="5905" w:type="dxa"/>
          </w:tcPr>
          <w:p w14:paraId="4CBE7444" w14:textId="5131D2DE" w:rsidR="00486CEE" w:rsidRPr="00486CEE" w:rsidRDefault="00486CEE" w:rsidP="00486CEE">
            <w:pPr>
              <w:ind w:firstLine="0"/>
              <w:rPr>
                <w:rFonts w:cs="Times New Roman"/>
                <w:bCs/>
                <w:i/>
                <w:iCs/>
                <w:color w:val="212121"/>
                <w:szCs w:val="28"/>
              </w:rPr>
            </w:pPr>
            <w:r w:rsidRPr="00486CEE">
              <w:rPr>
                <w:rFonts w:cs="Times New Roman"/>
                <w:bCs/>
                <w:i/>
                <w:iCs/>
                <w:color w:val="212121"/>
                <w:szCs w:val="28"/>
                <w:lang w:val="en-US"/>
              </w:rPr>
              <w:t>https</w:t>
            </w:r>
            <w:r w:rsidRPr="00486CEE">
              <w:rPr>
                <w:rFonts w:cs="Times New Roman"/>
                <w:bCs/>
                <w:i/>
                <w:iCs/>
                <w:color w:val="212121"/>
                <w:szCs w:val="28"/>
              </w:rPr>
              <w:t>://</w:t>
            </w:r>
            <w:proofErr w:type="spellStart"/>
            <w:r w:rsidRPr="00486CEE">
              <w:rPr>
                <w:rFonts w:cs="Times New Roman"/>
                <w:bCs/>
                <w:i/>
                <w:iCs/>
                <w:color w:val="212121"/>
                <w:szCs w:val="28"/>
                <w:lang w:val="en-US"/>
              </w:rPr>
              <w:t>guu</w:t>
            </w:r>
            <w:proofErr w:type="spellEnd"/>
            <w:r w:rsidRPr="00486CEE">
              <w:rPr>
                <w:rFonts w:cs="Times New Roman"/>
                <w:bCs/>
                <w:i/>
                <w:iCs/>
                <w:color w:val="212121"/>
                <w:szCs w:val="28"/>
              </w:rPr>
              <w:t>.</w:t>
            </w:r>
            <w:r w:rsidRPr="00486CEE">
              <w:rPr>
                <w:rFonts w:cs="Times New Roman"/>
                <w:bCs/>
                <w:i/>
                <w:iCs/>
                <w:color w:val="212121"/>
                <w:szCs w:val="28"/>
                <w:lang w:val="en-US"/>
              </w:rPr>
              <w:t>make</w:t>
            </w:r>
            <w:r w:rsidRPr="00486CEE">
              <w:rPr>
                <w:rFonts w:cs="Times New Roman"/>
                <w:bCs/>
                <w:i/>
                <w:iCs/>
                <w:color w:val="212121"/>
                <w:szCs w:val="28"/>
              </w:rPr>
              <w:t>.</w:t>
            </w:r>
            <w:r w:rsidRPr="00486CEE">
              <w:rPr>
                <w:rFonts w:cs="Times New Roman"/>
                <w:bCs/>
                <w:i/>
                <w:iCs/>
                <w:color w:val="212121"/>
                <w:szCs w:val="28"/>
                <w:lang w:val="en-US"/>
              </w:rPr>
              <w:t>events</w:t>
            </w:r>
            <w:r w:rsidRPr="00486CEE">
              <w:rPr>
                <w:rFonts w:cs="Times New Roman"/>
                <w:bCs/>
                <w:i/>
                <w:iCs/>
                <w:color w:val="212121"/>
                <w:szCs w:val="28"/>
              </w:rPr>
              <w:t>/</w:t>
            </w:r>
            <w:proofErr w:type="spellStart"/>
            <w:r w:rsidRPr="00486CEE">
              <w:rPr>
                <w:rFonts w:cs="Times New Roman"/>
                <w:bCs/>
                <w:i/>
                <w:iCs/>
                <w:color w:val="212121"/>
                <w:szCs w:val="28"/>
                <w:lang w:val="en-US"/>
              </w:rPr>
              <w:t>eventsNew</w:t>
            </w:r>
            <w:proofErr w:type="spellEnd"/>
            <w:r w:rsidRPr="00486CEE">
              <w:rPr>
                <w:rFonts w:cs="Times New Roman"/>
                <w:bCs/>
                <w:i/>
                <w:iCs/>
                <w:color w:val="212121"/>
                <w:szCs w:val="28"/>
              </w:rPr>
              <w:t>/</w:t>
            </w:r>
            <w:proofErr w:type="spellStart"/>
            <w:r w:rsidRPr="00486CEE">
              <w:rPr>
                <w:rFonts w:cs="Times New Roman"/>
                <w:bCs/>
                <w:i/>
                <w:iCs/>
                <w:color w:val="212121"/>
                <w:szCs w:val="28"/>
                <w:lang w:val="en-US"/>
              </w:rPr>
              <w:t>qds</w:t>
            </w:r>
            <w:proofErr w:type="spellEnd"/>
            <w:r w:rsidRPr="00486CEE">
              <w:rPr>
                <w:rFonts w:cs="Times New Roman"/>
                <w:bCs/>
                <w:i/>
                <w:iCs/>
                <w:color w:val="212121"/>
                <w:szCs w:val="28"/>
              </w:rPr>
              <w:t>7</w:t>
            </w:r>
            <w:proofErr w:type="spellStart"/>
            <w:r w:rsidRPr="00486CEE">
              <w:rPr>
                <w:rFonts w:cs="Times New Roman"/>
                <w:bCs/>
                <w:i/>
                <w:iCs/>
                <w:color w:val="212121"/>
                <w:szCs w:val="28"/>
                <w:lang w:val="en-US"/>
              </w:rPr>
              <w:t>zk</w:t>
            </w:r>
            <w:proofErr w:type="spellEnd"/>
          </w:p>
        </w:tc>
      </w:tr>
      <w:tr w:rsidR="00486CEE" w:rsidRPr="00654E53" w14:paraId="72335719" w14:textId="77777777" w:rsidTr="00486CEE">
        <w:tc>
          <w:tcPr>
            <w:tcW w:w="629" w:type="dxa"/>
          </w:tcPr>
          <w:p w14:paraId="45AB0D5E" w14:textId="77777777" w:rsidR="00486CEE" w:rsidRDefault="00486CEE" w:rsidP="00486CEE">
            <w:pPr>
              <w:ind w:firstLine="0"/>
              <w:rPr>
                <w:rFonts w:cs="Times New Roman"/>
                <w:b/>
                <w:szCs w:val="28"/>
              </w:rPr>
            </w:pPr>
            <w:r>
              <w:rPr>
                <w:rFonts w:cs="Times New Roman"/>
                <w:b/>
                <w:szCs w:val="28"/>
              </w:rPr>
              <w:t>2</w:t>
            </w:r>
          </w:p>
        </w:tc>
        <w:tc>
          <w:tcPr>
            <w:tcW w:w="2924" w:type="dxa"/>
            <w:gridSpan w:val="2"/>
          </w:tcPr>
          <w:p w14:paraId="4E2CB38D" w14:textId="0D450981" w:rsidR="00486CEE" w:rsidRPr="00486CEE" w:rsidRDefault="00486CEE" w:rsidP="00486CEE">
            <w:pPr>
              <w:ind w:firstLine="0"/>
              <w:rPr>
                <w:rFonts w:cs="Times New Roman"/>
                <w:i/>
                <w:iCs/>
                <w:color w:val="212121"/>
                <w:szCs w:val="28"/>
                <w:lang w:val="en-US"/>
              </w:rPr>
            </w:pPr>
            <w:r w:rsidRPr="00486CEE">
              <w:rPr>
                <w:rFonts w:cs="Times New Roman"/>
                <w:i/>
                <w:iCs/>
                <w:color w:val="212121"/>
                <w:szCs w:val="28"/>
              </w:rPr>
              <w:t>НЕФТЕГАЗ-2025</w:t>
            </w:r>
          </w:p>
        </w:tc>
        <w:tc>
          <w:tcPr>
            <w:tcW w:w="5905" w:type="dxa"/>
          </w:tcPr>
          <w:p w14:paraId="23F11159" w14:textId="4F8F623E" w:rsidR="00486CEE" w:rsidRPr="00486CEE" w:rsidRDefault="00486CEE" w:rsidP="00486CEE">
            <w:pPr>
              <w:ind w:firstLine="0"/>
              <w:rPr>
                <w:rFonts w:cs="Times New Roman"/>
                <w:bCs/>
                <w:i/>
                <w:iCs/>
                <w:color w:val="212121"/>
                <w:szCs w:val="28"/>
                <w:lang w:val="en-US"/>
              </w:rPr>
            </w:pPr>
            <w:r w:rsidRPr="00486CEE">
              <w:rPr>
                <w:rFonts w:cs="Times New Roman"/>
                <w:bCs/>
                <w:i/>
                <w:iCs/>
                <w:color w:val="212121"/>
                <w:szCs w:val="28"/>
                <w:lang w:val="en-US"/>
              </w:rPr>
              <w:t>https://guu.make.events/eventsNew/C8Oghv</w:t>
            </w:r>
          </w:p>
        </w:tc>
      </w:tr>
      <w:tr w:rsidR="00486CEE" w:rsidRPr="00486CEE" w14:paraId="37A2589F" w14:textId="77777777" w:rsidTr="00486CEE">
        <w:tc>
          <w:tcPr>
            <w:tcW w:w="629" w:type="dxa"/>
          </w:tcPr>
          <w:p w14:paraId="36A15D22" w14:textId="77777777" w:rsidR="00486CEE" w:rsidRDefault="00486CEE" w:rsidP="00486CEE">
            <w:pPr>
              <w:ind w:firstLine="0"/>
              <w:rPr>
                <w:rFonts w:cs="Times New Roman"/>
                <w:b/>
                <w:szCs w:val="28"/>
              </w:rPr>
            </w:pPr>
            <w:r>
              <w:rPr>
                <w:rFonts w:cs="Times New Roman"/>
                <w:b/>
                <w:szCs w:val="28"/>
              </w:rPr>
              <w:t>3</w:t>
            </w:r>
          </w:p>
        </w:tc>
        <w:tc>
          <w:tcPr>
            <w:tcW w:w="2924" w:type="dxa"/>
            <w:gridSpan w:val="2"/>
          </w:tcPr>
          <w:p w14:paraId="677EAF5A" w14:textId="2FCFE067" w:rsidR="00486CEE" w:rsidRPr="00486CEE" w:rsidRDefault="00486CEE" w:rsidP="00486CEE">
            <w:pPr>
              <w:ind w:firstLine="0"/>
              <w:rPr>
                <w:rFonts w:cs="Times New Roman"/>
                <w:i/>
                <w:iCs/>
                <w:color w:val="212121"/>
                <w:szCs w:val="28"/>
              </w:rPr>
            </w:pPr>
            <w:r w:rsidRPr="00486CEE">
              <w:rPr>
                <w:rFonts w:cs="Times New Roman"/>
                <w:i/>
                <w:iCs/>
                <w:color w:val="212121"/>
                <w:szCs w:val="28"/>
              </w:rPr>
              <w:t xml:space="preserve">Эволюция денежного </w:t>
            </w:r>
            <w:proofErr w:type="spellStart"/>
            <w:proofErr w:type="gramStart"/>
            <w:r w:rsidRPr="00486CEE">
              <w:rPr>
                <w:rFonts w:cs="Times New Roman"/>
                <w:i/>
                <w:iCs/>
                <w:color w:val="212121"/>
                <w:szCs w:val="28"/>
              </w:rPr>
              <w:t>инструмента.Цифровой</w:t>
            </w:r>
            <w:proofErr w:type="spellEnd"/>
            <w:proofErr w:type="gramEnd"/>
            <w:r w:rsidRPr="00486CEE">
              <w:rPr>
                <w:rFonts w:cs="Times New Roman"/>
                <w:i/>
                <w:iCs/>
                <w:color w:val="212121"/>
                <w:szCs w:val="28"/>
              </w:rPr>
              <w:t xml:space="preserve"> рубль.</w:t>
            </w:r>
          </w:p>
        </w:tc>
        <w:tc>
          <w:tcPr>
            <w:tcW w:w="5905" w:type="dxa"/>
          </w:tcPr>
          <w:p w14:paraId="0219ECE9" w14:textId="472F38A7" w:rsidR="00486CEE" w:rsidRPr="00486CEE" w:rsidRDefault="00486CEE" w:rsidP="00486CEE">
            <w:pPr>
              <w:ind w:firstLine="0"/>
              <w:rPr>
                <w:rFonts w:cs="Times New Roman"/>
                <w:bCs/>
                <w:i/>
                <w:iCs/>
                <w:color w:val="212121"/>
                <w:szCs w:val="28"/>
              </w:rPr>
            </w:pPr>
            <w:r w:rsidRPr="00486CEE">
              <w:rPr>
                <w:rFonts w:cs="Times New Roman"/>
                <w:bCs/>
                <w:i/>
                <w:iCs/>
                <w:color w:val="212121"/>
                <w:szCs w:val="28"/>
              </w:rPr>
              <w:t>https://guu.make.events/eventsNew/YIOt9r</w:t>
            </w:r>
          </w:p>
        </w:tc>
      </w:tr>
      <w:tr w:rsidR="00486CEE" w:rsidRPr="00486CEE" w14:paraId="5362840F" w14:textId="77777777" w:rsidTr="00486CEE">
        <w:tc>
          <w:tcPr>
            <w:tcW w:w="629" w:type="dxa"/>
          </w:tcPr>
          <w:p w14:paraId="6A2EAB85" w14:textId="77777777" w:rsidR="00486CEE" w:rsidRDefault="00486CEE" w:rsidP="00486CEE">
            <w:pPr>
              <w:ind w:firstLine="0"/>
              <w:rPr>
                <w:rFonts w:cs="Times New Roman"/>
                <w:b/>
                <w:szCs w:val="28"/>
              </w:rPr>
            </w:pPr>
            <w:r>
              <w:rPr>
                <w:rFonts w:cs="Times New Roman"/>
                <w:b/>
                <w:szCs w:val="28"/>
              </w:rPr>
              <w:t>4</w:t>
            </w:r>
          </w:p>
        </w:tc>
        <w:tc>
          <w:tcPr>
            <w:tcW w:w="2924" w:type="dxa"/>
            <w:gridSpan w:val="2"/>
          </w:tcPr>
          <w:p w14:paraId="1B770368" w14:textId="1F096ADA" w:rsidR="00486CEE" w:rsidRPr="00486CEE" w:rsidRDefault="00486CEE" w:rsidP="00486CEE">
            <w:pPr>
              <w:ind w:firstLine="0"/>
              <w:rPr>
                <w:rFonts w:cs="Times New Roman"/>
                <w:i/>
                <w:iCs/>
                <w:color w:val="212121"/>
                <w:szCs w:val="28"/>
              </w:rPr>
            </w:pPr>
            <w:r w:rsidRPr="00486CEE">
              <w:rPr>
                <w:rFonts w:cs="Times New Roman"/>
                <w:i/>
                <w:iCs/>
                <w:color w:val="212121"/>
                <w:szCs w:val="28"/>
              </w:rPr>
              <w:t>"Предзащита" проектов проектного обучения для 3 курса</w:t>
            </w:r>
          </w:p>
        </w:tc>
        <w:tc>
          <w:tcPr>
            <w:tcW w:w="5905" w:type="dxa"/>
          </w:tcPr>
          <w:p w14:paraId="3FCA6A73" w14:textId="1DD47CD0" w:rsidR="00486CEE" w:rsidRPr="00486CEE" w:rsidRDefault="00486CEE" w:rsidP="00486CEE">
            <w:pPr>
              <w:ind w:firstLine="0"/>
              <w:rPr>
                <w:rFonts w:cs="Times New Roman"/>
                <w:bCs/>
                <w:i/>
                <w:iCs/>
                <w:color w:val="212121"/>
                <w:szCs w:val="28"/>
              </w:rPr>
            </w:pPr>
            <w:r w:rsidRPr="00486CEE">
              <w:rPr>
                <w:rFonts w:cs="Times New Roman"/>
                <w:bCs/>
                <w:i/>
                <w:iCs/>
                <w:color w:val="212121"/>
                <w:szCs w:val="28"/>
              </w:rPr>
              <w:t>https://guu.make.events/eventsNew/J0sgw3</w:t>
            </w:r>
          </w:p>
        </w:tc>
      </w:tr>
      <w:tr w:rsidR="00486CEE" w:rsidRPr="00486CEE" w14:paraId="2F971562" w14:textId="77777777" w:rsidTr="00486CEE">
        <w:tc>
          <w:tcPr>
            <w:tcW w:w="629" w:type="dxa"/>
          </w:tcPr>
          <w:p w14:paraId="05711BD4" w14:textId="77777777" w:rsidR="00486CEE" w:rsidRDefault="00486CEE" w:rsidP="00486CEE">
            <w:pPr>
              <w:ind w:firstLine="0"/>
              <w:rPr>
                <w:rFonts w:cs="Times New Roman"/>
                <w:b/>
                <w:szCs w:val="28"/>
              </w:rPr>
            </w:pPr>
            <w:r>
              <w:rPr>
                <w:rFonts w:cs="Times New Roman"/>
                <w:b/>
                <w:szCs w:val="28"/>
              </w:rPr>
              <w:t>5</w:t>
            </w:r>
          </w:p>
        </w:tc>
        <w:tc>
          <w:tcPr>
            <w:tcW w:w="2924" w:type="dxa"/>
            <w:gridSpan w:val="2"/>
          </w:tcPr>
          <w:p w14:paraId="5F454877" w14:textId="5164B7A9" w:rsidR="00486CEE" w:rsidRPr="00486CEE" w:rsidRDefault="00486CEE" w:rsidP="00486CEE">
            <w:pPr>
              <w:ind w:firstLine="0"/>
              <w:jc w:val="center"/>
              <w:rPr>
                <w:rFonts w:cs="Times New Roman"/>
                <w:i/>
                <w:iCs/>
                <w:color w:val="212121"/>
                <w:szCs w:val="28"/>
              </w:rPr>
            </w:pPr>
            <w:r w:rsidRPr="00486CEE">
              <w:rPr>
                <w:rFonts w:cs="Times New Roman"/>
                <w:i/>
                <w:iCs/>
                <w:color w:val="212121"/>
                <w:szCs w:val="28"/>
              </w:rPr>
              <w:t>Тестирование универсальных компетенций</w:t>
            </w:r>
          </w:p>
        </w:tc>
        <w:tc>
          <w:tcPr>
            <w:tcW w:w="5905" w:type="dxa"/>
          </w:tcPr>
          <w:p w14:paraId="7FF9DCC3" w14:textId="6E74DB9B" w:rsidR="00486CEE" w:rsidRPr="00486CEE" w:rsidRDefault="00486CEE" w:rsidP="00486CEE">
            <w:pPr>
              <w:ind w:firstLine="0"/>
              <w:rPr>
                <w:rFonts w:cs="Times New Roman"/>
                <w:bCs/>
                <w:i/>
                <w:iCs/>
                <w:color w:val="212121"/>
                <w:szCs w:val="28"/>
              </w:rPr>
            </w:pPr>
            <w:r w:rsidRPr="00486CEE">
              <w:rPr>
                <w:rFonts w:cs="Times New Roman"/>
                <w:bCs/>
                <w:i/>
                <w:iCs/>
                <w:color w:val="212121"/>
                <w:szCs w:val="28"/>
              </w:rPr>
              <w:t>https://guu.make.events/eventsNew/KP9wtk</w:t>
            </w:r>
          </w:p>
        </w:tc>
      </w:tr>
      <w:tr w:rsidR="00486CEE" w:rsidRPr="00486CEE" w14:paraId="16C9C5F7" w14:textId="77777777" w:rsidTr="00486CEE">
        <w:tc>
          <w:tcPr>
            <w:tcW w:w="629" w:type="dxa"/>
          </w:tcPr>
          <w:p w14:paraId="521C23D9" w14:textId="77777777" w:rsidR="00486CEE" w:rsidRDefault="00486CEE" w:rsidP="00486CEE">
            <w:pPr>
              <w:ind w:firstLine="0"/>
              <w:rPr>
                <w:rFonts w:cs="Times New Roman"/>
                <w:b/>
                <w:szCs w:val="28"/>
              </w:rPr>
            </w:pPr>
            <w:r>
              <w:rPr>
                <w:rFonts w:cs="Times New Roman"/>
                <w:b/>
                <w:szCs w:val="28"/>
              </w:rPr>
              <w:t>6</w:t>
            </w:r>
          </w:p>
        </w:tc>
        <w:tc>
          <w:tcPr>
            <w:tcW w:w="2924" w:type="dxa"/>
            <w:gridSpan w:val="2"/>
          </w:tcPr>
          <w:p w14:paraId="1C980E1B" w14:textId="39075E5C" w:rsidR="00486CEE" w:rsidRPr="00486CEE" w:rsidRDefault="00486CEE" w:rsidP="00486CEE">
            <w:pPr>
              <w:ind w:firstLine="0"/>
              <w:rPr>
                <w:rFonts w:cs="Times New Roman"/>
                <w:i/>
                <w:iCs/>
                <w:color w:val="212121"/>
                <w:szCs w:val="28"/>
              </w:rPr>
            </w:pPr>
            <w:r w:rsidRPr="00486CEE">
              <w:rPr>
                <w:rFonts w:cs="Times New Roman"/>
                <w:i/>
                <w:iCs/>
                <w:color w:val="212121"/>
                <w:szCs w:val="28"/>
              </w:rPr>
              <w:t>Клуб развития международного бизнеса и туризма</w:t>
            </w:r>
          </w:p>
        </w:tc>
        <w:tc>
          <w:tcPr>
            <w:tcW w:w="5905" w:type="dxa"/>
          </w:tcPr>
          <w:p w14:paraId="1061E639" w14:textId="3FB7D170" w:rsidR="00486CEE" w:rsidRPr="00486CEE" w:rsidRDefault="00486CEE" w:rsidP="00486CEE">
            <w:pPr>
              <w:ind w:firstLine="0"/>
              <w:rPr>
                <w:rFonts w:cs="Times New Roman"/>
                <w:bCs/>
                <w:i/>
                <w:iCs/>
                <w:color w:val="212121"/>
                <w:szCs w:val="28"/>
              </w:rPr>
            </w:pPr>
            <w:r w:rsidRPr="00486CEE">
              <w:rPr>
                <w:rFonts w:cs="Times New Roman"/>
                <w:bCs/>
                <w:i/>
                <w:iCs/>
                <w:color w:val="212121"/>
                <w:szCs w:val="28"/>
                <w:lang w:val="en-US"/>
              </w:rPr>
              <w:t>https</w:t>
            </w:r>
            <w:r w:rsidRPr="00486CEE">
              <w:rPr>
                <w:rFonts w:cs="Times New Roman"/>
                <w:bCs/>
                <w:i/>
                <w:iCs/>
                <w:color w:val="212121"/>
                <w:szCs w:val="28"/>
              </w:rPr>
              <w:t>://</w:t>
            </w:r>
            <w:proofErr w:type="spellStart"/>
            <w:r w:rsidRPr="00486CEE">
              <w:rPr>
                <w:rFonts w:cs="Times New Roman"/>
                <w:bCs/>
                <w:i/>
                <w:iCs/>
                <w:color w:val="212121"/>
                <w:szCs w:val="28"/>
                <w:lang w:val="en-US"/>
              </w:rPr>
              <w:t>guu</w:t>
            </w:r>
            <w:proofErr w:type="spellEnd"/>
            <w:r w:rsidRPr="00486CEE">
              <w:rPr>
                <w:rFonts w:cs="Times New Roman"/>
                <w:bCs/>
                <w:i/>
                <w:iCs/>
                <w:color w:val="212121"/>
                <w:szCs w:val="28"/>
              </w:rPr>
              <w:t>.</w:t>
            </w:r>
            <w:r w:rsidRPr="00486CEE">
              <w:rPr>
                <w:rFonts w:cs="Times New Roman"/>
                <w:bCs/>
                <w:i/>
                <w:iCs/>
                <w:color w:val="212121"/>
                <w:szCs w:val="28"/>
                <w:lang w:val="en-US"/>
              </w:rPr>
              <w:t>make</w:t>
            </w:r>
            <w:r w:rsidRPr="00486CEE">
              <w:rPr>
                <w:rFonts w:cs="Times New Roman"/>
                <w:bCs/>
                <w:i/>
                <w:iCs/>
                <w:color w:val="212121"/>
                <w:szCs w:val="28"/>
              </w:rPr>
              <w:t>.</w:t>
            </w:r>
            <w:r w:rsidRPr="00486CEE">
              <w:rPr>
                <w:rFonts w:cs="Times New Roman"/>
                <w:bCs/>
                <w:i/>
                <w:iCs/>
                <w:color w:val="212121"/>
                <w:szCs w:val="28"/>
                <w:lang w:val="en-US"/>
              </w:rPr>
              <w:t>events</w:t>
            </w:r>
            <w:r w:rsidRPr="00486CEE">
              <w:rPr>
                <w:rFonts w:cs="Times New Roman"/>
                <w:bCs/>
                <w:i/>
                <w:iCs/>
                <w:color w:val="212121"/>
                <w:szCs w:val="28"/>
              </w:rPr>
              <w:t>/</w:t>
            </w:r>
            <w:proofErr w:type="spellStart"/>
            <w:r w:rsidRPr="00486CEE">
              <w:rPr>
                <w:rFonts w:cs="Times New Roman"/>
                <w:bCs/>
                <w:i/>
                <w:iCs/>
                <w:color w:val="212121"/>
                <w:szCs w:val="28"/>
                <w:lang w:val="en-US"/>
              </w:rPr>
              <w:t>eventsNew</w:t>
            </w:r>
            <w:proofErr w:type="spellEnd"/>
            <w:r w:rsidRPr="00486CEE">
              <w:rPr>
                <w:rFonts w:cs="Times New Roman"/>
                <w:bCs/>
                <w:i/>
                <w:iCs/>
                <w:color w:val="212121"/>
                <w:szCs w:val="28"/>
              </w:rPr>
              <w:t>/</w:t>
            </w:r>
            <w:r w:rsidRPr="00486CEE">
              <w:rPr>
                <w:rFonts w:cs="Times New Roman"/>
                <w:bCs/>
                <w:i/>
                <w:iCs/>
                <w:color w:val="212121"/>
                <w:szCs w:val="28"/>
                <w:lang w:val="en-US"/>
              </w:rPr>
              <w:t>C</w:t>
            </w:r>
            <w:r w:rsidRPr="00486CEE">
              <w:rPr>
                <w:rFonts w:cs="Times New Roman"/>
                <w:bCs/>
                <w:i/>
                <w:iCs/>
                <w:color w:val="212121"/>
                <w:szCs w:val="28"/>
              </w:rPr>
              <w:t>9</w:t>
            </w:r>
            <w:proofErr w:type="spellStart"/>
            <w:r w:rsidRPr="00486CEE">
              <w:rPr>
                <w:rFonts w:cs="Times New Roman"/>
                <w:bCs/>
                <w:i/>
                <w:iCs/>
                <w:color w:val="212121"/>
                <w:szCs w:val="28"/>
                <w:lang w:val="en-US"/>
              </w:rPr>
              <w:t>LFzl</w:t>
            </w:r>
            <w:proofErr w:type="spellEnd"/>
          </w:p>
        </w:tc>
      </w:tr>
      <w:tr w:rsidR="00486CEE" w:rsidRPr="00654E53" w14:paraId="4B751671" w14:textId="77777777" w:rsidTr="00486CEE">
        <w:tc>
          <w:tcPr>
            <w:tcW w:w="629" w:type="dxa"/>
          </w:tcPr>
          <w:p w14:paraId="55BC637B" w14:textId="77777777" w:rsidR="00486CEE" w:rsidRDefault="00486CEE" w:rsidP="00486CEE">
            <w:pPr>
              <w:ind w:firstLine="0"/>
              <w:rPr>
                <w:rFonts w:cs="Times New Roman"/>
                <w:b/>
                <w:szCs w:val="28"/>
              </w:rPr>
            </w:pPr>
            <w:r>
              <w:rPr>
                <w:rFonts w:cs="Times New Roman"/>
                <w:b/>
                <w:szCs w:val="28"/>
              </w:rPr>
              <w:t>7</w:t>
            </w:r>
          </w:p>
        </w:tc>
        <w:tc>
          <w:tcPr>
            <w:tcW w:w="2924" w:type="dxa"/>
            <w:gridSpan w:val="2"/>
          </w:tcPr>
          <w:p w14:paraId="37413BDA" w14:textId="0471B829" w:rsidR="00486CEE" w:rsidRPr="00486CEE" w:rsidRDefault="00486CEE" w:rsidP="00486CEE">
            <w:pPr>
              <w:ind w:firstLine="0"/>
              <w:rPr>
                <w:rFonts w:cs="Times New Roman"/>
                <w:bCs/>
                <w:i/>
                <w:iCs/>
                <w:color w:val="212121"/>
                <w:szCs w:val="28"/>
                <w:lang w:val="en-US"/>
              </w:rPr>
            </w:pPr>
            <w:r w:rsidRPr="00486CEE">
              <w:rPr>
                <w:rFonts w:cs="Times New Roman"/>
                <w:bCs/>
                <w:i/>
                <w:iCs/>
                <w:color w:val="212121"/>
                <w:szCs w:val="28"/>
              </w:rPr>
              <w:t>Клуб "Школа молодого психолога"</w:t>
            </w:r>
          </w:p>
        </w:tc>
        <w:tc>
          <w:tcPr>
            <w:tcW w:w="5905" w:type="dxa"/>
          </w:tcPr>
          <w:p w14:paraId="5CA1EFB0" w14:textId="78D14AE9" w:rsidR="00486CEE" w:rsidRPr="00486CEE" w:rsidRDefault="00486CEE" w:rsidP="00486CEE">
            <w:pPr>
              <w:ind w:firstLine="708"/>
              <w:rPr>
                <w:rFonts w:cs="Times New Roman"/>
                <w:bCs/>
                <w:i/>
                <w:iCs/>
                <w:color w:val="212121"/>
                <w:szCs w:val="28"/>
                <w:lang w:val="en-US"/>
              </w:rPr>
            </w:pPr>
            <w:r w:rsidRPr="00486CEE">
              <w:rPr>
                <w:rFonts w:cs="Times New Roman"/>
                <w:bCs/>
                <w:i/>
                <w:iCs/>
                <w:color w:val="212121"/>
                <w:szCs w:val="28"/>
                <w:lang w:val="en-US"/>
              </w:rPr>
              <w:t>https://guu.make.events/eventsNew/YPh8cD</w:t>
            </w:r>
          </w:p>
        </w:tc>
      </w:tr>
      <w:tr w:rsidR="00486CEE" w:rsidRPr="00654E53" w14:paraId="4E7454D6" w14:textId="77777777" w:rsidTr="00486CEE">
        <w:tc>
          <w:tcPr>
            <w:tcW w:w="629" w:type="dxa"/>
          </w:tcPr>
          <w:p w14:paraId="65EACF48" w14:textId="77777777" w:rsidR="00486CEE" w:rsidRDefault="00486CEE" w:rsidP="00486CEE">
            <w:pPr>
              <w:ind w:firstLine="0"/>
              <w:rPr>
                <w:rFonts w:cs="Times New Roman"/>
                <w:b/>
                <w:szCs w:val="28"/>
              </w:rPr>
            </w:pPr>
            <w:r>
              <w:rPr>
                <w:rFonts w:cs="Times New Roman"/>
                <w:b/>
                <w:szCs w:val="28"/>
              </w:rPr>
              <w:t>8</w:t>
            </w:r>
          </w:p>
        </w:tc>
        <w:tc>
          <w:tcPr>
            <w:tcW w:w="2924" w:type="dxa"/>
            <w:gridSpan w:val="2"/>
          </w:tcPr>
          <w:p w14:paraId="7C1EDC03" w14:textId="2E2C93D2" w:rsidR="00486CEE" w:rsidRPr="00486CEE" w:rsidRDefault="00486CEE" w:rsidP="00486CEE">
            <w:pPr>
              <w:ind w:firstLine="0"/>
              <w:rPr>
                <w:rFonts w:cs="Times New Roman"/>
                <w:bCs/>
                <w:i/>
                <w:iCs/>
                <w:color w:val="212121"/>
                <w:szCs w:val="28"/>
                <w:lang w:val="en-US"/>
              </w:rPr>
            </w:pPr>
            <w:r w:rsidRPr="00486CEE">
              <w:rPr>
                <w:rFonts w:cs="Times New Roman"/>
                <w:bCs/>
                <w:i/>
                <w:iCs/>
                <w:color w:val="212121"/>
                <w:szCs w:val="28"/>
              </w:rPr>
              <w:t>Клуб "Школа молодого психолога"</w:t>
            </w:r>
          </w:p>
        </w:tc>
        <w:tc>
          <w:tcPr>
            <w:tcW w:w="5905" w:type="dxa"/>
          </w:tcPr>
          <w:p w14:paraId="46EB5DA5" w14:textId="60F2C5CB" w:rsidR="00486CEE" w:rsidRPr="00486CEE" w:rsidRDefault="00486CEE" w:rsidP="00486CEE">
            <w:pPr>
              <w:ind w:firstLine="0"/>
              <w:rPr>
                <w:rFonts w:cs="Times New Roman"/>
                <w:bCs/>
                <w:i/>
                <w:iCs/>
                <w:color w:val="212121"/>
                <w:szCs w:val="28"/>
                <w:lang w:val="en-US"/>
              </w:rPr>
            </w:pPr>
            <w:r w:rsidRPr="00486CEE">
              <w:rPr>
                <w:rFonts w:cs="Times New Roman"/>
                <w:bCs/>
                <w:i/>
                <w:iCs/>
                <w:color w:val="212121"/>
                <w:szCs w:val="28"/>
                <w:lang w:val="en-US"/>
              </w:rPr>
              <w:t>https://guu.make.events/eventsNew/qPjgzr</w:t>
            </w:r>
          </w:p>
        </w:tc>
      </w:tr>
      <w:tr w:rsidR="00486CEE" w:rsidRPr="00486CEE" w14:paraId="7D0F58DD" w14:textId="77777777" w:rsidTr="00486CEE">
        <w:tc>
          <w:tcPr>
            <w:tcW w:w="629" w:type="dxa"/>
          </w:tcPr>
          <w:p w14:paraId="5FE78409" w14:textId="77777777" w:rsidR="00486CEE" w:rsidRDefault="00486CEE" w:rsidP="00486CEE">
            <w:pPr>
              <w:ind w:firstLine="0"/>
              <w:rPr>
                <w:rFonts w:cs="Times New Roman"/>
                <w:b/>
                <w:szCs w:val="28"/>
              </w:rPr>
            </w:pPr>
            <w:r>
              <w:rPr>
                <w:rFonts w:cs="Times New Roman"/>
                <w:b/>
                <w:szCs w:val="28"/>
              </w:rPr>
              <w:t>9</w:t>
            </w:r>
          </w:p>
        </w:tc>
        <w:tc>
          <w:tcPr>
            <w:tcW w:w="2924" w:type="dxa"/>
            <w:gridSpan w:val="2"/>
          </w:tcPr>
          <w:p w14:paraId="4FC1357F" w14:textId="3DEA2A5A" w:rsidR="00486CEE" w:rsidRPr="00486CEE" w:rsidRDefault="00486CEE" w:rsidP="00486CEE">
            <w:pPr>
              <w:ind w:firstLine="0"/>
              <w:rPr>
                <w:rFonts w:cs="Times New Roman"/>
                <w:bCs/>
                <w:i/>
                <w:iCs/>
                <w:color w:val="212121"/>
                <w:szCs w:val="28"/>
              </w:rPr>
            </w:pPr>
            <w:r w:rsidRPr="00486CEE">
              <w:rPr>
                <w:rFonts w:cs="Times New Roman"/>
                <w:bCs/>
                <w:i/>
                <w:iCs/>
                <w:color w:val="212121"/>
                <w:szCs w:val="28"/>
              </w:rPr>
              <w:t xml:space="preserve">Маркетинг впечатлений: как </w:t>
            </w:r>
            <w:proofErr w:type="spellStart"/>
            <w:r w:rsidRPr="00486CEE">
              <w:rPr>
                <w:rFonts w:cs="Times New Roman"/>
                <w:bCs/>
                <w:i/>
                <w:iCs/>
                <w:color w:val="212121"/>
                <w:szCs w:val="28"/>
              </w:rPr>
              <w:t>очARовать</w:t>
            </w:r>
            <w:proofErr w:type="spellEnd"/>
            <w:r w:rsidRPr="00486CEE">
              <w:rPr>
                <w:rFonts w:cs="Times New Roman"/>
                <w:bCs/>
                <w:i/>
                <w:iCs/>
                <w:color w:val="212121"/>
                <w:szCs w:val="28"/>
              </w:rPr>
              <w:t xml:space="preserve"> потребителя</w:t>
            </w:r>
          </w:p>
        </w:tc>
        <w:tc>
          <w:tcPr>
            <w:tcW w:w="5905" w:type="dxa"/>
          </w:tcPr>
          <w:p w14:paraId="422E1603" w14:textId="2DCFAE69" w:rsidR="00486CEE" w:rsidRPr="00486CEE" w:rsidRDefault="00486CEE" w:rsidP="00486CEE">
            <w:pPr>
              <w:ind w:firstLine="0"/>
              <w:rPr>
                <w:rFonts w:cs="Times New Roman"/>
                <w:bCs/>
                <w:i/>
                <w:iCs/>
                <w:color w:val="212121"/>
                <w:szCs w:val="28"/>
              </w:rPr>
            </w:pPr>
            <w:r w:rsidRPr="00486CEE">
              <w:rPr>
                <w:rFonts w:cs="Times New Roman"/>
                <w:bCs/>
                <w:i/>
                <w:iCs/>
                <w:color w:val="212121"/>
                <w:szCs w:val="28"/>
                <w:lang w:val="en-US"/>
              </w:rPr>
              <w:t>https</w:t>
            </w:r>
            <w:r w:rsidRPr="00486CEE">
              <w:rPr>
                <w:rFonts w:cs="Times New Roman"/>
                <w:bCs/>
                <w:i/>
                <w:iCs/>
                <w:color w:val="212121"/>
                <w:szCs w:val="28"/>
              </w:rPr>
              <w:t>://</w:t>
            </w:r>
            <w:proofErr w:type="spellStart"/>
            <w:r w:rsidRPr="00486CEE">
              <w:rPr>
                <w:rFonts w:cs="Times New Roman"/>
                <w:bCs/>
                <w:i/>
                <w:iCs/>
                <w:color w:val="212121"/>
                <w:szCs w:val="28"/>
                <w:lang w:val="en-US"/>
              </w:rPr>
              <w:t>guu</w:t>
            </w:r>
            <w:proofErr w:type="spellEnd"/>
            <w:r w:rsidRPr="00486CEE">
              <w:rPr>
                <w:rFonts w:cs="Times New Roman"/>
                <w:bCs/>
                <w:i/>
                <w:iCs/>
                <w:color w:val="212121"/>
                <w:szCs w:val="28"/>
              </w:rPr>
              <w:t>.</w:t>
            </w:r>
            <w:r w:rsidRPr="00486CEE">
              <w:rPr>
                <w:rFonts w:cs="Times New Roman"/>
                <w:bCs/>
                <w:i/>
                <w:iCs/>
                <w:color w:val="212121"/>
                <w:szCs w:val="28"/>
                <w:lang w:val="en-US"/>
              </w:rPr>
              <w:t>make</w:t>
            </w:r>
            <w:r w:rsidRPr="00486CEE">
              <w:rPr>
                <w:rFonts w:cs="Times New Roman"/>
                <w:bCs/>
                <w:i/>
                <w:iCs/>
                <w:color w:val="212121"/>
                <w:szCs w:val="28"/>
              </w:rPr>
              <w:t>.</w:t>
            </w:r>
            <w:r w:rsidRPr="00486CEE">
              <w:rPr>
                <w:rFonts w:cs="Times New Roman"/>
                <w:bCs/>
                <w:i/>
                <w:iCs/>
                <w:color w:val="212121"/>
                <w:szCs w:val="28"/>
                <w:lang w:val="en-US"/>
              </w:rPr>
              <w:t>events</w:t>
            </w:r>
            <w:r w:rsidRPr="00486CEE">
              <w:rPr>
                <w:rFonts w:cs="Times New Roman"/>
                <w:bCs/>
                <w:i/>
                <w:iCs/>
                <w:color w:val="212121"/>
                <w:szCs w:val="28"/>
              </w:rPr>
              <w:t>/</w:t>
            </w:r>
            <w:proofErr w:type="spellStart"/>
            <w:r w:rsidRPr="00486CEE">
              <w:rPr>
                <w:rFonts w:cs="Times New Roman"/>
                <w:bCs/>
                <w:i/>
                <w:iCs/>
                <w:color w:val="212121"/>
                <w:szCs w:val="28"/>
                <w:lang w:val="en-US"/>
              </w:rPr>
              <w:t>eventsNew</w:t>
            </w:r>
            <w:proofErr w:type="spellEnd"/>
            <w:r w:rsidRPr="00486CEE">
              <w:rPr>
                <w:rFonts w:cs="Times New Roman"/>
                <w:bCs/>
                <w:i/>
                <w:iCs/>
                <w:color w:val="212121"/>
                <w:szCs w:val="28"/>
              </w:rPr>
              <w:t>/</w:t>
            </w:r>
            <w:proofErr w:type="spellStart"/>
            <w:r w:rsidRPr="00486CEE">
              <w:rPr>
                <w:rFonts w:cs="Times New Roman"/>
                <w:bCs/>
                <w:i/>
                <w:iCs/>
                <w:color w:val="212121"/>
                <w:szCs w:val="28"/>
                <w:lang w:val="en-US"/>
              </w:rPr>
              <w:t>JIvwcW</w:t>
            </w:r>
            <w:proofErr w:type="spellEnd"/>
            <w:r w:rsidRPr="00486CEE">
              <w:rPr>
                <w:rFonts w:cs="Times New Roman"/>
                <w:bCs/>
                <w:i/>
                <w:iCs/>
                <w:color w:val="212121"/>
                <w:szCs w:val="28"/>
              </w:rPr>
              <w:t>ё</w:t>
            </w:r>
          </w:p>
        </w:tc>
      </w:tr>
      <w:tr w:rsidR="00486CEE" w:rsidRPr="00486CEE" w14:paraId="5692B7C9" w14:textId="77777777" w:rsidTr="00486CEE">
        <w:tc>
          <w:tcPr>
            <w:tcW w:w="629" w:type="dxa"/>
          </w:tcPr>
          <w:p w14:paraId="50D10614" w14:textId="77777777" w:rsidR="00486CEE" w:rsidRDefault="00486CEE" w:rsidP="00486CEE">
            <w:pPr>
              <w:ind w:firstLine="0"/>
              <w:rPr>
                <w:rFonts w:cs="Times New Roman"/>
                <w:b/>
                <w:szCs w:val="28"/>
              </w:rPr>
            </w:pPr>
            <w:r>
              <w:rPr>
                <w:rFonts w:cs="Times New Roman"/>
                <w:b/>
                <w:szCs w:val="28"/>
              </w:rPr>
              <w:lastRenderedPageBreak/>
              <w:t>10</w:t>
            </w:r>
          </w:p>
        </w:tc>
        <w:tc>
          <w:tcPr>
            <w:tcW w:w="2924" w:type="dxa"/>
            <w:gridSpan w:val="2"/>
          </w:tcPr>
          <w:p w14:paraId="7DE30767" w14:textId="508310DB" w:rsidR="00486CEE" w:rsidRPr="00486CEE" w:rsidRDefault="00486CEE" w:rsidP="00486CEE">
            <w:pPr>
              <w:ind w:firstLine="0"/>
              <w:rPr>
                <w:rFonts w:cs="Times New Roman"/>
                <w:bCs/>
                <w:i/>
                <w:iCs/>
                <w:color w:val="212121"/>
                <w:szCs w:val="28"/>
              </w:rPr>
            </w:pPr>
            <w:r w:rsidRPr="00486CEE">
              <w:rPr>
                <w:rFonts w:cs="Times New Roman"/>
                <w:bCs/>
                <w:i/>
                <w:iCs/>
                <w:color w:val="212121"/>
                <w:szCs w:val="28"/>
              </w:rPr>
              <w:t>Мастер-класс «Идеи для создания устойчивых проектов»</w:t>
            </w:r>
          </w:p>
        </w:tc>
        <w:tc>
          <w:tcPr>
            <w:tcW w:w="5905" w:type="dxa"/>
          </w:tcPr>
          <w:p w14:paraId="099FE7F7" w14:textId="2CEC3CCC" w:rsidR="00486CEE" w:rsidRPr="00486CEE" w:rsidRDefault="00486CEE" w:rsidP="00486CEE">
            <w:pPr>
              <w:ind w:firstLine="0"/>
              <w:rPr>
                <w:rFonts w:cs="Times New Roman"/>
                <w:bCs/>
                <w:i/>
                <w:iCs/>
                <w:color w:val="212121"/>
                <w:szCs w:val="28"/>
              </w:rPr>
            </w:pPr>
            <w:r w:rsidRPr="00486CEE">
              <w:rPr>
                <w:rFonts w:cs="Times New Roman"/>
                <w:bCs/>
                <w:i/>
                <w:iCs/>
                <w:color w:val="212121"/>
                <w:szCs w:val="28"/>
                <w:lang w:val="en-US"/>
              </w:rPr>
              <w:t>https</w:t>
            </w:r>
            <w:r w:rsidRPr="00486CEE">
              <w:rPr>
                <w:rFonts w:cs="Times New Roman"/>
                <w:bCs/>
                <w:i/>
                <w:iCs/>
                <w:color w:val="212121"/>
                <w:szCs w:val="28"/>
              </w:rPr>
              <w:t>://</w:t>
            </w:r>
            <w:proofErr w:type="spellStart"/>
            <w:r w:rsidRPr="00486CEE">
              <w:rPr>
                <w:rFonts w:cs="Times New Roman"/>
                <w:bCs/>
                <w:i/>
                <w:iCs/>
                <w:color w:val="212121"/>
                <w:szCs w:val="28"/>
                <w:lang w:val="en-US"/>
              </w:rPr>
              <w:t>guu</w:t>
            </w:r>
            <w:proofErr w:type="spellEnd"/>
            <w:r w:rsidRPr="00486CEE">
              <w:rPr>
                <w:rFonts w:cs="Times New Roman"/>
                <w:bCs/>
                <w:i/>
                <w:iCs/>
                <w:color w:val="212121"/>
                <w:szCs w:val="28"/>
              </w:rPr>
              <w:t>.</w:t>
            </w:r>
            <w:r w:rsidRPr="00486CEE">
              <w:rPr>
                <w:rFonts w:cs="Times New Roman"/>
                <w:bCs/>
                <w:i/>
                <w:iCs/>
                <w:color w:val="212121"/>
                <w:szCs w:val="28"/>
                <w:lang w:val="en-US"/>
              </w:rPr>
              <w:t>make</w:t>
            </w:r>
            <w:r w:rsidRPr="00486CEE">
              <w:rPr>
                <w:rFonts w:cs="Times New Roman"/>
                <w:bCs/>
                <w:i/>
                <w:iCs/>
                <w:color w:val="212121"/>
                <w:szCs w:val="28"/>
              </w:rPr>
              <w:t>.</w:t>
            </w:r>
            <w:r w:rsidRPr="00486CEE">
              <w:rPr>
                <w:rFonts w:cs="Times New Roman"/>
                <w:bCs/>
                <w:i/>
                <w:iCs/>
                <w:color w:val="212121"/>
                <w:szCs w:val="28"/>
                <w:lang w:val="en-US"/>
              </w:rPr>
              <w:t>events</w:t>
            </w:r>
            <w:r w:rsidRPr="00486CEE">
              <w:rPr>
                <w:rFonts w:cs="Times New Roman"/>
                <w:bCs/>
                <w:i/>
                <w:iCs/>
                <w:color w:val="212121"/>
                <w:szCs w:val="28"/>
              </w:rPr>
              <w:t>/</w:t>
            </w:r>
            <w:proofErr w:type="spellStart"/>
            <w:r w:rsidRPr="00486CEE">
              <w:rPr>
                <w:rFonts w:cs="Times New Roman"/>
                <w:bCs/>
                <w:i/>
                <w:iCs/>
                <w:color w:val="212121"/>
                <w:szCs w:val="28"/>
                <w:lang w:val="en-US"/>
              </w:rPr>
              <w:t>eventsNew</w:t>
            </w:r>
            <w:proofErr w:type="spellEnd"/>
            <w:r w:rsidRPr="00486CEE">
              <w:rPr>
                <w:rFonts w:cs="Times New Roman"/>
                <w:bCs/>
                <w:i/>
                <w:iCs/>
                <w:color w:val="212121"/>
                <w:szCs w:val="28"/>
              </w:rPr>
              <w:t>/</w:t>
            </w:r>
            <w:proofErr w:type="spellStart"/>
            <w:r w:rsidRPr="00486CEE">
              <w:rPr>
                <w:rFonts w:cs="Times New Roman"/>
                <w:bCs/>
                <w:i/>
                <w:iCs/>
                <w:color w:val="212121"/>
                <w:szCs w:val="28"/>
                <w:lang w:val="en-US"/>
              </w:rPr>
              <w:t>vO</w:t>
            </w:r>
            <w:proofErr w:type="spellEnd"/>
            <w:r w:rsidRPr="00486CEE">
              <w:rPr>
                <w:rFonts w:cs="Times New Roman"/>
                <w:bCs/>
                <w:i/>
                <w:iCs/>
                <w:color w:val="212121"/>
                <w:szCs w:val="28"/>
              </w:rPr>
              <w:t>9</w:t>
            </w:r>
            <w:proofErr w:type="spellStart"/>
            <w:r w:rsidRPr="00486CEE">
              <w:rPr>
                <w:rFonts w:cs="Times New Roman"/>
                <w:bCs/>
                <w:i/>
                <w:iCs/>
                <w:color w:val="212121"/>
                <w:szCs w:val="28"/>
                <w:lang w:val="en-US"/>
              </w:rPr>
              <w:t>mUp</w:t>
            </w:r>
            <w:proofErr w:type="spellEnd"/>
          </w:p>
        </w:tc>
      </w:tr>
      <w:tr w:rsidR="00486CEE" w:rsidRPr="00486CEE" w14:paraId="794D0907" w14:textId="77777777">
        <w:tc>
          <w:tcPr>
            <w:tcW w:w="2943" w:type="dxa"/>
            <w:gridSpan w:val="2"/>
          </w:tcPr>
          <w:p w14:paraId="55A177AE" w14:textId="6DE2D2EB" w:rsidR="000E3009" w:rsidRDefault="00000000">
            <w:pPr>
              <w:ind w:firstLine="0"/>
              <w:rPr>
                <w:rFonts w:cs="Times New Roman"/>
                <w:b/>
                <w:szCs w:val="28"/>
              </w:rPr>
            </w:pPr>
            <w:r>
              <w:rPr>
                <w:rFonts w:cs="Times New Roman"/>
                <w:b/>
                <w:szCs w:val="28"/>
              </w:rPr>
              <w:t xml:space="preserve">Ссылка на профиль студента </w:t>
            </w:r>
            <w:proofErr w:type="spellStart"/>
            <w:r>
              <w:rPr>
                <w:rFonts w:cs="Times New Roman"/>
                <w:b/>
                <w:szCs w:val="28"/>
                <w:lang w:val="en-US"/>
              </w:rPr>
              <w:t>Makeevents</w:t>
            </w:r>
            <w:proofErr w:type="spellEnd"/>
          </w:p>
        </w:tc>
        <w:tc>
          <w:tcPr>
            <w:tcW w:w="6515" w:type="dxa"/>
            <w:gridSpan w:val="2"/>
          </w:tcPr>
          <w:p w14:paraId="2E792A00" w14:textId="77777777" w:rsidR="000E3009" w:rsidRPr="00486CEE" w:rsidRDefault="00000000">
            <w:pPr>
              <w:ind w:firstLine="0"/>
              <w:rPr>
                <w:rFonts w:cs="Times New Roman"/>
                <w:bCs/>
                <w:i/>
                <w:iCs/>
                <w:color w:val="212121"/>
                <w:szCs w:val="28"/>
              </w:rPr>
            </w:pPr>
            <w:r w:rsidRPr="00486CEE">
              <w:rPr>
                <w:rFonts w:cs="Times New Roman"/>
                <w:bCs/>
                <w:i/>
                <w:iCs/>
                <w:color w:val="212121"/>
                <w:szCs w:val="28"/>
              </w:rPr>
              <w:t>https://make.events/public/user/cdj8tr</w:t>
            </w:r>
          </w:p>
        </w:tc>
      </w:tr>
      <w:tr w:rsidR="000E3009" w14:paraId="5A4C5133" w14:textId="77777777" w:rsidTr="00486CEE">
        <w:tc>
          <w:tcPr>
            <w:tcW w:w="9458" w:type="dxa"/>
            <w:gridSpan w:val="4"/>
          </w:tcPr>
          <w:p w14:paraId="1B60593E" w14:textId="77777777" w:rsidR="000E3009" w:rsidRDefault="00000000">
            <w:pPr>
              <w:ind w:firstLine="0"/>
              <w:rPr>
                <w:rFonts w:cs="Times New Roman"/>
                <w:bCs/>
                <w:szCs w:val="28"/>
                <w:highlight w:val="yellow"/>
              </w:rPr>
            </w:pPr>
            <w:r>
              <w:rPr>
                <w:rFonts w:cs="Times New Roman"/>
                <w:bCs/>
                <w:szCs w:val="28"/>
              </w:rPr>
              <w:t>Снимок экрана (скриншот), подтверждающий посещение мероприятия</w:t>
            </w:r>
          </w:p>
        </w:tc>
      </w:tr>
      <w:tr w:rsidR="000E3009" w14:paraId="23628641" w14:textId="77777777" w:rsidTr="00486CEE">
        <w:tc>
          <w:tcPr>
            <w:tcW w:w="9458" w:type="dxa"/>
            <w:gridSpan w:val="4"/>
          </w:tcPr>
          <w:p w14:paraId="3CD3FBC7" w14:textId="510EAC31" w:rsidR="000E3009" w:rsidRDefault="000E3009">
            <w:pPr>
              <w:ind w:firstLine="0"/>
              <w:rPr>
                <w:rFonts w:cs="Times New Roman"/>
                <w:bCs/>
                <w:i/>
                <w:iCs/>
                <w:szCs w:val="28"/>
              </w:rPr>
            </w:pPr>
          </w:p>
          <w:p w14:paraId="2B6ECA80" w14:textId="580DFAE5" w:rsidR="000E3009" w:rsidRDefault="00D774F5">
            <w:pPr>
              <w:ind w:firstLine="0"/>
              <w:rPr>
                <w:rFonts w:cs="Times New Roman"/>
                <w:bCs/>
                <w:i/>
                <w:iCs/>
                <w:szCs w:val="28"/>
              </w:rPr>
            </w:pPr>
            <w:r w:rsidRPr="00D774F5">
              <w:rPr>
                <w:rFonts w:cs="Times New Roman"/>
                <w:bCs/>
                <w:i/>
                <w:iCs/>
                <w:szCs w:val="28"/>
              </w:rPr>
              <w:drawing>
                <wp:inline distT="0" distB="0" distL="0" distR="0" wp14:anchorId="2B5F032D" wp14:editId="7709A2F8">
                  <wp:extent cx="5940425" cy="686435"/>
                  <wp:effectExtent l="0" t="0" r="3175" b="0"/>
                  <wp:docPr id="1947116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6998" name=""/>
                          <pic:cNvPicPr/>
                        </pic:nvPicPr>
                        <pic:blipFill>
                          <a:blip r:embed="rId66"/>
                          <a:stretch>
                            <a:fillRect/>
                          </a:stretch>
                        </pic:blipFill>
                        <pic:spPr>
                          <a:xfrm>
                            <a:off x="0" y="0"/>
                            <a:ext cx="5940425" cy="686435"/>
                          </a:xfrm>
                          <a:prstGeom prst="rect">
                            <a:avLst/>
                          </a:prstGeom>
                        </pic:spPr>
                      </pic:pic>
                    </a:graphicData>
                  </a:graphic>
                </wp:inline>
              </w:drawing>
            </w:r>
          </w:p>
          <w:p w14:paraId="545B55BC" w14:textId="1F09DA8C" w:rsidR="000E3009" w:rsidRDefault="00D774F5">
            <w:pPr>
              <w:ind w:firstLine="0"/>
              <w:rPr>
                <w:rFonts w:cs="Times New Roman"/>
                <w:bCs/>
                <w:i/>
                <w:iCs/>
                <w:szCs w:val="28"/>
              </w:rPr>
            </w:pPr>
            <w:r w:rsidRPr="00D774F5">
              <w:rPr>
                <w:rFonts w:cs="Times New Roman"/>
                <w:bCs/>
                <w:i/>
                <w:iCs/>
                <w:szCs w:val="28"/>
              </w:rPr>
              <w:drawing>
                <wp:inline distT="0" distB="0" distL="0" distR="0" wp14:anchorId="5811EF52" wp14:editId="4316FB0D">
                  <wp:extent cx="5940425" cy="661035"/>
                  <wp:effectExtent l="0" t="0" r="3175" b="5715"/>
                  <wp:docPr id="838909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09855" name=""/>
                          <pic:cNvPicPr/>
                        </pic:nvPicPr>
                        <pic:blipFill>
                          <a:blip r:embed="rId67"/>
                          <a:stretch>
                            <a:fillRect/>
                          </a:stretch>
                        </pic:blipFill>
                        <pic:spPr>
                          <a:xfrm>
                            <a:off x="0" y="0"/>
                            <a:ext cx="5940425" cy="661035"/>
                          </a:xfrm>
                          <a:prstGeom prst="rect">
                            <a:avLst/>
                          </a:prstGeom>
                        </pic:spPr>
                      </pic:pic>
                    </a:graphicData>
                  </a:graphic>
                </wp:inline>
              </w:drawing>
            </w:r>
            <w:r w:rsidR="00486CEE" w:rsidRPr="002F07B4">
              <w:rPr>
                <w:rFonts w:cs="Times New Roman"/>
                <w:bCs/>
                <w:i/>
                <w:iCs/>
                <w:noProof/>
                <w:szCs w:val="28"/>
                <w:lang w:eastAsia="ru-RU"/>
              </w:rPr>
              <w:drawing>
                <wp:anchor distT="0" distB="0" distL="114300" distR="114300" simplePos="0" relativeHeight="251659264" behindDoc="0" locked="0" layoutInCell="1" allowOverlap="1" wp14:anchorId="34F19971" wp14:editId="1807104E">
                  <wp:simplePos x="0" y="0"/>
                  <wp:positionH relativeFrom="margin">
                    <wp:posOffset>-6350</wp:posOffset>
                  </wp:positionH>
                  <wp:positionV relativeFrom="margin">
                    <wp:posOffset>935990</wp:posOffset>
                  </wp:positionV>
                  <wp:extent cx="5821882" cy="699715"/>
                  <wp:effectExtent l="0" t="0" r="0" b="5715"/>
                  <wp:wrapSquare wrapText="bothSides"/>
                  <wp:docPr id="19594899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89986" name=""/>
                          <pic:cNvPicPr/>
                        </pic:nvPicPr>
                        <pic:blipFill rotWithShape="1">
                          <a:blip r:embed="rId68">
                            <a:extLst>
                              <a:ext uri="{28A0092B-C50C-407E-A947-70E740481C1C}">
                                <a14:useLocalDpi xmlns:a14="http://schemas.microsoft.com/office/drawing/2010/main" val="0"/>
                              </a:ext>
                            </a:extLst>
                          </a:blip>
                          <a:srcRect t="29836" r="18813"/>
                          <a:stretch/>
                        </pic:blipFill>
                        <pic:spPr bwMode="auto">
                          <a:xfrm>
                            <a:off x="0" y="0"/>
                            <a:ext cx="5821882" cy="699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4E0D7" w14:textId="2C2AEB12" w:rsidR="000E3009" w:rsidRDefault="00BE51F5">
            <w:pPr>
              <w:ind w:firstLine="0"/>
              <w:rPr>
                <w:rFonts w:cs="Times New Roman"/>
                <w:bCs/>
                <w:i/>
                <w:iCs/>
                <w:szCs w:val="28"/>
                <w:highlight w:val="yellow"/>
              </w:rPr>
            </w:pPr>
            <w:r w:rsidRPr="00BE51F5">
              <w:rPr>
                <w:rFonts w:cs="Times New Roman"/>
                <w:bCs/>
                <w:i/>
                <w:iCs/>
                <w:szCs w:val="28"/>
              </w:rPr>
              <w:drawing>
                <wp:inline distT="0" distB="0" distL="0" distR="0" wp14:anchorId="0588ED68" wp14:editId="7108566A">
                  <wp:extent cx="5940425" cy="639445"/>
                  <wp:effectExtent l="0" t="0" r="3175" b="8255"/>
                  <wp:docPr id="1859043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43587" name=""/>
                          <pic:cNvPicPr/>
                        </pic:nvPicPr>
                        <pic:blipFill>
                          <a:blip r:embed="rId69"/>
                          <a:stretch>
                            <a:fillRect/>
                          </a:stretch>
                        </pic:blipFill>
                        <pic:spPr>
                          <a:xfrm>
                            <a:off x="0" y="0"/>
                            <a:ext cx="5940425" cy="639445"/>
                          </a:xfrm>
                          <a:prstGeom prst="rect">
                            <a:avLst/>
                          </a:prstGeom>
                        </pic:spPr>
                      </pic:pic>
                    </a:graphicData>
                  </a:graphic>
                </wp:inline>
              </w:drawing>
            </w:r>
            <w:r w:rsidR="00D774F5" w:rsidRPr="00D774F5">
              <w:rPr>
                <w:rFonts w:cs="Times New Roman"/>
                <w:bCs/>
                <w:i/>
                <w:iCs/>
                <w:szCs w:val="28"/>
              </w:rPr>
              <w:drawing>
                <wp:inline distT="0" distB="0" distL="0" distR="0" wp14:anchorId="4B1A38D9" wp14:editId="4803ABCE">
                  <wp:extent cx="5940425" cy="631825"/>
                  <wp:effectExtent l="0" t="0" r="3175" b="0"/>
                  <wp:docPr id="982683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83682" name=""/>
                          <pic:cNvPicPr/>
                        </pic:nvPicPr>
                        <pic:blipFill>
                          <a:blip r:embed="rId70"/>
                          <a:stretch>
                            <a:fillRect/>
                          </a:stretch>
                        </pic:blipFill>
                        <pic:spPr>
                          <a:xfrm>
                            <a:off x="0" y="0"/>
                            <a:ext cx="5940425" cy="631825"/>
                          </a:xfrm>
                          <a:prstGeom prst="rect">
                            <a:avLst/>
                          </a:prstGeom>
                        </pic:spPr>
                      </pic:pic>
                    </a:graphicData>
                  </a:graphic>
                </wp:inline>
              </w:drawing>
            </w:r>
          </w:p>
        </w:tc>
      </w:tr>
    </w:tbl>
    <w:p w14:paraId="15C51F8B" w14:textId="77777777" w:rsidR="000E3009" w:rsidRDefault="000E3009">
      <w:pPr>
        <w:ind w:firstLine="0"/>
        <w:rPr>
          <w:rFonts w:cs="Times New Roman"/>
          <w:szCs w:val="28"/>
        </w:rPr>
      </w:pPr>
    </w:p>
    <w:p w14:paraId="4657C640" w14:textId="77777777" w:rsidR="000E3009" w:rsidRDefault="000E3009">
      <w:pPr>
        <w:spacing w:line="259" w:lineRule="auto"/>
        <w:ind w:firstLine="0"/>
        <w:jc w:val="left"/>
        <w:rPr>
          <w:rFonts w:cs="Times New Roman"/>
          <w:szCs w:val="28"/>
        </w:rPr>
      </w:pPr>
    </w:p>
    <w:sectPr w:rsidR="000E3009">
      <w:pgSz w:w="11906" w:h="16838"/>
      <w:pgMar w:top="1134" w:right="850" w:bottom="1134" w:left="1701"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122B9" w14:textId="77777777" w:rsidR="00E2713D" w:rsidRDefault="00E2713D">
      <w:pPr>
        <w:spacing w:after="0" w:line="240" w:lineRule="auto"/>
      </w:pPr>
      <w:r>
        <w:separator/>
      </w:r>
    </w:p>
  </w:endnote>
  <w:endnote w:type="continuationSeparator" w:id="0">
    <w:p w14:paraId="7EE90D12" w14:textId="77777777" w:rsidR="00E2713D" w:rsidRDefault="00E27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XO Thame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0F13E" w14:textId="77777777" w:rsidR="000E3009" w:rsidRDefault="00000000">
    <w:pPr>
      <w:pStyle w:val="aff1"/>
      <w:jc w:val="right"/>
      <w:rPr>
        <w:sz w:val="24"/>
        <w:szCs w:val="24"/>
      </w:rPr>
    </w:pPr>
    <w:r>
      <w:rPr>
        <w:sz w:val="24"/>
        <w:szCs w:val="24"/>
      </w:rPr>
      <w:t>2</w:t>
    </w:r>
  </w:p>
  <w:p w14:paraId="0B63C1DA" w14:textId="77777777" w:rsidR="000E3009" w:rsidRDefault="000E3009">
    <w:pPr>
      <w:pStyle w:val="af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277D7" w14:textId="77777777" w:rsidR="000E3009" w:rsidRDefault="000E3009">
    <w:pPr>
      <w:pStyle w:val="aff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3125037"/>
      <w:docPartObj>
        <w:docPartGallery w:val="Page Numbers (Bottom of Page)"/>
        <w:docPartUnique/>
      </w:docPartObj>
    </w:sdtPr>
    <w:sdtContent>
      <w:p w14:paraId="4D6D9BCD" w14:textId="77777777" w:rsidR="000E3009" w:rsidRDefault="00000000">
        <w:pPr>
          <w:pStyle w:val="aff1"/>
          <w:jc w:val="right"/>
          <w:rPr>
            <w:sz w:val="24"/>
            <w:szCs w:val="20"/>
          </w:rPr>
        </w:pPr>
        <w:r>
          <w:rPr>
            <w:sz w:val="24"/>
            <w:szCs w:val="20"/>
          </w:rPr>
          <w:fldChar w:fldCharType="begin"/>
        </w:r>
        <w:r>
          <w:rPr>
            <w:sz w:val="24"/>
            <w:szCs w:val="20"/>
          </w:rPr>
          <w:instrText>PAGE   \* MERGEFORMAT</w:instrText>
        </w:r>
        <w:r>
          <w:rPr>
            <w:sz w:val="24"/>
            <w:szCs w:val="20"/>
          </w:rPr>
          <w:fldChar w:fldCharType="separate"/>
        </w:r>
        <w:r>
          <w:rPr>
            <w:sz w:val="24"/>
            <w:szCs w:val="20"/>
          </w:rPr>
          <w:t>2</w:t>
        </w:r>
        <w:r>
          <w:rPr>
            <w:sz w:val="24"/>
            <w:szCs w:val="20"/>
          </w:rPr>
          <w:fldChar w:fldCharType="end"/>
        </w:r>
      </w:p>
    </w:sdtContent>
  </w:sdt>
  <w:p w14:paraId="00FEF386" w14:textId="77777777" w:rsidR="000E3009" w:rsidRDefault="000E3009">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DD774F" w14:textId="77777777" w:rsidR="00E2713D" w:rsidRDefault="00E2713D">
      <w:pPr>
        <w:spacing w:after="0" w:line="240" w:lineRule="auto"/>
      </w:pPr>
      <w:r>
        <w:separator/>
      </w:r>
    </w:p>
  </w:footnote>
  <w:footnote w:type="continuationSeparator" w:id="0">
    <w:p w14:paraId="21B59B55" w14:textId="77777777" w:rsidR="00E2713D" w:rsidRDefault="00E271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31E40"/>
    <w:multiLevelType w:val="multilevel"/>
    <w:tmpl w:val="DDF812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1151091"/>
    <w:multiLevelType w:val="multilevel"/>
    <w:tmpl w:val="7A4AF1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27D7145"/>
    <w:multiLevelType w:val="multilevel"/>
    <w:tmpl w:val="65560A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29352A6"/>
    <w:multiLevelType w:val="multilevel"/>
    <w:tmpl w:val="EF345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F1D0F"/>
    <w:multiLevelType w:val="multilevel"/>
    <w:tmpl w:val="D9F42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97470"/>
    <w:multiLevelType w:val="multilevel"/>
    <w:tmpl w:val="7A86C2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9002262"/>
    <w:multiLevelType w:val="multilevel"/>
    <w:tmpl w:val="9B28D9D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09D2DEA"/>
    <w:multiLevelType w:val="multilevel"/>
    <w:tmpl w:val="6FA8F66A"/>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31C225CD"/>
    <w:multiLevelType w:val="multilevel"/>
    <w:tmpl w:val="DDF812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506784A"/>
    <w:multiLevelType w:val="multilevel"/>
    <w:tmpl w:val="1DFCA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51FE5"/>
    <w:multiLevelType w:val="multilevel"/>
    <w:tmpl w:val="A3DE0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826E39"/>
    <w:multiLevelType w:val="multilevel"/>
    <w:tmpl w:val="B1521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72664D"/>
    <w:multiLevelType w:val="multilevel"/>
    <w:tmpl w:val="C534FB06"/>
    <w:lvl w:ilvl="0">
      <w:start w:val="1"/>
      <w:numFmt w:val="decimal"/>
      <w:lvlText w:val="%1."/>
      <w:lvlJc w:val="left"/>
      <w:pPr>
        <w:ind w:left="742" w:hanging="360"/>
      </w:pPr>
    </w:lvl>
    <w:lvl w:ilvl="1">
      <w:start w:val="1"/>
      <w:numFmt w:val="lowerLetter"/>
      <w:lvlText w:val="%2."/>
      <w:lvlJc w:val="left"/>
      <w:pPr>
        <w:ind w:left="1462" w:hanging="360"/>
      </w:pPr>
    </w:lvl>
    <w:lvl w:ilvl="2">
      <w:start w:val="1"/>
      <w:numFmt w:val="lowerRoman"/>
      <w:lvlText w:val="%3."/>
      <w:lvlJc w:val="right"/>
      <w:pPr>
        <w:ind w:left="2182" w:hanging="180"/>
      </w:pPr>
    </w:lvl>
    <w:lvl w:ilvl="3">
      <w:start w:val="1"/>
      <w:numFmt w:val="decimal"/>
      <w:lvlText w:val="%4."/>
      <w:lvlJc w:val="left"/>
      <w:pPr>
        <w:ind w:left="2902" w:hanging="360"/>
      </w:pPr>
    </w:lvl>
    <w:lvl w:ilvl="4">
      <w:start w:val="1"/>
      <w:numFmt w:val="lowerLetter"/>
      <w:lvlText w:val="%5."/>
      <w:lvlJc w:val="left"/>
      <w:pPr>
        <w:ind w:left="3622" w:hanging="360"/>
      </w:pPr>
    </w:lvl>
    <w:lvl w:ilvl="5">
      <w:start w:val="1"/>
      <w:numFmt w:val="lowerRoman"/>
      <w:lvlText w:val="%6."/>
      <w:lvlJc w:val="right"/>
      <w:pPr>
        <w:ind w:left="4342" w:hanging="180"/>
      </w:pPr>
    </w:lvl>
    <w:lvl w:ilvl="6">
      <w:start w:val="1"/>
      <w:numFmt w:val="decimal"/>
      <w:lvlText w:val="%7."/>
      <w:lvlJc w:val="left"/>
      <w:pPr>
        <w:ind w:left="5062" w:hanging="360"/>
      </w:pPr>
    </w:lvl>
    <w:lvl w:ilvl="7">
      <w:start w:val="1"/>
      <w:numFmt w:val="lowerLetter"/>
      <w:lvlText w:val="%8."/>
      <w:lvlJc w:val="left"/>
      <w:pPr>
        <w:ind w:left="5782" w:hanging="360"/>
      </w:pPr>
    </w:lvl>
    <w:lvl w:ilvl="8">
      <w:start w:val="1"/>
      <w:numFmt w:val="lowerRoman"/>
      <w:lvlText w:val="%9."/>
      <w:lvlJc w:val="right"/>
      <w:pPr>
        <w:ind w:left="6502" w:hanging="180"/>
      </w:pPr>
    </w:lvl>
  </w:abstractNum>
  <w:abstractNum w:abstractNumId="13" w15:restartNumberingAfterBreak="0">
    <w:nsid w:val="6BF71E82"/>
    <w:multiLevelType w:val="multilevel"/>
    <w:tmpl w:val="41B085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D8852E9"/>
    <w:multiLevelType w:val="multilevel"/>
    <w:tmpl w:val="F142137C"/>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85D560A"/>
    <w:multiLevelType w:val="multilevel"/>
    <w:tmpl w:val="04082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645550352">
    <w:abstractNumId w:val="12"/>
  </w:num>
  <w:num w:numId="2" w16cid:durableId="523372558">
    <w:abstractNumId w:val="7"/>
  </w:num>
  <w:num w:numId="3" w16cid:durableId="916405421">
    <w:abstractNumId w:val="13"/>
  </w:num>
  <w:num w:numId="4" w16cid:durableId="468472747">
    <w:abstractNumId w:val="5"/>
  </w:num>
  <w:num w:numId="5" w16cid:durableId="1586186447">
    <w:abstractNumId w:val="11"/>
  </w:num>
  <w:num w:numId="6" w16cid:durableId="1112170663">
    <w:abstractNumId w:val="2"/>
  </w:num>
  <w:num w:numId="7" w16cid:durableId="262539792">
    <w:abstractNumId w:val="4"/>
  </w:num>
  <w:num w:numId="8" w16cid:durableId="1959528933">
    <w:abstractNumId w:val="8"/>
  </w:num>
  <w:num w:numId="9" w16cid:durableId="183059299">
    <w:abstractNumId w:val="9"/>
  </w:num>
  <w:num w:numId="10" w16cid:durableId="112939458">
    <w:abstractNumId w:val="1"/>
  </w:num>
  <w:num w:numId="11" w16cid:durableId="1555922317">
    <w:abstractNumId w:val="15"/>
  </w:num>
  <w:num w:numId="12" w16cid:durableId="456265301">
    <w:abstractNumId w:val="10"/>
  </w:num>
  <w:num w:numId="13" w16cid:durableId="1079330064">
    <w:abstractNumId w:val="3"/>
  </w:num>
  <w:num w:numId="14" w16cid:durableId="166100426">
    <w:abstractNumId w:val="14"/>
  </w:num>
  <w:num w:numId="15" w16cid:durableId="1198471946">
    <w:abstractNumId w:val="6"/>
  </w:num>
  <w:num w:numId="16" w16cid:durableId="686948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009"/>
    <w:rsid w:val="000329F9"/>
    <w:rsid w:val="000E3009"/>
    <w:rsid w:val="001E27D6"/>
    <w:rsid w:val="003F4240"/>
    <w:rsid w:val="004405BF"/>
    <w:rsid w:val="00486CEE"/>
    <w:rsid w:val="004E4750"/>
    <w:rsid w:val="0052080B"/>
    <w:rsid w:val="00654E53"/>
    <w:rsid w:val="006F77B1"/>
    <w:rsid w:val="00AE4CF8"/>
    <w:rsid w:val="00BD4757"/>
    <w:rsid w:val="00BE51F5"/>
    <w:rsid w:val="00CE55F5"/>
    <w:rsid w:val="00D03F16"/>
    <w:rsid w:val="00D774F5"/>
    <w:rsid w:val="00E2713D"/>
    <w:rsid w:val="00E30E10"/>
    <w:rsid w:val="00FC1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ABE4"/>
  <w15:docId w15:val="{3AC40781-55C4-45AC-999B-DCED9A9A6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720"/>
      <w:jc w:val="both"/>
    </w:pPr>
    <w:rPr>
      <w:rFonts w:ascii="Times New Roman" w:hAnsi="Times New Roman"/>
      <w:sz w:val="28"/>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semiHidden/>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pPr>
      <w:keepNext/>
      <w:keepLines/>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spacing w:before="40" w:after="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spacing w:before="40" w:after="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spacing w:after="0"/>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spacing w:after="0"/>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2Char">
    <w:name w:val="Heading 2 Char"/>
    <w:basedOn w:val="a0"/>
    <w:uiPriority w:val="9"/>
    <w:rPr>
      <w:rFonts w:ascii="Arial" w:eastAsia="Arial" w:hAnsi="Arial" w:cs="Arial"/>
      <w:color w:val="2E74B5" w:themeColor="accent1" w:themeShade="BF"/>
      <w:sz w:val="32"/>
      <w:szCs w:val="32"/>
    </w:rPr>
  </w:style>
  <w:style w:type="character" w:customStyle="1" w:styleId="Heading5Char">
    <w:name w:val="Heading 5 Char"/>
    <w:basedOn w:val="a0"/>
    <w:uiPriority w:val="9"/>
    <w:rPr>
      <w:rFonts w:ascii="Arial" w:eastAsia="Arial" w:hAnsi="Arial" w:cs="Arial"/>
      <w:color w:val="2E74B5" w:themeColor="accent1" w:themeShade="BF"/>
    </w:rPr>
  </w:style>
  <w:style w:type="character" w:customStyle="1" w:styleId="Heading6Char">
    <w:name w:val="Heading 6 Char"/>
    <w:basedOn w:val="a0"/>
    <w:uiPriority w:val="9"/>
    <w:rPr>
      <w:rFonts w:ascii="Arial" w:eastAsia="Arial" w:hAnsi="Arial" w:cs="Arial"/>
      <w:i/>
      <w:iCs/>
      <w:color w:val="595959" w:themeColor="text1" w:themeTint="A6"/>
    </w:rPr>
  </w:style>
  <w:style w:type="character" w:customStyle="1" w:styleId="Heading7Char">
    <w:name w:val="Heading 7 Char"/>
    <w:basedOn w:val="a0"/>
    <w:uiPriority w:val="9"/>
    <w:rPr>
      <w:rFonts w:ascii="Arial" w:eastAsia="Arial" w:hAnsi="Arial" w:cs="Arial"/>
      <w:color w:val="595959" w:themeColor="text1" w:themeTint="A6"/>
    </w:rPr>
  </w:style>
  <w:style w:type="character" w:customStyle="1" w:styleId="Heading8Char">
    <w:name w:val="Heading 8 Char"/>
    <w:basedOn w:val="a0"/>
    <w:uiPriority w:val="9"/>
    <w:rPr>
      <w:rFonts w:ascii="Arial" w:eastAsia="Arial" w:hAnsi="Arial" w:cs="Arial"/>
      <w:i/>
      <w:iCs/>
      <w:color w:val="272727" w:themeColor="text1" w:themeTint="D8"/>
    </w:rPr>
  </w:style>
  <w:style w:type="character" w:customStyle="1" w:styleId="Heading9Char">
    <w:name w:val="Heading 9 Char"/>
    <w:basedOn w:val="a0"/>
    <w:uiPriority w:val="9"/>
    <w:rPr>
      <w:rFonts w:ascii="Arial" w:eastAsia="Arial" w:hAnsi="Arial" w:cs="Arial"/>
      <w:i/>
      <w:iCs/>
      <w:color w:val="272727" w:themeColor="text1" w:themeTint="D8"/>
    </w:rPr>
  </w:style>
  <w:style w:type="character" w:customStyle="1" w:styleId="SubtitleChar">
    <w:name w:val="Subtitle Char"/>
    <w:basedOn w:val="a0"/>
    <w:uiPriority w:val="11"/>
    <w:rPr>
      <w:color w:val="595959" w:themeColor="text1" w:themeTint="A6"/>
      <w:spacing w:val="15"/>
      <w:sz w:val="28"/>
      <w:szCs w:val="28"/>
    </w:rPr>
  </w:style>
  <w:style w:type="character" w:customStyle="1" w:styleId="QuoteChar">
    <w:name w:val="Quote Char"/>
    <w:basedOn w:val="a0"/>
    <w:uiPriority w:val="29"/>
    <w:rPr>
      <w:i/>
      <w:iCs/>
      <w:color w:val="404040" w:themeColor="text1" w:themeTint="BF"/>
    </w:rPr>
  </w:style>
  <w:style w:type="character" w:customStyle="1" w:styleId="IntenseQuoteChar">
    <w:name w:val="Intense Quote Char"/>
    <w:basedOn w:val="a0"/>
    <w:uiPriority w:val="30"/>
    <w:rPr>
      <w:i/>
      <w:iCs/>
      <w:color w:val="2E74B5" w:themeColor="accent1" w:themeShade="BF"/>
    </w:rPr>
  </w:style>
  <w:style w:type="character" w:customStyle="1" w:styleId="FootnoteTextChar">
    <w:name w:val="Footnote Text Char"/>
    <w:basedOn w:val="a0"/>
    <w:uiPriority w:val="99"/>
    <w:semiHidden/>
    <w:rPr>
      <w:sz w:val="20"/>
      <w:szCs w:val="20"/>
    </w:rPr>
  </w:style>
  <w:style w:type="character" w:customStyle="1" w:styleId="EndnoteTextChar">
    <w:name w:val="Endnote Text Char"/>
    <w:basedOn w:val="a0"/>
    <w:uiPriority w:val="99"/>
    <w:semiHidden/>
    <w:rPr>
      <w:sz w:val="20"/>
      <w:szCs w:val="20"/>
    </w:r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0"/>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Heading3Char">
    <w:name w:val="Heading 3 Char"/>
    <w:basedOn w:val="a0"/>
    <w:uiPriority w:val="9"/>
    <w:rPr>
      <w:rFonts w:ascii="Arial" w:eastAsia="Arial" w:hAnsi="Arial" w:cs="Arial"/>
      <w:color w:val="2E74B5" w:themeColor="accent1" w:themeShade="BF"/>
      <w:sz w:val="28"/>
      <w:szCs w:val="28"/>
    </w:rPr>
  </w:style>
  <w:style w:type="character" w:customStyle="1" w:styleId="Heading4Char">
    <w:name w:val="Heading 4 Char"/>
    <w:basedOn w:val="a0"/>
    <w:uiPriority w:val="9"/>
    <w:rPr>
      <w:rFonts w:ascii="Arial" w:eastAsia="Arial" w:hAnsi="Arial" w:cs="Arial"/>
      <w:i/>
      <w:iCs/>
      <w:color w:val="2E74B5" w:themeColor="accent1" w:themeShade="BF"/>
    </w:rPr>
  </w:style>
  <w:style w:type="character" w:customStyle="1" w:styleId="50">
    <w:name w:val="Заголовок 5 Знак"/>
    <w:basedOn w:val="a0"/>
    <w:link w:val="5"/>
    <w:uiPriority w:val="9"/>
    <w:rPr>
      <w:rFonts w:ascii="Arial" w:eastAsia="Arial" w:hAnsi="Arial" w:cs="Arial"/>
      <w:color w:val="2E74B5" w:themeColor="accent1" w:themeShade="BF"/>
    </w:rPr>
  </w:style>
  <w:style w:type="character" w:customStyle="1" w:styleId="60">
    <w:name w:val="Заголовок 6 Знак"/>
    <w:basedOn w:val="a0"/>
    <w:link w:val="6"/>
    <w:uiPriority w:val="9"/>
    <w:rPr>
      <w:rFonts w:ascii="Arial" w:eastAsia="Arial" w:hAnsi="Arial" w:cs="Arial"/>
      <w:i/>
      <w:iCs/>
      <w:color w:val="595959" w:themeColor="text1" w:themeTint="A6"/>
    </w:rPr>
  </w:style>
  <w:style w:type="character" w:customStyle="1" w:styleId="70">
    <w:name w:val="Заголовок 7 Знак"/>
    <w:basedOn w:val="a0"/>
    <w:link w:val="7"/>
    <w:uiPriority w:val="9"/>
    <w:rPr>
      <w:rFonts w:ascii="Arial" w:eastAsia="Arial" w:hAnsi="Arial" w:cs="Arial"/>
      <w:color w:val="595959" w:themeColor="text1" w:themeTint="A6"/>
    </w:rPr>
  </w:style>
  <w:style w:type="character" w:customStyle="1" w:styleId="80">
    <w:name w:val="Заголовок 8 Знак"/>
    <w:basedOn w:val="a0"/>
    <w:link w:val="8"/>
    <w:uiPriority w:val="9"/>
    <w:rPr>
      <w:rFonts w:ascii="Arial" w:eastAsia="Arial" w:hAnsi="Arial" w:cs="Arial"/>
      <w:i/>
      <w:iCs/>
      <w:color w:val="272727" w:themeColor="text1" w:themeTint="D8"/>
    </w:rPr>
  </w:style>
  <w:style w:type="character" w:customStyle="1" w:styleId="90">
    <w:name w:val="Заголовок 9 Знак"/>
    <w:basedOn w:val="a0"/>
    <w:link w:val="9"/>
    <w:uiPriority w:val="9"/>
    <w:rPr>
      <w:rFonts w:ascii="Arial" w:eastAsia="Arial" w:hAnsi="Arial" w:cs="Arial"/>
      <w:i/>
      <w:iCs/>
      <w:color w:val="272727" w:themeColor="text1" w:themeTint="D8"/>
    </w:rPr>
  </w:style>
  <w:style w:type="character" w:customStyle="1" w:styleId="TitleChar">
    <w:name w:val="Title Char"/>
    <w:basedOn w:val="a0"/>
    <w:uiPriority w:val="10"/>
    <w:rPr>
      <w:rFonts w:ascii="Arial" w:eastAsia="Arial" w:hAnsi="Arial" w:cs="Arial"/>
      <w:spacing w:val="-10"/>
      <w:sz w:val="56"/>
      <w:szCs w:val="56"/>
    </w:rPr>
  </w:style>
  <w:style w:type="paragraph" w:styleId="a3">
    <w:name w:val="Subtitle"/>
    <w:basedOn w:val="a"/>
    <w:next w:val="a"/>
    <w:link w:val="a4"/>
    <w:uiPriority w:val="11"/>
    <w:qFormat/>
    <w:pPr>
      <w:numPr>
        <w:ilvl w:val="1"/>
      </w:numPr>
      <w:ind w:firstLine="720"/>
    </w:pPr>
    <w:rPr>
      <w:color w:val="595959" w:themeColor="text1" w:themeTint="A6"/>
      <w:spacing w:val="15"/>
      <w:szCs w:val="28"/>
    </w:rPr>
  </w:style>
  <w:style w:type="character" w:customStyle="1" w:styleId="a4">
    <w:name w:val="Подзаголовок Знак"/>
    <w:basedOn w:val="a0"/>
    <w:link w:val="a3"/>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character" w:styleId="a5">
    <w:name w:val="Intense Emphasis"/>
    <w:basedOn w:val="a0"/>
    <w:uiPriority w:val="21"/>
    <w:qFormat/>
    <w:rPr>
      <w:i/>
      <w:iCs/>
      <w:color w:val="2E74B5" w:themeColor="accent1" w:themeShade="BF"/>
    </w:rPr>
  </w:style>
  <w:style w:type="paragraph" w:styleId="a6">
    <w:name w:val="Intense Quote"/>
    <w:basedOn w:val="a"/>
    <w:next w:val="a"/>
    <w:link w:val="a7"/>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7">
    <w:name w:val="Выделенная цитата Знак"/>
    <w:basedOn w:val="a0"/>
    <w:link w:val="a6"/>
    <w:uiPriority w:val="30"/>
    <w:rPr>
      <w:i/>
      <w:iCs/>
      <w:color w:val="2E74B5" w:themeColor="accent1" w:themeShade="BF"/>
    </w:rPr>
  </w:style>
  <w:style w:type="character" w:styleId="a8">
    <w:name w:val="Intense Reference"/>
    <w:basedOn w:val="a0"/>
    <w:uiPriority w:val="32"/>
    <w:qFormat/>
    <w:rPr>
      <w:b/>
      <w:bCs/>
      <w:smallCaps/>
      <w:color w:val="2E74B5" w:themeColor="accent1" w:themeShade="BF"/>
      <w:spacing w:val="5"/>
    </w:rPr>
  </w:style>
  <w:style w:type="paragraph" w:styleId="a9">
    <w:name w:val="No Spacing"/>
    <w:basedOn w:val="a"/>
    <w:uiPriority w:val="1"/>
    <w:qFormat/>
    <w:pPr>
      <w:spacing w:after="0" w:line="240" w:lineRule="auto"/>
    </w:pPr>
  </w:style>
  <w:style w:type="character" w:styleId="aa">
    <w:name w:val="Subtle Emphasis"/>
    <w:basedOn w:val="a0"/>
    <w:uiPriority w:val="19"/>
    <w:qFormat/>
    <w:rPr>
      <w:i/>
      <w:iCs/>
      <w:color w:val="404040" w:themeColor="text1" w:themeTint="BF"/>
    </w:rPr>
  </w:style>
  <w:style w:type="character" w:styleId="ab">
    <w:name w:val="Emphasis"/>
    <w:basedOn w:val="a0"/>
    <w:uiPriority w:val="20"/>
    <w:qFormat/>
    <w:rPr>
      <w:i/>
      <w:iCs/>
    </w:rPr>
  </w:style>
  <w:style w:type="character" w:styleId="ac">
    <w:name w:val="Strong"/>
    <w:basedOn w:val="a0"/>
    <w:uiPriority w:val="22"/>
    <w:qFormat/>
    <w:rPr>
      <w:b/>
      <w:bCs/>
    </w:rPr>
  </w:style>
  <w:style w:type="character" w:styleId="ad">
    <w:name w:val="Subtle Reference"/>
    <w:basedOn w:val="a0"/>
    <w:uiPriority w:val="31"/>
    <w:qFormat/>
    <w:rPr>
      <w:smallCaps/>
      <w:color w:val="5A5A5A" w:themeColor="text1" w:themeTint="A5"/>
    </w:rPr>
  </w:style>
  <w:style w:type="character" w:styleId="ae">
    <w:name w:val="Book Title"/>
    <w:basedOn w:val="a0"/>
    <w:uiPriority w:val="33"/>
    <w:qFormat/>
    <w:rPr>
      <w:b/>
      <w:bCs/>
      <w:i/>
      <w:iCs/>
      <w:spacing w:val="5"/>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f">
    <w:name w:val="caption"/>
    <w:basedOn w:val="a"/>
    <w:next w:val="a"/>
    <w:uiPriority w:val="35"/>
    <w:unhideWhenUsed/>
    <w:qFormat/>
    <w:pPr>
      <w:spacing w:after="200" w:line="240" w:lineRule="auto"/>
    </w:pPr>
    <w:rPr>
      <w:i/>
      <w:iCs/>
      <w:color w:val="44546A" w:themeColor="text2"/>
      <w:sz w:val="18"/>
      <w:szCs w:val="18"/>
    </w:rPr>
  </w:style>
  <w:style w:type="paragraph" w:styleId="af0">
    <w:name w:val="footnote text"/>
    <w:basedOn w:val="a"/>
    <w:link w:val="af1"/>
    <w:uiPriority w:val="99"/>
    <w:semiHidden/>
    <w:unhideWhenUsed/>
    <w:pPr>
      <w:spacing w:after="0" w:line="240" w:lineRule="auto"/>
    </w:pPr>
    <w:rPr>
      <w:sz w:val="20"/>
      <w:szCs w:val="20"/>
    </w:rPr>
  </w:style>
  <w:style w:type="character" w:customStyle="1" w:styleId="af1">
    <w:name w:val="Текст сноски Знак"/>
    <w:basedOn w:val="a0"/>
    <w:link w:val="af0"/>
    <w:uiPriority w:val="99"/>
    <w:semiHidden/>
    <w:rPr>
      <w:sz w:val="20"/>
      <w:szCs w:val="20"/>
    </w:rPr>
  </w:style>
  <w:style w:type="character" w:styleId="af2">
    <w:name w:val="footnote reference"/>
    <w:basedOn w:val="a0"/>
    <w:uiPriority w:val="99"/>
    <w:semiHidden/>
    <w:unhideWhenUsed/>
    <w:rPr>
      <w:vertAlign w:val="superscript"/>
    </w:rPr>
  </w:style>
  <w:style w:type="paragraph" w:styleId="af3">
    <w:name w:val="endnote text"/>
    <w:basedOn w:val="a"/>
    <w:link w:val="af4"/>
    <w:uiPriority w:val="99"/>
    <w:semiHidden/>
    <w:unhideWhenUsed/>
    <w:pPr>
      <w:spacing w:after="0" w:line="240" w:lineRule="auto"/>
    </w:pPr>
    <w:rPr>
      <w:sz w:val="20"/>
      <w:szCs w:val="20"/>
    </w:rPr>
  </w:style>
  <w:style w:type="character" w:customStyle="1" w:styleId="af4">
    <w:name w:val="Текст концевой сноски Знак"/>
    <w:basedOn w:val="a0"/>
    <w:link w:val="af3"/>
    <w:uiPriority w:val="99"/>
    <w:semiHidden/>
    <w:rPr>
      <w:sz w:val="20"/>
      <w:szCs w:val="20"/>
    </w:rPr>
  </w:style>
  <w:style w:type="character" w:styleId="af5">
    <w:name w:val="endnote reference"/>
    <w:basedOn w:val="a0"/>
    <w:uiPriority w:val="99"/>
    <w:semiHidden/>
    <w:unhideWhenUsed/>
    <w:rPr>
      <w:vertAlign w:val="superscript"/>
    </w:rPr>
  </w:style>
  <w:style w:type="character" w:styleId="af6">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7">
    <w:name w:val="TOC Heading"/>
    <w:uiPriority w:val="39"/>
    <w:unhideWhenUsed/>
    <w:qFormat/>
  </w:style>
  <w:style w:type="paragraph" w:styleId="af8">
    <w:name w:val="table of figures"/>
    <w:basedOn w:val="a"/>
    <w:next w:val="a"/>
    <w:uiPriority w:val="99"/>
    <w:unhideWhenUsed/>
    <w:pPr>
      <w:spacing w:after="0"/>
    </w:pPr>
  </w:style>
  <w:style w:type="table" w:styleId="af9">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pPr>
      <w:spacing w:after="0" w:line="240" w:lineRule="auto"/>
    </w:pPr>
    <w:rPr>
      <w:rFonts w:ascii="Times New Roman" w:hAnsi="Times New Roman" w:cs="Times New Roman"/>
      <w:color w:val="000000"/>
      <w:sz w:val="24"/>
      <w:szCs w:val="24"/>
    </w:rPr>
  </w:style>
  <w:style w:type="table" w:customStyle="1" w:styleId="13">
    <w:name w:val="Сетка таблицы1"/>
    <w:basedOn w:val="a1"/>
    <w:next w:val="af9"/>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Title"/>
    <w:basedOn w:val="a"/>
    <w:link w:val="afb"/>
    <w:uiPriority w:val="99"/>
    <w:qFormat/>
    <w:pPr>
      <w:widowControl w:val="0"/>
      <w:spacing w:after="0"/>
      <w:ind w:firstLine="0"/>
      <w:jc w:val="center"/>
    </w:pPr>
    <w:rPr>
      <w:rFonts w:ascii="Courier New" w:eastAsia="Times New Roman" w:hAnsi="Courier New" w:cs="Courier New"/>
      <w:b/>
      <w:caps/>
      <w:color w:val="000000"/>
      <w:sz w:val="24"/>
      <w:szCs w:val="20"/>
      <w:lang w:eastAsia="ru-RU"/>
    </w:rPr>
  </w:style>
  <w:style w:type="character" w:customStyle="1" w:styleId="afb">
    <w:name w:val="Заголовок Знак"/>
    <w:basedOn w:val="a0"/>
    <w:link w:val="afa"/>
    <w:uiPriority w:val="99"/>
    <w:rPr>
      <w:rFonts w:ascii="Courier New" w:eastAsia="Times New Roman" w:hAnsi="Courier New" w:cs="Courier New"/>
      <w:b/>
      <w:caps/>
      <w:color w:val="000000"/>
      <w:sz w:val="24"/>
      <w:szCs w:val="20"/>
      <w:lang w:eastAsia="ru-RU"/>
    </w:rPr>
  </w:style>
  <w:style w:type="paragraph" w:customStyle="1" w:styleId="Iauiue">
    <w:name w:val="Iau?iue"/>
    <w:pPr>
      <w:spacing w:after="0" w:line="240" w:lineRule="auto"/>
    </w:pPr>
    <w:rPr>
      <w:rFonts w:ascii="Times New Roman" w:eastAsia="Times New Roman" w:hAnsi="Times New Roman" w:cs="Times New Roman"/>
      <w:sz w:val="20"/>
      <w:szCs w:val="20"/>
      <w:lang w:eastAsia="ru-RU"/>
    </w:rPr>
  </w:style>
  <w:style w:type="paragraph" w:customStyle="1" w:styleId="afc">
    <w:name w:val="заг. М.У."/>
    <w:basedOn w:val="1"/>
    <w:link w:val="afd"/>
    <w:qFormat/>
    <w:pPr>
      <w:keepNext w:val="0"/>
      <w:keepLines w:val="0"/>
      <w:spacing w:before="0"/>
      <w:ind w:firstLine="0"/>
      <w:jc w:val="center"/>
    </w:pPr>
    <w:rPr>
      <w:rFonts w:ascii="Times New Roman" w:eastAsia="Times New Roman" w:hAnsi="Times New Roman" w:cs="Times New Roman"/>
      <w:b/>
      <w:bCs/>
      <w:sz w:val="28"/>
      <w:szCs w:val="28"/>
      <w:lang w:eastAsia="ru-RU"/>
    </w:rPr>
  </w:style>
  <w:style w:type="character" w:customStyle="1" w:styleId="afd">
    <w:name w:val="заг. М.У. Знак"/>
    <w:basedOn w:val="10"/>
    <w:link w:val="afc"/>
    <w:rPr>
      <w:rFonts w:ascii="Times New Roman" w:eastAsia="Times New Roman" w:hAnsi="Times New Roman" w:cs="Times New Roman"/>
      <w:b/>
      <w:bCs/>
      <w:color w:val="2E74B5" w:themeColor="accent1" w:themeShade="BF"/>
      <w:sz w:val="28"/>
      <w:szCs w:val="28"/>
      <w:lang w:eastAsia="ru-RU"/>
    </w:rPr>
  </w:style>
  <w:style w:type="character" w:customStyle="1" w:styleId="10">
    <w:name w:val="Заголовок 1 Знак"/>
    <w:basedOn w:val="a0"/>
    <w:link w:val="1"/>
    <w:uiPriority w:val="9"/>
    <w:rPr>
      <w:rFonts w:asciiTheme="majorHAnsi" w:eastAsiaTheme="majorEastAsia" w:hAnsiTheme="majorHAnsi" w:cstheme="majorBidi"/>
      <w:color w:val="2E74B5" w:themeColor="accent1" w:themeShade="BF"/>
      <w:sz w:val="32"/>
      <w:szCs w:val="32"/>
    </w:rPr>
  </w:style>
  <w:style w:type="paragraph" w:styleId="afe">
    <w:name w:val="List Paragraph"/>
    <w:basedOn w:val="a"/>
    <w:uiPriority w:val="34"/>
    <w:qFormat/>
    <w:pPr>
      <w:ind w:left="720"/>
      <w:contextualSpacing/>
    </w:pPr>
  </w:style>
  <w:style w:type="paragraph" w:styleId="aff">
    <w:name w:val="header"/>
    <w:basedOn w:val="a"/>
    <w:link w:val="aff0"/>
    <w:uiPriority w:val="99"/>
    <w:unhideWhenUsed/>
    <w:pPr>
      <w:tabs>
        <w:tab w:val="center" w:pos="4677"/>
        <w:tab w:val="right" w:pos="9355"/>
      </w:tabs>
      <w:spacing w:after="0" w:line="240" w:lineRule="auto"/>
    </w:pPr>
  </w:style>
  <w:style w:type="character" w:customStyle="1" w:styleId="aff0">
    <w:name w:val="Верхний колонтитул Знак"/>
    <w:basedOn w:val="a0"/>
    <w:link w:val="aff"/>
    <w:uiPriority w:val="99"/>
    <w:rPr>
      <w:rFonts w:ascii="Times New Roman" w:hAnsi="Times New Roman"/>
      <w:sz w:val="28"/>
    </w:rPr>
  </w:style>
  <w:style w:type="paragraph" w:styleId="aff1">
    <w:name w:val="footer"/>
    <w:basedOn w:val="a"/>
    <w:link w:val="aff2"/>
    <w:uiPriority w:val="99"/>
    <w:unhideWhenUsed/>
    <w:pPr>
      <w:tabs>
        <w:tab w:val="center" w:pos="4677"/>
        <w:tab w:val="right" w:pos="9355"/>
      </w:tabs>
      <w:spacing w:after="0" w:line="240" w:lineRule="auto"/>
    </w:pPr>
  </w:style>
  <w:style w:type="character" w:customStyle="1" w:styleId="aff2">
    <w:name w:val="Нижний колонтитул Знак"/>
    <w:basedOn w:val="a0"/>
    <w:link w:val="aff1"/>
    <w:uiPriority w:val="99"/>
    <w:rPr>
      <w:rFonts w:ascii="Times New Roman" w:hAnsi="Times New Roman"/>
      <w:sz w:val="28"/>
    </w:rPr>
  </w:style>
  <w:style w:type="table" w:customStyle="1" w:styleId="53">
    <w:name w:val="Сетка таблицы5"/>
    <w:basedOn w:val="a1"/>
    <w:next w:val="af9"/>
    <w:uiPriority w:val="39"/>
    <w:pPr>
      <w:spacing w:after="0"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Заголовок 3 Знак"/>
    <w:basedOn w:val="a0"/>
    <w:link w:val="3"/>
    <w:uiPriority w:val="9"/>
    <w:semiHidden/>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Pr>
      <w:rFonts w:asciiTheme="majorHAnsi" w:eastAsiaTheme="majorEastAsia" w:hAnsiTheme="majorHAnsi" w:cstheme="majorBidi"/>
      <w:i/>
      <w:iCs/>
      <w:color w:val="2E74B5" w:themeColor="accent1" w:themeShade="BF"/>
      <w:sz w:val="28"/>
    </w:rPr>
  </w:style>
  <w:style w:type="character" w:styleId="aff3">
    <w:name w:val="annotation reference"/>
    <w:basedOn w:val="a0"/>
    <w:uiPriority w:val="99"/>
    <w:semiHidden/>
    <w:unhideWhenUsed/>
    <w:rPr>
      <w:sz w:val="16"/>
      <w:szCs w:val="16"/>
    </w:rPr>
  </w:style>
  <w:style w:type="paragraph" w:styleId="aff4">
    <w:name w:val="annotation text"/>
    <w:basedOn w:val="a"/>
    <w:link w:val="aff5"/>
    <w:uiPriority w:val="99"/>
    <w:semiHidden/>
    <w:unhideWhenUsed/>
    <w:pPr>
      <w:spacing w:line="240" w:lineRule="auto"/>
    </w:pPr>
    <w:rPr>
      <w:sz w:val="20"/>
      <w:szCs w:val="20"/>
    </w:rPr>
  </w:style>
  <w:style w:type="character" w:customStyle="1" w:styleId="aff5">
    <w:name w:val="Текст примечания Знак"/>
    <w:basedOn w:val="a0"/>
    <w:link w:val="aff4"/>
    <w:uiPriority w:val="99"/>
    <w:semiHidden/>
    <w:rPr>
      <w:rFonts w:ascii="Times New Roman" w:hAnsi="Times New Roman"/>
      <w:sz w:val="20"/>
      <w:szCs w:val="20"/>
    </w:rPr>
  </w:style>
  <w:style w:type="paragraph" w:styleId="aff6">
    <w:name w:val="annotation subject"/>
    <w:basedOn w:val="aff4"/>
    <w:next w:val="aff4"/>
    <w:link w:val="aff7"/>
    <w:uiPriority w:val="99"/>
    <w:semiHidden/>
    <w:unhideWhenUsed/>
    <w:rPr>
      <w:b/>
      <w:bCs/>
    </w:rPr>
  </w:style>
  <w:style w:type="character" w:customStyle="1" w:styleId="aff7">
    <w:name w:val="Тема примечания Знак"/>
    <w:basedOn w:val="aff5"/>
    <w:link w:val="aff6"/>
    <w:uiPriority w:val="99"/>
    <w:semiHidden/>
    <w:rPr>
      <w:rFonts w:ascii="Times New Roman" w:hAnsi="Times New Roman"/>
      <w:b/>
      <w:bCs/>
      <w:sz w:val="20"/>
      <w:szCs w:val="20"/>
    </w:rPr>
  </w:style>
  <w:style w:type="paragraph" w:customStyle="1" w:styleId="14">
    <w:name w:val="Гиперссылка1"/>
    <w:link w:val="aff8"/>
    <w:pPr>
      <w:spacing w:after="0" w:line="240" w:lineRule="auto"/>
    </w:pPr>
    <w:rPr>
      <w:rFonts w:ascii="XO Thames" w:eastAsia="Times New Roman" w:hAnsi="XO Thames" w:cs="Times New Roman"/>
      <w:color w:val="0000FF"/>
      <w:sz w:val="24"/>
      <w:szCs w:val="20"/>
      <w:u w:val="single"/>
      <w:lang w:eastAsia="ru-RU"/>
    </w:rPr>
  </w:style>
  <w:style w:type="character" w:styleId="aff8">
    <w:name w:val="Hyperlink"/>
    <w:link w:val="14"/>
    <w:uiPriority w:val="99"/>
    <w:rPr>
      <w:rFonts w:ascii="XO Thames" w:eastAsia="Times New Roman" w:hAnsi="XO Thames" w:cs="Times New Roman"/>
      <w:color w:val="0000FF"/>
      <w:sz w:val="24"/>
      <w:szCs w:val="20"/>
      <w:u w:val="single"/>
      <w:lang w:eastAsia="ru-RU"/>
    </w:rPr>
  </w:style>
  <w:style w:type="character" w:styleId="aff9">
    <w:name w:val="Unresolved Mention"/>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31745">
      <w:bodyDiv w:val="1"/>
      <w:marLeft w:val="0"/>
      <w:marRight w:val="0"/>
      <w:marTop w:val="0"/>
      <w:marBottom w:val="0"/>
      <w:divBdr>
        <w:top w:val="none" w:sz="0" w:space="0" w:color="auto"/>
        <w:left w:val="none" w:sz="0" w:space="0" w:color="auto"/>
        <w:bottom w:val="none" w:sz="0" w:space="0" w:color="auto"/>
        <w:right w:val="none" w:sz="0" w:space="0" w:color="auto"/>
      </w:divBdr>
    </w:div>
    <w:div w:id="660352344">
      <w:bodyDiv w:val="1"/>
      <w:marLeft w:val="0"/>
      <w:marRight w:val="0"/>
      <w:marTop w:val="0"/>
      <w:marBottom w:val="0"/>
      <w:divBdr>
        <w:top w:val="none" w:sz="0" w:space="0" w:color="auto"/>
        <w:left w:val="none" w:sz="0" w:space="0" w:color="auto"/>
        <w:bottom w:val="none" w:sz="0" w:space="0" w:color="auto"/>
        <w:right w:val="none" w:sz="0" w:space="0" w:color="auto"/>
      </w:divBdr>
    </w:div>
    <w:div w:id="1142581157">
      <w:bodyDiv w:val="1"/>
      <w:marLeft w:val="0"/>
      <w:marRight w:val="0"/>
      <w:marTop w:val="0"/>
      <w:marBottom w:val="0"/>
      <w:divBdr>
        <w:top w:val="none" w:sz="0" w:space="0" w:color="auto"/>
        <w:left w:val="none" w:sz="0" w:space="0" w:color="auto"/>
        <w:bottom w:val="none" w:sz="0" w:space="0" w:color="auto"/>
        <w:right w:val="none" w:sz="0" w:space="0" w:color="auto"/>
      </w:divBdr>
    </w:div>
    <w:div w:id="1228568390">
      <w:bodyDiv w:val="1"/>
      <w:marLeft w:val="0"/>
      <w:marRight w:val="0"/>
      <w:marTop w:val="0"/>
      <w:marBottom w:val="0"/>
      <w:divBdr>
        <w:top w:val="none" w:sz="0" w:space="0" w:color="auto"/>
        <w:left w:val="none" w:sz="0" w:space="0" w:color="auto"/>
        <w:bottom w:val="none" w:sz="0" w:space="0" w:color="auto"/>
        <w:right w:val="none" w:sz="0" w:space="0" w:color="auto"/>
      </w:divBdr>
    </w:div>
    <w:div w:id="2068408471">
      <w:bodyDiv w:val="1"/>
      <w:marLeft w:val="0"/>
      <w:marRight w:val="0"/>
      <w:marTop w:val="0"/>
      <w:marBottom w:val="0"/>
      <w:divBdr>
        <w:top w:val="none" w:sz="0" w:space="0" w:color="auto"/>
        <w:left w:val="none" w:sz="0" w:space="0" w:color="auto"/>
        <w:bottom w:val="none" w:sz="0" w:space="0" w:color="auto"/>
        <w:right w:val="none" w:sz="0" w:space="0" w:color="auto"/>
      </w:divBdr>
    </w:div>
    <w:div w:id="213143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3.png"/><Relationship Id="rId26" Type="http://schemas.openxmlformats.org/officeDocument/2006/relationships/image" Target="media/image7.jpg"/><Relationship Id="rId39" Type="http://schemas.openxmlformats.org/officeDocument/2006/relationships/hyperlink" Target="https://www.av-comparatives.org/vendors/mcafee/" TargetMode="External"/><Relationship Id="rId21" Type="http://schemas.openxmlformats.org/officeDocument/2006/relationships/image" Target="media/image40.png"/><Relationship Id="rId34" Type="http://schemas.openxmlformats.org/officeDocument/2006/relationships/hyperlink" Target="https://www.av-comparatives.org/vendors/bitdefender/" TargetMode="External"/><Relationship Id="rId42" Type="http://schemas.openxmlformats.org/officeDocument/2006/relationships/image" Target="media/image12.jpeg"/><Relationship Id="rId47" Type="http://schemas.openxmlformats.org/officeDocument/2006/relationships/hyperlink" Target="https://securelist.ru/it-threat-evolution-q1-2023/107467/" TargetMode="External"/><Relationship Id="rId50" Type="http://schemas.openxmlformats.org/officeDocument/2006/relationships/footer" Target="footer3.xml"/><Relationship Id="rId63" Type="http://schemas.openxmlformats.org/officeDocument/2006/relationships/image" Target="media/image160.png"/><Relationship Id="rId68"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0.png"/><Relationship Id="rId24" Type="http://schemas.openxmlformats.org/officeDocument/2006/relationships/image" Target="media/image6.png"/><Relationship Id="rId32" Type="http://schemas.openxmlformats.org/officeDocument/2006/relationships/hyperlink" Target="https://www.av-comparatives.org/vendors/avg/" TargetMode="External"/><Relationship Id="rId37" Type="http://schemas.openxmlformats.org/officeDocument/2006/relationships/hyperlink" Target="https://www.av-comparatives.org/vendors/g-data/" TargetMode="External"/><Relationship Id="rId40" Type="http://schemas.openxmlformats.org/officeDocument/2006/relationships/image" Target="media/image10.jpeg"/><Relationship Id="rId45" Type="http://schemas.openxmlformats.org/officeDocument/2006/relationships/hyperlink" Target="https://securelist.ru/it-threat-evolution-q2-2024-mobile-statistics/110420/" TargetMode="External"/><Relationship Id="rId58" Type="http://schemas.openxmlformats.org/officeDocument/2006/relationships/image" Target="media/image16.png"/><Relationship Id="rId66"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image" Target="media/image150.png"/><Relationship Id="rId19" Type="http://schemas.openxmlformats.org/officeDocument/2006/relationships/image" Target="media/image30.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70.jpg"/><Relationship Id="rId30" Type="http://schemas.openxmlformats.org/officeDocument/2006/relationships/image" Target="media/image9.png"/><Relationship Id="rId35" Type="http://schemas.openxmlformats.org/officeDocument/2006/relationships/hyperlink" Target="https://www.av-comparatives.org/vendors/eset/" TargetMode="External"/><Relationship Id="rId43" Type="http://schemas.openxmlformats.org/officeDocument/2006/relationships/image" Target="media/image13.jpeg"/><Relationship Id="rId48" Type="http://schemas.openxmlformats.org/officeDocument/2006/relationships/hyperlink" Target="https://securelist.ru/it-threat-evolution-q2-2024/110409/" TargetMode="External"/><Relationship Id="rId64" Type="http://schemas.openxmlformats.org/officeDocument/2006/relationships/image" Target="media/image19.png"/><Relationship Id="rId69"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7" Type="http://schemas.openxmlformats.org/officeDocument/2006/relationships/image" Target="media/image23.png"/><Relationship Id="rId25" Type="http://schemas.openxmlformats.org/officeDocument/2006/relationships/image" Target="media/image60.png"/><Relationship Id="rId33" Type="http://schemas.openxmlformats.org/officeDocument/2006/relationships/hyperlink" Target="https://www.av-comparatives.org/vendors/avira/" TargetMode="External"/><Relationship Id="rId38" Type="http://schemas.openxmlformats.org/officeDocument/2006/relationships/hyperlink" Target="https://www.av-comparatives.org/vendors/kaspersky-lab/" TargetMode="External"/><Relationship Id="rId46" Type="http://schemas.openxmlformats.org/officeDocument/2006/relationships/hyperlink" Target="https://securelist.ru/malware-report-q3-2024-mobile-statistics/111143/" TargetMode="External"/><Relationship Id="rId59" Type="http://schemas.openxmlformats.org/officeDocument/2006/relationships/image" Target="media/image140.png"/><Relationship Id="rId67" Type="http://schemas.openxmlformats.org/officeDocument/2006/relationships/image" Target="media/image21.png"/><Relationship Id="rId20" Type="http://schemas.openxmlformats.org/officeDocument/2006/relationships/image" Target="media/image4.png"/><Relationship Id="rId41" Type="http://schemas.openxmlformats.org/officeDocument/2006/relationships/image" Target="media/image11.jpeg"/><Relationship Id="rId62" Type="http://schemas.openxmlformats.org/officeDocument/2006/relationships/image" Target="media/image18.png"/><Relationship Id="rId70"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0.png"/><Relationship Id="rId28" Type="http://schemas.openxmlformats.org/officeDocument/2006/relationships/image" Target="media/image8.png"/><Relationship Id="rId36" Type="http://schemas.openxmlformats.org/officeDocument/2006/relationships/hyperlink" Target="https://www.av-comparatives.org/vendors/f-secure/" TargetMode="External"/><Relationship Id="rId49" Type="http://schemas.openxmlformats.org/officeDocument/2006/relationships/image" Target="media/image14.png"/><Relationship Id="rId57" Type="http://schemas.openxmlformats.org/officeDocument/2006/relationships/image" Target="media/image13.png"/><Relationship Id="rId31" Type="http://schemas.openxmlformats.org/officeDocument/2006/relationships/image" Target="media/image90.png"/><Relationship Id="rId44" Type="http://schemas.openxmlformats.org/officeDocument/2006/relationships/hyperlink" Target="https://securelist.ru/it-threat-evolution-q1-2024-mobile-statistics/109636/" TargetMode="External"/><Relationship Id="rId60" Type="http://schemas.openxmlformats.org/officeDocument/2006/relationships/image" Target="media/image17.png"/><Relationship Id="rId65" Type="http://schemas.openxmlformats.org/officeDocument/2006/relationships/image" Target="media/image170.png"/><Relationship Id="rId4"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1347A-ACDC-4E1D-9070-B9874B30B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36</Pages>
  <Words>5237</Words>
  <Characters>29853</Characters>
  <Application>Microsoft Office Word</Application>
  <DocSecurity>0</DocSecurity>
  <Lines>248</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ГУУ</Company>
  <LinksUpToDate>false</LinksUpToDate>
  <CharactersWithSpaces>35020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Касаткина Ангелина Александровна</dc:creator>
  <cp:keywords/>
  <dc:description/>
  <cp:lastModifiedBy>филипп нестеров</cp:lastModifiedBy>
  <cp:revision>9</cp:revision>
  <dcterms:created xsi:type="dcterms:W3CDTF">2025-01-09T14:52:00Z</dcterms:created>
  <dcterms:modified xsi:type="dcterms:W3CDTF">2025-05-01T15:00:00Z</dcterms:modified>
</cp:coreProperties>
</file>