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28831" w14:textId="77777777" w:rsidR="00AA1E81" w:rsidRPr="00AA1E81" w:rsidRDefault="00AA1E81" w:rsidP="00AA1E81">
      <w:pPr>
        <w:ind w:left="0"/>
        <w:jc w:val="center"/>
        <w:rPr>
          <w:sz w:val="36"/>
          <w:szCs w:val="36"/>
        </w:rPr>
      </w:pPr>
      <w:bookmarkStart w:id="0" w:name="_Toc310847265"/>
    </w:p>
    <w:p w14:paraId="2F9F1AEE" w14:textId="77777777" w:rsidR="00AA1E81" w:rsidRDefault="00AA1E81" w:rsidP="00AA1E81">
      <w:pPr>
        <w:spacing w:line="240" w:lineRule="auto"/>
        <w:ind w:left="0"/>
        <w:jc w:val="center"/>
      </w:pPr>
    </w:p>
    <w:p w14:paraId="398314F6" w14:textId="77777777" w:rsidR="00AA1E81" w:rsidRDefault="00AA1E81" w:rsidP="00AA1E81">
      <w:pPr>
        <w:spacing w:before="240"/>
        <w:ind w:left="0"/>
        <w:jc w:val="center"/>
        <w:rPr>
          <w:sz w:val="16"/>
          <w:szCs w:val="16"/>
        </w:rPr>
      </w:pPr>
    </w:p>
    <w:p w14:paraId="2A6B706A" w14:textId="2439E3CD" w:rsidR="00F06B8B" w:rsidRPr="007B7BE8" w:rsidRDefault="006D1D13" w:rsidP="00AA1E81">
      <w:pPr>
        <w:spacing w:before="240"/>
        <w:ind w:left="0"/>
        <w:jc w:val="center"/>
        <w:rPr>
          <w:b/>
          <w:i/>
          <w:sz w:val="32"/>
          <w:szCs w:val="44"/>
          <w:lang w:val="en-US"/>
        </w:rPr>
      </w:pPr>
      <w:r w:rsidRPr="007B7BE8">
        <w:rPr>
          <w:b/>
          <w:i/>
          <w:sz w:val="32"/>
          <w:szCs w:val="44"/>
          <w:lang w:val="en-US"/>
        </w:rPr>
        <w:t>Financi</w:t>
      </w:r>
      <w:r w:rsidR="00DA2516" w:rsidRPr="007B7BE8">
        <w:rPr>
          <w:b/>
          <w:i/>
          <w:sz w:val="32"/>
          <w:szCs w:val="44"/>
          <w:lang w:val="en-US"/>
        </w:rPr>
        <w:t xml:space="preserve">al </w:t>
      </w:r>
      <w:proofErr w:type="spellStart"/>
      <w:r w:rsidR="00DA2516" w:rsidRPr="007B7BE8">
        <w:rPr>
          <w:b/>
          <w:i/>
          <w:sz w:val="32"/>
          <w:szCs w:val="44"/>
          <w:lang w:val="en-US"/>
        </w:rPr>
        <w:t>Coputing</w:t>
      </w:r>
      <w:proofErr w:type="spellEnd"/>
      <w:r w:rsidR="00DA2516" w:rsidRPr="007B7BE8">
        <w:rPr>
          <w:b/>
          <w:i/>
          <w:sz w:val="32"/>
          <w:szCs w:val="44"/>
          <w:lang w:val="en-US"/>
        </w:rPr>
        <w:t xml:space="preserve">: Expert </w:t>
      </w:r>
      <w:proofErr w:type="spellStart"/>
      <w:r w:rsidR="00DA2516" w:rsidRPr="007B7BE8">
        <w:rPr>
          <w:b/>
          <w:i/>
          <w:sz w:val="32"/>
          <w:szCs w:val="44"/>
          <w:lang w:val="en-US"/>
        </w:rPr>
        <w:t>Advisoring</w:t>
      </w:r>
      <w:proofErr w:type="spellEnd"/>
      <w:r w:rsidR="00DA2516" w:rsidRPr="007B7BE8">
        <w:rPr>
          <w:b/>
          <w:i/>
          <w:sz w:val="32"/>
          <w:szCs w:val="44"/>
          <w:lang w:val="en-US"/>
        </w:rPr>
        <w:t xml:space="preserve"> </w:t>
      </w:r>
      <w:r w:rsidRPr="007B7BE8">
        <w:rPr>
          <w:b/>
          <w:i/>
          <w:sz w:val="32"/>
          <w:szCs w:val="44"/>
          <w:lang w:val="en-US"/>
        </w:rPr>
        <w:t xml:space="preserve">per la Candlestick Analysis </w:t>
      </w:r>
    </w:p>
    <w:p w14:paraId="3EDE9F25" w14:textId="15669D3F" w:rsidR="006D1D13" w:rsidRPr="00DA2516" w:rsidRDefault="006D1D13" w:rsidP="00AA1E81">
      <w:pPr>
        <w:spacing w:before="240"/>
        <w:ind w:left="0"/>
        <w:jc w:val="center"/>
        <w:rPr>
          <w:b/>
          <w:i/>
          <w:sz w:val="32"/>
          <w:szCs w:val="44"/>
        </w:rPr>
      </w:pPr>
      <w:r w:rsidRPr="00DA2516">
        <w:rPr>
          <w:b/>
          <w:i/>
          <w:sz w:val="32"/>
          <w:szCs w:val="44"/>
        </w:rPr>
        <w:t>(Progettazione Sviluppo di Motori Computazionali)</w:t>
      </w:r>
    </w:p>
    <w:p w14:paraId="5225E9A7" w14:textId="77777777" w:rsidR="00AA1E81" w:rsidRPr="00DA2516" w:rsidRDefault="00AA1E81" w:rsidP="00AA1E81">
      <w:pPr>
        <w:spacing w:before="240" w:line="240" w:lineRule="auto"/>
        <w:ind w:left="0"/>
        <w:jc w:val="center"/>
        <w:rPr>
          <w:b/>
          <w:sz w:val="36"/>
          <w:szCs w:val="44"/>
        </w:rPr>
      </w:pPr>
    </w:p>
    <w:p w14:paraId="677D8F83" w14:textId="1D98C7E1" w:rsidR="00F06B8B" w:rsidRPr="00DA2516" w:rsidRDefault="006D1D13" w:rsidP="00AA1E81">
      <w:pPr>
        <w:spacing w:before="240" w:line="240" w:lineRule="auto"/>
        <w:ind w:left="0"/>
        <w:jc w:val="center"/>
        <w:rPr>
          <w:b/>
          <w:i/>
          <w:sz w:val="28"/>
          <w:szCs w:val="36"/>
        </w:rPr>
      </w:pPr>
      <w:r w:rsidRPr="00DA2516">
        <w:rPr>
          <w:b/>
          <w:i/>
          <w:sz w:val="28"/>
          <w:szCs w:val="36"/>
        </w:rPr>
        <w:t xml:space="preserve">Gerardo Iovane, </w:t>
      </w:r>
      <w:r w:rsidR="00F06B8B" w:rsidRPr="00DA2516">
        <w:rPr>
          <w:b/>
          <w:i/>
          <w:sz w:val="28"/>
          <w:szCs w:val="36"/>
        </w:rPr>
        <w:t>Alba Landi</w:t>
      </w:r>
      <w:r w:rsidRPr="00DA2516">
        <w:rPr>
          <w:b/>
          <w:i/>
          <w:sz w:val="28"/>
          <w:szCs w:val="36"/>
        </w:rPr>
        <w:t>, Marco Leone</w:t>
      </w:r>
    </w:p>
    <w:p w14:paraId="53042CBF" w14:textId="77777777" w:rsidR="00294943" w:rsidRDefault="00294943">
      <w:pPr>
        <w:spacing w:after="160" w:line="259" w:lineRule="auto"/>
        <w:ind w:left="0"/>
        <w:jc w:val="left"/>
      </w:pPr>
    </w:p>
    <w:p w14:paraId="6235821D" w14:textId="77777777" w:rsidR="00294943" w:rsidRDefault="00294943">
      <w:pPr>
        <w:spacing w:after="160" w:line="259" w:lineRule="auto"/>
        <w:ind w:left="0"/>
        <w:jc w:val="left"/>
      </w:pPr>
    </w:p>
    <w:p w14:paraId="39CD6D80" w14:textId="77777777" w:rsidR="00294943" w:rsidRDefault="00294943">
      <w:pPr>
        <w:spacing w:after="160" w:line="259" w:lineRule="auto"/>
        <w:ind w:left="0"/>
        <w:jc w:val="left"/>
      </w:pPr>
    </w:p>
    <w:p w14:paraId="12E1B89D" w14:textId="77777777" w:rsidR="00294943" w:rsidRDefault="00294943">
      <w:pPr>
        <w:spacing w:after="160" w:line="259" w:lineRule="auto"/>
        <w:ind w:left="0"/>
        <w:jc w:val="left"/>
      </w:pPr>
    </w:p>
    <w:p w14:paraId="78740C83" w14:textId="0938D7C9" w:rsidR="00294943" w:rsidRDefault="00294943">
      <w:pPr>
        <w:spacing w:after="160" w:line="259" w:lineRule="auto"/>
        <w:ind w:left="0"/>
        <w:jc w:val="left"/>
      </w:pPr>
    </w:p>
    <w:p w14:paraId="64BAF3B6" w14:textId="73248812" w:rsidR="006D1D13" w:rsidRDefault="006D1D13">
      <w:pPr>
        <w:spacing w:after="160" w:line="259" w:lineRule="auto"/>
        <w:ind w:left="0"/>
        <w:jc w:val="left"/>
      </w:pPr>
    </w:p>
    <w:p w14:paraId="5B851D83" w14:textId="1CCA17EA" w:rsidR="006D1D13" w:rsidRDefault="006D1D13">
      <w:pPr>
        <w:spacing w:after="160" w:line="259" w:lineRule="auto"/>
        <w:ind w:left="0"/>
        <w:jc w:val="left"/>
      </w:pPr>
    </w:p>
    <w:p w14:paraId="10042003" w14:textId="094CC8D1" w:rsidR="006D1D13" w:rsidRDefault="006D1D13">
      <w:pPr>
        <w:spacing w:after="160" w:line="259" w:lineRule="auto"/>
        <w:ind w:left="0"/>
        <w:jc w:val="left"/>
      </w:pPr>
    </w:p>
    <w:p w14:paraId="61C0B677" w14:textId="3924EA71" w:rsidR="006D1D13" w:rsidRDefault="006D1D13">
      <w:pPr>
        <w:spacing w:after="160" w:line="259" w:lineRule="auto"/>
        <w:ind w:left="0"/>
        <w:jc w:val="left"/>
      </w:pPr>
    </w:p>
    <w:p w14:paraId="5842CA84" w14:textId="155FFF26" w:rsidR="006D1D13" w:rsidRDefault="006D1D13">
      <w:pPr>
        <w:spacing w:after="160" w:line="259" w:lineRule="auto"/>
        <w:ind w:left="0"/>
        <w:jc w:val="left"/>
      </w:pPr>
    </w:p>
    <w:p w14:paraId="1ECC1C70" w14:textId="176BC10B" w:rsidR="006D1D13" w:rsidRDefault="006D1D13">
      <w:pPr>
        <w:spacing w:after="160" w:line="259" w:lineRule="auto"/>
        <w:ind w:left="0"/>
        <w:jc w:val="left"/>
      </w:pPr>
    </w:p>
    <w:p w14:paraId="1BD979FF" w14:textId="0129EB8E" w:rsidR="006D1D13" w:rsidRDefault="006D1D13">
      <w:pPr>
        <w:spacing w:after="160" w:line="259" w:lineRule="auto"/>
        <w:ind w:left="0"/>
        <w:jc w:val="left"/>
      </w:pPr>
    </w:p>
    <w:p w14:paraId="403E57BD" w14:textId="32B8CD7F" w:rsidR="006D1D13" w:rsidRDefault="006D1D13">
      <w:pPr>
        <w:spacing w:after="160" w:line="259" w:lineRule="auto"/>
        <w:ind w:left="0"/>
        <w:jc w:val="left"/>
      </w:pPr>
    </w:p>
    <w:p w14:paraId="76B04C49" w14:textId="77777777" w:rsidR="006D1D13" w:rsidRDefault="006D1D13">
      <w:pPr>
        <w:spacing w:after="160" w:line="259" w:lineRule="auto"/>
        <w:ind w:left="0"/>
        <w:jc w:val="left"/>
      </w:pPr>
    </w:p>
    <w:p w14:paraId="1711079C" w14:textId="77777777" w:rsidR="00294943" w:rsidRDefault="00294943">
      <w:pPr>
        <w:spacing w:after="160" w:line="259" w:lineRule="auto"/>
        <w:ind w:left="0"/>
        <w:jc w:val="left"/>
      </w:pPr>
    </w:p>
    <w:p w14:paraId="0966B13B" w14:textId="799EB691" w:rsidR="00DA2516" w:rsidRDefault="00DA2516">
      <w:pPr>
        <w:spacing w:after="160" w:line="259" w:lineRule="auto"/>
        <w:ind w:left="0"/>
        <w:jc w:val="left"/>
      </w:pPr>
    </w:p>
    <w:p w14:paraId="58CECF10" w14:textId="18C01564" w:rsidR="00DA2516" w:rsidRDefault="00DA2516">
      <w:pPr>
        <w:spacing w:after="160" w:line="259" w:lineRule="auto"/>
        <w:ind w:left="0"/>
        <w:jc w:val="left"/>
      </w:pPr>
    </w:p>
    <w:p w14:paraId="1C01687C" w14:textId="30E18D0C" w:rsidR="00DA2516" w:rsidRDefault="00DA2516">
      <w:pPr>
        <w:spacing w:after="160" w:line="259" w:lineRule="auto"/>
        <w:ind w:left="0"/>
        <w:jc w:val="left"/>
      </w:pPr>
    </w:p>
    <w:p w14:paraId="57ECE604" w14:textId="1E670A0A" w:rsidR="00DA2516" w:rsidRDefault="00DA2516">
      <w:pPr>
        <w:spacing w:after="160" w:line="259" w:lineRule="auto"/>
        <w:ind w:left="0"/>
        <w:jc w:val="left"/>
      </w:pPr>
    </w:p>
    <w:p w14:paraId="71F8E9A3" w14:textId="2779A81B" w:rsidR="00DA2516" w:rsidRDefault="00DA2516">
      <w:pPr>
        <w:spacing w:after="160" w:line="259" w:lineRule="auto"/>
        <w:ind w:left="0"/>
        <w:jc w:val="left"/>
      </w:pPr>
    </w:p>
    <w:p w14:paraId="0132D467" w14:textId="6653D544" w:rsidR="00DA2516" w:rsidRDefault="00DA2516">
      <w:pPr>
        <w:spacing w:after="160" w:line="259" w:lineRule="auto"/>
        <w:ind w:left="0"/>
        <w:jc w:val="left"/>
      </w:pPr>
    </w:p>
    <w:p w14:paraId="392980E6" w14:textId="19829901" w:rsidR="00DA2516" w:rsidRDefault="00DA2516">
      <w:pPr>
        <w:spacing w:after="160" w:line="259" w:lineRule="auto"/>
        <w:ind w:left="0"/>
        <w:jc w:val="left"/>
      </w:pPr>
    </w:p>
    <w:p w14:paraId="42348219" w14:textId="77777777" w:rsidR="00DA2516" w:rsidRDefault="00DA2516">
      <w:pPr>
        <w:spacing w:after="160" w:line="259" w:lineRule="auto"/>
        <w:ind w:left="0"/>
        <w:jc w:val="left"/>
      </w:pPr>
    </w:p>
    <w:p w14:paraId="35F5288F" w14:textId="77777777" w:rsidR="00DA2516" w:rsidRDefault="00DA2516">
      <w:pPr>
        <w:spacing w:after="160" w:line="259" w:lineRule="auto"/>
        <w:ind w:left="0"/>
        <w:jc w:val="left"/>
      </w:pPr>
    </w:p>
    <w:p w14:paraId="035DB5A1" w14:textId="66431122" w:rsidR="00294943" w:rsidRDefault="00294943">
      <w:pPr>
        <w:spacing w:after="160" w:line="259" w:lineRule="auto"/>
        <w:ind w:left="0"/>
        <w:jc w:val="left"/>
      </w:pPr>
      <w:r>
        <w:rPr>
          <w:noProof/>
          <w:lang w:eastAsia="it-IT"/>
        </w:rPr>
        <mc:AlternateContent>
          <mc:Choice Requires="wps">
            <w:drawing>
              <wp:anchor distT="45720" distB="45720" distL="114300" distR="114300" simplePos="0" relativeHeight="251932672" behindDoc="0" locked="0" layoutInCell="1" allowOverlap="1" wp14:anchorId="7CB229A8" wp14:editId="59F50FE9">
                <wp:simplePos x="0" y="0"/>
                <wp:positionH relativeFrom="column">
                  <wp:posOffset>1691640</wp:posOffset>
                </wp:positionH>
                <wp:positionV relativeFrom="paragraph">
                  <wp:posOffset>6985</wp:posOffset>
                </wp:positionV>
                <wp:extent cx="4219575" cy="1404620"/>
                <wp:effectExtent l="0" t="0" r="9525" b="2540"/>
                <wp:wrapSquare wrapText="bothSides"/>
                <wp:docPr id="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9575" cy="1404620"/>
                        </a:xfrm>
                        <a:prstGeom prst="rect">
                          <a:avLst/>
                        </a:prstGeom>
                        <a:solidFill>
                          <a:srgbClr val="FFFFFF"/>
                        </a:solidFill>
                        <a:ln w="9525">
                          <a:noFill/>
                          <a:miter lim="800000"/>
                          <a:headEnd/>
                          <a:tailEnd/>
                        </a:ln>
                      </wps:spPr>
                      <wps:txbx>
                        <w:txbxContent>
                          <w:p w14:paraId="79378635" w14:textId="77777777" w:rsidR="00A8553C" w:rsidRPr="00294943" w:rsidRDefault="00A8553C" w:rsidP="00B9266A">
                            <w:pPr>
                              <w:ind w:left="0"/>
                              <w:rPr>
                                <w:i/>
                              </w:rPr>
                            </w:pPr>
                            <w:r>
                              <w:rPr>
                                <w:i/>
                              </w:rPr>
                              <w:t>“</w:t>
                            </w:r>
                            <w:r w:rsidRPr="00294943">
                              <w:rPr>
                                <w:i/>
                              </w:rPr>
                              <w:t>Tutti dicono che il cervello sia l'organo più complesso del corpo umano, da medico potrei anche acconsentire. Ma come donna vi assicuro che non vi è niente di più complesso del cuore, ancora oggi non si conoscono i suoi meccanismi. Nei ragionamenti del cervello c'è logica, nei ragionamenti del cuore ci sono le emozioni.</w:t>
                            </w:r>
                            <w:r>
                              <w:rPr>
                                <w:i/>
                              </w:rPr>
                              <w:t>”</w:t>
                            </w:r>
                          </w:p>
                          <w:p w14:paraId="6224A333" w14:textId="77777777" w:rsidR="00A8553C" w:rsidRPr="00294943" w:rsidRDefault="00A8553C" w:rsidP="00294943">
                            <w:pPr>
                              <w:jc w:val="right"/>
                              <w:rPr>
                                <w:i/>
                              </w:rPr>
                            </w:pPr>
                            <w:r w:rsidRPr="00294943">
                              <w:rPr>
                                <w:i/>
                              </w:rPr>
                              <w:t>(Rita Levi Montalcini)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CB229A8" id="_x0000_t202" coordsize="21600,21600" o:spt="202" path="m,l,21600r21600,l21600,xe">
                <v:stroke joinstyle="miter"/>
                <v:path gradientshapeok="t" o:connecttype="rect"/>
              </v:shapetype>
              <v:shape id="Casella di testo 2" o:spid="_x0000_s1026" type="#_x0000_t202" style="position:absolute;margin-left:133.2pt;margin-top:.55pt;width:332.25pt;height:110.6pt;z-index:251932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" stroked="f">
                <v:textbox style="mso-fit-shape-to-text:t">
                  <w:txbxContent>
                    <w:p w14:paraId="79378635" w14:textId="77777777" w:rsidR="00A8553C" w:rsidRPr="00294943" w:rsidRDefault="00A8553C" w:rsidP="00B9266A">
                      <w:pPr>
                        <w:ind w:left="0"/>
                        <w:rPr>
                          <w:i/>
                        </w:rPr>
                      </w:pPr>
                      <w:r>
                        <w:rPr>
                          <w:i/>
                        </w:rPr>
                        <w:t>“</w:t>
                      </w:r>
                      <w:r w:rsidRPr="00294943">
                        <w:rPr>
                          <w:i/>
                        </w:rPr>
                        <w:t>Tutti dicono che il cervello sia l'organo più complesso del corpo umano, da medico potrei anche acconsentire. Ma come donna vi assicuro che non vi è niente di più complesso del cuore, ancora oggi non si conoscono i suoi meccanismi. Nei ragionamenti del cervello c'è logica, nei ragionamenti del cuore ci sono le emozioni.</w:t>
                      </w:r>
                      <w:r>
                        <w:rPr>
                          <w:i/>
                        </w:rPr>
                        <w:t>”</w:t>
                      </w:r>
                    </w:p>
                    <w:p w14:paraId="6224A333" w14:textId="77777777" w:rsidR="00A8553C" w:rsidRPr="00294943" w:rsidRDefault="00A8553C" w:rsidP="00294943">
                      <w:pPr>
                        <w:jc w:val="right"/>
                        <w:rPr>
                          <w:i/>
                        </w:rPr>
                      </w:pPr>
                      <w:r w:rsidRPr="00294943">
                        <w:rPr>
                          <w:i/>
                        </w:rPr>
                        <w:t>(Rita Levi Montalcini)</w:t>
                      </w:r>
                    </w:p>
                  </w:txbxContent>
                </v:textbox>
                <w10:wrap type="square"/>
              </v:shape>
            </w:pict>
          </mc:Fallback>
        </mc:AlternateContent>
      </w:r>
    </w:p>
    <w:p w14:paraId="3D0D9FAE" w14:textId="77777777" w:rsidR="00294943" w:rsidRDefault="00294943">
      <w:pPr>
        <w:spacing w:after="160" w:line="259" w:lineRule="auto"/>
        <w:ind w:left="0"/>
        <w:jc w:val="left"/>
      </w:pPr>
    </w:p>
    <w:p w14:paraId="4EB3A6E8" w14:textId="77777777" w:rsidR="00294943" w:rsidRDefault="00294943">
      <w:pPr>
        <w:spacing w:after="160" w:line="259" w:lineRule="auto"/>
        <w:ind w:left="0"/>
        <w:jc w:val="left"/>
      </w:pPr>
    </w:p>
    <w:p w14:paraId="5D17042C" w14:textId="77777777" w:rsidR="00294943" w:rsidRDefault="00294943">
      <w:pPr>
        <w:spacing w:after="160" w:line="259" w:lineRule="auto"/>
        <w:ind w:left="0"/>
        <w:jc w:val="left"/>
      </w:pPr>
    </w:p>
    <w:p w14:paraId="5707E96B" w14:textId="77777777" w:rsidR="00294943" w:rsidRDefault="00294943">
      <w:pPr>
        <w:spacing w:after="160" w:line="259" w:lineRule="auto"/>
        <w:ind w:left="0"/>
        <w:jc w:val="left"/>
      </w:pPr>
    </w:p>
    <w:p w14:paraId="65929B1D" w14:textId="77777777" w:rsidR="00294943" w:rsidRDefault="00294943">
      <w:pPr>
        <w:spacing w:after="160" w:line="259" w:lineRule="auto"/>
        <w:ind w:left="0"/>
        <w:jc w:val="left"/>
      </w:pPr>
    </w:p>
    <w:p w14:paraId="4455A14B" w14:textId="77777777" w:rsidR="00294943" w:rsidRDefault="00294943">
      <w:pPr>
        <w:spacing w:after="160" w:line="259" w:lineRule="auto"/>
        <w:ind w:left="0"/>
        <w:jc w:val="left"/>
      </w:pPr>
    </w:p>
    <w:p w14:paraId="24199A75" w14:textId="77777777" w:rsidR="00294943" w:rsidRDefault="00294943">
      <w:pPr>
        <w:spacing w:after="160" w:line="259" w:lineRule="auto"/>
        <w:ind w:left="0"/>
        <w:jc w:val="left"/>
      </w:pPr>
    </w:p>
    <w:p w14:paraId="054736AD" w14:textId="77777777" w:rsidR="00294943" w:rsidRDefault="00294943">
      <w:pPr>
        <w:spacing w:after="160" w:line="259" w:lineRule="auto"/>
        <w:ind w:left="0"/>
        <w:jc w:val="left"/>
      </w:pPr>
    </w:p>
    <w:p w14:paraId="180938DB" w14:textId="77777777" w:rsidR="00294943" w:rsidRDefault="00294943">
      <w:pPr>
        <w:spacing w:after="160" w:line="259" w:lineRule="auto"/>
        <w:ind w:left="0"/>
        <w:jc w:val="left"/>
      </w:pPr>
    </w:p>
    <w:p w14:paraId="34D6F144" w14:textId="77777777" w:rsidR="00294943" w:rsidRDefault="00294943">
      <w:pPr>
        <w:spacing w:after="160" w:line="259" w:lineRule="auto"/>
        <w:ind w:left="0"/>
        <w:jc w:val="left"/>
      </w:pPr>
    </w:p>
    <w:p w14:paraId="34F29106" w14:textId="77777777" w:rsidR="00294943" w:rsidRDefault="00294943">
      <w:pPr>
        <w:spacing w:after="160" w:line="259" w:lineRule="auto"/>
        <w:ind w:left="0"/>
        <w:jc w:val="left"/>
      </w:pPr>
    </w:p>
    <w:p w14:paraId="58B26C6B" w14:textId="77777777" w:rsidR="00294943" w:rsidRDefault="00294943">
      <w:pPr>
        <w:spacing w:after="160" w:line="259" w:lineRule="auto"/>
        <w:ind w:left="0"/>
        <w:jc w:val="left"/>
      </w:pPr>
    </w:p>
    <w:p w14:paraId="4FF62B86" w14:textId="77777777" w:rsidR="00294943" w:rsidRDefault="00294943">
      <w:pPr>
        <w:spacing w:after="160" w:line="259" w:lineRule="auto"/>
        <w:ind w:left="0"/>
        <w:jc w:val="left"/>
      </w:pPr>
    </w:p>
    <w:p w14:paraId="31F087AD" w14:textId="77777777" w:rsidR="00294943" w:rsidRDefault="00294943">
      <w:pPr>
        <w:spacing w:after="160" w:line="259" w:lineRule="auto"/>
        <w:ind w:left="0"/>
        <w:jc w:val="left"/>
      </w:pPr>
    </w:p>
    <w:p w14:paraId="7391C313" w14:textId="77777777" w:rsidR="00294943" w:rsidRDefault="00294943">
      <w:pPr>
        <w:spacing w:after="160" w:line="259" w:lineRule="auto"/>
        <w:ind w:left="0"/>
        <w:jc w:val="left"/>
      </w:pPr>
    </w:p>
    <w:p w14:paraId="39F597D4" w14:textId="77777777" w:rsidR="00294943" w:rsidRDefault="00294943">
      <w:pPr>
        <w:spacing w:after="160" w:line="259" w:lineRule="auto"/>
        <w:ind w:left="0"/>
        <w:jc w:val="left"/>
      </w:pPr>
    </w:p>
    <w:p w14:paraId="1DCE7776" w14:textId="77777777" w:rsidR="00294943" w:rsidRDefault="00294943">
      <w:pPr>
        <w:spacing w:after="160" w:line="259" w:lineRule="auto"/>
        <w:ind w:left="0"/>
        <w:jc w:val="left"/>
      </w:pPr>
    </w:p>
    <w:p w14:paraId="14C99C5F" w14:textId="77777777" w:rsidR="00294943" w:rsidRDefault="00294943">
      <w:pPr>
        <w:spacing w:after="160" w:line="259" w:lineRule="auto"/>
        <w:ind w:left="0"/>
        <w:jc w:val="left"/>
      </w:pPr>
    </w:p>
    <w:p w14:paraId="1580AC53" w14:textId="77777777" w:rsidR="00294943" w:rsidRDefault="00294943">
      <w:pPr>
        <w:spacing w:after="160" w:line="259" w:lineRule="auto"/>
        <w:ind w:left="0"/>
        <w:jc w:val="left"/>
      </w:pPr>
    </w:p>
    <w:p w14:paraId="045FAE65" w14:textId="77777777" w:rsidR="00294943" w:rsidRDefault="00294943">
      <w:pPr>
        <w:spacing w:after="160" w:line="259" w:lineRule="auto"/>
        <w:ind w:left="0"/>
        <w:jc w:val="left"/>
      </w:pPr>
    </w:p>
    <w:p w14:paraId="65B1FBAE" w14:textId="77777777" w:rsidR="00294943" w:rsidRDefault="00294943">
      <w:pPr>
        <w:spacing w:after="160" w:line="259" w:lineRule="auto"/>
        <w:ind w:left="0"/>
        <w:jc w:val="left"/>
      </w:pPr>
    </w:p>
    <w:p w14:paraId="6B7C2077" w14:textId="6775E0DE" w:rsidR="00DA2516" w:rsidRPr="00DA2516" w:rsidRDefault="00DA2516">
      <w:pPr>
        <w:spacing w:after="160" w:line="259" w:lineRule="auto"/>
        <w:ind w:left="0"/>
        <w:jc w:val="left"/>
        <w:rPr>
          <w:sz w:val="22"/>
        </w:rPr>
        <w:sectPr w:rsidR="00DA2516" w:rsidRPr="00DA2516" w:rsidSect="00D50F83">
          <w:footerReference w:type="default" r:id="rId8"/>
          <w:footerReference w:type="first" r:id="rId9"/>
          <w:pgSz w:w="11906" w:h="16838"/>
          <w:pgMar w:top="1417" w:right="1134" w:bottom="1134" w:left="1134" w:header="709" w:footer="709" w:gutter="567"/>
          <w:cols w:space="708"/>
          <w:docGrid w:linePitch="360"/>
        </w:sectPr>
      </w:pPr>
    </w:p>
    <w:p w14:paraId="0E137ABF" w14:textId="77777777" w:rsidR="00294943" w:rsidRDefault="00294943" w:rsidP="00DA2516">
      <w:pPr>
        <w:spacing w:after="160" w:line="259" w:lineRule="auto"/>
        <w:ind w:left="0"/>
      </w:pPr>
    </w:p>
    <w:sdt>
      <w:sdtPr>
        <w:rPr>
          <w:rStyle w:val="Titolodellibro"/>
          <w:sz w:val="22"/>
        </w:rPr>
        <w:id w:val="340901544"/>
        <w:docPartObj>
          <w:docPartGallery w:val="Table of Contents"/>
          <w:docPartUnique/>
        </w:docPartObj>
      </w:sdtPr>
      <w:sdtEndPr>
        <w:rPr>
          <w:rStyle w:val="Carpredefinitoparagrafo"/>
          <w:b w:val="0"/>
          <w:bCs w:val="0"/>
          <w:color w:val="auto"/>
          <w:spacing w:val="0"/>
          <w:sz w:val="24"/>
          <w:szCs w:val="22"/>
        </w:rPr>
      </w:sdtEndPr>
      <w:sdtContent>
        <w:p w14:paraId="220523E9" w14:textId="68087B26" w:rsidR="009045FD" w:rsidRPr="005F1C68" w:rsidRDefault="009045FD" w:rsidP="005F1C68">
          <w:pPr>
            <w:ind w:left="709"/>
            <w:jc w:val="left"/>
            <w:rPr>
              <w:rStyle w:val="Titolodellibro"/>
              <w:b w:val="0"/>
              <w:i/>
              <w:sz w:val="32"/>
            </w:rPr>
          </w:pPr>
          <w:r w:rsidRPr="005F1C68">
            <w:rPr>
              <w:rStyle w:val="Titolodellibro"/>
              <w:b w:val="0"/>
              <w:i/>
              <w:sz w:val="32"/>
            </w:rPr>
            <w:t>Indice</w:t>
          </w:r>
        </w:p>
        <w:p w14:paraId="3A3F557F" w14:textId="77777777" w:rsidR="009045FD" w:rsidRPr="00375557" w:rsidRDefault="009045FD" w:rsidP="00AA1E81">
          <w:pPr>
            <w:ind w:left="1134"/>
            <w:jc w:val="center"/>
            <w:rPr>
              <w:rStyle w:val="Titolodellibro"/>
            </w:rPr>
          </w:pPr>
        </w:p>
        <w:p w14:paraId="056B9433" w14:textId="285A1562" w:rsidR="005F1C68" w:rsidRDefault="005F1C68">
          <w:pPr>
            <w:pStyle w:val="Sommario1"/>
            <w:rPr>
              <w:rFonts w:asciiTheme="minorHAnsi" w:eastAsiaTheme="minorEastAsia" w:hAnsiTheme="minorHAnsi" w:cstheme="minorBidi"/>
              <w:i w:val="0"/>
              <w:noProof/>
              <w:sz w:val="22"/>
              <w:lang w:eastAsia="it-IT"/>
            </w:rPr>
          </w:pPr>
          <w:r>
            <w:rPr>
              <w:i w:val="0"/>
            </w:rPr>
            <w:fldChar w:fldCharType="begin"/>
          </w:r>
          <w:r>
            <w:rPr>
              <w:i w:val="0"/>
            </w:rPr>
            <w:instrText xml:space="preserve"> TOC \o "1-3" \h \z \u </w:instrText>
          </w:r>
          <w:r>
            <w:rPr>
              <w:i w:val="0"/>
            </w:rPr>
            <w:fldChar w:fldCharType="separate"/>
          </w:r>
          <w:hyperlink w:anchor="_Toc508390399" w:history="1">
            <w:r w:rsidRPr="00BA5EBA">
              <w:rPr>
                <w:rStyle w:val="Collegamentoipertestuale"/>
                <w:noProof/>
              </w:rPr>
              <w:t>INTRODUZIONE</w:t>
            </w:r>
            <w:r>
              <w:rPr>
                <w:noProof/>
                <w:webHidden/>
              </w:rPr>
              <w:tab/>
            </w:r>
            <w:r>
              <w:rPr>
                <w:noProof/>
                <w:webHidden/>
              </w:rPr>
              <w:fldChar w:fldCharType="begin"/>
            </w:r>
            <w:r>
              <w:rPr>
                <w:noProof/>
                <w:webHidden/>
              </w:rPr>
              <w:instrText xml:space="preserve"> PAGEREF _Toc508390399 \h </w:instrText>
            </w:r>
            <w:r>
              <w:rPr>
                <w:noProof/>
                <w:webHidden/>
              </w:rPr>
            </w:r>
            <w:r>
              <w:rPr>
                <w:noProof/>
                <w:webHidden/>
              </w:rPr>
              <w:fldChar w:fldCharType="separate"/>
            </w:r>
            <w:r>
              <w:rPr>
                <w:noProof/>
                <w:webHidden/>
              </w:rPr>
              <w:t>3</w:t>
            </w:r>
            <w:r>
              <w:rPr>
                <w:noProof/>
                <w:webHidden/>
              </w:rPr>
              <w:fldChar w:fldCharType="end"/>
            </w:r>
          </w:hyperlink>
        </w:p>
        <w:p w14:paraId="0B2124FF" w14:textId="3DD009FE" w:rsidR="005F1C68" w:rsidRDefault="00815D32">
          <w:pPr>
            <w:pStyle w:val="Sommario1"/>
            <w:rPr>
              <w:rFonts w:asciiTheme="minorHAnsi" w:eastAsiaTheme="minorEastAsia" w:hAnsiTheme="minorHAnsi" w:cstheme="minorBidi"/>
              <w:i w:val="0"/>
              <w:noProof/>
              <w:sz w:val="22"/>
              <w:lang w:eastAsia="it-IT"/>
            </w:rPr>
          </w:pPr>
          <w:hyperlink w:anchor="_Toc508390400" w:history="1">
            <w:r w:rsidR="005F1C68" w:rsidRPr="00BA5EBA">
              <w:rPr>
                <w:rStyle w:val="Collegamentoipertestuale"/>
                <w:noProof/>
              </w:rPr>
              <w:t>Capitolo 1: Decision Making e Modelli di Decisione in Economia Finanziaria</w:t>
            </w:r>
            <w:r w:rsidR="005F1C68">
              <w:rPr>
                <w:noProof/>
                <w:webHidden/>
              </w:rPr>
              <w:tab/>
            </w:r>
            <w:r w:rsidR="005F1C68">
              <w:rPr>
                <w:noProof/>
                <w:webHidden/>
              </w:rPr>
              <w:fldChar w:fldCharType="begin"/>
            </w:r>
            <w:r w:rsidR="005F1C68">
              <w:rPr>
                <w:noProof/>
                <w:webHidden/>
              </w:rPr>
              <w:instrText xml:space="preserve"> PAGEREF _Toc508390400 \h </w:instrText>
            </w:r>
            <w:r w:rsidR="005F1C68">
              <w:rPr>
                <w:noProof/>
                <w:webHidden/>
              </w:rPr>
            </w:r>
            <w:r w:rsidR="005F1C68">
              <w:rPr>
                <w:noProof/>
                <w:webHidden/>
              </w:rPr>
              <w:fldChar w:fldCharType="separate"/>
            </w:r>
            <w:r w:rsidR="005F1C68">
              <w:rPr>
                <w:noProof/>
                <w:webHidden/>
              </w:rPr>
              <w:t>5</w:t>
            </w:r>
            <w:r w:rsidR="005F1C68">
              <w:rPr>
                <w:noProof/>
                <w:webHidden/>
              </w:rPr>
              <w:fldChar w:fldCharType="end"/>
            </w:r>
          </w:hyperlink>
        </w:p>
        <w:p w14:paraId="11951485" w14:textId="40E750DD" w:rsidR="005F1C68" w:rsidRDefault="00815D32">
          <w:pPr>
            <w:pStyle w:val="Sommario2"/>
            <w:rPr>
              <w:rFonts w:asciiTheme="minorHAnsi" w:eastAsiaTheme="minorEastAsia" w:hAnsiTheme="minorHAnsi" w:cstheme="minorBidi"/>
              <w:noProof/>
              <w:lang w:eastAsia="it-IT"/>
            </w:rPr>
          </w:pPr>
          <w:hyperlink w:anchor="_Toc508390401" w:history="1">
            <w:r w:rsidR="005F1C68" w:rsidRPr="00BA5EBA">
              <w:rPr>
                <w:rStyle w:val="Collegamentoipertestuale"/>
                <w:noProof/>
              </w:rPr>
              <w:t>1.1 Teoria delle decisioni ed il problema decisionale</w:t>
            </w:r>
            <w:r w:rsidR="005F1C68">
              <w:rPr>
                <w:noProof/>
                <w:webHidden/>
              </w:rPr>
              <w:tab/>
            </w:r>
            <w:r w:rsidR="005F1C68">
              <w:rPr>
                <w:noProof/>
                <w:webHidden/>
              </w:rPr>
              <w:fldChar w:fldCharType="begin"/>
            </w:r>
            <w:r w:rsidR="005F1C68">
              <w:rPr>
                <w:noProof/>
                <w:webHidden/>
              </w:rPr>
              <w:instrText xml:space="preserve"> PAGEREF _Toc508390401 \h </w:instrText>
            </w:r>
            <w:r w:rsidR="005F1C68">
              <w:rPr>
                <w:noProof/>
                <w:webHidden/>
              </w:rPr>
            </w:r>
            <w:r w:rsidR="005F1C68">
              <w:rPr>
                <w:noProof/>
                <w:webHidden/>
              </w:rPr>
              <w:fldChar w:fldCharType="separate"/>
            </w:r>
            <w:r w:rsidR="005F1C68">
              <w:rPr>
                <w:noProof/>
                <w:webHidden/>
              </w:rPr>
              <w:t>6</w:t>
            </w:r>
            <w:r w:rsidR="005F1C68">
              <w:rPr>
                <w:noProof/>
                <w:webHidden/>
              </w:rPr>
              <w:fldChar w:fldCharType="end"/>
            </w:r>
          </w:hyperlink>
        </w:p>
        <w:p w14:paraId="1F40E98A" w14:textId="0FEF2DCF" w:rsidR="005F1C68" w:rsidRDefault="00815D32">
          <w:pPr>
            <w:pStyle w:val="Sommario3"/>
            <w:rPr>
              <w:rFonts w:asciiTheme="minorHAnsi" w:eastAsiaTheme="minorEastAsia" w:hAnsiTheme="minorHAnsi" w:cstheme="minorBidi"/>
              <w:noProof/>
              <w:lang w:eastAsia="it-IT"/>
            </w:rPr>
          </w:pPr>
          <w:hyperlink w:anchor="_Toc508390402" w:history="1">
            <w:r w:rsidR="005F1C68" w:rsidRPr="00BA5EBA">
              <w:rPr>
                <w:rStyle w:val="Collegamentoipertestuale"/>
                <w:noProof/>
              </w:rPr>
              <w:t>1.1.1 Il problema decisionale in ambito finanziario</w:t>
            </w:r>
            <w:r w:rsidR="005F1C68">
              <w:rPr>
                <w:noProof/>
                <w:webHidden/>
              </w:rPr>
              <w:tab/>
            </w:r>
            <w:r w:rsidR="005F1C68">
              <w:rPr>
                <w:noProof/>
                <w:webHidden/>
              </w:rPr>
              <w:fldChar w:fldCharType="begin"/>
            </w:r>
            <w:r w:rsidR="005F1C68">
              <w:rPr>
                <w:noProof/>
                <w:webHidden/>
              </w:rPr>
              <w:instrText xml:space="preserve"> PAGEREF _Toc508390402 \h </w:instrText>
            </w:r>
            <w:r w:rsidR="005F1C68">
              <w:rPr>
                <w:noProof/>
                <w:webHidden/>
              </w:rPr>
            </w:r>
            <w:r w:rsidR="005F1C68">
              <w:rPr>
                <w:noProof/>
                <w:webHidden/>
              </w:rPr>
              <w:fldChar w:fldCharType="separate"/>
            </w:r>
            <w:r w:rsidR="005F1C68">
              <w:rPr>
                <w:noProof/>
                <w:webHidden/>
              </w:rPr>
              <w:t>8</w:t>
            </w:r>
            <w:r w:rsidR="005F1C68">
              <w:rPr>
                <w:noProof/>
                <w:webHidden/>
              </w:rPr>
              <w:fldChar w:fldCharType="end"/>
            </w:r>
          </w:hyperlink>
        </w:p>
        <w:p w14:paraId="184C27F4" w14:textId="3953DA60" w:rsidR="005F1C68" w:rsidRDefault="00815D32">
          <w:pPr>
            <w:pStyle w:val="Sommario3"/>
            <w:rPr>
              <w:rFonts w:asciiTheme="minorHAnsi" w:eastAsiaTheme="minorEastAsia" w:hAnsiTheme="minorHAnsi" w:cstheme="minorBidi"/>
              <w:noProof/>
              <w:lang w:eastAsia="it-IT"/>
            </w:rPr>
          </w:pPr>
          <w:hyperlink w:anchor="_Toc508390403" w:history="1">
            <w:r w:rsidR="005F1C68" w:rsidRPr="00BA5EBA">
              <w:rPr>
                <w:rStyle w:val="Collegamentoipertestuale"/>
                <w:noProof/>
              </w:rPr>
              <w:t>1.1.3 Decisioni in situazioni di estrema incertezza</w:t>
            </w:r>
            <w:r w:rsidR="005F1C68">
              <w:rPr>
                <w:noProof/>
                <w:webHidden/>
              </w:rPr>
              <w:tab/>
            </w:r>
            <w:r w:rsidR="005F1C68">
              <w:rPr>
                <w:noProof/>
                <w:webHidden/>
              </w:rPr>
              <w:fldChar w:fldCharType="begin"/>
            </w:r>
            <w:r w:rsidR="005F1C68">
              <w:rPr>
                <w:noProof/>
                <w:webHidden/>
              </w:rPr>
              <w:instrText xml:space="preserve"> PAGEREF _Toc508390403 \h </w:instrText>
            </w:r>
            <w:r w:rsidR="005F1C68">
              <w:rPr>
                <w:noProof/>
                <w:webHidden/>
              </w:rPr>
            </w:r>
            <w:r w:rsidR="005F1C68">
              <w:rPr>
                <w:noProof/>
                <w:webHidden/>
              </w:rPr>
              <w:fldChar w:fldCharType="separate"/>
            </w:r>
            <w:r w:rsidR="005F1C68">
              <w:rPr>
                <w:noProof/>
                <w:webHidden/>
              </w:rPr>
              <w:t>11</w:t>
            </w:r>
            <w:r w:rsidR="005F1C68">
              <w:rPr>
                <w:noProof/>
                <w:webHidden/>
              </w:rPr>
              <w:fldChar w:fldCharType="end"/>
            </w:r>
          </w:hyperlink>
        </w:p>
        <w:p w14:paraId="3CA586CB" w14:textId="577ED577" w:rsidR="005F1C68" w:rsidRDefault="00815D32">
          <w:pPr>
            <w:pStyle w:val="Sommario2"/>
            <w:rPr>
              <w:rFonts w:asciiTheme="minorHAnsi" w:eastAsiaTheme="minorEastAsia" w:hAnsiTheme="minorHAnsi" w:cstheme="minorBidi"/>
              <w:noProof/>
              <w:lang w:eastAsia="it-IT"/>
            </w:rPr>
          </w:pPr>
          <w:hyperlink w:anchor="_Toc508390404" w:history="1">
            <w:r w:rsidR="005F1C68" w:rsidRPr="00BA5EBA">
              <w:rPr>
                <w:rStyle w:val="Collegamentoipertestuale"/>
                <w:noProof/>
                <w:lang w:val="en-US"/>
              </w:rPr>
              <w:t>1.2 I DSS (Decision Support System)</w:t>
            </w:r>
            <w:r w:rsidR="005F1C68">
              <w:rPr>
                <w:noProof/>
                <w:webHidden/>
              </w:rPr>
              <w:tab/>
            </w:r>
            <w:r w:rsidR="005F1C68">
              <w:rPr>
                <w:noProof/>
                <w:webHidden/>
              </w:rPr>
              <w:fldChar w:fldCharType="begin"/>
            </w:r>
            <w:r w:rsidR="005F1C68">
              <w:rPr>
                <w:noProof/>
                <w:webHidden/>
              </w:rPr>
              <w:instrText xml:space="preserve"> PAGEREF _Toc508390404 \h </w:instrText>
            </w:r>
            <w:r w:rsidR="005F1C68">
              <w:rPr>
                <w:noProof/>
                <w:webHidden/>
              </w:rPr>
            </w:r>
            <w:r w:rsidR="005F1C68">
              <w:rPr>
                <w:noProof/>
                <w:webHidden/>
              </w:rPr>
              <w:fldChar w:fldCharType="separate"/>
            </w:r>
            <w:r w:rsidR="005F1C68">
              <w:rPr>
                <w:noProof/>
                <w:webHidden/>
              </w:rPr>
              <w:t>14</w:t>
            </w:r>
            <w:r w:rsidR="005F1C68">
              <w:rPr>
                <w:noProof/>
                <w:webHidden/>
              </w:rPr>
              <w:fldChar w:fldCharType="end"/>
            </w:r>
          </w:hyperlink>
        </w:p>
        <w:p w14:paraId="3530FAB4" w14:textId="6DE1F070" w:rsidR="005F1C68" w:rsidRDefault="00815D32">
          <w:pPr>
            <w:pStyle w:val="Sommario2"/>
            <w:rPr>
              <w:rFonts w:asciiTheme="minorHAnsi" w:eastAsiaTheme="minorEastAsia" w:hAnsiTheme="minorHAnsi" w:cstheme="minorBidi"/>
              <w:noProof/>
              <w:lang w:eastAsia="it-IT"/>
            </w:rPr>
          </w:pPr>
          <w:hyperlink w:anchor="_Toc508390405" w:history="1">
            <w:r w:rsidR="005F1C68" w:rsidRPr="00BA5EBA">
              <w:rPr>
                <w:rStyle w:val="Collegamentoipertestuale"/>
                <w:rFonts w:eastAsia="Arial"/>
                <w:noProof/>
              </w:rPr>
              <w:t>1.3 Il Mercaro Finanziario: un sistema dinamico ad elevata complessità</w:t>
            </w:r>
            <w:r w:rsidR="005F1C68">
              <w:rPr>
                <w:noProof/>
                <w:webHidden/>
              </w:rPr>
              <w:tab/>
            </w:r>
            <w:r w:rsidR="005F1C68">
              <w:rPr>
                <w:noProof/>
                <w:webHidden/>
              </w:rPr>
              <w:fldChar w:fldCharType="begin"/>
            </w:r>
            <w:r w:rsidR="005F1C68">
              <w:rPr>
                <w:noProof/>
                <w:webHidden/>
              </w:rPr>
              <w:instrText xml:space="preserve"> PAGEREF _Toc508390405 \h </w:instrText>
            </w:r>
            <w:r w:rsidR="005F1C68">
              <w:rPr>
                <w:noProof/>
                <w:webHidden/>
              </w:rPr>
            </w:r>
            <w:r w:rsidR="005F1C68">
              <w:rPr>
                <w:noProof/>
                <w:webHidden/>
              </w:rPr>
              <w:fldChar w:fldCharType="separate"/>
            </w:r>
            <w:r w:rsidR="005F1C68">
              <w:rPr>
                <w:noProof/>
                <w:webHidden/>
              </w:rPr>
              <w:t>16</w:t>
            </w:r>
            <w:r w:rsidR="005F1C68">
              <w:rPr>
                <w:noProof/>
                <w:webHidden/>
              </w:rPr>
              <w:fldChar w:fldCharType="end"/>
            </w:r>
          </w:hyperlink>
        </w:p>
        <w:p w14:paraId="330EA6E1" w14:textId="2395A13C" w:rsidR="005F1C68" w:rsidRDefault="00815D32">
          <w:pPr>
            <w:pStyle w:val="Sommario1"/>
            <w:rPr>
              <w:rFonts w:asciiTheme="minorHAnsi" w:eastAsiaTheme="minorEastAsia" w:hAnsiTheme="minorHAnsi" w:cstheme="minorBidi"/>
              <w:i w:val="0"/>
              <w:noProof/>
              <w:sz w:val="22"/>
              <w:lang w:eastAsia="it-IT"/>
            </w:rPr>
          </w:pPr>
          <w:hyperlink w:anchor="_Toc508390406" w:history="1">
            <w:r w:rsidR="005F1C68" w:rsidRPr="00BA5EBA">
              <w:rPr>
                <w:rStyle w:val="Collegamentoipertestuale"/>
                <w:noProof/>
              </w:rPr>
              <w:t>Capitolo 2: L’ Analisi Tecnica e gli scenari psicologici dei mercati finanziari</w:t>
            </w:r>
            <w:r w:rsidR="005F1C68">
              <w:rPr>
                <w:noProof/>
                <w:webHidden/>
              </w:rPr>
              <w:tab/>
            </w:r>
            <w:r w:rsidR="005F1C68">
              <w:rPr>
                <w:noProof/>
                <w:webHidden/>
              </w:rPr>
              <w:fldChar w:fldCharType="begin"/>
            </w:r>
            <w:r w:rsidR="005F1C68">
              <w:rPr>
                <w:noProof/>
                <w:webHidden/>
              </w:rPr>
              <w:instrText xml:space="preserve"> PAGEREF _Toc508390406 \h </w:instrText>
            </w:r>
            <w:r w:rsidR="005F1C68">
              <w:rPr>
                <w:noProof/>
                <w:webHidden/>
              </w:rPr>
            </w:r>
            <w:r w:rsidR="005F1C68">
              <w:rPr>
                <w:noProof/>
                <w:webHidden/>
              </w:rPr>
              <w:fldChar w:fldCharType="separate"/>
            </w:r>
            <w:r w:rsidR="005F1C68">
              <w:rPr>
                <w:noProof/>
                <w:webHidden/>
              </w:rPr>
              <w:t>18</w:t>
            </w:r>
            <w:r w:rsidR="005F1C68">
              <w:rPr>
                <w:noProof/>
                <w:webHidden/>
              </w:rPr>
              <w:fldChar w:fldCharType="end"/>
            </w:r>
          </w:hyperlink>
        </w:p>
        <w:p w14:paraId="5424D742" w14:textId="511B9297" w:rsidR="005F1C68" w:rsidRDefault="00815D32">
          <w:pPr>
            <w:pStyle w:val="Sommario2"/>
            <w:rPr>
              <w:rFonts w:asciiTheme="minorHAnsi" w:eastAsiaTheme="minorEastAsia" w:hAnsiTheme="minorHAnsi" w:cstheme="minorBidi"/>
              <w:noProof/>
              <w:lang w:eastAsia="it-IT"/>
            </w:rPr>
          </w:pPr>
          <w:hyperlink w:anchor="_Toc508390407" w:history="1">
            <w:r w:rsidR="005F1C68" w:rsidRPr="00BA5EBA">
              <w:rPr>
                <w:rStyle w:val="Collegamentoipertestuale"/>
                <w:noProof/>
              </w:rPr>
              <w:t>2.1 Il trading e l’analisi tecnica di base</w:t>
            </w:r>
            <w:r w:rsidR="005F1C68">
              <w:rPr>
                <w:noProof/>
                <w:webHidden/>
              </w:rPr>
              <w:tab/>
            </w:r>
            <w:r w:rsidR="005F1C68">
              <w:rPr>
                <w:noProof/>
                <w:webHidden/>
              </w:rPr>
              <w:fldChar w:fldCharType="begin"/>
            </w:r>
            <w:r w:rsidR="005F1C68">
              <w:rPr>
                <w:noProof/>
                <w:webHidden/>
              </w:rPr>
              <w:instrText xml:space="preserve"> PAGEREF _Toc508390407 \h </w:instrText>
            </w:r>
            <w:r w:rsidR="005F1C68">
              <w:rPr>
                <w:noProof/>
                <w:webHidden/>
              </w:rPr>
            </w:r>
            <w:r w:rsidR="005F1C68">
              <w:rPr>
                <w:noProof/>
                <w:webHidden/>
              </w:rPr>
              <w:fldChar w:fldCharType="separate"/>
            </w:r>
            <w:r w:rsidR="005F1C68">
              <w:rPr>
                <w:noProof/>
                <w:webHidden/>
              </w:rPr>
              <w:t>19</w:t>
            </w:r>
            <w:r w:rsidR="005F1C68">
              <w:rPr>
                <w:noProof/>
                <w:webHidden/>
              </w:rPr>
              <w:fldChar w:fldCharType="end"/>
            </w:r>
          </w:hyperlink>
        </w:p>
        <w:p w14:paraId="2462F0CB" w14:textId="57E235CE" w:rsidR="005F1C68" w:rsidRDefault="00815D32">
          <w:pPr>
            <w:pStyle w:val="Sommario3"/>
            <w:rPr>
              <w:rFonts w:asciiTheme="minorHAnsi" w:eastAsiaTheme="minorEastAsia" w:hAnsiTheme="minorHAnsi" w:cstheme="minorBidi"/>
              <w:noProof/>
              <w:lang w:eastAsia="it-IT"/>
            </w:rPr>
          </w:pPr>
          <w:hyperlink w:anchor="_Toc508390408" w:history="1">
            <w:r w:rsidR="005F1C68" w:rsidRPr="00BA5EBA">
              <w:rPr>
                <w:rStyle w:val="Collegamentoipertestuale"/>
                <w:noProof/>
              </w:rPr>
              <w:t>2.1.1 L’analisi tecnica con le Candlestick</w:t>
            </w:r>
            <w:r w:rsidR="005F1C68">
              <w:rPr>
                <w:noProof/>
                <w:webHidden/>
              </w:rPr>
              <w:tab/>
            </w:r>
            <w:r w:rsidR="005F1C68">
              <w:rPr>
                <w:noProof/>
                <w:webHidden/>
              </w:rPr>
              <w:fldChar w:fldCharType="begin"/>
            </w:r>
            <w:r w:rsidR="005F1C68">
              <w:rPr>
                <w:noProof/>
                <w:webHidden/>
              </w:rPr>
              <w:instrText xml:space="preserve"> PAGEREF _Toc508390408 \h </w:instrText>
            </w:r>
            <w:r w:rsidR="005F1C68">
              <w:rPr>
                <w:noProof/>
                <w:webHidden/>
              </w:rPr>
            </w:r>
            <w:r w:rsidR="005F1C68">
              <w:rPr>
                <w:noProof/>
                <w:webHidden/>
              </w:rPr>
              <w:fldChar w:fldCharType="separate"/>
            </w:r>
            <w:r w:rsidR="005F1C68">
              <w:rPr>
                <w:noProof/>
                <w:webHidden/>
              </w:rPr>
              <w:t>20</w:t>
            </w:r>
            <w:r w:rsidR="005F1C68">
              <w:rPr>
                <w:noProof/>
                <w:webHidden/>
              </w:rPr>
              <w:fldChar w:fldCharType="end"/>
            </w:r>
          </w:hyperlink>
        </w:p>
        <w:p w14:paraId="02BC7238" w14:textId="352F1BBE" w:rsidR="005F1C68" w:rsidRDefault="00815D32">
          <w:pPr>
            <w:pStyle w:val="Sommario3"/>
            <w:rPr>
              <w:rFonts w:asciiTheme="minorHAnsi" w:eastAsiaTheme="minorEastAsia" w:hAnsiTheme="minorHAnsi" w:cstheme="minorBidi"/>
              <w:noProof/>
              <w:lang w:eastAsia="it-IT"/>
            </w:rPr>
          </w:pPr>
          <w:hyperlink w:anchor="_Toc508390409" w:history="1">
            <w:r w:rsidR="005F1C68" w:rsidRPr="00BA5EBA">
              <w:rPr>
                <w:rStyle w:val="Collegamentoipertestuale"/>
                <w:noProof/>
              </w:rPr>
              <w:t>2.1.2 La classificazione delle candele giapponesi e gli scenari psicologici</w:t>
            </w:r>
            <w:r w:rsidR="005F1C68">
              <w:rPr>
                <w:noProof/>
                <w:webHidden/>
              </w:rPr>
              <w:tab/>
            </w:r>
            <w:r w:rsidR="005F1C68">
              <w:rPr>
                <w:noProof/>
                <w:webHidden/>
              </w:rPr>
              <w:fldChar w:fldCharType="begin"/>
            </w:r>
            <w:r w:rsidR="005F1C68">
              <w:rPr>
                <w:noProof/>
                <w:webHidden/>
              </w:rPr>
              <w:instrText xml:space="preserve"> PAGEREF _Toc508390409 \h </w:instrText>
            </w:r>
            <w:r w:rsidR="005F1C68">
              <w:rPr>
                <w:noProof/>
                <w:webHidden/>
              </w:rPr>
            </w:r>
            <w:r w:rsidR="005F1C68">
              <w:rPr>
                <w:noProof/>
                <w:webHidden/>
              </w:rPr>
              <w:fldChar w:fldCharType="separate"/>
            </w:r>
            <w:r w:rsidR="005F1C68">
              <w:rPr>
                <w:noProof/>
                <w:webHidden/>
              </w:rPr>
              <w:t>22</w:t>
            </w:r>
            <w:r w:rsidR="005F1C68">
              <w:rPr>
                <w:noProof/>
                <w:webHidden/>
              </w:rPr>
              <w:fldChar w:fldCharType="end"/>
            </w:r>
          </w:hyperlink>
        </w:p>
        <w:p w14:paraId="127672FD" w14:textId="6956E68F" w:rsidR="005F1C68" w:rsidRDefault="00815D32">
          <w:pPr>
            <w:pStyle w:val="Sommario2"/>
            <w:rPr>
              <w:rFonts w:asciiTheme="minorHAnsi" w:eastAsiaTheme="minorEastAsia" w:hAnsiTheme="minorHAnsi" w:cstheme="minorBidi"/>
              <w:noProof/>
              <w:lang w:eastAsia="it-IT"/>
            </w:rPr>
          </w:pPr>
          <w:hyperlink w:anchor="_Toc508390410" w:history="1">
            <w:r w:rsidR="005F1C68" w:rsidRPr="00BA5EBA">
              <w:rPr>
                <w:rStyle w:val="Collegamentoipertestuale"/>
                <w:noProof/>
              </w:rPr>
              <w:t>2.2 L’analisi Candlestick: Pattern: di inversione e di continuazione</w:t>
            </w:r>
            <w:r w:rsidR="005F1C68">
              <w:rPr>
                <w:noProof/>
                <w:webHidden/>
              </w:rPr>
              <w:tab/>
            </w:r>
            <w:r w:rsidR="005F1C68">
              <w:rPr>
                <w:noProof/>
                <w:webHidden/>
              </w:rPr>
              <w:fldChar w:fldCharType="begin"/>
            </w:r>
            <w:r w:rsidR="005F1C68">
              <w:rPr>
                <w:noProof/>
                <w:webHidden/>
              </w:rPr>
              <w:instrText xml:space="preserve"> PAGEREF _Toc508390410 \h </w:instrText>
            </w:r>
            <w:r w:rsidR="005F1C68">
              <w:rPr>
                <w:noProof/>
                <w:webHidden/>
              </w:rPr>
            </w:r>
            <w:r w:rsidR="005F1C68">
              <w:rPr>
                <w:noProof/>
                <w:webHidden/>
              </w:rPr>
              <w:fldChar w:fldCharType="separate"/>
            </w:r>
            <w:r w:rsidR="005F1C68">
              <w:rPr>
                <w:noProof/>
                <w:webHidden/>
              </w:rPr>
              <w:t>24</w:t>
            </w:r>
            <w:r w:rsidR="005F1C68">
              <w:rPr>
                <w:noProof/>
                <w:webHidden/>
              </w:rPr>
              <w:fldChar w:fldCharType="end"/>
            </w:r>
          </w:hyperlink>
        </w:p>
        <w:p w14:paraId="65260091" w14:textId="04E064DD" w:rsidR="005F1C68" w:rsidRDefault="00815D32">
          <w:pPr>
            <w:pStyle w:val="Sommario3"/>
            <w:rPr>
              <w:rFonts w:asciiTheme="minorHAnsi" w:eastAsiaTheme="minorEastAsia" w:hAnsiTheme="minorHAnsi" w:cstheme="minorBidi"/>
              <w:noProof/>
              <w:lang w:eastAsia="it-IT"/>
            </w:rPr>
          </w:pPr>
          <w:hyperlink w:anchor="_Toc508390411" w:history="1">
            <w:r w:rsidR="005F1C68" w:rsidRPr="00BA5EBA">
              <w:rPr>
                <w:rStyle w:val="Collegamentoipertestuale"/>
                <w:noProof/>
              </w:rPr>
              <w:t>2.2.1 Classificazione dei pattern a singola candela</w:t>
            </w:r>
            <w:r w:rsidR="005F1C68">
              <w:rPr>
                <w:noProof/>
                <w:webHidden/>
              </w:rPr>
              <w:tab/>
            </w:r>
            <w:r w:rsidR="005F1C68">
              <w:rPr>
                <w:noProof/>
                <w:webHidden/>
              </w:rPr>
              <w:fldChar w:fldCharType="begin"/>
            </w:r>
            <w:r w:rsidR="005F1C68">
              <w:rPr>
                <w:noProof/>
                <w:webHidden/>
              </w:rPr>
              <w:instrText xml:space="preserve"> PAGEREF _Toc508390411 \h </w:instrText>
            </w:r>
            <w:r w:rsidR="005F1C68">
              <w:rPr>
                <w:noProof/>
                <w:webHidden/>
              </w:rPr>
            </w:r>
            <w:r w:rsidR="005F1C68">
              <w:rPr>
                <w:noProof/>
                <w:webHidden/>
              </w:rPr>
              <w:fldChar w:fldCharType="separate"/>
            </w:r>
            <w:r w:rsidR="005F1C68">
              <w:rPr>
                <w:noProof/>
                <w:webHidden/>
              </w:rPr>
              <w:t>25</w:t>
            </w:r>
            <w:r w:rsidR="005F1C68">
              <w:rPr>
                <w:noProof/>
                <w:webHidden/>
              </w:rPr>
              <w:fldChar w:fldCharType="end"/>
            </w:r>
          </w:hyperlink>
        </w:p>
        <w:p w14:paraId="7DF0B568" w14:textId="27D7C900" w:rsidR="005F1C68" w:rsidRDefault="00815D32">
          <w:pPr>
            <w:pStyle w:val="Sommario3"/>
            <w:rPr>
              <w:rFonts w:asciiTheme="minorHAnsi" w:eastAsiaTheme="minorEastAsia" w:hAnsiTheme="minorHAnsi" w:cstheme="minorBidi"/>
              <w:noProof/>
              <w:lang w:eastAsia="it-IT"/>
            </w:rPr>
          </w:pPr>
          <w:hyperlink w:anchor="_Toc508390412" w:history="1">
            <w:r w:rsidR="005F1C68" w:rsidRPr="00BA5EBA">
              <w:rPr>
                <w:rStyle w:val="Collegamentoipertestuale"/>
                <w:noProof/>
              </w:rPr>
              <w:t>2.2.2 Classificazione dei Pattern di inversione a singola candela</w:t>
            </w:r>
            <w:r w:rsidR="005F1C68">
              <w:rPr>
                <w:noProof/>
                <w:webHidden/>
              </w:rPr>
              <w:tab/>
            </w:r>
            <w:r w:rsidR="005F1C68">
              <w:rPr>
                <w:noProof/>
                <w:webHidden/>
              </w:rPr>
              <w:fldChar w:fldCharType="begin"/>
            </w:r>
            <w:r w:rsidR="005F1C68">
              <w:rPr>
                <w:noProof/>
                <w:webHidden/>
              </w:rPr>
              <w:instrText xml:space="preserve"> PAGEREF _Toc508390412 \h </w:instrText>
            </w:r>
            <w:r w:rsidR="005F1C68">
              <w:rPr>
                <w:noProof/>
                <w:webHidden/>
              </w:rPr>
            </w:r>
            <w:r w:rsidR="005F1C68">
              <w:rPr>
                <w:noProof/>
                <w:webHidden/>
              </w:rPr>
              <w:fldChar w:fldCharType="separate"/>
            </w:r>
            <w:r w:rsidR="005F1C68">
              <w:rPr>
                <w:noProof/>
                <w:webHidden/>
              </w:rPr>
              <w:t>34</w:t>
            </w:r>
            <w:r w:rsidR="005F1C68">
              <w:rPr>
                <w:noProof/>
                <w:webHidden/>
              </w:rPr>
              <w:fldChar w:fldCharType="end"/>
            </w:r>
          </w:hyperlink>
        </w:p>
        <w:p w14:paraId="166C44DB" w14:textId="77520A40" w:rsidR="005F1C68" w:rsidRDefault="00815D32">
          <w:pPr>
            <w:pStyle w:val="Sommario3"/>
            <w:rPr>
              <w:rFonts w:asciiTheme="minorHAnsi" w:eastAsiaTheme="minorEastAsia" w:hAnsiTheme="minorHAnsi" w:cstheme="minorBidi"/>
              <w:noProof/>
              <w:lang w:eastAsia="it-IT"/>
            </w:rPr>
          </w:pPr>
          <w:hyperlink w:anchor="_Toc508390413" w:history="1">
            <w:r w:rsidR="005F1C68" w:rsidRPr="00BA5EBA">
              <w:rPr>
                <w:rStyle w:val="Collegamentoipertestuale"/>
                <w:noProof/>
              </w:rPr>
              <w:t>2.2.3 Classificazione dei Pattern di inversione a due candele</w:t>
            </w:r>
            <w:r w:rsidR="005F1C68">
              <w:rPr>
                <w:noProof/>
                <w:webHidden/>
              </w:rPr>
              <w:tab/>
            </w:r>
            <w:r w:rsidR="005F1C68">
              <w:rPr>
                <w:noProof/>
                <w:webHidden/>
              </w:rPr>
              <w:fldChar w:fldCharType="begin"/>
            </w:r>
            <w:r w:rsidR="005F1C68">
              <w:rPr>
                <w:noProof/>
                <w:webHidden/>
              </w:rPr>
              <w:instrText xml:space="preserve"> PAGEREF _Toc508390413 \h </w:instrText>
            </w:r>
            <w:r w:rsidR="005F1C68">
              <w:rPr>
                <w:noProof/>
                <w:webHidden/>
              </w:rPr>
            </w:r>
            <w:r w:rsidR="005F1C68">
              <w:rPr>
                <w:noProof/>
                <w:webHidden/>
              </w:rPr>
              <w:fldChar w:fldCharType="separate"/>
            </w:r>
            <w:r w:rsidR="005F1C68">
              <w:rPr>
                <w:noProof/>
                <w:webHidden/>
              </w:rPr>
              <w:t>38</w:t>
            </w:r>
            <w:r w:rsidR="005F1C68">
              <w:rPr>
                <w:noProof/>
                <w:webHidden/>
              </w:rPr>
              <w:fldChar w:fldCharType="end"/>
            </w:r>
          </w:hyperlink>
        </w:p>
        <w:p w14:paraId="529A3297" w14:textId="2C7420E9" w:rsidR="005F1C68" w:rsidRDefault="00815D32">
          <w:pPr>
            <w:pStyle w:val="Sommario3"/>
            <w:rPr>
              <w:rFonts w:asciiTheme="minorHAnsi" w:eastAsiaTheme="minorEastAsia" w:hAnsiTheme="minorHAnsi" w:cstheme="minorBidi"/>
              <w:noProof/>
              <w:lang w:eastAsia="it-IT"/>
            </w:rPr>
          </w:pPr>
          <w:hyperlink w:anchor="_Toc508390414" w:history="1">
            <w:r w:rsidR="005F1C68" w:rsidRPr="00BA5EBA">
              <w:rPr>
                <w:rStyle w:val="Collegamentoipertestuale"/>
                <w:noProof/>
              </w:rPr>
              <w:t>2.2.4 Classificazione dei Pattern di inversione a tre candele</w:t>
            </w:r>
            <w:r w:rsidR="005F1C68">
              <w:rPr>
                <w:noProof/>
                <w:webHidden/>
              </w:rPr>
              <w:tab/>
            </w:r>
            <w:r w:rsidR="005F1C68">
              <w:rPr>
                <w:noProof/>
                <w:webHidden/>
              </w:rPr>
              <w:fldChar w:fldCharType="begin"/>
            </w:r>
            <w:r w:rsidR="005F1C68">
              <w:rPr>
                <w:noProof/>
                <w:webHidden/>
              </w:rPr>
              <w:instrText xml:space="preserve"> PAGEREF _Toc508390414 \h </w:instrText>
            </w:r>
            <w:r w:rsidR="005F1C68">
              <w:rPr>
                <w:noProof/>
                <w:webHidden/>
              </w:rPr>
            </w:r>
            <w:r w:rsidR="005F1C68">
              <w:rPr>
                <w:noProof/>
                <w:webHidden/>
              </w:rPr>
              <w:fldChar w:fldCharType="separate"/>
            </w:r>
            <w:r w:rsidR="005F1C68">
              <w:rPr>
                <w:noProof/>
                <w:webHidden/>
              </w:rPr>
              <w:t>51</w:t>
            </w:r>
            <w:r w:rsidR="005F1C68">
              <w:rPr>
                <w:noProof/>
                <w:webHidden/>
              </w:rPr>
              <w:fldChar w:fldCharType="end"/>
            </w:r>
          </w:hyperlink>
        </w:p>
        <w:p w14:paraId="0093AB11" w14:textId="4CB1302A" w:rsidR="005F1C68" w:rsidRDefault="00815D32">
          <w:pPr>
            <w:pStyle w:val="Sommario2"/>
            <w:rPr>
              <w:rFonts w:asciiTheme="minorHAnsi" w:eastAsiaTheme="minorEastAsia" w:hAnsiTheme="minorHAnsi" w:cstheme="minorBidi"/>
              <w:noProof/>
              <w:lang w:eastAsia="it-IT"/>
            </w:rPr>
          </w:pPr>
          <w:hyperlink w:anchor="_Toc508390415" w:history="1">
            <w:r w:rsidR="005F1C68" w:rsidRPr="00BA5EBA">
              <w:rPr>
                <w:rStyle w:val="Collegamentoipertestuale"/>
                <w:noProof/>
              </w:rPr>
              <w:t>2.3 Pattern di continuazione a due candele</w:t>
            </w:r>
            <w:r w:rsidR="005F1C68">
              <w:rPr>
                <w:noProof/>
                <w:webHidden/>
              </w:rPr>
              <w:tab/>
            </w:r>
            <w:r w:rsidR="005F1C68">
              <w:rPr>
                <w:noProof/>
                <w:webHidden/>
              </w:rPr>
              <w:fldChar w:fldCharType="begin"/>
            </w:r>
            <w:r w:rsidR="005F1C68">
              <w:rPr>
                <w:noProof/>
                <w:webHidden/>
              </w:rPr>
              <w:instrText xml:space="preserve"> PAGEREF _Toc508390415 \h </w:instrText>
            </w:r>
            <w:r w:rsidR="005F1C68">
              <w:rPr>
                <w:noProof/>
                <w:webHidden/>
              </w:rPr>
            </w:r>
            <w:r w:rsidR="005F1C68">
              <w:rPr>
                <w:noProof/>
                <w:webHidden/>
              </w:rPr>
              <w:fldChar w:fldCharType="separate"/>
            </w:r>
            <w:r w:rsidR="005F1C68">
              <w:rPr>
                <w:noProof/>
                <w:webHidden/>
              </w:rPr>
              <w:t>78</w:t>
            </w:r>
            <w:r w:rsidR="005F1C68">
              <w:rPr>
                <w:noProof/>
                <w:webHidden/>
              </w:rPr>
              <w:fldChar w:fldCharType="end"/>
            </w:r>
          </w:hyperlink>
        </w:p>
        <w:p w14:paraId="3C166758" w14:textId="11DA3C7E" w:rsidR="005F1C68" w:rsidRDefault="00815D32">
          <w:pPr>
            <w:pStyle w:val="Sommario3"/>
            <w:rPr>
              <w:rFonts w:asciiTheme="minorHAnsi" w:eastAsiaTheme="minorEastAsia" w:hAnsiTheme="minorHAnsi" w:cstheme="minorBidi"/>
              <w:noProof/>
              <w:lang w:eastAsia="it-IT"/>
            </w:rPr>
          </w:pPr>
          <w:hyperlink w:anchor="_Toc508390416" w:history="1">
            <w:r w:rsidR="005F1C68" w:rsidRPr="00BA5EBA">
              <w:rPr>
                <w:rStyle w:val="Collegamentoipertestuale"/>
                <w:noProof/>
              </w:rPr>
              <w:t>2.3.1 Pattern di continuazione a tre candele</w:t>
            </w:r>
            <w:r w:rsidR="005F1C68">
              <w:rPr>
                <w:noProof/>
                <w:webHidden/>
              </w:rPr>
              <w:tab/>
            </w:r>
            <w:r w:rsidR="005F1C68">
              <w:rPr>
                <w:noProof/>
                <w:webHidden/>
              </w:rPr>
              <w:fldChar w:fldCharType="begin"/>
            </w:r>
            <w:r w:rsidR="005F1C68">
              <w:rPr>
                <w:noProof/>
                <w:webHidden/>
              </w:rPr>
              <w:instrText xml:space="preserve"> PAGEREF _Toc508390416 \h </w:instrText>
            </w:r>
            <w:r w:rsidR="005F1C68">
              <w:rPr>
                <w:noProof/>
                <w:webHidden/>
              </w:rPr>
            </w:r>
            <w:r w:rsidR="005F1C68">
              <w:rPr>
                <w:noProof/>
                <w:webHidden/>
              </w:rPr>
              <w:fldChar w:fldCharType="separate"/>
            </w:r>
            <w:r w:rsidR="005F1C68">
              <w:rPr>
                <w:noProof/>
                <w:webHidden/>
              </w:rPr>
              <w:t>82</w:t>
            </w:r>
            <w:r w:rsidR="005F1C68">
              <w:rPr>
                <w:noProof/>
                <w:webHidden/>
              </w:rPr>
              <w:fldChar w:fldCharType="end"/>
            </w:r>
          </w:hyperlink>
        </w:p>
        <w:p w14:paraId="42876F57" w14:textId="6448504A" w:rsidR="005F1C68" w:rsidRDefault="00815D32">
          <w:pPr>
            <w:pStyle w:val="Sommario3"/>
            <w:rPr>
              <w:rFonts w:asciiTheme="minorHAnsi" w:eastAsiaTheme="minorEastAsia" w:hAnsiTheme="minorHAnsi" w:cstheme="minorBidi"/>
              <w:noProof/>
              <w:lang w:eastAsia="it-IT"/>
            </w:rPr>
          </w:pPr>
          <w:hyperlink w:anchor="_Toc508390417" w:history="1">
            <w:r w:rsidR="005F1C68" w:rsidRPr="00BA5EBA">
              <w:rPr>
                <w:rStyle w:val="Collegamentoipertestuale"/>
                <w:noProof/>
              </w:rPr>
              <w:t>2.3.2 Pattern di continuazione a quattro o più candele</w:t>
            </w:r>
            <w:r w:rsidR="005F1C68">
              <w:rPr>
                <w:noProof/>
                <w:webHidden/>
              </w:rPr>
              <w:tab/>
            </w:r>
            <w:r w:rsidR="005F1C68">
              <w:rPr>
                <w:noProof/>
                <w:webHidden/>
              </w:rPr>
              <w:fldChar w:fldCharType="begin"/>
            </w:r>
            <w:r w:rsidR="005F1C68">
              <w:rPr>
                <w:noProof/>
                <w:webHidden/>
              </w:rPr>
              <w:instrText xml:space="preserve"> PAGEREF _Toc508390417 \h </w:instrText>
            </w:r>
            <w:r w:rsidR="005F1C68">
              <w:rPr>
                <w:noProof/>
                <w:webHidden/>
              </w:rPr>
            </w:r>
            <w:r w:rsidR="005F1C68">
              <w:rPr>
                <w:noProof/>
                <w:webHidden/>
              </w:rPr>
              <w:fldChar w:fldCharType="separate"/>
            </w:r>
            <w:r w:rsidR="005F1C68">
              <w:rPr>
                <w:noProof/>
                <w:webHidden/>
              </w:rPr>
              <w:t>88</w:t>
            </w:r>
            <w:r w:rsidR="005F1C68">
              <w:rPr>
                <w:noProof/>
                <w:webHidden/>
              </w:rPr>
              <w:fldChar w:fldCharType="end"/>
            </w:r>
          </w:hyperlink>
        </w:p>
        <w:p w14:paraId="60C72FC6" w14:textId="2DE88FB1" w:rsidR="005F1C68" w:rsidRDefault="00815D32">
          <w:pPr>
            <w:pStyle w:val="Sommario1"/>
            <w:rPr>
              <w:rFonts w:asciiTheme="minorHAnsi" w:eastAsiaTheme="minorEastAsia" w:hAnsiTheme="minorHAnsi" w:cstheme="minorBidi"/>
              <w:i w:val="0"/>
              <w:noProof/>
              <w:sz w:val="22"/>
              <w:lang w:eastAsia="it-IT"/>
            </w:rPr>
          </w:pPr>
          <w:hyperlink w:anchor="_Toc508390418" w:history="1">
            <w:r w:rsidR="005F1C68" w:rsidRPr="00BA5EBA">
              <w:rPr>
                <w:rStyle w:val="Collegamentoipertestuale"/>
                <w:noProof/>
                <w:lang w:eastAsia="it-IT"/>
              </w:rPr>
              <w:t>Capitolo 3: Modellazione delle candele e dei pattern di candele</w:t>
            </w:r>
            <w:r w:rsidR="005F1C68">
              <w:rPr>
                <w:noProof/>
                <w:webHidden/>
              </w:rPr>
              <w:tab/>
            </w:r>
            <w:r w:rsidR="005F1C68">
              <w:rPr>
                <w:noProof/>
                <w:webHidden/>
              </w:rPr>
              <w:fldChar w:fldCharType="begin"/>
            </w:r>
            <w:r w:rsidR="005F1C68">
              <w:rPr>
                <w:noProof/>
                <w:webHidden/>
              </w:rPr>
              <w:instrText xml:space="preserve"> PAGEREF _Toc508390418 \h </w:instrText>
            </w:r>
            <w:r w:rsidR="005F1C68">
              <w:rPr>
                <w:noProof/>
                <w:webHidden/>
              </w:rPr>
            </w:r>
            <w:r w:rsidR="005F1C68">
              <w:rPr>
                <w:noProof/>
                <w:webHidden/>
              </w:rPr>
              <w:fldChar w:fldCharType="separate"/>
            </w:r>
            <w:r w:rsidR="005F1C68">
              <w:rPr>
                <w:noProof/>
                <w:webHidden/>
              </w:rPr>
              <w:t>93</w:t>
            </w:r>
            <w:r w:rsidR="005F1C68">
              <w:rPr>
                <w:noProof/>
                <w:webHidden/>
              </w:rPr>
              <w:fldChar w:fldCharType="end"/>
            </w:r>
          </w:hyperlink>
        </w:p>
        <w:p w14:paraId="5480B098" w14:textId="332B4524" w:rsidR="005F1C68" w:rsidRDefault="00815D32">
          <w:pPr>
            <w:pStyle w:val="Sommario2"/>
            <w:rPr>
              <w:rFonts w:asciiTheme="minorHAnsi" w:eastAsiaTheme="minorEastAsia" w:hAnsiTheme="minorHAnsi" w:cstheme="minorBidi"/>
              <w:noProof/>
              <w:lang w:eastAsia="it-IT"/>
            </w:rPr>
          </w:pPr>
          <w:hyperlink w:anchor="_Toc508390419" w:history="1">
            <w:r w:rsidR="005F1C68" w:rsidRPr="00BA5EBA">
              <w:rPr>
                <w:rStyle w:val="Collegamentoipertestuale"/>
                <w:noProof/>
                <w:lang w:eastAsia="it-IT"/>
              </w:rPr>
              <w:t>3.1 Definizioni e prima fase di modellazione</w:t>
            </w:r>
            <w:r w:rsidR="005F1C68">
              <w:rPr>
                <w:noProof/>
                <w:webHidden/>
              </w:rPr>
              <w:tab/>
            </w:r>
            <w:r w:rsidR="005F1C68">
              <w:rPr>
                <w:noProof/>
                <w:webHidden/>
              </w:rPr>
              <w:fldChar w:fldCharType="begin"/>
            </w:r>
            <w:r w:rsidR="005F1C68">
              <w:rPr>
                <w:noProof/>
                <w:webHidden/>
              </w:rPr>
              <w:instrText xml:space="preserve"> PAGEREF _Toc508390419 \h </w:instrText>
            </w:r>
            <w:r w:rsidR="005F1C68">
              <w:rPr>
                <w:noProof/>
                <w:webHidden/>
              </w:rPr>
            </w:r>
            <w:r w:rsidR="005F1C68">
              <w:rPr>
                <w:noProof/>
                <w:webHidden/>
              </w:rPr>
              <w:fldChar w:fldCharType="separate"/>
            </w:r>
            <w:r w:rsidR="005F1C68">
              <w:rPr>
                <w:noProof/>
                <w:webHidden/>
              </w:rPr>
              <w:t>93</w:t>
            </w:r>
            <w:r w:rsidR="005F1C68">
              <w:rPr>
                <w:noProof/>
                <w:webHidden/>
              </w:rPr>
              <w:fldChar w:fldCharType="end"/>
            </w:r>
          </w:hyperlink>
        </w:p>
        <w:p w14:paraId="6803A61C" w14:textId="2B1BD185" w:rsidR="005F1C68" w:rsidRDefault="00815D32">
          <w:pPr>
            <w:pStyle w:val="Sommario2"/>
            <w:rPr>
              <w:rFonts w:asciiTheme="minorHAnsi" w:eastAsiaTheme="minorEastAsia" w:hAnsiTheme="minorHAnsi" w:cstheme="minorBidi"/>
              <w:noProof/>
              <w:lang w:eastAsia="it-IT"/>
            </w:rPr>
          </w:pPr>
          <w:hyperlink w:anchor="_Toc508390420" w:history="1">
            <w:r w:rsidR="005F1C68" w:rsidRPr="00BA5EBA">
              <w:rPr>
                <w:rStyle w:val="Collegamentoipertestuale"/>
                <w:noProof/>
                <w:lang w:eastAsia="it-IT"/>
              </w:rPr>
              <w:t>3.2 Caratterizzazione e modellazione matematica delle candele</w:t>
            </w:r>
            <w:r w:rsidR="005F1C68">
              <w:rPr>
                <w:noProof/>
                <w:webHidden/>
              </w:rPr>
              <w:tab/>
            </w:r>
            <w:r w:rsidR="005F1C68">
              <w:rPr>
                <w:noProof/>
                <w:webHidden/>
              </w:rPr>
              <w:fldChar w:fldCharType="begin"/>
            </w:r>
            <w:r w:rsidR="005F1C68">
              <w:rPr>
                <w:noProof/>
                <w:webHidden/>
              </w:rPr>
              <w:instrText xml:space="preserve"> PAGEREF _Toc508390420 \h </w:instrText>
            </w:r>
            <w:r w:rsidR="005F1C68">
              <w:rPr>
                <w:noProof/>
                <w:webHidden/>
              </w:rPr>
            </w:r>
            <w:r w:rsidR="005F1C68">
              <w:rPr>
                <w:noProof/>
                <w:webHidden/>
              </w:rPr>
              <w:fldChar w:fldCharType="separate"/>
            </w:r>
            <w:r w:rsidR="005F1C68">
              <w:rPr>
                <w:noProof/>
                <w:webHidden/>
              </w:rPr>
              <w:t>100</w:t>
            </w:r>
            <w:r w:rsidR="005F1C68">
              <w:rPr>
                <w:noProof/>
                <w:webHidden/>
              </w:rPr>
              <w:fldChar w:fldCharType="end"/>
            </w:r>
          </w:hyperlink>
        </w:p>
        <w:p w14:paraId="6F0879C7" w14:textId="42287342" w:rsidR="005F1C68" w:rsidRDefault="00815D32">
          <w:pPr>
            <w:pStyle w:val="Sommario2"/>
            <w:rPr>
              <w:rFonts w:asciiTheme="minorHAnsi" w:eastAsiaTheme="minorEastAsia" w:hAnsiTheme="minorHAnsi" w:cstheme="minorBidi"/>
              <w:noProof/>
              <w:lang w:eastAsia="it-IT"/>
            </w:rPr>
          </w:pPr>
          <w:hyperlink w:anchor="_Toc508390421" w:history="1">
            <w:r w:rsidR="005F1C68" w:rsidRPr="00BA5EBA">
              <w:rPr>
                <w:rStyle w:val="Collegamentoipertestuale"/>
                <w:noProof/>
                <w:lang w:eastAsia="it-IT"/>
              </w:rPr>
              <w:t>3.3 Modellazione dei pattern di inversione a singola Candela</w:t>
            </w:r>
            <w:r w:rsidR="005F1C68">
              <w:rPr>
                <w:noProof/>
                <w:webHidden/>
              </w:rPr>
              <w:tab/>
            </w:r>
            <w:r w:rsidR="005F1C68">
              <w:rPr>
                <w:noProof/>
                <w:webHidden/>
              </w:rPr>
              <w:fldChar w:fldCharType="begin"/>
            </w:r>
            <w:r w:rsidR="005F1C68">
              <w:rPr>
                <w:noProof/>
                <w:webHidden/>
              </w:rPr>
              <w:instrText xml:space="preserve"> PAGEREF _Toc508390421 \h </w:instrText>
            </w:r>
            <w:r w:rsidR="005F1C68">
              <w:rPr>
                <w:noProof/>
                <w:webHidden/>
              </w:rPr>
            </w:r>
            <w:r w:rsidR="005F1C68">
              <w:rPr>
                <w:noProof/>
                <w:webHidden/>
              </w:rPr>
              <w:fldChar w:fldCharType="separate"/>
            </w:r>
            <w:r w:rsidR="005F1C68">
              <w:rPr>
                <w:noProof/>
                <w:webHidden/>
              </w:rPr>
              <w:t>103</w:t>
            </w:r>
            <w:r w:rsidR="005F1C68">
              <w:rPr>
                <w:noProof/>
                <w:webHidden/>
              </w:rPr>
              <w:fldChar w:fldCharType="end"/>
            </w:r>
          </w:hyperlink>
        </w:p>
        <w:p w14:paraId="3334BFEE" w14:textId="48023ED1" w:rsidR="005F1C68" w:rsidRDefault="00815D32">
          <w:pPr>
            <w:pStyle w:val="Sommario3"/>
            <w:rPr>
              <w:rFonts w:asciiTheme="minorHAnsi" w:eastAsiaTheme="minorEastAsia" w:hAnsiTheme="minorHAnsi" w:cstheme="minorBidi"/>
              <w:noProof/>
              <w:lang w:eastAsia="it-IT"/>
            </w:rPr>
          </w:pPr>
          <w:hyperlink w:anchor="_Toc508390422" w:history="1">
            <w:r w:rsidR="005F1C68" w:rsidRPr="00BA5EBA">
              <w:rPr>
                <w:rStyle w:val="Collegamentoipertestuale"/>
                <w:rFonts w:eastAsia="Times New Roman"/>
                <w:noProof/>
                <w:lang w:eastAsia="it-IT"/>
              </w:rPr>
              <w:t>3.3.1 Modellazione dei pattern di inversione a due candele</w:t>
            </w:r>
            <w:r w:rsidR="005F1C68">
              <w:rPr>
                <w:noProof/>
                <w:webHidden/>
              </w:rPr>
              <w:tab/>
            </w:r>
            <w:r w:rsidR="005F1C68">
              <w:rPr>
                <w:noProof/>
                <w:webHidden/>
              </w:rPr>
              <w:fldChar w:fldCharType="begin"/>
            </w:r>
            <w:r w:rsidR="005F1C68">
              <w:rPr>
                <w:noProof/>
                <w:webHidden/>
              </w:rPr>
              <w:instrText xml:space="preserve"> PAGEREF _Toc508390422 \h </w:instrText>
            </w:r>
            <w:r w:rsidR="005F1C68">
              <w:rPr>
                <w:noProof/>
                <w:webHidden/>
              </w:rPr>
            </w:r>
            <w:r w:rsidR="005F1C68">
              <w:rPr>
                <w:noProof/>
                <w:webHidden/>
              </w:rPr>
              <w:fldChar w:fldCharType="separate"/>
            </w:r>
            <w:r w:rsidR="005F1C68">
              <w:rPr>
                <w:noProof/>
                <w:webHidden/>
              </w:rPr>
              <w:t>104</w:t>
            </w:r>
            <w:r w:rsidR="005F1C68">
              <w:rPr>
                <w:noProof/>
                <w:webHidden/>
              </w:rPr>
              <w:fldChar w:fldCharType="end"/>
            </w:r>
          </w:hyperlink>
        </w:p>
        <w:p w14:paraId="09B3D206" w14:textId="2D9C6CE4" w:rsidR="005F1C68" w:rsidRDefault="00815D32">
          <w:pPr>
            <w:pStyle w:val="Sommario3"/>
            <w:rPr>
              <w:rFonts w:asciiTheme="minorHAnsi" w:eastAsiaTheme="minorEastAsia" w:hAnsiTheme="minorHAnsi" w:cstheme="minorBidi"/>
              <w:noProof/>
              <w:lang w:eastAsia="it-IT"/>
            </w:rPr>
          </w:pPr>
          <w:hyperlink w:anchor="_Toc508390423" w:history="1">
            <w:r w:rsidR="005F1C68" w:rsidRPr="00BA5EBA">
              <w:rPr>
                <w:rStyle w:val="Collegamentoipertestuale"/>
                <w:rFonts w:eastAsia="Times New Roman"/>
                <w:noProof/>
                <w:lang w:eastAsia="it-IT"/>
              </w:rPr>
              <w:t>3.3.2 Modellazione dei pattern di inversione a tre candele</w:t>
            </w:r>
            <w:r w:rsidR="005F1C68">
              <w:rPr>
                <w:noProof/>
                <w:webHidden/>
              </w:rPr>
              <w:tab/>
            </w:r>
            <w:r w:rsidR="005F1C68">
              <w:rPr>
                <w:noProof/>
                <w:webHidden/>
              </w:rPr>
              <w:fldChar w:fldCharType="begin"/>
            </w:r>
            <w:r w:rsidR="005F1C68">
              <w:rPr>
                <w:noProof/>
                <w:webHidden/>
              </w:rPr>
              <w:instrText xml:space="preserve"> PAGEREF _Toc508390423 \h </w:instrText>
            </w:r>
            <w:r w:rsidR="005F1C68">
              <w:rPr>
                <w:noProof/>
                <w:webHidden/>
              </w:rPr>
            </w:r>
            <w:r w:rsidR="005F1C68">
              <w:rPr>
                <w:noProof/>
                <w:webHidden/>
              </w:rPr>
              <w:fldChar w:fldCharType="separate"/>
            </w:r>
            <w:r w:rsidR="005F1C68">
              <w:rPr>
                <w:noProof/>
                <w:webHidden/>
              </w:rPr>
              <w:t>110</w:t>
            </w:r>
            <w:r w:rsidR="005F1C68">
              <w:rPr>
                <w:noProof/>
                <w:webHidden/>
              </w:rPr>
              <w:fldChar w:fldCharType="end"/>
            </w:r>
          </w:hyperlink>
        </w:p>
        <w:p w14:paraId="528CEB5F" w14:textId="577B5CDD" w:rsidR="005F1C68" w:rsidRDefault="00815D32">
          <w:pPr>
            <w:pStyle w:val="Sommario3"/>
            <w:rPr>
              <w:rFonts w:asciiTheme="minorHAnsi" w:eastAsiaTheme="minorEastAsia" w:hAnsiTheme="minorHAnsi" w:cstheme="minorBidi"/>
              <w:noProof/>
              <w:lang w:eastAsia="it-IT"/>
            </w:rPr>
          </w:pPr>
          <w:hyperlink w:anchor="_Toc508390424" w:history="1">
            <w:r w:rsidR="005F1C68" w:rsidRPr="00BA5EBA">
              <w:rPr>
                <w:rStyle w:val="Collegamentoipertestuale"/>
                <w:rFonts w:eastAsia="Times New Roman"/>
                <w:noProof/>
                <w:lang w:eastAsia="it-IT"/>
              </w:rPr>
              <w:t>3.3.3 Modellazione dei pattern di inversione a quattro o più candele</w:t>
            </w:r>
            <w:r w:rsidR="005F1C68">
              <w:rPr>
                <w:noProof/>
                <w:webHidden/>
              </w:rPr>
              <w:tab/>
            </w:r>
            <w:r w:rsidR="005F1C68">
              <w:rPr>
                <w:noProof/>
                <w:webHidden/>
              </w:rPr>
              <w:fldChar w:fldCharType="begin"/>
            </w:r>
            <w:r w:rsidR="005F1C68">
              <w:rPr>
                <w:noProof/>
                <w:webHidden/>
              </w:rPr>
              <w:instrText xml:space="preserve"> PAGEREF _Toc508390424 \h </w:instrText>
            </w:r>
            <w:r w:rsidR="005F1C68">
              <w:rPr>
                <w:noProof/>
                <w:webHidden/>
              </w:rPr>
            </w:r>
            <w:r w:rsidR="005F1C68">
              <w:rPr>
                <w:noProof/>
                <w:webHidden/>
              </w:rPr>
              <w:fldChar w:fldCharType="separate"/>
            </w:r>
            <w:r w:rsidR="005F1C68">
              <w:rPr>
                <w:noProof/>
                <w:webHidden/>
              </w:rPr>
              <w:t>121</w:t>
            </w:r>
            <w:r w:rsidR="005F1C68">
              <w:rPr>
                <w:noProof/>
                <w:webHidden/>
              </w:rPr>
              <w:fldChar w:fldCharType="end"/>
            </w:r>
          </w:hyperlink>
        </w:p>
        <w:p w14:paraId="032E8863" w14:textId="1D7919B1" w:rsidR="005F1C68" w:rsidRDefault="00815D32">
          <w:pPr>
            <w:pStyle w:val="Sommario2"/>
            <w:rPr>
              <w:rFonts w:asciiTheme="minorHAnsi" w:eastAsiaTheme="minorEastAsia" w:hAnsiTheme="minorHAnsi" w:cstheme="minorBidi"/>
              <w:noProof/>
              <w:lang w:eastAsia="it-IT"/>
            </w:rPr>
          </w:pPr>
          <w:hyperlink w:anchor="_Toc508390425" w:history="1">
            <w:r w:rsidR="005F1C68" w:rsidRPr="00BA5EBA">
              <w:rPr>
                <w:rStyle w:val="Collegamentoipertestuale"/>
                <w:noProof/>
                <w:lang w:eastAsia="it-IT"/>
              </w:rPr>
              <w:t>3.4 Modellazione dei pattern di continuazione a due candele</w:t>
            </w:r>
            <w:r w:rsidR="005F1C68">
              <w:rPr>
                <w:noProof/>
                <w:webHidden/>
              </w:rPr>
              <w:tab/>
            </w:r>
            <w:r w:rsidR="005F1C68">
              <w:rPr>
                <w:noProof/>
                <w:webHidden/>
              </w:rPr>
              <w:fldChar w:fldCharType="begin"/>
            </w:r>
            <w:r w:rsidR="005F1C68">
              <w:rPr>
                <w:noProof/>
                <w:webHidden/>
              </w:rPr>
              <w:instrText xml:space="preserve"> PAGEREF _Toc508390425 \h </w:instrText>
            </w:r>
            <w:r w:rsidR="005F1C68">
              <w:rPr>
                <w:noProof/>
                <w:webHidden/>
              </w:rPr>
            </w:r>
            <w:r w:rsidR="005F1C68">
              <w:rPr>
                <w:noProof/>
                <w:webHidden/>
              </w:rPr>
              <w:fldChar w:fldCharType="separate"/>
            </w:r>
            <w:r w:rsidR="005F1C68">
              <w:rPr>
                <w:noProof/>
                <w:webHidden/>
              </w:rPr>
              <w:t>125</w:t>
            </w:r>
            <w:r w:rsidR="005F1C68">
              <w:rPr>
                <w:noProof/>
                <w:webHidden/>
              </w:rPr>
              <w:fldChar w:fldCharType="end"/>
            </w:r>
          </w:hyperlink>
        </w:p>
        <w:p w14:paraId="2B32EE85" w14:textId="401B9C3F" w:rsidR="005F1C68" w:rsidRDefault="00815D32">
          <w:pPr>
            <w:pStyle w:val="Sommario3"/>
            <w:rPr>
              <w:rFonts w:asciiTheme="minorHAnsi" w:eastAsiaTheme="minorEastAsia" w:hAnsiTheme="minorHAnsi" w:cstheme="minorBidi"/>
              <w:noProof/>
              <w:lang w:eastAsia="it-IT"/>
            </w:rPr>
          </w:pPr>
          <w:hyperlink w:anchor="_Toc508390426" w:history="1">
            <w:r w:rsidR="005F1C68" w:rsidRPr="00BA5EBA">
              <w:rPr>
                <w:rStyle w:val="Collegamentoipertestuale"/>
                <w:rFonts w:eastAsia="Times New Roman"/>
                <w:noProof/>
                <w:lang w:eastAsia="it-IT"/>
              </w:rPr>
              <w:t>3.4.1 Modellazione dei pattern di continuazione a tre candele</w:t>
            </w:r>
            <w:r w:rsidR="005F1C68">
              <w:rPr>
                <w:noProof/>
                <w:webHidden/>
              </w:rPr>
              <w:tab/>
            </w:r>
            <w:r w:rsidR="005F1C68">
              <w:rPr>
                <w:noProof/>
                <w:webHidden/>
              </w:rPr>
              <w:fldChar w:fldCharType="begin"/>
            </w:r>
            <w:r w:rsidR="005F1C68">
              <w:rPr>
                <w:noProof/>
                <w:webHidden/>
              </w:rPr>
              <w:instrText xml:space="preserve"> PAGEREF _Toc508390426 \h </w:instrText>
            </w:r>
            <w:r w:rsidR="005F1C68">
              <w:rPr>
                <w:noProof/>
                <w:webHidden/>
              </w:rPr>
            </w:r>
            <w:r w:rsidR="005F1C68">
              <w:rPr>
                <w:noProof/>
                <w:webHidden/>
              </w:rPr>
              <w:fldChar w:fldCharType="separate"/>
            </w:r>
            <w:r w:rsidR="005F1C68">
              <w:rPr>
                <w:noProof/>
                <w:webHidden/>
              </w:rPr>
              <w:t>128</w:t>
            </w:r>
            <w:r w:rsidR="005F1C68">
              <w:rPr>
                <w:noProof/>
                <w:webHidden/>
              </w:rPr>
              <w:fldChar w:fldCharType="end"/>
            </w:r>
          </w:hyperlink>
        </w:p>
        <w:p w14:paraId="5BF532C4" w14:textId="1FB96134" w:rsidR="005F1C68" w:rsidRDefault="00815D32">
          <w:pPr>
            <w:pStyle w:val="Sommario3"/>
            <w:rPr>
              <w:rFonts w:asciiTheme="minorHAnsi" w:eastAsiaTheme="minorEastAsia" w:hAnsiTheme="minorHAnsi" w:cstheme="minorBidi"/>
              <w:noProof/>
              <w:lang w:eastAsia="it-IT"/>
            </w:rPr>
          </w:pPr>
          <w:hyperlink w:anchor="_Toc508390427" w:history="1">
            <w:r w:rsidR="005F1C68" w:rsidRPr="00BA5EBA">
              <w:rPr>
                <w:rStyle w:val="Collegamentoipertestuale"/>
                <w:rFonts w:eastAsia="Times New Roman"/>
                <w:noProof/>
                <w:lang w:eastAsia="it-IT"/>
              </w:rPr>
              <w:t>3.4.2 Modellazione dei pattern di continuazione a quattro o più candele</w:t>
            </w:r>
            <w:r w:rsidR="005F1C68">
              <w:rPr>
                <w:noProof/>
                <w:webHidden/>
              </w:rPr>
              <w:tab/>
            </w:r>
            <w:r w:rsidR="005F1C68">
              <w:rPr>
                <w:noProof/>
                <w:webHidden/>
              </w:rPr>
              <w:fldChar w:fldCharType="begin"/>
            </w:r>
            <w:r w:rsidR="005F1C68">
              <w:rPr>
                <w:noProof/>
                <w:webHidden/>
              </w:rPr>
              <w:instrText xml:space="preserve"> PAGEREF _Toc508390427 \h </w:instrText>
            </w:r>
            <w:r w:rsidR="005F1C68">
              <w:rPr>
                <w:noProof/>
                <w:webHidden/>
              </w:rPr>
            </w:r>
            <w:r w:rsidR="005F1C68">
              <w:rPr>
                <w:noProof/>
                <w:webHidden/>
              </w:rPr>
              <w:fldChar w:fldCharType="separate"/>
            </w:r>
            <w:r w:rsidR="005F1C68">
              <w:rPr>
                <w:noProof/>
                <w:webHidden/>
              </w:rPr>
              <w:t>133</w:t>
            </w:r>
            <w:r w:rsidR="005F1C68">
              <w:rPr>
                <w:noProof/>
                <w:webHidden/>
              </w:rPr>
              <w:fldChar w:fldCharType="end"/>
            </w:r>
          </w:hyperlink>
        </w:p>
        <w:p w14:paraId="68A980DD" w14:textId="6D7A6E42" w:rsidR="005F1C68" w:rsidRDefault="00815D32">
          <w:pPr>
            <w:pStyle w:val="Sommario1"/>
            <w:rPr>
              <w:rFonts w:asciiTheme="minorHAnsi" w:eastAsiaTheme="minorEastAsia" w:hAnsiTheme="minorHAnsi" w:cstheme="minorBidi"/>
              <w:i w:val="0"/>
              <w:noProof/>
              <w:sz w:val="22"/>
              <w:lang w:eastAsia="it-IT"/>
            </w:rPr>
          </w:pPr>
          <w:hyperlink w:anchor="_Toc508390428" w:history="1">
            <w:r w:rsidR="005F1C68" w:rsidRPr="00BA5EBA">
              <w:rPr>
                <w:rStyle w:val="Collegamentoipertestuale"/>
                <w:noProof/>
              </w:rPr>
              <w:t>Capitolo 4: Sviluppo ed utilizzo dei software implementati</w:t>
            </w:r>
            <w:r w:rsidR="005F1C68">
              <w:rPr>
                <w:noProof/>
                <w:webHidden/>
              </w:rPr>
              <w:tab/>
            </w:r>
            <w:r w:rsidR="005F1C68">
              <w:rPr>
                <w:noProof/>
                <w:webHidden/>
              </w:rPr>
              <w:fldChar w:fldCharType="begin"/>
            </w:r>
            <w:r w:rsidR="005F1C68">
              <w:rPr>
                <w:noProof/>
                <w:webHidden/>
              </w:rPr>
              <w:instrText xml:space="preserve"> PAGEREF _Toc508390428 \h </w:instrText>
            </w:r>
            <w:r w:rsidR="005F1C68">
              <w:rPr>
                <w:noProof/>
                <w:webHidden/>
              </w:rPr>
            </w:r>
            <w:r w:rsidR="005F1C68">
              <w:rPr>
                <w:noProof/>
                <w:webHidden/>
              </w:rPr>
              <w:fldChar w:fldCharType="separate"/>
            </w:r>
            <w:r w:rsidR="005F1C68">
              <w:rPr>
                <w:noProof/>
                <w:webHidden/>
              </w:rPr>
              <w:t>136</w:t>
            </w:r>
            <w:r w:rsidR="005F1C68">
              <w:rPr>
                <w:noProof/>
                <w:webHidden/>
              </w:rPr>
              <w:fldChar w:fldCharType="end"/>
            </w:r>
          </w:hyperlink>
        </w:p>
        <w:p w14:paraId="49C17B32" w14:textId="445AC266" w:rsidR="005F1C68" w:rsidRDefault="00815D32">
          <w:pPr>
            <w:pStyle w:val="Sommario2"/>
            <w:rPr>
              <w:rFonts w:asciiTheme="minorHAnsi" w:eastAsiaTheme="minorEastAsia" w:hAnsiTheme="minorHAnsi" w:cstheme="minorBidi"/>
              <w:noProof/>
              <w:lang w:eastAsia="it-IT"/>
            </w:rPr>
          </w:pPr>
          <w:hyperlink w:anchor="_Toc508390429" w:history="1">
            <w:r w:rsidR="005F1C68" w:rsidRPr="00BA5EBA">
              <w:rPr>
                <w:rStyle w:val="Collegamentoipertestuale"/>
                <w:noProof/>
                <w:lang w:eastAsia="it-IT"/>
              </w:rPr>
              <w:t>4.1 Implementazione e suddivisione in moduli del software</w:t>
            </w:r>
            <w:r w:rsidR="005F1C68">
              <w:rPr>
                <w:noProof/>
                <w:webHidden/>
              </w:rPr>
              <w:tab/>
            </w:r>
            <w:r w:rsidR="005F1C68">
              <w:rPr>
                <w:noProof/>
                <w:webHidden/>
              </w:rPr>
              <w:fldChar w:fldCharType="begin"/>
            </w:r>
            <w:r w:rsidR="005F1C68">
              <w:rPr>
                <w:noProof/>
                <w:webHidden/>
              </w:rPr>
              <w:instrText xml:space="preserve"> PAGEREF _Toc508390429 \h </w:instrText>
            </w:r>
            <w:r w:rsidR="005F1C68">
              <w:rPr>
                <w:noProof/>
                <w:webHidden/>
              </w:rPr>
            </w:r>
            <w:r w:rsidR="005F1C68">
              <w:rPr>
                <w:noProof/>
                <w:webHidden/>
              </w:rPr>
              <w:fldChar w:fldCharType="separate"/>
            </w:r>
            <w:r w:rsidR="005F1C68">
              <w:rPr>
                <w:noProof/>
                <w:webHidden/>
              </w:rPr>
              <w:t>136</w:t>
            </w:r>
            <w:r w:rsidR="005F1C68">
              <w:rPr>
                <w:noProof/>
                <w:webHidden/>
              </w:rPr>
              <w:fldChar w:fldCharType="end"/>
            </w:r>
          </w:hyperlink>
        </w:p>
        <w:p w14:paraId="1EA00FFF" w14:textId="49998CE4" w:rsidR="005F1C68" w:rsidRDefault="00815D32">
          <w:pPr>
            <w:pStyle w:val="Sommario2"/>
            <w:rPr>
              <w:rFonts w:asciiTheme="minorHAnsi" w:eastAsiaTheme="minorEastAsia" w:hAnsiTheme="minorHAnsi" w:cstheme="minorBidi"/>
              <w:noProof/>
              <w:lang w:eastAsia="it-IT"/>
            </w:rPr>
          </w:pPr>
          <w:hyperlink w:anchor="_Toc508390430" w:history="1">
            <w:r w:rsidR="005F1C68" w:rsidRPr="00BA5EBA">
              <w:rPr>
                <w:rStyle w:val="Collegamentoipertestuale"/>
                <w:noProof/>
              </w:rPr>
              <w:t>4.2 Procedure di verifica dei pattern</w:t>
            </w:r>
            <w:r w:rsidR="005F1C68">
              <w:rPr>
                <w:noProof/>
                <w:webHidden/>
              </w:rPr>
              <w:tab/>
            </w:r>
            <w:r w:rsidR="005F1C68">
              <w:rPr>
                <w:noProof/>
                <w:webHidden/>
              </w:rPr>
              <w:fldChar w:fldCharType="begin"/>
            </w:r>
            <w:r w:rsidR="005F1C68">
              <w:rPr>
                <w:noProof/>
                <w:webHidden/>
              </w:rPr>
              <w:instrText xml:space="preserve"> PAGEREF _Toc508390430 \h </w:instrText>
            </w:r>
            <w:r w:rsidR="005F1C68">
              <w:rPr>
                <w:noProof/>
                <w:webHidden/>
              </w:rPr>
            </w:r>
            <w:r w:rsidR="005F1C68">
              <w:rPr>
                <w:noProof/>
                <w:webHidden/>
              </w:rPr>
              <w:fldChar w:fldCharType="separate"/>
            </w:r>
            <w:r w:rsidR="005F1C68">
              <w:rPr>
                <w:noProof/>
                <w:webHidden/>
              </w:rPr>
              <w:t>140</w:t>
            </w:r>
            <w:r w:rsidR="005F1C68">
              <w:rPr>
                <w:noProof/>
                <w:webHidden/>
              </w:rPr>
              <w:fldChar w:fldCharType="end"/>
            </w:r>
          </w:hyperlink>
        </w:p>
        <w:p w14:paraId="7D927383" w14:textId="57F1E4C7" w:rsidR="005F1C68" w:rsidRDefault="00815D32">
          <w:pPr>
            <w:pStyle w:val="Sommario3"/>
            <w:rPr>
              <w:rFonts w:asciiTheme="minorHAnsi" w:eastAsiaTheme="minorEastAsia" w:hAnsiTheme="minorHAnsi" w:cstheme="minorBidi"/>
              <w:noProof/>
              <w:lang w:eastAsia="it-IT"/>
            </w:rPr>
          </w:pPr>
          <w:hyperlink w:anchor="_Toc508390431" w:history="1">
            <w:r w:rsidR="005F1C68" w:rsidRPr="00BA5EBA">
              <w:rPr>
                <w:rStyle w:val="Collegamentoipertestuale"/>
                <w:noProof/>
              </w:rPr>
              <w:t>4.2.1 Estrazione dei dati dal file in input</w:t>
            </w:r>
            <w:r w:rsidR="005F1C68">
              <w:rPr>
                <w:noProof/>
                <w:webHidden/>
              </w:rPr>
              <w:tab/>
            </w:r>
            <w:r w:rsidR="005F1C68">
              <w:rPr>
                <w:noProof/>
                <w:webHidden/>
              </w:rPr>
              <w:fldChar w:fldCharType="begin"/>
            </w:r>
            <w:r w:rsidR="005F1C68">
              <w:rPr>
                <w:noProof/>
                <w:webHidden/>
              </w:rPr>
              <w:instrText xml:space="preserve"> PAGEREF _Toc508390431 \h </w:instrText>
            </w:r>
            <w:r w:rsidR="005F1C68">
              <w:rPr>
                <w:noProof/>
                <w:webHidden/>
              </w:rPr>
            </w:r>
            <w:r w:rsidR="005F1C68">
              <w:rPr>
                <w:noProof/>
                <w:webHidden/>
              </w:rPr>
              <w:fldChar w:fldCharType="separate"/>
            </w:r>
            <w:r w:rsidR="005F1C68">
              <w:rPr>
                <w:noProof/>
                <w:webHidden/>
              </w:rPr>
              <w:t>141</w:t>
            </w:r>
            <w:r w:rsidR="005F1C68">
              <w:rPr>
                <w:noProof/>
                <w:webHidden/>
              </w:rPr>
              <w:fldChar w:fldCharType="end"/>
            </w:r>
          </w:hyperlink>
        </w:p>
        <w:p w14:paraId="76666C89" w14:textId="33062BF7" w:rsidR="005F1C68" w:rsidRDefault="00815D32">
          <w:pPr>
            <w:pStyle w:val="Sommario3"/>
            <w:rPr>
              <w:rFonts w:asciiTheme="minorHAnsi" w:eastAsiaTheme="minorEastAsia" w:hAnsiTheme="minorHAnsi" w:cstheme="minorBidi"/>
              <w:noProof/>
              <w:lang w:eastAsia="it-IT"/>
            </w:rPr>
          </w:pPr>
          <w:hyperlink w:anchor="_Toc508390432" w:history="1">
            <w:r w:rsidR="005F1C68" w:rsidRPr="00BA5EBA">
              <w:rPr>
                <w:rStyle w:val="Collegamentoipertestuale"/>
                <w:noProof/>
              </w:rPr>
              <w:t>4.2.2 Creazione della candela generalizzata</w:t>
            </w:r>
            <w:r w:rsidR="005F1C68">
              <w:rPr>
                <w:noProof/>
                <w:webHidden/>
              </w:rPr>
              <w:tab/>
            </w:r>
            <w:r w:rsidR="005F1C68">
              <w:rPr>
                <w:noProof/>
                <w:webHidden/>
              </w:rPr>
              <w:fldChar w:fldCharType="begin"/>
            </w:r>
            <w:r w:rsidR="005F1C68">
              <w:rPr>
                <w:noProof/>
                <w:webHidden/>
              </w:rPr>
              <w:instrText xml:space="preserve"> PAGEREF _Toc508390432 \h </w:instrText>
            </w:r>
            <w:r w:rsidR="005F1C68">
              <w:rPr>
                <w:noProof/>
                <w:webHidden/>
              </w:rPr>
            </w:r>
            <w:r w:rsidR="005F1C68">
              <w:rPr>
                <w:noProof/>
                <w:webHidden/>
              </w:rPr>
              <w:fldChar w:fldCharType="separate"/>
            </w:r>
            <w:r w:rsidR="005F1C68">
              <w:rPr>
                <w:noProof/>
                <w:webHidden/>
              </w:rPr>
              <w:t>145</w:t>
            </w:r>
            <w:r w:rsidR="005F1C68">
              <w:rPr>
                <w:noProof/>
                <w:webHidden/>
              </w:rPr>
              <w:fldChar w:fldCharType="end"/>
            </w:r>
          </w:hyperlink>
        </w:p>
        <w:p w14:paraId="525EBF07" w14:textId="5A523D87" w:rsidR="005F1C68" w:rsidRDefault="00815D32">
          <w:pPr>
            <w:pStyle w:val="Sommario3"/>
            <w:rPr>
              <w:rFonts w:asciiTheme="minorHAnsi" w:eastAsiaTheme="minorEastAsia" w:hAnsiTheme="minorHAnsi" w:cstheme="minorBidi"/>
              <w:noProof/>
              <w:lang w:eastAsia="it-IT"/>
            </w:rPr>
          </w:pPr>
          <w:hyperlink w:anchor="_Toc508390433" w:history="1">
            <w:r w:rsidR="005F1C68" w:rsidRPr="00BA5EBA">
              <w:rPr>
                <w:rStyle w:val="Collegamentoipertestuale"/>
                <w:noProof/>
              </w:rPr>
              <w:t>4.2.3 Verifica dei pattern implementati</w:t>
            </w:r>
            <w:r w:rsidR="005F1C68">
              <w:rPr>
                <w:noProof/>
                <w:webHidden/>
              </w:rPr>
              <w:tab/>
            </w:r>
            <w:r w:rsidR="005F1C68">
              <w:rPr>
                <w:noProof/>
                <w:webHidden/>
              </w:rPr>
              <w:fldChar w:fldCharType="begin"/>
            </w:r>
            <w:r w:rsidR="005F1C68">
              <w:rPr>
                <w:noProof/>
                <w:webHidden/>
              </w:rPr>
              <w:instrText xml:space="preserve"> PAGEREF _Toc508390433 \h </w:instrText>
            </w:r>
            <w:r w:rsidR="005F1C68">
              <w:rPr>
                <w:noProof/>
                <w:webHidden/>
              </w:rPr>
            </w:r>
            <w:r w:rsidR="005F1C68">
              <w:rPr>
                <w:noProof/>
                <w:webHidden/>
              </w:rPr>
              <w:fldChar w:fldCharType="separate"/>
            </w:r>
            <w:r w:rsidR="005F1C68">
              <w:rPr>
                <w:noProof/>
                <w:webHidden/>
              </w:rPr>
              <w:t>145</w:t>
            </w:r>
            <w:r w:rsidR="005F1C68">
              <w:rPr>
                <w:noProof/>
                <w:webHidden/>
              </w:rPr>
              <w:fldChar w:fldCharType="end"/>
            </w:r>
          </w:hyperlink>
        </w:p>
        <w:p w14:paraId="17D341BE" w14:textId="2E29F3B5" w:rsidR="005F1C68" w:rsidRDefault="00815D32">
          <w:pPr>
            <w:pStyle w:val="Sommario2"/>
            <w:rPr>
              <w:rFonts w:asciiTheme="minorHAnsi" w:eastAsiaTheme="minorEastAsia" w:hAnsiTheme="minorHAnsi" w:cstheme="minorBidi"/>
              <w:noProof/>
              <w:lang w:eastAsia="it-IT"/>
            </w:rPr>
          </w:pPr>
          <w:hyperlink w:anchor="_Toc508390434" w:history="1">
            <w:r w:rsidR="005F1C68" w:rsidRPr="00BA5EBA">
              <w:rPr>
                <w:rStyle w:val="Collegamentoipertestuale"/>
                <w:noProof/>
              </w:rPr>
              <w:t>4.3 VI di uso comune o di supporto</w:t>
            </w:r>
            <w:r w:rsidR="005F1C68">
              <w:rPr>
                <w:noProof/>
                <w:webHidden/>
              </w:rPr>
              <w:tab/>
            </w:r>
            <w:r w:rsidR="005F1C68">
              <w:rPr>
                <w:noProof/>
                <w:webHidden/>
              </w:rPr>
              <w:fldChar w:fldCharType="begin"/>
            </w:r>
            <w:r w:rsidR="005F1C68">
              <w:rPr>
                <w:noProof/>
                <w:webHidden/>
              </w:rPr>
              <w:instrText xml:space="preserve"> PAGEREF _Toc508390434 \h </w:instrText>
            </w:r>
            <w:r w:rsidR="005F1C68">
              <w:rPr>
                <w:noProof/>
                <w:webHidden/>
              </w:rPr>
            </w:r>
            <w:r w:rsidR="005F1C68">
              <w:rPr>
                <w:noProof/>
                <w:webHidden/>
              </w:rPr>
              <w:fldChar w:fldCharType="separate"/>
            </w:r>
            <w:r w:rsidR="005F1C68">
              <w:rPr>
                <w:noProof/>
                <w:webHidden/>
              </w:rPr>
              <w:t>147</w:t>
            </w:r>
            <w:r w:rsidR="005F1C68">
              <w:rPr>
                <w:noProof/>
                <w:webHidden/>
              </w:rPr>
              <w:fldChar w:fldCharType="end"/>
            </w:r>
          </w:hyperlink>
        </w:p>
        <w:p w14:paraId="1E8DD378" w14:textId="5A1A1127" w:rsidR="005F1C68" w:rsidRDefault="00815D32">
          <w:pPr>
            <w:pStyle w:val="Sommario2"/>
            <w:rPr>
              <w:rFonts w:asciiTheme="minorHAnsi" w:eastAsiaTheme="minorEastAsia" w:hAnsiTheme="minorHAnsi" w:cstheme="minorBidi"/>
              <w:noProof/>
              <w:lang w:eastAsia="it-IT"/>
            </w:rPr>
          </w:pPr>
          <w:hyperlink w:anchor="_Toc508390435" w:history="1">
            <w:r w:rsidR="005F1C68" w:rsidRPr="00BA5EBA">
              <w:rPr>
                <w:rStyle w:val="Collegamentoipertestuale"/>
                <w:noProof/>
                <w:lang w:eastAsia="it-IT"/>
              </w:rPr>
              <w:t>4.4 Verifica dei pattern</w:t>
            </w:r>
            <w:r w:rsidR="005F1C68">
              <w:rPr>
                <w:noProof/>
                <w:webHidden/>
              </w:rPr>
              <w:tab/>
            </w:r>
            <w:r w:rsidR="005F1C68">
              <w:rPr>
                <w:noProof/>
                <w:webHidden/>
              </w:rPr>
              <w:fldChar w:fldCharType="begin"/>
            </w:r>
            <w:r w:rsidR="005F1C68">
              <w:rPr>
                <w:noProof/>
                <w:webHidden/>
              </w:rPr>
              <w:instrText xml:space="preserve"> PAGEREF _Toc508390435 \h </w:instrText>
            </w:r>
            <w:r w:rsidR="005F1C68">
              <w:rPr>
                <w:noProof/>
                <w:webHidden/>
              </w:rPr>
            </w:r>
            <w:r w:rsidR="005F1C68">
              <w:rPr>
                <w:noProof/>
                <w:webHidden/>
              </w:rPr>
              <w:fldChar w:fldCharType="separate"/>
            </w:r>
            <w:r w:rsidR="005F1C68">
              <w:rPr>
                <w:noProof/>
                <w:webHidden/>
              </w:rPr>
              <w:t>148</w:t>
            </w:r>
            <w:r w:rsidR="005F1C68">
              <w:rPr>
                <w:noProof/>
                <w:webHidden/>
              </w:rPr>
              <w:fldChar w:fldCharType="end"/>
            </w:r>
          </w:hyperlink>
        </w:p>
        <w:p w14:paraId="41F653F9" w14:textId="7E19497F" w:rsidR="005F1C68" w:rsidRDefault="00815D32">
          <w:pPr>
            <w:pStyle w:val="Sommario3"/>
            <w:rPr>
              <w:rFonts w:asciiTheme="minorHAnsi" w:eastAsiaTheme="minorEastAsia" w:hAnsiTheme="minorHAnsi" w:cstheme="minorBidi"/>
              <w:noProof/>
              <w:lang w:eastAsia="it-IT"/>
            </w:rPr>
          </w:pPr>
          <w:hyperlink w:anchor="_Toc508390436" w:history="1">
            <w:r w:rsidR="005F1C68" w:rsidRPr="00BA5EBA">
              <w:rPr>
                <w:rStyle w:val="Collegamentoipertestuale"/>
                <w:rFonts w:eastAsia="Times New Roman"/>
                <w:noProof/>
                <w:lang w:eastAsia="it-IT"/>
              </w:rPr>
              <w:t>4.4.1 Verifica singola</w:t>
            </w:r>
            <w:r w:rsidR="005F1C68">
              <w:rPr>
                <w:noProof/>
                <w:webHidden/>
              </w:rPr>
              <w:tab/>
            </w:r>
            <w:r w:rsidR="005F1C68">
              <w:rPr>
                <w:noProof/>
                <w:webHidden/>
              </w:rPr>
              <w:fldChar w:fldCharType="begin"/>
            </w:r>
            <w:r w:rsidR="005F1C68">
              <w:rPr>
                <w:noProof/>
                <w:webHidden/>
              </w:rPr>
              <w:instrText xml:space="preserve"> PAGEREF _Toc508390436 \h </w:instrText>
            </w:r>
            <w:r w:rsidR="005F1C68">
              <w:rPr>
                <w:noProof/>
                <w:webHidden/>
              </w:rPr>
            </w:r>
            <w:r w:rsidR="005F1C68">
              <w:rPr>
                <w:noProof/>
                <w:webHidden/>
              </w:rPr>
              <w:fldChar w:fldCharType="separate"/>
            </w:r>
            <w:r w:rsidR="005F1C68">
              <w:rPr>
                <w:noProof/>
                <w:webHidden/>
              </w:rPr>
              <w:t>148</w:t>
            </w:r>
            <w:r w:rsidR="005F1C68">
              <w:rPr>
                <w:noProof/>
                <w:webHidden/>
              </w:rPr>
              <w:fldChar w:fldCharType="end"/>
            </w:r>
          </w:hyperlink>
        </w:p>
        <w:p w14:paraId="220045D6" w14:textId="16407F60" w:rsidR="005F1C68" w:rsidRDefault="00815D32">
          <w:pPr>
            <w:pStyle w:val="Sommario3"/>
            <w:rPr>
              <w:rFonts w:asciiTheme="minorHAnsi" w:eastAsiaTheme="minorEastAsia" w:hAnsiTheme="minorHAnsi" w:cstheme="minorBidi"/>
              <w:noProof/>
              <w:lang w:eastAsia="it-IT"/>
            </w:rPr>
          </w:pPr>
          <w:hyperlink w:anchor="_Toc508390437" w:history="1">
            <w:r w:rsidR="005F1C68" w:rsidRPr="00BA5EBA">
              <w:rPr>
                <w:rStyle w:val="Collegamentoipertestuale"/>
                <w:rFonts w:eastAsia="Times New Roman"/>
                <w:noProof/>
                <w:lang w:eastAsia="it-IT"/>
              </w:rPr>
              <w:t>4.4.2 Verifica multipla</w:t>
            </w:r>
            <w:r w:rsidR="005F1C68">
              <w:rPr>
                <w:noProof/>
                <w:webHidden/>
              </w:rPr>
              <w:tab/>
            </w:r>
            <w:r w:rsidR="005F1C68">
              <w:rPr>
                <w:noProof/>
                <w:webHidden/>
              </w:rPr>
              <w:fldChar w:fldCharType="begin"/>
            </w:r>
            <w:r w:rsidR="005F1C68">
              <w:rPr>
                <w:noProof/>
                <w:webHidden/>
              </w:rPr>
              <w:instrText xml:space="preserve"> PAGEREF _Toc508390437 \h </w:instrText>
            </w:r>
            <w:r w:rsidR="005F1C68">
              <w:rPr>
                <w:noProof/>
                <w:webHidden/>
              </w:rPr>
            </w:r>
            <w:r w:rsidR="005F1C68">
              <w:rPr>
                <w:noProof/>
                <w:webHidden/>
              </w:rPr>
              <w:fldChar w:fldCharType="separate"/>
            </w:r>
            <w:r w:rsidR="005F1C68">
              <w:rPr>
                <w:noProof/>
                <w:webHidden/>
              </w:rPr>
              <w:t>152</w:t>
            </w:r>
            <w:r w:rsidR="005F1C68">
              <w:rPr>
                <w:noProof/>
                <w:webHidden/>
              </w:rPr>
              <w:fldChar w:fldCharType="end"/>
            </w:r>
          </w:hyperlink>
        </w:p>
        <w:p w14:paraId="7F83D611" w14:textId="7140A5AE" w:rsidR="005F1C68" w:rsidRDefault="00815D32">
          <w:pPr>
            <w:pStyle w:val="Sommario2"/>
            <w:rPr>
              <w:rFonts w:asciiTheme="minorHAnsi" w:eastAsiaTheme="minorEastAsia" w:hAnsiTheme="minorHAnsi" w:cstheme="minorBidi"/>
              <w:noProof/>
              <w:lang w:eastAsia="it-IT"/>
            </w:rPr>
          </w:pPr>
          <w:hyperlink w:anchor="_Toc508390438" w:history="1">
            <w:r w:rsidR="005F1C68" w:rsidRPr="00BA5EBA">
              <w:rPr>
                <w:rStyle w:val="Collegamentoipertestuale"/>
                <w:noProof/>
                <w:lang w:eastAsia="it-IT"/>
              </w:rPr>
              <w:t>4.5 Note Implementative</w:t>
            </w:r>
            <w:r w:rsidR="005F1C68">
              <w:rPr>
                <w:noProof/>
                <w:webHidden/>
              </w:rPr>
              <w:tab/>
            </w:r>
            <w:r w:rsidR="005F1C68">
              <w:rPr>
                <w:noProof/>
                <w:webHidden/>
              </w:rPr>
              <w:fldChar w:fldCharType="begin"/>
            </w:r>
            <w:r w:rsidR="005F1C68">
              <w:rPr>
                <w:noProof/>
                <w:webHidden/>
              </w:rPr>
              <w:instrText xml:space="preserve"> PAGEREF _Toc508390438 \h </w:instrText>
            </w:r>
            <w:r w:rsidR="005F1C68">
              <w:rPr>
                <w:noProof/>
                <w:webHidden/>
              </w:rPr>
            </w:r>
            <w:r w:rsidR="005F1C68">
              <w:rPr>
                <w:noProof/>
                <w:webHidden/>
              </w:rPr>
              <w:fldChar w:fldCharType="separate"/>
            </w:r>
            <w:r w:rsidR="005F1C68">
              <w:rPr>
                <w:noProof/>
                <w:webHidden/>
              </w:rPr>
              <w:t>159</w:t>
            </w:r>
            <w:r w:rsidR="005F1C68">
              <w:rPr>
                <w:noProof/>
                <w:webHidden/>
              </w:rPr>
              <w:fldChar w:fldCharType="end"/>
            </w:r>
          </w:hyperlink>
        </w:p>
        <w:p w14:paraId="7FB83445" w14:textId="0EF73209" w:rsidR="005F1C68" w:rsidRDefault="00815D32">
          <w:pPr>
            <w:pStyle w:val="Sommario1"/>
            <w:rPr>
              <w:rFonts w:asciiTheme="minorHAnsi" w:eastAsiaTheme="minorEastAsia" w:hAnsiTheme="minorHAnsi" w:cstheme="minorBidi"/>
              <w:i w:val="0"/>
              <w:noProof/>
              <w:sz w:val="22"/>
              <w:lang w:eastAsia="it-IT"/>
            </w:rPr>
          </w:pPr>
          <w:hyperlink w:anchor="_Toc508390439" w:history="1">
            <w:r w:rsidR="005F1C68" w:rsidRPr="00BA5EBA">
              <w:rPr>
                <w:rStyle w:val="Collegamentoipertestuale"/>
                <w:noProof/>
                <w:lang w:eastAsia="it-IT"/>
              </w:rPr>
              <w:t>Capitolo 5: La psicologia delle scelte in condizione di incertezza</w:t>
            </w:r>
            <w:r w:rsidR="005F1C68">
              <w:rPr>
                <w:noProof/>
                <w:webHidden/>
              </w:rPr>
              <w:tab/>
            </w:r>
            <w:r w:rsidR="005F1C68">
              <w:rPr>
                <w:noProof/>
                <w:webHidden/>
              </w:rPr>
              <w:fldChar w:fldCharType="begin"/>
            </w:r>
            <w:r w:rsidR="005F1C68">
              <w:rPr>
                <w:noProof/>
                <w:webHidden/>
              </w:rPr>
              <w:instrText xml:space="preserve"> PAGEREF _Toc508390439 \h </w:instrText>
            </w:r>
            <w:r w:rsidR="005F1C68">
              <w:rPr>
                <w:noProof/>
                <w:webHidden/>
              </w:rPr>
            </w:r>
            <w:r w:rsidR="005F1C68">
              <w:rPr>
                <w:noProof/>
                <w:webHidden/>
              </w:rPr>
              <w:fldChar w:fldCharType="separate"/>
            </w:r>
            <w:r w:rsidR="005F1C68">
              <w:rPr>
                <w:noProof/>
                <w:webHidden/>
              </w:rPr>
              <w:t>161</w:t>
            </w:r>
            <w:r w:rsidR="005F1C68">
              <w:rPr>
                <w:noProof/>
                <w:webHidden/>
              </w:rPr>
              <w:fldChar w:fldCharType="end"/>
            </w:r>
          </w:hyperlink>
        </w:p>
        <w:p w14:paraId="58BA430F" w14:textId="171F9912" w:rsidR="005F1C68" w:rsidRDefault="00815D32">
          <w:pPr>
            <w:pStyle w:val="Sommario1"/>
            <w:rPr>
              <w:rFonts w:asciiTheme="minorHAnsi" w:eastAsiaTheme="minorEastAsia" w:hAnsiTheme="minorHAnsi" w:cstheme="minorBidi"/>
              <w:i w:val="0"/>
              <w:noProof/>
              <w:sz w:val="22"/>
              <w:lang w:eastAsia="it-IT"/>
            </w:rPr>
          </w:pPr>
          <w:hyperlink w:anchor="_Toc508390440" w:history="1">
            <w:r w:rsidR="005F1C68" w:rsidRPr="00BA5EBA">
              <w:rPr>
                <w:rStyle w:val="Collegamentoipertestuale"/>
                <w:noProof/>
                <w:lang w:eastAsia="it-IT"/>
              </w:rPr>
              <w:t>5.1 Analisi e destrutturazione psicologica (in termini di Affettività/Emotività)</w:t>
            </w:r>
            <w:r w:rsidR="005F1C68">
              <w:rPr>
                <w:noProof/>
                <w:webHidden/>
              </w:rPr>
              <w:tab/>
            </w:r>
            <w:r w:rsidR="005F1C68">
              <w:rPr>
                <w:noProof/>
                <w:webHidden/>
              </w:rPr>
              <w:fldChar w:fldCharType="begin"/>
            </w:r>
            <w:r w:rsidR="005F1C68">
              <w:rPr>
                <w:noProof/>
                <w:webHidden/>
              </w:rPr>
              <w:instrText xml:space="preserve"> PAGEREF _Toc508390440 \h </w:instrText>
            </w:r>
            <w:r w:rsidR="005F1C68">
              <w:rPr>
                <w:noProof/>
                <w:webHidden/>
              </w:rPr>
            </w:r>
            <w:r w:rsidR="005F1C68">
              <w:rPr>
                <w:noProof/>
                <w:webHidden/>
              </w:rPr>
              <w:fldChar w:fldCharType="separate"/>
            </w:r>
            <w:r w:rsidR="005F1C68">
              <w:rPr>
                <w:noProof/>
                <w:webHidden/>
              </w:rPr>
              <w:t>162</w:t>
            </w:r>
            <w:r w:rsidR="005F1C68">
              <w:rPr>
                <w:noProof/>
                <w:webHidden/>
              </w:rPr>
              <w:fldChar w:fldCharType="end"/>
            </w:r>
          </w:hyperlink>
        </w:p>
        <w:p w14:paraId="7CAB8A5C" w14:textId="719752C2" w:rsidR="005F1C68" w:rsidRDefault="00815D32">
          <w:pPr>
            <w:pStyle w:val="Sommario2"/>
            <w:rPr>
              <w:rFonts w:asciiTheme="minorHAnsi" w:eastAsiaTheme="minorEastAsia" w:hAnsiTheme="minorHAnsi" w:cstheme="minorBidi"/>
              <w:noProof/>
              <w:lang w:eastAsia="it-IT"/>
            </w:rPr>
          </w:pPr>
          <w:hyperlink w:anchor="_Toc508390441" w:history="1">
            <w:r w:rsidR="005F1C68" w:rsidRPr="00BA5EBA">
              <w:rPr>
                <w:rStyle w:val="Collegamentoipertestuale"/>
                <w:noProof/>
              </w:rPr>
              <w:t xml:space="preserve">5.2 </w:t>
            </w:r>
            <w:r w:rsidR="005F1C68" w:rsidRPr="00BA5EBA">
              <w:rPr>
                <w:rStyle w:val="Collegamentoipertestuale"/>
                <w:noProof/>
                <w:lang w:eastAsia="it-IT"/>
              </w:rPr>
              <w:t>Step di Primo livello per Emotività: stimolo-risposta</w:t>
            </w:r>
            <w:r w:rsidR="005F1C68">
              <w:rPr>
                <w:noProof/>
                <w:webHidden/>
              </w:rPr>
              <w:tab/>
            </w:r>
            <w:r w:rsidR="005F1C68">
              <w:rPr>
                <w:noProof/>
                <w:webHidden/>
              </w:rPr>
              <w:fldChar w:fldCharType="begin"/>
            </w:r>
            <w:r w:rsidR="005F1C68">
              <w:rPr>
                <w:noProof/>
                <w:webHidden/>
              </w:rPr>
              <w:instrText xml:space="preserve"> PAGEREF _Toc508390441 \h </w:instrText>
            </w:r>
            <w:r w:rsidR="005F1C68">
              <w:rPr>
                <w:noProof/>
                <w:webHidden/>
              </w:rPr>
            </w:r>
            <w:r w:rsidR="005F1C68">
              <w:rPr>
                <w:noProof/>
                <w:webHidden/>
              </w:rPr>
              <w:fldChar w:fldCharType="separate"/>
            </w:r>
            <w:r w:rsidR="005F1C68">
              <w:rPr>
                <w:noProof/>
                <w:webHidden/>
              </w:rPr>
              <w:t>165</w:t>
            </w:r>
            <w:r w:rsidR="005F1C68">
              <w:rPr>
                <w:noProof/>
                <w:webHidden/>
              </w:rPr>
              <w:fldChar w:fldCharType="end"/>
            </w:r>
          </w:hyperlink>
        </w:p>
        <w:p w14:paraId="5BE7EB8C" w14:textId="7D4CB478" w:rsidR="005F1C68" w:rsidRDefault="00815D32">
          <w:pPr>
            <w:pStyle w:val="Sommario3"/>
            <w:rPr>
              <w:rFonts w:asciiTheme="minorHAnsi" w:eastAsiaTheme="minorEastAsia" w:hAnsiTheme="minorHAnsi" w:cstheme="minorBidi"/>
              <w:noProof/>
              <w:lang w:eastAsia="it-IT"/>
            </w:rPr>
          </w:pPr>
          <w:hyperlink w:anchor="_Toc508390442" w:history="1">
            <w:r w:rsidR="005F1C68" w:rsidRPr="00BA5EBA">
              <w:rPr>
                <w:rStyle w:val="Collegamentoipertestuale"/>
                <w:rFonts w:eastAsia="Times New Roman"/>
                <w:noProof/>
                <w:lang w:eastAsia="it-IT"/>
              </w:rPr>
              <w:t>5.2.1 Step di Secondo livello:</w:t>
            </w:r>
            <w:r w:rsidR="005F1C68" w:rsidRPr="00BA5EBA">
              <w:rPr>
                <w:rStyle w:val="Collegamentoipertestuale"/>
                <w:rFonts w:eastAsiaTheme="minorHAnsi"/>
                <w:noProof/>
              </w:rPr>
              <w:t xml:space="preserve"> </w:t>
            </w:r>
            <w:r w:rsidR="005F1C68" w:rsidRPr="00BA5EBA">
              <w:rPr>
                <w:rStyle w:val="Collegamentoipertestuale"/>
                <w:rFonts w:eastAsia="Times New Roman"/>
                <w:noProof/>
                <w:lang w:eastAsia="it-IT"/>
              </w:rPr>
              <w:t>Output Responsivo-Quantitativo</w:t>
            </w:r>
            <w:r w:rsidR="005F1C68">
              <w:rPr>
                <w:noProof/>
                <w:webHidden/>
              </w:rPr>
              <w:tab/>
            </w:r>
            <w:r w:rsidR="005F1C68">
              <w:rPr>
                <w:noProof/>
                <w:webHidden/>
              </w:rPr>
              <w:fldChar w:fldCharType="begin"/>
            </w:r>
            <w:r w:rsidR="005F1C68">
              <w:rPr>
                <w:noProof/>
                <w:webHidden/>
              </w:rPr>
              <w:instrText xml:space="preserve"> PAGEREF _Toc508390442 \h </w:instrText>
            </w:r>
            <w:r w:rsidR="005F1C68">
              <w:rPr>
                <w:noProof/>
                <w:webHidden/>
              </w:rPr>
            </w:r>
            <w:r w:rsidR="005F1C68">
              <w:rPr>
                <w:noProof/>
                <w:webHidden/>
              </w:rPr>
              <w:fldChar w:fldCharType="separate"/>
            </w:r>
            <w:r w:rsidR="005F1C68">
              <w:rPr>
                <w:noProof/>
                <w:webHidden/>
              </w:rPr>
              <w:t>167</w:t>
            </w:r>
            <w:r w:rsidR="005F1C68">
              <w:rPr>
                <w:noProof/>
                <w:webHidden/>
              </w:rPr>
              <w:fldChar w:fldCharType="end"/>
            </w:r>
          </w:hyperlink>
        </w:p>
        <w:p w14:paraId="6B444B13" w14:textId="3FD68824" w:rsidR="005F1C68" w:rsidRDefault="00815D32">
          <w:pPr>
            <w:pStyle w:val="Sommario3"/>
            <w:rPr>
              <w:rFonts w:asciiTheme="minorHAnsi" w:eastAsiaTheme="minorEastAsia" w:hAnsiTheme="minorHAnsi" w:cstheme="minorBidi"/>
              <w:noProof/>
              <w:lang w:eastAsia="it-IT"/>
            </w:rPr>
          </w:pPr>
          <w:hyperlink w:anchor="_Toc508390443" w:history="1">
            <w:r w:rsidR="005F1C68" w:rsidRPr="00BA5EBA">
              <w:rPr>
                <w:rStyle w:val="Collegamentoipertestuale"/>
                <w:rFonts w:eastAsia="Times New Roman"/>
                <w:noProof/>
                <w:lang w:eastAsia="it-IT"/>
              </w:rPr>
              <w:t>5.2.2 Step di terzo livello:</w:t>
            </w:r>
            <w:r w:rsidR="005F1C68" w:rsidRPr="00BA5EBA">
              <w:rPr>
                <w:rStyle w:val="Collegamentoipertestuale"/>
                <w:rFonts w:eastAsiaTheme="minorHAnsi"/>
                <w:noProof/>
              </w:rPr>
              <w:t xml:space="preserve"> </w:t>
            </w:r>
            <w:r w:rsidR="005F1C68" w:rsidRPr="00BA5EBA">
              <w:rPr>
                <w:rStyle w:val="Collegamentoipertestuale"/>
                <w:rFonts w:eastAsia="Times New Roman"/>
                <w:noProof/>
                <w:lang w:eastAsia="it-IT"/>
              </w:rPr>
              <w:t>stima della dominanza</w:t>
            </w:r>
            <w:r w:rsidR="005F1C68">
              <w:rPr>
                <w:noProof/>
                <w:webHidden/>
              </w:rPr>
              <w:tab/>
            </w:r>
            <w:r w:rsidR="005F1C68">
              <w:rPr>
                <w:noProof/>
                <w:webHidden/>
              </w:rPr>
              <w:fldChar w:fldCharType="begin"/>
            </w:r>
            <w:r w:rsidR="005F1C68">
              <w:rPr>
                <w:noProof/>
                <w:webHidden/>
              </w:rPr>
              <w:instrText xml:space="preserve"> PAGEREF _Toc508390443 \h </w:instrText>
            </w:r>
            <w:r w:rsidR="005F1C68">
              <w:rPr>
                <w:noProof/>
                <w:webHidden/>
              </w:rPr>
            </w:r>
            <w:r w:rsidR="005F1C68">
              <w:rPr>
                <w:noProof/>
                <w:webHidden/>
              </w:rPr>
              <w:fldChar w:fldCharType="separate"/>
            </w:r>
            <w:r w:rsidR="005F1C68">
              <w:rPr>
                <w:noProof/>
                <w:webHidden/>
              </w:rPr>
              <w:t>168</w:t>
            </w:r>
            <w:r w:rsidR="005F1C68">
              <w:rPr>
                <w:noProof/>
                <w:webHidden/>
              </w:rPr>
              <w:fldChar w:fldCharType="end"/>
            </w:r>
          </w:hyperlink>
        </w:p>
        <w:p w14:paraId="3601035A" w14:textId="6AC52A45" w:rsidR="005F1C68" w:rsidRDefault="00815D32">
          <w:pPr>
            <w:pStyle w:val="Sommario3"/>
            <w:rPr>
              <w:rFonts w:asciiTheme="minorHAnsi" w:eastAsiaTheme="minorEastAsia" w:hAnsiTheme="minorHAnsi" w:cstheme="minorBidi"/>
              <w:noProof/>
              <w:lang w:eastAsia="it-IT"/>
            </w:rPr>
          </w:pPr>
          <w:hyperlink w:anchor="_Toc508390444" w:history="1">
            <w:r w:rsidR="005F1C68" w:rsidRPr="00BA5EBA">
              <w:rPr>
                <w:rStyle w:val="Collegamentoipertestuale"/>
                <w:rFonts w:eastAsia="Times New Roman"/>
                <w:noProof/>
                <w:lang w:eastAsia="it-IT"/>
              </w:rPr>
              <w:t xml:space="preserve">5.2.3 Step di quarto </w:t>
            </w:r>
            <w:r w:rsidR="005F1C68" w:rsidRPr="00BA5EBA">
              <w:rPr>
                <w:rStyle w:val="Collegamentoipertestuale"/>
                <w:noProof/>
              </w:rPr>
              <w:t>livello: valutazione dell’Emotività</w:t>
            </w:r>
            <w:r w:rsidR="005F1C68">
              <w:rPr>
                <w:noProof/>
                <w:webHidden/>
              </w:rPr>
              <w:tab/>
            </w:r>
            <w:r w:rsidR="005F1C68">
              <w:rPr>
                <w:noProof/>
                <w:webHidden/>
              </w:rPr>
              <w:fldChar w:fldCharType="begin"/>
            </w:r>
            <w:r w:rsidR="005F1C68">
              <w:rPr>
                <w:noProof/>
                <w:webHidden/>
              </w:rPr>
              <w:instrText xml:space="preserve"> PAGEREF _Toc508390444 \h </w:instrText>
            </w:r>
            <w:r w:rsidR="005F1C68">
              <w:rPr>
                <w:noProof/>
                <w:webHidden/>
              </w:rPr>
            </w:r>
            <w:r w:rsidR="005F1C68">
              <w:rPr>
                <w:noProof/>
                <w:webHidden/>
              </w:rPr>
              <w:fldChar w:fldCharType="separate"/>
            </w:r>
            <w:r w:rsidR="005F1C68">
              <w:rPr>
                <w:noProof/>
                <w:webHidden/>
              </w:rPr>
              <w:t>168</w:t>
            </w:r>
            <w:r w:rsidR="005F1C68">
              <w:rPr>
                <w:noProof/>
                <w:webHidden/>
              </w:rPr>
              <w:fldChar w:fldCharType="end"/>
            </w:r>
          </w:hyperlink>
        </w:p>
        <w:p w14:paraId="5FEA5974" w14:textId="2EC3496A" w:rsidR="005F1C68" w:rsidRDefault="00815D32">
          <w:pPr>
            <w:pStyle w:val="Sommario2"/>
            <w:rPr>
              <w:rFonts w:asciiTheme="minorHAnsi" w:eastAsiaTheme="minorEastAsia" w:hAnsiTheme="minorHAnsi" w:cstheme="minorBidi"/>
              <w:noProof/>
              <w:lang w:eastAsia="it-IT"/>
            </w:rPr>
          </w:pPr>
          <w:hyperlink w:anchor="_Toc508390445" w:history="1">
            <w:r w:rsidR="005F1C68" w:rsidRPr="00BA5EBA">
              <w:rPr>
                <w:rStyle w:val="Collegamentoipertestuale"/>
                <w:noProof/>
                <w:lang w:eastAsia="it-IT"/>
              </w:rPr>
              <w:t>5.3 Step di Primo livello per Affettività: stimolo-risposta</w:t>
            </w:r>
            <w:r w:rsidR="005F1C68">
              <w:rPr>
                <w:noProof/>
                <w:webHidden/>
              </w:rPr>
              <w:tab/>
            </w:r>
            <w:r w:rsidR="005F1C68">
              <w:rPr>
                <w:noProof/>
                <w:webHidden/>
              </w:rPr>
              <w:fldChar w:fldCharType="begin"/>
            </w:r>
            <w:r w:rsidR="005F1C68">
              <w:rPr>
                <w:noProof/>
                <w:webHidden/>
              </w:rPr>
              <w:instrText xml:space="preserve"> PAGEREF _Toc508390445 \h </w:instrText>
            </w:r>
            <w:r w:rsidR="005F1C68">
              <w:rPr>
                <w:noProof/>
                <w:webHidden/>
              </w:rPr>
            </w:r>
            <w:r w:rsidR="005F1C68">
              <w:rPr>
                <w:noProof/>
                <w:webHidden/>
              </w:rPr>
              <w:fldChar w:fldCharType="separate"/>
            </w:r>
            <w:r w:rsidR="005F1C68">
              <w:rPr>
                <w:noProof/>
                <w:webHidden/>
              </w:rPr>
              <w:t>169</w:t>
            </w:r>
            <w:r w:rsidR="005F1C68">
              <w:rPr>
                <w:noProof/>
                <w:webHidden/>
              </w:rPr>
              <w:fldChar w:fldCharType="end"/>
            </w:r>
          </w:hyperlink>
        </w:p>
        <w:p w14:paraId="3C76951A" w14:textId="6BAF364D" w:rsidR="005F1C68" w:rsidRDefault="00815D32">
          <w:pPr>
            <w:pStyle w:val="Sommario3"/>
            <w:rPr>
              <w:rFonts w:asciiTheme="minorHAnsi" w:eastAsiaTheme="minorEastAsia" w:hAnsiTheme="minorHAnsi" w:cstheme="minorBidi"/>
              <w:noProof/>
              <w:lang w:eastAsia="it-IT"/>
            </w:rPr>
          </w:pPr>
          <w:hyperlink w:anchor="_Toc508390446" w:history="1">
            <w:r w:rsidR="005F1C68" w:rsidRPr="00BA5EBA">
              <w:rPr>
                <w:rStyle w:val="Collegamentoipertestuale"/>
                <w:noProof/>
                <w:lang w:eastAsia="it-IT"/>
              </w:rPr>
              <w:t>5.3.1 Step di Secondo livello: Output Responsivo-Quantitativo</w:t>
            </w:r>
            <w:r w:rsidR="005F1C68">
              <w:rPr>
                <w:noProof/>
                <w:webHidden/>
              </w:rPr>
              <w:tab/>
            </w:r>
            <w:r w:rsidR="005F1C68">
              <w:rPr>
                <w:noProof/>
                <w:webHidden/>
              </w:rPr>
              <w:fldChar w:fldCharType="begin"/>
            </w:r>
            <w:r w:rsidR="005F1C68">
              <w:rPr>
                <w:noProof/>
                <w:webHidden/>
              </w:rPr>
              <w:instrText xml:space="preserve"> PAGEREF _Toc508390446 \h </w:instrText>
            </w:r>
            <w:r w:rsidR="005F1C68">
              <w:rPr>
                <w:noProof/>
                <w:webHidden/>
              </w:rPr>
            </w:r>
            <w:r w:rsidR="005F1C68">
              <w:rPr>
                <w:noProof/>
                <w:webHidden/>
              </w:rPr>
              <w:fldChar w:fldCharType="separate"/>
            </w:r>
            <w:r w:rsidR="005F1C68">
              <w:rPr>
                <w:noProof/>
                <w:webHidden/>
              </w:rPr>
              <w:t>170</w:t>
            </w:r>
            <w:r w:rsidR="005F1C68">
              <w:rPr>
                <w:noProof/>
                <w:webHidden/>
              </w:rPr>
              <w:fldChar w:fldCharType="end"/>
            </w:r>
          </w:hyperlink>
        </w:p>
        <w:p w14:paraId="2C42D7BE" w14:textId="7D4FB9C1" w:rsidR="005F1C68" w:rsidRDefault="00815D32">
          <w:pPr>
            <w:pStyle w:val="Sommario3"/>
            <w:rPr>
              <w:rFonts w:asciiTheme="minorHAnsi" w:eastAsiaTheme="minorEastAsia" w:hAnsiTheme="minorHAnsi" w:cstheme="minorBidi"/>
              <w:noProof/>
              <w:lang w:eastAsia="it-IT"/>
            </w:rPr>
          </w:pPr>
          <w:hyperlink w:anchor="_Toc508390447" w:history="1">
            <w:r w:rsidR="005F1C68" w:rsidRPr="00BA5EBA">
              <w:rPr>
                <w:rStyle w:val="Collegamentoipertestuale"/>
                <w:noProof/>
                <w:lang w:eastAsia="it-IT"/>
              </w:rPr>
              <w:t>5.3.2 Step di terzo livello: stima della dominanza</w:t>
            </w:r>
            <w:r w:rsidR="005F1C68">
              <w:rPr>
                <w:noProof/>
                <w:webHidden/>
              </w:rPr>
              <w:tab/>
            </w:r>
            <w:r w:rsidR="005F1C68">
              <w:rPr>
                <w:noProof/>
                <w:webHidden/>
              </w:rPr>
              <w:fldChar w:fldCharType="begin"/>
            </w:r>
            <w:r w:rsidR="005F1C68">
              <w:rPr>
                <w:noProof/>
                <w:webHidden/>
              </w:rPr>
              <w:instrText xml:space="preserve"> PAGEREF _Toc508390447 \h </w:instrText>
            </w:r>
            <w:r w:rsidR="005F1C68">
              <w:rPr>
                <w:noProof/>
                <w:webHidden/>
              </w:rPr>
            </w:r>
            <w:r w:rsidR="005F1C68">
              <w:rPr>
                <w:noProof/>
                <w:webHidden/>
              </w:rPr>
              <w:fldChar w:fldCharType="separate"/>
            </w:r>
            <w:r w:rsidR="005F1C68">
              <w:rPr>
                <w:noProof/>
                <w:webHidden/>
              </w:rPr>
              <w:t>171</w:t>
            </w:r>
            <w:r w:rsidR="005F1C68">
              <w:rPr>
                <w:noProof/>
                <w:webHidden/>
              </w:rPr>
              <w:fldChar w:fldCharType="end"/>
            </w:r>
          </w:hyperlink>
        </w:p>
        <w:p w14:paraId="1B5B70F0" w14:textId="05C4C942" w:rsidR="005F1C68" w:rsidRDefault="00815D32">
          <w:pPr>
            <w:pStyle w:val="Sommario3"/>
            <w:rPr>
              <w:rFonts w:asciiTheme="minorHAnsi" w:eastAsiaTheme="minorEastAsia" w:hAnsiTheme="minorHAnsi" w:cstheme="minorBidi"/>
              <w:noProof/>
              <w:lang w:eastAsia="it-IT"/>
            </w:rPr>
          </w:pPr>
          <w:hyperlink w:anchor="_Toc508390448" w:history="1">
            <w:r w:rsidR="005F1C68" w:rsidRPr="00BA5EBA">
              <w:rPr>
                <w:rStyle w:val="Collegamentoipertestuale"/>
                <w:noProof/>
                <w:lang w:eastAsia="it-IT"/>
              </w:rPr>
              <w:t>5.3.3 Step di quarto livello: valutazione dell’Affettività</w:t>
            </w:r>
            <w:r w:rsidR="005F1C68">
              <w:rPr>
                <w:noProof/>
                <w:webHidden/>
              </w:rPr>
              <w:tab/>
            </w:r>
            <w:r w:rsidR="005F1C68">
              <w:rPr>
                <w:noProof/>
                <w:webHidden/>
              </w:rPr>
              <w:fldChar w:fldCharType="begin"/>
            </w:r>
            <w:r w:rsidR="005F1C68">
              <w:rPr>
                <w:noProof/>
                <w:webHidden/>
              </w:rPr>
              <w:instrText xml:space="preserve"> PAGEREF _Toc508390448 \h </w:instrText>
            </w:r>
            <w:r w:rsidR="005F1C68">
              <w:rPr>
                <w:noProof/>
                <w:webHidden/>
              </w:rPr>
            </w:r>
            <w:r w:rsidR="005F1C68">
              <w:rPr>
                <w:noProof/>
                <w:webHidden/>
              </w:rPr>
              <w:fldChar w:fldCharType="separate"/>
            </w:r>
            <w:r w:rsidR="005F1C68">
              <w:rPr>
                <w:noProof/>
                <w:webHidden/>
              </w:rPr>
              <w:t>171</w:t>
            </w:r>
            <w:r w:rsidR="005F1C68">
              <w:rPr>
                <w:noProof/>
                <w:webHidden/>
              </w:rPr>
              <w:fldChar w:fldCharType="end"/>
            </w:r>
          </w:hyperlink>
        </w:p>
        <w:p w14:paraId="1E0863A8" w14:textId="572E2296" w:rsidR="005F1C68" w:rsidRDefault="00815D32">
          <w:pPr>
            <w:pStyle w:val="Sommario1"/>
            <w:rPr>
              <w:rFonts w:asciiTheme="minorHAnsi" w:eastAsiaTheme="minorEastAsia" w:hAnsiTheme="minorHAnsi" w:cstheme="minorBidi"/>
              <w:i w:val="0"/>
              <w:noProof/>
              <w:sz w:val="22"/>
              <w:lang w:eastAsia="it-IT"/>
            </w:rPr>
          </w:pPr>
          <w:hyperlink w:anchor="_Toc508390449" w:history="1">
            <w:r w:rsidR="005F1C68" w:rsidRPr="00BA5EBA">
              <w:rPr>
                <w:rStyle w:val="Collegamentoipertestuale"/>
                <w:noProof/>
                <w:lang w:eastAsia="it-IT"/>
              </w:rPr>
              <w:t>Conclusioni analisi e sviluppi futuri</w:t>
            </w:r>
            <w:r w:rsidR="005F1C68">
              <w:rPr>
                <w:noProof/>
                <w:webHidden/>
              </w:rPr>
              <w:tab/>
            </w:r>
            <w:r w:rsidR="005F1C68">
              <w:rPr>
                <w:noProof/>
                <w:webHidden/>
              </w:rPr>
              <w:fldChar w:fldCharType="begin"/>
            </w:r>
            <w:r w:rsidR="005F1C68">
              <w:rPr>
                <w:noProof/>
                <w:webHidden/>
              </w:rPr>
              <w:instrText xml:space="preserve"> PAGEREF _Toc508390449 \h </w:instrText>
            </w:r>
            <w:r w:rsidR="005F1C68">
              <w:rPr>
                <w:noProof/>
                <w:webHidden/>
              </w:rPr>
            </w:r>
            <w:r w:rsidR="005F1C68">
              <w:rPr>
                <w:noProof/>
                <w:webHidden/>
              </w:rPr>
              <w:fldChar w:fldCharType="separate"/>
            </w:r>
            <w:r w:rsidR="005F1C68">
              <w:rPr>
                <w:noProof/>
                <w:webHidden/>
              </w:rPr>
              <w:t>173</w:t>
            </w:r>
            <w:r w:rsidR="005F1C68">
              <w:rPr>
                <w:noProof/>
                <w:webHidden/>
              </w:rPr>
              <w:fldChar w:fldCharType="end"/>
            </w:r>
          </w:hyperlink>
        </w:p>
        <w:p w14:paraId="42E3EDE9" w14:textId="56A7C523" w:rsidR="005F1C68" w:rsidRDefault="00815D32">
          <w:pPr>
            <w:pStyle w:val="Sommario1"/>
            <w:rPr>
              <w:rFonts w:asciiTheme="minorHAnsi" w:eastAsiaTheme="minorEastAsia" w:hAnsiTheme="minorHAnsi" w:cstheme="minorBidi"/>
              <w:i w:val="0"/>
              <w:noProof/>
              <w:sz w:val="22"/>
              <w:lang w:eastAsia="it-IT"/>
            </w:rPr>
          </w:pPr>
          <w:hyperlink w:anchor="_Toc508390450" w:history="1">
            <w:r w:rsidR="005F1C68" w:rsidRPr="00BA5EBA">
              <w:rPr>
                <w:rStyle w:val="Collegamentoipertestuale"/>
                <w:noProof/>
              </w:rPr>
              <w:t xml:space="preserve"> Bibliografia e Sitografia</w:t>
            </w:r>
            <w:r w:rsidR="005F1C68">
              <w:rPr>
                <w:noProof/>
                <w:webHidden/>
              </w:rPr>
              <w:tab/>
            </w:r>
            <w:r w:rsidR="005F1C68">
              <w:rPr>
                <w:noProof/>
                <w:webHidden/>
              </w:rPr>
              <w:fldChar w:fldCharType="begin"/>
            </w:r>
            <w:r w:rsidR="005F1C68">
              <w:rPr>
                <w:noProof/>
                <w:webHidden/>
              </w:rPr>
              <w:instrText xml:space="preserve"> PAGEREF _Toc508390450 \h </w:instrText>
            </w:r>
            <w:r w:rsidR="005F1C68">
              <w:rPr>
                <w:noProof/>
                <w:webHidden/>
              </w:rPr>
            </w:r>
            <w:r w:rsidR="005F1C68">
              <w:rPr>
                <w:noProof/>
                <w:webHidden/>
              </w:rPr>
              <w:fldChar w:fldCharType="separate"/>
            </w:r>
            <w:r w:rsidR="005F1C68">
              <w:rPr>
                <w:noProof/>
                <w:webHidden/>
              </w:rPr>
              <w:t>175</w:t>
            </w:r>
            <w:r w:rsidR="005F1C68">
              <w:rPr>
                <w:noProof/>
                <w:webHidden/>
              </w:rPr>
              <w:fldChar w:fldCharType="end"/>
            </w:r>
          </w:hyperlink>
        </w:p>
        <w:p w14:paraId="7FBE7823" w14:textId="307F90C8" w:rsidR="009045FD" w:rsidRPr="00375557" w:rsidRDefault="005F1C68" w:rsidP="00AA1E81">
          <w:pPr>
            <w:ind w:left="1134"/>
            <w:jc w:val="center"/>
          </w:pPr>
          <w:r>
            <w:rPr>
              <w:i/>
            </w:rPr>
            <w:fldChar w:fldCharType="end"/>
          </w:r>
        </w:p>
      </w:sdtContent>
    </w:sdt>
    <w:p w14:paraId="4913DF3C" w14:textId="49A39DC2" w:rsidR="001F36CE" w:rsidRDefault="001F36CE" w:rsidP="00AA1E81">
      <w:pPr>
        <w:ind w:left="0"/>
      </w:pPr>
    </w:p>
    <w:p w14:paraId="35CCA07B" w14:textId="073F66B3" w:rsidR="00A07BB1" w:rsidRPr="00B71A4E" w:rsidRDefault="00D50F83" w:rsidP="00AA1E81">
      <w:pPr>
        <w:pStyle w:val="Titolo1"/>
        <w:ind w:left="0"/>
        <w:jc w:val="center"/>
        <w:rPr>
          <w:b/>
          <w:i w:val="0"/>
          <w:sz w:val="24"/>
        </w:rPr>
      </w:pPr>
      <w:bookmarkStart w:id="1" w:name="_Toc508390399"/>
      <w:r w:rsidRPr="00B71A4E">
        <w:rPr>
          <w:b/>
          <w:i w:val="0"/>
          <w:sz w:val="24"/>
        </w:rPr>
        <w:lastRenderedPageBreak/>
        <w:t>INTRODUZIONE</w:t>
      </w:r>
      <w:bookmarkEnd w:id="1"/>
    </w:p>
    <w:p w14:paraId="3CDB65C7" w14:textId="77777777" w:rsidR="00AA1E81" w:rsidRDefault="00AA1E81" w:rsidP="00AA1E81">
      <w:pPr>
        <w:ind w:left="0"/>
        <w:jc w:val="left"/>
        <w:rPr>
          <w:szCs w:val="24"/>
        </w:rPr>
      </w:pPr>
    </w:p>
    <w:p w14:paraId="46E131EB" w14:textId="33E39517" w:rsidR="00A07BB1" w:rsidRPr="00375557" w:rsidRDefault="00482600" w:rsidP="00AA1E81">
      <w:pPr>
        <w:ind w:left="0"/>
        <w:rPr>
          <w:szCs w:val="24"/>
        </w:rPr>
      </w:pPr>
      <w:r>
        <w:rPr>
          <w:szCs w:val="24"/>
        </w:rPr>
        <w:t>Il p</w:t>
      </w:r>
      <w:r w:rsidR="00A07BB1" w:rsidRPr="00375557">
        <w:rPr>
          <w:szCs w:val="24"/>
        </w:rPr>
        <w:t xml:space="preserve">unto di partenza di questo lavoro di ricerca è l’analisi della crisi del modello tradizionale </w:t>
      </w:r>
      <w:proofErr w:type="gramStart"/>
      <w:r w:rsidR="00A07BB1" w:rsidRPr="00375557">
        <w:rPr>
          <w:szCs w:val="24"/>
        </w:rPr>
        <w:t>Neo-classico</w:t>
      </w:r>
      <w:proofErr w:type="gramEnd"/>
      <w:r w:rsidR="00A07BB1" w:rsidRPr="00375557">
        <w:rPr>
          <w:szCs w:val="24"/>
        </w:rPr>
        <w:t xml:space="preserve"> nell’ambito della teoria economica dei mercati finanziari, in quanto, è proprio da questa crisi che emerge la necessità di formulare ipotesi alternative per meglio chiarire il comportamento dei mercati e creare modelli più realistici.</w:t>
      </w:r>
    </w:p>
    <w:p w14:paraId="08802EBF" w14:textId="77777777" w:rsidR="00AA1E81" w:rsidRDefault="00A07BB1" w:rsidP="00AA1E81">
      <w:pPr>
        <w:ind w:left="0"/>
        <w:rPr>
          <w:szCs w:val="24"/>
        </w:rPr>
      </w:pPr>
      <w:r w:rsidRPr="00375557">
        <w:rPr>
          <w:szCs w:val="24"/>
        </w:rPr>
        <w:t>La dottrina economica classica prevede che le decisioni in condizione di incertezza assunte dai soggetti</w:t>
      </w:r>
      <w:r w:rsidR="0091417A" w:rsidRPr="00375557">
        <w:rPr>
          <w:szCs w:val="24"/>
        </w:rPr>
        <w:t xml:space="preserve"> </w:t>
      </w:r>
      <w:r w:rsidR="00942926">
        <w:rPr>
          <w:szCs w:val="24"/>
        </w:rPr>
        <w:t>(operatori</w:t>
      </w:r>
      <w:r w:rsidRPr="00375557">
        <w:rPr>
          <w:szCs w:val="24"/>
        </w:rPr>
        <w:t xml:space="preserve">) economici, per definizione razionali, siano la risultante di un processo di ottimizzazione della funzione di Utilità Attesa </w:t>
      </w:r>
      <w:sdt>
        <w:sdtPr>
          <w:rPr>
            <w:szCs w:val="24"/>
          </w:rPr>
          <w:id w:val="-1420866377"/>
          <w:citation/>
        </w:sdtPr>
        <w:sdtEndPr/>
        <w:sdtContent>
          <w:r w:rsidR="002F52C2">
            <w:rPr>
              <w:szCs w:val="24"/>
            </w:rPr>
            <w:fldChar w:fldCharType="begin"/>
          </w:r>
          <w:r w:rsidR="007B3F63">
            <w:rPr>
              <w:szCs w:val="24"/>
            </w:rPr>
            <w:instrText xml:space="preserve">CITATION Segnaposto1 \l 1040 </w:instrText>
          </w:r>
          <w:r w:rsidR="002F52C2">
            <w:rPr>
              <w:szCs w:val="24"/>
            </w:rPr>
            <w:fldChar w:fldCharType="separate"/>
          </w:r>
          <w:r w:rsidR="00AF4648" w:rsidRPr="00AF4648">
            <w:rPr>
              <w:noProof/>
              <w:szCs w:val="24"/>
            </w:rPr>
            <w:t>[1]</w:t>
          </w:r>
          <w:r w:rsidR="002F52C2">
            <w:rPr>
              <w:szCs w:val="24"/>
            </w:rPr>
            <w:fldChar w:fldCharType="end"/>
          </w:r>
        </w:sdtContent>
      </w:sdt>
      <w:r w:rsidR="0091417A" w:rsidRPr="00676350">
        <w:rPr>
          <w:rStyle w:val="bibliografiaCarattere"/>
          <w:rFonts w:eastAsia="Calibri"/>
        </w:rPr>
        <w:t>.</w:t>
      </w:r>
    </w:p>
    <w:p w14:paraId="1258CE76" w14:textId="4B334238" w:rsidR="00A07BB1" w:rsidRPr="00375557" w:rsidRDefault="00A07BB1" w:rsidP="00AA1E81">
      <w:pPr>
        <w:ind w:left="0"/>
        <w:rPr>
          <w:szCs w:val="24"/>
        </w:rPr>
      </w:pPr>
      <w:r w:rsidRPr="00375557">
        <w:rPr>
          <w:szCs w:val="24"/>
        </w:rPr>
        <w:t>Le teorie tradizionali infatti ipotizzano: un operatore perfettamente razionale ed indipendente, un mercato in cui le news vengono scontate immediatamente nei prezzi e l’assunto che le variazioni dei prezzi segua</w:t>
      </w:r>
      <w:r w:rsidR="00482600">
        <w:rPr>
          <w:szCs w:val="24"/>
        </w:rPr>
        <w:t xml:space="preserve">no un modello di tipo “random </w:t>
      </w:r>
      <w:proofErr w:type="spellStart"/>
      <w:r w:rsidR="00482600">
        <w:rPr>
          <w:szCs w:val="24"/>
        </w:rPr>
        <w:t>wa</w:t>
      </w:r>
      <w:r w:rsidRPr="00375557">
        <w:rPr>
          <w:szCs w:val="24"/>
        </w:rPr>
        <w:t>lk</w:t>
      </w:r>
      <w:proofErr w:type="spellEnd"/>
      <w:r w:rsidRPr="00375557">
        <w:rPr>
          <w:szCs w:val="24"/>
        </w:rPr>
        <w:t xml:space="preserve">”, lo stesso che caratterizza il moto Browniano di una particella in un fluido; secondo quest’ultima ipotesi quindi, si assume che le quotazioni evolvano secondo una dinamica casuale, conseguenza del fatto  che vi è </w:t>
      </w:r>
      <w:proofErr w:type="spellStart"/>
      <w:r w:rsidRPr="00375557">
        <w:rPr>
          <w:szCs w:val="24"/>
        </w:rPr>
        <w:t>equiprobabilità</w:t>
      </w:r>
      <w:proofErr w:type="spellEnd"/>
      <w:r w:rsidRPr="00375557">
        <w:rPr>
          <w:szCs w:val="24"/>
        </w:rPr>
        <w:t xml:space="preserve"> tra l’evoluzione rialzista e l’evoluzione ribassista.</w:t>
      </w:r>
    </w:p>
    <w:p w14:paraId="73F5339F" w14:textId="77777777" w:rsidR="00A07BB1" w:rsidRPr="00375557" w:rsidRDefault="00A07BB1" w:rsidP="00AA1E81">
      <w:pPr>
        <w:ind w:left="0"/>
        <w:rPr>
          <w:szCs w:val="24"/>
        </w:rPr>
      </w:pPr>
      <w:r w:rsidRPr="00375557">
        <w:rPr>
          <w:szCs w:val="24"/>
        </w:rPr>
        <w:t>I più recenti contributi scientifici</w:t>
      </w:r>
      <w:r w:rsidR="008830BA">
        <w:rPr>
          <w:szCs w:val="24"/>
        </w:rPr>
        <w:t xml:space="preserve"> </w:t>
      </w:r>
      <w:r w:rsidR="008830BA" w:rsidRPr="00375557">
        <w:rPr>
          <w:szCs w:val="24"/>
        </w:rPr>
        <w:t>però</w:t>
      </w:r>
      <w:sdt>
        <w:sdtPr>
          <w:rPr>
            <w:szCs w:val="24"/>
          </w:rPr>
          <w:id w:val="-890965628"/>
          <w:citation/>
        </w:sdtPr>
        <w:sdtEndPr/>
        <w:sdtContent>
          <w:r w:rsidR="009D1A92">
            <w:rPr>
              <w:szCs w:val="24"/>
            </w:rPr>
            <w:fldChar w:fldCharType="begin"/>
          </w:r>
          <w:r w:rsidR="009D1A92">
            <w:rPr>
              <w:szCs w:val="24"/>
            </w:rPr>
            <w:instrText xml:space="preserve"> CITATION Mor \l 1040 </w:instrText>
          </w:r>
          <w:r w:rsidR="009D1A92">
            <w:rPr>
              <w:szCs w:val="24"/>
            </w:rPr>
            <w:fldChar w:fldCharType="separate"/>
          </w:r>
          <w:r w:rsidR="00AF4648">
            <w:rPr>
              <w:noProof/>
              <w:szCs w:val="24"/>
            </w:rPr>
            <w:t xml:space="preserve"> </w:t>
          </w:r>
          <w:r w:rsidR="00AF4648" w:rsidRPr="00AF4648">
            <w:rPr>
              <w:noProof/>
              <w:szCs w:val="24"/>
            </w:rPr>
            <w:t>[2]</w:t>
          </w:r>
          <w:r w:rsidR="009D1A92">
            <w:rPr>
              <w:szCs w:val="24"/>
            </w:rPr>
            <w:fldChar w:fldCharType="end"/>
          </w:r>
        </w:sdtContent>
      </w:sdt>
      <w:sdt>
        <w:sdtPr>
          <w:rPr>
            <w:szCs w:val="24"/>
          </w:rPr>
          <w:id w:val="1934779271"/>
          <w:citation/>
        </w:sdtPr>
        <w:sdtEndPr/>
        <w:sdtContent>
          <w:r w:rsidR="009D1A92">
            <w:rPr>
              <w:szCs w:val="24"/>
            </w:rPr>
            <w:fldChar w:fldCharType="begin"/>
          </w:r>
          <w:r w:rsidR="009D1A92">
            <w:rPr>
              <w:szCs w:val="24"/>
            </w:rPr>
            <w:instrText xml:space="preserve"> CITATION Man \l 1040 </w:instrText>
          </w:r>
          <w:r w:rsidR="009D1A92">
            <w:rPr>
              <w:szCs w:val="24"/>
            </w:rPr>
            <w:fldChar w:fldCharType="separate"/>
          </w:r>
          <w:r w:rsidR="00AF4648">
            <w:rPr>
              <w:noProof/>
              <w:szCs w:val="24"/>
            </w:rPr>
            <w:t xml:space="preserve"> </w:t>
          </w:r>
          <w:r w:rsidR="00AF4648" w:rsidRPr="00AF4648">
            <w:rPr>
              <w:noProof/>
              <w:szCs w:val="24"/>
            </w:rPr>
            <w:t>[3]</w:t>
          </w:r>
          <w:r w:rsidR="009D1A92">
            <w:rPr>
              <w:szCs w:val="24"/>
            </w:rPr>
            <w:fldChar w:fldCharType="end"/>
          </w:r>
        </w:sdtContent>
      </w:sdt>
      <w:r w:rsidR="004C60CA">
        <w:rPr>
          <w:szCs w:val="24"/>
        </w:rPr>
        <w:t xml:space="preserve"> </w:t>
      </w:r>
      <w:sdt>
        <w:sdtPr>
          <w:rPr>
            <w:szCs w:val="24"/>
          </w:rPr>
          <w:id w:val="2069679924"/>
          <w:citation/>
        </w:sdtPr>
        <w:sdtEndPr/>
        <w:sdtContent>
          <w:r w:rsidR="009D1A92">
            <w:rPr>
              <w:szCs w:val="24"/>
            </w:rPr>
            <w:fldChar w:fldCharType="begin"/>
          </w:r>
          <w:r w:rsidR="009D1A92">
            <w:rPr>
              <w:szCs w:val="24"/>
            </w:rPr>
            <w:instrText xml:space="preserve"> CITATION Hul \l 1040 </w:instrText>
          </w:r>
          <w:r w:rsidR="009D1A92">
            <w:rPr>
              <w:szCs w:val="24"/>
            </w:rPr>
            <w:fldChar w:fldCharType="separate"/>
          </w:r>
          <w:r w:rsidR="00AF4648" w:rsidRPr="00AF4648">
            <w:rPr>
              <w:noProof/>
              <w:szCs w:val="24"/>
            </w:rPr>
            <w:t>[4]</w:t>
          </w:r>
          <w:r w:rsidR="009D1A92">
            <w:rPr>
              <w:szCs w:val="24"/>
            </w:rPr>
            <w:fldChar w:fldCharType="end"/>
          </w:r>
        </w:sdtContent>
      </w:sdt>
      <w:sdt>
        <w:sdtPr>
          <w:rPr>
            <w:szCs w:val="24"/>
          </w:rPr>
          <w:id w:val="-1849553533"/>
          <w:citation/>
        </w:sdtPr>
        <w:sdtEndPr/>
        <w:sdtContent>
          <w:r w:rsidR="00DC21CA">
            <w:rPr>
              <w:szCs w:val="24"/>
            </w:rPr>
            <w:fldChar w:fldCharType="begin"/>
          </w:r>
          <w:r w:rsidR="00DC21CA">
            <w:rPr>
              <w:szCs w:val="24"/>
            </w:rPr>
            <w:instrText xml:space="preserve"> CITATION Dog \l 1040 </w:instrText>
          </w:r>
          <w:r w:rsidR="00DC21CA">
            <w:rPr>
              <w:szCs w:val="24"/>
            </w:rPr>
            <w:fldChar w:fldCharType="separate"/>
          </w:r>
          <w:r w:rsidR="00AF4648">
            <w:rPr>
              <w:noProof/>
              <w:szCs w:val="24"/>
            </w:rPr>
            <w:t xml:space="preserve"> </w:t>
          </w:r>
          <w:r w:rsidR="00AF4648" w:rsidRPr="00AF4648">
            <w:rPr>
              <w:noProof/>
              <w:szCs w:val="24"/>
            </w:rPr>
            <w:t>[5]</w:t>
          </w:r>
          <w:r w:rsidR="00DC21CA">
            <w:rPr>
              <w:szCs w:val="24"/>
            </w:rPr>
            <w:fldChar w:fldCharType="end"/>
          </w:r>
        </w:sdtContent>
      </w:sdt>
      <w:sdt>
        <w:sdtPr>
          <w:rPr>
            <w:szCs w:val="24"/>
          </w:rPr>
          <w:id w:val="1895781185"/>
          <w:citation/>
        </w:sdtPr>
        <w:sdtEndPr/>
        <w:sdtContent>
          <w:r w:rsidR="00DC21CA">
            <w:rPr>
              <w:szCs w:val="24"/>
            </w:rPr>
            <w:fldChar w:fldCharType="begin"/>
          </w:r>
          <w:r w:rsidR="00DC21CA">
            <w:rPr>
              <w:szCs w:val="24"/>
            </w:rPr>
            <w:instrText xml:space="preserve"> CITATION Kop \l 1040 </w:instrText>
          </w:r>
          <w:r w:rsidR="00DC21CA">
            <w:rPr>
              <w:szCs w:val="24"/>
            </w:rPr>
            <w:fldChar w:fldCharType="separate"/>
          </w:r>
          <w:r w:rsidR="00AF4648">
            <w:rPr>
              <w:noProof/>
              <w:szCs w:val="24"/>
            </w:rPr>
            <w:t xml:space="preserve"> </w:t>
          </w:r>
          <w:r w:rsidR="00AF4648" w:rsidRPr="00AF4648">
            <w:rPr>
              <w:noProof/>
              <w:szCs w:val="24"/>
            </w:rPr>
            <w:t>[6]</w:t>
          </w:r>
          <w:r w:rsidR="00DC21CA">
            <w:rPr>
              <w:szCs w:val="24"/>
            </w:rPr>
            <w:fldChar w:fldCharType="end"/>
          </w:r>
        </w:sdtContent>
      </w:sdt>
      <w:r w:rsidR="00C61515">
        <w:rPr>
          <w:szCs w:val="24"/>
        </w:rPr>
        <w:t>,</w:t>
      </w:r>
      <w:r w:rsidRPr="00375557">
        <w:rPr>
          <w:szCs w:val="24"/>
        </w:rPr>
        <w:t xml:space="preserve"> propongono una rivisitazione della struttura concettuale sulla qu</w:t>
      </w:r>
      <w:r w:rsidR="00482600">
        <w:rPr>
          <w:szCs w:val="24"/>
        </w:rPr>
        <w:t>ale si basa la teoria classica t</w:t>
      </w:r>
      <w:r w:rsidRPr="00375557">
        <w:rPr>
          <w:szCs w:val="24"/>
        </w:rPr>
        <w:t>radizionale, proponendo una rappresentazione decisamente più realistica.</w:t>
      </w:r>
    </w:p>
    <w:p w14:paraId="20CA41CA" w14:textId="77777777" w:rsidR="00A07BB1" w:rsidRPr="00375557" w:rsidRDefault="00A07BB1" w:rsidP="00AA1E81">
      <w:pPr>
        <w:ind w:left="0"/>
        <w:rPr>
          <w:szCs w:val="24"/>
        </w:rPr>
      </w:pPr>
      <w:r w:rsidRPr="00375557">
        <w:rPr>
          <w:szCs w:val="24"/>
        </w:rPr>
        <w:t xml:space="preserve">L’esigenza di revisionare la teoria classica di scelta razionale in condizione di incertezza </w:t>
      </w:r>
      <w:sdt>
        <w:sdtPr>
          <w:rPr>
            <w:szCs w:val="24"/>
          </w:rPr>
          <w:id w:val="1535849850"/>
          <w:citation/>
        </w:sdtPr>
        <w:sdtEndPr/>
        <w:sdtContent>
          <w:r w:rsidR="00CE541E">
            <w:rPr>
              <w:szCs w:val="24"/>
            </w:rPr>
            <w:fldChar w:fldCharType="begin"/>
          </w:r>
          <w:r w:rsidR="00CE541E">
            <w:rPr>
              <w:szCs w:val="24"/>
            </w:rPr>
            <w:instrText xml:space="preserve"> CITATION DeF \l 1040 </w:instrText>
          </w:r>
          <w:r w:rsidR="00CE541E">
            <w:rPr>
              <w:szCs w:val="24"/>
            </w:rPr>
            <w:fldChar w:fldCharType="separate"/>
          </w:r>
          <w:r w:rsidR="00AF4648" w:rsidRPr="00AF4648">
            <w:rPr>
              <w:noProof/>
              <w:szCs w:val="24"/>
            </w:rPr>
            <w:t>[7]</w:t>
          </w:r>
          <w:r w:rsidR="00CE541E">
            <w:rPr>
              <w:szCs w:val="24"/>
            </w:rPr>
            <w:fldChar w:fldCharType="end"/>
          </w:r>
        </w:sdtContent>
      </w:sdt>
      <w:r w:rsidR="007655C8">
        <w:rPr>
          <w:szCs w:val="24"/>
        </w:rPr>
        <w:t>,</w:t>
      </w:r>
      <w:r w:rsidRPr="00375557">
        <w:rPr>
          <w:szCs w:val="24"/>
        </w:rPr>
        <w:t xml:space="preserve"> nasce dall’oggettiva incapacità dell’approccio metodologico classico di tener conto di aspetti psicologici che condizionano e modificano il processo decisionale e le scelte d’investimento. Inoltre</w:t>
      </w:r>
      <w:r w:rsidR="00482600">
        <w:rPr>
          <w:szCs w:val="24"/>
        </w:rPr>
        <w:t>,</w:t>
      </w:r>
      <w:r w:rsidRPr="00375557">
        <w:rPr>
          <w:szCs w:val="24"/>
        </w:rPr>
        <w:t xml:space="preserve"> una visione realistica dei mercati finanziari non può assolutamente prescindere dall’analis</w:t>
      </w:r>
      <w:r w:rsidR="000966BA" w:rsidRPr="00375557">
        <w:rPr>
          <w:szCs w:val="24"/>
        </w:rPr>
        <w:t>i del sentiment degli operatori</w:t>
      </w:r>
      <w:r w:rsidRPr="00375557">
        <w:rPr>
          <w:szCs w:val="24"/>
        </w:rPr>
        <w:t>, in quanto gli operatori non decidono sulla base della pura razionalità economica</w:t>
      </w:r>
      <w:r w:rsidR="00482600">
        <w:rPr>
          <w:szCs w:val="24"/>
        </w:rPr>
        <w:t>,</w:t>
      </w:r>
      <w:r w:rsidRPr="00375557">
        <w:rPr>
          <w:szCs w:val="24"/>
        </w:rPr>
        <w:t xml:space="preserve"> ma si influenzano reciprocamente in una serie infinita di feedback di azioni e retroazioni</w:t>
      </w:r>
      <w:sdt>
        <w:sdtPr>
          <w:rPr>
            <w:szCs w:val="24"/>
          </w:rPr>
          <w:id w:val="-493257007"/>
          <w:citation/>
        </w:sdtPr>
        <w:sdtEndPr/>
        <w:sdtContent>
          <w:r w:rsidR="0034247F">
            <w:rPr>
              <w:szCs w:val="24"/>
            </w:rPr>
            <w:fldChar w:fldCharType="begin"/>
          </w:r>
          <w:r w:rsidR="0034247F">
            <w:rPr>
              <w:szCs w:val="24"/>
            </w:rPr>
            <w:instrText xml:space="preserve"> CITATION Ara \l 1040 </w:instrText>
          </w:r>
          <w:r w:rsidR="0034247F">
            <w:rPr>
              <w:szCs w:val="24"/>
            </w:rPr>
            <w:fldChar w:fldCharType="separate"/>
          </w:r>
          <w:r w:rsidR="00AF4648">
            <w:rPr>
              <w:noProof/>
              <w:szCs w:val="24"/>
            </w:rPr>
            <w:t xml:space="preserve"> </w:t>
          </w:r>
          <w:r w:rsidR="00AF4648" w:rsidRPr="00AF4648">
            <w:rPr>
              <w:noProof/>
              <w:szCs w:val="24"/>
            </w:rPr>
            <w:t>[8]</w:t>
          </w:r>
          <w:r w:rsidR="0034247F">
            <w:rPr>
              <w:szCs w:val="24"/>
            </w:rPr>
            <w:fldChar w:fldCharType="end"/>
          </w:r>
        </w:sdtContent>
      </w:sdt>
      <w:r w:rsidRPr="00375557">
        <w:rPr>
          <w:szCs w:val="24"/>
        </w:rPr>
        <w:t>.</w:t>
      </w:r>
    </w:p>
    <w:p w14:paraId="0A4AB2EF" w14:textId="0E3D3B20" w:rsidR="00A07BB1" w:rsidRPr="00375557" w:rsidRDefault="00A07BB1" w:rsidP="00AA1E81">
      <w:pPr>
        <w:ind w:left="0"/>
        <w:rPr>
          <w:szCs w:val="24"/>
        </w:rPr>
      </w:pPr>
      <w:r w:rsidRPr="00375557">
        <w:rPr>
          <w:szCs w:val="24"/>
        </w:rPr>
        <w:t>La dinamica del mercato risulta influenzata da meccanismi di autoalimentazione in grado di amplificare rapidamente gli effetti di perturbazione esogene</w:t>
      </w:r>
      <w:r w:rsidR="00482600">
        <w:rPr>
          <w:szCs w:val="24"/>
        </w:rPr>
        <w:t xml:space="preserve"> (macroeconomia, politica, </w:t>
      </w:r>
      <w:proofErr w:type="spellStart"/>
      <w:r w:rsidR="00482600">
        <w:rPr>
          <w:szCs w:val="24"/>
        </w:rPr>
        <w:t>ecc</w:t>
      </w:r>
      <w:proofErr w:type="spellEnd"/>
      <w:r w:rsidR="008C6F0A">
        <w:rPr>
          <w:szCs w:val="24"/>
        </w:rPr>
        <w:t>…</w:t>
      </w:r>
      <w:r w:rsidRPr="00375557">
        <w:rPr>
          <w:szCs w:val="24"/>
        </w:rPr>
        <w:t>)</w:t>
      </w:r>
      <w:sdt>
        <w:sdtPr>
          <w:rPr>
            <w:szCs w:val="24"/>
          </w:rPr>
          <w:id w:val="1336886349"/>
          <w:citation/>
        </w:sdtPr>
        <w:sdtEndPr/>
        <w:sdtContent>
          <w:r w:rsidR="0034247F">
            <w:rPr>
              <w:szCs w:val="24"/>
            </w:rPr>
            <w:fldChar w:fldCharType="begin"/>
          </w:r>
          <w:r w:rsidR="0034247F">
            <w:rPr>
              <w:szCs w:val="24"/>
            </w:rPr>
            <w:instrText xml:space="preserve"> CITATION Ara \l 1040 </w:instrText>
          </w:r>
          <w:r w:rsidR="0034247F">
            <w:rPr>
              <w:szCs w:val="24"/>
            </w:rPr>
            <w:fldChar w:fldCharType="separate"/>
          </w:r>
          <w:r w:rsidR="00AF4648">
            <w:rPr>
              <w:noProof/>
              <w:szCs w:val="24"/>
            </w:rPr>
            <w:t xml:space="preserve"> </w:t>
          </w:r>
          <w:r w:rsidR="00AF4648" w:rsidRPr="00AF4648">
            <w:rPr>
              <w:noProof/>
              <w:szCs w:val="24"/>
            </w:rPr>
            <w:t>[8]</w:t>
          </w:r>
          <w:r w:rsidR="0034247F">
            <w:rPr>
              <w:szCs w:val="24"/>
            </w:rPr>
            <w:fldChar w:fldCharType="end"/>
          </w:r>
        </w:sdtContent>
      </w:sdt>
      <w:sdt>
        <w:sdtPr>
          <w:rPr>
            <w:szCs w:val="24"/>
          </w:rPr>
          <w:id w:val="-1106494267"/>
          <w:citation/>
        </w:sdtPr>
        <w:sdtEndPr/>
        <w:sdtContent>
          <w:r w:rsidR="00543210">
            <w:rPr>
              <w:szCs w:val="24"/>
            </w:rPr>
            <w:fldChar w:fldCharType="begin"/>
          </w:r>
          <w:r w:rsidR="00543210">
            <w:rPr>
              <w:szCs w:val="24"/>
            </w:rPr>
            <w:instrText xml:space="preserve"> CITATION DeV1 \l 1040 </w:instrText>
          </w:r>
          <w:r w:rsidR="00543210">
            <w:rPr>
              <w:szCs w:val="24"/>
            </w:rPr>
            <w:fldChar w:fldCharType="separate"/>
          </w:r>
          <w:r w:rsidR="00AF4648">
            <w:rPr>
              <w:noProof/>
              <w:szCs w:val="24"/>
            </w:rPr>
            <w:t xml:space="preserve"> </w:t>
          </w:r>
          <w:r w:rsidR="00AF4648" w:rsidRPr="00AF4648">
            <w:rPr>
              <w:noProof/>
              <w:szCs w:val="24"/>
            </w:rPr>
            <w:t>[9]</w:t>
          </w:r>
          <w:r w:rsidR="00543210">
            <w:rPr>
              <w:szCs w:val="24"/>
            </w:rPr>
            <w:fldChar w:fldCharType="end"/>
          </w:r>
        </w:sdtContent>
      </w:sdt>
      <w:r w:rsidRPr="00375557">
        <w:rPr>
          <w:szCs w:val="24"/>
        </w:rPr>
        <w:t>.</w:t>
      </w:r>
    </w:p>
    <w:p w14:paraId="6EBF386A" w14:textId="77777777" w:rsidR="00A07BB1" w:rsidRPr="00375557" w:rsidRDefault="00A07BB1" w:rsidP="00AA1E81">
      <w:pPr>
        <w:ind w:left="0"/>
        <w:rPr>
          <w:szCs w:val="24"/>
        </w:rPr>
      </w:pPr>
      <w:r w:rsidRPr="00375557">
        <w:rPr>
          <w:szCs w:val="24"/>
        </w:rPr>
        <w:t>Il mercato finanziari</w:t>
      </w:r>
      <w:r w:rsidR="00482600">
        <w:rPr>
          <w:szCs w:val="24"/>
        </w:rPr>
        <w:t>o</w:t>
      </w:r>
      <w:r w:rsidRPr="00375557">
        <w:rPr>
          <w:szCs w:val="24"/>
        </w:rPr>
        <w:t xml:space="preserve"> evolve quindi costantemente adattandosi e transitando da stati di disordine macroscopico caratterizzati da una relazione lineare rischio/ rendimento a stati maggiormente strutturati in cui si evidenzia una relazione non lineare rischio/ rendimento e ciò è causato</w:t>
      </w:r>
      <w:r w:rsidR="004756A8">
        <w:rPr>
          <w:szCs w:val="24"/>
        </w:rPr>
        <w:t xml:space="preserve"> </w:t>
      </w:r>
      <w:r w:rsidR="00482600">
        <w:rPr>
          <w:szCs w:val="24"/>
        </w:rPr>
        <w:t>tra l’altro</w:t>
      </w:r>
      <w:r w:rsidRPr="00375557">
        <w:rPr>
          <w:szCs w:val="24"/>
        </w:rPr>
        <w:t xml:space="preserve"> da una variazione del sentiment di mercato che introduce meccanismi di feedback nelle dinamiche dei prezzi</w:t>
      </w:r>
      <w:sdt>
        <w:sdtPr>
          <w:rPr>
            <w:szCs w:val="24"/>
          </w:rPr>
          <w:id w:val="-1705243142"/>
          <w:citation/>
        </w:sdtPr>
        <w:sdtEndPr/>
        <w:sdtContent>
          <w:r w:rsidR="007655C8">
            <w:rPr>
              <w:szCs w:val="24"/>
            </w:rPr>
            <w:fldChar w:fldCharType="begin"/>
          </w:r>
          <w:r w:rsidR="007655C8">
            <w:rPr>
              <w:szCs w:val="24"/>
            </w:rPr>
            <w:instrText xml:space="preserve"> CITATION Man1 \l 1040 </w:instrText>
          </w:r>
          <w:r w:rsidR="007655C8">
            <w:rPr>
              <w:szCs w:val="24"/>
            </w:rPr>
            <w:fldChar w:fldCharType="separate"/>
          </w:r>
          <w:r w:rsidR="00AF4648">
            <w:rPr>
              <w:noProof/>
              <w:szCs w:val="24"/>
            </w:rPr>
            <w:t xml:space="preserve"> </w:t>
          </w:r>
          <w:r w:rsidR="00AF4648" w:rsidRPr="00AF4648">
            <w:rPr>
              <w:noProof/>
              <w:szCs w:val="24"/>
            </w:rPr>
            <w:t>[10]</w:t>
          </w:r>
          <w:r w:rsidR="007655C8">
            <w:rPr>
              <w:szCs w:val="24"/>
            </w:rPr>
            <w:fldChar w:fldCharType="end"/>
          </w:r>
        </w:sdtContent>
      </w:sdt>
      <w:r w:rsidRPr="00375557">
        <w:rPr>
          <w:szCs w:val="24"/>
        </w:rPr>
        <w:t xml:space="preserve">. In pratica il mercato finanziario è definibile come un sistema dinamico interattivo, composto da una molteplicità infinita di agenti dalle cui </w:t>
      </w:r>
      <w:r w:rsidRPr="00375557">
        <w:rPr>
          <w:szCs w:val="24"/>
        </w:rPr>
        <w:lastRenderedPageBreak/>
        <w:t>interazioni possono o meno sorgere fenomeni di persistenza ed autoalimentazione in grado di rafforzare ed amplificare una tendenza in atto del sistema causando un allontan</w:t>
      </w:r>
      <w:r w:rsidR="00482600">
        <w:rPr>
          <w:szCs w:val="24"/>
        </w:rPr>
        <w:t xml:space="preserve">amento dallo stato di “random </w:t>
      </w:r>
      <w:proofErr w:type="spellStart"/>
      <w:r w:rsidR="00482600">
        <w:rPr>
          <w:szCs w:val="24"/>
        </w:rPr>
        <w:t>wa</w:t>
      </w:r>
      <w:r w:rsidRPr="00375557">
        <w:rPr>
          <w:szCs w:val="24"/>
        </w:rPr>
        <w:t>lk</w:t>
      </w:r>
      <w:proofErr w:type="spellEnd"/>
      <w:r w:rsidRPr="00375557">
        <w:rPr>
          <w:szCs w:val="24"/>
        </w:rPr>
        <w:t>”</w:t>
      </w:r>
      <w:r w:rsidR="004756A8">
        <w:rPr>
          <w:szCs w:val="24"/>
        </w:rPr>
        <w:t xml:space="preserve"> </w:t>
      </w:r>
      <w:r w:rsidRPr="00375557">
        <w:rPr>
          <w:szCs w:val="24"/>
        </w:rPr>
        <w:t>ed un conseguente ingresso in un contesto non lineare nel quale le news non vengono più scontate in modo diretto ed immediato sulle quotazioni</w:t>
      </w:r>
      <w:sdt>
        <w:sdtPr>
          <w:rPr>
            <w:szCs w:val="24"/>
          </w:rPr>
          <w:id w:val="-1120219524"/>
          <w:citation/>
        </w:sdtPr>
        <w:sdtEndPr/>
        <w:sdtContent>
          <w:r w:rsidR="004756A8">
            <w:rPr>
              <w:szCs w:val="24"/>
            </w:rPr>
            <w:fldChar w:fldCharType="begin"/>
          </w:r>
          <w:r w:rsidR="0034247F">
            <w:rPr>
              <w:szCs w:val="24"/>
            </w:rPr>
            <w:instrText xml:space="preserve">CITATION Ara \l 1040 </w:instrText>
          </w:r>
          <w:r w:rsidR="004756A8">
            <w:rPr>
              <w:szCs w:val="24"/>
            </w:rPr>
            <w:fldChar w:fldCharType="separate"/>
          </w:r>
          <w:r w:rsidR="00AF4648">
            <w:rPr>
              <w:noProof/>
              <w:szCs w:val="24"/>
            </w:rPr>
            <w:t xml:space="preserve"> </w:t>
          </w:r>
          <w:r w:rsidR="00AF4648" w:rsidRPr="00AF4648">
            <w:rPr>
              <w:noProof/>
              <w:szCs w:val="24"/>
            </w:rPr>
            <w:t>[8]</w:t>
          </w:r>
          <w:r w:rsidR="004756A8">
            <w:rPr>
              <w:szCs w:val="24"/>
            </w:rPr>
            <w:fldChar w:fldCharType="end"/>
          </w:r>
        </w:sdtContent>
      </w:sdt>
      <w:r w:rsidRPr="00375557">
        <w:rPr>
          <w:szCs w:val="24"/>
        </w:rPr>
        <w:t>.</w:t>
      </w:r>
    </w:p>
    <w:p w14:paraId="38E42030" w14:textId="10384E4E" w:rsidR="00A07BB1" w:rsidRPr="00375557" w:rsidRDefault="00A07BB1" w:rsidP="00AA1E81">
      <w:pPr>
        <w:ind w:left="0"/>
        <w:rPr>
          <w:szCs w:val="24"/>
        </w:rPr>
      </w:pPr>
      <w:r w:rsidRPr="00375557">
        <w:rPr>
          <w:szCs w:val="24"/>
        </w:rPr>
        <w:t>In quest’ottica di formulazione di una metodologia compl</w:t>
      </w:r>
      <w:r w:rsidR="00E02C94">
        <w:rPr>
          <w:szCs w:val="24"/>
        </w:rPr>
        <w:t xml:space="preserve">ementare all’Homo </w:t>
      </w:r>
      <w:proofErr w:type="spellStart"/>
      <w:r w:rsidR="00E02C94">
        <w:rPr>
          <w:szCs w:val="24"/>
        </w:rPr>
        <w:t>Oeconomicus</w:t>
      </w:r>
      <w:proofErr w:type="spellEnd"/>
      <w:sdt>
        <w:sdtPr>
          <w:rPr>
            <w:szCs w:val="24"/>
          </w:rPr>
          <w:id w:val="-641279529"/>
          <w:citation/>
        </w:sdtPr>
        <w:sdtEndPr/>
        <w:sdtContent>
          <w:r w:rsidR="00E415A0">
            <w:rPr>
              <w:szCs w:val="24"/>
            </w:rPr>
            <w:fldChar w:fldCharType="begin"/>
          </w:r>
          <w:r w:rsidR="00E415A0">
            <w:rPr>
              <w:szCs w:val="24"/>
            </w:rPr>
            <w:instrText xml:space="preserve">CITATION 2Ca \l 1040 </w:instrText>
          </w:r>
          <w:r w:rsidR="00E415A0">
            <w:rPr>
              <w:szCs w:val="24"/>
            </w:rPr>
            <w:fldChar w:fldCharType="separate"/>
          </w:r>
          <w:r w:rsidR="00AF4648">
            <w:rPr>
              <w:noProof/>
              <w:szCs w:val="24"/>
            </w:rPr>
            <w:t xml:space="preserve"> </w:t>
          </w:r>
          <w:r w:rsidR="00AF4648" w:rsidRPr="00AF4648">
            <w:rPr>
              <w:noProof/>
              <w:szCs w:val="24"/>
            </w:rPr>
            <w:t>[11]</w:t>
          </w:r>
          <w:r w:rsidR="00E415A0">
            <w:rPr>
              <w:szCs w:val="24"/>
            </w:rPr>
            <w:fldChar w:fldCharType="end"/>
          </w:r>
        </w:sdtContent>
      </w:sdt>
      <w:r w:rsidRPr="00375557">
        <w:rPr>
          <w:szCs w:val="24"/>
        </w:rPr>
        <w:t>, nasce e si sviluppa questo lavoro che ad un operatore economico razionale che fonda il Suo operato su concetti come ottimizzazione, strategia ed analisi tecnica, propone di affiancare un soggetto economico psicologicamente coinvolto che è condizionato da emozioni ed affezioni come: paura,</w:t>
      </w:r>
      <w:r w:rsidR="00561274">
        <w:rPr>
          <w:szCs w:val="24"/>
        </w:rPr>
        <w:t xml:space="preserve"> stress, ansia, avidità ecc.</w:t>
      </w:r>
      <w:r w:rsidR="00621564">
        <w:rPr>
          <w:szCs w:val="24"/>
        </w:rPr>
        <w:t xml:space="preserve"> </w:t>
      </w:r>
      <w:r w:rsidR="00AA1E81">
        <w:rPr>
          <w:szCs w:val="24"/>
        </w:rPr>
        <w:t>È</w:t>
      </w:r>
      <w:r w:rsidR="00621564">
        <w:rPr>
          <w:szCs w:val="24"/>
        </w:rPr>
        <w:t xml:space="preserve"> assodato in</w:t>
      </w:r>
      <w:r w:rsidR="0075636B">
        <w:rPr>
          <w:szCs w:val="24"/>
        </w:rPr>
        <w:t>fatti che</w:t>
      </w:r>
      <w:r w:rsidR="00621564">
        <w:rPr>
          <w:szCs w:val="24"/>
        </w:rPr>
        <w:t xml:space="preserve"> ne</w:t>
      </w:r>
      <w:r w:rsidR="0075636B">
        <w:rPr>
          <w:szCs w:val="24"/>
        </w:rPr>
        <w:t xml:space="preserve">i mercati finanziari </w:t>
      </w:r>
      <w:r w:rsidR="00621564">
        <w:rPr>
          <w:szCs w:val="24"/>
        </w:rPr>
        <w:t xml:space="preserve">fenomeni di euforia, psicosi di massa, esplosioni di esaltazione e isteria collettiva </w:t>
      </w:r>
      <w:r w:rsidR="0075636B">
        <w:rPr>
          <w:szCs w:val="24"/>
        </w:rPr>
        <w:t xml:space="preserve">generino un’elevata volatilità nel sistema. Al fine di analizzare gli aspetti tipicamente emotivi che caratterizzano l’operatore economico è nata e si è sviluppata la </w:t>
      </w:r>
      <w:proofErr w:type="spellStart"/>
      <w:r w:rsidR="0075636B">
        <w:rPr>
          <w:szCs w:val="24"/>
        </w:rPr>
        <w:t>Behavioural</w:t>
      </w:r>
      <w:proofErr w:type="spellEnd"/>
      <w:r w:rsidR="0075636B">
        <w:rPr>
          <w:szCs w:val="24"/>
        </w:rPr>
        <w:t xml:space="preserve"> Finance</w:t>
      </w:r>
      <w:r w:rsidR="009D1A92">
        <w:rPr>
          <w:szCs w:val="24"/>
        </w:rPr>
        <w:t xml:space="preserve"> </w:t>
      </w:r>
      <w:sdt>
        <w:sdtPr>
          <w:rPr>
            <w:szCs w:val="24"/>
          </w:rPr>
          <w:id w:val="-2025006379"/>
          <w:citation/>
        </w:sdtPr>
        <w:sdtEndPr/>
        <w:sdtContent>
          <w:r w:rsidR="00E055E8">
            <w:rPr>
              <w:szCs w:val="24"/>
            </w:rPr>
            <w:fldChar w:fldCharType="begin"/>
          </w:r>
          <w:r w:rsidR="00E055E8">
            <w:rPr>
              <w:szCs w:val="24"/>
            </w:rPr>
            <w:instrText xml:space="preserve"> CITATION Mul \l 1040 </w:instrText>
          </w:r>
          <w:r w:rsidR="00E055E8">
            <w:rPr>
              <w:szCs w:val="24"/>
            </w:rPr>
            <w:fldChar w:fldCharType="separate"/>
          </w:r>
          <w:r w:rsidR="00AF4648" w:rsidRPr="00AF4648">
            <w:rPr>
              <w:noProof/>
              <w:szCs w:val="24"/>
            </w:rPr>
            <w:t>[12]</w:t>
          </w:r>
          <w:r w:rsidR="00E055E8">
            <w:rPr>
              <w:szCs w:val="24"/>
            </w:rPr>
            <w:fldChar w:fldCharType="end"/>
          </w:r>
        </w:sdtContent>
      </w:sdt>
      <w:r w:rsidR="00E055E8">
        <w:rPr>
          <w:szCs w:val="24"/>
        </w:rPr>
        <w:t xml:space="preserve"> </w:t>
      </w:r>
      <w:r w:rsidR="0075636B">
        <w:rPr>
          <w:szCs w:val="24"/>
        </w:rPr>
        <w:t xml:space="preserve">quale approccio metodologico che si contrappone </w:t>
      </w:r>
      <w:r w:rsidR="00AE1E3F">
        <w:rPr>
          <w:szCs w:val="24"/>
        </w:rPr>
        <w:t>alle teorie che riconoscono all’analisi tecnica lo strumento per eccellenza per la valutazione del pricing di mercato.</w:t>
      </w:r>
      <w:r w:rsidR="00667359">
        <w:rPr>
          <w:szCs w:val="24"/>
        </w:rPr>
        <w:t xml:space="preserve"> L’intento è quello di formulare un modello descrittivo che tenga conto della componente emozionale </w:t>
      </w:r>
      <w:r w:rsidR="008830BA">
        <w:rPr>
          <w:szCs w:val="24"/>
        </w:rPr>
        <w:t>ed affettiva e l’impatto che</w:t>
      </w:r>
      <w:r w:rsidR="00667359">
        <w:rPr>
          <w:szCs w:val="24"/>
        </w:rPr>
        <w:t xml:space="preserve"> esse esercitano per una corretta interpretazione dei mercati valutari (Forex) e del processo di </w:t>
      </w:r>
      <w:proofErr w:type="spellStart"/>
      <w:r w:rsidR="00667359">
        <w:rPr>
          <w:szCs w:val="24"/>
        </w:rPr>
        <w:t>decision</w:t>
      </w:r>
      <w:proofErr w:type="spellEnd"/>
      <w:r w:rsidR="00667359">
        <w:rPr>
          <w:szCs w:val="24"/>
        </w:rPr>
        <w:t xml:space="preserve"> making.</w:t>
      </w:r>
    </w:p>
    <w:p w14:paraId="22B397A6" w14:textId="77777777" w:rsidR="00A07BB1" w:rsidRPr="00375557" w:rsidRDefault="00A07BB1" w:rsidP="00AA1E81">
      <w:pPr>
        <w:ind w:left="0"/>
        <w:rPr>
          <w:szCs w:val="24"/>
        </w:rPr>
      </w:pPr>
      <w:r w:rsidRPr="00375557">
        <w:rPr>
          <w:szCs w:val="24"/>
        </w:rPr>
        <w:t xml:space="preserve">Il presente lavoro si inquadra nell’ambito delle metodologie e tecnologie matematico-informatiche a supporto del trading, proponendo un metodo per poter effettuare la </w:t>
      </w:r>
      <w:proofErr w:type="spellStart"/>
      <w:r w:rsidRPr="00375557">
        <w:rPr>
          <w:szCs w:val="24"/>
        </w:rPr>
        <w:t>Candlestick</w:t>
      </w:r>
      <w:proofErr w:type="spellEnd"/>
      <w:r w:rsidRPr="00375557">
        <w:rPr>
          <w:szCs w:val="24"/>
        </w:rPr>
        <w:t xml:space="preserve"> Analysis in automatico grazie ad un </w:t>
      </w:r>
      <w:proofErr w:type="spellStart"/>
      <w:r w:rsidRPr="00375557">
        <w:rPr>
          <w:szCs w:val="24"/>
        </w:rPr>
        <w:t>engine</w:t>
      </w:r>
      <w:proofErr w:type="spellEnd"/>
      <w:r w:rsidRPr="00375557">
        <w:rPr>
          <w:szCs w:val="24"/>
        </w:rPr>
        <w:t xml:space="preserve"> ovvero un motore computazionale sviluppato ad hoc </w:t>
      </w:r>
      <w:r w:rsidR="00667359">
        <w:rPr>
          <w:szCs w:val="24"/>
        </w:rPr>
        <w:t xml:space="preserve">per il riconoscimento dei pattern </w:t>
      </w:r>
      <w:sdt>
        <w:sdtPr>
          <w:rPr>
            <w:szCs w:val="24"/>
          </w:rPr>
          <w:id w:val="-91712416"/>
          <w:citation/>
        </w:sdtPr>
        <w:sdtEndPr/>
        <w:sdtContent>
          <w:r w:rsidR="00EA7D34">
            <w:rPr>
              <w:szCs w:val="24"/>
            </w:rPr>
            <w:fldChar w:fldCharType="begin"/>
          </w:r>
          <w:r w:rsidR="00EA7D34">
            <w:rPr>
              <w:szCs w:val="24"/>
            </w:rPr>
            <w:instrText xml:space="preserve"> CITATION htt4 \l 1040 </w:instrText>
          </w:r>
          <w:r w:rsidR="00EA7D34">
            <w:rPr>
              <w:szCs w:val="24"/>
            </w:rPr>
            <w:fldChar w:fldCharType="separate"/>
          </w:r>
          <w:r w:rsidR="00AF4648" w:rsidRPr="00AF4648">
            <w:rPr>
              <w:noProof/>
              <w:szCs w:val="24"/>
            </w:rPr>
            <w:t>[13]</w:t>
          </w:r>
          <w:r w:rsidR="00EA7D34">
            <w:rPr>
              <w:szCs w:val="24"/>
            </w:rPr>
            <w:fldChar w:fldCharType="end"/>
          </w:r>
        </w:sdtContent>
      </w:sdt>
      <w:r w:rsidR="00EA7D34">
        <w:rPr>
          <w:szCs w:val="24"/>
        </w:rPr>
        <w:t xml:space="preserve"> </w:t>
      </w:r>
      <w:r w:rsidRPr="00375557">
        <w:rPr>
          <w:szCs w:val="24"/>
        </w:rPr>
        <w:t>e definisce</w:t>
      </w:r>
      <w:r w:rsidR="00667359">
        <w:rPr>
          <w:szCs w:val="24"/>
        </w:rPr>
        <w:t>,</w:t>
      </w:r>
      <w:r w:rsidRPr="00375557">
        <w:rPr>
          <w:szCs w:val="24"/>
        </w:rPr>
        <w:t xml:space="preserve"> una metodologia per l’individuazione e la quantificazione dell’Emotività e</w:t>
      </w:r>
      <w:r w:rsidR="00482600">
        <w:rPr>
          <w:szCs w:val="24"/>
        </w:rPr>
        <w:t xml:space="preserve"> dell’A</w:t>
      </w:r>
      <w:r w:rsidR="00667359">
        <w:rPr>
          <w:szCs w:val="24"/>
        </w:rPr>
        <w:t xml:space="preserve">ffettività in un trader. </w:t>
      </w:r>
      <w:r w:rsidRPr="00375557">
        <w:rPr>
          <w:szCs w:val="24"/>
        </w:rPr>
        <w:t>Lo scopo finale del lavoro è di for</w:t>
      </w:r>
      <w:r w:rsidR="00482600">
        <w:rPr>
          <w:szCs w:val="24"/>
        </w:rPr>
        <w:t>nire un possibile strumento di s</w:t>
      </w:r>
      <w:r w:rsidRPr="00375557">
        <w:rPr>
          <w:szCs w:val="24"/>
        </w:rPr>
        <w:t>upporto decisionale alle attività di trading.</w:t>
      </w:r>
    </w:p>
    <w:p w14:paraId="5ECD7659" w14:textId="77777777" w:rsidR="00A07BB1" w:rsidRPr="00375557" w:rsidRDefault="00A07BB1" w:rsidP="00AA1E81">
      <w:pPr>
        <w:ind w:left="0"/>
        <w:rPr>
          <w:szCs w:val="24"/>
        </w:rPr>
      </w:pPr>
    </w:p>
    <w:p w14:paraId="0B421345" w14:textId="77777777" w:rsidR="00AE1D24" w:rsidRDefault="00AE1D24" w:rsidP="00AA1E81">
      <w:pPr>
        <w:spacing w:after="160" w:line="259" w:lineRule="auto"/>
        <w:ind w:left="0"/>
        <w:rPr>
          <w:szCs w:val="24"/>
        </w:rPr>
      </w:pPr>
      <w:r>
        <w:rPr>
          <w:szCs w:val="24"/>
        </w:rPr>
        <w:br w:type="page"/>
      </w:r>
    </w:p>
    <w:p w14:paraId="00E9F6DE" w14:textId="1571D56A" w:rsidR="00702C28" w:rsidRPr="00C7744F" w:rsidRDefault="00702C28" w:rsidP="00B71A4E">
      <w:pPr>
        <w:pStyle w:val="Titolo1"/>
        <w:ind w:left="0"/>
      </w:pPr>
      <w:bookmarkStart w:id="2" w:name="_Toc508390400"/>
      <w:r w:rsidRPr="00375557">
        <w:lastRenderedPageBreak/>
        <w:t>Capitolo 1: Decision Making e Modelli di Decisione in Economia Finanziaria</w:t>
      </w:r>
      <w:bookmarkEnd w:id="2"/>
    </w:p>
    <w:bookmarkEnd w:id="0"/>
    <w:p w14:paraId="232ED537" w14:textId="22209478" w:rsidR="00EA06DC" w:rsidRPr="00375557" w:rsidRDefault="00EA06DC" w:rsidP="00B71A4E">
      <w:pPr>
        <w:ind w:left="0"/>
        <w:rPr>
          <w:b/>
          <w:szCs w:val="24"/>
        </w:rPr>
      </w:pPr>
    </w:p>
    <w:p w14:paraId="56B66590" w14:textId="77777777" w:rsidR="00BE01B9" w:rsidRPr="00127983" w:rsidRDefault="00BE01B9" w:rsidP="00AA1E81">
      <w:pPr>
        <w:ind w:left="0"/>
        <w:rPr>
          <w:szCs w:val="24"/>
        </w:rPr>
      </w:pPr>
      <w:r w:rsidRPr="00127983">
        <w:rPr>
          <w:szCs w:val="24"/>
        </w:rPr>
        <w:t>In que</w:t>
      </w:r>
      <w:r w:rsidR="00D04CDA" w:rsidRPr="00127983">
        <w:rPr>
          <w:szCs w:val="24"/>
        </w:rPr>
        <w:t>sto capitolo verranno riportati ed esaminati</w:t>
      </w:r>
      <w:r w:rsidRPr="00127983">
        <w:rPr>
          <w:szCs w:val="24"/>
        </w:rPr>
        <w:t xml:space="preserve"> i concetti della Teoria delle Decisioni, </w:t>
      </w:r>
      <w:r w:rsidR="00D04CDA" w:rsidRPr="00127983">
        <w:rPr>
          <w:szCs w:val="24"/>
        </w:rPr>
        <w:t>ed in particolar modo verrà prestata</w:t>
      </w:r>
      <w:r w:rsidRPr="00127983">
        <w:rPr>
          <w:szCs w:val="24"/>
        </w:rPr>
        <w:t xml:space="preserve"> </w:t>
      </w:r>
      <w:r w:rsidR="00D04CDA" w:rsidRPr="00127983">
        <w:rPr>
          <w:szCs w:val="24"/>
        </w:rPr>
        <w:t xml:space="preserve">grande </w:t>
      </w:r>
      <w:r w:rsidRPr="00127983">
        <w:rPr>
          <w:szCs w:val="24"/>
        </w:rPr>
        <w:t>attenzion</w:t>
      </w:r>
      <w:r w:rsidR="00D04CDA" w:rsidRPr="00127983">
        <w:rPr>
          <w:szCs w:val="24"/>
        </w:rPr>
        <w:t>e</w:t>
      </w:r>
      <w:r w:rsidRPr="00127983">
        <w:rPr>
          <w:szCs w:val="24"/>
        </w:rPr>
        <w:t xml:space="preserve"> alle decisioni in condizioni di rischio e di incertezza</w:t>
      </w:r>
      <w:r w:rsidR="004307B4" w:rsidRPr="00127983">
        <w:rPr>
          <w:szCs w:val="24"/>
        </w:rPr>
        <w:t xml:space="preserve"> in ambito finanziario</w:t>
      </w:r>
      <w:r w:rsidRPr="00127983">
        <w:rPr>
          <w:szCs w:val="24"/>
        </w:rPr>
        <w:t>.</w:t>
      </w:r>
    </w:p>
    <w:p w14:paraId="2E632333" w14:textId="2C4D94B4" w:rsidR="00530BE2" w:rsidRPr="00127983" w:rsidRDefault="00EA06DC" w:rsidP="00AA1E81">
      <w:pPr>
        <w:ind w:left="0"/>
        <w:rPr>
          <w:rFonts w:eastAsia="Times New Roman"/>
          <w:iCs/>
          <w:color w:val="000000"/>
          <w:szCs w:val="24"/>
          <w:lang w:eastAsia="it-IT"/>
        </w:rPr>
      </w:pPr>
      <w:r w:rsidRPr="00127983">
        <w:rPr>
          <w:rFonts w:eastAsia="Times New Roman"/>
          <w:iCs/>
          <w:color w:val="000000"/>
          <w:szCs w:val="24"/>
          <w:lang w:eastAsia="it-IT"/>
        </w:rPr>
        <w:t xml:space="preserve">Presupposto di ogni decisione è l’esistenza della possibilità di effettuare una scelta </w:t>
      </w:r>
      <w:r w:rsidR="00484C75" w:rsidRPr="00127983">
        <w:rPr>
          <w:rFonts w:eastAsia="Times New Roman"/>
          <w:iCs/>
          <w:color w:val="000000"/>
          <w:szCs w:val="24"/>
          <w:lang w:eastAsia="it-IT"/>
        </w:rPr>
        <w:t xml:space="preserve">tra </w:t>
      </w:r>
      <w:r w:rsidR="00AA1E81" w:rsidRPr="00127983">
        <w:rPr>
          <w:rFonts w:eastAsia="Times New Roman"/>
          <w:iCs/>
          <w:color w:val="000000"/>
          <w:szCs w:val="24"/>
          <w:lang w:eastAsia="it-IT"/>
        </w:rPr>
        <w:t>un set</w:t>
      </w:r>
      <w:r w:rsidR="00484C75" w:rsidRPr="00127983">
        <w:rPr>
          <w:rFonts w:eastAsia="Times New Roman"/>
          <w:iCs/>
          <w:color w:val="000000"/>
          <w:szCs w:val="24"/>
          <w:lang w:eastAsia="it-IT"/>
        </w:rPr>
        <w:t xml:space="preserve"> di risorse/opportunità, allo scopo di ottenerne la migliore utilizzazione; ogni</w:t>
      </w:r>
      <w:r w:rsidRPr="00127983">
        <w:rPr>
          <w:rFonts w:eastAsia="Times New Roman"/>
          <w:iCs/>
          <w:color w:val="000000"/>
          <w:szCs w:val="24"/>
          <w:lang w:eastAsia="it-IT"/>
        </w:rPr>
        <w:t xml:space="preserve"> specifica utilizz</w:t>
      </w:r>
      <w:r w:rsidR="00484C75" w:rsidRPr="00127983">
        <w:rPr>
          <w:rFonts w:eastAsia="Times New Roman"/>
          <w:iCs/>
          <w:color w:val="000000"/>
          <w:szCs w:val="24"/>
          <w:lang w:eastAsia="it-IT"/>
        </w:rPr>
        <w:t>azione costituisce una strategia per cui</w:t>
      </w:r>
      <w:r w:rsidRPr="00127983">
        <w:rPr>
          <w:rFonts w:eastAsia="Times New Roman"/>
          <w:iCs/>
          <w:color w:val="000000"/>
          <w:szCs w:val="24"/>
          <w:lang w:eastAsia="it-IT"/>
        </w:rPr>
        <w:t xml:space="preserve"> decidere significa scegliere una delle strategie possibili. </w:t>
      </w:r>
      <w:proofErr w:type="gramStart"/>
      <w:r w:rsidRPr="00127983">
        <w:rPr>
          <w:rFonts w:eastAsia="Times New Roman"/>
          <w:iCs/>
          <w:color w:val="000000"/>
          <w:szCs w:val="24"/>
          <w:lang w:eastAsia="it-IT"/>
        </w:rPr>
        <w:t>Tuttavia</w:t>
      </w:r>
      <w:proofErr w:type="gramEnd"/>
      <w:r w:rsidRPr="00127983">
        <w:rPr>
          <w:rFonts w:eastAsia="Times New Roman"/>
          <w:iCs/>
          <w:color w:val="000000"/>
          <w:szCs w:val="24"/>
          <w:lang w:eastAsia="it-IT"/>
        </w:rPr>
        <w:t xml:space="preserve"> non sempre la decisione implica il raggiungimento dell’obiettivo prefissato perché possono insorgere fattori che sono al di fuori del controllo del decisore. Si tratta di fattori riguardanti l’ambiente esterno, la natura psicologica del decisore, i fattori soc</w:t>
      </w:r>
      <w:r w:rsidR="00482600">
        <w:rPr>
          <w:rFonts w:eastAsia="Times New Roman"/>
          <w:iCs/>
          <w:color w:val="000000"/>
          <w:szCs w:val="24"/>
          <w:lang w:eastAsia="it-IT"/>
        </w:rPr>
        <w:t>iologici in generale, ecc.</w:t>
      </w:r>
    </w:p>
    <w:p w14:paraId="2C4A25DC" w14:textId="77777777" w:rsidR="00F5562F" w:rsidRPr="00127983" w:rsidRDefault="005C4024" w:rsidP="00AA1E81">
      <w:pPr>
        <w:ind w:left="0"/>
        <w:rPr>
          <w:rFonts w:eastAsia="Times New Roman"/>
          <w:iCs/>
          <w:color w:val="000000"/>
          <w:szCs w:val="24"/>
          <w:lang w:eastAsia="it-IT"/>
        </w:rPr>
      </w:pPr>
      <w:r w:rsidRPr="00127983">
        <w:rPr>
          <w:szCs w:val="24"/>
        </w:rPr>
        <w:t>Il</w:t>
      </w:r>
      <w:r w:rsidR="00F5562F" w:rsidRPr="00127983">
        <w:rPr>
          <w:szCs w:val="24"/>
        </w:rPr>
        <w:t xml:space="preserve"> </w:t>
      </w:r>
      <w:proofErr w:type="spellStart"/>
      <w:r w:rsidR="00F5562F" w:rsidRPr="00127983">
        <w:rPr>
          <w:szCs w:val="24"/>
        </w:rPr>
        <w:t>decis</w:t>
      </w:r>
      <w:r w:rsidRPr="00127983">
        <w:rPr>
          <w:szCs w:val="24"/>
        </w:rPr>
        <w:t>ion­making</w:t>
      </w:r>
      <w:proofErr w:type="spellEnd"/>
      <w:r w:rsidRPr="00127983">
        <w:rPr>
          <w:szCs w:val="24"/>
        </w:rPr>
        <w:t xml:space="preserve"> ed i</w:t>
      </w:r>
      <w:r w:rsidR="00F5562F" w:rsidRPr="00127983">
        <w:rPr>
          <w:szCs w:val="24"/>
        </w:rPr>
        <w:t xml:space="preserve">l </w:t>
      </w:r>
      <w:proofErr w:type="spellStart"/>
      <w:r w:rsidR="00F5562F" w:rsidRPr="00127983">
        <w:rPr>
          <w:szCs w:val="24"/>
        </w:rPr>
        <w:t>problem­solving</w:t>
      </w:r>
      <w:proofErr w:type="spellEnd"/>
      <w:r w:rsidR="00F5562F" w:rsidRPr="00127983">
        <w:rPr>
          <w:szCs w:val="24"/>
        </w:rPr>
        <w:t xml:space="preserve"> sono</w:t>
      </w:r>
      <w:r w:rsidRPr="00127983">
        <w:rPr>
          <w:szCs w:val="24"/>
        </w:rPr>
        <w:t xml:space="preserve"> processi</w:t>
      </w:r>
      <w:r w:rsidR="00484C75" w:rsidRPr="00127983">
        <w:rPr>
          <w:szCs w:val="24"/>
        </w:rPr>
        <w:t xml:space="preserve"> per certi versi assimilabili, perché entrambi fanno ricorso ai medesimi processi cognitivi</w:t>
      </w:r>
      <w:r w:rsidR="00F5562F" w:rsidRPr="00127983">
        <w:rPr>
          <w:szCs w:val="24"/>
        </w:rPr>
        <w:t xml:space="preserve"> in quanto il recupero di informazioni nella memoria risulta necessario sia per decidere, sia per risolvere problemi. </w:t>
      </w:r>
      <w:proofErr w:type="gramStart"/>
      <w:r w:rsidR="00F5562F" w:rsidRPr="00127983">
        <w:rPr>
          <w:szCs w:val="24"/>
        </w:rPr>
        <w:t>T</w:t>
      </w:r>
      <w:r w:rsidRPr="00127983">
        <w:rPr>
          <w:szCs w:val="24"/>
        </w:rPr>
        <w:t>uttavia</w:t>
      </w:r>
      <w:proofErr w:type="gramEnd"/>
      <w:r w:rsidR="00F5562F" w:rsidRPr="00127983">
        <w:rPr>
          <w:szCs w:val="24"/>
        </w:rPr>
        <w:t xml:space="preserve"> son</w:t>
      </w:r>
      <w:r w:rsidR="007C14DB" w:rsidRPr="00127983">
        <w:rPr>
          <w:szCs w:val="24"/>
        </w:rPr>
        <w:t xml:space="preserve">o processi differenti in quanto </w:t>
      </w:r>
      <w:r w:rsidR="00F5562F" w:rsidRPr="00127983">
        <w:rPr>
          <w:szCs w:val="24"/>
        </w:rPr>
        <w:t>risolvere</w:t>
      </w:r>
      <w:r w:rsidR="007C14DB" w:rsidRPr="00127983">
        <w:rPr>
          <w:szCs w:val="24"/>
        </w:rPr>
        <w:t xml:space="preserve"> </w:t>
      </w:r>
      <w:r w:rsidR="00F5562F" w:rsidRPr="00127983">
        <w:rPr>
          <w:szCs w:val="24"/>
        </w:rPr>
        <w:t>un problema equivale a individuare e generare una strateg</w:t>
      </w:r>
      <w:r w:rsidR="007C14DB" w:rsidRPr="00127983">
        <w:rPr>
          <w:szCs w:val="24"/>
        </w:rPr>
        <w:t xml:space="preserve">ia per </w:t>
      </w:r>
      <w:r w:rsidR="00530BE2" w:rsidRPr="00127983">
        <w:rPr>
          <w:szCs w:val="24"/>
        </w:rPr>
        <w:t>giungere ad una</w:t>
      </w:r>
      <w:r w:rsidR="007C14DB" w:rsidRPr="00127983">
        <w:rPr>
          <w:szCs w:val="24"/>
        </w:rPr>
        <w:t xml:space="preserve"> soluzione mentre </w:t>
      </w:r>
      <w:r w:rsidR="00F5562F" w:rsidRPr="00127983">
        <w:rPr>
          <w:szCs w:val="24"/>
        </w:rPr>
        <w:t>decidere</w:t>
      </w:r>
      <w:r w:rsidR="007C14DB" w:rsidRPr="00127983">
        <w:rPr>
          <w:szCs w:val="24"/>
        </w:rPr>
        <w:t xml:space="preserve"> </w:t>
      </w:r>
      <w:r w:rsidR="00F5562F" w:rsidRPr="00127983">
        <w:rPr>
          <w:szCs w:val="24"/>
        </w:rPr>
        <w:t>significa sc</w:t>
      </w:r>
      <w:r w:rsidR="00530BE2" w:rsidRPr="00127983">
        <w:rPr>
          <w:szCs w:val="24"/>
        </w:rPr>
        <w:t>egliere una tra le tante strategie</w:t>
      </w:r>
      <w:r w:rsidR="00F5562F" w:rsidRPr="00127983">
        <w:rPr>
          <w:szCs w:val="24"/>
        </w:rPr>
        <w:t xml:space="preserve"> possibili che </w:t>
      </w:r>
      <w:r w:rsidR="001D61F5" w:rsidRPr="00127983">
        <w:rPr>
          <w:szCs w:val="24"/>
        </w:rPr>
        <w:t>possono verificarsi</w:t>
      </w:r>
      <w:r w:rsidR="007C14DB" w:rsidRPr="00127983">
        <w:rPr>
          <w:szCs w:val="24"/>
        </w:rPr>
        <w:t>.</w:t>
      </w:r>
    </w:p>
    <w:p w14:paraId="339B2398" w14:textId="77777777" w:rsidR="00F5562F" w:rsidRPr="00127983" w:rsidRDefault="00F5562F" w:rsidP="00AA1E81">
      <w:pPr>
        <w:autoSpaceDE w:val="0"/>
        <w:autoSpaceDN w:val="0"/>
        <w:adjustRightInd w:val="0"/>
        <w:ind w:left="0"/>
        <w:rPr>
          <w:szCs w:val="24"/>
        </w:rPr>
      </w:pPr>
      <w:r w:rsidRPr="00127983">
        <w:rPr>
          <w:szCs w:val="24"/>
        </w:rPr>
        <w:t xml:space="preserve">Sebbene in entrambi i processi sia </w:t>
      </w:r>
      <w:r w:rsidR="001D61F5" w:rsidRPr="00127983">
        <w:rPr>
          <w:szCs w:val="24"/>
        </w:rPr>
        <w:t>presente un atto decisionale, i</w:t>
      </w:r>
      <w:r w:rsidRPr="00127983">
        <w:rPr>
          <w:szCs w:val="24"/>
        </w:rPr>
        <w:t>l primo caso comporta l’individuazione di un percorso per poter arrivare all’obiettivo prefissato, mentre nel secondo la decisione è costituita dalla selezione dell’alternativa ritenuta più favorevole all’interno di una serie di possibili opzioni.</w:t>
      </w:r>
    </w:p>
    <w:p w14:paraId="61B13A4F" w14:textId="77777777" w:rsidR="00BE01B9" w:rsidRPr="00127983" w:rsidRDefault="00F5562F" w:rsidP="00AA1E81">
      <w:pPr>
        <w:autoSpaceDE w:val="0"/>
        <w:autoSpaceDN w:val="0"/>
        <w:adjustRightInd w:val="0"/>
        <w:ind w:left="0"/>
        <w:rPr>
          <w:szCs w:val="24"/>
        </w:rPr>
      </w:pPr>
      <w:r w:rsidRPr="00127983">
        <w:rPr>
          <w:rStyle w:val="apple-style-span"/>
          <w:szCs w:val="24"/>
        </w:rPr>
        <w:t xml:space="preserve">Questa </w:t>
      </w:r>
      <w:r w:rsidR="005C4024" w:rsidRPr="00127983">
        <w:rPr>
          <w:rStyle w:val="apple-style-span"/>
          <w:szCs w:val="24"/>
        </w:rPr>
        <w:t>capacità di decidere è l’</w:t>
      </w:r>
      <w:r w:rsidR="00482600">
        <w:rPr>
          <w:rStyle w:val="apple-style-span"/>
          <w:szCs w:val="24"/>
        </w:rPr>
        <w:t>oggetto di studio della</w:t>
      </w:r>
      <w:r w:rsidRPr="00127983">
        <w:rPr>
          <w:rStyle w:val="apple-style-span"/>
          <w:szCs w:val="24"/>
        </w:rPr>
        <w:t xml:space="preserve"> </w:t>
      </w:r>
      <w:r w:rsidR="007C14DB" w:rsidRPr="00127983">
        <w:rPr>
          <w:rStyle w:val="apple-style-span"/>
          <w:szCs w:val="24"/>
        </w:rPr>
        <w:t>“</w:t>
      </w:r>
      <w:r w:rsidRPr="00127983">
        <w:rPr>
          <w:rStyle w:val="apple-style-span"/>
          <w:szCs w:val="24"/>
        </w:rPr>
        <w:t>Teoria delle Decisioni</w:t>
      </w:r>
      <w:r w:rsidR="00A31559" w:rsidRPr="00127983">
        <w:rPr>
          <w:rStyle w:val="apple-style-span"/>
          <w:szCs w:val="24"/>
        </w:rPr>
        <w:t xml:space="preserve"> </w:t>
      </w:r>
      <w:r w:rsidR="007C14DB" w:rsidRPr="00127983">
        <w:rPr>
          <w:rStyle w:val="apple-style-span"/>
          <w:szCs w:val="24"/>
        </w:rPr>
        <w:t xml:space="preserve">che </w:t>
      </w:r>
      <w:r w:rsidRPr="00127983">
        <w:rPr>
          <w:szCs w:val="24"/>
        </w:rPr>
        <w:t>è quindi un ambito cognitivo le cui metodologie e tecniche si applicano quando un decisore può scegliere tra varie azioni future, il cui esito dipende da fattori esterni che non possono essere previsti esattamente</w:t>
      </w:r>
      <w:sdt>
        <w:sdtPr>
          <w:rPr>
            <w:szCs w:val="24"/>
          </w:rPr>
          <w:id w:val="-505754949"/>
          <w:citation/>
        </w:sdtPr>
        <w:sdtEndPr/>
        <w:sdtContent>
          <w:r w:rsidR="001C45E2" w:rsidRPr="00127983">
            <w:rPr>
              <w:szCs w:val="24"/>
            </w:rPr>
            <w:fldChar w:fldCharType="begin"/>
          </w:r>
          <w:r w:rsidR="007B3F63">
            <w:rPr>
              <w:szCs w:val="24"/>
            </w:rPr>
            <w:instrText xml:space="preserve">CITATION MDe \l 1040 </w:instrText>
          </w:r>
          <w:r w:rsidR="001C45E2" w:rsidRPr="00127983">
            <w:rPr>
              <w:szCs w:val="24"/>
            </w:rPr>
            <w:fldChar w:fldCharType="separate"/>
          </w:r>
          <w:r w:rsidR="00AF4648">
            <w:rPr>
              <w:noProof/>
              <w:szCs w:val="24"/>
            </w:rPr>
            <w:t xml:space="preserve"> </w:t>
          </w:r>
          <w:r w:rsidR="00AF4648" w:rsidRPr="00AF4648">
            <w:rPr>
              <w:noProof/>
              <w:szCs w:val="24"/>
            </w:rPr>
            <w:t>[14]</w:t>
          </w:r>
          <w:r w:rsidR="001C45E2" w:rsidRPr="00127983">
            <w:rPr>
              <w:szCs w:val="24"/>
            </w:rPr>
            <w:fldChar w:fldCharType="end"/>
          </w:r>
        </w:sdtContent>
      </w:sdt>
      <w:r w:rsidR="009C76D5" w:rsidRPr="00127983">
        <w:rPr>
          <w:szCs w:val="24"/>
        </w:rPr>
        <w:t>.</w:t>
      </w:r>
      <w:r w:rsidRPr="00127983">
        <w:rPr>
          <w:szCs w:val="24"/>
        </w:rPr>
        <w:t xml:space="preserve"> </w:t>
      </w:r>
    </w:p>
    <w:p w14:paraId="6716DC76" w14:textId="77777777" w:rsidR="0029395C" w:rsidRPr="00375557" w:rsidRDefault="0029395C" w:rsidP="00380A01">
      <w:pPr>
        <w:autoSpaceDE w:val="0"/>
        <w:autoSpaceDN w:val="0"/>
        <w:adjustRightInd w:val="0"/>
        <w:rPr>
          <w:b/>
          <w:szCs w:val="24"/>
        </w:rPr>
      </w:pPr>
    </w:p>
    <w:p w14:paraId="73148D0E" w14:textId="77777777" w:rsidR="007C14DB" w:rsidRDefault="007C14DB" w:rsidP="008E78F8">
      <w:pPr>
        <w:autoSpaceDE w:val="0"/>
        <w:autoSpaceDN w:val="0"/>
        <w:adjustRightInd w:val="0"/>
        <w:rPr>
          <w:b/>
          <w:szCs w:val="24"/>
        </w:rPr>
      </w:pPr>
    </w:p>
    <w:p w14:paraId="76744B64" w14:textId="77777777" w:rsidR="00AE1D24" w:rsidRDefault="00AE1D24" w:rsidP="008E78F8">
      <w:pPr>
        <w:autoSpaceDE w:val="0"/>
        <w:autoSpaceDN w:val="0"/>
        <w:adjustRightInd w:val="0"/>
        <w:rPr>
          <w:b/>
          <w:szCs w:val="24"/>
        </w:rPr>
      </w:pPr>
    </w:p>
    <w:p w14:paraId="667D3E87" w14:textId="77777777" w:rsidR="00AE1D24" w:rsidRPr="00375557" w:rsidRDefault="00AE1D24" w:rsidP="00AE1D24">
      <w:pPr>
        <w:spacing w:after="160" w:line="259" w:lineRule="auto"/>
        <w:ind w:left="0"/>
        <w:jc w:val="left"/>
        <w:rPr>
          <w:b/>
          <w:szCs w:val="24"/>
        </w:rPr>
      </w:pPr>
      <w:r>
        <w:rPr>
          <w:b/>
          <w:szCs w:val="24"/>
        </w:rPr>
        <w:br w:type="page"/>
      </w:r>
    </w:p>
    <w:p w14:paraId="6DD49CFA" w14:textId="77777777" w:rsidR="009045FD" w:rsidRPr="00375557" w:rsidRDefault="005B00CD" w:rsidP="009A4BF7">
      <w:pPr>
        <w:pStyle w:val="Titolo2"/>
        <w:ind w:left="0"/>
      </w:pPr>
      <w:bookmarkStart w:id="3" w:name="_Toc508390401"/>
      <w:r w:rsidRPr="00375557">
        <w:lastRenderedPageBreak/>
        <w:t>1.1</w:t>
      </w:r>
      <w:r w:rsidR="009045FD" w:rsidRPr="00375557">
        <w:t xml:space="preserve"> Teoria delle decisioni</w:t>
      </w:r>
      <w:r w:rsidR="00AE1D24">
        <w:t xml:space="preserve"> ed il </w:t>
      </w:r>
      <w:r w:rsidR="00AE1D24" w:rsidRPr="00375557">
        <w:t>problema decisionale</w:t>
      </w:r>
      <w:bookmarkEnd w:id="3"/>
      <w:r w:rsidR="00AE1D24" w:rsidRPr="00375557">
        <w:t xml:space="preserve"> </w:t>
      </w:r>
    </w:p>
    <w:p w14:paraId="10971E28" w14:textId="77777777" w:rsidR="005B00CD" w:rsidRPr="00375557" w:rsidRDefault="005B00CD" w:rsidP="009A4BF7">
      <w:pPr>
        <w:autoSpaceDE w:val="0"/>
        <w:autoSpaceDN w:val="0"/>
        <w:adjustRightInd w:val="0"/>
        <w:ind w:left="0"/>
        <w:rPr>
          <w:iCs/>
          <w:szCs w:val="24"/>
        </w:rPr>
      </w:pPr>
    </w:p>
    <w:p w14:paraId="106C9769" w14:textId="77777777" w:rsidR="005B380C" w:rsidRPr="00375557" w:rsidRDefault="00482600" w:rsidP="009A4BF7">
      <w:pPr>
        <w:autoSpaceDE w:val="0"/>
        <w:autoSpaceDN w:val="0"/>
        <w:adjustRightInd w:val="0"/>
        <w:ind w:left="0"/>
        <w:rPr>
          <w:iCs/>
          <w:szCs w:val="24"/>
        </w:rPr>
      </w:pPr>
      <w:r>
        <w:rPr>
          <w:iCs/>
          <w:szCs w:val="24"/>
        </w:rPr>
        <w:t>La Teoria delle D</w:t>
      </w:r>
      <w:r w:rsidR="005B380C" w:rsidRPr="00375557">
        <w:rPr>
          <w:iCs/>
          <w:szCs w:val="24"/>
        </w:rPr>
        <w:t>ecisioni, più spesso associata alla più comune Ricerca Operativa</w:t>
      </w:r>
      <w:sdt>
        <w:sdtPr>
          <w:rPr>
            <w:iCs/>
            <w:szCs w:val="24"/>
          </w:rPr>
          <w:id w:val="1922600822"/>
          <w:citation/>
        </w:sdtPr>
        <w:sdtEndPr/>
        <w:sdtContent>
          <w:r w:rsidR="00B413CD">
            <w:rPr>
              <w:iCs/>
              <w:szCs w:val="24"/>
            </w:rPr>
            <w:fldChar w:fldCharType="begin"/>
          </w:r>
          <w:r w:rsidR="00B413CD">
            <w:rPr>
              <w:iCs/>
              <w:szCs w:val="24"/>
            </w:rPr>
            <w:instrText xml:space="preserve"> CITATION MMa \l 1040 </w:instrText>
          </w:r>
          <w:r w:rsidR="00B413CD">
            <w:rPr>
              <w:iCs/>
              <w:szCs w:val="24"/>
            </w:rPr>
            <w:fldChar w:fldCharType="separate"/>
          </w:r>
          <w:r w:rsidR="00AF4648">
            <w:rPr>
              <w:iCs/>
              <w:noProof/>
              <w:szCs w:val="24"/>
            </w:rPr>
            <w:t xml:space="preserve"> </w:t>
          </w:r>
          <w:r w:rsidR="00AF4648" w:rsidRPr="00AF4648">
            <w:rPr>
              <w:noProof/>
              <w:szCs w:val="24"/>
            </w:rPr>
            <w:t>[15]</w:t>
          </w:r>
          <w:r w:rsidR="00B413CD">
            <w:rPr>
              <w:iCs/>
              <w:szCs w:val="24"/>
            </w:rPr>
            <w:fldChar w:fldCharType="end"/>
          </w:r>
        </w:sdtContent>
      </w:sdt>
      <w:r w:rsidR="005B380C" w:rsidRPr="00375557">
        <w:rPr>
          <w:iCs/>
          <w:szCs w:val="24"/>
        </w:rPr>
        <w:t xml:space="preserve">, è una scienza che fornisce strumenti matematici di supporto alle attività decisionali in cui occorre gestire e coordinare attività e risorse al fine di massimizzare o minimizzare una funzione obiettivo. Con tale scienza ci si occupa, dunque, di formalizzare un problema in un modello matematico e calcolarne una soluzione ottimale in relazione alle variabili coinvolte. Qualunque decisione, sia essa individuale o di gruppo, comporta una scelta tra più alternative, o azioni, o atti, ciascuna delle quali produrrà una tra più conseguenze che dipenderà dalle condizioni del contesto, stato di natura, nel quale il processo decisionale si svolge. </w:t>
      </w:r>
      <w:proofErr w:type="gramStart"/>
      <w:r w:rsidR="005B380C" w:rsidRPr="00375557">
        <w:rPr>
          <w:iCs/>
          <w:szCs w:val="24"/>
        </w:rPr>
        <w:t>Le decisioni,</w:t>
      </w:r>
      <w:proofErr w:type="gramEnd"/>
      <w:r w:rsidR="005B380C" w:rsidRPr="00375557">
        <w:rPr>
          <w:iCs/>
          <w:szCs w:val="24"/>
        </w:rPr>
        <w:t xml:space="preserve"> sono, pertanto, costituite </w:t>
      </w:r>
      <w:r w:rsidR="00A31559" w:rsidRPr="00375557">
        <w:rPr>
          <w:iCs/>
          <w:szCs w:val="24"/>
        </w:rPr>
        <w:t>da azioni, stati e conseguenze e rappresenta</w:t>
      </w:r>
      <w:r w:rsidR="000D1BE1" w:rsidRPr="00375557">
        <w:rPr>
          <w:iCs/>
          <w:szCs w:val="24"/>
        </w:rPr>
        <w:t>no</w:t>
      </w:r>
      <w:r w:rsidR="00A31559" w:rsidRPr="00375557">
        <w:rPr>
          <w:iCs/>
          <w:szCs w:val="24"/>
        </w:rPr>
        <w:t xml:space="preserve"> </w:t>
      </w:r>
      <w:r w:rsidR="005B380C" w:rsidRPr="00375557">
        <w:rPr>
          <w:iCs/>
          <w:szCs w:val="24"/>
        </w:rPr>
        <w:t>lo svolgimento di un processo mentale volto a individuare il miglior piano d’azione fra più alternative possibili per il raggiungimento dell’obiettivo cui il decisore sta dedicando la propria attenzione</w:t>
      </w:r>
      <w:sdt>
        <w:sdtPr>
          <w:rPr>
            <w:iCs/>
            <w:szCs w:val="24"/>
          </w:rPr>
          <w:id w:val="1913127478"/>
          <w:citation/>
        </w:sdtPr>
        <w:sdtEndPr/>
        <w:sdtContent>
          <w:r w:rsidR="004D3041">
            <w:rPr>
              <w:iCs/>
              <w:szCs w:val="24"/>
            </w:rPr>
            <w:fldChar w:fldCharType="begin"/>
          </w:r>
          <w:r w:rsidR="004D3041">
            <w:rPr>
              <w:iCs/>
              <w:szCs w:val="24"/>
            </w:rPr>
            <w:instrText xml:space="preserve">CITATION Lea \l 1040 </w:instrText>
          </w:r>
          <w:r w:rsidR="004D3041">
            <w:rPr>
              <w:iCs/>
              <w:szCs w:val="24"/>
            </w:rPr>
            <w:fldChar w:fldCharType="separate"/>
          </w:r>
          <w:r w:rsidR="00AF4648">
            <w:rPr>
              <w:iCs/>
              <w:noProof/>
              <w:szCs w:val="24"/>
            </w:rPr>
            <w:t xml:space="preserve"> </w:t>
          </w:r>
          <w:r w:rsidR="00AF4648" w:rsidRPr="00AF4648">
            <w:rPr>
              <w:noProof/>
              <w:szCs w:val="24"/>
            </w:rPr>
            <w:t>[16]</w:t>
          </w:r>
          <w:r w:rsidR="004D3041">
            <w:rPr>
              <w:iCs/>
              <w:szCs w:val="24"/>
            </w:rPr>
            <w:fldChar w:fldCharType="end"/>
          </w:r>
        </w:sdtContent>
      </w:sdt>
      <w:r w:rsidR="001C45E2">
        <w:rPr>
          <w:iCs/>
          <w:szCs w:val="24"/>
        </w:rPr>
        <w:t>.</w:t>
      </w:r>
    </w:p>
    <w:p w14:paraId="30F9576F" w14:textId="77777777" w:rsidR="009C76D5" w:rsidRDefault="00BE01B9" w:rsidP="009A4BF7">
      <w:pPr>
        <w:autoSpaceDE w:val="0"/>
        <w:autoSpaceDN w:val="0"/>
        <w:adjustRightInd w:val="0"/>
        <w:ind w:left="0"/>
        <w:rPr>
          <w:szCs w:val="24"/>
        </w:rPr>
      </w:pPr>
      <w:r w:rsidRPr="00375557">
        <w:rPr>
          <w:szCs w:val="24"/>
        </w:rPr>
        <w:t xml:space="preserve">La Teoria delle Decisioni si suddivide in due </w:t>
      </w:r>
      <w:proofErr w:type="gramStart"/>
      <w:r w:rsidRPr="00375557">
        <w:rPr>
          <w:szCs w:val="24"/>
        </w:rPr>
        <w:t>macro-aree</w:t>
      </w:r>
      <w:proofErr w:type="gramEnd"/>
      <w:r w:rsidRPr="00375557">
        <w:rPr>
          <w:szCs w:val="24"/>
        </w:rPr>
        <w:t xml:space="preserve">: </w:t>
      </w:r>
      <w:r w:rsidRPr="00400FEF">
        <w:rPr>
          <w:szCs w:val="24"/>
        </w:rPr>
        <w:t>teoria normativa</w:t>
      </w:r>
      <w:r w:rsidRPr="00375557">
        <w:rPr>
          <w:szCs w:val="24"/>
        </w:rPr>
        <w:t xml:space="preserve"> e teoria descrittiva. La teoria descrittiva analizza il modo in cui le decisioni vengono prese nei diversi contesti operativi, mentre la teoria normativa studia le strategie decisionali, affinché siano ottimali, </w:t>
      </w:r>
      <w:r w:rsidR="009C76D5">
        <w:rPr>
          <w:szCs w:val="24"/>
        </w:rPr>
        <w:t>operando in ambienti razionali.</w:t>
      </w:r>
      <w:r w:rsidR="00144A1F">
        <w:rPr>
          <w:szCs w:val="24"/>
        </w:rPr>
        <w:t xml:space="preserve"> Nel caso specifico, i</w:t>
      </w:r>
      <w:r w:rsidR="001D61F5">
        <w:rPr>
          <w:szCs w:val="24"/>
        </w:rPr>
        <w:t xml:space="preserve"> modelli normativi di decisione usati in economia</w:t>
      </w:r>
      <w:r w:rsidR="00144A1F">
        <w:rPr>
          <w:rStyle w:val="Rimandonotaapidipagina"/>
          <w:szCs w:val="24"/>
        </w:rPr>
        <w:footnoteReference w:id="1"/>
      </w:r>
      <w:r w:rsidR="001D61F5">
        <w:rPr>
          <w:szCs w:val="24"/>
        </w:rPr>
        <w:t xml:space="preserve"> si basano sull’ipotes</w:t>
      </w:r>
      <w:r w:rsidR="00144A1F">
        <w:rPr>
          <w:szCs w:val="24"/>
        </w:rPr>
        <w:t>i che l’individuo decisore sia perfettamente razionale.</w:t>
      </w:r>
    </w:p>
    <w:p w14:paraId="689C1151" w14:textId="77777777" w:rsidR="007D0B53" w:rsidRPr="00375557" w:rsidRDefault="007D0B53" w:rsidP="009A4BF7">
      <w:pPr>
        <w:autoSpaceDE w:val="0"/>
        <w:autoSpaceDN w:val="0"/>
        <w:adjustRightInd w:val="0"/>
        <w:ind w:left="0"/>
        <w:rPr>
          <w:szCs w:val="24"/>
        </w:rPr>
      </w:pPr>
      <w:r w:rsidRPr="00375557">
        <w:rPr>
          <w:szCs w:val="24"/>
        </w:rPr>
        <w:t>Generalmente il</w:t>
      </w:r>
      <w:r w:rsidR="00076451">
        <w:rPr>
          <w:szCs w:val="24"/>
        </w:rPr>
        <w:t xml:space="preserve"> processo decisionale può essere</w:t>
      </w:r>
      <w:r w:rsidRPr="00375557">
        <w:rPr>
          <w:szCs w:val="24"/>
        </w:rPr>
        <w:t xml:space="preserve"> sch</w:t>
      </w:r>
      <w:r w:rsidR="004B4604" w:rsidRPr="00375557">
        <w:rPr>
          <w:szCs w:val="24"/>
        </w:rPr>
        <w:t>ematizzato nelle seguenti fasi:</w:t>
      </w:r>
    </w:p>
    <w:p w14:paraId="46514204" w14:textId="77777777" w:rsidR="00531BE6" w:rsidRPr="00127983" w:rsidRDefault="008F007A" w:rsidP="009A4BF7">
      <w:pPr>
        <w:pStyle w:val="Paragrafoelenco"/>
        <w:numPr>
          <w:ilvl w:val="0"/>
          <w:numId w:val="2"/>
        </w:numPr>
        <w:ind w:left="357" w:hanging="357"/>
        <w:rPr>
          <w:szCs w:val="24"/>
        </w:rPr>
      </w:pPr>
      <w:r w:rsidRPr="00127983">
        <w:rPr>
          <w:szCs w:val="24"/>
        </w:rPr>
        <w:t>a</w:t>
      </w:r>
      <w:r w:rsidR="007D0B53" w:rsidRPr="00127983">
        <w:rPr>
          <w:szCs w:val="24"/>
        </w:rPr>
        <w:t>nalisi e</w:t>
      </w:r>
      <w:r w:rsidR="00AE5CB4" w:rsidRPr="00127983">
        <w:rPr>
          <w:szCs w:val="24"/>
        </w:rPr>
        <w:t xml:space="preserve">d individuazione </w:t>
      </w:r>
      <w:r w:rsidR="007D0B53" w:rsidRPr="00127983">
        <w:rPr>
          <w:szCs w:val="24"/>
        </w:rPr>
        <w:t>d</w:t>
      </w:r>
      <w:r w:rsidR="00531BE6" w:rsidRPr="00127983">
        <w:rPr>
          <w:szCs w:val="24"/>
        </w:rPr>
        <w:t>el problema;</w:t>
      </w:r>
    </w:p>
    <w:p w14:paraId="365E7B61" w14:textId="77777777" w:rsidR="00531BE6" w:rsidRPr="00127983" w:rsidRDefault="008F007A" w:rsidP="009A4BF7">
      <w:pPr>
        <w:pStyle w:val="Paragrafoelenco"/>
        <w:numPr>
          <w:ilvl w:val="0"/>
          <w:numId w:val="2"/>
        </w:numPr>
        <w:ind w:left="357" w:hanging="357"/>
        <w:rPr>
          <w:szCs w:val="24"/>
        </w:rPr>
      </w:pPr>
      <w:r w:rsidRPr="00127983">
        <w:rPr>
          <w:szCs w:val="24"/>
        </w:rPr>
        <w:t>d</w:t>
      </w:r>
      <w:r w:rsidR="00531BE6" w:rsidRPr="00127983">
        <w:rPr>
          <w:szCs w:val="24"/>
        </w:rPr>
        <w:t>efinizione del problema;</w:t>
      </w:r>
    </w:p>
    <w:p w14:paraId="61B00F9A" w14:textId="77777777" w:rsidR="00531BE6" w:rsidRPr="00127983" w:rsidRDefault="008F007A" w:rsidP="009A4BF7">
      <w:pPr>
        <w:pStyle w:val="Paragrafoelenco"/>
        <w:numPr>
          <w:ilvl w:val="0"/>
          <w:numId w:val="2"/>
        </w:numPr>
        <w:ind w:left="357" w:hanging="357"/>
        <w:rPr>
          <w:szCs w:val="24"/>
        </w:rPr>
      </w:pPr>
      <w:r w:rsidRPr="00127983">
        <w:rPr>
          <w:szCs w:val="24"/>
        </w:rPr>
        <w:t>a</w:t>
      </w:r>
      <w:r w:rsidR="00531BE6" w:rsidRPr="00127983">
        <w:rPr>
          <w:szCs w:val="24"/>
        </w:rPr>
        <w:t>nalisi delle possibili vie alternative e definizione dei risultati;</w:t>
      </w:r>
    </w:p>
    <w:p w14:paraId="3A537F35" w14:textId="77777777" w:rsidR="00531BE6" w:rsidRPr="00127983" w:rsidRDefault="008F007A" w:rsidP="009A4BF7">
      <w:pPr>
        <w:pStyle w:val="Paragrafoelenco"/>
        <w:numPr>
          <w:ilvl w:val="0"/>
          <w:numId w:val="2"/>
        </w:numPr>
        <w:tabs>
          <w:tab w:val="left" w:pos="1134"/>
        </w:tabs>
        <w:ind w:left="357" w:hanging="357"/>
        <w:rPr>
          <w:szCs w:val="24"/>
        </w:rPr>
      </w:pPr>
      <w:r w:rsidRPr="00127983">
        <w:rPr>
          <w:szCs w:val="24"/>
        </w:rPr>
        <w:t>v</w:t>
      </w:r>
      <w:r w:rsidR="00531BE6" w:rsidRPr="00127983">
        <w:rPr>
          <w:szCs w:val="24"/>
        </w:rPr>
        <w:t>alutazione dei risultati e scelta dell’alternativa ottimale sulla base di uno o più criteri di scelta.</w:t>
      </w:r>
    </w:p>
    <w:p w14:paraId="3043DC30" w14:textId="77777777" w:rsidR="00531BE6" w:rsidRDefault="00155020" w:rsidP="009A4BF7">
      <w:pPr>
        <w:pStyle w:val="Paragrafoelenco"/>
        <w:tabs>
          <w:tab w:val="left" w:pos="993"/>
        </w:tabs>
        <w:ind w:left="0"/>
        <w:rPr>
          <w:iCs/>
          <w:color w:val="000000"/>
          <w:szCs w:val="24"/>
        </w:rPr>
      </w:pPr>
      <w:r w:rsidRPr="00155020">
        <w:rPr>
          <w:iCs/>
          <w:color w:val="000000"/>
          <w:szCs w:val="24"/>
        </w:rPr>
        <w:t>Nella prima fase</w:t>
      </w:r>
      <w:r w:rsidR="00411A78">
        <w:rPr>
          <w:iCs/>
          <w:color w:val="000000"/>
          <w:szCs w:val="24"/>
        </w:rPr>
        <w:t xml:space="preserve"> del processo (</w:t>
      </w:r>
      <w:r w:rsidR="00482600">
        <w:rPr>
          <w:iCs/>
          <w:color w:val="000000"/>
          <w:szCs w:val="24"/>
        </w:rPr>
        <w:t>cioè nell’</w:t>
      </w:r>
      <w:r w:rsidR="00411A78">
        <w:rPr>
          <w:szCs w:val="24"/>
        </w:rPr>
        <w:t>a</w:t>
      </w:r>
      <w:r w:rsidR="00411A78" w:rsidRPr="00375557">
        <w:rPr>
          <w:szCs w:val="24"/>
        </w:rPr>
        <w:t>nalisi ed individuazione del problema</w:t>
      </w:r>
      <w:r w:rsidR="00411A78">
        <w:rPr>
          <w:iCs/>
          <w:color w:val="000000"/>
          <w:szCs w:val="24"/>
        </w:rPr>
        <w:t xml:space="preserve">) </w:t>
      </w:r>
      <w:r w:rsidR="00531BE6" w:rsidRPr="00375557">
        <w:rPr>
          <w:iCs/>
          <w:color w:val="000000"/>
          <w:szCs w:val="24"/>
        </w:rPr>
        <w:t xml:space="preserve">si </w:t>
      </w:r>
      <w:r w:rsidR="00AE5CB4" w:rsidRPr="00375557">
        <w:rPr>
          <w:iCs/>
          <w:color w:val="000000"/>
          <w:szCs w:val="24"/>
        </w:rPr>
        <w:t>analizza il problema e se ne studiano le</w:t>
      </w:r>
      <w:r w:rsidR="00531BE6" w:rsidRPr="00375557">
        <w:rPr>
          <w:iCs/>
          <w:color w:val="000000"/>
          <w:szCs w:val="24"/>
        </w:rPr>
        <w:t xml:space="preserve"> ipotesi di risoluzione</w:t>
      </w:r>
      <w:r w:rsidR="008F007A">
        <w:rPr>
          <w:iCs/>
          <w:color w:val="000000"/>
          <w:szCs w:val="24"/>
        </w:rPr>
        <w:t xml:space="preserve"> secondo</w:t>
      </w:r>
      <w:r w:rsidR="00BB17AE">
        <w:rPr>
          <w:iCs/>
          <w:color w:val="000000"/>
          <w:szCs w:val="24"/>
        </w:rPr>
        <w:t xml:space="preserve"> step successivi:</w:t>
      </w:r>
    </w:p>
    <w:p w14:paraId="3662DF4D" w14:textId="77777777" w:rsidR="00BB17AE" w:rsidRDefault="00531BE6" w:rsidP="009A4BF7">
      <w:pPr>
        <w:pStyle w:val="Paragrafoelenco"/>
        <w:tabs>
          <w:tab w:val="left" w:pos="993"/>
        </w:tabs>
        <w:ind w:left="0"/>
        <w:rPr>
          <w:iCs/>
          <w:color w:val="000000"/>
          <w:szCs w:val="24"/>
        </w:rPr>
      </w:pPr>
      <w:r w:rsidRPr="009C76D5">
        <w:rPr>
          <w:iCs/>
          <w:color w:val="000000"/>
          <w:szCs w:val="24"/>
        </w:rPr>
        <w:t xml:space="preserve">il primo step </w:t>
      </w:r>
      <w:r w:rsidR="00BB17AE">
        <w:rPr>
          <w:iCs/>
          <w:color w:val="000000"/>
          <w:szCs w:val="24"/>
        </w:rPr>
        <w:t xml:space="preserve">riguarda </w:t>
      </w:r>
      <w:r w:rsidRPr="009C76D5">
        <w:rPr>
          <w:iCs/>
          <w:color w:val="000000"/>
          <w:szCs w:val="24"/>
        </w:rPr>
        <w:t xml:space="preserve">l’identificazione del problema </w:t>
      </w:r>
      <w:r w:rsidR="00BB17AE">
        <w:rPr>
          <w:iCs/>
          <w:color w:val="000000"/>
          <w:szCs w:val="24"/>
        </w:rPr>
        <w:t xml:space="preserve">e </w:t>
      </w:r>
      <w:r w:rsidRPr="009C76D5">
        <w:rPr>
          <w:iCs/>
          <w:color w:val="000000"/>
          <w:szCs w:val="24"/>
        </w:rPr>
        <w:t xml:space="preserve">consiste nella scelta dei dati immagazzinati riguardo al </w:t>
      </w:r>
      <w:r w:rsidR="00BB17AE">
        <w:rPr>
          <w:iCs/>
          <w:color w:val="000000"/>
          <w:szCs w:val="24"/>
        </w:rPr>
        <w:t xml:space="preserve">dato </w:t>
      </w:r>
      <w:r w:rsidRPr="009C76D5">
        <w:rPr>
          <w:iCs/>
          <w:color w:val="000000"/>
          <w:szCs w:val="24"/>
        </w:rPr>
        <w:t>p</w:t>
      </w:r>
      <w:r w:rsidR="00482600">
        <w:rPr>
          <w:iCs/>
          <w:color w:val="000000"/>
          <w:szCs w:val="24"/>
        </w:rPr>
        <w:t>roblema; una volta compreso quali siano</w:t>
      </w:r>
      <w:r w:rsidRPr="009C76D5">
        <w:rPr>
          <w:iCs/>
          <w:color w:val="000000"/>
          <w:szCs w:val="24"/>
        </w:rPr>
        <w:t xml:space="preserve"> i dati che </w:t>
      </w:r>
      <w:r w:rsidRPr="009C76D5">
        <w:rPr>
          <w:iCs/>
          <w:color w:val="000000"/>
          <w:szCs w:val="24"/>
        </w:rPr>
        <w:lastRenderedPageBreak/>
        <w:t>rappresentano il problema (selezione) è necessario ordinarli e sistemarli secondo certi parametri o criteri, propri del decisore (classificazione);</w:t>
      </w:r>
    </w:p>
    <w:p w14:paraId="0A1D59DA" w14:textId="77777777" w:rsidR="006065FA" w:rsidRPr="008F007A" w:rsidRDefault="00482600" w:rsidP="009A4BF7">
      <w:pPr>
        <w:pStyle w:val="Paragrafoelenco"/>
        <w:tabs>
          <w:tab w:val="left" w:pos="993"/>
        </w:tabs>
        <w:ind w:left="0"/>
        <w:rPr>
          <w:iCs/>
          <w:color w:val="000000"/>
          <w:szCs w:val="24"/>
        </w:rPr>
      </w:pPr>
      <w:r>
        <w:rPr>
          <w:iCs/>
          <w:color w:val="000000"/>
          <w:szCs w:val="24"/>
        </w:rPr>
        <w:t xml:space="preserve">il </w:t>
      </w:r>
      <w:r w:rsidR="00BB17AE">
        <w:rPr>
          <w:iCs/>
          <w:color w:val="000000"/>
          <w:szCs w:val="24"/>
        </w:rPr>
        <w:t>secondo step</w:t>
      </w:r>
      <w:r w:rsidR="00531BE6" w:rsidRPr="00BB17AE">
        <w:rPr>
          <w:iCs/>
          <w:color w:val="000000"/>
          <w:szCs w:val="24"/>
        </w:rPr>
        <w:t xml:space="preserve"> consiste nell’attribuire la giusta importanza a ciascuna delle informazioni, quindi l’attenzione non si focalizza più solo sul singolo dato, ma sul</w:t>
      </w:r>
      <w:r w:rsidR="00BB17AE">
        <w:rPr>
          <w:iCs/>
          <w:color w:val="000000"/>
          <w:szCs w:val="24"/>
        </w:rPr>
        <w:t>l’insieme di dati congiuntamente</w:t>
      </w:r>
      <w:r w:rsidR="008F007A">
        <w:rPr>
          <w:iCs/>
          <w:color w:val="000000"/>
          <w:szCs w:val="24"/>
        </w:rPr>
        <w:t xml:space="preserve"> ed in r</w:t>
      </w:r>
      <w:r w:rsidR="00531BE6" w:rsidRPr="008F007A">
        <w:rPr>
          <w:iCs/>
          <w:color w:val="000000"/>
          <w:szCs w:val="24"/>
        </w:rPr>
        <w:t>elazione al contesto in cui è stato inquadrato.</w:t>
      </w:r>
    </w:p>
    <w:p w14:paraId="230CC19C" w14:textId="77777777" w:rsidR="00531BE6" w:rsidRPr="009C76D5" w:rsidRDefault="008F007A" w:rsidP="009A4BF7">
      <w:pPr>
        <w:ind w:left="0"/>
        <w:rPr>
          <w:iCs/>
          <w:color w:val="000000"/>
          <w:szCs w:val="24"/>
        </w:rPr>
      </w:pPr>
      <w:r w:rsidRPr="008F007A">
        <w:rPr>
          <w:iCs/>
          <w:color w:val="000000"/>
          <w:szCs w:val="24"/>
        </w:rPr>
        <w:t>Nella seconda fase</w:t>
      </w:r>
      <w:r>
        <w:rPr>
          <w:iCs/>
          <w:color w:val="000000"/>
          <w:szCs w:val="24"/>
        </w:rPr>
        <w:t xml:space="preserve"> </w:t>
      </w:r>
      <w:r w:rsidR="00411A78">
        <w:rPr>
          <w:iCs/>
          <w:color w:val="000000"/>
          <w:szCs w:val="24"/>
        </w:rPr>
        <w:t>del processo (</w:t>
      </w:r>
      <w:r w:rsidR="00482600">
        <w:rPr>
          <w:iCs/>
          <w:color w:val="000000"/>
          <w:szCs w:val="24"/>
        </w:rPr>
        <w:t xml:space="preserve">cioè nella </w:t>
      </w:r>
      <w:r w:rsidR="00411A78">
        <w:rPr>
          <w:szCs w:val="24"/>
        </w:rPr>
        <w:t>d</w:t>
      </w:r>
      <w:r w:rsidR="00411A78" w:rsidRPr="00375557">
        <w:rPr>
          <w:szCs w:val="24"/>
        </w:rPr>
        <w:t>efinizione del problema</w:t>
      </w:r>
      <w:r w:rsidR="00411A78">
        <w:rPr>
          <w:iCs/>
          <w:color w:val="000000"/>
          <w:szCs w:val="24"/>
        </w:rPr>
        <w:t xml:space="preserve">) </w:t>
      </w:r>
      <w:r>
        <w:rPr>
          <w:iCs/>
          <w:color w:val="000000"/>
          <w:szCs w:val="24"/>
        </w:rPr>
        <w:t>si formula il</w:t>
      </w:r>
      <w:r w:rsidR="00531BE6" w:rsidRPr="008F007A">
        <w:rPr>
          <w:iCs/>
          <w:color w:val="000000"/>
          <w:szCs w:val="24"/>
        </w:rPr>
        <w:t xml:space="preserve"> problema</w:t>
      </w:r>
      <w:r w:rsidR="00531BE6" w:rsidRPr="009C76D5">
        <w:rPr>
          <w:iCs/>
          <w:color w:val="000000"/>
          <w:szCs w:val="24"/>
        </w:rPr>
        <w:t xml:space="preserve"> in termini che permettano il suo studio</w:t>
      </w:r>
      <w:r>
        <w:rPr>
          <w:iCs/>
          <w:color w:val="000000"/>
          <w:szCs w:val="24"/>
        </w:rPr>
        <w:t xml:space="preserve"> ed è suddivisa in tre step successivi</w:t>
      </w:r>
      <w:r w:rsidR="00531BE6" w:rsidRPr="009C76D5">
        <w:rPr>
          <w:iCs/>
          <w:color w:val="000000"/>
          <w:szCs w:val="24"/>
        </w:rPr>
        <w:t>:</w:t>
      </w:r>
    </w:p>
    <w:p w14:paraId="3B6C471A" w14:textId="77777777" w:rsidR="00531BE6" w:rsidRDefault="008F007A" w:rsidP="009A4BF7">
      <w:pPr>
        <w:pStyle w:val="Paragrafoelenco"/>
        <w:tabs>
          <w:tab w:val="left" w:pos="851"/>
        </w:tabs>
        <w:ind w:left="0"/>
        <w:rPr>
          <w:iCs/>
          <w:color w:val="000000"/>
          <w:szCs w:val="24"/>
        </w:rPr>
      </w:pPr>
      <w:r>
        <w:rPr>
          <w:iCs/>
          <w:color w:val="000000"/>
          <w:szCs w:val="24"/>
        </w:rPr>
        <w:t>il primo step consiste nell’i</w:t>
      </w:r>
      <w:r w:rsidR="00531BE6" w:rsidRPr="00375557">
        <w:rPr>
          <w:iCs/>
          <w:color w:val="000000"/>
          <w:szCs w:val="24"/>
        </w:rPr>
        <w:t>dentificazione</w:t>
      </w:r>
      <w:r>
        <w:rPr>
          <w:iCs/>
          <w:color w:val="000000"/>
          <w:szCs w:val="24"/>
        </w:rPr>
        <w:t xml:space="preserve"> e nell’isolamento</w:t>
      </w:r>
      <w:r w:rsidR="00531BE6" w:rsidRPr="00375557">
        <w:rPr>
          <w:iCs/>
          <w:color w:val="000000"/>
          <w:szCs w:val="24"/>
        </w:rPr>
        <w:t xml:space="preserve"> delle componenti del problema</w:t>
      </w:r>
      <w:r>
        <w:rPr>
          <w:iCs/>
          <w:color w:val="000000"/>
          <w:szCs w:val="24"/>
        </w:rPr>
        <w:t>, che sono</w:t>
      </w:r>
      <w:r w:rsidR="00531BE6" w:rsidRPr="00375557">
        <w:rPr>
          <w:iCs/>
          <w:color w:val="000000"/>
          <w:szCs w:val="24"/>
        </w:rPr>
        <w:t xml:space="preserve"> l’insieme degli elementi e delle variabili che lo definiscono</w:t>
      </w:r>
      <w:r>
        <w:rPr>
          <w:iCs/>
          <w:color w:val="000000"/>
          <w:szCs w:val="24"/>
        </w:rPr>
        <w:t xml:space="preserve"> e che</w:t>
      </w:r>
      <w:r w:rsidR="00531BE6" w:rsidRPr="00375557">
        <w:rPr>
          <w:iCs/>
          <w:color w:val="000000"/>
          <w:szCs w:val="24"/>
        </w:rPr>
        <w:t xml:space="preserve"> servono a spiegare e capire il problema stesso</w:t>
      </w:r>
      <w:r w:rsidR="005C4536">
        <w:rPr>
          <w:iCs/>
          <w:color w:val="000000"/>
          <w:szCs w:val="24"/>
        </w:rPr>
        <w:t>;</w:t>
      </w:r>
      <w:r w:rsidR="00531BE6" w:rsidRPr="00375557">
        <w:rPr>
          <w:iCs/>
          <w:color w:val="000000"/>
          <w:szCs w:val="24"/>
        </w:rPr>
        <w:t xml:space="preserve"> </w:t>
      </w:r>
    </w:p>
    <w:p w14:paraId="43F08A96" w14:textId="77777777" w:rsidR="00531BE6" w:rsidRPr="00375557" w:rsidRDefault="008F007A" w:rsidP="009A4BF7">
      <w:pPr>
        <w:pStyle w:val="Paragrafoelenco"/>
        <w:tabs>
          <w:tab w:val="left" w:pos="851"/>
        </w:tabs>
        <w:ind w:left="0"/>
        <w:rPr>
          <w:iCs/>
          <w:color w:val="000000"/>
          <w:szCs w:val="24"/>
        </w:rPr>
      </w:pPr>
      <w:r>
        <w:rPr>
          <w:iCs/>
          <w:color w:val="000000"/>
          <w:szCs w:val="24"/>
        </w:rPr>
        <w:t>il secondo step</w:t>
      </w:r>
      <w:r w:rsidR="00411A78">
        <w:rPr>
          <w:iCs/>
          <w:color w:val="000000"/>
          <w:szCs w:val="24"/>
        </w:rPr>
        <w:t xml:space="preserve"> consiste nell’</w:t>
      </w:r>
      <w:r w:rsidR="00531BE6" w:rsidRPr="00375557">
        <w:rPr>
          <w:iCs/>
          <w:color w:val="000000"/>
          <w:szCs w:val="24"/>
        </w:rPr>
        <w:t xml:space="preserve"> inquadrare</w:t>
      </w:r>
      <w:r w:rsidR="005C4536">
        <w:rPr>
          <w:iCs/>
          <w:color w:val="000000"/>
          <w:szCs w:val="24"/>
        </w:rPr>
        <w:t xml:space="preserve"> le</w:t>
      </w:r>
      <w:r w:rsidR="00531BE6" w:rsidRPr="00375557">
        <w:rPr>
          <w:iCs/>
          <w:color w:val="000000"/>
          <w:szCs w:val="24"/>
        </w:rPr>
        <w:t xml:space="preserve"> </w:t>
      </w:r>
      <w:r w:rsidR="005C4536" w:rsidRPr="00375557">
        <w:rPr>
          <w:iCs/>
          <w:color w:val="000000"/>
          <w:szCs w:val="24"/>
        </w:rPr>
        <w:t xml:space="preserve">componenti nel problema specifico </w:t>
      </w:r>
      <w:r w:rsidR="00531BE6" w:rsidRPr="00375557">
        <w:rPr>
          <w:iCs/>
          <w:color w:val="000000"/>
          <w:szCs w:val="24"/>
        </w:rPr>
        <w:t xml:space="preserve">in uno scenario un po’ più vasto dove per analogia con altri problemi si possono </w:t>
      </w:r>
      <w:r w:rsidR="0048237C">
        <w:rPr>
          <w:iCs/>
          <w:color w:val="000000"/>
          <w:szCs w:val="24"/>
        </w:rPr>
        <w:t>dedurre</w:t>
      </w:r>
      <w:r w:rsidR="00531BE6" w:rsidRPr="00375557">
        <w:rPr>
          <w:iCs/>
          <w:color w:val="000000"/>
          <w:szCs w:val="24"/>
        </w:rPr>
        <w:t xml:space="preserve"> importanti informazioni;</w:t>
      </w:r>
    </w:p>
    <w:p w14:paraId="7E0163AC" w14:textId="77777777" w:rsidR="00531BE6" w:rsidRPr="00375557" w:rsidRDefault="00411A78" w:rsidP="009A4BF7">
      <w:pPr>
        <w:pStyle w:val="Paragrafoelenco"/>
        <w:tabs>
          <w:tab w:val="left" w:pos="851"/>
        </w:tabs>
        <w:ind w:left="0"/>
        <w:rPr>
          <w:iCs/>
          <w:color w:val="000000"/>
          <w:szCs w:val="24"/>
        </w:rPr>
      </w:pPr>
      <w:r>
        <w:rPr>
          <w:iCs/>
          <w:color w:val="000000"/>
          <w:szCs w:val="24"/>
        </w:rPr>
        <w:t>nel terzo step</w:t>
      </w:r>
      <w:r w:rsidR="00531BE6" w:rsidRPr="00375557">
        <w:rPr>
          <w:iCs/>
          <w:color w:val="000000"/>
          <w:szCs w:val="24"/>
        </w:rPr>
        <w:t xml:space="preserve"> il decisore deve definire obiettivi che abbiano, ai suoi occhi, un reale significato e deve convertire le idee, a volte ancora vaghe, in immagini mentali più chiare e possibili. Diventa giocoforza fondamentale il sistema di valori del decisore, ovvero la rilevanza che questo assegna a ciascun obiettivo. Per definire chiaramente l’obiettivo oltre che al comportamento del decisore bisogna guardare alla tipologia di obiettivo; gli obiettivi possono essere distinti in: iniziali (reperimento dei fattori produttivi necessari alla produzione), intermedi (aumento delle quantità prodotte/vendute) e finali (realizzazione del massimo profitto). Un’altra classificazione degli obiettivi si fa tra impliciti ed espliciti: gli ultimi sono dichiarati espressamente e con chiarezza dal decisore, invece i primi, in funzione dei quali agiscono solitamente i decisori, non vengono manifestati dal decisore o addirittura nascosti. Il motivo che spinge il decisore a non manifestarsi sui propri obiettivi è da ricercarsi nella paura per i concorrenti, che, animati da obiettivi uguali o simili, possano arrecargli svantaggi o impedirgli addirittura la realizzazione degli stessi;</w:t>
      </w:r>
    </w:p>
    <w:p w14:paraId="1659ACC1" w14:textId="77777777" w:rsidR="00531BE6" w:rsidRPr="00375557" w:rsidRDefault="00411A78" w:rsidP="009A4BF7">
      <w:pPr>
        <w:pStyle w:val="Paragrafoelenco"/>
        <w:tabs>
          <w:tab w:val="left" w:pos="851"/>
        </w:tabs>
        <w:ind w:left="0"/>
        <w:rPr>
          <w:iCs/>
          <w:color w:val="000000"/>
          <w:szCs w:val="24"/>
        </w:rPr>
      </w:pPr>
      <w:r>
        <w:rPr>
          <w:iCs/>
          <w:color w:val="000000"/>
          <w:szCs w:val="24"/>
        </w:rPr>
        <w:t>il quarto step è caratterizzato dalla definizione del</w:t>
      </w:r>
      <w:r w:rsidR="00531BE6" w:rsidRPr="00375557">
        <w:rPr>
          <w:iCs/>
          <w:color w:val="000000"/>
          <w:szCs w:val="24"/>
        </w:rPr>
        <w:t xml:space="preserve"> “campo di scelta”, cioè quell’insieme di possibili alternative all’interno del quale </w:t>
      </w:r>
      <w:r>
        <w:rPr>
          <w:iCs/>
          <w:color w:val="000000"/>
          <w:szCs w:val="24"/>
        </w:rPr>
        <w:t xml:space="preserve">si dovrà </w:t>
      </w:r>
      <w:r w:rsidR="00531BE6" w:rsidRPr="00375557">
        <w:rPr>
          <w:iCs/>
          <w:color w:val="000000"/>
          <w:szCs w:val="24"/>
        </w:rPr>
        <w:t>operare la scelta vera e propria.</w:t>
      </w:r>
    </w:p>
    <w:p w14:paraId="094537EA" w14:textId="77777777" w:rsidR="00531BE6" w:rsidRPr="009C76D5" w:rsidRDefault="00411A78" w:rsidP="009A4BF7">
      <w:pPr>
        <w:ind w:left="0"/>
        <w:rPr>
          <w:iCs/>
          <w:color w:val="000000"/>
          <w:szCs w:val="24"/>
        </w:rPr>
      </w:pPr>
      <w:r>
        <w:rPr>
          <w:iCs/>
          <w:color w:val="000000"/>
          <w:szCs w:val="24"/>
        </w:rPr>
        <w:t>Nella terza</w:t>
      </w:r>
      <w:r w:rsidRPr="00155020">
        <w:rPr>
          <w:iCs/>
          <w:color w:val="000000"/>
          <w:szCs w:val="24"/>
        </w:rPr>
        <w:t xml:space="preserve"> fase</w:t>
      </w:r>
      <w:r>
        <w:rPr>
          <w:iCs/>
          <w:color w:val="000000"/>
          <w:szCs w:val="24"/>
        </w:rPr>
        <w:t xml:space="preserve"> del processo </w:t>
      </w:r>
      <w:r w:rsidRPr="00127983">
        <w:rPr>
          <w:iCs/>
          <w:color w:val="000000"/>
          <w:szCs w:val="24"/>
        </w:rPr>
        <w:t>(</w:t>
      </w:r>
      <w:r w:rsidR="00482600">
        <w:rPr>
          <w:iCs/>
          <w:color w:val="000000"/>
          <w:szCs w:val="24"/>
        </w:rPr>
        <w:t>cioè nell’</w:t>
      </w:r>
      <w:r w:rsidRPr="00127983">
        <w:rPr>
          <w:szCs w:val="24"/>
        </w:rPr>
        <w:t>analisi delle possibili vie alternative e definizione dei risultati</w:t>
      </w:r>
      <w:r w:rsidRPr="00127983">
        <w:rPr>
          <w:iCs/>
          <w:color w:val="000000"/>
          <w:szCs w:val="24"/>
        </w:rPr>
        <w:t>)</w:t>
      </w:r>
      <w:r w:rsidR="00531BE6" w:rsidRPr="009C76D5">
        <w:rPr>
          <w:iCs/>
          <w:color w:val="000000"/>
          <w:szCs w:val="24"/>
        </w:rPr>
        <w:t xml:space="preserve"> una volta individuate tutte le possibili vie alternative ed aver quindi definito il campo di scelta, occorre analizzarle singolarmente. Occorre quindi individuare una serie di relazioni di causa-effetto tra le varie alternative ed i risultati ad esse associabili. A tale scopo occorre avvalersi di esperienze del passato, quindi analogie con risultati avuti in precedenza, ed avvalersi di un flusso informativo ampio che permetta un’appropriata conoscenza del problema. </w:t>
      </w:r>
      <w:r w:rsidR="00531BE6" w:rsidRPr="009C76D5">
        <w:rPr>
          <w:iCs/>
          <w:color w:val="000000"/>
          <w:szCs w:val="24"/>
        </w:rPr>
        <w:lastRenderedPageBreak/>
        <w:t>Dopo aver</w:t>
      </w:r>
      <w:r w:rsidR="00531BE6" w:rsidRPr="009C76D5">
        <w:rPr>
          <w:iCs/>
          <w:color w:val="000000"/>
        </w:rPr>
        <w:t xml:space="preserve"> </w:t>
      </w:r>
      <w:r w:rsidR="00531BE6" w:rsidRPr="009C76D5">
        <w:rPr>
          <w:iCs/>
          <w:color w:val="000000"/>
          <w:szCs w:val="24"/>
        </w:rPr>
        <w:t>indicato e considerato le singole vie alternative saremo in grado di definire per ogni elemento del “campo di esistenza”, un corrispondente “insieme dei risultati”.</w:t>
      </w:r>
    </w:p>
    <w:p w14:paraId="3F7ED0A4" w14:textId="77777777" w:rsidR="008436A2" w:rsidRPr="009C76D5" w:rsidRDefault="00411A78" w:rsidP="009A4BF7">
      <w:pPr>
        <w:ind w:left="0"/>
        <w:rPr>
          <w:iCs/>
          <w:color w:val="000000"/>
          <w:szCs w:val="24"/>
        </w:rPr>
      </w:pPr>
      <w:r>
        <w:rPr>
          <w:iCs/>
          <w:color w:val="000000"/>
          <w:szCs w:val="24"/>
        </w:rPr>
        <w:t>Nella quarta</w:t>
      </w:r>
      <w:r w:rsidRPr="00411A78">
        <w:rPr>
          <w:iCs/>
          <w:color w:val="000000"/>
          <w:szCs w:val="24"/>
        </w:rPr>
        <w:t xml:space="preserve"> fase del processo</w:t>
      </w:r>
      <w:r>
        <w:rPr>
          <w:iCs/>
          <w:color w:val="000000"/>
          <w:szCs w:val="24"/>
        </w:rPr>
        <w:t xml:space="preserve"> </w:t>
      </w:r>
      <w:r w:rsidRPr="00127983">
        <w:rPr>
          <w:iCs/>
          <w:color w:val="000000"/>
          <w:szCs w:val="24"/>
        </w:rPr>
        <w:t>(</w:t>
      </w:r>
      <w:r w:rsidR="00482600">
        <w:rPr>
          <w:iCs/>
          <w:color w:val="000000"/>
          <w:szCs w:val="24"/>
        </w:rPr>
        <w:t xml:space="preserve">cioè nella </w:t>
      </w:r>
      <w:r w:rsidR="006118CA" w:rsidRPr="00127983">
        <w:rPr>
          <w:szCs w:val="24"/>
        </w:rPr>
        <w:t>valutazione dei risultati e scelta dell’alternativa ottimale sulla base di uno o più criteri di scelta)</w:t>
      </w:r>
      <w:r w:rsidRPr="00411A78">
        <w:rPr>
          <w:iCs/>
          <w:color w:val="000000"/>
          <w:szCs w:val="24"/>
        </w:rPr>
        <w:t xml:space="preserve"> </w:t>
      </w:r>
      <w:r w:rsidR="00531BE6" w:rsidRPr="009C76D5">
        <w:rPr>
          <w:iCs/>
          <w:color w:val="000000"/>
          <w:szCs w:val="24"/>
        </w:rPr>
        <w:t xml:space="preserve">una volta definito l’insieme di tutti i possibili risultati ottenibili dalle varie alternative ipotizzate, occorrerà operare una scelta </w:t>
      </w:r>
      <w:r w:rsidR="009C76D5">
        <w:rPr>
          <w:iCs/>
          <w:color w:val="000000"/>
          <w:szCs w:val="24"/>
        </w:rPr>
        <w:t>all’interno dell’insieme al fine</w:t>
      </w:r>
      <w:r w:rsidR="00531BE6" w:rsidRPr="009C76D5">
        <w:rPr>
          <w:iCs/>
          <w:color w:val="000000"/>
          <w:szCs w:val="24"/>
        </w:rPr>
        <w:t xml:space="preserve"> di definire l’alternativa ottimale; con ciò si va a creare un ordinamento di preferenza tra i possibili risultati che sarà ogni volta diverso in funzione dei diversi obiettivi che si intendono perseguire. Con ciò asseriamo che ad ogni obiettivo corrisponde un insieme di alternative ed a queste determinati risultati.</w:t>
      </w:r>
    </w:p>
    <w:p w14:paraId="7F170C19" w14:textId="77777777" w:rsidR="00400FEF" w:rsidRPr="00375557" w:rsidRDefault="00400FEF" w:rsidP="009A4BF7">
      <w:pPr>
        <w:autoSpaceDE w:val="0"/>
        <w:autoSpaceDN w:val="0"/>
        <w:adjustRightInd w:val="0"/>
        <w:ind w:left="0"/>
        <w:rPr>
          <w:szCs w:val="24"/>
        </w:rPr>
      </w:pPr>
      <w:r>
        <w:rPr>
          <w:szCs w:val="24"/>
        </w:rPr>
        <w:t>In definitiva quindi le decisioni sono</w:t>
      </w:r>
      <w:r w:rsidRPr="00375557">
        <w:rPr>
          <w:szCs w:val="24"/>
        </w:rPr>
        <w:t xml:space="preserve"> costituite da azioni, stati e conseguenze</w:t>
      </w:r>
      <w:r>
        <w:rPr>
          <w:szCs w:val="24"/>
        </w:rPr>
        <w:t xml:space="preserve"> e l’</w:t>
      </w:r>
      <w:r w:rsidRPr="00375557">
        <w:rPr>
          <w:szCs w:val="24"/>
        </w:rPr>
        <w:t>analista (che potrebbe essere il decisore stesso) deve quindi individuare l’insieme delle azioni, degli stati e delle conseguenze per poter caratterizzare in modo adeguato il problema e poter prendere la decisione migliore possibile. Una volta individuati questi tre elementi fondamentali si può procedere alla specificazione del problema che solitamente avviene attraverso la costruzione di tavole o alberi di decisione</w:t>
      </w:r>
      <w:r w:rsidR="002B27B8">
        <w:rPr>
          <w:szCs w:val="24"/>
        </w:rPr>
        <w:t xml:space="preserve"> (figura 1.1)</w:t>
      </w:r>
      <w:r w:rsidRPr="00375557">
        <w:rPr>
          <w:szCs w:val="24"/>
        </w:rPr>
        <w:t>.</w:t>
      </w:r>
    </w:p>
    <w:p w14:paraId="32382A32" w14:textId="77777777" w:rsidR="00400FEF" w:rsidRPr="00375557" w:rsidRDefault="00400FEF" w:rsidP="009A4BF7">
      <w:pPr>
        <w:autoSpaceDE w:val="0"/>
        <w:autoSpaceDN w:val="0"/>
        <w:adjustRightInd w:val="0"/>
        <w:ind w:left="0"/>
        <w:rPr>
          <w:szCs w:val="24"/>
        </w:rPr>
      </w:pPr>
      <w:r w:rsidRPr="00375557">
        <w:rPr>
          <w:szCs w:val="24"/>
        </w:rPr>
        <w:t>La specificazione di un problema decisionale implica alcune questioni importanti che vanno tenute in considerazione durante il processo decisionale.</w:t>
      </w:r>
    </w:p>
    <w:p w14:paraId="2FB7979B" w14:textId="77777777" w:rsidR="00463F4F" w:rsidRDefault="00400FEF" w:rsidP="009A4BF7">
      <w:pPr>
        <w:ind w:left="0"/>
        <w:rPr>
          <w:iCs/>
          <w:color w:val="000000"/>
          <w:szCs w:val="24"/>
          <w:u w:val="single"/>
        </w:rPr>
      </w:pPr>
      <w:r w:rsidRPr="00375557">
        <w:rPr>
          <w:szCs w:val="24"/>
        </w:rPr>
        <w:t>La prima riguarda la descrizione appropriata degli stati di natura: ogni problema decisionale implica una serie di conseguenze e il decisore, per ognuna di esse, potrà dire se essa è migliore delle altre. Ma non è sempre facile per il decisore scegliere quale sia quella ideale e in questo ambito, assume particolare rilievo il concetto di dominanza che può aiutare il decisore a scegliere l’alternativa migliore, laddove le altre siano tutte peggiori dal punto di vista dell’utilità</w:t>
      </w:r>
      <w:sdt>
        <w:sdtPr>
          <w:rPr>
            <w:szCs w:val="24"/>
          </w:rPr>
          <w:id w:val="366647448"/>
          <w:citation/>
        </w:sdtPr>
        <w:sdtEndPr/>
        <w:sdtContent>
          <w:r w:rsidR="004D3041">
            <w:rPr>
              <w:szCs w:val="24"/>
            </w:rPr>
            <w:fldChar w:fldCharType="begin"/>
          </w:r>
          <w:r w:rsidR="004D3041">
            <w:rPr>
              <w:szCs w:val="24"/>
            </w:rPr>
            <w:instrText xml:space="preserve"> CITATION Lea \l 1040 </w:instrText>
          </w:r>
          <w:r w:rsidR="004D3041">
            <w:rPr>
              <w:szCs w:val="24"/>
            </w:rPr>
            <w:fldChar w:fldCharType="separate"/>
          </w:r>
          <w:r w:rsidR="00AF4648">
            <w:rPr>
              <w:noProof/>
              <w:szCs w:val="24"/>
            </w:rPr>
            <w:t xml:space="preserve"> </w:t>
          </w:r>
          <w:r w:rsidR="00AF4648" w:rsidRPr="00AF4648">
            <w:rPr>
              <w:noProof/>
              <w:szCs w:val="24"/>
            </w:rPr>
            <w:t>[16]</w:t>
          </w:r>
          <w:r w:rsidR="004D3041">
            <w:rPr>
              <w:szCs w:val="24"/>
            </w:rPr>
            <w:fldChar w:fldCharType="end"/>
          </w:r>
        </w:sdtContent>
      </w:sdt>
      <w:r w:rsidRPr="00375557">
        <w:rPr>
          <w:szCs w:val="24"/>
        </w:rPr>
        <w:t>.</w:t>
      </w:r>
    </w:p>
    <w:p w14:paraId="313FEE2D" w14:textId="77777777" w:rsidR="004A11C7" w:rsidRDefault="004A11C7" w:rsidP="009A4BF7">
      <w:pPr>
        <w:ind w:left="0"/>
        <w:rPr>
          <w:iCs/>
          <w:color w:val="000000"/>
          <w:szCs w:val="24"/>
          <w:u w:val="single"/>
        </w:rPr>
      </w:pPr>
    </w:p>
    <w:p w14:paraId="7CA0F828" w14:textId="77777777" w:rsidR="00EC1E4D" w:rsidRPr="00375557" w:rsidRDefault="00EC1E4D" w:rsidP="009A4BF7">
      <w:pPr>
        <w:ind w:left="0"/>
        <w:rPr>
          <w:iCs/>
          <w:color w:val="000000"/>
          <w:szCs w:val="24"/>
          <w:u w:val="single"/>
        </w:rPr>
      </w:pPr>
    </w:p>
    <w:p w14:paraId="465CFF22" w14:textId="77777777" w:rsidR="008E78F8" w:rsidRPr="00375557" w:rsidRDefault="00076451" w:rsidP="009A4BF7">
      <w:pPr>
        <w:pStyle w:val="Titolo3"/>
        <w:ind w:left="0"/>
        <w:rPr>
          <w:rFonts w:cs="Times New Roman"/>
        </w:rPr>
      </w:pPr>
      <w:bookmarkStart w:id="4" w:name="_Toc508390402"/>
      <w:r>
        <w:rPr>
          <w:rFonts w:cs="Times New Roman"/>
        </w:rPr>
        <w:t>1.1.1</w:t>
      </w:r>
      <w:r w:rsidR="005B00CD" w:rsidRPr="00375557">
        <w:rPr>
          <w:rFonts w:cs="Times New Roman"/>
        </w:rPr>
        <w:t xml:space="preserve"> I</w:t>
      </w:r>
      <w:r w:rsidR="009C111D" w:rsidRPr="00375557">
        <w:rPr>
          <w:rFonts w:cs="Times New Roman"/>
        </w:rPr>
        <w:t xml:space="preserve">l problema decisionale </w:t>
      </w:r>
      <w:r w:rsidR="0029395C" w:rsidRPr="00375557">
        <w:rPr>
          <w:rFonts w:cs="Times New Roman"/>
        </w:rPr>
        <w:t>in ambito finanziario</w:t>
      </w:r>
      <w:bookmarkEnd w:id="4"/>
    </w:p>
    <w:p w14:paraId="78B484B4" w14:textId="77777777" w:rsidR="00BE01B9" w:rsidRPr="00375557" w:rsidRDefault="00BE01B9" w:rsidP="009A4BF7">
      <w:pPr>
        <w:autoSpaceDE w:val="0"/>
        <w:autoSpaceDN w:val="0"/>
        <w:adjustRightInd w:val="0"/>
        <w:ind w:left="0"/>
        <w:rPr>
          <w:szCs w:val="24"/>
        </w:rPr>
      </w:pPr>
    </w:p>
    <w:p w14:paraId="4053E6ED" w14:textId="77777777" w:rsidR="00C20AA1" w:rsidRPr="00375557" w:rsidRDefault="00076451" w:rsidP="009A4BF7">
      <w:pPr>
        <w:autoSpaceDE w:val="0"/>
        <w:autoSpaceDN w:val="0"/>
        <w:adjustRightInd w:val="0"/>
        <w:ind w:left="0"/>
        <w:rPr>
          <w:szCs w:val="24"/>
        </w:rPr>
      </w:pPr>
      <w:r>
        <w:rPr>
          <w:szCs w:val="24"/>
        </w:rPr>
        <w:t>Il campo applicativo della</w:t>
      </w:r>
      <w:r w:rsidR="00C20AA1" w:rsidRPr="00375557">
        <w:rPr>
          <w:szCs w:val="24"/>
        </w:rPr>
        <w:t xml:space="preserve"> teoria</w:t>
      </w:r>
      <w:r>
        <w:rPr>
          <w:szCs w:val="24"/>
        </w:rPr>
        <w:t xml:space="preserve"> delle decisioni</w:t>
      </w:r>
      <w:r w:rsidR="00C20AA1" w:rsidRPr="00375557">
        <w:rPr>
          <w:szCs w:val="24"/>
        </w:rPr>
        <w:t xml:space="preserve"> è assai vasto e comprende sia lo studio di situazioni assolutamente astratte che coinvolgono attori razionali, così come per la teoria dei giochi</w:t>
      </w:r>
      <w:r w:rsidR="00F81F15">
        <w:rPr>
          <w:szCs w:val="24"/>
        </w:rPr>
        <w:t xml:space="preserve"> </w:t>
      </w:r>
      <w:sdt>
        <w:sdtPr>
          <w:rPr>
            <w:szCs w:val="24"/>
          </w:rPr>
          <w:id w:val="-77985561"/>
          <w:citation/>
        </w:sdtPr>
        <w:sdtEndPr/>
        <w:sdtContent>
          <w:r w:rsidR="00F81F15">
            <w:rPr>
              <w:szCs w:val="24"/>
            </w:rPr>
            <w:fldChar w:fldCharType="begin"/>
          </w:r>
          <w:r w:rsidR="00F81F15">
            <w:rPr>
              <w:szCs w:val="24"/>
            </w:rPr>
            <w:instrText xml:space="preserve">CITATION AAg1 \l 1040 </w:instrText>
          </w:r>
          <w:r w:rsidR="00F81F15">
            <w:rPr>
              <w:szCs w:val="24"/>
            </w:rPr>
            <w:fldChar w:fldCharType="separate"/>
          </w:r>
          <w:r w:rsidR="00AF4648" w:rsidRPr="00AF4648">
            <w:rPr>
              <w:noProof/>
              <w:szCs w:val="24"/>
            </w:rPr>
            <w:t>[17]</w:t>
          </w:r>
          <w:r w:rsidR="00F81F15">
            <w:rPr>
              <w:szCs w:val="24"/>
            </w:rPr>
            <w:fldChar w:fldCharType="end"/>
          </w:r>
        </w:sdtContent>
      </w:sdt>
      <w:r w:rsidR="00EA7D34">
        <w:rPr>
          <w:szCs w:val="24"/>
        </w:rPr>
        <w:t xml:space="preserve"> </w:t>
      </w:r>
      <w:r w:rsidR="00C20AA1" w:rsidRPr="00375557">
        <w:rPr>
          <w:szCs w:val="24"/>
        </w:rPr>
        <w:t>sia problemi della vita reale</w:t>
      </w:r>
      <w:r w:rsidR="00604DA8">
        <w:rPr>
          <w:szCs w:val="24"/>
        </w:rPr>
        <w:t>,</w:t>
      </w:r>
      <w:r w:rsidR="00C20AA1" w:rsidRPr="00375557">
        <w:rPr>
          <w:szCs w:val="24"/>
        </w:rPr>
        <w:t xml:space="preserve"> fornendo un contributo</w:t>
      </w:r>
      <w:r w:rsidR="00604DA8">
        <w:rPr>
          <w:szCs w:val="24"/>
        </w:rPr>
        <w:t xml:space="preserve"> pratico alla loro risoluzione; l’intento è di </w:t>
      </w:r>
      <w:r w:rsidR="00C20AA1" w:rsidRPr="00375557">
        <w:rPr>
          <w:szCs w:val="24"/>
        </w:rPr>
        <w:t>indagare su quali siano le conseguenze delle differenti decisioni, descrivendo con strumenti logico-matematici i comportamenti supposti razionali degli attori coinvolti</w:t>
      </w:r>
      <w:sdt>
        <w:sdtPr>
          <w:rPr>
            <w:szCs w:val="24"/>
          </w:rPr>
          <w:id w:val="723488125"/>
          <w:citation/>
        </w:sdtPr>
        <w:sdtEndPr/>
        <w:sdtContent>
          <w:r w:rsidR="00DC21CA">
            <w:rPr>
              <w:szCs w:val="24"/>
            </w:rPr>
            <w:fldChar w:fldCharType="begin"/>
          </w:r>
          <w:r w:rsidR="00DC21CA">
            <w:rPr>
              <w:szCs w:val="24"/>
            </w:rPr>
            <w:instrText xml:space="preserve"> CITATION Abe \l 1040 </w:instrText>
          </w:r>
          <w:r w:rsidR="00DC21CA">
            <w:rPr>
              <w:szCs w:val="24"/>
            </w:rPr>
            <w:fldChar w:fldCharType="separate"/>
          </w:r>
          <w:r w:rsidR="00AF4648">
            <w:rPr>
              <w:noProof/>
              <w:szCs w:val="24"/>
            </w:rPr>
            <w:t xml:space="preserve"> </w:t>
          </w:r>
          <w:r w:rsidR="00AF4648" w:rsidRPr="00AF4648">
            <w:rPr>
              <w:noProof/>
              <w:szCs w:val="24"/>
            </w:rPr>
            <w:t>[18]</w:t>
          </w:r>
          <w:r w:rsidR="00DC21CA">
            <w:rPr>
              <w:szCs w:val="24"/>
            </w:rPr>
            <w:fldChar w:fldCharType="end"/>
          </w:r>
        </w:sdtContent>
      </w:sdt>
      <w:r w:rsidR="00C20AA1" w:rsidRPr="00375557">
        <w:rPr>
          <w:szCs w:val="24"/>
        </w:rPr>
        <w:t>.</w:t>
      </w:r>
    </w:p>
    <w:p w14:paraId="6DCEDD8C" w14:textId="77777777" w:rsidR="00E90A7A" w:rsidRPr="00375557" w:rsidRDefault="00604DA8" w:rsidP="009A4BF7">
      <w:pPr>
        <w:autoSpaceDE w:val="0"/>
        <w:autoSpaceDN w:val="0"/>
        <w:adjustRightInd w:val="0"/>
        <w:ind w:left="0"/>
        <w:rPr>
          <w:szCs w:val="24"/>
        </w:rPr>
      </w:pPr>
      <w:r>
        <w:rPr>
          <w:szCs w:val="24"/>
        </w:rPr>
        <w:t xml:space="preserve">Nell’ambito di tale teoria, molto importante è la </w:t>
      </w:r>
      <w:r w:rsidR="00C20AA1" w:rsidRPr="00375557">
        <w:rPr>
          <w:szCs w:val="24"/>
        </w:rPr>
        <w:t xml:space="preserve">distinzione </w:t>
      </w:r>
      <w:r>
        <w:rPr>
          <w:szCs w:val="24"/>
        </w:rPr>
        <w:t xml:space="preserve">tra </w:t>
      </w:r>
      <w:r w:rsidR="00C20AA1" w:rsidRPr="00375557">
        <w:rPr>
          <w:szCs w:val="24"/>
        </w:rPr>
        <w:t xml:space="preserve">strategie </w:t>
      </w:r>
      <w:r w:rsidR="005C4536">
        <w:rPr>
          <w:szCs w:val="24"/>
        </w:rPr>
        <w:t>individuali a quelle di gruppo; pe</w:t>
      </w:r>
      <w:r w:rsidR="00E90A7A" w:rsidRPr="00375557">
        <w:rPr>
          <w:szCs w:val="24"/>
        </w:rPr>
        <w:t>r strategia di gruppo</w:t>
      </w:r>
      <w:r w:rsidR="00C20AA1" w:rsidRPr="00375557">
        <w:rPr>
          <w:szCs w:val="24"/>
        </w:rPr>
        <w:t xml:space="preserve"> si intende una strategia attuata da </w:t>
      </w:r>
      <w:r w:rsidR="005C4536">
        <w:rPr>
          <w:szCs w:val="24"/>
        </w:rPr>
        <w:t>più</w:t>
      </w:r>
      <w:r w:rsidR="00C20AA1" w:rsidRPr="00375557">
        <w:rPr>
          <w:szCs w:val="24"/>
        </w:rPr>
        <w:t xml:space="preserve"> </w:t>
      </w:r>
      <w:r w:rsidR="005C4536">
        <w:rPr>
          <w:szCs w:val="24"/>
        </w:rPr>
        <w:t>operatori come ad esempio</w:t>
      </w:r>
      <w:r w:rsidR="00C20AA1" w:rsidRPr="00375557">
        <w:rPr>
          <w:szCs w:val="24"/>
        </w:rPr>
        <w:t xml:space="preserve"> </w:t>
      </w:r>
      <w:r w:rsidR="00C20AA1" w:rsidRPr="00375557">
        <w:rPr>
          <w:szCs w:val="24"/>
        </w:rPr>
        <w:lastRenderedPageBreak/>
        <w:t>da aziende, enti pubb</w:t>
      </w:r>
      <w:r w:rsidR="009C76D5">
        <w:rPr>
          <w:szCs w:val="24"/>
        </w:rPr>
        <w:t xml:space="preserve">lici, nazioni e così via, </w:t>
      </w:r>
      <w:proofErr w:type="spellStart"/>
      <w:r w:rsidR="009C76D5">
        <w:rPr>
          <w:szCs w:val="24"/>
        </w:rPr>
        <w:t>purchè</w:t>
      </w:r>
      <w:proofErr w:type="spellEnd"/>
      <w:r w:rsidR="00C20AA1" w:rsidRPr="00375557">
        <w:rPr>
          <w:szCs w:val="24"/>
        </w:rPr>
        <w:t xml:space="preserve"> alla base vi sia il conseguimento di un unico obiettivo condiviso da tutti gli individui del gruppo</w:t>
      </w:r>
      <w:r w:rsidR="005C4536">
        <w:rPr>
          <w:szCs w:val="24"/>
        </w:rPr>
        <w:t xml:space="preserve"> anche se il</w:t>
      </w:r>
      <w:r w:rsidR="00E90A7A" w:rsidRPr="00375557">
        <w:rPr>
          <w:szCs w:val="24"/>
        </w:rPr>
        <w:t xml:space="preserve"> coinvol</w:t>
      </w:r>
      <w:r w:rsidR="005C4536">
        <w:rPr>
          <w:szCs w:val="24"/>
        </w:rPr>
        <w:t>gimento di più decisori</w:t>
      </w:r>
      <w:r w:rsidR="00E90A7A" w:rsidRPr="00375557">
        <w:rPr>
          <w:szCs w:val="24"/>
        </w:rPr>
        <w:t xml:space="preserve"> presenta una maggiore lentezza con cui vengono intraprese le decisioni ed avvolte il naturale </w:t>
      </w:r>
      <w:r w:rsidR="005C4536">
        <w:rPr>
          <w:szCs w:val="24"/>
        </w:rPr>
        <w:t xml:space="preserve">conflitto tra le diverse menti; </w:t>
      </w:r>
      <w:r w:rsidR="00E90A7A" w:rsidRPr="00375557">
        <w:rPr>
          <w:szCs w:val="24"/>
        </w:rPr>
        <w:t>per beneficiare dei vantaggi che scaturiscono dal coinvolgimento di più decisori è fondamentale che il gruppo sia affiatato ed organizzato medi</w:t>
      </w:r>
      <w:r w:rsidR="009F4455" w:rsidRPr="00375557">
        <w:rPr>
          <w:szCs w:val="24"/>
        </w:rPr>
        <w:t>ante regole definite e mirate.</w:t>
      </w:r>
    </w:p>
    <w:p w14:paraId="341640B1" w14:textId="77777777" w:rsidR="00C20AA1" w:rsidRPr="00375557" w:rsidRDefault="00C20AA1" w:rsidP="009A4BF7">
      <w:pPr>
        <w:autoSpaceDE w:val="0"/>
        <w:autoSpaceDN w:val="0"/>
        <w:adjustRightInd w:val="0"/>
        <w:ind w:left="0"/>
        <w:rPr>
          <w:szCs w:val="24"/>
        </w:rPr>
      </w:pPr>
      <w:r w:rsidRPr="00375557">
        <w:rPr>
          <w:szCs w:val="24"/>
        </w:rPr>
        <w:t xml:space="preserve">In contrapposizione, invece, le decisioni di gruppo sono quelle decisioni prese da individui che appartengono alla stessa organizzazione, ma manifestano opinioni diverse riguardo le scelte che dovrebbero essere attuate e riguardo agli obiettivi che si vorrebbero raggiungere. Ad ogni modo non importa quale decisione si stia prendendo in considerazione, sia essa individuale o di gruppo, ma quel che importa è studiare le azioni alternative (ad esempio comprare o vendere </w:t>
      </w:r>
      <w:r w:rsidR="00482600">
        <w:rPr>
          <w:szCs w:val="24"/>
        </w:rPr>
        <w:t>uno strumento finanziario</w:t>
      </w:r>
      <w:r w:rsidRPr="00375557">
        <w:rPr>
          <w:szCs w:val="24"/>
        </w:rPr>
        <w:t>) perché ognuna produrrà delle conseguenze (ad esempio una diminuzione dei rischi) dipendenti dal contesto nel quale si sta prendendo la decisione (ad esempio il contesto degli investimenti finanziari).</w:t>
      </w:r>
    </w:p>
    <w:p w14:paraId="54BC9174" w14:textId="4A53FE8F" w:rsidR="00C20AA1" w:rsidRPr="00375557" w:rsidRDefault="00400FEF" w:rsidP="009A4BF7">
      <w:pPr>
        <w:autoSpaceDE w:val="0"/>
        <w:autoSpaceDN w:val="0"/>
        <w:adjustRightInd w:val="0"/>
        <w:ind w:left="0"/>
        <w:rPr>
          <w:szCs w:val="24"/>
        </w:rPr>
      </w:pPr>
      <w:r>
        <w:rPr>
          <w:szCs w:val="24"/>
        </w:rPr>
        <w:t>Di rilevante importanza è la</w:t>
      </w:r>
      <w:r w:rsidR="00C20AA1" w:rsidRPr="00375557">
        <w:rPr>
          <w:szCs w:val="24"/>
        </w:rPr>
        <w:t xml:space="preserve"> questione relativa alla distinzione tra decisione giusta e decisione razionale. Si dice giusta una decisione che porta al raggiungimento di risultati (conseguenze) ottimali. </w:t>
      </w:r>
      <w:r w:rsidR="00EA5719" w:rsidRPr="00375557">
        <w:rPr>
          <w:szCs w:val="24"/>
        </w:rPr>
        <w:t>È</w:t>
      </w:r>
      <w:r w:rsidR="00C20AA1" w:rsidRPr="00375557">
        <w:rPr>
          <w:szCs w:val="24"/>
        </w:rPr>
        <w:t xml:space="preserve"> ovvio che in condizioni di completa conoscenza del futuro basterebbe semplicemente affidarsi alla decisione giusta che sicuramente sarà quella che porterà un vantaggio maggiore. </w:t>
      </w:r>
    </w:p>
    <w:p w14:paraId="6124F019" w14:textId="77777777" w:rsidR="00C20AA1" w:rsidRPr="00375557" w:rsidRDefault="00C20AA1" w:rsidP="009A4BF7">
      <w:pPr>
        <w:autoSpaceDE w:val="0"/>
        <w:autoSpaceDN w:val="0"/>
        <w:adjustRightInd w:val="0"/>
        <w:ind w:left="0"/>
        <w:rPr>
          <w:szCs w:val="24"/>
        </w:rPr>
      </w:pPr>
      <w:proofErr w:type="gramStart"/>
      <w:r w:rsidRPr="00375557">
        <w:rPr>
          <w:szCs w:val="24"/>
        </w:rPr>
        <w:t>Purtroppo</w:t>
      </w:r>
      <w:proofErr w:type="gramEnd"/>
      <w:r w:rsidRPr="00375557">
        <w:rPr>
          <w:szCs w:val="24"/>
        </w:rPr>
        <w:t xml:space="preserve"> nella maggioranza dei casi le decisioni vanno prese in condizioni di conoscenza parziale delle informazioni</w:t>
      </w:r>
      <w:r w:rsidR="00482600">
        <w:rPr>
          <w:szCs w:val="24"/>
        </w:rPr>
        <w:t xml:space="preserve"> (</w:t>
      </w:r>
      <w:proofErr w:type="spellStart"/>
      <w:r w:rsidR="00482600">
        <w:rPr>
          <w:szCs w:val="24"/>
        </w:rPr>
        <w:t>infoincompletezza</w:t>
      </w:r>
      <w:proofErr w:type="spellEnd"/>
      <w:r w:rsidR="00482600">
        <w:rPr>
          <w:szCs w:val="24"/>
        </w:rPr>
        <w:t>)</w:t>
      </w:r>
      <w:r w:rsidRPr="00375557">
        <w:rPr>
          <w:szCs w:val="24"/>
        </w:rPr>
        <w:t xml:space="preserve"> e ciò risulta in un’impossibilità nel prendere la decisione giusta, semplicemente perché non si può sapere quale essa sia. Ciò che si può fare in questi casi è prendere la decisione razionale facendo una valutazione completa di tutte le informazioni parziali a disposizione.</w:t>
      </w:r>
      <w:r w:rsidR="002B27B8">
        <w:rPr>
          <w:szCs w:val="24"/>
        </w:rPr>
        <w:t xml:space="preserve"> </w:t>
      </w:r>
      <w:r w:rsidR="00F03119">
        <w:rPr>
          <w:szCs w:val="24"/>
        </w:rPr>
        <w:t>In generale,</w:t>
      </w:r>
      <w:r w:rsidR="002B27B8">
        <w:rPr>
          <w:szCs w:val="24"/>
        </w:rPr>
        <w:t xml:space="preserve"> quindi</w:t>
      </w:r>
      <w:r w:rsidR="00F03119">
        <w:rPr>
          <w:szCs w:val="24"/>
        </w:rPr>
        <w:t xml:space="preserve"> le situazioni decisionali, sono diversificate tra loro e possono essere classificate in:</w:t>
      </w:r>
    </w:p>
    <w:p w14:paraId="611BCA91" w14:textId="77777777" w:rsidR="00C20AA1" w:rsidRPr="00127983" w:rsidRDefault="005470DC" w:rsidP="009A4BF7">
      <w:pPr>
        <w:numPr>
          <w:ilvl w:val="0"/>
          <w:numId w:val="3"/>
        </w:numPr>
        <w:autoSpaceDE w:val="0"/>
        <w:autoSpaceDN w:val="0"/>
        <w:adjustRightInd w:val="0"/>
        <w:ind w:left="360"/>
        <w:rPr>
          <w:szCs w:val="24"/>
        </w:rPr>
      </w:pPr>
      <w:r w:rsidRPr="00127983">
        <w:rPr>
          <w:szCs w:val="24"/>
        </w:rPr>
        <w:t>d</w:t>
      </w:r>
      <w:r w:rsidR="00C20AA1" w:rsidRPr="00127983">
        <w:rPr>
          <w:szCs w:val="24"/>
        </w:rPr>
        <w:t>ecisioni in situazioni di certezza</w:t>
      </w:r>
      <w:r w:rsidR="005019B5" w:rsidRPr="00127983">
        <w:rPr>
          <w:szCs w:val="24"/>
        </w:rPr>
        <w:t xml:space="preserve"> se lo stato fut</w:t>
      </w:r>
      <w:r w:rsidR="008F3D61" w:rsidRPr="00127983">
        <w:rPr>
          <w:szCs w:val="24"/>
        </w:rPr>
        <w:t>uro (esiti della decisione) è certo</w:t>
      </w:r>
      <w:r w:rsidR="00C20AA1" w:rsidRPr="00127983">
        <w:rPr>
          <w:szCs w:val="24"/>
        </w:rPr>
        <w:t>;</w:t>
      </w:r>
    </w:p>
    <w:p w14:paraId="02371491" w14:textId="77777777" w:rsidR="00C20AA1" w:rsidRPr="00127983" w:rsidRDefault="005470DC" w:rsidP="009A4BF7">
      <w:pPr>
        <w:numPr>
          <w:ilvl w:val="0"/>
          <w:numId w:val="3"/>
        </w:numPr>
        <w:autoSpaceDE w:val="0"/>
        <w:autoSpaceDN w:val="0"/>
        <w:adjustRightInd w:val="0"/>
        <w:ind w:left="360"/>
        <w:rPr>
          <w:szCs w:val="24"/>
        </w:rPr>
      </w:pPr>
      <w:r w:rsidRPr="00127983">
        <w:rPr>
          <w:szCs w:val="24"/>
        </w:rPr>
        <w:t>d</w:t>
      </w:r>
      <w:r w:rsidR="00C20AA1" w:rsidRPr="00127983">
        <w:rPr>
          <w:szCs w:val="24"/>
        </w:rPr>
        <w:t>ecisioni in situazioni di rischio</w:t>
      </w:r>
      <w:r w:rsidR="005019B5" w:rsidRPr="00127983">
        <w:rPr>
          <w:szCs w:val="24"/>
        </w:rPr>
        <w:t xml:space="preserve"> se lo stato futuro della natura è noto in probabilità</w:t>
      </w:r>
      <w:r w:rsidR="00C20AA1" w:rsidRPr="00127983">
        <w:rPr>
          <w:szCs w:val="24"/>
        </w:rPr>
        <w:t>;</w:t>
      </w:r>
    </w:p>
    <w:p w14:paraId="161CA3C5" w14:textId="0CC88A91" w:rsidR="00C20AA1" w:rsidRPr="00375557" w:rsidRDefault="005470DC" w:rsidP="009A4BF7">
      <w:pPr>
        <w:numPr>
          <w:ilvl w:val="0"/>
          <w:numId w:val="3"/>
        </w:numPr>
        <w:autoSpaceDE w:val="0"/>
        <w:autoSpaceDN w:val="0"/>
        <w:adjustRightInd w:val="0"/>
        <w:ind w:left="360"/>
        <w:rPr>
          <w:szCs w:val="24"/>
        </w:rPr>
      </w:pPr>
      <w:r w:rsidRPr="00127983">
        <w:rPr>
          <w:szCs w:val="24"/>
        </w:rPr>
        <w:t>d</w:t>
      </w:r>
      <w:r w:rsidR="00C20AA1" w:rsidRPr="00127983">
        <w:rPr>
          <w:szCs w:val="24"/>
        </w:rPr>
        <w:t>ecisioni in situazioni di incertezza</w:t>
      </w:r>
      <w:r w:rsidR="005019B5" w:rsidRPr="00127983">
        <w:rPr>
          <w:szCs w:val="24"/>
        </w:rPr>
        <w:t xml:space="preserve"> se non si conosce</w:t>
      </w:r>
      <w:r w:rsidRPr="00127983">
        <w:rPr>
          <w:szCs w:val="24"/>
        </w:rPr>
        <w:t xml:space="preserve"> nulla dello stato futuro del</w:t>
      </w:r>
      <w:r w:rsidR="00A44F56">
        <w:rPr>
          <w:szCs w:val="24"/>
        </w:rPr>
        <w:t xml:space="preserve"> sistema in studio.</w:t>
      </w:r>
    </w:p>
    <w:p w14:paraId="63C36CAC" w14:textId="77777777" w:rsidR="00C20AA1" w:rsidRPr="00375557" w:rsidRDefault="002B27B8" w:rsidP="009A4BF7">
      <w:pPr>
        <w:autoSpaceDE w:val="0"/>
        <w:autoSpaceDN w:val="0"/>
        <w:adjustRightInd w:val="0"/>
        <w:ind w:left="0"/>
        <w:rPr>
          <w:szCs w:val="24"/>
        </w:rPr>
      </w:pPr>
      <w:r>
        <w:rPr>
          <w:szCs w:val="24"/>
        </w:rPr>
        <w:t>Indic</w:t>
      </w:r>
      <w:r w:rsidR="00F03119">
        <w:rPr>
          <w:szCs w:val="24"/>
        </w:rPr>
        <w:t>ato</w:t>
      </w:r>
      <w:r w:rsidR="00C20AA1" w:rsidRPr="00375557">
        <w:rPr>
          <w:szCs w:val="24"/>
        </w:rPr>
        <w:t xml:space="preserve"> con A = {a</w:t>
      </w:r>
      <w:r w:rsidR="00C20AA1" w:rsidRPr="00375557">
        <w:rPr>
          <w:szCs w:val="24"/>
          <w:vertAlign w:val="subscript"/>
        </w:rPr>
        <w:t>1</w:t>
      </w:r>
      <w:r w:rsidR="00C20AA1" w:rsidRPr="00375557">
        <w:rPr>
          <w:szCs w:val="24"/>
        </w:rPr>
        <w:t>,a</w:t>
      </w:r>
      <w:proofErr w:type="gramStart"/>
      <w:r w:rsidR="00C20AA1" w:rsidRPr="00375557">
        <w:rPr>
          <w:szCs w:val="24"/>
          <w:vertAlign w:val="subscript"/>
        </w:rPr>
        <w:t>2</w:t>
      </w:r>
      <w:r w:rsidR="00C20AA1" w:rsidRPr="00375557">
        <w:rPr>
          <w:szCs w:val="24"/>
        </w:rPr>
        <w:t>,...</w:t>
      </w:r>
      <w:proofErr w:type="gramEnd"/>
      <w:r w:rsidR="00C20AA1" w:rsidRPr="00375557">
        <w:rPr>
          <w:szCs w:val="24"/>
        </w:rPr>
        <w:t>,a</w:t>
      </w:r>
      <w:r w:rsidR="00C20AA1" w:rsidRPr="00375557">
        <w:rPr>
          <w:szCs w:val="24"/>
          <w:vertAlign w:val="subscript"/>
        </w:rPr>
        <w:t>i</w:t>
      </w:r>
      <w:r w:rsidR="00C20AA1" w:rsidRPr="00375557">
        <w:rPr>
          <w:szCs w:val="24"/>
        </w:rPr>
        <w:t>,...,</w:t>
      </w:r>
      <w:proofErr w:type="spellStart"/>
      <w:r w:rsidR="00C20AA1" w:rsidRPr="00375557">
        <w:rPr>
          <w:szCs w:val="24"/>
        </w:rPr>
        <w:t>a</w:t>
      </w:r>
      <w:r w:rsidR="00C20AA1" w:rsidRPr="00375557">
        <w:rPr>
          <w:szCs w:val="24"/>
          <w:vertAlign w:val="subscript"/>
        </w:rPr>
        <w:t>m</w:t>
      </w:r>
      <w:proofErr w:type="spellEnd"/>
      <w:r w:rsidR="00C20AA1" w:rsidRPr="00375557">
        <w:rPr>
          <w:szCs w:val="24"/>
        </w:rPr>
        <w:t>} l’insieme delle decisioni (azioni) alternative possibili, con Θ ={θ</w:t>
      </w:r>
      <w:r w:rsidR="00C20AA1" w:rsidRPr="00375557">
        <w:rPr>
          <w:szCs w:val="24"/>
          <w:vertAlign w:val="subscript"/>
        </w:rPr>
        <w:t>1</w:t>
      </w:r>
      <w:r w:rsidR="00C20AA1" w:rsidRPr="00375557">
        <w:rPr>
          <w:szCs w:val="24"/>
        </w:rPr>
        <w:t>,θ</w:t>
      </w:r>
      <w:r w:rsidR="00C20AA1" w:rsidRPr="00375557">
        <w:rPr>
          <w:szCs w:val="24"/>
          <w:vertAlign w:val="subscript"/>
        </w:rPr>
        <w:t>2</w:t>
      </w:r>
      <w:r w:rsidR="00C20AA1" w:rsidRPr="00375557">
        <w:rPr>
          <w:szCs w:val="24"/>
        </w:rPr>
        <w:t>,...,</w:t>
      </w:r>
      <w:proofErr w:type="spellStart"/>
      <w:r w:rsidR="00C20AA1" w:rsidRPr="00375557">
        <w:rPr>
          <w:szCs w:val="24"/>
        </w:rPr>
        <w:t>θ</w:t>
      </w:r>
      <w:r w:rsidR="00C20AA1" w:rsidRPr="00375557">
        <w:rPr>
          <w:szCs w:val="24"/>
          <w:vertAlign w:val="subscript"/>
        </w:rPr>
        <w:t>j</w:t>
      </w:r>
      <w:proofErr w:type="spellEnd"/>
      <w:r w:rsidR="00C20AA1" w:rsidRPr="00375557">
        <w:rPr>
          <w:szCs w:val="24"/>
        </w:rPr>
        <w:t xml:space="preserve"> ,...,</w:t>
      </w:r>
      <w:proofErr w:type="spellStart"/>
      <w:r w:rsidR="00C20AA1" w:rsidRPr="00375557">
        <w:rPr>
          <w:szCs w:val="24"/>
        </w:rPr>
        <w:t>θ</w:t>
      </w:r>
      <w:r w:rsidR="00C20AA1" w:rsidRPr="00375557">
        <w:rPr>
          <w:szCs w:val="24"/>
          <w:vertAlign w:val="subscript"/>
        </w:rPr>
        <w:t>n</w:t>
      </w:r>
      <w:proofErr w:type="spellEnd"/>
      <w:r w:rsidR="00C20AA1" w:rsidRPr="00375557">
        <w:rPr>
          <w:szCs w:val="24"/>
        </w:rPr>
        <w:t>} l’insieme dei possibili stati di natura e con  C = {c</w:t>
      </w:r>
      <w:r w:rsidR="00C20AA1" w:rsidRPr="00375557">
        <w:rPr>
          <w:szCs w:val="24"/>
          <w:vertAlign w:val="subscript"/>
        </w:rPr>
        <w:t>11</w:t>
      </w:r>
      <w:r w:rsidR="00C20AA1" w:rsidRPr="00375557">
        <w:rPr>
          <w:szCs w:val="24"/>
        </w:rPr>
        <w:t>, c</w:t>
      </w:r>
      <w:r w:rsidR="00C20AA1" w:rsidRPr="00375557">
        <w:rPr>
          <w:szCs w:val="24"/>
          <w:vertAlign w:val="subscript"/>
        </w:rPr>
        <w:t>12</w:t>
      </w:r>
      <w:r w:rsidR="00C20AA1" w:rsidRPr="00375557">
        <w:rPr>
          <w:szCs w:val="24"/>
        </w:rPr>
        <w:t xml:space="preserve">,..., </w:t>
      </w:r>
      <w:proofErr w:type="spellStart"/>
      <w:r w:rsidR="00C20AA1" w:rsidRPr="00375557">
        <w:rPr>
          <w:szCs w:val="24"/>
        </w:rPr>
        <w:t>c</w:t>
      </w:r>
      <w:r w:rsidR="00C20AA1" w:rsidRPr="00375557">
        <w:rPr>
          <w:szCs w:val="24"/>
          <w:vertAlign w:val="subscript"/>
        </w:rPr>
        <w:t>ij</w:t>
      </w:r>
      <w:proofErr w:type="spellEnd"/>
      <w:r w:rsidR="00C20AA1" w:rsidRPr="00375557">
        <w:rPr>
          <w:szCs w:val="24"/>
        </w:rPr>
        <w:t xml:space="preserve">,..., </w:t>
      </w:r>
      <w:proofErr w:type="spellStart"/>
      <w:r w:rsidR="00C20AA1" w:rsidRPr="00375557">
        <w:rPr>
          <w:szCs w:val="24"/>
        </w:rPr>
        <w:t>c</w:t>
      </w:r>
      <w:r w:rsidR="00C20AA1" w:rsidRPr="00375557">
        <w:rPr>
          <w:szCs w:val="24"/>
          <w:vertAlign w:val="subscript"/>
        </w:rPr>
        <w:t>mn</w:t>
      </w:r>
      <w:proofErr w:type="spellEnd"/>
      <w:r w:rsidR="00C20AA1" w:rsidRPr="00375557">
        <w:rPr>
          <w:szCs w:val="24"/>
        </w:rPr>
        <w:t>} l’insieme delle conseguenze, dove le conseguenze sono funzione dell’azione a</w:t>
      </w:r>
      <w:r w:rsidR="00C20AA1" w:rsidRPr="00375557">
        <w:rPr>
          <w:szCs w:val="24"/>
          <w:vertAlign w:val="subscript"/>
        </w:rPr>
        <w:t>i</w:t>
      </w:r>
      <w:r w:rsidR="00C20AA1" w:rsidRPr="00375557">
        <w:rPr>
          <w:szCs w:val="24"/>
        </w:rPr>
        <w:t xml:space="preserve"> e dello stato </w:t>
      </w:r>
      <w:proofErr w:type="spellStart"/>
      <w:r w:rsidR="00C20AA1" w:rsidRPr="00375557">
        <w:rPr>
          <w:szCs w:val="24"/>
        </w:rPr>
        <w:t>θ</w:t>
      </w:r>
      <w:r w:rsidR="00C20AA1" w:rsidRPr="00375557">
        <w:rPr>
          <w:szCs w:val="24"/>
          <w:vertAlign w:val="subscript"/>
        </w:rPr>
        <w:t>j</w:t>
      </w:r>
      <w:proofErr w:type="spellEnd"/>
      <w:r w:rsidR="00C20AA1" w:rsidRPr="00375557">
        <w:rPr>
          <w:szCs w:val="24"/>
        </w:rPr>
        <w:t xml:space="preserve"> </w:t>
      </w:r>
    </w:p>
    <w:p w14:paraId="5B2CE47D" w14:textId="77777777" w:rsidR="000D1BE1" w:rsidRPr="00375557" w:rsidRDefault="000D1BE1" w:rsidP="009A4BF7">
      <w:pPr>
        <w:autoSpaceDE w:val="0"/>
        <w:autoSpaceDN w:val="0"/>
        <w:adjustRightInd w:val="0"/>
        <w:ind w:left="0"/>
        <w:rPr>
          <w:szCs w:val="24"/>
        </w:rPr>
      </w:pPr>
    </w:p>
    <w:tbl>
      <w:tblPr>
        <w:tblStyle w:val="Grigliatabel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6"/>
        <w:gridCol w:w="1243"/>
      </w:tblGrid>
      <w:tr w:rsidR="000D1BE1" w:rsidRPr="00375557" w14:paraId="0E158753" w14:textId="77777777" w:rsidTr="009A4BF7">
        <w:tc>
          <w:tcPr>
            <w:tcW w:w="7266" w:type="dxa"/>
          </w:tcPr>
          <w:p w14:paraId="64467FBA" w14:textId="77777777" w:rsidR="000D1BE1" w:rsidRPr="00375557" w:rsidRDefault="000D1BE1" w:rsidP="007B0963">
            <w:pPr>
              <w:autoSpaceDE w:val="0"/>
              <w:autoSpaceDN w:val="0"/>
              <w:adjustRightInd w:val="0"/>
              <w:jc w:val="center"/>
              <w:rPr>
                <w:szCs w:val="24"/>
              </w:rPr>
            </w:pPr>
            <w:proofErr w:type="spellStart"/>
            <w:r w:rsidRPr="00375557">
              <w:rPr>
                <w:szCs w:val="24"/>
              </w:rPr>
              <w:t>c</w:t>
            </w:r>
            <w:r w:rsidRPr="00375557">
              <w:rPr>
                <w:szCs w:val="24"/>
                <w:vertAlign w:val="subscript"/>
              </w:rPr>
              <w:t>ij</w:t>
            </w:r>
            <w:proofErr w:type="spellEnd"/>
            <w:r w:rsidRPr="00375557">
              <w:rPr>
                <w:szCs w:val="24"/>
              </w:rPr>
              <w:t xml:space="preserve"> = f(a</w:t>
            </w:r>
            <w:r w:rsidRPr="00375557">
              <w:rPr>
                <w:szCs w:val="24"/>
                <w:vertAlign w:val="subscript"/>
              </w:rPr>
              <w:t>i</w:t>
            </w:r>
            <w:r w:rsidRPr="00375557">
              <w:rPr>
                <w:szCs w:val="24"/>
              </w:rPr>
              <w:t xml:space="preserve">, </w:t>
            </w:r>
            <w:proofErr w:type="spellStart"/>
            <w:r w:rsidRPr="00375557">
              <w:rPr>
                <w:szCs w:val="24"/>
              </w:rPr>
              <w:t>θ</w:t>
            </w:r>
            <w:r w:rsidRPr="00375557">
              <w:rPr>
                <w:szCs w:val="24"/>
                <w:vertAlign w:val="subscript"/>
              </w:rPr>
              <w:t>j</w:t>
            </w:r>
            <w:proofErr w:type="spellEnd"/>
            <w:r w:rsidRPr="00375557">
              <w:rPr>
                <w:szCs w:val="24"/>
              </w:rPr>
              <w:t>)  per i=1, 2, ..., m ; j=1, 2, ..., n</w:t>
            </w:r>
          </w:p>
        </w:tc>
        <w:tc>
          <w:tcPr>
            <w:tcW w:w="1243" w:type="dxa"/>
          </w:tcPr>
          <w:p w14:paraId="7F9EE71F" w14:textId="77777777" w:rsidR="000D1BE1" w:rsidRPr="00375557" w:rsidRDefault="000D1BE1" w:rsidP="007B0963">
            <w:pPr>
              <w:autoSpaceDE w:val="0"/>
              <w:autoSpaceDN w:val="0"/>
              <w:adjustRightInd w:val="0"/>
              <w:rPr>
                <w:szCs w:val="24"/>
              </w:rPr>
            </w:pPr>
            <w:r w:rsidRPr="00375557">
              <w:rPr>
                <w:szCs w:val="24"/>
              </w:rPr>
              <w:t>(1.1)</w:t>
            </w:r>
          </w:p>
        </w:tc>
      </w:tr>
    </w:tbl>
    <w:p w14:paraId="6AF546C1" w14:textId="77777777" w:rsidR="000D1BE1" w:rsidRPr="00375557" w:rsidRDefault="000D1BE1" w:rsidP="009A4BF7">
      <w:pPr>
        <w:autoSpaceDE w:val="0"/>
        <w:autoSpaceDN w:val="0"/>
        <w:adjustRightInd w:val="0"/>
        <w:ind w:left="0"/>
        <w:rPr>
          <w:szCs w:val="24"/>
        </w:rPr>
      </w:pPr>
    </w:p>
    <w:p w14:paraId="5EA83E84" w14:textId="77777777" w:rsidR="009C111D" w:rsidRDefault="00F03119" w:rsidP="009A4BF7">
      <w:pPr>
        <w:autoSpaceDE w:val="0"/>
        <w:autoSpaceDN w:val="0"/>
        <w:adjustRightInd w:val="0"/>
        <w:ind w:left="0"/>
        <w:rPr>
          <w:szCs w:val="24"/>
        </w:rPr>
      </w:pPr>
      <w:proofErr w:type="spellStart"/>
      <w:r>
        <w:rPr>
          <w:szCs w:val="24"/>
        </w:rPr>
        <w:t>si</w:t>
      </w:r>
      <w:proofErr w:type="spellEnd"/>
      <w:r>
        <w:rPr>
          <w:szCs w:val="24"/>
        </w:rPr>
        <w:t xml:space="preserve"> rappresenta</w:t>
      </w:r>
      <w:r w:rsidR="00C20AA1" w:rsidRPr="00375557">
        <w:rPr>
          <w:szCs w:val="24"/>
        </w:rPr>
        <w:t xml:space="preserve"> il processo decisionale (dove è stato ipotizzato un numero discr</w:t>
      </w:r>
      <w:r w:rsidR="006826D9" w:rsidRPr="00375557">
        <w:rPr>
          <w:szCs w:val="24"/>
        </w:rPr>
        <w:t>eto di alternative ed un numero</w:t>
      </w:r>
      <w:r w:rsidR="00C20AA1" w:rsidRPr="00375557">
        <w:rPr>
          <w:szCs w:val="24"/>
        </w:rPr>
        <w:t xml:space="preserve"> d</w:t>
      </w:r>
      <w:r w:rsidR="000D1BE1" w:rsidRPr="00375557">
        <w:rPr>
          <w:szCs w:val="24"/>
        </w:rPr>
        <w:t xml:space="preserve">iscreto di stati di natura) in </w:t>
      </w:r>
      <w:r w:rsidR="00C20AA1" w:rsidRPr="00375557">
        <w:rPr>
          <w:szCs w:val="24"/>
        </w:rPr>
        <w:t>modo appropriato facendo ricorso alla tavola di decisione o all’albero di decisione</w:t>
      </w:r>
      <w:r w:rsidR="000E7975" w:rsidRPr="00375557">
        <w:rPr>
          <w:rStyle w:val="Rimandonotaapidipagina"/>
          <w:szCs w:val="24"/>
        </w:rPr>
        <w:footnoteReference w:id="2"/>
      </w:r>
      <w:r w:rsidR="00C20AA1" w:rsidRPr="00375557">
        <w:rPr>
          <w:szCs w:val="24"/>
        </w:rPr>
        <w:t>.</w:t>
      </w:r>
    </w:p>
    <w:p w14:paraId="77733713" w14:textId="77777777" w:rsidR="002B27B8" w:rsidRPr="00076451" w:rsidRDefault="002B27B8" w:rsidP="009A4BF7">
      <w:pPr>
        <w:ind w:left="0"/>
      </w:pPr>
    </w:p>
    <w:tbl>
      <w:tblPr>
        <w:tblStyle w:val="Grigliatabella4"/>
        <w:tblW w:w="8647"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53"/>
        <w:gridCol w:w="4394"/>
      </w:tblGrid>
      <w:tr w:rsidR="002B27B8" w:rsidRPr="00076451" w14:paraId="59E1FBCB" w14:textId="77777777" w:rsidTr="009A4BF7">
        <w:trPr>
          <w:trHeight w:val="3312"/>
        </w:trPr>
        <w:tc>
          <w:tcPr>
            <w:tcW w:w="4253" w:type="dxa"/>
          </w:tcPr>
          <w:p w14:paraId="1A14CE0A" w14:textId="77777777" w:rsidR="002B27B8" w:rsidRDefault="002B27B8" w:rsidP="005470DC">
            <w:pPr>
              <w:spacing w:line="240" w:lineRule="auto"/>
              <w:ind w:left="0"/>
              <w:jc w:val="left"/>
              <w:rPr>
                <w:sz w:val="20"/>
                <w:szCs w:val="20"/>
              </w:rPr>
            </w:pPr>
          </w:p>
          <w:p w14:paraId="2B310C1B" w14:textId="77777777" w:rsidR="00EA6C5D" w:rsidRPr="00076451" w:rsidRDefault="00EA6C5D" w:rsidP="005470DC">
            <w:pPr>
              <w:spacing w:line="240" w:lineRule="auto"/>
              <w:ind w:left="0"/>
              <w:jc w:val="left"/>
              <w:rPr>
                <w:sz w:val="20"/>
                <w:szCs w:val="20"/>
              </w:rPr>
            </w:pPr>
          </w:p>
          <w:tbl>
            <w:tblPr>
              <w:tblpPr w:leftFromText="141" w:rightFromText="141" w:vertAnchor="text" w:tblpXSpec="center" w:tblpY="1"/>
              <w:tblOverlap w:val="never"/>
              <w:tblW w:w="4111" w:type="dxa"/>
              <w:tblLayout w:type="fixed"/>
              <w:tblLook w:val="04A0" w:firstRow="1" w:lastRow="0" w:firstColumn="1" w:lastColumn="0" w:noHBand="0" w:noVBand="1"/>
            </w:tblPr>
            <w:tblGrid>
              <w:gridCol w:w="822"/>
              <w:gridCol w:w="629"/>
              <w:gridCol w:w="534"/>
              <w:gridCol w:w="425"/>
              <w:gridCol w:w="567"/>
              <w:gridCol w:w="425"/>
              <w:gridCol w:w="709"/>
            </w:tblGrid>
            <w:tr w:rsidR="002B27B8" w:rsidRPr="00076451" w14:paraId="2DD58A75" w14:textId="77777777" w:rsidTr="00EA6C5D">
              <w:trPr>
                <w:trHeight w:val="999"/>
              </w:trPr>
              <w:tc>
                <w:tcPr>
                  <w:tcW w:w="822" w:type="dxa"/>
                </w:tcPr>
                <w:p w14:paraId="13AA43AC" w14:textId="77777777" w:rsidR="002B27B8" w:rsidRPr="00076451" w:rsidRDefault="002B27B8" w:rsidP="005470DC">
                  <w:pPr>
                    <w:spacing w:line="240" w:lineRule="auto"/>
                    <w:ind w:left="0"/>
                    <w:rPr>
                      <w:sz w:val="20"/>
                      <w:szCs w:val="20"/>
                    </w:rPr>
                  </w:pPr>
                </w:p>
                <w:p w14:paraId="05F2EB7D" w14:textId="77777777" w:rsidR="002B27B8" w:rsidRPr="00076451" w:rsidRDefault="002B27B8" w:rsidP="005470DC">
                  <w:pPr>
                    <w:spacing w:line="240" w:lineRule="auto"/>
                    <w:ind w:left="0"/>
                    <w:rPr>
                      <w:sz w:val="20"/>
                      <w:szCs w:val="20"/>
                    </w:rPr>
                  </w:pPr>
                  <w:r w:rsidRPr="00076451">
                    <w:rPr>
                      <w:color w:val="FF0000"/>
                      <w:sz w:val="20"/>
                      <w:szCs w:val="20"/>
                    </w:rPr>
                    <w:t>Stato di natura</w:t>
                  </w:r>
                </w:p>
              </w:tc>
              <w:tc>
                <w:tcPr>
                  <w:tcW w:w="629" w:type="dxa"/>
                </w:tcPr>
                <w:p w14:paraId="5340D142" w14:textId="77777777" w:rsidR="002B27B8" w:rsidRPr="003157C3" w:rsidRDefault="002B27B8" w:rsidP="005470DC">
                  <w:pPr>
                    <w:spacing w:line="240" w:lineRule="auto"/>
                    <w:ind w:left="0"/>
                    <w:rPr>
                      <w:color w:val="FF0000"/>
                      <w:sz w:val="20"/>
                      <w:szCs w:val="20"/>
                    </w:rPr>
                  </w:pPr>
                </w:p>
                <w:p w14:paraId="78A8A950" w14:textId="77777777" w:rsidR="002B27B8" w:rsidRPr="003157C3" w:rsidRDefault="002B27B8" w:rsidP="005470DC">
                  <w:pPr>
                    <w:spacing w:line="240" w:lineRule="auto"/>
                    <w:ind w:left="0"/>
                    <w:rPr>
                      <w:color w:val="FF0000"/>
                      <w:sz w:val="20"/>
                      <w:szCs w:val="20"/>
                    </w:rPr>
                  </w:pPr>
                  <w:r w:rsidRPr="003157C3">
                    <w:rPr>
                      <w:color w:val="FF0000"/>
                      <w:sz w:val="20"/>
                      <w:szCs w:val="20"/>
                    </w:rPr>
                    <w:t>Θ</w:t>
                  </w:r>
                  <w:r w:rsidRPr="003157C3">
                    <w:rPr>
                      <w:color w:val="FF0000"/>
                      <w:sz w:val="20"/>
                      <w:szCs w:val="20"/>
                      <w:vertAlign w:val="subscript"/>
                    </w:rPr>
                    <w:t>1</w:t>
                  </w:r>
                </w:p>
              </w:tc>
              <w:tc>
                <w:tcPr>
                  <w:tcW w:w="534" w:type="dxa"/>
                </w:tcPr>
                <w:p w14:paraId="7974682E" w14:textId="77777777" w:rsidR="002B27B8" w:rsidRPr="003157C3" w:rsidRDefault="002B27B8" w:rsidP="005470DC">
                  <w:pPr>
                    <w:spacing w:line="240" w:lineRule="auto"/>
                    <w:ind w:left="0"/>
                    <w:rPr>
                      <w:color w:val="FF0000"/>
                      <w:sz w:val="20"/>
                      <w:szCs w:val="20"/>
                    </w:rPr>
                  </w:pPr>
                </w:p>
                <w:p w14:paraId="01CDB250" w14:textId="77777777" w:rsidR="002B27B8" w:rsidRPr="003157C3" w:rsidRDefault="002B27B8" w:rsidP="005470DC">
                  <w:pPr>
                    <w:spacing w:line="240" w:lineRule="auto"/>
                    <w:ind w:left="0"/>
                    <w:rPr>
                      <w:color w:val="FF0000"/>
                      <w:sz w:val="20"/>
                      <w:szCs w:val="20"/>
                    </w:rPr>
                  </w:pPr>
                  <w:r w:rsidRPr="003157C3">
                    <w:rPr>
                      <w:color w:val="FF0000"/>
                      <w:sz w:val="20"/>
                      <w:szCs w:val="20"/>
                    </w:rPr>
                    <w:t>Θ</w:t>
                  </w:r>
                  <w:r w:rsidRPr="003157C3">
                    <w:rPr>
                      <w:color w:val="FF0000"/>
                      <w:sz w:val="20"/>
                      <w:szCs w:val="20"/>
                      <w:vertAlign w:val="subscript"/>
                    </w:rPr>
                    <w:t>2</w:t>
                  </w:r>
                </w:p>
              </w:tc>
              <w:tc>
                <w:tcPr>
                  <w:tcW w:w="425" w:type="dxa"/>
                </w:tcPr>
                <w:p w14:paraId="4B3E5571" w14:textId="77777777" w:rsidR="002B27B8" w:rsidRPr="003157C3" w:rsidRDefault="002B27B8" w:rsidP="005470DC">
                  <w:pPr>
                    <w:spacing w:line="240" w:lineRule="auto"/>
                    <w:ind w:left="0"/>
                    <w:rPr>
                      <w:color w:val="FF0000"/>
                      <w:sz w:val="20"/>
                      <w:szCs w:val="20"/>
                    </w:rPr>
                  </w:pPr>
                </w:p>
                <w:p w14:paraId="3160BA9A" w14:textId="77777777" w:rsidR="002B27B8" w:rsidRPr="003157C3" w:rsidRDefault="002B27B8" w:rsidP="005470DC">
                  <w:pPr>
                    <w:spacing w:line="240" w:lineRule="auto"/>
                    <w:ind w:left="0"/>
                    <w:rPr>
                      <w:color w:val="FF0000"/>
                      <w:sz w:val="20"/>
                      <w:szCs w:val="20"/>
                    </w:rPr>
                  </w:pPr>
                  <w:r w:rsidRPr="003157C3">
                    <w:rPr>
                      <w:color w:val="FF0000"/>
                      <w:sz w:val="20"/>
                      <w:szCs w:val="20"/>
                    </w:rPr>
                    <w:t>…</w:t>
                  </w:r>
                </w:p>
              </w:tc>
              <w:tc>
                <w:tcPr>
                  <w:tcW w:w="567" w:type="dxa"/>
                </w:tcPr>
                <w:p w14:paraId="66E37BA9" w14:textId="77777777" w:rsidR="002B27B8" w:rsidRPr="003157C3" w:rsidRDefault="002B27B8" w:rsidP="005470DC">
                  <w:pPr>
                    <w:spacing w:line="240" w:lineRule="auto"/>
                    <w:ind w:left="0"/>
                    <w:rPr>
                      <w:color w:val="FF0000"/>
                      <w:sz w:val="20"/>
                      <w:szCs w:val="20"/>
                    </w:rPr>
                  </w:pPr>
                </w:p>
                <w:p w14:paraId="400BFACE" w14:textId="77777777" w:rsidR="002B27B8" w:rsidRPr="003157C3" w:rsidRDefault="002B27B8" w:rsidP="005470DC">
                  <w:pPr>
                    <w:spacing w:line="240" w:lineRule="auto"/>
                    <w:ind w:left="0"/>
                    <w:rPr>
                      <w:color w:val="FF0000"/>
                      <w:sz w:val="20"/>
                      <w:szCs w:val="20"/>
                    </w:rPr>
                  </w:pPr>
                  <w:proofErr w:type="spellStart"/>
                  <w:r w:rsidRPr="003157C3">
                    <w:rPr>
                      <w:color w:val="FF0000"/>
                      <w:sz w:val="20"/>
                      <w:szCs w:val="20"/>
                    </w:rPr>
                    <w:t>Θ</w:t>
                  </w:r>
                  <w:r w:rsidRPr="003157C3">
                    <w:rPr>
                      <w:color w:val="FF0000"/>
                      <w:sz w:val="20"/>
                      <w:szCs w:val="20"/>
                      <w:vertAlign w:val="subscript"/>
                    </w:rPr>
                    <w:t>j</w:t>
                  </w:r>
                  <w:proofErr w:type="spellEnd"/>
                </w:p>
              </w:tc>
              <w:tc>
                <w:tcPr>
                  <w:tcW w:w="425" w:type="dxa"/>
                </w:tcPr>
                <w:p w14:paraId="26A186B5" w14:textId="77777777" w:rsidR="002B27B8" w:rsidRPr="003157C3" w:rsidRDefault="002B27B8" w:rsidP="005470DC">
                  <w:pPr>
                    <w:spacing w:line="240" w:lineRule="auto"/>
                    <w:ind w:left="0"/>
                    <w:rPr>
                      <w:color w:val="FF0000"/>
                      <w:sz w:val="20"/>
                      <w:szCs w:val="20"/>
                    </w:rPr>
                  </w:pPr>
                </w:p>
                <w:p w14:paraId="1DB98760" w14:textId="77777777" w:rsidR="002B27B8" w:rsidRPr="003157C3" w:rsidRDefault="002B27B8" w:rsidP="005470DC">
                  <w:pPr>
                    <w:spacing w:line="240" w:lineRule="auto"/>
                    <w:ind w:left="0"/>
                    <w:rPr>
                      <w:color w:val="FF0000"/>
                      <w:sz w:val="20"/>
                      <w:szCs w:val="20"/>
                    </w:rPr>
                  </w:pPr>
                  <w:r w:rsidRPr="003157C3">
                    <w:rPr>
                      <w:color w:val="FF0000"/>
                      <w:sz w:val="20"/>
                      <w:szCs w:val="20"/>
                    </w:rPr>
                    <w:t>…</w:t>
                  </w:r>
                </w:p>
              </w:tc>
              <w:tc>
                <w:tcPr>
                  <w:tcW w:w="709" w:type="dxa"/>
                </w:tcPr>
                <w:p w14:paraId="718B3B7F" w14:textId="77777777" w:rsidR="002B27B8" w:rsidRPr="003157C3" w:rsidRDefault="002B27B8" w:rsidP="005470DC">
                  <w:pPr>
                    <w:spacing w:line="240" w:lineRule="auto"/>
                    <w:ind w:left="0"/>
                    <w:rPr>
                      <w:color w:val="FF0000"/>
                      <w:sz w:val="20"/>
                      <w:szCs w:val="20"/>
                    </w:rPr>
                  </w:pPr>
                </w:p>
                <w:p w14:paraId="05767E3D" w14:textId="77777777" w:rsidR="002B27B8" w:rsidRPr="003157C3" w:rsidRDefault="002B27B8" w:rsidP="005470DC">
                  <w:pPr>
                    <w:spacing w:line="240" w:lineRule="auto"/>
                    <w:ind w:left="0"/>
                    <w:rPr>
                      <w:color w:val="FF0000"/>
                      <w:sz w:val="20"/>
                      <w:szCs w:val="20"/>
                    </w:rPr>
                  </w:pPr>
                  <w:proofErr w:type="spellStart"/>
                  <w:r w:rsidRPr="003157C3">
                    <w:rPr>
                      <w:color w:val="FF0000"/>
                      <w:sz w:val="20"/>
                      <w:szCs w:val="20"/>
                    </w:rPr>
                    <w:t>Θ</w:t>
                  </w:r>
                  <w:r w:rsidRPr="003157C3">
                    <w:rPr>
                      <w:color w:val="FF0000"/>
                      <w:sz w:val="20"/>
                      <w:szCs w:val="20"/>
                      <w:vertAlign w:val="subscript"/>
                    </w:rPr>
                    <w:t>n</w:t>
                  </w:r>
                  <w:proofErr w:type="spellEnd"/>
                </w:p>
              </w:tc>
            </w:tr>
            <w:tr w:rsidR="002B27B8" w:rsidRPr="00076451" w14:paraId="7896DCBF" w14:textId="77777777" w:rsidTr="00EA6C5D">
              <w:trPr>
                <w:trHeight w:val="20"/>
              </w:trPr>
              <w:tc>
                <w:tcPr>
                  <w:tcW w:w="822" w:type="dxa"/>
                </w:tcPr>
                <w:p w14:paraId="742D68FE" w14:textId="77777777" w:rsidR="002B27B8" w:rsidRPr="003157C3" w:rsidRDefault="002B27B8" w:rsidP="005470DC">
                  <w:pPr>
                    <w:spacing w:line="240" w:lineRule="auto"/>
                    <w:ind w:left="0"/>
                    <w:rPr>
                      <w:color w:val="002060"/>
                      <w:sz w:val="20"/>
                      <w:szCs w:val="20"/>
                    </w:rPr>
                  </w:pPr>
                  <w:r w:rsidRPr="003157C3">
                    <w:rPr>
                      <w:color w:val="002060"/>
                      <w:sz w:val="20"/>
                      <w:szCs w:val="20"/>
                    </w:rPr>
                    <w:t>Azioni</w:t>
                  </w:r>
                </w:p>
                <w:p w14:paraId="0D21C4D9" w14:textId="77777777" w:rsidR="002B27B8" w:rsidRPr="003157C3" w:rsidRDefault="002B27B8" w:rsidP="005470DC">
                  <w:pPr>
                    <w:spacing w:line="240" w:lineRule="auto"/>
                    <w:ind w:left="0"/>
                    <w:rPr>
                      <w:color w:val="002060"/>
                      <w:sz w:val="20"/>
                      <w:szCs w:val="20"/>
                    </w:rPr>
                  </w:pPr>
                  <w:r w:rsidRPr="003157C3">
                    <w:rPr>
                      <w:color w:val="002060"/>
                      <w:sz w:val="20"/>
                      <w:szCs w:val="20"/>
                    </w:rPr>
                    <w:t>a</w:t>
                  </w:r>
                  <w:r w:rsidRPr="003157C3">
                    <w:rPr>
                      <w:color w:val="002060"/>
                      <w:sz w:val="20"/>
                      <w:szCs w:val="20"/>
                      <w:vertAlign w:val="subscript"/>
                    </w:rPr>
                    <w:t>1</w:t>
                  </w:r>
                </w:p>
              </w:tc>
              <w:tc>
                <w:tcPr>
                  <w:tcW w:w="629" w:type="dxa"/>
                </w:tcPr>
                <w:p w14:paraId="638973F3" w14:textId="77777777" w:rsidR="002B27B8" w:rsidRPr="00076451" w:rsidRDefault="002B27B8" w:rsidP="005470DC">
                  <w:pPr>
                    <w:spacing w:line="240" w:lineRule="auto"/>
                    <w:ind w:left="0"/>
                    <w:rPr>
                      <w:sz w:val="20"/>
                      <w:szCs w:val="20"/>
                    </w:rPr>
                  </w:pPr>
                </w:p>
                <w:p w14:paraId="2B32172E" w14:textId="77777777" w:rsidR="002B27B8" w:rsidRPr="00076451" w:rsidRDefault="002B27B8" w:rsidP="005470DC">
                  <w:pPr>
                    <w:spacing w:line="240" w:lineRule="auto"/>
                    <w:ind w:left="0"/>
                    <w:rPr>
                      <w:sz w:val="20"/>
                      <w:szCs w:val="20"/>
                    </w:rPr>
                  </w:pPr>
                  <w:r w:rsidRPr="00076451">
                    <w:rPr>
                      <w:sz w:val="20"/>
                      <w:szCs w:val="20"/>
                    </w:rPr>
                    <w:t>C</w:t>
                  </w:r>
                  <w:r w:rsidRPr="00076451">
                    <w:rPr>
                      <w:sz w:val="20"/>
                      <w:szCs w:val="20"/>
                      <w:vertAlign w:val="subscript"/>
                    </w:rPr>
                    <w:t>11</w:t>
                  </w:r>
                </w:p>
              </w:tc>
              <w:tc>
                <w:tcPr>
                  <w:tcW w:w="534" w:type="dxa"/>
                </w:tcPr>
                <w:p w14:paraId="3BB01AC0" w14:textId="77777777" w:rsidR="002B27B8" w:rsidRPr="00076451" w:rsidRDefault="002B27B8" w:rsidP="005470DC">
                  <w:pPr>
                    <w:spacing w:line="240" w:lineRule="auto"/>
                    <w:ind w:left="0"/>
                    <w:rPr>
                      <w:sz w:val="20"/>
                      <w:szCs w:val="20"/>
                    </w:rPr>
                  </w:pPr>
                </w:p>
                <w:p w14:paraId="6DFF05D3" w14:textId="77777777" w:rsidR="002B27B8" w:rsidRPr="00076451" w:rsidRDefault="002B27B8" w:rsidP="005470DC">
                  <w:pPr>
                    <w:spacing w:line="240" w:lineRule="auto"/>
                    <w:ind w:left="0"/>
                    <w:rPr>
                      <w:sz w:val="20"/>
                      <w:szCs w:val="20"/>
                    </w:rPr>
                  </w:pPr>
                  <w:r w:rsidRPr="00076451">
                    <w:rPr>
                      <w:sz w:val="20"/>
                      <w:szCs w:val="20"/>
                    </w:rPr>
                    <w:t>C</w:t>
                  </w:r>
                  <w:r w:rsidRPr="00076451">
                    <w:rPr>
                      <w:sz w:val="20"/>
                      <w:szCs w:val="20"/>
                      <w:vertAlign w:val="subscript"/>
                    </w:rPr>
                    <w:t>12</w:t>
                  </w:r>
                </w:p>
              </w:tc>
              <w:tc>
                <w:tcPr>
                  <w:tcW w:w="425" w:type="dxa"/>
                </w:tcPr>
                <w:p w14:paraId="6B8F53D4" w14:textId="77777777" w:rsidR="002B27B8" w:rsidRPr="00076451" w:rsidRDefault="002B27B8" w:rsidP="005470DC">
                  <w:pPr>
                    <w:spacing w:line="240" w:lineRule="auto"/>
                    <w:ind w:left="0"/>
                    <w:rPr>
                      <w:sz w:val="20"/>
                      <w:szCs w:val="20"/>
                    </w:rPr>
                  </w:pPr>
                </w:p>
                <w:p w14:paraId="748FE6AC" w14:textId="77777777" w:rsidR="002B27B8" w:rsidRPr="00076451" w:rsidRDefault="002B27B8" w:rsidP="005470DC">
                  <w:pPr>
                    <w:spacing w:line="240" w:lineRule="auto"/>
                    <w:ind w:left="0"/>
                    <w:rPr>
                      <w:sz w:val="20"/>
                      <w:szCs w:val="20"/>
                    </w:rPr>
                  </w:pPr>
                  <w:r w:rsidRPr="00076451">
                    <w:rPr>
                      <w:sz w:val="20"/>
                      <w:szCs w:val="20"/>
                    </w:rPr>
                    <w:t>…</w:t>
                  </w:r>
                </w:p>
              </w:tc>
              <w:tc>
                <w:tcPr>
                  <w:tcW w:w="567" w:type="dxa"/>
                </w:tcPr>
                <w:p w14:paraId="4F913BA9" w14:textId="77777777" w:rsidR="002B27B8" w:rsidRPr="00076451" w:rsidRDefault="002B27B8" w:rsidP="005470DC">
                  <w:pPr>
                    <w:spacing w:line="240" w:lineRule="auto"/>
                    <w:ind w:left="0"/>
                    <w:rPr>
                      <w:sz w:val="20"/>
                      <w:szCs w:val="20"/>
                    </w:rPr>
                  </w:pPr>
                </w:p>
                <w:p w14:paraId="11AAA0E2" w14:textId="77777777" w:rsidR="002B27B8" w:rsidRPr="00076451" w:rsidRDefault="002B27B8" w:rsidP="005470DC">
                  <w:pPr>
                    <w:spacing w:line="240" w:lineRule="auto"/>
                    <w:ind w:left="0"/>
                    <w:rPr>
                      <w:sz w:val="20"/>
                      <w:szCs w:val="20"/>
                    </w:rPr>
                  </w:pPr>
                  <w:r w:rsidRPr="00076451">
                    <w:rPr>
                      <w:sz w:val="20"/>
                      <w:szCs w:val="20"/>
                    </w:rPr>
                    <w:t>C</w:t>
                  </w:r>
                  <w:r w:rsidRPr="00076451">
                    <w:rPr>
                      <w:sz w:val="20"/>
                      <w:szCs w:val="20"/>
                      <w:vertAlign w:val="subscript"/>
                    </w:rPr>
                    <w:t>1j</w:t>
                  </w:r>
                </w:p>
              </w:tc>
              <w:tc>
                <w:tcPr>
                  <w:tcW w:w="425" w:type="dxa"/>
                </w:tcPr>
                <w:p w14:paraId="59EAB373" w14:textId="77777777" w:rsidR="002B27B8" w:rsidRPr="00076451" w:rsidRDefault="002B27B8" w:rsidP="005470DC">
                  <w:pPr>
                    <w:spacing w:line="240" w:lineRule="auto"/>
                    <w:ind w:left="0"/>
                    <w:rPr>
                      <w:sz w:val="20"/>
                      <w:szCs w:val="20"/>
                    </w:rPr>
                  </w:pPr>
                </w:p>
                <w:p w14:paraId="1BF32935" w14:textId="77777777" w:rsidR="002B27B8" w:rsidRPr="00076451" w:rsidRDefault="002B27B8" w:rsidP="005470DC">
                  <w:pPr>
                    <w:spacing w:line="240" w:lineRule="auto"/>
                    <w:ind w:left="0"/>
                    <w:rPr>
                      <w:sz w:val="20"/>
                      <w:szCs w:val="20"/>
                    </w:rPr>
                  </w:pPr>
                  <w:r w:rsidRPr="00076451">
                    <w:rPr>
                      <w:sz w:val="20"/>
                      <w:szCs w:val="20"/>
                    </w:rPr>
                    <w:t>…</w:t>
                  </w:r>
                </w:p>
              </w:tc>
              <w:tc>
                <w:tcPr>
                  <w:tcW w:w="709" w:type="dxa"/>
                </w:tcPr>
                <w:p w14:paraId="5A809558" w14:textId="77777777" w:rsidR="002B27B8" w:rsidRPr="00076451" w:rsidRDefault="002B27B8" w:rsidP="005470DC">
                  <w:pPr>
                    <w:spacing w:line="240" w:lineRule="auto"/>
                    <w:ind w:left="0"/>
                    <w:rPr>
                      <w:sz w:val="20"/>
                      <w:szCs w:val="20"/>
                    </w:rPr>
                  </w:pPr>
                </w:p>
                <w:p w14:paraId="11EE2890" w14:textId="77777777" w:rsidR="002B27B8" w:rsidRPr="00076451" w:rsidRDefault="002B27B8" w:rsidP="005470DC">
                  <w:pPr>
                    <w:spacing w:line="240" w:lineRule="auto"/>
                    <w:ind w:left="0"/>
                    <w:rPr>
                      <w:sz w:val="20"/>
                      <w:szCs w:val="20"/>
                    </w:rPr>
                  </w:pPr>
                  <w:r w:rsidRPr="00076451">
                    <w:rPr>
                      <w:sz w:val="20"/>
                      <w:szCs w:val="20"/>
                    </w:rPr>
                    <w:t>C</w:t>
                  </w:r>
                  <w:r w:rsidRPr="00076451">
                    <w:rPr>
                      <w:sz w:val="20"/>
                      <w:szCs w:val="20"/>
                      <w:vertAlign w:val="subscript"/>
                    </w:rPr>
                    <w:t>1n</w:t>
                  </w:r>
                </w:p>
              </w:tc>
            </w:tr>
            <w:tr w:rsidR="002B27B8" w:rsidRPr="00076451" w14:paraId="1ADEA7BD" w14:textId="77777777" w:rsidTr="00EA6C5D">
              <w:trPr>
                <w:trHeight w:val="20"/>
              </w:trPr>
              <w:tc>
                <w:tcPr>
                  <w:tcW w:w="822" w:type="dxa"/>
                </w:tcPr>
                <w:p w14:paraId="4E9F93AE" w14:textId="77777777" w:rsidR="002B27B8" w:rsidRPr="003157C3" w:rsidRDefault="002B27B8" w:rsidP="005470DC">
                  <w:pPr>
                    <w:spacing w:line="240" w:lineRule="auto"/>
                    <w:ind w:left="0"/>
                    <w:rPr>
                      <w:color w:val="002060"/>
                      <w:sz w:val="20"/>
                      <w:szCs w:val="20"/>
                    </w:rPr>
                  </w:pPr>
                  <w:r w:rsidRPr="003157C3">
                    <w:rPr>
                      <w:color w:val="002060"/>
                      <w:sz w:val="20"/>
                      <w:szCs w:val="20"/>
                    </w:rPr>
                    <w:t>a</w:t>
                  </w:r>
                  <w:r w:rsidRPr="003157C3">
                    <w:rPr>
                      <w:color w:val="002060"/>
                      <w:sz w:val="20"/>
                      <w:szCs w:val="20"/>
                      <w:vertAlign w:val="subscript"/>
                    </w:rPr>
                    <w:t>2</w:t>
                  </w:r>
                </w:p>
              </w:tc>
              <w:tc>
                <w:tcPr>
                  <w:tcW w:w="629" w:type="dxa"/>
                </w:tcPr>
                <w:p w14:paraId="5AF163A2" w14:textId="77777777" w:rsidR="002B27B8" w:rsidRPr="00076451" w:rsidRDefault="002B27B8" w:rsidP="005470DC">
                  <w:pPr>
                    <w:spacing w:line="240" w:lineRule="auto"/>
                    <w:ind w:left="0"/>
                    <w:rPr>
                      <w:sz w:val="20"/>
                      <w:szCs w:val="20"/>
                    </w:rPr>
                  </w:pPr>
                  <w:r w:rsidRPr="00076451">
                    <w:rPr>
                      <w:sz w:val="20"/>
                      <w:szCs w:val="20"/>
                    </w:rPr>
                    <w:t>C</w:t>
                  </w:r>
                  <w:r w:rsidRPr="00076451">
                    <w:rPr>
                      <w:sz w:val="20"/>
                      <w:szCs w:val="20"/>
                      <w:vertAlign w:val="subscript"/>
                    </w:rPr>
                    <w:t>21</w:t>
                  </w:r>
                </w:p>
              </w:tc>
              <w:tc>
                <w:tcPr>
                  <w:tcW w:w="534" w:type="dxa"/>
                </w:tcPr>
                <w:p w14:paraId="79882D7E" w14:textId="77777777" w:rsidR="002B27B8" w:rsidRPr="00076451" w:rsidRDefault="002B27B8" w:rsidP="005470DC">
                  <w:pPr>
                    <w:spacing w:line="240" w:lineRule="auto"/>
                    <w:ind w:left="0"/>
                    <w:rPr>
                      <w:sz w:val="20"/>
                      <w:szCs w:val="20"/>
                    </w:rPr>
                  </w:pPr>
                  <w:r w:rsidRPr="00076451">
                    <w:rPr>
                      <w:sz w:val="20"/>
                      <w:szCs w:val="20"/>
                    </w:rPr>
                    <w:t>C</w:t>
                  </w:r>
                  <w:r w:rsidRPr="00076451">
                    <w:rPr>
                      <w:sz w:val="20"/>
                      <w:szCs w:val="20"/>
                      <w:vertAlign w:val="subscript"/>
                    </w:rPr>
                    <w:t>22</w:t>
                  </w:r>
                </w:p>
              </w:tc>
              <w:tc>
                <w:tcPr>
                  <w:tcW w:w="425" w:type="dxa"/>
                </w:tcPr>
                <w:p w14:paraId="78462D56" w14:textId="77777777" w:rsidR="002B27B8" w:rsidRPr="00076451" w:rsidRDefault="002B27B8" w:rsidP="005470DC">
                  <w:pPr>
                    <w:spacing w:line="240" w:lineRule="auto"/>
                    <w:ind w:left="0"/>
                    <w:rPr>
                      <w:sz w:val="20"/>
                      <w:szCs w:val="20"/>
                    </w:rPr>
                  </w:pPr>
                  <w:r w:rsidRPr="00076451">
                    <w:rPr>
                      <w:sz w:val="20"/>
                      <w:szCs w:val="20"/>
                    </w:rPr>
                    <w:t>…</w:t>
                  </w:r>
                </w:p>
              </w:tc>
              <w:tc>
                <w:tcPr>
                  <w:tcW w:w="567" w:type="dxa"/>
                </w:tcPr>
                <w:p w14:paraId="3746321B" w14:textId="77777777" w:rsidR="002B27B8" w:rsidRPr="00076451" w:rsidRDefault="002B27B8" w:rsidP="005470DC">
                  <w:pPr>
                    <w:spacing w:line="240" w:lineRule="auto"/>
                    <w:ind w:left="0"/>
                    <w:rPr>
                      <w:sz w:val="20"/>
                      <w:szCs w:val="20"/>
                    </w:rPr>
                  </w:pPr>
                  <w:r w:rsidRPr="00076451">
                    <w:rPr>
                      <w:sz w:val="20"/>
                      <w:szCs w:val="20"/>
                    </w:rPr>
                    <w:t>C</w:t>
                  </w:r>
                  <w:r w:rsidRPr="00076451">
                    <w:rPr>
                      <w:sz w:val="20"/>
                      <w:szCs w:val="20"/>
                      <w:vertAlign w:val="subscript"/>
                    </w:rPr>
                    <w:t>2j</w:t>
                  </w:r>
                </w:p>
              </w:tc>
              <w:tc>
                <w:tcPr>
                  <w:tcW w:w="425" w:type="dxa"/>
                </w:tcPr>
                <w:p w14:paraId="1AFD0503" w14:textId="77777777" w:rsidR="002B27B8" w:rsidRPr="00076451" w:rsidRDefault="002B27B8" w:rsidP="005470DC">
                  <w:pPr>
                    <w:spacing w:line="240" w:lineRule="auto"/>
                    <w:ind w:left="0"/>
                    <w:rPr>
                      <w:sz w:val="20"/>
                      <w:szCs w:val="20"/>
                    </w:rPr>
                  </w:pPr>
                  <w:r w:rsidRPr="00076451">
                    <w:rPr>
                      <w:sz w:val="20"/>
                      <w:szCs w:val="20"/>
                    </w:rPr>
                    <w:t>…</w:t>
                  </w:r>
                </w:p>
              </w:tc>
              <w:tc>
                <w:tcPr>
                  <w:tcW w:w="709" w:type="dxa"/>
                </w:tcPr>
                <w:p w14:paraId="77B5F756" w14:textId="77777777" w:rsidR="002B27B8" w:rsidRPr="00076451" w:rsidRDefault="002B27B8" w:rsidP="005470DC">
                  <w:pPr>
                    <w:spacing w:line="240" w:lineRule="auto"/>
                    <w:ind w:left="0"/>
                    <w:rPr>
                      <w:sz w:val="20"/>
                      <w:szCs w:val="20"/>
                    </w:rPr>
                  </w:pPr>
                  <w:r w:rsidRPr="00076451">
                    <w:rPr>
                      <w:sz w:val="20"/>
                      <w:szCs w:val="20"/>
                    </w:rPr>
                    <w:t>C</w:t>
                  </w:r>
                  <w:r w:rsidRPr="00076451">
                    <w:rPr>
                      <w:sz w:val="20"/>
                      <w:szCs w:val="20"/>
                      <w:vertAlign w:val="subscript"/>
                    </w:rPr>
                    <w:t>2n</w:t>
                  </w:r>
                </w:p>
              </w:tc>
            </w:tr>
            <w:tr w:rsidR="002B27B8" w:rsidRPr="00076451" w14:paraId="363A1BCA" w14:textId="77777777" w:rsidTr="00EA6C5D">
              <w:trPr>
                <w:trHeight w:val="309"/>
              </w:trPr>
              <w:tc>
                <w:tcPr>
                  <w:tcW w:w="822" w:type="dxa"/>
                </w:tcPr>
                <w:p w14:paraId="6AD5BD1F" w14:textId="77777777" w:rsidR="002B27B8" w:rsidRPr="003157C3" w:rsidRDefault="002B27B8" w:rsidP="005470DC">
                  <w:pPr>
                    <w:spacing w:line="240" w:lineRule="auto"/>
                    <w:ind w:left="0"/>
                    <w:rPr>
                      <w:color w:val="002060"/>
                      <w:sz w:val="20"/>
                      <w:szCs w:val="20"/>
                    </w:rPr>
                  </w:pPr>
                  <w:r w:rsidRPr="003157C3">
                    <w:rPr>
                      <w:color w:val="002060"/>
                      <w:sz w:val="20"/>
                      <w:szCs w:val="20"/>
                    </w:rPr>
                    <w:t>...</w:t>
                  </w:r>
                </w:p>
              </w:tc>
              <w:tc>
                <w:tcPr>
                  <w:tcW w:w="629" w:type="dxa"/>
                </w:tcPr>
                <w:p w14:paraId="24C548B2" w14:textId="77777777" w:rsidR="002B27B8" w:rsidRPr="00076451" w:rsidRDefault="002B27B8" w:rsidP="005470DC">
                  <w:pPr>
                    <w:spacing w:line="240" w:lineRule="auto"/>
                    <w:ind w:left="0"/>
                    <w:rPr>
                      <w:sz w:val="20"/>
                      <w:szCs w:val="20"/>
                    </w:rPr>
                  </w:pPr>
                  <w:r w:rsidRPr="00076451">
                    <w:rPr>
                      <w:sz w:val="20"/>
                      <w:szCs w:val="20"/>
                    </w:rPr>
                    <w:t>…</w:t>
                  </w:r>
                </w:p>
              </w:tc>
              <w:tc>
                <w:tcPr>
                  <w:tcW w:w="534" w:type="dxa"/>
                </w:tcPr>
                <w:p w14:paraId="3F82A703" w14:textId="77777777" w:rsidR="002B27B8" w:rsidRPr="00076451" w:rsidRDefault="002B27B8" w:rsidP="005470DC">
                  <w:pPr>
                    <w:spacing w:line="240" w:lineRule="auto"/>
                    <w:ind w:left="0"/>
                    <w:rPr>
                      <w:sz w:val="20"/>
                      <w:szCs w:val="20"/>
                    </w:rPr>
                  </w:pPr>
                  <w:r w:rsidRPr="00076451">
                    <w:rPr>
                      <w:sz w:val="20"/>
                      <w:szCs w:val="20"/>
                    </w:rPr>
                    <w:t>…</w:t>
                  </w:r>
                </w:p>
              </w:tc>
              <w:tc>
                <w:tcPr>
                  <w:tcW w:w="425" w:type="dxa"/>
                </w:tcPr>
                <w:p w14:paraId="124DE979" w14:textId="77777777" w:rsidR="002B27B8" w:rsidRPr="00076451" w:rsidRDefault="002B27B8" w:rsidP="005470DC">
                  <w:pPr>
                    <w:spacing w:line="240" w:lineRule="auto"/>
                    <w:ind w:left="0"/>
                    <w:rPr>
                      <w:sz w:val="20"/>
                      <w:szCs w:val="20"/>
                    </w:rPr>
                  </w:pPr>
                  <w:r w:rsidRPr="00076451">
                    <w:rPr>
                      <w:sz w:val="20"/>
                      <w:szCs w:val="20"/>
                    </w:rPr>
                    <w:t>…</w:t>
                  </w:r>
                </w:p>
              </w:tc>
              <w:tc>
                <w:tcPr>
                  <w:tcW w:w="567" w:type="dxa"/>
                </w:tcPr>
                <w:p w14:paraId="52027018" w14:textId="77777777" w:rsidR="002B27B8" w:rsidRPr="00076451" w:rsidRDefault="002B27B8" w:rsidP="005470DC">
                  <w:pPr>
                    <w:spacing w:line="240" w:lineRule="auto"/>
                    <w:ind w:left="0"/>
                    <w:rPr>
                      <w:sz w:val="20"/>
                      <w:szCs w:val="20"/>
                    </w:rPr>
                  </w:pPr>
                  <w:r w:rsidRPr="00076451">
                    <w:rPr>
                      <w:sz w:val="20"/>
                      <w:szCs w:val="20"/>
                    </w:rPr>
                    <w:t>…</w:t>
                  </w:r>
                </w:p>
              </w:tc>
              <w:tc>
                <w:tcPr>
                  <w:tcW w:w="425" w:type="dxa"/>
                </w:tcPr>
                <w:p w14:paraId="429317D8" w14:textId="77777777" w:rsidR="002B27B8" w:rsidRPr="00076451" w:rsidRDefault="002B27B8" w:rsidP="005470DC">
                  <w:pPr>
                    <w:spacing w:line="240" w:lineRule="auto"/>
                    <w:ind w:left="0"/>
                    <w:rPr>
                      <w:sz w:val="20"/>
                      <w:szCs w:val="20"/>
                    </w:rPr>
                  </w:pPr>
                  <w:r w:rsidRPr="00076451">
                    <w:rPr>
                      <w:sz w:val="20"/>
                      <w:szCs w:val="20"/>
                    </w:rPr>
                    <w:t>…</w:t>
                  </w:r>
                </w:p>
              </w:tc>
              <w:tc>
                <w:tcPr>
                  <w:tcW w:w="709" w:type="dxa"/>
                </w:tcPr>
                <w:p w14:paraId="20068C1E" w14:textId="77777777" w:rsidR="002B27B8" w:rsidRPr="00076451" w:rsidRDefault="002B27B8" w:rsidP="005470DC">
                  <w:pPr>
                    <w:spacing w:line="240" w:lineRule="auto"/>
                    <w:ind w:left="0"/>
                    <w:rPr>
                      <w:sz w:val="20"/>
                      <w:szCs w:val="20"/>
                    </w:rPr>
                  </w:pPr>
                  <w:r w:rsidRPr="00076451">
                    <w:rPr>
                      <w:sz w:val="20"/>
                      <w:szCs w:val="20"/>
                    </w:rPr>
                    <w:t>…</w:t>
                  </w:r>
                </w:p>
              </w:tc>
            </w:tr>
            <w:tr w:rsidR="002B27B8" w:rsidRPr="00076451" w14:paraId="33A733DA" w14:textId="77777777" w:rsidTr="00EA6C5D">
              <w:trPr>
                <w:trHeight w:val="246"/>
              </w:trPr>
              <w:tc>
                <w:tcPr>
                  <w:tcW w:w="822" w:type="dxa"/>
                </w:tcPr>
                <w:p w14:paraId="6E48D365" w14:textId="77777777" w:rsidR="002B27B8" w:rsidRPr="003157C3" w:rsidRDefault="002B27B8" w:rsidP="005470DC">
                  <w:pPr>
                    <w:spacing w:line="240" w:lineRule="auto"/>
                    <w:ind w:left="0"/>
                    <w:rPr>
                      <w:color w:val="002060"/>
                      <w:sz w:val="20"/>
                      <w:szCs w:val="20"/>
                    </w:rPr>
                  </w:pPr>
                  <w:r w:rsidRPr="003157C3">
                    <w:rPr>
                      <w:color w:val="002060"/>
                      <w:sz w:val="20"/>
                      <w:szCs w:val="20"/>
                    </w:rPr>
                    <w:t>a</w:t>
                  </w:r>
                  <w:r w:rsidRPr="003157C3">
                    <w:rPr>
                      <w:color w:val="002060"/>
                      <w:sz w:val="20"/>
                      <w:szCs w:val="20"/>
                      <w:vertAlign w:val="subscript"/>
                    </w:rPr>
                    <w:t>i</w:t>
                  </w:r>
                </w:p>
              </w:tc>
              <w:tc>
                <w:tcPr>
                  <w:tcW w:w="629" w:type="dxa"/>
                </w:tcPr>
                <w:p w14:paraId="7AE2C0AD" w14:textId="77777777" w:rsidR="002B27B8" w:rsidRPr="00076451" w:rsidRDefault="002B27B8" w:rsidP="005470DC">
                  <w:pPr>
                    <w:spacing w:line="240" w:lineRule="auto"/>
                    <w:ind w:left="0"/>
                    <w:rPr>
                      <w:sz w:val="20"/>
                      <w:szCs w:val="20"/>
                    </w:rPr>
                  </w:pPr>
                  <w:r w:rsidRPr="00076451">
                    <w:rPr>
                      <w:sz w:val="20"/>
                      <w:szCs w:val="20"/>
                    </w:rPr>
                    <w:t>C</w:t>
                  </w:r>
                  <w:r w:rsidRPr="00076451">
                    <w:rPr>
                      <w:sz w:val="20"/>
                      <w:szCs w:val="20"/>
                      <w:vertAlign w:val="subscript"/>
                    </w:rPr>
                    <w:t>i1</w:t>
                  </w:r>
                </w:p>
              </w:tc>
              <w:tc>
                <w:tcPr>
                  <w:tcW w:w="534" w:type="dxa"/>
                </w:tcPr>
                <w:p w14:paraId="680697C5" w14:textId="77777777" w:rsidR="002B27B8" w:rsidRPr="00076451" w:rsidRDefault="002B27B8" w:rsidP="005470DC">
                  <w:pPr>
                    <w:spacing w:line="240" w:lineRule="auto"/>
                    <w:ind w:left="0"/>
                    <w:rPr>
                      <w:sz w:val="20"/>
                      <w:szCs w:val="20"/>
                    </w:rPr>
                  </w:pPr>
                  <w:r w:rsidRPr="00076451">
                    <w:rPr>
                      <w:sz w:val="20"/>
                      <w:szCs w:val="20"/>
                    </w:rPr>
                    <w:t>C</w:t>
                  </w:r>
                  <w:r w:rsidRPr="00076451">
                    <w:rPr>
                      <w:sz w:val="20"/>
                      <w:szCs w:val="20"/>
                      <w:vertAlign w:val="subscript"/>
                    </w:rPr>
                    <w:t>i2</w:t>
                  </w:r>
                </w:p>
              </w:tc>
              <w:tc>
                <w:tcPr>
                  <w:tcW w:w="425" w:type="dxa"/>
                </w:tcPr>
                <w:p w14:paraId="5FF94232" w14:textId="77777777" w:rsidR="002B27B8" w:rsidRPr="00076451" w:rsidRDefault="002B27B8" w:rsidP="005470DC">
                  <w:pPr>
                    <w:spacing w:line="240" w:lineRule="auto"/>
                    <w:ind w:left="0"/>
                    <w:rPr>
                      <w:sz w:val="20"/>
                      <w:szCs w:val="20"/>
                    </w:rPr>
                  </w:pPr>
                  <w:r w:rsidRPr="00076451">
                    <w:rPr>
                      <w:sz w:val="20"/>
                      <w:szCs w:val="20"/>
                    </w:rPr>
                    <w:t>…</w:t>
                  </w:r>
                </w:p>
              </w:tc>
              <w:tc>
                <w:tcPr>
                  <w:tcW w:w="567" w:type="dxa"/>
                </w:tcPr>
                <w:p w14:paraId="786D6C00" w14:textId="77777777" w:rsidR="002B27B8" w:rsidRPr="00076451" w:rsidRDefault="002B27B8" w:rsidP="005470DC">
                  <w:pPr>
                    <w:spacing w:line="240" w:lineRule="auto"/>
                    <w:ind w:left="0"/>
                    <w:rPr>
                      <w:sz w:val="20"/>
                      <w:szCs w:val="20"/>
                    </w:rPr>
                  </w:pPr>
                  <w:proofErr w:type="spellStart"/>
                  <w:r w:rsidRPr="00076451">
                    <w:rPr>
                      <w:sz w:val="20"/>
                      <w:szCs w:val="20"/>
                    </w:rPr>
                    <w:t>C</w:t>
                  </w:r>
                  <w:r w:rsidRPr="00076451">
                    <w:rPr>
                      <w:sz w:val="20"/>
                      <w:szCs w:val="20"/>
                      <w:vertAlign w:val="subscript"/>
                    </w:rPr>
                    <w:t>ij</w:t>
                  </w:r>
                  <w:proofErr w:type="spellEnd"/>
                </w:p>
              </w:tc>
              <w:tc>
                <w:tcPr>
                  <w:tcW w:w="425" w:type="dxa"/>
                </w:tcPr>
                <w:p w14:paraId="18D53529" w14:textId="77777777" w:rsidR="002B27B8" w:rsidRPr="00076451" w:rsidRDefault="002B27B8" w:rsidP="005470DC">
                  <w:pPr>
                    <w:spacing w:line="240" w:lineRule="auto"/>
                    <w:ind w:left="0"/>
                    <w:rPr>
                      <w:sz w:val="20"/>
                      <w:szCs w:val="20"/>
                    </w:rPr>
                  </w:pPr>
                  <w:r w:rsidRPr="00076451">
                    <w:rPr>
                      <w:sz w:val="20"/>
                      <w:szCs w:val="20"/>
                    </w:rPr>
                    <w:t>…</w:t>
                  </w:r>
                </w:p>
              </w:tc>
              <w:tc>
                <w:tcPr>
                  <w:tcW w:w="709" w:type="dxa"/>
                </w:tcPr>
                <w:p w14:paraId="466534CB" w14:textId="77777777" w:rsidR="002B27B8" w:rsidRPr="00076451" w:rsidRDefault="002B27B8" w:rsidP="005470DC">
                  <w:pPr>
                    <w:spacing w:line="240" w:lineRule="auto"/>
                    <w:ind w:left="0"/>
                    <w:rPr>
                      <w:sz w:val="20"/>
                      <w:szCs w:val="20"/>
                    </w:rPr>
                  </w:pPr>
                  <w:r w:rsidRPr="00076451">
                    <w:rPr>
                      <w:sz w:val="20"/>
                      <w:szCs w:val="20"/>
                    </w:rPr>
                    <w:t>C</w:t>
                  </w:r>
                  <w:r w:rsidRPr="00076451">
                    <w:rPr>
                      <w:sz w:val="20"/>
                      <w:szCs w:val="20"/>
                      <w:vertAlign w:val="subscript"/>
                    </w:rPr>
                    <w:t>in</w:t>
                  </w:r>
                </w:p>
              </w:tc>
            </w:tr>
            <w:tr w:rsidR="002B27B8" w:rsidRPr="00076451" w14:paraId="1E1F7611" w14:textId="77777777" w:rsidTr="00EA6C5D">
              <w:trPr>
                <w:trHeight w:val="20"/>
              </w:trPr>
              <w:tc>
                <w:tcPr>
                  <w:tcW w:w="822" w:type="dxa"/>
                </w:tcPr>
                <w:p w14:paraId="307CFF73" w14:textId="77777777" w:rsidR="002B27B8" w:rsidRPr="003157C3" w:rsidRDefault="002B27B8" w:rsidP="005470DC">
                  <w:pPr>
                    <w:spacing w:line="240" w:lineRule="auto"/>
                    <w:ind w:left="0"/>
                    <w:rPr>
                      <w:color w:val="002060"/>
                      <w:sz w:val="20"/>
                      <w:szCs w:val="20"/>
                    </w:rPr>
                  </w:pPr>
                  <w:r w:rsidRPr="003157C3">
                    <w:rPr>
                      <w:color w:val="002060"/>
                      <w:sz w:val="20"/>
                      <w:szCs w:val="20"/>
                    </w:rPr>
                    <w:t>…</w:t>
                  </w:r>
                </w:p>
              </w:tc>
              <w:tc>
                <w:tcPr>
                  <w:tcW w:w="629" w:type="dxa"/>
                </w:tcPr>
                <w:p w14:paraId="46609CAB" w14:textId="77777777" w:rsidR="002B27B8" w:rsidRPr="00076451" w:rsidRDefault="002B27B8" w:rsidP="005470DC">
                  <w:pPr>
                    <w:spacing w:line="240" w:lineRule="auto"/>
                    <w:ind w:left="0"/>
                    <w:rPr>
                      <w:sz w:val="20"/>
                      <w:szCs w:val="20"/>
                    </w:rPr>
                  </w:pPr>
                  <w:r w:rsidRPr="00076451">
                    <w:rPr>
                      <w:sz w:val="20"/>
                      <w:szCs w:val="20"/>
                    </w:rPr>
                    <w:t>…</w:t>
                  </w:r>
                </w:p>
              </w:tc>
              <w:tc>
                <w:tcPr>
                  <w:tcW w:w="534" w:type="dxa"/>
                </w:tcPr>
                <w:p w14:paraId="03672750" w14:textId="77777777" w:rsidR="002B27B8" w:rsidRPr="00076451" w:rsidRDefault="002B27B8" w:rsidP="005470DC">
                  <w:pPr>
                    <w:spacing w:line="240" w:lineRule="auto"/>
                    <w:ind w:left="0"/>
                    <w:rPr>
                      <w:sz w:val="20"/>
                      <w:szCs w:val="20"/>
                    </w:rPr>
                  </w:pPr>
                  <w:r w:rsidRPr="00076451">
                    <w:rPr>
                      <w:sz w:val="20"/>
                      <w:szCs w:val="20"/>
                    </w:rPr>
                    <w:t>…</w:t>
                  </w:r>
                </w:p>
              </w:tc>
              <w:tc>
                <w:tcPr>
                  <w:tcW w:w="425" w:type="dxa"/>
                </w:tcPr>
                <w:p w14:paraId="275BDDB7" w14:textId="77777777" w:rsidR="002B27B8" w:rsidRPr="00076451" w:rsidRDefault="002B27B8" w:rsidP="005470DC">
                  <w:pPr>
                    <w:spacing w:line="240" w:lineRule="auto"/>
                    <w:ind w:left="0"/>
                    <w:rPr>
                      <w:sz w:val="20"/>
                      <w:szCs w:val="20"/>
                    </w:rPr>
                  </w:pPr>
                  <w:r w:rsidRPr="00076451">
                    <w:rPr>
                      <w:sz w:val="20"/>
                      <w:szCs w:val="20"/>
                    </w:rPr>
                    <w:t>…</w:t>
                  </w:r>
                </w:p>
              </w:tc>
              <w:tc>
                <w:tcPr>
                  <w:tcW w:w="567" w:type="dxa"/>
                </w:tcPr>
                <w:p w14:paraId="0A556B0F" w14:textId="77777777" w:rsidR="002B27B8" w:rsidRPr="00076451" w:rsidRDefault="002B27B8" w:rsidP="005470DC">
                  <w:pPr>
                    <w:spacing w:line="240" w:lineRule="auto"/>
                    <w:ind w:left="0"/>
                    <w:rPr>
                      <w:sz w:val="20"/>
                      <w:szCs w:val="20"/>
                    </w:rPr>
                  </w:pPr>
                  <w:r w:rsidRPr="00076451">
                    <w:rPr>
                      <w:sz w:val="20"/>
                      <w:szCs w:val="20"/>
                    </w:rPr>
                    <w:t>…</w:t>
                  </w:r>
                </w:p>
              </w:tc>
              <w:tc>
                <w:tcPr>
                  <w:tcW w:w="425" w:type="dxa"/>
                </w:tcPr>
                <w:p w14:paraId="09F8CD0F" w14:textId="77777777" w:rsidR="002B27B8" w:rsidRPr="00076451" w:rsidRDefault="002B27B8" w:rsidP="005470DC">
                  <w:pPr>
                    <w:spacing w:line="240" w:lineRule="auto"/>
                    <w:ind w:left="0"/>
                    <w:rPr>
                      <w:sz w:val="20"/>
                      <w:szCs w:val="20"/>
                    </w:rPr>
                  </w:pPr>
                  <w:r w:rsidRPr="00076451">
                    <w:rPr>
                      <w:sz w:val="20"/>
                      <w:szCs w:val="20"/>
                    </w:rPr>
                    <w:t>…</w:t>
                  </w:r>
                </w:p>
              </w:tc>
              <w:tc>
                <w:tcPr>
                  <w:tcW w:w="709" w:type="dxa"/>
                </w:tcPr>
                <w:p w14:paraId="28DF6B2D" w14:textId="77777777" w:rsidR="002B27B8" w:rsidRPr="00076451" w:rsidRDefault="002B27B8" w:rsidP="005470DC">
                  <w:pPr>
                    <w:spacing w:line="240" w:lineRule="auto"/>
                    <w:ind w:left="0"/>
                    <w:rPr>
                      <w:sz w:val="20"/>
                      <w:szCs w:val="20"/>
                    </w:rPr>
                  </w:pPr>
                  <w:r w:rsidRPr="00076451">
                    <w:rPr>
                      <w:sz w:val="20"/>
                      <w:szCs w:val="20"/>
                    </w:rPr>
                    <w:t>…</w:t>
                  </w:r>
                </w:p>
              </w:tc>
            </w:tr>
            <w:tr w:rsidR="002B27B8" w:rsidRPr="00076451" w14:paraId="2CEA2C89" w14:textId="77777777" w:rsidTr="00EA6C5D">
              <w:trPr>
                <w:trHeight w:val="20"/>
              </w:trPr>
              <w:tc>
                <w:tcPr>
                  <w:tcW w:w="822" w:type="dxa"/>
                </w:tcPr>
                <w:p w14:paraId="3801200D" w14:textId="77777777" w:rsidR="002B27B8" w:rsidRPr="003157C3" w:rsidRDefault="002B27B8" w:rsidP="005470DC">
                  <w:pPr>
                    <w:spacing w:line="240" w:lineRule="auto"/>
                    <w:ind w:left="0"/>
                    <w:rPr>
                      <w:color w:val="002060"/>
                      <w:sz w:val="20"/>
                      <w:szCs w:val="20"/>
                    </w:rPr>
                  </w:pPr>
                  <w:proofErr w:type="spellStart"/>
                  <w:r w:rsidRPr="003157C3">
                    <w:rPr>
                      <w:color w:val="002060"/>
                      <w:sz w:val="20"/>
                      <w:szCs w:val="20"/>
                    </w:rPr>
                    <w:t>a</w:t>
                  </w:r>
                  <w:r w:rsidRPr="003157C3">
                    <w:rPr>
                      <w:color w:val="002060"/>
                      <w:sz w:val="20"/>
                      <w:szCs w:val="20"/>
                      <w:vertAlign w:val="subscript"/>
                    </w:rPr>
                    <w:t>m</w:t>
                  </w:r>
                  <w:proofErr w:type="spellEnd"/>
                </w:p>
              </w:tc>
              <w:tc>
                <w:tcPr>
                  <w:tcW w:w="629" w:type="dxa"/>
                </w:tcPr>
                <w:p w14:paraId="1E375D34" w14:textId="77777777" w:rsidR="002B27B8" w:rsidRPr="00076451" w:rsidRDefault="002B27B8" w:rsidP="005470DC">
                  <w:pPr>
                    <w:spacing w:line="240" w:lineRule="auto"/>
                    <w:ind w:left="0"/>
                    <w:rPr>
                      <w:sz w:val="20"/>
                      <w:szCs w:val="20"/>
                    </w:rPr>
                  </w:pPr>
                  <w:r w:rsidRPr="00076451">
                    <w:rPr>
                      <w:sz w:val="20"/>
                      <w:szCs w:val="20"/>
                    </w:rPr>
                    <w:t>C</w:t>
                  </w:r>
                  <w:r w:rsidRPr="00076451">
                    <w:rPr>
                      <w:sz w:val="20"/>
                      <w:szCs w:val="20"/>
                      <w:vertAlign w:val="subscript"/>
                    </w:rPr>
                    <w:t>m1</w:t>
                  </w:r>
                </w:p>
              </w:tc>
              <w:tc>
                <w:tcPr>
                  <w:tcW w:w="534" w:type="dxa"/>
                </w:tcPr>
                <w:p w14:paraId="4CFF5C7F" w14:textId="77777777" w:rsidR="002B27B8" w:rsidRPr="00076451" w:rsidRDefault="002B27B8" w:rsidP="005470DC">
                  <w:pPr>
                    <w:spacing w:line="240" w:lineRule="auto"/>
                    <w:ind w:left="0"/>
                    <w:rPr>
                      <w:sz w:val="20"/>
                      <w:szCs w:val="20"/>
                    </w:rPr>
                  </w:pPr>
                  <w:r w:rsidRPr="00076451">
                    <w:rPr>
                      <w:sz w:val="20"/>
                      <w:szCs w:val="20"/>
                    </w:rPr>
                    <w:t>C</w:t>
                  </w:r>
                  <w:r w:rsidRPr="00076451">
                    <w:rPr>
                      <w:sz w:val="20"/>
                      <w:szCs w:val="20"/>
                      <w:vertAlign w:val="subscript"/>
                    </w:rPr>
                    <w:t>m2</w:t>
                  </w:r>
                </w:p>
              </w:tc>
              <w:tc>
                <w:tcPr>
                  <w:tcW w:w="425" w:type="dxa"/>
                </w:tcPr>
                <w:p w14:paraId="7B8C4E59" w14:textId="77777777" w:rsidR="002B27B8" w:rsidRPr="00076451" w:rsidRDefault="002B27B8" w:rsidP="005470DC">
                  <w:pPr>
                    <w:spacing w:line="240" w:lineRule="auto"/>
                    <w:ind w:left="0"/>
                    <w:rPr>
                      <w:sz w:val="20"/>
                      <w:szCs w:val="20"/>
                    </w:rPr>
                  </w:pPr>
                  <w:r w:rsidRPr="00076451">
                    <w:rPr>
                      <w:sz w:val="20"/>
                      <w:szCs w:val="20"/>
                    </w:rPr>
                    <w:t>…</w:t>
                  </w:r>
                </w:p>
              </w:tc>
              <w:tc>
                <w:tcPr>
                  <w:tcW w:w="567" w:type="dxa"/>
                </w:tcPr>
                <w:p w14:paraId="50A6A0D8" w14:textId="77777777" w:rsidR="002B27B8" w:rsidRPr="00076451" w:rsidRDefault="002B27B8" w:rsidP="005470DC">
                  <w:pPr>
                    <w:spacing w:line="240" w:lineRule="auto"/>
                    <w:ind w:left="0"/>
                    <w:rPr>
                      <w:sz w:val="20"/>
                      <w:szCs w:val="20"/>
                    </w:rPr>
                  </w:pPr>
                  <w:proofErr w:type="spellStart"/>
                  <w:r w:rsidRPr="00076451">
                    <w:rPr>
                      <w:sz w:val="20"/>
                      <w:szCs w:val="20"/>
                    </w:rPr>
                    <w:t>C</w:t>
                  </w:r>
                  <w:r w:rsidRPr="00076451">
                    <w:rPr>
                      <w:sz w:val="20"/>
                      <w:szCs w:val="20"/>
                      <w:vertAlign w:val="subscript"/>
                    </w:rPr>
                    <w:t>mj</w:t>
                  </w:r>
                  <w:proofErr w:type="spellEnd"/>
                </w:p>
              </w:tc>
              <w:tc>
                <w:tcPr>
                  <w:tcW w:w="425" w:type="dxa"/>
                </w:tcPr>
                <w:p w14:paraId="237569B1" w14:textId="77777777" w:rsidR="002B27B8" w:rsidRPr="00076451" w:rsidRDefault="002B27B8" w:rsidP="005470DC">
                  <w:pPr>
                    <w:spacing w:line="240" w:lineRule="auto"/>
                    <w:ind w:left="0"/>
                    <w:rPr>
                      <w:sz w:val="20"/>
                      <w:szCs w:val="20"/>
                    </w:rPr>
                  </w:pPr>
                  <w:r w:rsidRPr="00076451">
                    <w:rPr>
                      <w:sz w:val="20"/>
                      <w:szCs w:val="20"/>
                    </w:rPr>
                    <w:t>…</w:t>
                  </w:r>
                </w:p>
              </w:tc>
              <w:tc>
                <w:tcPr>
                  <w:tcW w:w="709" w:type="dxa"/>
                </w:tcPr>
                <w:p w14:paraId="6A64825D" w14:textId="77777777" w:rsidR="002B27B8" w:rsidRPr="00076451" w:rsidRDefault="002B27B8" w:rsidP="005470DC">
                  <w:pPr>
                    <w:spacing w:line="240" w:lineRule="auto"/>
                    <w:ind w:left="0"/>
                    <w:rPr>
                      <w:sz w:val="20"/>
                      <w:szCs w:val="20"/>
                    </w:rPr>
                  </w:pPr>
                  <w:proofErr w:type="spellStart"/>
                  <w:r w:rsidRPr="00076451">
                    <w:rPr>
                      <w:sz w:val="20"/>
                      <w:szCs w:val="20"/>
                    </w:rPr>
                    <w:t>C</w:t>
                  </w:r>
                  <w:r w:rsidRPr="00076451">
                    <w:rPr>
                      <w:sz w:val="20"/>
                      <w:szCs w:val="20"/>
                      <w:vertAlign w:val="subscript"/>
                    </w:rPr>
                    <w:t>mn</w:t>
                  </w:r>
                  <w:proofErr w:type="spellEnd"/>
                </w:p>
              </w:tc>
            </w:tr>
          </w:tbl>
          <w:p w14:paraId="2EBB5C30" w14:textId="77777777" w:rsidR="002B27B8" w:rsidRPr="00076451" w:rsidRDefault="002B27B8" w:rsidP="005470DC">
            <w:pPr>
              <w:autoSpaceDE w:val="0"/>
              <w:autoSpaceDN w:val="0"/>
              <w:adjustRightInd w:val="0"/>
              <w:spacing w:line="240" w:lineRule="auto"/>
              <w:ind w:left="0"/>
              <w:rPr>
                <w:sz w:val="20"/>
                <w:szCs w:val="20"/>
              </w:rPr>
            </w:pPr>
          </w:p>
        </w:tc>
        <w:tc>
          <w:tcPr>
            <w:tcW w:w="4394" w:type="dxa"/>
          </w:tcPr>
          <w:p w14:paraId="64CC5DCD" w14:textId="77777777" w:rsidR="002B27B8" w:rsidRPr="00076451" w:rsidRDefault="002B27B8" w:rsidP="005470DC">
            <w:pPr>
              <w:autoSpaceDE w:val="0"/>
              <w:autoSpaceDN w:val="0"/>
              <w:adjustRightInd w:val="0"/>
              <w:spacing w:line="240" w:lineRule="auto"/>
              <w:ind w:left="0"/>
              <w:rPr>
                <w:sz w:val="20"/>
                <w:szCs w:val="20"/>
              </w:rPr>
            </w:pPr>
          </w:p>
          <w:p w14:paraId="0F375C70" w14:textId="77777777" w:rsidR="002B27B8" w:rsidRPr="00076451" w:rsidRDefault="00EA6C5D" w:rsidP="005470DC">
            <w:pPr>
              <w:autoSpaceDE w:val="0"/>
              <w:autoSpaceDN w:val="0"/>
              <w:adjustRightInd w:val="0"/>
              <w:spacing w:line="240" w:lineRule="auto"/>
              <w:ind w:left="0"/>
              <w:rPr>
                <w:sz w:val="20"/>
                <w:szCs w:val="20"/>
              </w:rPr>
            </w:pPr>
            <w:r w:rsidRPr="00076451">
              <w:rPr>
                <w:sz w:val="20"/>
                <w:szCs w:val="20"/>
              </w:rPr>
              <w:object w:dxaOrig="5700" w:dyaOrig="3945" w14:anchorId="29703D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6pt;height:156.4pt" o:ole="">
                  <v:imagedata r:id="rId10" o:title=""/>
                </v:shape>
                <o:OLEObject Type="Embed" ProgID="PBrush" ShapeID="_x0000_i1025" DrawAspect="Content" ObjectID="_1683186794" r:id="rId11"/>
              </w:object>
            </w:r>
          </w:p>
        </w:tc>
      </w:tr>
      <w:tr w:rsidR="002B27B8" w:rsidRPr="005470DC" w14:paraId="390829AA" w14:textId="77777777" w:rsidTr="009A4BF7">
        <w:tc>
          <w:tcPr>
            <w:tcW w:w="4253" w:type="dxa"/>
          </w:tcPr>
          <w:p w14:paraId="4D85830C" w14:textId="77777777" w:rsidR="002B27B8" w:rsidRPr="005470DC" w:rsidRDefault="007664A0" w:rsidP="005470DC">
            <w:pPr>
              <w:autoSpaceDE w:val="0"/>
              <w:autoSpaceDN w:val="0"/>
              <w:adjustRightInd w:val="0"/>
              <w:spacing w:before="240" w:line="240" w:lineRule="auto"/>
              <w:ind w:left="0"/>
              <w:jc w:val="center"/>
              <w:rPr>
                <w:i/>
                <w:sz w:val="18"/>
                <w:szCs w:val="18"/>
              </w:rPr>
            </w:pPr>
            <w:r>
              <w:rPr>
                <w:i/>
                <w:sz w:val="18"/>
                <w:szCs w:val="18"/>
              </w:rPr>
              <w:t>Tabella 1.1-</w:t>
            </w:r>
            <w:r w:rsidR="002B27B8" w:rsidRPr="005470DC">
              <w:rPr>
                <w:i/>
                <w:sz w:val="18"/>
                <w:szCs w:val="18"/>
              </w:rPr>
              <w:t>Tavola di decisione</w:t>
            </w:r>
          </w:p>
        </w:tc>
        <w:tc>
          <w:tcPr>
            <w:tcW w:w="4394" w:type="dxa"/>
          </w:tcPr>
          <w:p w14:paraId="16013735" w14:textId="77777777" w:rsidR="002B27B8" w:rsidRPr="005470DC" w:rsidRDefault="002B27B8" w:rsidP="005470DC">
            <w:pPr>
              <w:autoSpaceDE w:val="0"/>
              <w:autoSpaceDN w:val="0"/>
              <w:adjustRightInd w:val="0"/>
              <w:spacing w:line="240" w:lineRule="auto"/>
              <w:ind w:left="0"/>
              <w:jc w:val="center"/>
              <w:rPr>
                <w:i/>
                <w:sz w:val="18"/>
                <w:szCs w:val="18"/>
              </w:rPr>
            </w:pPr>
          </w:p>
          <w:p w14:paraId="47AFA98C" w14:textId="77777777" w:rsidR="002B27B8" w:rsidRPr="005470DC" w:rsidRDefault="005470DC" w:rsidP="005470DC">
            <w:pPr>
              <w:autoSpaceDE w:val="0"/>
              <w:autoSpaceDN w:val="0"/>
              <w:adjustRightInd w:val="0"/>
              <w:spacing w:line="240" w:lineRule="auto"/>
              <w:ind w:left="0"/>
              <w:jc w:val="center"/>
              <w:rPr>
                <w:i/>
                <w:sz w:val="18"/>
                <w:szCs w:val="18"/>
              </w:rPr>
            </w:pPr>
            <w:r w:rsidRPr="005470DC">
              <w:rPr>
                <w:i/>
                <w:sz w:val="18"/>
                <w:szCs w:val="18"/>
              </w:rPr>
              <w:t>Figura 1.1</w:t>
            </w:r>
            <w:r w:rsidR="00874E16">
              <w:rPr>
                <w:i/>
                <w:sz w:val="18"/>
                <w:szCs w:val="18"/>
              </w:rPr>
              <w:t>-</w:t>
            </w:r>
            <w:r w:rsidR="002B27B8" w:rsidRPr="005470DC">
              <w:rPr>
                <w:i/>
                <w:sz w:val="18"/>
                <w:szCs w:val="18"/>
              </w:rPr>
              <w:t>Albero decisionale</w:t>
            </w:r>
          </w:p>
        </w:tc>
      </w:tr>
    </w:tbl>
    <w:p w14:paraId="09333561" w14:textId="77777777" w:rsidR="002B27B8" w:rsidRPr="005470DC" w:rsidRDefault="002B27B8" w:rsidP="009A4BF7">
      <w:pPr>
        <w:autoSpaceDE w:val="0"/>
        <w:autoSpaceDN w:val="0"/>
        <w:adjustRightInd w:val="0"/>
        <w:ind w:left="0"/>
        <w:rPr>
          <w:sz w:val="18"/>
          <w:szCs w:val="18"/>
        </w:rPr>
      </w:pPr>
    </w:p>
    <w:p w14:paraId="0C937CD1" w14:textId="77777777" w:rsidR="00EC1E4D" w:rsidRDefault="00EC1E4D" w:rsidP="009A4BF7">
      <w:pPr>
        <w:autoSpaceDE w:val="0"/>
        <w:autoSpaceDN w:val="0"/>
        <w:adjustRightInd w:val="0"/>
        <w:ind w:left="0"/>
        <w:rPr>
          <w:szCs w:val="24"/>
        </w:rPr>
      </w:pPr>
    </w:p>
    <w:p w14:paraId="112828B5" w14:textId="4AECABAF" w:rsidR="00C20AA1" w:rsidRDefault="00EA6C5D" w:rsidP="009A4BF7">
      <w:pPr>
        <w:autoSpaceDE w:val="0"/>
        <w:autoSpaceDN w:val="0"/>
        <w:adjustRightInd w:val="0"/>
        <w:ind w:left="0"/>
        <w:rPr>
          <w:szCs w:val="24"/>
        </w:rPr>
      </w:pPr>
      <w:r>
        <w:rPr>
          <w:szCs w:val="24"/>
        </w:rPr>
        <w:t>Se il</w:t>
      </w:r>
      <w:r w:rsidR="00C20AA1" w:rsidRPr="00375557">
        <w:rPr>
          <w:szCs w:val="24"/>
        </w:rPr>
        <w:t xml:space="preserve"> decisore, conoscesse lo stato di natura, ad esempio </w:t>
      </w:r>
      <w:proofErr w:type="spellStart"/>
      <w:r w:rsidR="00C20AA1" w:rsidRPr="00375557">
        <w:rPr>
          <w:szCs w:val="24"/>
        </w:rPr>
        <w:t>θ</w:t>
      </w:r>
      <w:r w:rsidR="00C20AA1" w:rsidRPr="00375557">
        <w:rPr>
          <w:szCs w:val="24"/>
          <w:vertAlign w:val="subscript"/>
        </w:rPr>
        <w:t>j</w:t>
      </w:r>
      <w:proofErr w:type="spellEnd"/>
      <w:r w:rsidR="00C20AA1" w:rsidRPr="00375557">
        <w:rPr>
          <w:szCs w:val="24"/>
        </w:rPr>
        <w:t>, il problema di scelta si ridurrebbe al confronto tra m conseguenze (nel nostro caso c</w:t>
      </w:r>
      <w:r w:rsidR="00C20AA1" w:rsidRPr="00375557">
        <w:rPr>
          <w:szCs w:val="24"/>
          <w:vertAlign w:val="subscript"/>
        </w:rPr>
        <w:t>1j</w:t>
      </w:r>
      <w:r w:rsidR="00C20AA1" w:rsidRPr="00375557">
        <w:rPr>
          <w:szCs w:val="24"/>
        </w:rPr>
        <w:t>,</w:t>
      </w:r>
      <w:r w:rsidR="002228C1">
        <w:rPr>
          <w:szCs w:val="24"/>
        </w:rPr>
        <w:t xml:space="preserve"> </w:t>
      </w:r>
      <w:r w:rsidR="00C20AA1" w:rsidRPr="00375557">
        <w:rPr>
          <w:szCs w:val="24"/>
        </w:rPr>
        <w:t>c</w:t>
      </w:r>
      <w:r w:rsidR="00C20AA1" w:rsidRPr="00375557">
        <w:rPr>
          <w:szCs w:val="24"/>
          <w:vertAlign w:val="subscript"/>
        </w:rPr>
        <w:t>2</w:t>
      </w:r>
      <w:proofErr w:type="gramStart"/>
      <w:r w:rsidR="00C20AA1" w:rsidRPr="00375557">
        <w:rPr>
          <w:szCs w:val="24"/>
          <w:vertAlign w:val="subscript"/>
        </w:rPr>
        <w:t>j</w:t>
      </w:r>
      <w:r w:rsidR="00C20AA1" w:rsidRPr="00375557">
        <w:rPr>
          <w:szCs w:val="24"/>
        </w:rPr>
        <w:t>,...</w:t>
      </w:r>
      <w:proofErr w:type="gramEnd"/>
      <w:r w:rsidR="00C20AA1" w:rsidRPr="00375557">
        <w:rPr>
          <w:szCs w:val="24"/>
        </w:rPr>
        <w:t>,</w:t>
      </w:r>
      <w:proofErr w:type="spellStart"/>
      <w:r w:rsidR="00C20AA1" w:rsidRPr="00375557">
        <w:rPr>
          <w:szCs w:val="24"/>
        </w:rPr>
        <w:t>c</w:t>
      </w:r>
      <w:r w:rsidR="00C20AA1" w:rsidRPr="00375557">
        <w:rPr>
          <w:szCs w:val="24"/>
          <w:vertAlign w:val="subscript"/>
        </w:rPr>
        <w:t>ij</w:t>
      </w:r>
      <w:proofErr w:type="spellEnd"/>
      <w:r w:rsidR="00C20AA1" w:rsidRPr="00375557">
        <w:rPr>
          <w:szCs w:val="24"/>
        </w:rPr>
        <w:t xml:space="preserve"> ,...,</w:t>
      </w:r>
      <w:proofErr w:type="spellStart"/>
      <w:r w:rsidR="00C20AA1" w:rsidRPr="00375557">
        <w:rPr>
          <w:szCs w:val="24"/>
        </w:rPr>
        <w:t>c</w:t>
      </w:r>
      <w:r w:rsidR="00C20AA1" w:rsidRPr="00375557">
        <w:rPr>
          <w:szCs w:val="24"/>
          <w:vertAlign w:val="subscript"/>
        </w:rPr>
        <w:t>mj</w:t>
      </w:r>
      <w:proofErr w:type="spellEnd"/>
      <w:r w:rsidR="00C20AA1" w:rsidRPr="00375557">
        <w:rPr>
          <w:szCs w:val="24"/>
        </w:rPr>
        <w:t>) e la scelta razionale equivarrebbe alla scelta giusta, sempre che siano note le conseguenze ed il decisore sia in grado di esprimere, in modo razionale, le sue preferenze riguardo alle conse</w:t>
      </w:r>
      <w:r w:rsidR="006826D9" w:rsidRPr="00375557">
        <w:rPr>
          <w:szCs w:val="24"/>
        </w:rPr>
        <w:t>guenze stesse. Il comportamento</w:t>
      </w:r>
      <w:r w:rsidR="00C20AA1" w:rsidRPr="00375557">
        <w:rPr>
          <w:szCs w:val="24"/>
        </w:rPr>
        <w:t xml:space="preserve"> razionale consente, in altre parole, l’individuaz</w:t>
      </w:r>
      <w:r w:rsidR="006826D9" w:rsidRPr="00375557">
        <w:rPr>
          <w:szCs w:val="24"/>
        </w:rPr>
        <w:t xml:space="preserve">ione dell’alternativa ottimale </w:t>
      </w:r>
      <w:r w:rsidR="00C20AA1" w:rsidRPr="00375557">
        <w:rPr>
          <w:szCs w:val="24"/>
        </w:rPr>
        <w:t>che comporta il conseguimento del massimo beneficio.</w:t>
      </w:r>
    </w:p>
    <w:p w14:paraId="4CAE65DE" w14:textId="77777777" w:rsidR="00076451" w:rsidRDefault="002B27B8" w:rsidP="009A4BF7">
      <w:pPr>
        <w:autoSpaceDE w:val="0"/>
        <w:autoSpaceDN w:val="0"/>
        <w:adjustRightInd w:val="0"/>
        <w:ind w:left="0"/>
        <w:rPr>
          <w:szCs w:val="24"/>
        </w:rPr>
      </w:pPr>
      <w:r w:rsidRPr="00375557">
        <w:rPr>
          <w:szCs w:val="24"/>
        </w:rPr>
        <w:t>Se lo stato di natura non è noto ma si dispone di una misura della probabilità dei vari stati di natura, si parla di deci</w:t>
      </w:r>
      <w:r>
        <w:rPr>
          <w:szCs w:val="24"/>
        </w:rPr>
        <w:t>sioni in situazioni di rischio</w:t>
      </w:r>
      <w:r w:rsidR="00A44F56">
        <w:rPr>
          <w:szCs w:val="24"/>
        </w:rPr>
        <w:t>,</w:t>
      </w:r>
      <w:r>
        <w:rPr>
          <w:szCs w:val="24"/>
        </w:rPr>
        <w:t xml:space="preserve"> mentre se </w:t>
      </w:r>
      <w:r w:rsidRPr="00375557">
        <w:rPr>
          <w:szCs w:val="24"/>
        </w:rPr>
        <w:t>non si dispone di alcuna informazione sulla probabilità dei vari stati di natura, si parla di decisioni in situazioni di incertezza</w:t>
      </w:r>
      <w:sdt>
        <w:sdtPr>
          <w:rPr>
            <w:szCs w:val="24"/>
          </w:rPr>
          <w:id w:val="1893843853"/>
          <w:citation/>
        </w:sdtPr>
        <w:sdtEndPr/>
        <w:sdtContent>
          <w:r w:rsidR="00582DE2">
            <w:rPr>
              <w:szCs w:val="24"/>
            </w:rPr>
            <w:fldChar w:fldCharType="begin"/>
          </w:r>
          <w:r w:rsidR="007B3F63">
            <w:rPr>
              <w:szCs w:val="24"/>
            </w:rPr>
            <w:instrText xml:space="preserve">CITATION MDe \l 1040 </w:instrText>
          </w:r>
          <w:r w:rsidR="00582DE2">
            <w:rPr>
              <w:szCs w:val="24"/>
            </w:rPr>
            <w:fldChar w:fldCharType="separate"/>
          </w:r>
          <w:r w:rsidR="00AF4648">
            <w:rPr>
              <w:noProof/>
              <w:szCs w:val="24"/>
            </w:rPr>
            <w:t xml:space="preserve"> </w:t>
          </w:r>
          <w:r w:rsidR="00AF4648" w:rsidRPr="00AF4648">
            <w:rPr>
              <w:noProof/>
              <w:szCs w:val="24"/>
            </w:rPr>
            <w:t>[14]</w:t>
          </w:r>
          <w:r w:rsidR="00582DE2">
            <w:rPr>
              <w:szCs w:val="24"/>
            </w:rPr>
            <w:fldChar w:fldCharType="end"/>
          </w:r>
        </w:sdtContent>
      </w:sdt>
      <w:r w:rsidR="00F960FF">
        <w:rPr>
          <w:szCs w:val="24"/>
        </w:rPr>
        <w:t xml:space="preserve"> </w:t>
      </w:r>
      <w:r w:rsidRPr="00375557">
        <w:rPr>
          <w:szCs w:val="24"/>
        </w:rPr>
        <w:t>.</w:t>
      </w:r>
    </w:p>
    <w:p w14:paraId="5986E5BD" w14:textId="77777777" w:rsidR="00C20AA1" w:rsidRPr="00375557" w:rsidRDefault="00C20AA1" w:rsidP="009A4BF7">
      <w:pPr>
        <w:autoSpaceDE w:val="0"/>
        <w:autoSpaceDN w:val="0"/>
        <w:adjustRightInd w:val="0"/>
        <w:ind w:left="0"/>
        <w:rPr>
          <w:szCs w:val="24"/>
        </w:rPr>
      </w:pPr>
      <w:r w:rsidRPr="00375557">
        <w:rPr>
          <w:szCs w:val="24"/>
        </w:rPr>
        <w:t>Si supponga ora che le conseguenze siano esattamente definite e che siano, ad esempio, espresse in termini monetari</w:t>
      </w:r>
      <w:r w:rsidR="0029395C" w:rsidRPr="00375557">
        <w:rPr>
          <w:szCs w:val="24"/>
        </w:rPr>
        <w:t>:</w:t>
      </w:r>
    </w:p>
    <w:p w14:paraId="272879AD" w14:textId="77777777" w:rsidR="0029395C" w:rsidRPr="00375557" w:rsidRDefault="0029395C" w:rsidP="009A4BF7">
      <w:pPr>
        <w:autoSpaceDE w:val="0"/>
        <w:autoSpaceDN w:val="0"/>
        <w:adjustRightInd w:val="0"/>
        <w:ind w:left="0"/>
        <w:rPr>
          <w:szCs w:val="24"/>
        </w:rPr>
      </w:pPr>
    </w:p>
    <w:tbl>
      <w:tblPr>
        <w:tblStyle w:val="Grigliatabella"/>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8"/>
        <w:gridCol w:w="1243"/>
      </w:tblGrid>
      <w:tr w:rsidR="0029395C" w:rsidRPr="00375557" w14:paraId="0B98DB58" w14:textId="77777777" w:rsidTr="009A4BF7">
        <w:tc>
          <w:tcPr>
            <w:tcW w:w="7828" w:type="dxa"/>
          </w:tcPr>
          <w:p w14:paraId="56D0988B" w14:textId="4A7AB7BD" w:rsidR="0029395C" w:rsidRPr="00375557" w:rsidRDefault="0029395C" w:rsidP="007B0963">
            <w:pPr>
              <w:autoSpaceDE w:val="0"/>
              <w:autoSpaceDN w:val="0"/>
              <w:adjustRightInd w:val="0"/>
              <w:jc w:val="center"/>
              <w:rPr>
                <w:szCs w:val="24"/>
              </w:rPr>
            </w:pPr>
            <w:proofErr w:type="spellStart"/>
            <w:r w:rsidRPr="00375557">
              <w:rPr>
                <w:szCs w:val="24"/>
              </w:rPr>
              <w:t>Y</w:t>
            </w:r>
            <w:r w:rsidRPr="00375557">
              <w:rPr>
                <w:szCs w:val="24"/>
                <w:vertAlign w:val="subscript"/>
              </w:rPr>
              <w:t>ij</w:t>
            </w:r>
            <w:proofErr w:type="spellEnd"/>
            <w:r w:rsidRPr="00375557">
              <w:rPr>
                <w:szCs w:val="24"/>
              </w:rPr>
              <w:t xml:space="preserve"> = </w:t>
            </w:r>
            <w:proofErr w:type="spellStart"/>
            <w:r w:rsidRPr="00375557">
              <w:rPr>
                <w:szCs w:val="24"/>
              </w:rPr>
              <w:t>C</w:t>
            </w:r>
            <w:r w:rsidRPr="00375557">
              <w:rPr>
                <w:szCs w:val="24"/>
                <w:vertAlign w:val="subscript"/>
              </w:rPr>
              <w:t>ij</w:t>
            </w:r>
            <w:proofErr w:type="spellEnd"/>
            <w:r w:rsidRPr="00375557">
              <w:rPr>
                <w:szCs w:val="24"/>
              </w:rPr>
              <w:t xml:space="preserve"> = f (a</w:t>
            </w:r>
            <w:r w:rsidRPr="00375557">
              <w:rPr>
                <w:szCs w:val="24"/>
                <w:vertAlign w:val="subscript"/>
              </w:rPr>
              <w:t>i</w:t>
            </w:r>
            <w:r w:rsidRPr="00375557">
              <w:rPr>
                <w:szCs w:val="24"/>
              </w:rPr>
              <w:t xml:space="preserve">, </w:t>
            </w:r>
            <w:proofErr w:type="spellStart"/>
            <w:r w:rsidRPr="00375557">
              <w:rPr>
                <w:szCs w:val="24"/>
              </w:rPr>
              <w:t>θ</w:t>
            </w:r>
            <w:r w:rsidRPr="00375557">
              <w:rPr>
                <w:szCs w:val="24"/>
                <w:vertAlign w:val="subscript"/>
              </w:rPr>
              <w:t>j</w:t>
            </w:r>
            <w:proofErr w:type="spellEnd"/>
            <w:r w:rsidR="00565FEB">
              <w:rPr>
                <w:szCs w:val="24"/>
              </w:rPr>
              <w:t>)</w:t>
            </w:r>
            <w:r w:rsidR="00565FEB">
              <w:rPr>
                <w:szCs w:val="24"/>
              </w:rPr>
              <w:tab/>
              <w:t>per i=1, 2, ..., m</w:t>
            </w:r>
            <w:r w:rsidR="00565FEB" w:rsidRPr="00375557">
              <w:rPr>
                <w:szCs w:val="24"/>
              </w:rPr>
              <w:t>;</w:t>
            </w:r>
            <w:r w:rsidR="00565FEB">
              <w:rPr>
                <w:szCs w:val="24"/>
              </w:rPr>
              <w:t xml:space="preserve"> </w:t>
            </w:r>
            <w:r w:rsidR="00565FEB" w:rsidRPr="00375557">
              <w:rPr>
                <w:szCs w:val="24"/>
              </w:rPr>
              <w:t>j</w:t>
            </w:r>
            <w:r w:rsidRPr="00375557">
              <w:rPr>
                <w:szCs w:val="24"/>
              </w:rPr>
              <w:t>=1, 2, ..., n</w:t>
            </w:r>
          </w:p>
        </w:tc>
        <w:tc>
          <w:tcPr>
            <w:tcW w:w="1243" w:type="dxa"/>
          </w:tcPr>
          <w:p w14:paraId="1B78FD44" w14:textId="77777777" w:rsidR="0029395C" w:rsidRPr="00375557" w:rsidRDefault="000D1BE1" w:rsidP="007B0963">
            <w:pPr>
              <w:autoSpaceDE w:val="0"/>
              <w:autoSpaceDN w:val="0"/>
              <w:adjustRightInd w:val="0"/>
              <w:rPr>
                <w:szCs w:val="24"/>
              </w:rPr>
            </w:pPr>
            <w:r w:rsidRPr="00375557">
              <w:rPr>
                <w:szCs w:val="24"/>
              </w:rPr>
              <w:t>(1.2</w:t>
            </w:r>
            <w:r w:rsidR="0029395C" w:rsidRPr="00375557">
              <w:rPr>
                <w:szCs w:val="24"/>
              </w:rPr>
              <w:t>)</w:t>
            </w:r>
          </w:p>
        </w:tc>
      </w:tr>
    </w:tbl>
    <w:p w14:paraId="022376F2" w14:textId="77777777" w:rsidR="0029395C" w:rsidRPr="00375557" w:rsidRDefault="0029395C" w:rsidP="009A4BF7">
      <w:pPr>
        <w:autoSpaceDE w:val="0"/>
        <w:autoSpaceDN w:val="0"/>
        <w:adjustRightInd w:val="0"/>
        <w:ind w:left="0"/>
        <w:rPr>
          <w:szCs w:val="24"/>
        </w:rPr>
      </w:pPr>
    </w:p>
    <w:p w14:paraId="2596C954" w14:textId="69B623A8" w:rsidR="00C20AA1" w:rsidRPr="00375557" w:rsidRDefault="00C20AA1" w:rsidP="009A4BF7">
      <w:pPr>
        <w:autoSpaceDE w:val="0"/>
        <w:autoSpaceDN w:val="0"/>
        <w:adjustRightInd w:val="0"/>
        <w:ind w:left="0"/>
        <w:rPr>
          <w:szCs w:val="24"/>
        </w:rPr>
      </w:pPr>
      <w:r w:rsidRPr="00375557">
        <w:rPr>
          <w:szCs w:val="24"/>
        </w:rPr>
        <w:t xml:space="preserve">e che il beneficio per il decisore sia rappresentato esclusivamente dal valore monetario </w:t>
      </w:r>
      <w:r w:rsidR="00565FEB">
        <w:rPr>
          <w:szCs w:val="24"/>
        </w:rPr>
        <w:t>assumendo, ragionevolmente, che</w:t>
      </w:r>
      <w:r w:rsidRPr="00375557">
        <w:rPr>
          <w:szCs w:val="24"/>
        </w:rPr>
        <w:t xml:space="preserve"> un valore monetario più elevato sia preferito ad un valore monetario più basso. L’azione ottima è, pertanto, quella</w:t>
      </w:r>
      <w:r w:rsidR="007B0963" w:rsidRPr="00375557">
        <w:rPr>
          <w:szCs w:val="24"/>
        </w:rPr>
        <w:t xml:space="preserve"> a</w:t>
      </w:r>
      <w:r w:rsidRPr="00375557">
        <w:rPr>
          <w:szCs w:val="24"/>
        </w:rPr>
        <w:t xml:space="preserve"> cui corrisponde il valore monetario più elevato. Quindi, nel caso in cui il decisore si trova ad operare in situazioni di certezza, di conoscenza, in altre parole, dello stato di natura, il problema decisionale è praticamente risolto: basterà, infatti, scorrere la colonna dei valori monetari, individuare il più elevato e scegliere l'azione corrispondente a tale valore.</w:t>
      </w:r>
    </w:p>
    <w:p w14:paraId="24B663D3" w14:textId="77777777" w:rsidR="008F3D61" w:rsidRPr="003E756D" w:rsidRDefault="00C20AA1" w:rsidP="009A4BF7">
      <w:pPr>
        <w:autoSpaceDE w:val="0"/>
        <w:autoSpaceDN w:val="0"/>
        <w:adjustRightInd w:val="0"/>
        <w:ind w:left="0"/>
        <w:rPr>
          <w:szCs w:val="24"/>
        </w:rPr>
      </w:pPr>
      <w:r w:rsidRPr="00375557">
        <w:rPr>
          <w:szCs w:val="24"/>
        </w:rPr>
        <w:t>Molto più problematico è il caso in cui il decisore si trova ad operare in situazioni di estrema incertezza</w:t>
      </w:r>
      <w:r w:rsidR="003E756D">
        <w:rPr>
          <w:szCs w:val="24"/>
        </w:rPr>
        <w:t xml:space="preserve"> in cui non essendo</w:t>
      </w:r>
      <w:r w:rsidRPr="00375557">
        <w:rPr>
          <w:szCs w:val="24"/>
        </w:rPr>
        <w:t xml:space="preserve"> no</w:t>
      </w:r>
      <w:r w:rsidR="00E90A7A" w:rsidRPr="00375557">
        <w:rPr>
          <w:szCs w:val="24"/>
        </w:rPr>
        <w:t xml:space="preserve">to lo stato di natura, non </w:t>
      </w:r>
      <w:r w:rsidR="002F7765">
        <w:rPr>
          <w:szCs w:val="24"/>
        </w:rPr>
        <w:t>è</w:t>
      </w:r>
      <w:r w:rsidR="00E90A7A" w:rsidRPr="00375557">
        <w:rPr>
          <w:szCs w:val="24"/>
        </w:rPr>
        <w:t xml:space="preserve"> </w:t>
      </w:r>
      <w:r w:rsidRPr="00375557">
        <w:rPr>
          <w:szCs w:val="24"/>
        </w:rPr>
        <w:t>possibile operare il confronto tra i v</w:t>
      </w:r>
      <w:r w:rsidR="004B4604" w:rsidRPr="00375557">
        <w:rPr>
          <w:szCs w:val="24"/>
        </w:rPr>
        <w:t xml:space="preserve">alori numerici </w:t>
      </w:r>
      <w:r w:rsidR="003E756D">
        <w:rPr>
          <w:szCs w:val="24"/>
        </w:rPr>
        <w:t xml:space="preserve">corrispondenti (valori monetari) </w:t>
      </w:r>
      <w:r w:rsidRPr="00375557">
        <w:rPr>
          <w:szCs w:val="24"/>
        </w:rPr>
        <w:t>a meno che non ci si riconduca ad una situazione analoga a quella prospettata in precedenza (situazione di certezza) dove ad ogni azione diversa corrisponde un solo valore numerico</w:t>
      </w:r>
      <w:sdt>
        <w:sdtPr>
          <w:rPr>
            <w:szCs w:val="24"/>
          </w:rPr>
          <w:id w:val="2033608826"/>
          <w:citation/>
        </w:sdtPr>
        <w:sdtEndPr/>
        <w:sdtContent>
          <w:r w:rsidR="004D3041">
            <w:rPr>
              <w:szCs w:val="24"/>
            </w:rPr>
            <w:fldChar w:fldCharType="begin"/>
          </w:r>
          <w:r w:rsidR="007D1DCE">
            <w:rPr>
              <w:szCs w:val="24"/>
            </w:rPr>
            <w:instrText xml:space="preserve">CITATION 25C \l 1040 </w:instrText>
          </w:r>
          <w:r w:rsidR="004D3041">
            <w:rPr>
              <w:szCs w:val="24"/>
            </w:rPr>
            <w:fldChar w:fldCharType="separate"/>
          </w:r>
          <w:r w:rsidR="00AF4648">
            <w:rPr>
              <w:noProof/>
              <w:szCs w:val="24"/>
            </w:rPr>
            <w:t xml:space="preserve"> </w:t>
          </w:r>
          <w:r w:rsidR="00AF4648" w:rsidRPr="00AF4648">
            <w:rPr>
              <w:noProof/>
              <w:szCs w:val="24"/>
            </w:rPr>
            <w:t>[19]</w:t>
          </w:r>
          <w:r w:rsidR="004D3041">
            <w:rPr>
              <w:szCs w:val="24"/>
            </w:rPr>
            <w:fldChar w:fldCharType="end"/>
          </w:r>
        </w:sdtContent>
      </w:sdt>
      <w:r w:rsidR="003E756D">
        <w:rPr>
          <w:szCs w:val="24"/>
        </w:rPr>
        <w:t>.</w:t>
      </w:r>
    </w:p>
    <w:p w14:paraId="04206B00" w14:textId="77777777" w:rsidR="008F3D61" w:rsidRDefault="008F3D61" w:rsidP="009A4BF7">
      <w:pPr>
        <w:autoSpaceDE w:val="0"/>
        <w:autoSpaceDN w:val="0"/>
        <w:adjustRightInd w:val="0"/>
        <w:ind w:left="0"/>
        <w:jc w:val="left"/>
        <w:rPr>
          <w:i/>
          <w:szCs w:val="24"/>
        </w:rPr>
      </w:pPr>
    </w:p>
    <w:p w14:paraId="6AB58E34" w14:textId="77777777" w:rsidR="00EA6C5D" w:rsidRPr="00375557" w:rsidRDefault="00EA6C5D" w:rsidP="009A4BF7">
      <w:pPr>
        <w:autoSpaceDE w:val="0"/>
        <w:autoSpaceDN w:val="0"/>
        <w:adjustRightInd w:val="0"/>
        <w:ind w:left="0"/>
        <w:jc w:val="left"/>
        <w:rPr>
          <w:i/>
          <w:szCs w:val="24"/>
        </w:rPr>
      </w:pPr>
    </w:p>
    <w:p w14:paraId="521D4B5D" w14:textId="77777777" w:rsidR="00C20AA1" w:rsidRPr="00375557" w:rsidRDefault="006826D9" w:rsidP="009A4BF7">
      <w:pPr>
        <w:pStyle w:val="Titolo3"/>
        <w:ind w:left="0"/>
        <w:rPr>
          <w:rFonts w:cs="Times New Roman"/>
        </w:rPr>
      </w:pPr>
      <w:bookmarkStart w:id="5" w:name="_Toc326180551"/>
      <w:bookmarkStart w:id="6" w:name="_Toc508390403"/>
      <w:r w:rsidRPr="00375557">
        <w:rPr>
          <w:rFonts w:cs="Times New Roman"/>
        </w:rPr>
        <w:t>1</w:t>
      </w:r>
      <w:r w:rsidR="0029395C" w:rsidRPr="00375557">
        <w:rPr>
          <w:rFonts w:cs="Times New Roman"/>
        </w:rPr>
        <w:t>.1.3</w:t>
      </w:r>
      <w:r w:rsidR="00C20AA1" w:rsidRPr="00375557">
        <w:rPr>
          <w:rFonts w:cs="Times New Roman"/>
        </w:rPr>
        <w:t xml:space="preserve"> Decisioni in situazioni di estrema incertezza</w:t>
      </w:r>
      <w:bookmarkEnd w:id="5"/>
      <w:bookmarkEnd w:id="6"/>
      <w:r w:rsidR="00C20AA1" w:rsidRPr="00375557">
        <w:rPr>
          <w:rFonts w:cs="Times New Roman"/>
        </w:rPr>
        <w:t xml:space="preserve"> </w:t>
      </w:r>
    </w:p>
    <w:p w14:paraId="48E10CE5" w14:textId="77777777" w:rsidR="003E756D" w:rsidRPr="00375557" w:rsidRDefault="003E756D" w:rsidP="009A4BF7">
      <w:pPr>
        <w:autoSpaceDE w:val="0"/>
        <w:autoSpaceDN w:val="0"/>
        <w:adjustRightInd w:val="0"/>
        <w:ind w:left="0"/>
        <w:rPr>
          <w:szCs w:val="24"/>
        </w:rPr>
      </w:pPr>
    </w:p>
    <w:p w14:paraId="7CB88C6C" w14:textId="195B14AF" w:rsidR="00C20AA1" w:rsidRDefault="003E756D" w:rsidP="009A4BF7">
      <w:pPr>
        <w:autoSpaceDE w:val="0"/>
        <w:autoSpaceDN w:val="0"/>
        <w:adjustRightInd w:val="0"/>
        <w:ind w:left="0"/>
        <w:rPr>
          <w:szCs w:val="24"/>
        </w:rPr>
      </w:pPr>
      <w:r>
        <w:rPr>
          <w:szCs w:val="24"/>
        </w:rPr>
        <w:t xml:space="preserve">Tra le differenti </w:t>
      </w:r>
      <w:r w:rsidR="00764791">
        <w:rPr>
          <w:szCs w:val="24"/>
        </w:rPr>
        <w:t>tipologie di situazioni decisionali</w:t>
      </w:r>
      <w:r w:rsidR="00C20AA1" w:rsidRPr="00375557">
        <w:rPr>
          <w:szCs w:val="24"/>
        </w:rPr>
        <w:t xml:space="preserve"> molto diffuse </w:t>
      </w:r>
      <w:r w:rsidR="00764791">
        <w:rPr>
          <w:szCs w:val="24"/>
        </w:rPr>
        <w:t xml:space="preserve">sono </w:t>
      </w:r>
      <w:r w:rsidR="00C20AA1" w:rsidRPr="00375557">
        <w:rPr>
          <w:szCs w:val="24"/>
        </w:rPr>
        <w:t xml:space="preserve">quelle in cui il decisore non </w:t>
      </w:r>
      <w:r w:rsidR="005F38F1">
        <w:rPr>
          <w:szCs w:val="24"/>
        </w:rPr>
        <w:t>è in grado</w:t>
      </w:r>
      <w:r w:rsidR="00C20AA1" w:rsidRPr="00375557">
        <w:rPr>
          <w:szCs w:val="24"/>
        </w:rPr>
        <w:t xml:space="preserve"> di assegnare una qualche distribuzione di probabilità agli stati di natura possibili.</w:t>
      </w:r>
      <w:r w:rsidR="00764791">
        <w:rPr>
          <w:szCs w:val="24"/>
        </w:rPr>
        <w:t xml:space="preserve"> </w:t>
      </w:r>
      <w:r w:rsidR="00565FEB">
        <w:rPr>
          <w:szCs w:val="24"/>
        </w:rPr>
        <w:t>È</w:t>
      </w:r>
      <w:r w:rsidR="00C20AA1" w:rsidRPr="00375557">
        <w:rPr>
          <w:szCs w:val="24"/>
        </w:rPr>
        <w:t xml:space="preserve"> necessario </w:t>
      </w:r>
      <w:r w:rsidR="00764791">
        <w:rPr>
          <w:szCs w:val="24"/>
        </w:rPr>
        <w:t xml:space="preserve">quindi </w:t>
      </w:r>
      <w:r w:rsidR="00C20AA1" w:rsidRPr="00375557">
        <w:rPr>
          <w:szCs w:val="24"/>
        </w:rPr>
        <w:t xml:space="preserve">stabilire dei criteri di decisione che possano suggerire al decisore una modalità di scelta </w:t>
      </w:r>
      <w:r w:rsidR="00764791">
        <w:rPr>
          <w:szCs w:val="24"/>
        </w:rPr>
        <w:t xml:space="preserve">per </w:t>
      </w:r>
      <w:r w:rsidR="00C20AA1" w:rsidRPr="00375557">
        <w:rPr>
          <w:szCs w:val="24"/>
        </w:rPr>
        <w:t>questo tipo di situazioni.</w:t>
      </w:r>
    </w:p>
    <w:p w14:paraId="4EF00644" w14:textId="77777777" w:rsidR="007664A0" w:rsidRDefault="005F38F1" w:rsidP="009A4BF7">
      <w:pPr>
        <w:autoSpaceDE w:val="0"/>
        <w:autoSpaceDN w:val="0"/>
        <w:adjustRightInd w:val="0"/>
        <w:ind w:left="0"/>
        <w:rPr>
          <w:szCs w:val="24"/>
        </w:rPr>
      </w:pPr>
      <w:r w:rsidRPr="00375557">
        <w:rPr>
          <w:szCs w:val="24"/>
        </w:rPr>
        <w:t>Tra i criteri esistenti per la risoluzione al problema di decisione assumono un certo rilievo quelli che fondano il loro criterio di decisione su elementi caratteristici (ad esempio la realizzazione più favorevole, quella meno favorevole, ecc.)</w:t>
      </w:r>
      <w:r>
        <w:rPr>
          <w:szCs w:val="24"/>
        </w:rPr>
        <w:t>; tali criteri</w:t>
      </w:r>
      <w:r w:rsidRPr="00375557">
        <w:rPr>
          <w:szCs w:val="24"/>
        </w:rPr>
        <w:t xml:space="preserve"> vengono mostrati di seguito</w:t>
      </w:r>
      <w:r>
        <w:rPr>
          <w:szCs w:val="24"/>
        </w:rPr>
        <w:t xml:space="preserve"> con l’ausilio di un esempio concreto</w:t>
      </w:r>
      <w:r w:rsidR="0022478E">
        <w:rPr>
          <w:szCs w:val="24"/>
        </w:rPr>
        <w:t xml:space="preserve"> di</w:t>
      </w:r>
      <w:r>
        <w:rPr>
          <w:szCs w:val="24"/>
        </w:rPr>
        <w:t xml:space="preserve"> problema decisionale</w:t>
      </w:r>
      <w:r w:rsidR="0022478E">
        <w:rPr>
          <w:szCs w:val="24"/>
        </w:rPr>
        <w:t>,</w:t>
      </w:r>
      <w:r>
        <w:rPr>
          <w:szCs w:val="24"/>
        </w:rPr>
        <w:t xml:space="preserve"> schematizzato </w:t>
      </w:r>
      <w:r w:rsidR="00C20AA1" w:rsidRPr="00375557">
        <w:rPr>
          <w:szCs w:val="24"/>
        </w:rPr>
        <w:t>in</w:t>
      </w:r>
      <w:r>
        <w:rPr>
          <w:szCs w:val="24"/>
        </w:rPr>
        <w:t xml:space="preserve"> tabella 1.2</w:t>
      </w:r>
      <w:r w:rsidR="0022478E">
        <w:rPr>
          <w:szCs w:val="24"/>
        </w:rPr>
        <w:t>,</w:t>
      </w:r>
      <w:r w:rsidR="00C20AA1" w:rsidRPr="00375557">
        <w:rPr>
          <w:szCs w:val="24"/>
        </w:rPr>
        <w:t xml:space="preserve"> </w:t>
      </w:r>
      <w:r w:rsidR="0022478E">
        <w:rPr>
          <w:szCs w:val="24"/>
        </w:rPr>
        <w:t xml:space="preserve">per il quale saranno dedotti </w:t>
      </w:r>
      <w:r w:rsidR="00C20AA1" w:rsidRPr="00375557">
        <w:rPr>
          <w:szCs w:val="24"/>
        </w:rPr>
        <w:t>i</w:t>
      </w:r>
      <w:r w:rsidR="0022478E">
        <w:rPr>
          <w:szCs w:val="24"/>
        </w:rPr>
        <w:t xml:space="preserve"> diversi risultati che ognuno</w:t>
      </w:r>
      <w:r w:rsidR="00C20AA1" w:rsidRPr="00375557">
        <w:rPr>
          <w:szCs w:val="24"/>
        </w:rPr>
        <w:t xml:space="preserve"> </w:t>
      </w:r>
      <w:r w:rsidR="0022478E">
        <w:rPr>
          <w:szCs w:val="24"/>
        </w:rPr>
        <w:t xml:space="preserve">dei criteri </w:t>
      </w:r>
      <w:r w:rsidR="00C20AA1" w:rsidRPr="00375557">
        <w:rPr>
          <w:szCs w:val="24"/>
        </w:rPr>
        <w:t>è in grado di fornire al decisore.</w:t>
      </w:r>
      <w:r w:rsidR="0022478E">
        <w:rPr>
          <w:szCs w:val="24"/>
        </w:rPr>
        <w:t xml:space="preserve"> Si consideri quindi il problema decisionale schematizzato in tabella 1.2</w:t>
      </w:r>
      <w:r w:rsidR="007664A0">
        <w:rPr>
          <w:szCs w:val="24"/>
        </w:rPr>
        <w:t xml:space="preserve"> per il quale è possibile ricercare una risoluzione utilizzando uno dei seguenti criteri:</w:t>
      </w:r>
    </w:p>
    <w:p w14:paraId="692D426E" w14:textId="77777777" w:rsidR="00C20AA1" w:rsidRDefault="00C20AA1" w:rsidP="009A4BF7">
      <w:pPr>
        <w:autoSpaceDE w:val="0"/>
        <w:autoSpaceDN w:val="0"/>
        <w:adjustRightInd w:val="0"/>
        <w:ind w:left="0"/>
        <w:rPr>
          <w:szCs w:val="24"/>
        </w:rPr>
      </w:pPr>
    </w:p>
    <w:p w14:paraId="085A6D1A" w14:textId="77777777" w:rsidR="005F38F1" w:rsidRDefault="005F38F1" w:rsidP="009A4BF7">
      <w:pPr>
        <w:autoSpaceDE w:val="0"/>
        <w:autoSpaceDN w:val="0"/>
        <w:adjustRightInd w:val="0"/>
        <w:ind w:left="0"/>
        <w:rPr>
          <w:szCs w:val="24"/>
        </w:rPr>
      </w:pPr>
    </w:p>
    <w:p w14:paraId="10182A95" w14:textId="77777777" w:rsidR="005F38F1" w:rsidRDefault="005F38F1" w:rsidP="009A4BF7">
      <w:pPr>
        <w:autoSpaceDE w:val="0"/>
        <w:autoSpaceDN w:val="0"/>
        <w:adjustRightInd w:val="0"/>
        <w:ind w:left="0"/>
        <w:rPr>
          <w:szCs w:val="24"/>
        </w:rPr>
      </w:pPr>
    </w:p>
    <w:tbl>
      <w:tblPr>
        <w:tblStyle w:val="TableGrid"/>
        <w:tblW w:w="4778" w:type="dxa"/>
        <w:tblInd w:w="1857" w:type="dxa"/>
        <w:tblCellMar>
          <w:right w:w="115" w:type="dxa"/>
        </w:tblCellMar>
        <w:tblLook w:val="04A0" w:firstRow="1" w:lastRow="0" w:firstColumn="1" w:lastColumn="0" w:noHBand="0" w:noVBand="1"/>
      </w:tblPr>
      <w:tblGrid>
        <w:gridCol w:w="1152"/>
        <w:gridCol w:w="715"/>
        <w:gridCol w:w="821"/>
        <w:gridCol w:w="794"/>
        <w:gridCol w:w="794"/>
        <w:gridCol w:w="502"/>
      </w:tblGrid>
      <w:tr w:rsidR="005F38F1" w:rsidRPr="005F38F1" w14:paraId="1E32F19A" w14:textId="77777777" w:rsidTr="009A4BF7">
        <w:trPr>
          <w:trHeight w:val="590"/>
        </w:trPr>
        <w:tc>
          <w:tcPr>
            <w:tcW w:w="1152" w:type="dxa"/>
            <w:tcBorders>
              <w:top w:val="nil"/>
              <w:left w:val="nil"/>
              <w:bottom w:val="single" w:sz="4" w:space="0" w:color="000000"/>
              <w:right w:val="nil"/>
            </w:tcBorders>
          </w:tcPr>
          <w:p w14:paraId="0A264915" w14:textId="77777777" w:rsidR="005F38F1" w:rsidRPr="005F38F1" w:rsidRDefault="005F38F1" w:rsidP="005F38F1">
            <w:pPr>
              <w:spacing w:line="259" w:lineRule="auto"/>
              <w:ind w:left="245"/>
              <w:jc w:val="left"/>
              <w:rPr>
                <w:rFonts w:ascii="Arial" w:eastAsia="Arial" w:hAnsi="Arial" w:cs="Arial"/>
                <w:color w:val="000000"/>
              </w:rPr>
            </w:pPr>
            <w:r w:rsidRPr="005F38F1">
              <w:rPr>
                <w:rFonts w:eastAsia="Times New Roman"/>
                <w:color w:val="FF0000"/>
                <w:sz w:val="20"/>
              </w:rPr>
              <w:t xml:space="preserve">Stato di natura </w:t>
            </w:r>
          </w:p>
        </w:tc>
        <w:tc>
          <w:tcPr>
            <w:tcW w:w="715" w:type="dxa"/>
            <w:tcBorders>
              <w:top w:val="nil"/>
              <w:left w:val="nil"/>
              <w:bottom w:val="single" w:sz="4" w:space="0" w:color="000000"/>
              <w:right w:val="nil"/>
            </w:tcBorders>
            <w:vAlign w:val="center"/>
          </w:tcPr>
          <w:p w14:paraId="79CE71E2" w14:textId="77777777" w:rsidR="005F38F1" w:rsidRPr="005F38F1" w:rsidRDefault="005F38F1" w:rsidP="005F38F1">
            <w:pPr>
              <w:spacing w:line="259" w:lineRule="auto"/>
              <w:ind w:left="29"/>
              <w:jc w:val="left"/>
              <w:rPr>
                <w:rFonts w:ascii="Arial" w:eastAsia="Arial" w:hAnsi="Arial" w:cs="Arial"/>
                <w:color w:val="FF0000"/>
              </w:rPr>
            </w:pPr>
            <w:r w:rsidRPr="005F38F1">
              <w:rPr>
                <w:rFonts w:eastAsia="Times New Roman"/>
                <w:color w:val="FF0000"/>
                <w:sz w:val="20"/>
              </w:rPr>
              <w:t>Θ</w:t>
            </w:r>
            <w:r w:rsidRPr="005F38F1">
              <w:rPr>
                <w:rFonts w:eastAsia="Times New Roman"/>
                <w:color w:val="FF0000"/>
                <w:sz w:val="20"/>
                <w:vertAlign w:val="subscript"/>
              </w:rPr>
              <w:t>1</w:t>
            </w:r>
            <w:r w:rsidRPr="005F38F1">
              <w:rPr>
                <w:rFonts w:eastAsia="Times New Roman"/>
                <w:color w:val="FF0000"/>
                <w:sz w:val="20"/>
              </w:rPr>
              <w:t xml:space="preserve"> </w:t>
            </w:r>
          </w:p>
        </w:tc>
        <w:tc>
          <w:tcPr>
            <w:tcW w:w="821" w:type="dxa"/>
            <w:tcBorders>
              <w:top w:val="nil"/>
              <w:left w:val="nil"/>
              <w:bottom w:val="single" w:sz="4" w:space="0" w:color="000000"/>
              <w:right w:val="nil"/>
            </w:tcBorders>
            <w:vAlign w:val="center"/>
          </w:tcPr>
          <w:p w14:paraId="7FF3E156" w14:textId="77777777" w:rsidR="005F38F1" w:rsidRPr="005F38F1" w:rsidRDefault="005F38F1" w:rsidP="005F38F1">
            <w:pPr>
              <w:spacing w:line="259" w:lineRule="auto"/>
              <w:ind w:left="29"/>
              <w:jc w:val="left"/>
              <w:rPr>
                <w:rFonts w:ascii="Arial" w:eastAsia="Arial" w:hAnsi="Arial" w:cs="Arial"/>
                <w:color w:val="FF0000"/>
              </w:rPr>
            </w:pPr>
            <w:r w:rsidRPr="005F38F1">
              <w:rPr>
                <w:rFonts w:eastAsia="Times New Roman"/>
                <w:color w:val="FF0000"/>
                <w:sz w:val="20"/>
              </w:rPr>
              <w:t>Θ</w:t>
            </w:r>
            <w:r w:rsidRPr="005F38F1">
              <w:rPr>
                <w:rFonts w:eastAsia="Times New Roman"/>
                <w:color w:val="FF0000"/>
                <w:sz w:val="20"/>
                <w:vertAlign w:val="subscript"/>
              </w:rPr>
              <w:t>2</w:t>
            </w:r>
            <w:r w:rsidRPr="005F38F1">
              <w:rPr>
                <w:rFonts w:eastAsia="Times New Roman"/>
                <w:color w:val="FF0000"/>
                <w:sz w:val="20"/>
              </w:rPr>
              <w:t xml:space="preserve"> </w:t>
            </w:r>
          </w:p>
        </w:tc>
        <w:tc>
          <w:tcPr>
            <w:tcW w:w="794" w:type="dxa"/>
            <w:tcBorders>
              <w:top w:val="nil"/>
              <w:left w:val="nil"/>
              <w:bottom w:val="single" w:sz="4" w:space="0" w:color="000000"/>
              <w:right w:val="nil"/>
            </w:tcBorders>
            <w:vAlign w:val="center"/>
          </w:tcPr>
          <w:p w14:paraId="4A18925C" w14:textId="77777777" w:rsidR="005F38F1" w:rsidRPr="005F38F1" w:rsidRDefault="005F38F1" w:rsidP="005F38F1">
            <w:pPr>
              <w:spacing w:line="259" w:lineRule="auto"/>
              <w:ind w:left="0"/>
              <w:jc w:val="left"/>
              <w:rPr>
                <w:rFonts w:ascii="Arial" w:eastAsia="Arial" w:hAnsi="Arial" w:cs="Arial"/>
                <w:color w:val="FF0000"/>
              </w:rPr>
            </w:pPr>
            <w:r w:rsidRPr="005F38F1">
              <w:rPr>
                <w:rFonts w:eastAsia="Times New Roman"/>
                <w:color w:val="FF0000"/>
                <w:sz w:val="20"/>
              </w:rPr>
              <w:t>Θ</w:t>
            </w:r>
            <w:r w:rsidRPr="005F38F1">
              <w:rPr>
                <w:rFonts w:eastAsia="Times New Roman"/>
                <w:color w:val="FF0000"/>
                <w:sz w:val="20"/>
                <w:vertAlign w:val="subscript"/>
              </w:rPr>
              <w:t>3</w:t>
            </w:r>
            <w:r w:rsidRPr="005F38F1">
              <w:rPr>
                <w:rFonts w:eastAsia="Times New Roman"/>
                <w:color w:val="FF0000"/>
                <w:sz w:val="20"/>
              </w:rPr>
              <w:t xml:space="preserve"> </w:t>
            </w:r>
          </w:p>
        </w:tc>
        <w:tc>
          <w:tcPr>
            <w:tcW w:w="794" w:type="dxa"/>
            <w:tcBorders>
              <w:top w:val="nil"/>
              <w:left w:val="nil"/>
              <w:bottom w:val="single" w:sz="4" w:space="0" w:color="000000"/>
              <w:right w:val="nil"/>
            </w:tcBorders>
            <w:vAlign w:val="center"/>
          </w:tcPr>
          <w:p w14:paraId="2BB39F7A" w14:textId="77777777" w:rsidR="005F38F1" w:rsidRPr="005F38F1" w:rsidRDefault="005F38F1" w:rsidP="005F38F1">
            <w:pPr>
              <w:spacing w:line="259" w:lineRule="auto"/>
              <w:ind w:left="0"/>
              <w:jc w:val="left"/>
              <w:rPr>
                <w:rFonts w:ascii="Arial" w:eastAsia="Arial" w:hAnsi="Arial" w:cs="Arial"/>
                <w:color w:val="FF0000"/>
              </w:rPr>
            </w:pPr>
            <w:r w:rsidRPr="005F38F1">
              <w:rPr>
                <w:rFonts w:eastAsia="Times New Roman"/>
                <w:color w:val="FF0000"/>
                <w:sz w:val="20"/>
              </w:rPr>
              <w:t>Θ</w:t>
            </w:r>
            <w:r w:rsidRPr="005F38F1">
              <w:rPr>
                <w:rFonts w:eastAsia="Times New Roman"/>
                <w:color w:val="FF0000"/>
                <w:sz w:val="20"/>
                <w:vertAlign w:val="subscript"/>
              </w:rPr>
              <w:t>4</w:t>
            </w:r>
            <w:r w:rsidRPr="005F38F1">
              <w:rPr>
                <w:rFonts w:eastAsia="Times New Roman"/>
                <w:color w:val="FF0000"/>
                <w:sz w:val="20"/>
              </w:rPr>
              <w:t xml:space="preserve"> </w:t>
            </w:r>
          </w:p>
        </w:tc>
        <w:tc>
          <w:tcPr>
            <w:tcW w:w="502" w:type="dxa"/>
            <w:tcBorders>
              <w:top w:val="nil"/>
              <w:left w:val="nil"/>
              <w:bottom w:val="single" w:sz="4" w:space="0" w:color="000000"/>
              <w:right w:val="nil"/>
            </w:tcBorders>
            <w:vAlign w:val="center"/>
          </w:tcPr>
          <w:p w14:paraId="24F9CCCF" w14:textId="77777777" w:rsidR="005F38F1" w:rsidRPr="005F38F1" w:rsidRDefault="005F38F1" w:rsidP="005F38F1">
            <w:pPr>
              <w:spacing w:line="259" w:lineRule="auto"/>
              <w:ind w:left="0"/>
              <w:jc w:val="left"/>
              <w:rPr>
                <w:rFonts w:ascii="Arial" w:eastAsia="Arial" w:hAnsi="Arial" w:cs="Arial"/>
                <w:color w:val="FF0000"/>
              </w:rPr>
            </w:pPr>
            <w:r w:rsidRPr="005F38F1">
              <w:rPr>
                <w:rFonts w:eastAsia="Times New Roman"/>
                <w:color w:val="FF0000"/>
                <w:sz w:val="20"/>
              </w:rPr>
              <w:t>Θ</w:t>
            </w:r>
            <w:r w:rsidRPr="005F38F1">
              <w:rPr>
                <w:rFonts w:eastAsia="Times New Roman"/>
                <w:color w:val="FF0000"/>
                <w:sz w:val="20"/>
                <w:vertAlign w:val="subscript"/>
              </w:rPr>
              <w:t>5</w:t>
            </w:r>
            <w:r w:rsidRPr="005F38F1">
              <w:rPr>
                <w:rFonts w:eastAsia="Times New Roman"/>
                <w:color w:val="FF0000"/>
                <w:sz w:val="20"/>
              </w:rPr>
              <w:t xml:space="preserve"> </w:t>
            </w:r>
          </w:p>
        </w:tc>
      </w:tr>
      <w:tr w:rsidR="005F38F1" w:rsidRPr="005F38F1" w14:paraId="6ED69A40" w14:textId="77777777" w:rsidTr="009A4BF7">
        <w:trPr>
          <w:trHeight w:val="793"/>
        </w:trPr>
        <w:tc>
          <w:tcPr>
            <w:tcW w:w="1152" w:type="dxa"/>
            <w:tcBorders>
              <w:top w:val="single" w:sz="4" w:space="0" w:color="000000"/>
              <w:left w:val="nil"/>
              <w:bottom w:val="nil"/>
              <w:right w:val="nil"/>
            </w:tcBorders>
          </w:tcPr>
          <w:p w14:paraId="236B509A" w14:textId="77777777" w:rsidR="005F38F1" w:rsidRPr="005F38F1" w:rsidRDefault="005F38F1" w:rsidP="005F38F1">
            <w:pPr>
              <w:spacing w:after="216" w:line="259" w:lineRule="auto"/>
              <w:ind w:left="221"/>
              <w:jc w:val="left"/>
              <w:rPr>
                <w:rFonts w:ascii="Arial" w:eastAsia="Arial" w:hAnsi="Arial" w:cs="Arial"/>
                <w:color w:val="002060"/>
              </w:rPr>
            </w:pPr>
            <w:r w:rsidRPr="005F38F1">
              <w:rPr>
                <w:rFonts w:eastAsia="Times New Roman"/>
                <w:color w:val="002060"/>
                <w:sz w:val="20"/>
              </w:rPr>
              <w:lastRenderedPageBreak/>
              <w:t xml:space="preserve">Azioni </w:t>
            </w:r>
          </w:p>
          <w:p w14:paraId="66FFEB80" w14:textId="77777777" w:rsidR="005F38F1" w:rsidRPr="005F38F1" w:rsidRDefault="005F38F1" w:rsidP="005F38F1">
            <w:pPr>
              <w:spacing w:line="259" w:lineRule="auto"/>
              <w:ind w:left="0" w:right="48"/>
              <w:jc w:val="center"/>
              <w:rPr>
                <w:rFonts w:ascii="Arial" w:eastAsia="Arial" w:hAnsi="Arial" w:cs="Arial"/>
                <w:color w:val="002060"/>
              </w:rPr>
            </w:pPr>
            <w:r w:rsidRPr="005F38F1">
              <w:rPr>
                <w:rFonts w:eastAsia="Times New Roman"/>
                <w:color w:val="002060"/>
                <w:sz w:val="20"/>
              </w:rPr>
              <w:t>a</w:t>
            </w:r>
            <w:r w:rsidRPr="005F38F1">
              <w:rPr>
                <w:rFonts w:eastAsia="Times New Roman"/>
                <w:color w:val="002060"/>
                <w:sz w:val="20"/>
                <w:vertAlign w:val="subscript"/>
              </w:rPr>
              <w:t>1</w:t>
            </w:r>
            <w:r w:rsidRPr="005F38F1">
              <w:rPr>
                <w:rFonts w:eastAsia="Times New Roman"/>
                <w:color w:val="002060"/>
                <w:sz w:val="20"/>
              </w:rPr>
              <w:t xml:space="preserve"> </w:t>
            </w:r>
          </w:p>
        </w:tc>
        <w:tc>
          <w:tcPr>
            <w:tcW w:w="715" w:type="dxa"/>
            <w:tcBorders>
              <w:top w:val="single" w:sz="4" w:space="0" w:color="000000"/>
              <w:left w:val="nil"/>
              <w:bottom w:val="nil"/>
              <w:right w:val="nil"/>
            </w:tcBorders>
          </w:tcPr>
          <w:p w14:paraId="02FA7940" w14:textId="77777777" w:rsidR="005F38F1" w:rsidRPr="005F38F1" w:rsidRDefault="005F38F1" w:rsidP="005F38F1">
            <w:pPr>
              <w:spacing w:after="180" w:line="259" w:lineRule="auto"/>
              <w:ind w:left="134"/>
              <w:jc w:val="left"/>
              <w:rPr>
                <w:rFonts w:ascii="Arial" w:eastAsia="Arial" w:hAnsi="Arial" w:cs="Arial"/>
                <w:color w:val="000000"/>
              </w:rPr>
            </w:pPr>
            <w:r w:rsidRPr="005F38F1">
              <w:rPr>
                <w:rFonts w:eastAsia="Times New Roman"/>
                <w:color w:val="000000"/>
                <w:sz w:val="20"/>
              </w:rPr>
              <w:t xml:space="preserve"> </w:t>
            </w:r>
          </w:p>
          <w:p w14:paraId="5E0A475E" w14:textId="77777777" w:rsidR="005F38F1" w:rsidRPr="005F38F1" w:rsidRDefault="005F38F1" w:rsidP="005F38F1">
            <w:pPr>
              <w:spacing w:line="259" w:lineRule="auto"/>
              <w:ind w:left="84"/>
              <w:jc w:val="left"/>
              <w:rPr>
                <w:rFonts w:ascii="Arial" w:eastAsia="Arial" w:hAnsi="Arial" w:cs="Arial"/>
                <w:color w:val="000000"/>
              </w:rPr>
            </w:pPr>
            <w:r w:rsidRPr="005F38F1">
              <w:rPr>
                <w:rFonts w:eastAsia="Times New Roman"/>
                <w:color w:val="000000"/>
                <w:sz w:val="20"/>
              </w:rPr>
              <w:t xml:space="preserve">0 </w:t>
            </w:r>
          </w:p>
        </w:tc>
        <w:tc>
          <w:tcPr>
            <w:tcW w:w="821" w:type="dxa"/>
            <w:tcBorders>
              <w:top w:val="single" w:sz="4" w:space="0" w:color="000000"/>
              <w:left w:val="nil"/>
              <w:bottom w:val="nil"/>
              <w:right w:val="nil"/>
            </w:tcBorders>
          </w:tcPr>
          <w:p w14:paraId="4B60C70E" w14:textId="77777777" w:rsidR="005F38F1" w:rsidRPr="005F38F1" w:rsidRDefault="005F38F1" w:rsidP="005F38F1">
            <w:pPr>
              <w:spacing w:after="180" w:line="259" w:lineRule="auto"/>
              <w:ind w:left="132"/>
              <w:jc w:val="left"/>
              <w:rPr>
                <w:rFonts w:ascii="Arial" w:eastAsia="Arial" w:hAnsi="Arial" w:cs="Arial"/>
                <w:color w:val="000000"/>
              </w:rPr>
            </w:pPr>
            <w:r w:rsidRPr="005F38F1">
              <w:rPr>
                <w:rFonts w:eastAsia="Times New Roman"/>
                <w:color w:val="000000"/>
                <w:sz w:val="20"/>
              </w:rPr>
              <w:t xml:space="preserve"> </w:t>
            </w:r>
          </w:p>
          <w:p w14:paraId="5AC12FC3" w14:textId="77777777" w:rsidR="005F38F1" w:rsidRPr="005F38F1" w:rsidRDefault="005F38F1" w:rsidP="005F38F1">
            <w:pPr>
              <w:spacing w:line="259" w:lineRule="auto"/>
              <w:ind w:left="82"/>
              <w:jc w:val="left"/>
              <w:rPr>
                <w:rFonts w:ascii="Arial" w:eastAsia="Arial" w:hAnsi="Arial" w:cs="Arial"/>
                <w:color w:val="000000"/>
              </w:rPr>
            </w:pPr>
            <w:r w:rsidRPr="005F38F1">
              <w:rPr>
                <w:rFonts w:eastAsia="Times New Roman"/>
                <w:color w:val="000000"/>
                <w:sz w:val="20"/>
              </w:rPr>
              <w:t xml:space="preserve">0 </w:t>
            </w:r>
          </w:p>
        </w:tc>
        <w:tc>
          <w:tcPr>
            <w:tcW w:w="794" w:type="dxa"/>
            <w:tcBorders>
              <w:top w:val="single" w:sz="4" w:space="0" w:color="000000"/>
              <w:left w:val="nil"/>
              <w:bottom w:val="nil"/>
              <w:right w:val="nil"/>
            </w:tcBorders>
          </w:tcPr>
          <w:p w14:paraId="40523736" w14:textId="77777777" w:rsidR="005F38F1" w:rsidRPr="005F38F1" w:rsidRDefault="005F38F1" w:rsidP="005F38F1">
            <w:pPr>
              <w:spacing w:after="180" w:line="259" w:lineRule="auto"/>
              <w:ind w:left="103"/>
              <w:jc w:val="left"/>
              <w:rPr>
                <w:rFonts w:ascii="Arial" w:eastAsia="Arial" w:hAnsi="Arial" w:cs="Arial"/>
                <w:color w:val="000000"/>
              </w:rPr>
            </w:pPr>
            <w:r w:rsidRPr="005F38F1">
              <w:rPr>
                <w:rFonts w:eastAsia="Times New Roman"/>
                <w:color w:val="000000"/>
                <w:sz w:val="20"/>
              </w:rPr>
              <w:t xml:space="preserve"> </w:t>
            </w:r>
          </w:p>
          <w:p w14:paraId="2D1CF79F" w14:textId="77777777" w:rsidR="005F38F1" w:rsidRPr="005F38F1" w:rsidRDefault="005F38F1" w:rsidP="005F38F1">
            <w:pPr>
              <w:spacing w:line="259" w:lineRule="auto"/>
              <w:ind w:left="53"/>
              <w:jc w:val="left"/>
              <w:rPr>
                <w:rFonts w:ascii="Arial" w:eastAsia="Arial" w:hAnsi="Arial" w:cs="Arial"/>
                <w:color w:val="000000"/>
              </w:rPr>
            </w:pPr>
            <w:r w:rsidRPr="005F38F1">
              <w:rPr>
                <w:rFonts w:eastAsia="Times New Roman"/>
                <w:color w:val="000000"/>
                <w:sz w:val="20"/>
              </w:rPr>
              <w:t xml:space="preserve">0 </w:t>
            </w:r>
          </w:p>
        </w:tc>
        <w:tc>
          <w:tcPr>
            <w:tcW w:w="794" w:type="dxa"/>
            <w:tcBorders>
              <w:top w:val="single" w:sz="4" w:space="0" w:color="000000"/>
              <w:left w:val="nil"/>
              <w:bottom w:val="nil"/>
              <w:right w:val="nil"/>
            </w:tcBorders>
          </w:tcPr>
          <w:p w14:paraId="4B5462E8" w14:textId="77777777" w:rsidR="005F38F1" w:rsidRPr="005F38F1" w:rsidRDefault="005F38F1" w:rsidP="005F38F1">
            <w:pPr>
              <w:spacing w:after="180" w:line="259" w:lineRule="auto"/>
              <w:ind w:left="103"/>
              <w:jc w:val="left"/>
              <w:rPr>
                <w:rFonts w:ascii="Arial" w:eastAsia="Arial" w:hAnsi="Arial" w:cs="Arial"/>
                <w:color w:val="000000"/>
              </w:rPr>
            </w:pPr>
            <w:r w:rsidRPr="005F38F1">
              <w:rPr>
                <w:rFonts w:eastAsia="Times New Roman"/>
                <w:color w:val="000000"/>
                <w:sz w:val="20"/>
              </w:rPr>
              <w:t xml:space="preserve"> </w:t>
            </w:r>
          </w:p>
          <w:p w14:paraId="7F633771" w14:textId="77777777" w:rsidR="005F38F1" w:rsidRPr="005F38F1" w:rsidRDefault="005F38F1" w:rsidP="005F38F1">
            <w:pPr>
              <w:spacing w:line="259" w:lineRule="auto"/>
              <w:ind w:left="53"/>
              <w:jc w:val="left"/>
              <w:rPr>
                <w:rFonts w:ascii="Arial" w:eastAsia="Arial" w:hAnsi="Arial" w:cs="Arial"/>
                <w:color w:val="000000"/>
              </w:rPr>
            </w:pPr>
            <w:r w:rsidRPr="005F38F1">
              <w:rPr>
                <w:rFonts w:eastAsia="Times New Roman"/>
                <w:color w:val="000000"/>
                <w:sz w:val="20"/>
              </w:rPr>
              <w:t xml:space="preserve">0 </w:t>
            </w:r>
          </w:p>
        </w:tc>
        <w:tc>
          <w:tcPr>
            <w:tcW w:w="502" w:type="dxa"/>
            <w:tcBorders>
              <w:top w:val="single" w:sz="4" w:space="0" w:color="000000"/>
              <w:left w:val="nil"/>
              <w:bottom w:val="nil"/>
              <w:right w:val="nil"/>
            </w:tcBorders>
          </w:tcPr>
          <w:p w14:paraId="1C52F01A" w14:textId="77777777" w:rsidR="005F38F1" w:rsidRPr="005F38F1" w:rsidRDefault="005F38F1" w:rsidP="005F38F1">
            <w:pPr>
              <w:spacing w:after="180" w:line="259" w:lineRule="auto"/>
              <w:ind w:left="103"/>
              <w:jc w:val="left"/>
              <w:rPr>
                <w:rFonts w:ascii="Arial" w:eastAsia="Arial" w:hAnsi="Arial" w:cs="Arial"/>
                <w:color w:val="000000"/>
              </w:rPr>
            </w:pPr>
            <w:r w:rsidRPr="005F38F1">
              <w:rPr>
                <w:rFonts w:eastAsia="Times New Roman"/>
                <w:color w:val="000000"/>
                <w:sz w:val="20"/>
              </w:rPr>
              <w:t xml:space="preserve"> </w:t>
            </w:r>
          </w:p>
          <w:p w14:paraId="34D1C746" w14:textId="77777777" w:rsidR="005F38F1" w:rsidRPr="005F38F1" w:rsidRDefault="005F38F1" w:rsidP="005F38F1">
            <w:pPr>
              <w:spacing w:line="259" w:lineRule="auto"/>
              <w:ind w:left="53"/>
              <w:jc w:val="left"/>
              <w:rPr>
                <w:rFonts w:ascii="Arial" w:eastAsia="Arial" w:hAnsi="Arial" w:cs="Arial"/>
                <w:color w:val="000000"/>
              </w:rPr>
            </w:pPr>
            <w:r w:rsidRPr="005F38F1">
              <w:rPr>
                <w:rFonts w:eastAsia="Times New Roman"/>
                <w:color w:val="000000"/>
                <w:sz w:val="20"/>
              </w:rPr>
              <w:t xml:space="preserve">0 </w:t>
            </w:r>
          </w:p>
        </w:tc>
      </w:tr>
      <w:tr w:rsidR="005F38F1" w:rsidRPr="005F38F1" w14:paraId="45F7C433" w14:textId="77777777" w:rsidTr="009A4BF7">
        <w:trPr>
          <w:trHeight w:val="430"/>
        </w:trPr>
        <w:tc>
          <w:tcPr>
            <w:tcW w:w="1152" w:type="dxa"/>
            <w:tcBorders>
              <w:top w:val="nil"/>
              <w:left w:val="nil"/>
              <w:bottom w:val="nil"/>
              <w:right w:val="nil"/>
            </w:tcBorders>
            <w:vAlign w:val="center"/>
          </w:tcPr>
          <w:p w14:paraId="39E87094" w14:textId="77777777" w:rsidR="005F38F1" w:rsidRPr="005F38F1" w:rsidRDefault="005F38F1" w:rsidP="005F38F1">
            <w:pPr>
              <w:spacing w:line="259" w:lineRule="auto"/>
              <w:ind w:left="0" w:right="48"/>
              <w:jc w:val="center"/>
              <w:rPr>
                <w:rFonts w:ascii="Arial" w:eastAsia="Arial" w:hAnsi="Arial" w:cs="Arial"/>
                <w:color w:val="002060"/>
              </w:rPr>
            </w:pPr>
            <w:r w:rsidRPr="005F38F1">
              <w:rPr>
                <w:rFonts w:eastAsia="Times New Roman"/>
                <w:color w:val="002060"/>
                <w:sz w:val="20"/>
              </w:rPr>
              <w:t>a</w:t>
            </w:r>
            <w:r w:rsidRPr="005F38F1">
              <w:rPr>
                <w:rFonts w:eastAsia="Times New Roman"/>
                <w:color w:val="002060"/>
                <w:sz w:val="20"/>
                <w:vertAlign w:val="subscript"/>
              </w:rPr>
              <w:t>2</w:t>
            </w:r>
            <w:r w:rsidRPr="005F38F1">
              <w:rPr>
                <w:rFonts w:eastAsia="Times New Roman"/>
                <w:color w:val="002060"/>
                <w:sz w:val="20"/>
              </w:rPr>
              <w:t xml:space="preserve"> </w:t>
            </w:r>
          </w:p>
        </w:tc>
        <w:tc>
          <w:tcPr>
            <w:tcW w:w="715" w:type="dxa"/>
            <w:tcBorders>
              <w:top w:val="nil"/>
              <w:left w:val="nil"/>
              <w:bottom w:val="nil"/>
              <w:right w:val="nil"/>
            </w:tcBorders>
            <w:vAlign w:val="center"/>
          </w:tcPr>
          <w:p w14:paraId="2533A3D3" w14:textId="77777777" w:rsidR="005F38F1" w:rsidRPr="005F38F1" w:rsidRDefault="005F38F1" w:rsidP="005F38F1">
            <w:pPr>
              <w:spacing w:line="259" w:lineRule="auto"/>
              <w:ind w:left="0"/>
              <w:jc w:val="left"/>
              <w:rPr>
                <w:rFonts w:ascii="Arial" w:eastAsia="Arial" w:hAnsi="Arial" w:cs="Arial"/>
                <w:color w:val="000000"/>
              </w:rPr>
            </w:pPr>
            <w:r w:rsidRPr="005F38F1">
              <w:rPr>
                <w:rFonts w:eastAsia="Times New Roman"/>
                <w:color w:val="000000"/>
                <w:sz w:val="20"/>
              </w:rPr>
              <w:t xml:space="preserve">-10 </w:t>
            </w:r>
          </w:p>
        </w:tc>
        <w:tc>
          <w:tcPr>
            <w:tcW w:w="821" w:type="dxa"/>
            <w:tcBorders>
              <w:top w:val="nil"/>
              <w:left w:val="nil"/>
              <w:bottom w:val="nil"/>
              <w:right w:val="nil"/>
            </w:tcBorders>
            <w:vAlign w:val="center"/>
          </w:tcPr>
          <w:p w14:paraId="4920A91F" w14:textId="77777777" w:rsidR="005F38F1" w:rsidRPr="005F38F1" w:rsidRDefault="005F38F1" w:rsidP="005F38F1">
            <w:pPr>
              <w:spacing w:line="259" w:lineRule="auto"/>
              <w:ind w:left="34"/>
              <w:jc w:val="left"/>
              <w:rPr>
                <w:rFonts w:ascii="Arial" w:eastAsia="Arial" w:hAnsi="Arial" w:cs="Arial"/>
                <w:color w:val="000000"/>
              </w:rPr>
            </w:pPr>
            <w:r w:rsidRPr="005F38F1">
              <w:rPr>
                <w:rFonts w:eastAsia="Times New Roman"/>
                <w:color w:val="000000"/>
                <w:sz w:val="20"/>
              </w:rPr>
              <w:t xml:space="preserve">20 </w:t>
            </w:r>
          </w:p>
        </w:tc>
        <w:tc>
          <w:tcPr>
            <w:tcW w:w="794" w:type="dxa"/>
            <w:tcBorders>
              <w:top w:val="nil"/>
              <w:left w:val="nil"/>
              <w:bottom w:val="nil"/>
              <w:right w:val="nil"/>
            </w:tcBorders>
            <w:vAlign w:val="center"/>
          </w:tcPr>
          <w:p w14:paraId="0504F171" w14:textId="77777777" w:rsidR="005F38F1" w:rsidRPr="005F38F1" w:rsidRDefault="005F38F1" w:rsidP="005F38F1">
            <w:pPr>
              <w:spacing w:line="259" w:lineRule="auto"/>
              <w:ind w:left="5"/>
              <w:jc w:val="left"/>
              <w:rPr>
                <w:rFonts w:ascii="Arial" w:eastAsia="Arial" w:hAnsi="Arial" w:cs="Arial"/>
                <w:color w:val="000000"/>
              </w:rPr>
            </w:pPr>
            <w:r w:rsidRPr="005F38F1">
              <w:rPr>
                <w:rFonts w:eastAsia="Times New Roman"/>
                <w:color w:val="000000"/>
                <w:sz w:val="20"/>
              </w:rPr>
              <w:t xml:space="preserve">20 </w:t>
            </w:r>
          </w:p>
        </w:tc>
        <w:tc>
          <w:tcPr>
            <w:tcW w:w="794" w:type="dxa"/>
            <w:tcBorders>
              <w:top w:val="nil"/>
              <w:left w:val="nil"/>
              <w:bottom w:val="nil"/>
              <w:right w:val="nil"/>
            </w:tcBorders>
            <w:vAlign w:val="center"/>
          </w:tcPr>
          <w:p w14:paraId="29AF3419" w14:textId="77777777" w:rsidR="005F38F1" w:rsidRPr="005F38F1" w:rsidRDefault="005F38F1" w:rsidP="005F38F1">
            <w:pPr>
              <w:spacing w:line="259" w:lineRule="auto"/>
              <w:ind w:left="5"/>
              <w:jc w:val="left"/>
              <w:rPr>
                <w:rFonts w:ascii="Arial" w:eastAsia="Arial" w:hAnsi="Arial" w:cs="Arial"/>
                <w:color w:val="000000"/>
              </w:rPr>
            </w:pPr>
            <w:r w:rsidRPr="005F38F1">
              <w:rPr>
                <w:rFonts w:eastAsia="Times New Roman"/>
                <w:color w:val="000000"/>
                <w:sz w:val="20"/>
              </w:rPr>
              <w:t xml:space="preserve">20 </w:t>
            </w:r>
          </w:p>
        </w:tc>
        <w:tc>
          <w:tcPr>
            <w:tcW w:w="502" w:type="dxa"/>
            <w:tcBorders>
              <w:top w:val="nil"/>
              <w:left w:val="nil"/>
              <w:bottom w:val="nil"/>
              <w:right w:val="nil"/>
            </w:tcBorders>
            <w:vAlign w:val="center"/>
          </w:tcPr>
          <w:p w14:paraId="416E77D3" w14:textId="77777777" w:rsidR="005F38F1" w:rsidRPr="005F38F1" w:rsidRDefault="005F38F1" w:rsidP="005F38F1">
            <w:pPr>
              <w:spacing w:line="259" w:lineRule="auto"/>
              <w:ind w:left="5"/>
              <w:jc w:val="left"/>
              <w:rPr>
                <w:rFonts w:ascii="Arial" w:eastAsia="Arial" w:hAnsi="Arial" w:cs="Arial"/>
                <w:color w:val="000000"/>
              </w:rPr>
            </w:pPr>
            <w:r w:rsidRPr="005F38F1">
              <w:rPr>
                <w:rFonts w:eastAsia="Times New Roman"/>
                <w:color w:val="000000"/>
                <w:sz w:val="20"/>
              </w:rPr>
              <w:t xml:space="preserve">20 </w:t>
            </w:r>
          </w:p>
        </w:tc>
      </w:tr>
      <w:tr w:rsidR="005F38F1" w:rsidRPr="005F38F1" w14:paraId="33DA3E60" w14:textId="77777777" w:rsidTr="009A4BF7">
        <w:trPr>
          <w:trHeight w:val="430"/>
        </w:trPr>
        <w:tc>
          <w:tcPr>
            <w:tcW w:w="1152" w:type="dxa"/>
            <w:tcBorders>
              <w:top w:val="nil"/>
              <w:left w:val="nil"/>
              <w:bottom w:val="nil"/>
              <w:right w:val="nil"/>
            </w:tcBorders>
            <w:vAlign w:val="center"/>
          </w:tcPr>
          <w:p w14:paraId="4D2EBD9B" w14:textId="77777777" w:rsidR="005F38F1" w:rsidRPr="005F38F1" w:rsidRDefault="005F38F1" w:rsidP="005F38F1">
            <w:pPr>
              <w:spacing w:line="259" w:lineRule="auto"/>
              <w:ind w:left="0" w:right="48"/>
              <w:jc w:val="center"/>
              <w:rPr>
                <w:rFonts w:ascii="Arial" w:eastAsia="Arial" w:hAnsi="Arial" w:cs="Arial"/>
                <w:color w:val="002060"/>
              </w:rPr>
            </w:pPr>
            <w:r w:rsidRPr="005F38F1">
              <w:rPr>
                <w:rFonts w:eastAsia="Times New Roman"/>
                <w:color w:val="002060"/>
                <w:sz w:val="20"/>
              </w:rPr>
              <w:t>a</w:t>
            </w:r>
            <w:r w:rsidRPr="005F38F1">
              <w:rPr>
                <w:rFonts w:eastAsia="Times New Roman"/>
                <w:color w:val="002060"/>
                <w:sz w:val="20"/>
                <w:vertAlign w:val="subscript"/>
              </w:rPr>
              <w:t>3</w:t>
            </w:r>
            <w:r w:rsidRPr="005F38F1">
              <w:rPr>
                <w:rFonts w:eastAsia="Times New Roman"/>
                <w:color w:val="002060"/>
                <w:sz w:val="20"/>
              </w:rPr>
              <w:t xml:space="preserve"> </w:t>
            </w:r>
          </w:p>
        </w:tc>
        <w:tc>
          <w:tcPr>
            <w:tcW w:w="715" w:type="dxa"/>
            <w:tcBorders>
              <w:top w:val="nil"/>
              <w:left w:val="nil"/>
              <w:bottom w:val="nil"/>
              <w:right w:val="nil"/>
            </w:tcBorders>
            <w:vAlign w:val="center"/>
          </w:tcPr>
          <w:p w14:paraId="152CBE6D" w14:textId="77777777" w:rsidR="005F38F1" w:rsidRPr="005F38F1" w:rsidRDefault="005F38F1" w:rsidP="005F38F1">
            <w:pPr>
              <w:spacing w:line="259" w:lineRule="auto"/>
              <w:ind w:left="0"/>
              <w:jc w:val="left"/>
              <w:rPr>
                <w:rFonts w:ascii="Arial" w:eastAsia="Arial" w:hAnsi="Arial" w:cs="Arial"/>
                <w:color w:val="000000"/>
              </w:rPr>
            </w:pPr>
            <w:r w:rsidRPr="005F38F1">
              <w:rPr>
                <w:rFonts w:eastAsia="Times New Roman"/>
                <w:color w:val="000000"/>
                <w:sz w:val="20"/>
              </w:rPr>
              <w:t xml:space="preserve">-20 </w:t>
            </w:r>
          </w:p>
        </w:tc>
        <w:tc>
          <w:tcPr>
            <w:tcW w:w="821" w:type="dxa"/>
            <w:tcBorders>
              <w:top w:val="nil"/>
              <w:left w:val="nil"/>
              <w:bottom w:val="nil"/>
              <w:right w:val="nil"/>
            </w:tcBorders>
            <w:vAlign w:val="center"/>
          </w:tcPr>
          <w:p w14:paraId="70920A46" w14:textId="77777777" w:rsidR="005F38F1" w:rsidRPr="005F38F1" w:rsidRDefault="005F38F1" w:rsidP="005F38F1">
            <w:pPr>
              <w:spacing w:line="259" w:lineRule="auto"/>
              <w:ind w:left="34"/>
              <w:jc w:val="left"/>
              <w:rPr>
                <w:rFonts w:ascii="Arial" w:eastAsia="Arial" w:hAnsi="Arial" w:cs="Arial"/>
                <w:color w:val="000000"/>
              </w:rPr>
            </w:pPr>
            <w:r w:rsidRPr="005F38F1">
              <w:rPr>
                <w:rFonts w:eastAsia="Times New Roman"/>
                <w:color w:val="000000"/>
                <w:sz w:val="20"/>
              </w:rPr>
              <w:t xml:space="preserve">10 </w:t>
            </w:r>
          </w:p>
        </w:tc>
        <w:tc>
          <w:tcPr>
            <w:tcW w:w="794" w:type="dxa"/>
            <w:tcBorders>
              <w:top w:val="nil"/>
              <w:left w:val="nil"/>
              <w:bottom w:val="nil"/>
              <w:right w:val="nil"/>
            </w:tcBorders>
            <w:vAlign w:val="center"/>
          </w:tcPr>
          <w:p w14:paraId="2DA125DA" w14:textId="77777777" w:rsidR="005F38F1" w:rsidRPr="005F38F1" w:rsidRDefault="005F38F1" w:rsidP="005F38F1">
            <w:pPr>
              <w:spacing w:line="259" w:lineRule="auto"/>
              <w:ind w:left="5"/>
              <w:jc w:val="left"/>
              <w:rPr>
                <w:rFonts w:ascii="Arial" w:eastAsia="Arial" w:hAnsi="Arial" w:cs="Arial"/>
                <w:color w:val="000000"/>
              </w:rPr>
            </w:pPr>
            <w:r w:rsidRPr="005F38F1">
              <w:rPr>
                <w:rFonts w:eastAsia="Times New Roman"/>
                <w:color w:val="000000"/>
                <w:sz w:val="20"/>
              </w:rPr>
              <w:t xml:space="preserve">40 </w:t>
            </w:r>
          </w:p>
        </w:tc>
        <w:tc>
          <w:tcPr>
            <w:tcW w:w="794" w:type="dxa"/>
            <w:tcBorders>
              <w:top w:val="nil"/>
              <w:left w:val="nil"/>
              <w:bottom w:val="nil"/>
              <w:right w:val="nil"/>
            </w:tcBorders>
            <w:vAlign w:val="center"/>
          </w:tcPr>
          <w:p w14:paraId="1A35F0F1" w14:textId="77777777" w:rsidR="005F38F1" w:rsidRPr="005F38F1" w:rsidRDefault="005F38F1" w:rsidP="005F38F1">
            <w:pPr>
              <w:spacing w:line="259" w:lineRule="auto"/>
              <w:ind w:left="5"/>
              <w:jc w:val="left"/>
              <w:rPr>
                <w:rFonts w:ascii="Arial" w:eastAsia="Arial" w:hAnsi="Arial" w:cs="Arial"/>
                <w:color w:val="000000"/>
              </w:rPr>
            </w:pPr>
            <w:r w:rsidRPr="005F38F1">
              <w:rPr>
                <w:rFonts w:eastAsia="Times New Roman"/>
                <w:color w:val="000000"/>
                <w:sz w:val="20"/>
              </w:rPr>
              <w:t xml:space="preserve">40 </w:t>
            </w:r>
          </w:p>
        </w:tc>
        <w:tc>
          <w:tcPr>
            <w:tcW w:w="502" w:type="dxa"/>
            <w:tcBorders>
              <w:top w:val="nil"/>
              <w:left w:val="nil"/>
              <w:bottom w:val="nil"/>
              <w:right w:val="nil"/>
            </w:tcBorders>
            <w:vAlign w:val="center"/>
          </w:tcPr>
          <w:p w14:paraId="226911BD" w14:textId="77777777" w:rsidR="005F38F1" w:rsidRPr="005F38F1" w:rsidRDefault="005F38F1" w:rsidP="005F38F1">
            <w:pPr>
              <w:spacing w:line="259" w:lineRule="auto"/>
              <w:ind w:left="5"/>
              <w:jc w:val="left"/>
              <w:rPr>
                <w:rFonts w:ascii="Arial" w:eastAsia="Arial" w:hAnsi="Arial" w:cs="Arial"/>
                <w:color w:val="000000"/>
              </w:rPr>
            </w:pPr>
            <w:r w:rsidRPr="005F38F1">
              <w:rPr>
                <w:rFonts w:eastAsia="Times New Roman"/>
                <w:color w:val="000000"/>
                <w:sz w:val="20"/>
              </w:rPr>
              <w:t xml:space="preserve">40 </w:t>
            </w:r>
          </w:p>
        </w:tc>
      </w:tr>
      <w:tr w:rsidR="005F38F1" w:rsidRPr="005F38F1" w14:paraId="184D7EBF" w14:textId="77777777" w:rsidTr="009A4BF7">
        <w:trPr>
          <w:trHeight w:val="431"/>
        </w:trPr>
        <w:tc>
          <w:tcPr>
            <w:tcW w:w="1152" w:type="dxa"/>
            <w:tcBorders>
              <w:top w:val="nil"/>
              <w:left w:val="nil"/>
              <w:bottom w:val="nil"/>
              <w:right w:val="nil"/>
            </w:tcBorders>
            <w:vAlign w:val="center"/>
          </w:tcPr>
          <w:p w14:paraId="5697C3FD" w14:textId="77777777" w:rsidR="005F38F1" w:rsidRPr="005F38F1" w:rsidRDefault="005F38F1" w:rsidP="005F38F1">
            <w:pPr>
              <w:spacing w:line="259" w:lineRule="auto"/>
              <w:ind w:left="0" w:right="48"/>
              <w:jc w:val="center"/>
              <w:rPr>
                <w:rFonts w:ascii="Arial" w:eastAsia="Arial" w:hAnsi="Arial" w:cs="Arial"/>
                <w:color w:val="002060"/>
              </w:rPr>
            </w:pPr>
            <w:r w:rsidRPr="005F38F1">
              <w:rPr>
                <w:rFonts w:eastAsia="Times New Roman"/>
                <w:color w:val="002060"/>
                <w:sz w:val="20"/>
              </w:rPr>
              <w:t>a</w:t>
            </w:r>
            <w:r w:rsidRPr="005F38F1">
              <w:rPr>
                <w:rFonts w:eastAsia="Times New Roman"/>
                <w:color w:val="002060"/>
                <w:sz w:val="20"/>
                <w:vertAlign w:val="subscript"/>
              </w:rPr>
              <w:t>4</w:t>
            </w:r>
            <w:r w:rsidRPr="005F38F1">
              <w:rPr>
                <w:rFonts w:eastAsia="Times New Roman"/>
                <w:color w:val="002060"/>
                <w:sz w:val="20"/>
              </w:rPr>
              <w:t xml:space="preserve"> </w:t>
            </w:r>
          </w:p>
        </w:tc>
        <w:tc>
          <w:tcPr>
            <w:tcW w:w="715" w:type="dxa"/>
            <w:tcBorders>
              <w:top w:val="nil"/>
              <w:left w:val="nil"/>
              <w:bottom w:val="nil"/>
              <w:right w:val="nil"/>
            </w:tcBorders>
            <w:vAlign w:val="center"/>
          </w:tcPr>
          <w:p w14:paraId="174695F5" w14:textId="77777777" w:rsidR="005F38F1" w:rsidRPr="005F38F1" w:rsidRDefault="005F38F1" w:rsidP="005F38F1">
            <w:pPr>
              <w:spacing w:line="259" w:lineRule="auto"/>
              <w:ind w:left="0"/>
              <w:jc w:val="left"/>
              <w:rPr>
                <w:rFonts w:ascii="Arial" w:eastAsia="Arial" w:hAnsi="Arial" w:cs="Arial"/>
                <w:color w:val="000000"/>
              </w:rPr>
            </w:pPr>
            <w:r w:rsidRPr="005F38F1">
              <w:rPr>
                <w:rFonts w:eastAsia="Times New Roman"/>
                <w:color w:val="000000"/>
                <w:sz w:val="20"/>
              </w:rPr>
              <w:t xml:space="preserve">-30 </w:t>
            </w:r>
          </w:p>
        </w:tc>
        <w:tc>
          <w:tcPr>
            <w:tcW w:w="821" w:type="dxa"/>
            <w:tcBorders>
              <w:top w:val="nil"/>
              <w:left w:val="nil"/>
              <w:bottom w:val="nil"/>
              <w:right w:val="nil"/>
            </w:tcBorders>
            <w:vAlign w:val="center"/>
          </w:tcPr>
          <w:p w14:paraId="09F391B4" w14:textId="77777777" w:rsidR="005F38F1" w:rsidRPr="005F38F1" w:rsidRDefault="005F38F1" w:rsidP="005F38F1">
            <w:pPr>
              <w:spacing w:line="259" w:lineRule="auto"/>
              <w:ind w:left="82"/>
              <w:jc w:val="left"/>
              <w:rPr>
                <w:rFonts w:ascii="Arial" w:eastAsia="Arial" w:hAnsi="Arial" w:cs="Arial"/>
                <w:color w:val="000000"/>
              </w:rPr>
            </w:pPr>
            <w:r w:rsidRPr="005F38F1">
              <w:rPr>
                <w:rFonts w:eastAsia="Times New Roman"/>
                <w:color w:val="000000"/>
                <w:sz w:val="20"/>
              </w:rPr>
              <w:t xml:space="preserve">0 </w:t>
            </w:r>
          </w:p>
        </w:tc>
        <w:tc>
          <w:tcPr>
            <w:tcW w:w="794" w:type="dxa"/>
            <w:tcBorders>
              <w:top w:val="nil"/>
              <w:left w:val="nil"/>
              <w:bottom w:val="nil"/>
              <w:right w:val="nil"/>
            </w:tcBorders>
            <w:vAlign w:val="center"/>
          </w:tcPr>
          <w:p w14:paraId="6029549F" w14:textId="77777777" w:rsidR="005F38F1" w:rsidRPr="005F38F1" w:rsidRDefault="005F38F1" w:rsidP="005F38F1">
            <w:pPr>
              <w:spacing w:line="259" w:lineRule="auto"/>
              <w:ind w:left="5"/>
              <w:jc w:val="left"/>
              <w:rPr>
                <w:rFonts w:ascii="Arial" w:eastAsia="Arial" w:hAnsi="Arial" w:cs="Arial"/>
                <w:color w:val="000000"/>
              </w:rPr>
            </w:pPr>
            <w:r w:rsidRPr="005F38F1">
              <w:rPr>
                <w:rFonts w:eastAsia="Times New Roman"/>
                <w:color w:val="000000"/>
                <w:sz w:val="20"/>
              </w:rPr>
              <w:t xml:space="preserve">30 </w:t>
            </w:r>
          </w:p>
        </w:tc>
        <w:tc>
          <w:tcPr>
            <w:tcW w:w="794" w:type="dxa"/>
            <w:tcBorders>
              <w:top w:val="nil"/>
              <w:left w:val="nil"/>
              <w:bottom w:val="nil"/>
              <w:right w:val="nil"/>
            </w:tcBorders>
            <w:vAlign w:val="center"/>
          </w:tcPr>
          <w:p w14:paraId="2CA03460" w14:textId="77777777" w:rsidR="005F38F1" w:rsidRPr="005F38F1" w:rsidRDefault="005F38F1" w:rsidP="005F38F1">
            <w:pPr>
              <w:spacing w:line="259" w:lineRule="auto"/>
              <w:ind w:left="5"/>
              <w:jc w:val="left"/>
              <w:rPr>
                <w:rFonts w:ascii="Arial" w:eastAsia="Arial" w:hAnsi="Arial" w:cs="Arial"/>
                <w:color w:val="000000"/>
              </w:rPr>
            </w:pPr>
            <w:r w:rsidRPr="005F38F1">
              <w:rPr>
                <w:rFonts w:eastAsia="Times New Roman"/>
                <w:color w:val="000000"/>
                <w:sz w:val="20"/>
              </w:rPr>
              <w:t xml:space="preserve">60 </w:t>
            </w:r>
          </w:p>
        </w:tc>
        <w:tc>
          <w:tcPr>
            <w:tcW w:w="502" w:type="dxa"/>
            <w:tcBorders>
              <w:top w:val="nil"/>
              <w:left w:val="nil"/>
              <w:bottom w:val="nil"/>
              <w:right w:val="nil"/>
            </w:tcBorders>
            <w:vAlign w:val="center"/>
          </w:tcPr>
          <w:p w14:paraId="19060DD6" w14:textId="77777777" w:rsidR="005F38F1" w:rsidRPr="005F38F1" w:rsidRDefault="005F38F1" w:rsidP="005F38F1">
            <w:pPr>
              <w:spacing w:line="259" w:lineRule="auto"/>
              <w:ind w:left="5"/>
              <w:jc w:val="left"/>
              <w:rPr>
                <w:rFonts w:ascii="Arial" w:eastAsia="Arial" w:hAnsi="Arial" w:cs="Arial"/>
                <w:color w:val="000000"/>
              </w:rPr>
            </w:pPr>
            <w:r w:rsidRPr="005F38F1">
              <w:rPr>
                <w:rFonts w:eastAsia="Times New Roman"/>
                <w:color w:val="000000"/>
                <w:sz w:val="20"/>
              </w:rPr>
              <w:t xml:space="preserve">60 </w:t>
            </w:r>
          </w:p>
        </w:tc>
      </w:tr>
      <w:tr w:rsidR="005F38F1" w:rsidRPr="005F38F1" w14:paraId="63AF6A55" w14:textId="77777777" w:rsidTr="009A4BF7">
        <w:trPr>
          <w:trHeight w:val="506"/>
        </w:trPr>
        <w:tc>
          <w:tcPr>
            <w:tcW w:w="1152" w:type="dxa"/>
            <w:tcBorders>
              <w:top w:val="nil"/>
              <w:left w:val="nil"/>
              <w:bottom w:val="single" w:sz="4" w:space="0" w:color="000000"/>
              <w:right w:val="nil"/>
            </w:tcBorders>
            <w:vAlign w:val="center"/>
          </w:tcPr>
          <w:p w14:paraId="70041B1C" w14:textId="77777777" w:rsidR="005F38F1" w:rsidRPr="005F38F1" w:rsidRDefault="005F38F1" w:rsidP="005F38F1">
            <w:pPr>
              <w:spacing w:line="259" w:lineRule="auto"/>
              <w:ind w:left="0" w:right="48"/>
              <w:jc w:val="center"/>
              <w:rPr>
                <w:rFonts w:ascii="Arial" w:eastAsia="Arial" w:hAnsi="Arial" w:cs="Arial"/>
                <w:color w:val="002060"/>
              </w:rPr>
            </w:pPr>
            <w:r w:rsidRPr="005F38F1">
              <w:rPr>
                <w:rFonts w:eastAsia="Times New Roman"/>
                <w:color w:val="002060"/>
                <w:sz w:val="20"/>
              </w:rPr>
              <w:t>a</w:t>
            </w:r>
            <w:r w:rsidRPr="005F38F1">
              <w:rPr>
                <w:rFonts w:eastAsia="Times New Roman"/>
                <w:color w:val="002060"/>
                <w:sz w:val="20"/>
                <w:vertAlign w:val="subscript"/>
              </w:rPr>
              <w:t>5</w:t>
            </w:r>
            <w:r w:rsidRPr="005F38F1">
              <w:rPr>
                <w:rFonts w:eastAsia="Times New Roman"/>
                <w:color w:val="002060"/>
                <w:sz w:val="20"/>
              </w:rPr>
              <w:t xml:space="preserve"> </w:t>
            </w:r>
          </w:p>
        </w:tc>
        <w:tc>
          <w:tcPr>
            <w:tcW w:w="715" w:type="dxa"/>
            <w:tcBorders>
              <w:top w:val="nil"/>
              <w:left w:val="nil"/>
              <w:bottom w:val="single" w:sz="4" w:space="0" w:color="000000"/>
              <w:right w:val="nil"/>
            </w:tcBorders>
            <w:vAlign w:val="center"/>
          </w:tcPr>
          <w:p w14:paraId="6890E413" w14:textId="77777777" w:rsidR="005F38F1" w:rsidRPr="005F38F1" w:rsidRDefault="005F38F1" w:rsidP="005F38F1">
            <w:pPr>
              <w:spacing w:line="259" w:lineRule="auto"/>
              <w:ind w:left="0"/>
              <w:jc w:val="left"/>
              <w:rPr>
                <w:rFonts w:ascii="Arial" w:eastAsia="Arial" w:hAnsi="Arial" w:cs="Arial"/>
                <w:color w:val="000000"/>
              </w:rPr>
            </w:pPr>
            <w:r w:rsidRPr="005F38F1">
              <w:rPr>
                <w:rFonts w:eastAsia="Times New Roman"/>
                <w:color w:val="000000"/>
                <w:sz w:val="20"/>
              </w:rPr>
              <w:t xml:space="preserve">-40 </w:t>
            </w:r>
          </w:p>
        </w:tc>
        <w:tc>
          <w:tcPr>
            <w:tcW w:w="821" w:type="dxa"/>
            <w:tcBorders>
              <w:top w:val="nil"/>
              <w:left w:val="nil"/>
              <w:bottom w:val="single" w:sz="4" w:space="0" w:color="000000"/>
              <w:right w:val="nil"/>
            </w:tcBorders>
            <w:vAlign w:val="center"/>
          </w:tcPr>
          <w:p w14:paraId="198AA41E" w14:textId="77777777" w:rsidR="005F38F1" w:rsidRPr="005F38F1" w:rsidRDefault="005F38F1" w:rsidP="005F38F1">
            <w:pPr>
              <w:spacing w:line="259" w:lineRule="auto"/>
              <w:ind w:left="0"/>
              <w:jc w:val="left"/>
              <w:rPr>
                <w:rFonts w:ascii="Arial" w:eastAsia="Arial" w:hAnsi="Arial" w:cs="Arial"/>
                <w:color w:val="000000"/>
              </w:rPr>
            </w:pPr>
            <w:r w:rsidRPr="005F38F1">
              <w:rPr>
                <w:rFonts w:eastAsia="Times New Roman"/>
                <w:color w:val="000000"/>
                <w:sz w:val="20"/>
              </w:rPr>
              <w:t xml:space="preserve">-10 </w:t>
            </w:r>
          </w:p>
        </w:tc>
        <w:tc>
          <w:tcPr>
            <w:tcW w:w="794" w:type="dxa"/>
            <w:tcBorders>
              <w:top w:val="nil"/>
              <w:left w:val="nil"/>
              <w:bottom w:val="single" w:sz="4" w:space="0" w:color="000000"/>
              <w:right w:val="nil"/>
            </w:tcBorders>
            <w:vAlign w:val="center"/>
          </w:tcPr>
          <w:p w14:paraId="76C6C5FF" w14:textId="77777777" w:rsidR="005F38F1" w:rsidRPr="005F38F1" w:rsidRDefault="005F38F1" w:rsidP="005F38F1">
            <w:pPr>
              <w:spacing w:line="259" w:lineRule="auto"/>
              <w:ind w:left="5"/>
              <w:jc w:val="left"/>
              <w:rPr>
                <w:rFonts w:ascii="Arial" w:eastAsia="Arial" w:hAnsi="Arial" w:cs="Arial"/>
                <w:color w:val="000000"/>
              </w:rPr>
            </w:pPr>
            <w:r w:rsidRPr="005F38F1">
              <w:rPr>
                <w:rFonts w:eastAsia="Times New Roman"/>
                <w:color w:val="000000"/>
                <w:sz w:val="20"/>
              </w:rPr>
              <w:t xml:space="preserve">20 </w:t>
            </w:r>
          </w:p>
        </w:tc>
        <w:tc>
          <w:tcPr>
            <w:tcW w:w="794" w:type="dxa"/>
            <w:tcBorders>
              <w:top w:val="nil"/>
              <w:left w:val="nil"/>
              <w:bottom w:val="single" w:sz="4" w:space="0" w:color="000000"/>
              <w:right w:val="nil"/>
            </w:tcBorders>
            <w:vAlign w:val="center"/>
          </w:tcPr>
          <w:p w14:paraId="42A6C332" w14:textId="77777777" w:rsidR="005F38F1" w:rsidRPr="005F38F1" w:rsidRDefault="005F38F1" w:rsidP="005F38F1">
            <w:pPr>
              <w:spacing w:line="259" w:lineRule="auto"/>
              <w:ind w:left="5"/>
              <w:jc w:val="left"/>
              <w:rPr>
                <w:rFonts w:ascii="Arial" w:eastAsia="Arial" w:hAnsi="Arial" w:cs="Arial"/>
                <w:color w:val="000000"/>
              </w:rPr>
            </w:pPr>
            <w:r w:rsidRPr="005F38F1">
              <w:rPr>
                <w:rFonts w:eastAsia="Times New Roman"/>
                <w:color w:val="000000"/>
                <w:sz w:val="20"/>
              </w:rPr>
              <w:t xml:space="preserve">50 </w:t>
            </w:r>
          </w:p>
        </w:tc>
        <w:tc>
          <w:tcPr>
            <w:tcW w:w="502" w:type="dxa"/>
            <w:tcBorders>
              <w:top w:val="nil"/>
              <w:left w:val="nil"/>
              <w:bottom w:val="single" w:sz="4" w:space="0" w:color="000000"/>
              <w:right w:val="nil"/>
            </w:tcBorders>
            <w:vAlign w:val="center"/>
          </w:tcPr>
          <w:p w14:paraId="129B1CE0" w14:textId="77777777" w:rsidR="005F38F1" w:rsidRPr="005F38F1" w:rsidRDefault="005F38F1" w:rsidP="005F38F1">
            <w:pPr>
              <w:spacing w:line="259" w:lineRule="auto"/>
              <w:ind w:left="5"/>
              <w:jc w:val="left"/>
              <w:rPr>
                <w:rFonts w:ascii="Arial" w:eastAsia="Arial" w:hAnsi="Arial" w:cs="Arial"/>
                <w:color w:val="000000"/>
              </w:rPr>
            </w:pPr>
            <w:r w:rsidRPr="005F38F1">
              <w:rPr>
                <w:rFonts w:eastAsia="Times New Roman"/>
                <w:color w:val="000000"/>
                <w:sz w:val="20"/>
              </w:rPr>
              <w:t xml:space="preserve">80 </w:t>
            </w:r>
          </w:p>
        </w:tc>
      </w:tr>
    </w:tbl>
    <w:p w14:paraId="5B8F181E" w14:textId="77777777" w:rsidR="005F38F1" w:rsidRDefault="005F38F1" w:rsidP="009A4BF7">
      <w:pPr>
        <w:autoSpaceDE w:val="0"/>
        <w:autoSpaceDN w:val="0"/>
        <w:adjustRightInd w:val="0"/>
        <w:spacing w:line="240" w:lineRule="auto"/>
        <w:ind w:left="0"/>
        <w:rPr>
          <w:szCs w:val="24"/>
        </w:rPr>
      </w:pPr>
    </w:p>
    <w:p w14:paraId="1B9D1D8E" w14:textId="77777777" w:rsidR="006826D9" w:rsidRDefault="005F38F1" w:rsidP="009A4BF7">
      <w:pPr>
        <w:autoSpaceDE w:val="0"/>
        <w:autoSpaceDN w:val="0"/>
        <w:adjustRightInd w:val="0"/>
        <w:spacing w:line="240" w:lineRule="auto"/>
        <w:ind w:left="0"/>
        <w:jc w:val="center"/>
        <w:rPr>
          <w:szCs w:val="24"/>
        </w:rPr>
      </w:pPr>
      <w:r w:rsidRPr="00375557">
        <w:rPr>
          <w:i/>
          <w:sz w:val="18"/>
          <w:szCs w:val="18"/>
        </w:rPr>
        <w:t>Tabella 1</w:t>
      </w:r>
      <w:r>
        <w:rPr>
          <w:i/>
          <w:sz w:val="18"/>
          <w:szCs w:val="18"/>
        </w:rPr>
        <w:t>.2</w:t>
      </w:r>
      <w:r w:rsidR="00874E16">
        <w:rPr>
          <w:i/>
          <w:sz w:val="18"/>
          <w:szCs w:val="18"/>
        </w:rPr>
        <w:t xml:space="preserve"> - </w:t>
      </w:r>
      <w:r w:rsidRPr="00375557">
        <w:rPr>
          <w:i/>
          <w:sz w:val="18"/>
          <w:szCs w:val="18"/>
        </w:rPr>
        <w:t>Esempio generico di tavola di decisione</w:t>
      </w:r>
    </w:p>
    <w:p w14:paraId="75837E37" w14:textId="77777777" w:rsidR="00EA6C5D" w:rsidRPr="00375557" w:rsidRDefault="00EA6C5D" w:rsidP="009A4BF7">
      <w:pPr>
        <w:autoSpaceDE w:val="0"/>
        <w:autoSpaceDN w:val="0"/>
        <w:adjustRightInd w:val="0"/>
        <w:ind w:left="0"/>
        <w:jc w:val="left"/>
        <w:rPr>
          <w:szCs w:val="24"/>
        </w:rPr>
      </w:pPr>
    </w:p>
    <w:p w14:paraId="508DF592" w14:textId="77777777" w:rsidR="00C20AA1" w:rsidRPr="00375557" w:rsidRDefault="00C20AA1" w:rsidP="009A4BF7">
      <w:pPr>
        <w:pStyle w:val="Paragrafoelenco"/>
        <w:numPr>
          <w:ilvl w:val="0"/>
          <w:numId w:val="6"/>
        </w:numPr>
        <w:tabs>
          <w:tab w:val="left" w:pos="993"/>
        </w:tabs>
        <w:autoSpaceDE w:val="0"/>
        <w:autoSpaceDN w:val="0"/>
        <w:adjustRightInd w:val="0"/>
        <w:ind w:left="0" w:firstLine="0"/>
        <w:rPr>
          <w:szCs w:val="24"/>
        </w:rPr>
      </w:pPr>
      <w:r w:rsidRPr="00375557">
        <w:rPr>
          <w:i/>
          <w:szCs w:val="24"/>
        </w:rPr>
        <w:t>Criterio del max-min</w:t>
      </w:r>
      <w:r w:rsidRPr="00375557">
        <w:rPr>
          <w:szCs w:val="24"/>
        </w:rPr>
        <w:t xml:space="preserve"> o </w:t>
      </w:r>
      <w:r w:rsidRPr="00375557">
        <w:rPr>
          <w:i/>
          <w:szCs w:val="24"/>
        </w:rPr>
        <w:t>criterio di Wald</w:t>
      </w:r>
      <w:r w:rsidR="0022478E">
        <w:rPr>
          <w:szCs w:val="24"/>
        </w:rPr>
        <w:t>: il criterio</w:t>
      </w:r>
      <w:r w:rsidRPr="00375557">
        <w:rPr>
          <w:szCs w:val="24"/>
        </w:rPr>
        <w:t xml:space="preserve"> consiste nello scegliere l’azione a* che corrisponde al massimo nella colonna “peggiore, quello cioè con il minimo importo, ovvero</w:t>
      </w:r>
    </w:p>
    <w:p w14:paraId="7112C9F6" w14:textId="77777777" w:rsidR="00C20AA1" w:rsidRPr="00375557" w:rsidRDefault="00815D32" w:rsidP="009A4BF7">
      <w:pPr>
        <w:autoSpaceDE w:val="0"/>
        <w:autoSpaceDN w:val="0"/>
        <w:adjustRightInd w:val="0"/>
        <w:ind w:left="0"/>
        <w:rPr>
          <w:szCs w:val="24"/>
        </w:rPr>
      </w:pPr>
      <m:oMathPara>
        <m:oMath>
          <m:sSup>
            <m:sSupPr>
              <m:ctrlPr>
                <w:rPr>
                  <w:rFonts w:ascii="Cambria Math" w:hAnsi="Cambria Math"/>
                  <w:i/>
                  <w:szCs w:val="24"/>
                </w:rPr>
              </m:ctrlPr>
            </m:sSupPr>
            <m:e>
              <m:r>
                <w:rPr>
                  <w:rFonts w:ascii="Cambria Math" w:hAnsi="Cambria Math"/>
                  <w:szCs w:val="24"/>
                </w:rPr>
                <m:t>a</m:t>
              </m:r>
            </m:e>
            <m:sup>
              <m:r>
                <w:rPr>
                  <w:rFonts w:ascii="Cambria Math" w:hAnsi="Cambria Math"/>
                  <w:szCs w:val="24"/>
                </w:rPr>
                <m:t>*</m:t>
              </m:r>
            </m:sup>
          </m:sSup>
          <m:r>
            <w:rPr>
              <w:rFonts w:ascii="Cambria Math" w:hAnsi="Cambria Math"/>
              <w:szCs w:val="24"/>
            </w:rPr>
            <m:t>=</m:t>
          </m:r>
          <m:func>
            <m:funcPr>
              <m:ctrlPr>
                <w:rPr>
                  <w:rFonts w:ascii="Cambria Math" w:hAnsi="Cambria Math"/>
                  <w:i/>
                  <w:szCs w:val="24"/>
                </w:rPr>
              </m:ctrlPr>
            </m:funcPr>
            <m:fName>
              <m:r>
                <w:rPr>
                  <w:rFonts w:ascii="Cambria Math" w:hAnsi="Cambria Math"/>
                  <w:szCs w:val="24"/>
                </w:rPr>
                <m:t xml:space="preserve"> </m:t>
              </m:r>
              <m:limLow>
                <m:limLowPr>
                  <m:ctrlPr>
                    <w:rPr>
                      <w:rFonts w:ascii="Cambria Math" w:hAnsi="Cambria Math"/>
                      <w:i/>
                      <w:szCs w:val="24"/>
                    </w:rPr>
                  </m:ctrlPr>
                </m:limLowPr>
                <m:e>
                  <m:r>
                    <w:rPr>
                      <w:rFonts w:ascii="Cambria Math" w:hAnsi="Cambria Math"/>
                      <w:szCs w:val="24"/>
                    </w:rPr>
                    <m:t>max</m:t>
                  </m:r>
                </m:e>
                <m:lim>
                  <m:r>
                    <w:rPr>
                      <w:rFonts w:ascii="Cambria Math" w:hAnsi="Cambria Math"/>
                      <w:szCs w:val="24"/>
                    </w:rPr>
                    <m:t>i</m:t>
                  </m:r>
                </m:lim>
              </m:limLow>
            </m:fName>
            <m:e>
              <m:r>
                <w:rPr>
                  <w:rFonts w:ascii="Cambria Math" w:hAnsi="Cambria Math"/>
                  <w:szCs w:val="24"/>
                </w:rPr>
                <m:t>(</m:t>
              </m:r>
              <m:func>
                <m:funcPr>
                  <m:ctrlPr>
                    <w:rPr>
                      <w:rFonts w:ascii="Cambria Math" w:hAnsi="Cambria Math"/>
                      <w:i/>
                      <w:szCs w:val="24"/>
                    </w:rPr>
                  </m:ctrlPr>
                </m:funcPr>
                <m:fName>
                  <m:r>
                    <w:rPr>
                      <w:rFonts w:ascii="Cambria Math" w:hAnsi="Cambria Math"/>
                      <w:szCs w:val="24"/>
                    </w:rPr>
                    <m:t xml:space="preserve"> </m:t>
                  </m:r>
                  <m:limLow>
                    <m:limLowPr>
                      <m:ctrlPr>
                        <w:rPr>
                          <w:rFonts w:ascii="Cambria Math" w:hAnsi="Cambria Math"/>
                          <w:i/>
                          <w:szCs w:val="24"/>
                        </w:rPr>
                      </m:ctrlPr>
                    </m:limLowPr>
                    <m:e>
                      <m:r>
                        <w:rPr>
                          <w:rFonts w:ascii="Cambria Math" w:hAnsi="Cambria Math"/>
                          <w:szCs w:val="24"/>
                        </w:rPr>
                        <m:t>min</m:t>
                      </m:r>
                    </m:e>
                    <m:lim>
                      <m:r>
                        <w:rPr>
                          <w:rFonts w:ascii="Cambria Math" w:hAnsi="Cambria Math"/>
                          <w:szCs w:val="24"/>
                        </w:rPr>
                        <m:t>j</m:t>
                      </m:r>
                    </m:lim>
                  </m:limLow>
                </m:fName>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ij</m:t>
                      </m:r>
                    </m:sub>
                  </m:sSub>
                </m:e>
              </m:func>
              <m:r>
                <w:rPr>
                  <w:rFonts w:ascii="Cambria Math" w:hAnsi="Cambria Math"/>
                  <w:szCs w:val="24"/>
                </w:rPr>
                <m:t>)</m:t>
              </m:r>
            </m:e>
          </m:func>
        </m:oMath>
      </m:oMathPara>
    </w:p>
    <w:p w14:paraId="78DAE018" w14:textId="77777777" w:rsidR="00C20AA1" w:rsidRPr="00375557" w:rsidRDefault="00C20AA1" w:rsidP="009A4BF7">
      <w:pPr>
        <w:autoSpaceDE w:val="0"/>
        <w:autoSpaceDN w:val="0"/>
        <w:adjustRightInd w:val="0"/>
        <w:ind w:left="0"/>
        <w:rPr>
          <w:szCs w:val="24"/>
        </w:rPr>
      </w:pPr>
      <w:r w:rsidRPr="00375557">
        <w:rPr>
          <w:szCs w:val="24"/>
        </w:rPr>
        <w:t xml:space="preserve">Nell’esempio in tabella </w:t>
      </w:r>
      <w:r w:rsidR="006826D9" w:rsidRPr="00375557">
        <w:rPr>
          <w:szCs w:val="24"/>
        </w:rPr>
        <w:t>1</w:t>
      </w:r>
      <w:r w:rsidR="0022478E">
        <w:rPr>
          <w:szCs w:val="24"/>
        </w:rPr>
        <w:t>.2</w:t>
      </w:r>
      <w:r w:rsidRPr="00375557">
        <w:rPr>
          <w:szCs w:val="24"/>
        </w:rPr>
        <w:t xml:space="preserve"> l’insieme dei valori minimi associati alle azioni è </w:t>
      </w:r>
      <w:r w:rsidR="0022478E">
        <w:rPr>
          <w:szCs w:val="24"/>
        </w:rPr>
        <w:t>costituito dalla</w:t>
      </w:r>
      <w:r w:rsidRPr="00375557">
        <w:rPr>
          <w:szCs w:val="24"/>
        </w:rPr>
        <w:t xml:space="preserve"> prima colonna {a</w:t>
      </w:r>
      <w:r w:rsidRPr="00375557">
        <w:rPr>
          <w:szCs w:val="24"/>
          <w:vertAlign w:val="subscript"/>
        </w:rPr>
        <w:t>1</w:t>
      </w:r>
      <w:r w:rsidRPr="00375557">
        <w:rPr>
          <w:szCs w:val="24"/>
        </w:rPr>
        <w:t xml:space="preserve"> = 0; a</w:t>
      </w:r>
      <w:r w:rsidRPr="00375557">
        <w:rPr>
          <w:szCs w:val="24"/>
          <w:vertAlign w:val="subscript"/>
        </w:rPr>
        <w:t>2</w:t>
      </w:r>
      <w:r w:rsidRPr="00375557">
        <w:rPr>
          <w:szCs w:val="24"/>
        </w:rPr>
        <w:t xml:space="preserve"> = -10; a</w:t>
      </w:r>
      <w:r w:rsidRPr="00375557">
        <w:rPr>
          <w:szCs w:val="24"/>
          <w:vertAlign w:val="subscript"/>
        </w:rPr>
        <w:t>3</w:t>
      </w:r>
      <w:r w:rsidRPr="00375557">
        <w:rPr>
          <w:szCs w:val="24"/>
        </w:rPr>
        <w:t xml:space="preserve"> = -20; a</w:t>
      </w:r>
      <w:r w:rsidRPr="00375557">
        <w:rPr>
          <w:szCs w:val="24"/>
          <w:vertAlign w:val="subscript"/>
        </w:rPr>
        <w:t>4</w:t>
      </w:r>
      <w:r w:rsidRPr="00375557">
        <w:rPr>
          <w:szCs w:val="24"/>
        </w:rPr>
        <w:t xml:space="preserve"> = -30; a</w:t>
      </w:r>
      <w:r w:rsidRPr="00375557">
        <w:rPr>
          <w:szCs w:val="24"/>
          <w:vertAlign w:val="subscript"/>
        </w:rPr>
        <w:t>5</w:t>
      </w:r>
      <w:r w:rsidRPr="00375557">
        <w:rPr>
          <w:szCs w:val="24"/>
        </w:rPr>
        <w:t xml:space="preserve"> = -40} e il massimo risultato è dato da a</w:t>
      </w:r>
      <w:r w:rsidRPr="00375557">
        <w:rPr>
          <w:szCs w:val="24"/>
          <w:vertAlign w:val="subscript"/>
        </w:rPr>
        <w:t>1</w:t>
      </w:r>
      <w:r w:rsidRPr="00375557">
        <w:rPr>
          <w:szCs w:val="24"/>
        </w:rPr>
        <w:t>.</w:t>
      </w:r>
    </w:p>
    <w:p w14:paraId="7FD3F120" w14:textId="77777777" w:rsidR="00C20AA1" w:rsidRPr="00375557" w:rsidRDefault="00C20AA1" w:rsidP="009A4BF7">
      <w:pPr>
        <w:autoSpaceDE w:val="0"/>
        <w:autoSpaceDN w:val="0"/>
        <w:adjustRightInd w:val="0"/>
        <w:ind w:left="0"/>
        <w:rPr>
          <w:szCs w:val="24"/>
        </w:rPr>
      </w:pPr>
      <w:r w:rsidRPr="00375557">
        <w:rPr>
          <w:szCs w:val="24"/>
        </w:rPr>
        <w:t>Dall’esempio si può facilmente intuire che questo criterio è proprio del pessimista estremo che è convinto che qualsiasi scelta egli intraprenda, si verificherà sempre lo stato di natura (andamento del mercato, condizioni economiche, ecc.) che gli porterà il beneficio minimo.</w:t>
      </w:r>
    </w:p>
    <w:p w14:paraId="00D654EF" w14:textId="77777777" w:rsidR="00022FD1" w:rsidRPr="00375557" w:rsidRDefault="00C20AA1" w:rsidP="009A4BF7">
      <w:pPr>
        <w:autoSpaceDE w:val="0"/>
        <w:autoSpaceDN w:val="0"/>
        <w:adjustRightInd w:val="0"/>
        <w:ind w:left="0"/>
        <w:rPr>
          <w:szCs w:val="24"/>
        </w:rPr>
      </w:pPr>
      <w:proofErr w:type="gramStart"/>
      <w:r w:rsidRPr="00375557">
        <w:rPr>
          <w:szCs w:val="24"/>
        </w:rPr>
        <w:t>In poche parole</w:t>
      </w:r>
      <w:proofErr w:type="gramEnd"/>
      <w:r w:rsidRPr="00375557">
        <w:rPr>
          <w:szCs w:val="24"/>
        </w:rPr>
        <w:t xml:space="preserve"> il decisore pessimista cerca sempre di </w:t>
      </w:r>
      <w:r w:rsidR="00FE089D" w:rsidRPr="00375557">
        <w:rPr>
          <w:szCs w:val="24"/>
        </w:rPr>
        <w:t xml:space="preserve">ricavare </w:t>
      </w:r>
      <w:r w:rsidRPr="00375557">
        <w:rPr>
          <w:szCs w:val="24"/>
        </w:rPr>
        <w:t>il massimo dai benefici minimi che la natura secondo lui potrà offrirgli.</w:t>
      </w:r>
    </w:p>
    <w:p w14:paraId="3985157D" w14:textId="75934268" w:rsidR="00C20AA1" w:rsidRDefault="00C20AA1" w:rsidP="009A4BF7">
      <w:pPr>
        <w:pStyle w:val="Paragrafoelenco"/>
        <w:numPr>
          <w:ilvl w:val="0"/>
          <w:numId w:val="6"/>
        </w:numPr>
        <w:tabs>
          <w:tab w:val="left" w:pos="993"/>
        </w:tabs>
        <w:autoSpaceDE w:val="0"/>
        <w:autoSpaceDN w:val="0"/>
        <w:adjustRightInd w:val="0"/>
        <w:ind w:left="0" w:firstLine="0"/>
        <w:rPr>
          <w:szCs w:val="24"/>
        </w:rPr>
      </w:pPr>
      <w:r w:rsidRPr="00375557">
        <w:rPr>
          <w:i/>
          <w:szCs w:val="24"/>
        </w:rPr>
        <w:t>Criterio del max-max</w:t>
      </w:r>
      <w:r w:rsidR="0022478E">
        <w:rPr>
          <w:szCs w:val="24"/>
        </w:rPr>
        <w:t>:</w:t>
      </w:r>
      <w:r w:rsidRPr="00375557">
        <w:rPr>
          <w:szCs w:val="24"/>
        </w:rPr>
        <w:t xml:space="preserve"> </w:t>
      </w:r>
      <w:r w:rsidR="0022478E">
        <w:rPr>
          <w:szCs w:val="24"/>
        </w:rPr>
        <w:t>tale criterio contrappone</w:t>
      </w:r>
      <w:r w:rsidRPr="00375557">
        <w:rPr>
          <w:szCs w:val="24"/>
        </w:rPr>
        <w:t xml:space="preserve"> al pessimis</w:t>
      </w:r>
      <w:r w:rsidR="0022478E">
        <w:rPr>
          <w:szCs w:val="24"/>
        </w:rPr>
        <w:t>ta estremo,</w:t>
      </w:r>
      <w:r w:rsidRPr="00375557">
        <w:rPr>
          <w:szCs w:val="24"/>
        </w:rPr>
        <w:t xml:space="preserve"> l’estremo ottimista, cioè colui che ritiene che, a prescindere da qualunque azione egli sceglierà, la natura sarà tanto buona con lui da far </w:t>
      </w:r>
      <w:r w:rsidR="00565FEB" w:rsidRPr="00375557">
        <w:rPr>
          <w:szCs w:val="24"/>
        </w:rPr>
        <w:t>sì</w:t>
      </w:r>
      <w:r w:rsidRPr="00375557">
        <w:rPr>
          <w:szCs w:val="24"/>
        </w:rPr>
        <w:t xml:space="preserve"> che si verifichi sempre lo stato di natura che gli garantisce il beneficio maggiore. Questa scelta è data da</w:t>
      </w:r>
      <w:r w:rsidR="00155020">
        <w:rPr>
          <w:szCs w:val="24"/>
        </w:rPr>
        <w:t>:</w:t>
      </w:r>
    </w:p>
    <w:p w14:paraId="41962CE2" w14:textId="77777777" w:rsidR="00155020" w:rsidRPr="00155020" w:rsidRDefault="00155020" w:rsidP="009A4BF7">
      <w:pPr>
        <w:tabs>
          <w:tab w:val="left" w:pos="993"/>
        </w:tabs>
        <w:autoSpaceDE w:val="0"/>
        <w:autoSpaceDN w:val="0"/>
        <w:adjustRightInd w:val="0"/>
        <w:ind w:left="0"/>
        <w:rPr>
          <w:szCs w:val="24"/>
        </w:rPr>
      </w:pPr>
    </w:p>
    <w:p w14:paraId="3944C28D" w14:textId="77777777" w:rsidR="00C20AA1" w:rsidRPr="00375557" w:rsidRDefault="00815D32" w:rsidP="009A4BF7">
      <w:pPr>
        <w:autoSpaceDE w:val="0"/>
        <w:autoSpaceDN w:val="0"/>
        <w:adjustRightInd w:val="0"/>
        <w:ind w:left="0"/>
        <w:rPr>
          <w:szCs w:val="24"/>
        </w:rPr>
      </w:pPr>
      <m:oMathPara>
        <m:oMath>
          <m:sSup>
            <m:sSupPr>
              <m:ctrlPr>
                <w:rPr>
                  <w:rFonts w:ascii="Cambria Math" w:hAnsi="Cambria Math"/>
                  <w:i/>
                  <w:szCs w:val="24"/>
                </w:rPr>
              </m:ctrlPr>
            </m:sSupPr>
            <m:e>
              <m:r>
                <w:rPr>
                  <w:rFonts w:ascii="Cambria Math" w:hAnsi="Cambria Math"/>
                  <w:szCs w:val="24"/>
                </w:rPr>
                <m:t>a</m:t>
              </m:r>
            </m:e>
            <m:sup>
              <m:r>
                <w:rPr>
                  <w:rFonts w:ascii="Cambria Math" w:hAnsi="Cambria Math"/>
                  <w:szCs w:val="24"/>
                </w:rPr>
                <m:t>*</m:t>
              </m:r>
            </m:sup>
          </m:sSup>
          <m:r>
            <w:rPr>
              <w:rFonts w:ascii="Cambria Math" w:hAnsi="Cambria Math"/>
              <w:szCs w:val="24"/>
            </w:rPr>
            <m:t>=</m:t>
          </m:r>
          <m:func>
            <m:funcPr>
              <m:ctrlPr>
                <w:rPr>
                  <w:rFonts w:ascii="Cambria Math" w:hAnsi="Cambria Math"/>
                  <w:i/>
                  <w:szCs w:val="24"/>
                </w:rPr>
              </m:ctrlPr>
            </m:funcPr>
            <m:fName>
              <m:r>
                <w:rPr>
                  <w:rFonts w:ascii="Cambria Math" w:hAnsi="Cambria Math"/>
                  <w:szCs w:val="24"/>
                </w:rPr>
                <m:t xml:space="preserve"> </m:t>
              </m:r>
              <m:limLow>
                <m:limLowPr>
                  <m:ctrlPr>
                    <w:rPr>
                      <w:rFonts w:ascii="Cambria Math" w:hAnsi="Cambria Math"/>
                      <w:i/>
                      <w:szCs w:val="24"/>
                    </w:rPr>
                  </m:ctrlPr>
                </m:limLowPr>
                <m:e>
                  <m:r>
                    <w:rPr>
                      <w:rFonts w:ascii="Cambria Math" w:hAnsi="Cambria Math"/>
                      <w:szCs w:val="24"/>
                    </w:rPr>
                    <m:t>max</m:t>
                  </m:r>
                </m:e>
                <m:lim>
                  <m:r>
                    <w:rPr>
                      <w:rFonts w:ascii="Cambria Math" w:hAnsi="Cambria Math"/>
                      <w:szCs w:val="24"/>
                    </w:rPr>
                    <m:t>i</m:t>
                  </m:r>
                </m:lim>
              </m:limLow>
            </m:fName>
            <m:e>
              <m:r>
                <w:rPr>
                  <w:rFonts w:ascii="Cambria Math" w:hAnsi="Cambria Math"/>
                  <w:szCs w:val="24"/>
                </w:rPr>
                <m:t>(</m:t>
              </m:r>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max</m:t>
                      </m:r>
                    </m:e>
                    <m:lim>
                      <m:r>
                        <w:rPr>
                          <w:rFonts w:ascii="Cambria Math" w:hAnsi="Cambria Math"/>
                          <w:szCs w:val="24"/>
                        </w:rPr>
                        <m:t>j</m:t>
                      </m:r>
                    </m:lim>
                  </m:limLow>
                </m:fName>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ij</m:t>
                      </m:r>
                    </m:sub>
                  </m:sSub>
                </m:e>
              </m:func>
              <m:r>
                <w:rPr>
                  <w:rFonts w:ascii="Cambria Math" w:hAnsi="Cambria Math"/>
                  <w:szCs w:val="24"/>
                </w:rPr>
                <m:t>)</m:t>
              </m:r>
            </m:e>
          </m:func>
        </m:oMath>
      </m:oMathPara>
    </w:p>
    <w:p w14:paraId="1DE87D02" w14:textId="77777777" w:rsidR="00C20AA1" w:rsidRPr="00375557" w:rsidRDefault="0022478E" w:rsidP="009A4BF7">
      <w:pPr>
        <w:autoSpaceDE w:val="0"/>
        <w:autoSpaceDN w:val="0"/>
        <w:adjustRightInd w:val="0"/>
        <w:ind w:left="0"/>
        <w:rPr>
          <w:szCs w:val="24"/>
        </w:rPr>
      </w:pPr>
      <w:r>
        <w:rPr>
          <w:szCs w:val="24"/>
        </w:rPr>
        <w:t xml:space="preserve">Nell’esempio </w:t>
      </w:r>
      <w:r w:rsidR="005470DC">
        <w:rPr>
          <w:szCs w:val="24"/>
        </w:rPr>
        <w:t xml:space="preserve">riportato </w:t>
      </w:r>
      <w:r>
        <w:rPr>
          <w:szCs w:val="24"/>
        </w:rPr>
        <w:t>in tabella 1.2</w:t>
      </w:r>
      <w:r w:rsidR="005470DC">
        <w:rPr>
          <w:szCs w:val="24"/>
        </w:rPr>
        <w:t>,</w:t>
      </w:r>
      <w:r w:rsidR="00C20AA1" w:rsidRPr="00375557">
        <w:rPr>
          <w:szCs w:val="24"/>
        </w:rPr>
        <w:t xml:space="preserve"> l’insieme dei valori massimi associati alle azioni è</w:t>
      </w:r>
      <w:r w:rsidR="005470DC">
        <w:rPr>
          <w:szCs w:val="24"/>
        </w:rPr>
        <w:t>:</w:t>
      </w:r>
    </w:p>
    <w:p w14:paraId="7B106AC6" w14:textId="1B6DC773" w:rsidR="00C20AA1" w:rsidRPr="00375557" w:rsidRDefault="00565FEB" w:rsidP="009A4BF7">
      <w:pPr>
        <w:autoSpaceDE w:val="0"/>
        <w:autoSpaceDN w:val="0"/>
        <w:adjustRightInd w:val="0"/>
        <w:ind w:left="0"/>
        <w:rPr>
          <w:szCs w:val="24"/>
        </w:rPr>
      </w:pPr>
      <w:r>
        <w:rPr>
          <w:szCs w:val="24"/>
        </w:rPr>
        <w:t>{</w:t>
      </w:r>
      <w:r w:rsidR="00C20AA1" w:rsidRPr="00375557">
        <w:rPr>
          <w:szCs w:val="24"/>
        </w:rPr>
        <w:t>a</w:t>
      </w:r>
      <w:r w:rsidR="00C20AA1" w:rsidRPr="00375557">
        <w:rPr>
          <w:szCs w:val="24"/>
          <w:vertAlign w:val="subscript"/>
        </w:rPr>
        <w:t>1</w:t>
      </w:r>
      <w:r w:rsidR="00C20AA1" w:rsidRPr="00375557">
        <w:rPr>
          <w:szCs w:val="24"/>
        </w:rPr>
        <w:t xml:space="preserve"> = 0; a</w:t>
      </w:r>
      <w:r w:rsidR="00C20AA1" w:rsidRPr="00375557">
        <w:rPr>
          <w:szCs w:val="24"/>
          <w:vertAlign w:val="subscript"/>
        </w:rPr>
        <w:t>2</w:t>
      </w:r>
      <w:r w:rsidR="00C20AA1" w:rsidRPr="00375557">
        <w:rPr>
          <w:szCs w:val="24"/>
        </w:rPr>
        <w:t xml:space="preserve"> = 20; a</w:t>
      </w:r>
      <w:r w:rsidR="00C20AA1" w:rsidRPr="00375557">
        <w:rPr>
          <w:szCs w:val="24"/>
          <w:vertAlign w:val="subscript"/>
        </w:rPr>
        <w:t>3</w:t>
      </w:r>
      <w:r w:rsidR="00C20AA1" w:rsidRPr="00375557">
        <w:rPr>
          <w:szCs w:val="24"/>
        </w:rPr>
        <w:t xml:space="preserve"> = 40; a</w:t>
      </w:r>
      <w:r w:rsidR="00C20AA1" w:rsidRPr="00375557">
        <w:rPr>
          <w:szCs w:val="24"/>
          <w:vertAlign w:val="subscript"/>
        </w:rPr>
        <w:t>4</w:t>
      </w:r>
      <w:r w:rsidR="00C20AA1" w:rsidRPr="00375557">
        <w:rPr>
          <w:szCs w:val="24"/>
        </w:rPr>
        <w:t xml:space="preserve"> = 60; a</w:t>
      </w:r>
      <w:r w:rsidR="00C20AA1" w:rsidRPr="00375557">
        <w:rPr>
          <w:szCs w:val="24"/>
          <w:vertAlign w:val="subscript"/>
        </w:rPr>
        <w:t>5</w:t>
      </w:r>
      <w:r w:rsidR="00C20AA1" w:rsidRPr="00375557">
        <w:rPr>
          <w:szCs w:val="24"/>
        </w:rPr>
        <w:t xml:space="preserve"> = 80} e il massimo beneficio si ottiene con a</w:t>
      </w:r>
      <w:r w:rsidR="00C20AA1" w:rsidRPr="00375557">
        <w:rPr>
          <w:szCs w:val="24"/>
          <w:vertAlign w:val="subscript"/>
        </w:rPr>
        <w:t>5</w:t>
      </w:r>
      <w:r w:rsidR="005470DC">
        <w:rPr>
          <w:szCs w:val="24"/>
        </w:rPr>
        <w:t xml:space="preserve">. </w:t>
      </w:r>
      <w:r w:rsidR="00C20AA1" w:rsidRPr="00375557">
        <w:rPr>
          <w:szCs w:val="24"/>
        </w:rPr>
        <w:t>Si può notare come questi due criteri siano agli antipodi, dato che prima l’azione a</w:t>
      </w:r>
      <w:r w:rsidR="00C20AA1" w:rsidRPr="00375557">
        <w:rPr>
          <w:szCs w:val="24"/>
          <w:vertAlign w:val="subscript"/>
        </w:rPr>
        <w:t>5</w:t>
      </w:r>
      <w:r w:rsidR="00C20AA1" w:rsidRPr="00375557">
        <w:rPr>
          <w:szCs w:val="24"/>
        </w:rPr>
        <w:t xml:space="preserve"> era la peggiore che il pessimista potesse ragionevolmente scegliere e la migliore per l’ottimista.</w:t>
      </w:r>
    </w:p>
    <w:p w14:paraId="3FDD1ED9" w14:textId="77777777" w:rsidR="00C20AA1" w:rsidRPr="00375557" w:rsidRDefault="00C20AA1" w:rsidP="009A4BF7">
      <w:pPr>
        <w:pStyle w:val="Paragrafoelenco"/>
        <w:numPr>
          <w:ilvl w:val="0"/>
          <w:numId w:val="6"/>
        </w:numPr>
        <w:tabs>
          <w:tab w:val="left" w:pos="993"/>
        </w:tabs>
        <w:autoSpaceDE w:val="0"/>
        <w:autoSpaceDN w:val="0"/>
        <w:adjustRightInd w:val="0"/>
        <w:ind w:left="0" w:firstLine="0"/>
        <w:rPr>
          <w:szCs w:val="24"/>
        </w:rPr>
      </w:pPr>
      <w:r w:rsidRPr="00375557">
        <w:rPr>
          <w:i/>
          <w:szCs w:val="24"/>
        </w:rPr>
        <w:t>Criterio dell’equi-risultato</w:t>
      </w:r>
      <w:r w:rsidR="003157C3">
        <w:rPr>
          <w:szCs w:val="24"/>
        </w:rPr>
        <w:t>: questo criterio</w:t>
      </w:r>
      <w:r w:rsidRPr="00375557">
        <w:rPr>
          <w:szCs w:val="24"/>
        </w:rPr>
        <w:t xml:space="preserve"> considera ogni azione come se avesse la stessa importanza e si </w:t>
      </w:r>
      <w:r w:rsidR="003157C3">
        <w:rPr>
          <w:szCs w:val="24"/>
        </w:rPr>
        <w:t xml:space="preserve">realizza </w:t>
      </w:r>
      <w:r w:rsidRPr="00375557">
        <w:rPr>
          <w:szCs w:val="24"/>
        </w:rPr>
        <w:t>calcola</w:t>
      </w:r>
      <w:r w:rsidR="003157C3">
        <w:rPr>
          <w:szCs w:val="24"/>
        </w:rPr>
        <w:t>ndo</w:t>
      </w:r>
      <w:r w:rsidRPr="00375557">
        <w:rPr>
          <w:szCs w:val="24"/>
        </w:rPr>
        <w:t xml:space="preserve"> il valore massimo della media aritmetica calcolata sui possibili valori derivanti da ciascuna azione.</w:t>
      </w:r>
    </w:p>
    <w:p w14:paraId="20F53A7C" w14:textId="77777777" w:rsidR="00C20AA1" w:rsidRPr="00375557" w:rsidRDefault="00C20AA1" w:rsidP="009A4BF7">
      <w:pPr>
        <w:autoSpaceDE w:val="0"/>
        <w:autoSpaceDN w:val="0"/>
        <w:adjustRightInd w:val="0"/>
        <w:ind w:left="0"/>
        <w:rPr>
          <w:szCs w:val="24"/>
        </w:rPr>
      </w:pPr>
      <w:r w:rsidRPr="00375557">
        <w:rPr>
          <w:szCs w:val="24"/>
        </w:rPr>
        <w:lastRenderedPageBreak/>
        <w:t>Nell</w:t>
      </w:r>
      <w:r w:rsidR="00B52013">
        <w:rPr>
          <w:szCs w:val="24"/>
        </w:rPr>
        <w:t>’esempio in tabella 1.2</w:t>
      </w:r>
      <w:r w:rsidRPr="00375557">
        <w:rPr>
          <w:szCs w:val="24"/>
        </w:rPr>
        <w:t xml:space="preserve"> l'insieme dei valori medi per ogni azione è</w:t>
      </w:r>
      <w:r w:rsidR="003157C3">
        <w:rPr>
          <w:szCs w:val="24"/>
        </w:rPr>
        <w:t xml:space="preserve"> </w:t>
      </w:r>
      <w:r w:rsidRPr="00375557">
        <w:rPr>
          <w:szCs w:val="24"/>
        </w:rPr>
        <w:t>{a</w:t>
      </w:r>
      <w:r w:rsidRPr="00375557">
        <w:rPr>
          <w:szCs w:val="24"/>
          <w:vertAlign w:val="subscript"/>
        </w:rPr>
        <w:t>1</w:t>
      </w:r>
      <w:r w:rsidRPr="00375557">
        <w:rPr>
          <w:szCs w:val="24"/>
        </w:rPr>
        <w:t xml:space="preserve"> = 0; a</w:t>
      </w:r>
      <w:r w:rsidRPr="00375557">
        <w:rPr>
          <w:szCs w:val="24"/>
          <w:vertAlign w:val="subscript"/>
        </w:rPr>
        <w:t>2</w:t>
      </w:r>
      <w:r w:rsidRPr="00375557">
        <w:rPr>
          <w:szCs w:val="24"/>
        </w:rPr>
        <w:t xml:space="preserve"> = 14; a</w:t>
      </w:r>
      <w:r w:rsidRPr="00375557">
        <w:rPr>
          <w:szCs w:val="24"/>
          <w:vertAlign w:val="subscript"/>
        </w:rPr>
        <w:t>3</w:t>
      </w:r>
      <w:r w:rsidRPr="00375557">
        <w:rPr>
          <w:szCs w:val="24"/>
        </w:rPr>
        <w:t xml:space="preserve"> = 22; a</w:t>
      </w:r>
      <w:r w:rsidRPr="00375557">
        <w:rPr>
          <w:szCs w:val="24"/>
          <w:vertAlign w:val="subscript"/>
        </w:rPr>
        <w:t>4</w:t>
      </w:r>
      <w:r w:rsidRPr="00375557">
        <w:rPr>
          <w:szCs w:val="24"/>
        </w:rPr>
        <w:t xml:space="preserve"> = 24; a</w:t>
      </w:r>
      <w:r w:rsidRPr="00375557">
        <w:rPr>
          <w:szCs w:val="24"/>
          <w:vertAlign w:val="subscript"/>
        </w:rPr>
        <w:t>5</w:t>
      </w:r>
      <w:r w:rsidRPr="00375557">
        <w:rPr>
          <w:szCs w:val="24"/>
        </w:rPr>
        <w:t xml:space="preserve"> = 20} e il massimo risultato ottenibile è 24, cioè l’azione a</w:t>
      </w:r>
      <w:r w:rsidRPr="00375557">
        <w:rPr>
          <w:szCs w:val="24"/>
          <w:vertAlign w:val="subscript"/>
        </w:rPr>
        <w:t>4</w:t>
      </w:r>
      <w:r w:rsidRPr="00375557">
        <w:rPr>
          <w:szCs w:val="24"/>
        </w:rPr>
        <w:t>.</w:t>
      </w:r>
    </w:p>
    <w:p w14:paraId="7AD15DBE" w14:textId="77777777" w:rsidR="00C20AA1" w:rsidRPr="00375557" w:rsidRDefault="00C20AA1" w:rsidP="009A4BF7">
      <w:pPr>
        <w:autoSpaceDE w:val="0"/>
        <w:autoSpaceDN w:val="0"/>
        <w:adjustRightInd w:val="0"/>
        <w:ind w:left="0"/>
        <w:rPr>
          <w:szCs w:val="24"/>
        </w:rPr>
      </w:pPr>
      <w:r w:rsidRPr="00375557">
        <w:rPr>
          <w:szCs w:val="24"/>
        </w:rPr>
        <w:t>Questo criterio è quello adottato dall’indeciso per antonomasia che non sa se essere più pessimista o più ottimista e decide di restare nel mezzo.</w:t>
      </w:r>
    </w:p>
    <w:p w14:paraId="4D0632CA" w14:textId="2318A83E" w:rsidR="00022FD1" w:rsidRDefault="00C20AA1" w:rsidP="009A4BF7">
      <w:pPr>
        <w:pStyle w:val="Paragrafoelenco"/>
        <w:numPr>
          <w:ilvl w:val="0"/>
          <w:numId w:val="6"/>
        </w:numPr>
        <w:tabs>
          <w:tab w:val="left" w:pos="993"/>
        </w:tabs>
        <w:autoSpaceDE w:val="0"/>
        <w:autoSpaceDN w:val="0"/>
        <w:adjustRightInd w:val="0"/>
        <w:ind w:left="0" w:firstLine="0"/>
        <w:rPr>
          <w:szCs w:val="24"/>
        </w:rPr>
      </w:pPr>
      <w:r w:rsidRPr="00375557">
        <w:rPr>
          <w:i/>
          <w:szCs w:val="24"/>
        </w:rPr>
        <w:t>Criterio di Savage</w:t>
      </w:r>
      <w:r w:rsidRPr="00375557">
        <w:rPr>
          <w:szCs w:val="24"/>
        </w:rPr>
        <w:t xml:space="preserve"> o del </w:t>
      </w:r>
      <w:r w:rsidRPr="00375557">
        <w:rPr>
          <w:i/>
          <w:szCs w:val="24"/>
        </w:rPr>
        <w:t>min-max rimpianto</w:t>
      </w:r>
      <w:r w:rsidR="003157C3">
        <w:rPr>
          <w:szCs w:val="24"/>
        </w:rPr>
        <w:t>: q</w:t>
      </w:r>
      <w:r w:rsidRPr="00375557">
        <w:rPr>
          <w:szCs w:val="24"/>
        </w:rPr>
        <w:t>uesto criterio si basa su</w:t>
      </w:r>
      <w:r w:rsidR="003157C3">
        <w:rPr>
          <w:szCs w:val="24"/>
        </w:rPr>
        <w:t>ll’analisi di</w:t>
      </w:r>
      <w:r w:rsidRPr="00375557">
        <w:rPr>
          <w:szCs w:val="24"/>
        </w:rPr>
        <w:t xml:space="preserve"> quanto possa valere il rimpianto di una data scelta rispetto al valore massimo ottenibile. Per stabilire la scelta da effettuare si crea </w:t>
      </w:r>
      <w:r w:rsidR="00022FD1" w:rsidRPr="00375557">
        <w:rPr>
          <w:szCs w:val="24"/>
        </w:rPr>
        <w:t>una matrice denominata</w:t>
      </w:r>
      <w:r w:rsidRPr="00375557">
        <w:rPr>
          <w:szCs w:val="24"/>
        </w:rPr>
        <w:t xml:space="preserve"> “matrice dei rimpianti” definita come segue: per ogni elemento della tavola di decisione si sostituisce il dato originario con la differenza tra il massimo dei risultati ottenibili dallo stato di natura (la colonna) corrispondente all’elemento considerato </w:t>
      </w:r>
      <w:r w:rsidR="002228C1" w:rsidRPr="00375557">
        <w:rPr>
          <w:szCs w:val="24"/>
        </w:rPr>
        <w:t>è</w:t>
      </w:r>
      <w:r w:rsidRPr="00375557">
        <w:rPr>
          <w:szCs w:val="24"/>
        </w:rPr>
        <w:t xml:space="preserve"> il valore dell’elemento stesso. La tabella </w:t>
      </w:r>
      <w:r w:rsidR="00E90A7A" w:rsidRPr="00375557">
        <w:rPr>
          <w:szCs w:val="24"/>
        </w:rPr>
        <w:t>1</w:t>
      </w:r>
      <w:r w:rsidR="00B52013">
        <w:rPr>
          <w:szCs w:val="24"/>
        </w:rPr>
        <w:t>.3</w:t>
      </w:r>
      <w:r w:rsidRPr="00375557">
        <w:rPr>
          <w:szCs w:val="24"/>
        </w:rPr>
        <w:t xml:space="preserve"> riporta la matrice dei rimpianti per </w:t>
      </w:r>
      <w:r w:rsidR="00B52013">
        <w:rPr>
          <w:szCs w:val="24"/>
        </w:rPr>
        <w:t>il problema decisionale preso ad esempio (</w:t>
      </w:r>
      <w:r w:rsidRPr="00375557">
        <w:rPr>
          <w:szCs w:val="24"/>
        </w:rPr>
        <w:t xml:space="preserve">tabella </w:t>
      </w:r>
      <w:r w:rsidR="00E90A7A" w:rsidRPr="00375557">
        <w:rPr>
          <w:szCs w:val="24"/>
        </w:rPr>
        <w:t>1</w:t>
      </w:r>
      <w:r w:rsidR="00B52013">
        <w:rPr>
          <w:szCs w:val="24"/>
        </w:rPr>
        <w:t>.2)</w:t>
      </w:r>
      <w:r w:rsidRPr="00375557">
        <w:rPr>
          <w:szCs w:val="24"/>
        </w:rPr>
        <w:t>.</w:t>
      </w:r>
      <w:r w:rsidR="00022FD1" w:rsidRPr="00375557">
        <w:rPr>
          <w:szCs w:val="24"/>
        </w:rPr>
        <w:t xml:space="preserve"> Su questa matrice dei rimpianti si applica poi il criterio del min-max rimpianto cioè</w:t>
      </w:r>
      <w:r w:rsidR="005470DC">
        <w:rPr>
          <w:szCs w:val="24"/>
        </w:rPr>
        <w:t>:</w:t>
      </w:r>
    </w:p>
    <w:p w14:paraId="01D75776" w14:textId="77777777" w:rsidR="00A44F56" w:rsidRDefault="00A44F56" w:rsidP="009A4BF7">
      <w:pPr>
        <w:pStyle w:val="Paragrafoelenco"/>
        <w:numPr>
          <w:ilvl w:val="0"/>
          <w:numId w:val="6"/>
        </w:numPr>
        <w:tabs>
          <w:tab w:val="left" w:pos="993"/>
        </w:tabs>
        <w:autoSpaceDE w:val="0"/>
        <w:autoSpaceDN w:val="0"/>
        <w:adjustRightInd w:val="0"/>
        <w:ind w:left="0" w:firstLine="0"/>
        <w:rPr>
          <w:szCs w:val="24"/>
        </w:rPr>
      </w:pPr>
    </w:p>
    <w:p w14:paraId="3D4308CF" w14:textId="77777777" w:rsidR="00022FD1" w:rsidRPr="00375557" w:rsidRDefault="00815D32" w:rsidP="009A4BF7">
      <w:pPr>
        <w:autoSpaceDE w:val="0"/>
        <w:autoSpaceDN w:val="0"/>
        <w:adjustRightInd w:val="0"/>
        <w:ind w:left="0"/>
        <w:rPr>
          <w:szCs w:val="24"/>
        </w:rPr>
      </w:pPr>
      <m:oMathPara>
        <m:oMath>
          <m:sSup>
            <m:sSupPr>
              <m:ctrlPr>
                <w:rPr>
                  <w:rFonts w:ascii="Cambria Math" w:hAnsi="Cambria Math"/>
                  <w:i/>
                  <w:szCs w:val="24"/>
                </w:rPr>
              </m:ctrlPr>
            </m:sSupPr>
            <m:e>
              <m:r>
                <w:rPr>
                  <w:rFonts w:ascii="Cambria Math" w:hAnsi="Cambria Math"/>
                  <w:szCs w:val="24"/>
                </w:rPr>
                <m:t>a</m:t>
              </m:r>
            </m:e>
            <m:sup>
              <m:r>
                <w:rPr>
                  <w:rFonts w:ascii="Cambria Math" w:hAnsi="Cambria Math"/>
                  <w:szCs w:val="24"/>
                </w:rPr>
                <m:t>*</m:t>
              </m:r>
            </m:sup>
          </m:sSup>
          <m:r>
            <w:rPr>
              <w:rFonts w:ascii="Cambria Math" w:hAnsi="Cambria Math"/>
              <w:szCs w:val="24"/>
            </w:rPr>
            <m:t xml:space="preserve">= </m:t>
          </m:r>
          <m:func>
            <m:funcPr>
              <m:ctrlPr>
                <w:rPr>
                  <w:rFonts w:ascii="Cambria Math" w:hAnsi="Cambria Math"/>
                  <w:i/>
                  <w:szCs w:val="24"/>
                </w:rPr>
              </m:ctrlPr>
            </m:funcPr>
            <m:fName>
              <m:r>
                <w:rPr>
                  <w:rFonts w:ascii="Cambria Math" w:hAnsi="Cambria Math"/>
                  <w:szCs w:val="24"/>
                </w:rPr>
                <m:t xml:space="preserve"> </m:t>
              </m:r>
              <m:limLow>
                <m:limLowPr>
                  <m:ctrlPr>
                    <w:rPr>
                      <w:rFonts w:ascii="Cambria Math" w:hAnsi="Cambria Math"/>
                      <w:i/>
                      <w:szCs w:val="24"/>
                    </w:rPr>
                  </m:ctrlPr>
                </m:limLowPr>
                <m:e>
                  <m:r>
                    <m:rPr>
                      <m:sty m:val="p"/>
                    </m:rPr>
                    <w:rPr>
                      <w:rFonts w:ascii="Cambria Math" w:hAnsi="Cambria Math"/>
                      <w:szCs w:val="24"/>
                    </w:rPr>
                    <m:t>min</m:t>
                  </m:r>
                </m:e>
                <m:lim>
                  <m:r>
                    <w:rPr>
                      <w:rFonts w:ascii="Cambria Math" w:hAnsi="Cambria Math"/>
                      <w:szCs w:val="24"/>
                    </w:rPr>
                    <m:t>i</m:t>
                  </m:r>
                </m:lim>
              </m:limLow>
            </m:fName>
            <m:e>
              <m:r>
                <w:rPr>
                  <w:rFonts w:ascii="Cambria Math" w:hAnsi="Cambria Math"/>
                  <w:szCs w:val="24"/>
                </w:rPr>
                <m:t>(</m:t>
              </m:r>
              <m:func>
                <m:funcPr>
                  <m:ctrlPr>
                    <w:rPr>
                      <w:rFonts w:ascii="Cambria Math" w:hAnsi="Cambria Math"/>
                      <w:i/>
                      <w:szCs w:val="24"/>
                    </w:rPr>
                  </m:ctrlPr>
                </m:funcPr>
                <m:fName>
                  <m:r>
                    <w:rPr>
                      <w:rFonts w:ascii="Cambria Math" w:hAnsi="Cambria Math"/>
                      <w:szCs w:val="24"/>
                    </w:rPr>
                    <m:t xml:space="preserve"> </m:t>
                  </m:r>
                  <m:limLow>
                    <m:limLowPr>
                      <m:ctrlPr>
                        <w:rPr>
                          <w:rFonts w:ascii="Cambria Math" w:hAnsi="Cambria Math"/>
                          <w:i/>
                          <w:szCs w:val="24"/>
                        </w:rPr>
                      </m:ctrlPr>
                    </m:limLowPr>
                    <m:e>
                      <m:r>
                        <m:rPr>
                          <m:sty m:val="p"/>
                        </m:rPr>
                        <w:rPr>
                          <w:rFonts w:ascii="Cambria Math" w:hAnsi="Cambria Math"/>
                          <w:szCs w:val="24"/>
                        </w:rPr>
                        <m:t>max</m:t>
                      </m:r>
                    </m:e>
                    <m:lim>
                      <m:r>
                        <w:rPr>
                          <w:rFonts w:ascii="Cambria Math" w:hAnsi="Cambria Math"/>
                          <w:szCs w:val="24"/>
                        </w:rPr>
                        <m:t>j</m:t>
                      </m:r>
                    </m:lim>
                  </m:limLow>
                </m:fName>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ij</m:t>
                      </m:r>
                    </m:sub>
                  </m:sSub>
                </m:e>
              </m:func>
              <m:r>
                <w:rPr>
                  <w:rFonts w:ascii="Cambria Math" w:hAnsi="Cambria Math"/>
                  <w:szCs w:val="24"/>
                </w:rPr>
                <m:t>)</m:t>
              </m:r>
            </m:e>
          </m:func>
        </m:oMath>
      </m:oMathPara>
    </w:p>
    <w:p w14:paraId="4FB5B6DB" w14:textId="77777777" w:rsidR="00022FD1" w:rsidRPr="00375557" w:rsidRDefault="00022FD1" w:rsidP="009A4BF7">
      <w:pPr>
        <w:autoSpaceDE w:val="0"/>
        <w:autoSpaceDN w:val="0"/>
        <w:adjustRightInd w:val="0"/>
        <w:ind w:left="0"/>
        <w:rPr>
          <w:szCs w:val="24"/>
        </w:rPr>
      </w:pPr>
      <w:r w:rsidRPr="00375557">
        <w:rPr>
          <w:szCs w:val="24"/>
        </w:rPr>
        <w:t>L’insieme dei valori massimi associati alla matr</w:t>
      </w:r>
      <w:r w:rsidR="00155020">
        <w:rPr>
          <w:szCs w:val="24"/>
        </w:rPr>
        <w:t>ice dei rimpianti risulta formata dai valori:</w:t>
      </w:r>
    </w:p>
    <w:p w14:paraId="0934CF3F" w14:textId="4A225854" w:rsidR="00022FD1" w:rsidRPr="00375557" w:rsidRDefault="00565FEB" w:rsidP="009A4BF7">
      <w:pPr>
        <w:autoSpaceDE w:val="0"/>
        <w:autoSpaceDN w:val="0"/>
        <w:adjustRightInd w:val="0"/>
        <w:ind w:left="0"/>
        <w:rPr>
          <w:szCs w:val="24"/>
        </w:rPr>
      </w:pPr>
      <w:r>
        <w:rPr>
          <w:szCs w:val="24"/>
        </w:rPr>
        <w:t>{</w:t>
      </w:r>
      <w:r w:rsidR="00022FD1" w:rsidRPr="00375557">
        <w:rPr>
          <w:szCs w:val="24"/>
        </w:rPr>
        <w:t>a</w:t>
      </w:r>
      <w:r w:rsidR="00022FD1" w:rsidRPr="00375557">
        <w:rPr>
          <w:szCs w:val="24"/>
          <w:vertAlign w:val="subscript"/>
        </w:rPr>
        <w:t>1</w:t>
      </w:r>
      <w:r w:rsidR="00022FD1" w:rsidRPr="00375557">
        <w:rPr>
          <w:szCs w:val="24"/>
        </w:rPr>
        <w:t xml:space="preserve"> = 80; a</w:t>
      </w:r>
      <w:r w:rsidR="00022FD1" w:rsidRPr="00375557">
        <w:rPr>
          <w:szCs w:val="24"/>
          <w:vertAlign w:val="subscript"/>
        </w:rPr>
        <w:t>2</w:t>
      </w:r>
      <w:r w:rsidR="00022FD1" w:rsidRPr="00375557">
        <w:rPr>
          <w:szCs w:val="24"/>
        </w:rPr>
        <w:t>= 60; a</w:t>
      </w:r>
      <w:r w:rsidR="00022FD1" w:rsidRPr="00375557">
        <w:rPr>
          <w:szCs w:val="24"/>
          <w:vertAlign w:val="subscript"/>
        </w:rPr>
        <w:t>3</w:t>
      </w:r>
      <w:r w:rsidR="00022FD1" w:rsidRPr="00375557">
        <w:rPr>
          <w:szCs w:val="24"/>
        </w:rPr>
        <w:t xml:space="preserve"> = 40; a</w:t>
      </w:r>
      <w:r w:rsidR="00022FD1" w:rsidRPr="00375557">
        <w:rPr>
          <w:szCs w:val="24"/>
          <w:vertAlign w:val="subscript"/>
        </w:rPr>
        <w:t>4</w:t>
      </w:r>
      <w:r w:rsidR="00022FD1" w:rsidRPr="00375557">
        <w:rPr>
          <w:szCs w:val="24"/>
        </w:rPr>
        <w:t xml:space="preserve"> = 30; a</w:t>
      </w:r>
      <w:r w:rsidR="00022FD1" w:rsidRPr="00375557">
        <w:rPr>
          <w:szCs w:val="24"/>
          <w:vertAlign w:val="subscript"/>
        </w:rPr>
        <w:t>5</w:t>
      </w:r>
      <w:r w:rsidR="00022FD1" w:rsidRPr="00375557">
        <w:rPr>
          <w:szCs w:val="24"/>
        </w:rPr>
        <w:t xml:space="preserve"> = 40} e viene scelta l’azione a</w:t>
      </w:r>
      <w:r w:rsidR="00022FD1" w:rsidRPr="00375557">
        <w:rPr>
          <w:szCs w:val="24"/>
          <w:vertAlign w:val="subscript"/>
        </w:rPr>
        <w:t>4</w:t>
      </w:r>
      <w:r w:rsidR="00022FD1" w:rsidRPr="00375557">
        <w:rPr>
          <w:szCs w:val="24"/>
        </w:rPr>
        <w:t xml:space="preserve"> che ha il valore minimo.</w:t>
      </w:r>
    </w:p>
    <w:p w14:paraId="49FF55A4" w14:textId="77777777" w:rsidR="00A44F56" w:rsidRDefault="00A44F56" w:rsidP="009A4BF7">
      <w:pPr>
        <w:spacing w:after="160" w:line="259" w:lineRule="auto"/>
        <w:ind w:left="0"/>
        <w:jc w:val="left"/>
        <w:rPr>
          <w:szCs w:val="24"/>
        </w:rPr>
      </w:pPr>
      <w:r>
        <w:rPr>
          <w:szCs w:val="24"/>
        </w:rPr>
        <w:br w:type="page"/>
      </w:r>
    </w:p>
    <w:p w14:paraId="63853F6E" w14:textId="77777777" w:rsidR="00A44F56" w:rsidRDefault="00A44F56" w:rsidP="009A4BF7">
      <w:pPr>
        <w:autoSpaceDE w:val="0"/>
        <w:autoSpaceDN w:val="0"/>
        <w:adjustRightInd w:val="0"/>
        <w:ind w:left="0"/>
        <w:rPr>
          <w:szCs w:val="24"/>
        </w:rPr>
      </w:pPr>
    </w:p>
    <w:tbl>
      <w:tblPr>
        <w:tblStyle w:val="TableGrid"/>
        <w:tblW w:w="4778" w:type="dxa"/>
        <w:jc w:val="center"/>
        <w:tblInd w:w="0" w:type="dxa"/>
        <w:tblCellMar>
          <w:right w:w="115" w:type="dxa"/>
        </w:tblCellMar>
        <w:tblLook w:val="04A0" w:firstRow="1" w:lastRow="0" w:firstColumn="1" w:lastColumn="0" w:noHBand="0" w:noVBand="1"/>
      </w:tblPr>
      <w:tblGrid>
        <w:gridCol w:w="1181"/>
        <w:gridCol w:w="715"/>
        <w:gridCol w:w="792"/>
        <w:gridCol w:w="794"/>
        <w:gridCol w:w="794"/>
        <w:gridCol w:w="502"/>
      </w:tblGrid>
      <w:tr w:rsidR="00B52013" w:rsidRPr="00B52013" w14:paraId="4999F274" w14:textId="77777777" w:rsidTr="009A4BF7">
        <w:trPr>
          <w:trHeight w:val="587"/>
          <w:jc w:val="center"/>
        </w:trPr>
        <w:tc>
          <w:tcPr>
            <w:tcW w:w="1181" w:type="dxa"/>
            <w:tcBorders>
              <w:top w:val="nil"/>
              <w:left w:val="nil"/>
              <w:bottom w:val="single" w:sz="4" w:space="0" w:color="000000"/>
              <w:right w:val="nil"/>
            </w:tcBorders>
          </w:tcPr>
          <w:p w14:paraId="09DF4A69" w14:textId="77777777" w:rsidR="00B52013" w:rsidRPr="00B52013" w:rsidRDefault="00B52013" w:rsidP="00B52013">
            <w:pPr>
              <w:spacing w:line="259" w:lineRule="auto"/>
              <w:ind w:left="245"/>
              <w:jc w:val="left"/>
              <w:rPr>
                <w:rFonts w:ascii="Arial" w:eastAsia="Arial" w:hAnsi="Arial" w:cs="Arial"/>
                <w:color w:val="000000"/>
              </w:rPr>
            </w:pPr>
            <w:r w:rsidRPr="00B52013">
              <w:rPr>
                <w:rFonts w:eastAsia="Times New Roman"/>
                <w:color w:val="FF0000"/>
                <w:sz w:val="20"/>
              </w:rPr>
              <w:t xml:space="preserve">Stati di natura </w:t>
            </w:r>
          </w:p>
        </w:tc>
        <w:tc>
          <w:tcPr>
            <w:tcW w:w="715" w:type="dxa"/>
            <w:tcBorders>
              <w:top w:val="nil"/>
              <w:left w:val="nil"/>
              <w:bottom w:val="single" w:sz="4" w:space="0" w:color="000000"/>
              <w:right w:val="nil"/>
            </w:tcBorders>
            <w:vAlign w:val="center"/>
          </w:tcPr>
          <w:p w14:paraId="563663C0" w14:textId="77777777" w:rsidR="00B52013" w:rsidRPr="00B52013" w:rsidRDefault="00B52013" w:rsidP="00B52013">
            <w:pPr>
              <w:spacing w:line="259" w:lineRule="auto"/>
              <w:ind w:left="0"/>
              <w:jc w:val="left"/>
              <w:rPr>
                <w:rFonts w:ascii="Arial" w:eastAsia="Arial" w:hAnsi="Arial" w:cs="Arial"/>
                <w:color w:val="FF0000"/>
              </w:rPr>
            </w:pPr>
            <w:r w:rsidRPr="00B52013">
              <w:rPr>
                <w:rFonts w:eastAsia="Times New Roman"/>
                <w:color w:val="FF0000"/>
                <w:sz w:val="20"/>
              </w:rPr>
              <w:t>Θ</w:t>
            </w:r>
            <w:r w:rsidRPr="00B52013">
              <w:rPr>
                <w:rFonts w:eastAsia="Times New Roman"/>
                <w:color w:val="FF0000"/>
                <w:sz w:val="20"/>
                <w:vertAlign w:val="subscript"/>
              </w:rPr>
              <w:t>1</w:t>
            </w:r>
            <w:r w:rsidRPr="00B52013">
              <w:rPr>
                <w:rFonts w:eastAsia="Times New Roman"/>
                <w:color w:val="FF0000"/>
                <w:sz w:val="20"/>
              </w:rPr>
              <w:t xml:space="preserve"> </w:t>
            </w:r>
          </w:p>
        </w:tc>
        <w:tc>
          <w:tcPr>
            <w:tcW w:w="792" w:type="dxa"/>
            <w:tcBorders>
              <w:top w:val="nil"/>
              <w:left w:val="nil"/>
              <w:bottom w:val="single" w:sz="4" w:space="0" w:color="000000"/>
              <w:right w:val="nil"/>
            </w:tcBorders>
            <w:vAlign w:val="center"/>
          </w:tcPr>
          <w:p w14:paraId="7F9DB322" w14:textId="77777777" w:rsidR="00B52013" w:rsidRPr="00B52013" w:rsidRDefault="00B52013" w:rsidP="00B52013">
            <w:pPr>
              <w:spacing w:line="259" w:lineRule="auto"/>
              <w:ind w:left="0"/>
              <w:jc w:val="left"/>
              <w:rPr>
                <w:rFonts w:ascii="Arial" w:eastAsia="Arial" w:hAnsi="Arial" w:cs="Arial"/>
                <w:color w:val="FF0000"/>
              </w:rPr>
            </w:pPr>
            <w:r w:rsidRPr="00B52013">
              <w:rPr>
                <w:rFonts w:eastAsia="Times New Roman"/>
                <w:color w:val="FF0000"/>
                <w:sz w:val="20"/>
              </w:rPr>
              <w:t>Θ</w:t>
            </w:r>
            <w:r w:rsidRPr="00B52013">
              <w:rPr>
                <w:rFonts w:eastAsia="Times New Roman"/>
                <w:color w:val="FF0000"/>
                <w:sz w:val="20"/>
                <w:vertAlign w:val="subscript"/>
              </w:rPr>
              <w:t>2</w:t>
            </w:r>
            <w:r w:rsidRPr="00B52013">
              <w:rPr>
                <w:rFonts w:eastAsia="Times New Roman"/>
                <w:color w:val="FF0000"/>
                <w:sz w:val="20"/>
              </w:rPr>
              <w:t xml:space="preserve"> </w:t>
            </w:r>
          </w:p>
        </w:tc>
        <w:tc>
          <w:tcPr>
            <w:tcW w:w="794" w:type="dxa"/>
            <w:tcBorders>
              <w:top w:val="nil"/>
              <w:left w:val="nil"/>
              <w:bottom w:val="single" w:sz="4" w:space="0" w:color="000000"/>
              <w:right w:val="nil"/>
            </w:tcBorders>
            <w:vAlign w:val="center"/>
          </w:tcPr>
          <w:p w14:paraId="5FEE1F41" w14:textId="77777777" w:rsidR="00B52013" w:rsidRPr="00B52013" w:rsidRDefault="00B52013" w:rsidP="00B52013">
            <w:pPr>
              <w:spacing w:line="259" w:lineRule="auto"/>
              <w:ind w:left="0"/>
              <w:jc w:val="left"/>
              <w:rPr>
                <w:rFonts w:ascii="Arial" w:eastAsia="Arial" w:hAnsi="Arial" w:cs="Arial"/>
                <w:color w:val="FF0000"/>
              </w:rPr>
            </w:pPr>
            <w:r w:rsidRPr="00B52013">
              <w:rPr>
                <w:rFonts w:eastAsia="Times New Roman"/>
                <w:color w:val="FF0000"/>
                <w:sz w:val="20"/>
              </w:rPr>
              <w:t>Θ</w:t>
            </w:r>
            <w:r w:rsidRPr="00B52013">
              <w:rPr>
                <w:rFonts w:eastAsia="Times New Roman"/>
                <w:color w:val="FF0000"/>
                <w:sz w:val="20"/>
                <w:vertAlign w:val="subscript"/>
              </w:rPr>
              <w:t>3</w:t>
            </w:r>
            <w:r w:rsidRPr="00B52013">
              <w:rPr>
                <w:rFonts w:eastAsia="Times New Roman"/>
                <w:color w:val="FF0000"/>
                <w:sz w:val="20"/>
              </w:rPr>
              <w:t xml:space="preserve"> </w:t>
            </w:r>
          </w:p>
        </w:tc>
        <w:tc>
          <w:tcPr>
            <w:tcW w:w="794" w:type="dxa"/>
            <w:tcBorders>
              <w:top w:val="nil"/>
              <w:left w:val="nil"/>
              <w:bottom w:val="single" w:sz="4" w:space="0" w:color="000000"/>
              <w:right w:val="nil"/>
            </w:tcBorders>
            <w:vAlign w:val="center"/>
          </w:tcPr>
          <w:p w14:paraId="4D31DCD9" w14:textId="77777777" w:rsidR="00B52013" w:rsidRPr="00B52013" w:rsidRDefault="00B52013" w:rsidP="00B52013">
            <w:pPr>
              <w:spacing w:line="259" w:lineRule="auto"/>
              <w:ind w:left="0"/>
              <w:jc w:val="left"/>
              <w:rPr>
                <w:rFonts w:ascii="Arial" w:eastAsia="Arial" w:hAnsi="Arial" w:cs="Arial"/>
                <w:color w:val="FF0000"/>
              </w:rPr>
            </w:pPr>
            <w:r w:rsidRPr="00B52013">
              <w:rPr>
                <w:rFonts w:eastAsia="Times New Roman"/>
                <w:color w:val="FF0000"/>
                <w:sz w:val="20"/>
              </w:rPr>
              <w:t>Θ</w:t>
            </w:r>
            <w:r w:rsidRPr="00B52013">
              <w:rPr>
                <w:rFonts w:eastAsia="Times New Roman"/>
                <w:color w:val="FF0000"/>
                <w:sz w:val="20"/>
                <w:vertAlign w:val="subscript"/>
              </w:rPr>
              <w:t>4</w:t>
            </w:r>
            <w:r w:rsidRPr="00B52013">
              <w:rPr>
                <w:rFonts w:eastAsia="Times New Roman"/>
                <w:color w:val="FF0000"/>
                <w:sz w:val="20"/>
              </w:rPr>
              <w:t xml:space="preserve"> </w:t>
            </w:r>
          </w:p>
        </w:tc>
        <w:tc>
          <w:tcPr>
            <w:tcW w:w="502" w:type="dxa"/>
            <w:tcBorders>
              <w:top w:val="nil"/>
              <w:left w:val="nil"/>
              <w:bottom w:val="single" w:sz="4" w:space="0" w:color="000000"/>
              <w:right w:val="nil"/>
            </w:tcBorders>
            <w:vAlign w:val="center"/>
          </w:tcPr>
          <w:p w14:paraId="0CF261AD" w14:textId="77777777" w:rsidR="00B52013" w:rsidRPr="00B52013" w:rsidRDefault="00B52013" w:rsidP="00B52013">
            <w:pPr>
              <w:spacing w:line="259" w:lineRule="auto"/>
              <w:ind w:left="0"/>
              <w:jc w:val="left"/>
              <w:rPr>
                <w:rFonts w:ascii="Arial" w:eastAsia="Arial" w:hAnsi="Arial" w:cs="Arial"/>
                <w:color w:val="FF0000"/>
              </w:rPr>
            </w:pPr>
            <w:r w:rsidRPr="00B52013">
              <w:rPr>
                <w:rFonts w:eastAsia="Times New Roman"/>
                <w:color w:val="FF0000"/>
                <w:sz w:val="20"/>
              </w:rPr>
              <w:t>Θ</w:t>
            </w:r>
            <w:r w:rsidRPr="00B52013">
              <w:rPr>
                <w:rFonts w:eastAsia="Times New Roman"/>
                <w:color w:val="FF0000"/>
                <w:sz w:val="20"/>
                <w:vertAlign w:val="subscript"/>
              </w:rPr>
              <w:t>5</w:t>
            </w:r>
            <w:r w:rsidRPr="00B52013">
              <w:rPr>
                <w:rFonts w:eastAsia="Times New Roman"/>
                <w:color w:val="FF0000"/>
                <w:sz w:val="20"/>
              </w:rPr>
              <w:t xml:space="preserve"> </w:t>
            </w:r>
          </w:p>
        </w:tc>
      </w:tr>
      <w:tr w:rsidR="00B52013" w:rsidRPr="00B52013" w14:paraId="5138B453" w14:textId="77777777" w:rsidTr="009A4BF7">
        <w:trPr>
          <w:trHeight w:val="796"/>
          <w:jc w:val="center"/>
        </w:trPr>
        <w:tc>
          <w:tcPr>
            <w:tcW w:w="1181" w:type="dxa"/>
            <w:tcBorders>
              <w:top w:val="single" w:sz="4" w:space="0" w:color="000000"/>
              <w:left w:val="nil"/>
              <w:bottom w:val="nil"/>
              <w:right w:val="nil"/>
            </w:tcBorders>
          </w:tcPr>
          <w:p w14:paraId="31F7265B" w14:textId="77777777" w:rsidR="00B52013" w:rsidRPr="00B52013" w:rsidRDefault="00B52013" w:rsidP="00B52013">
            <w:pPr>
              <w:spacing w:after="216" w:line="259" w:lineRule="auto"/>
              <w:ind w:left="221"/>
              <w:jc w:val="left"/>
              <w:rPr>
                <w:rFonts w:ascii="Arial" w:eastAsia="Arial" w:hAnsi="Arial" w:cs="Arial"/>
                <w:color w:val="002060"/>
              </w:rPr>
            </w:pPr>
            <w:r w:rsidRPr="00B52013">
              <w:rPr>
                <w:rFonts w:eastAsia="Times New Roman"/>
                <w:color w:val="002060"/>
                <w:sz w:val="20"/>
              </w:rPr>
              <w:t xml:space="preserve">Azioni </w:t>
            </w:r>
          </w:p>
          <w:p w14:paraId="71873F35" w14:textId="77777777" w:rsidR="00B52013" w:rsidRPr="00B52013" w:rsidRDefault="00B52013" w:rsidP="00B52013">
            <w:pPr>
              <w:spacing w:line="259" w:lineRule="auto"/>
              <w:ind w:left="418"/>
              <w:jc w:val="left"/>
              <w:rPr>
                <w:rFonts w:ascii="Arial" w:eastAsia="Arial" w:hAnsi="Arial" w:cs="Arial"/>
                <w:color w:val="002060"/>
              </w:rPr>
            </w:pPr>
            <w:r w:rsidRPr="00B52013">
              <w:rPr>
                <w:rFonts w:eastAsia="Times New Roman"/>
                <w:color w:val="002060"/>
                <w:sz w:val="20"/>
              </w:rPr>
              <w:t>a</w:t>
            </w:r>
            <w:r w:rsidRPr="00B52013">
              <w:rPr>
                <w:rFonts w:eastAsia="Times New Roman"/>
                <w:color w:val="002060"/>
                <w:sz w:val="20"/>
                <w:vertAlign w:val="subscript"/>
              </w:rPr>
              <w:t>1</w:t>
            </w:r>
            <w:r w:rsidRPr="00B52013">
              <w:rPr>
                <w:rFonts w:eastAsia="Times New Roman"/>
                <w:color w:val="002060"/>
                <w:sz w:val="20"/>
              </w:rPr>
              <w:t xml:space="preserve"> </w:t>
            </w:r>
          </w:p>
        </w:tc>
        <w:tc>
          <w:tcPr>
            <w:tcW w:w="715" w:type="dxa"/>
            <w:tcBorders>
              <w:top w:val="single" w:sz="4" w:space="0" w:color="000000"/>
              <w:left w:val="nil"/>
              <w:bottom w:val="nil"/>
              <w:right w:val="nil"/>
            </w:tcBorders>
          </w:tcPr>
          <w:p w14:paraId="6C90BF66" w14:textId="77777777" w:rsidR="00B52013" w:rsidRPr="00B52013" w:rsidRDefault="00B52013" w:rsidP="00B52013">
            <w:pPr>
              <w:spacing w:after="180" w:line="259" w:lineRule="auto"/>
              <w:ind w:left="106"/>
              <w:jc w:val="left"/>
              <w:rPr>
                <w:rFonts w:ascii="Arial" w:eastAsia="Arial" w:hAnsi="Arial" w:cs="Arial"/>
                <w:color w:val="000000"/>
              </w:rPr>
            </w:pPr>
            <w:r w:rsidRPr="00B52013">
              <w:rPr>
                <w:rFonts w:eastAsia="Times New Roman"/>
                <w:color w:val="000000"/>
                <w:sz w:val="20"/>
              </w:rPr>
              <w:t xml:space="preserve"> </w:t>
            </w:r>
          </w:p>
          <w:p w14:paraId="080BA2AB" w14:textId="77777777" w:rsidR="00B52013" w:rsidRPr="00B52013" w:rsidRDefault="00B52013" w:rsidP="00B52013">
            <w:pPr>
              <w:spacing w:line="259" w:lineRule="auto"/>
              <w:ind w:left="55"/>
              <w:jc w:val="left"/>
              <w:rPr>
                <w:rFonts w:ascii="Arial" w:eastAsia="Arial" w:hAnsi="Arial" w:cs="Arial"/>
                <w:color w:val="000000"/>
              </w:rPr>
            </w:pPr>
            <w:r w:rsidRPr="00B52013">
              <w:rPr>
                <w:rFonts w:eastAsia="Times New Roman"/>
                <w:color w:val="000000"/>
                <w:sz w:val="20"/>
              </w:rPr>
              <w:t xml:space="preserve">0 </w:t>
            </w:r>
          </w:p>
        </w:tc>
        <w:tc>
          <w:tcPr>
            <w:tcW w:w="792" w:type="dxa"/>
            <w:tcBorders>
              <w:top w:val="single" w:sz="4" w:space="0" w:color="000000"/>
              <w:left w:val="nil"/>
              <w:bottom w:val="nil"/>
              <w:right w:val="nil"/>
            </w:tcBorders>
          </w:tcPr>
          <w:p w14:paraId="416C4247" w14:textId="77777777" w:rsidR="00B52013" w:rsidRPr="00B52013" w:rsidRDefault="00B52013" w:rsidP="00B52013">
            <w:pPr>
              <w:spacing w:after="180" w:line="259" w:lineRule="auto"/>
              <w:ind w:left="103"/>
              <w:jc w:val="left"/>
              <w:rPr>
                <w:rFonts w:ascii="Arial" w:eastAsia="Arial" w:hAnsi="Arial" w:cs="Arial"/>
                <w:color w:val="000000"/>
              </w:rPr>
            </w:pPr>
            <w:r w:rsidRPr="00B52013">
              <w:rPr>
                <w:rFonts w:eastAsia="Times New Roman"/>
                <w:color w:val="000000"/>
                <w:sz w:val="20"/>
              </w:rPr>
              <w:t xml:space="preserve"> </w:t>
            </w:r>
          </w:p>
          <w:p w14:paraId="7137748F" w14:textId="77777777" w:rsidR="00B52013" w:rsidRPr="00B52013" w:rsidRDefault="00B52013" w:rsidP="00B52013">
            <w:pPr>
              <w:spacing w:line="259" w:lineRule="auto"/>
              <w:ind w:left="5"/>
              <w:jc w:val="left"/>
              <w:rPr>
                <w:rFonts w:ascii="Arial" w:eastAsia="Arial" w:hAnsi="Arial" w:cs="Arial"/>
                <w:color w:val="000000"/>
              </w:rPr>
            </w:pPr>
            <w:r w:rsidRPr="00B52013">
              <w:rPr>
                <w:rFonts w:eastAsia="Times New Roman"/>
                <w:color w:val="000000"/>
                <w:sz w:val="20"/>
              </w:rPr>
              <w:t xml:space="preserve">20 </w:t>
            </w:r>
          </w:p>
        </w:tc>
        <w:tc>
          <w:tcPr>
            <w:tcW w:w="794" w:type="dxa"/>
            <w:tcBorders>
              <w:top w:val="single" w:sz="4" w:space="0" w:color="000000"/>
              <w:left w:val="nil"/>
              <w:bottom w:val="nil"/>
              <w:right w:val="nil"/>
            </w:tcBorders>
          </w:tcPr>
          <w:p w14:paraId="777F78D3" w14:textId="77777777" w:rsidR="00B52013" w:rsidRPr="00B52013" w:rsidRDefault="00B52013" w:rsidP="00B52013">
            <w:pPr>
              <w:spacing w:after="180" w:line="259" w:lineRule="auto"/>
              <w:ind w:left="103"/>
              <w:jc w:val="left"/>
              <w:rPr>
                <w:rFonts w:ascii="Arial" w:eastAsia="Arial" w:hAnsi="Arial" w:cs="Arial"/>
                <w:color w:val="000000"/>
              </w:rPr>
            </w:pPr>
            <w:r w:rsidRPr="00B52013">
              <w:rPr>
                <w:rFonts w:eastAsia="Times New Roman"/>
                <w:color w:val="000000"/>
                <w:sz w:val="20"/>
              </w:rPr>
              <w:t xml:space="preserve"> </w:t>
            </w:r>
          </w:p>
          <w:p w14:paraId="704B1FA0" w14:textId="77777777" w:rsidR="00B52013" w:rsidRPr="00B52013" w:rsidRDefault="00B52013" w:rsidP="00B52013">
            <w:pPr>
              <w:spacing w:line="259" w:lineRule="auto"/>
              <w:ind w:left="5"/>
              <w:jc w:val="left"/>
              <w:rPr>
                <w:rFonts w:ascii="Arial" w:eastAsia="Arial" w:hAnsi="Arial" w:cs="Arial"/>
                <w:color w:val="000000"/>
              </w:rPr>
            </w:pPr>
            <w:r w:rsidRPr="00B52013">
              <w:rPr>
                <w:rFonts w:eastAsia="Times New Roman"/>
                <w:color w:val="000000"/>
                <w:sz w:val="20"/>
              </w:rPr>
              <w:t xml:space="preserve">40 </w:t>
            </w:r>
          </w:p>
        </w:tc>
        <w:tc>
          <w:tcPr>
            <w:tcW w:w="794" w:type="dxa"/>
            <w:tcBorders>
              <w:top w:val="single" w:sz="4" w:space="0" w:color="000000"/>
              <w:left w:val="nil"/>
              <w:bottom w:val="nil"/>
              <w:right w:val="nil"/>
            </w:tcBorders>
          </w:tcPr>
          <w:p w14:paraId="0D092966" w14:textId="77777777" w:rsidR="00B52013" w:rsidRPr="00B52013" w:rsidRDefault="00B52013" w:rsidP="00B52013">
            <w:pPr>
              <w:spacing w:after="180" w:line="259" w:lineRule="auto"/>
              <w:ind w:left="103"/>
              <w:jc w:val="left"/>
              <w:rPr>
                <w:rFonts w:ascii="Arial" w:eastAsia="Arial" w:hAnsi="Arial" w:cs="Arial"/>
                <w:color w:val="000000"/>
              </w:rPr>
            </w:pPr>
            <w:r w:rsidRPr="00B52013">
              <w:rPr>
                <w:rFonts w:eastAsia="Times New Roman"/>
                <w:color w:val="000000"/>
                <w:sz w:val="20"/>
              </w:rPr>
              <w:t xml:space="preserve"> </w:t>
            </w:r>
          </w:p>
          <w:p w14:paraId="3385F3AA" w14:textId="77777777" w:rsidR="00B52013" w:rsidRPr="00B52013" w:rsidRDefault="00B52013" w:rsidP="00B52013">
            <w:pPr>
              <w:spacing w:line="259" w:lineRule="auto"/>
              <w:ind w:left="5"/>
              <w:jc w:val="left"/>
              <w:rPr>
                <w:rFonts w:ascii="Arial" w:eastAsia="Arial" w:hAnsi="Arial" w:cs="Arial"/>
                <w:color w:val="000000"/>
              </w:rPr>
            </w:pPr>
            <w:r w:rsidRPr="00B52013">
              <w:rPr>
                <w:rFonts w:eastAsia="Times New Roman"/>
                <w:color w:val="000000"/>
                <w:sz w:val="20"/>
              </w:rPr>
              <w:t xml:space="preserve">60 </w:t>
            </w:r>
          </w:p>
        </w:tc>
        <w:tc>
          <w:tcPr>
            <w:tcW w:w="502" w:type="dxa"/>
            <w:tcBorders>
              <w:top w:val="single" w:sz="4" w:space="0" w:color="000000"/>
              <w:left w:val="nil"/>
              <w:bottom w:val="nil"/>
              <w:right w:val="nil"/>
            </w:tcBorders>
          </w:tcPr>
          <w:p w14:paraId="34E190C8" w14:textId="77777777" w:rsidR="00B52013" w:rsidRPr="00B52013" w:rsidRDefault="00B52013" w:rsidP="00B52013">
            <w:pPr>
              <w:spacing w:after="180" w:line="259" w:lineRule="auto"/>
              <w:ind w:left="103"/>
              <w:jc w:val="left"/>
              <w:rPr>
                <w:rFonts w:ascii="Arial" w:eastAsia="Arial" w:hAnsi="Arial" w:cs="Arial"/>
                <w:color w:val="000000"/>
              </w:rPr>
            </w:pPr>
            <w:r w:rsidRPr="00B52013">
              <w:rPr>
                <w:rFonts w:eastAsia="Times New Roman"/>
                <w:color w:val="000000"/>
                <w:sz w:val="20"/>
              </w:rPr>
              <w:t xml:space="preserve"> </w:t>
            </w:r>
          </w:p>
          <w:p w14:paraId="4C7C2232" w14:textId="77777777" w:rsidR="00B52013" w:rsidRPr="00B52013" w:rsidRDefault="00B52013" w:rsidP="00B52013">
            <w:pPr>
              <w:spacing w:line="259" w:lineRule="auto"/>
              <w:ind w:left="5"/>
              <w:jc w:val="left"/>
              <w:rPr>
                <w:rFonts w:ascii="Arial" w:eastAsia="Arial" w:hAnsi="Arial" w:cs="Arial"/>
                <w:color w:val="000000"/>
              </w:rPr>
            </w:pPr>
            <w:r w:rsidRPr="00B52013">
              <w:rPr>
                <w:rFonts w:eastAsia="Times New Roman"/>
                <w:color w:val="000000"/>
                <w:sz w:val="20"/>
              </w:rPr>
              <w:t xml:space="preserve">80 </w:t>
            </w:r>
          </w:p>
        </w:tc>
      </w:tr>
      <w:tr w:rsidR="00B52013" w:rsidRPr="00B52013" w14:paraId="42EB071B" w14:textId="77777777" w:rsidTr="009A4BF7">
        <w:trPr>
          <w:trHeight w:val="430"/>
          <w:jc w:val="center"/>
        </w:trPr>
        <w:tc>
          <w:tcPr>
            <w:tcW w:w="1181" w:type="dxa"/>
            <w:tcBorders>
              <w:top w:val="nil"/>
              <w:left w:val="nil"/>
              <w:bottom w:val="nil"/>
              <w:right w:val="nil"/>
            </w:tcBorders>
            <w:vAlign w:val="center"/>
          </w:tcPr>
          <w:p w14:paraId="076ABE08" w14:textId="77777777" w:rsidR="00B52013" w:rsidRPr="00B52013" w:rsidRDefault="00B52013" w:rsidP="00B52013">
            <w:pPr>
              <w:spacing w:line="259" w:lineRule="auto"/>
              <w:ind w:left="418"/>
              <w:jc w:val="left"/>
              <w:rPr>
                <w:rFonts w:ascii="Arial" w:eastAsia="Arial" w:hAnsi="Arial" w:cs="Arial"/>
                <w:color w:val="002060"/>
              </w:rPr>
            </w:pPr>
            <w:r w:rsidRPr="00B52013">
              <w:rPr>
                <w:rFonts w:eastAsia="Times New Roman"/>
                <w:color w:val="002060"/>
                <w:sz w:val="20"/>
              </w:rPr>
              <w:t>a</w:t>
            </w:r>
            <w:r w:rsidRPr="00B52013">
              <w:rPr>
                <w:rFonts w:eastAsia="Times New Roman"/>
                <w:color w:val="002060"/>
                <w:sz w:val="20"/>
                <w:vertAlign w:val="subscript"/>
              </w:rPr>
              <w:t>2</w:t>
            </w:r>
            <w:r w:rsidRPr="00B52013">
              <w:rPr>
                <w:rFonts w:eastAsia="Times New Roman"/>
                <w:color w:val="002060"/>
                <w:sz w:val="20"/>
              </w:rPr>
              <w:t xml:space="preserve"> </w:t>
            </w:r>
          </w:p>
        </w:tc>
        <w:tc>
          <w:tcPr>
            <w:tcW w:w="715" w:type="dxa"/>
            <w:tcBorders>
              <w:top w:val="nil"/>
              <w:left w:val="nil"/>
              <w:bottom w:val="nil"/>
              <w:right w:val="nil"/>
            </w:tcBorders>
            <w:vAlign w:val="center"/>
          </w:tcPr>
          <w:p w14:paraId="2508DF46" w14:textId="77777777" w:rsidR="00B52013" w:rsidRPr="00B52013" w:rsidRDefault="00B52013" w:rsidP="00B52013">
            <w:pPr>
              <w:spacing w:line="259" w:lineRule="auto"/>
              <w:ind w:left="5"/>
              <w:jc w:val="left"/>
              <w:rPr>
                <w:rFonts w:ascii="Arial" w:eastAsia="Arial" w:hAnsi="Arial" w:cs="Arial"/>
                <w:color w:val="000000"/>
              </w:rPr>
            </w:pPr>
            <w:r w:rsidRPr="00B52013">
              <w:rPr>
                <w:rFonts w:eastAsia="Times New Roman"/>
                <w:color w:val="000000"/>
                <w:sz w:val="20"/>
              </w:rPr>
              <w:t xml:space="preserve">10 </w:t>
            </w:r>
          </w:p>
        </w:tc>
        <w:tc>
          <w:tcPr>
            <w:tcW w:w="792" w:type="dxa"/>
            <w:tcBorders>
              <w:top w:val="nil"/>
              <w:left w:val="nil"/>
              <w:bottom w:val="nil"/>
              <w:right w:val="nil"/>
            </w:tcBorders>
            <w:vAlign w:val="center"/>
          </w:tcPr>
          <w:p w14:paraId="606A33E7" w14:textId="77777777" w:rsidR="00B52013" w:rsidRPr="00B52013" w:rsidRDefault="00B52013" w:rsidP="00B52013">
            <w:pPr>
              <w:spacing w:line="259" w:lineRule="auto"/>
              <w:ind w:left="53"/>
              <w:jc w:val="left"/>
              <w:rPr>
                <w:rFonts w:ascii="Arial" w:eastAsia="Arial" w:hAnsi="Arial" w:cs="Arial"/>
                <w:color w:val="000000"/>
              </w:rPr>
            </w:pPr>
            <w:r w:rsidRPr="00B52013">
              <w:rPr>
                <w:rFonts w:eastAsia="Times New Roman"/>
                <w:color w:val="000000"/>
                <w:sz w:val="20"/>
              </w:rPr>
              <w:t xml:space="preserve">0 </w:t>
            </w:r>
          </w:p>
        </w:tc>
        <w:tc>
          <w:tcPr>
            <w:tcW w:w="794" w:type="dxa"/>
            <w:tcBorders>
              <w:top w:val="nil"/>
              <w:left w:val="nil"/>
              <w:bottom w:val="nil"/>
              <w:right w:val="nil"/>
            </w:tcBorders>
            <w:vAlign w:val="center"/>
          </w:tcPr>
          <w:p w14:paraId="65561CF3" w14:textId="77777777" w:rsidR="00B52013" w:rsidRPr="00B52013" w:rsidRDefault="00B52013" w:rsidP="00B52013">
            <w:pPr>
              <w:spacing w:line="259" w:lineRule="auto"/>
              <w:ind w:left="5"/>
              <w:jc w:val="left"/>
              <w:rPr>
                <w:rFonts w:ascii="Arial" w:eastAsia="Arial" w:hAnsi="Arial" w:cs="Arial"/>
                <w:color w:val="000000"/>
              </w:rPr>
            </w:pPr>
            <w:r w:rsidRPr="00B52013">
              <w:rPr>
                <w:rFonts w:eastAsia="Times New Roman"/>
                <w:color w:val="000000"/>
                <w:sz w:val="20"/>
              </w:rPr>
              <w:t xml:space="preserve">20 </w:t>
            </w:r>
          </w:p>
        </w:tc>
        <w:tc>
          <w:tcPr>
            <w:tcW w:w="794" w:type="dxa"/>
            <w:tcBorders>
              <w:top w:val="nil"/>
              <w:left w:val="nil"/>
              <w:bottom w:val="nil"/>
              <w:right w:val="nil"/>
            </w:tcBorders>
            <w:vAlign w:val="center"/>
          </w:tcPr>
          <w:p w14:paraId="33A19608" w14:textId="77777777" w:rsidR="00B52013" w:rsidRPr="00B52013" w:rsidRDefault="00B52013" w:rsidP="00B52013">
            <w:pPr>
              <w:spacing w:line="259" w:lineRule="auto"/>
              <w:ind w:left="5"/>
              <w:jc w:val="left"/>
              <w:rPr>
                <w:rFonts w:ascii="Arial" w:eastAsia="Arial" w:hAnsi="Arial" w:cs="Arial"/>
                <w:color w:val="000000"/>
              </w:rPr>
            </w:pPr>
            <w:r w:rsidRPr="00B52013">
              <w:rPr>
                <w:rFonts w:eastAsia="Times New Roman"/>
                <w:color w:val="000000"/>
                <w:sz w:val="20"/>
              </w:rPr>
              <w:t xml:space="preserve">40 </w:t>
            </w:r>
          </w:p>
        </w:tc>
        <w:tc>
          <w:tcPr>
            <w:tcW w:w="502" w:type="dxa"/>
            <w:tcBorders>
              <w:top w:val="nil"/>
              <w:left w:val="nil"/>
              <w:bottom w:val="nil"/>
              <w:right w:val="nil"/>
            </w:tcBorders>
            <w:vAlign w:val="center"/>
          </w:tcPr>
          <w:p w14:paraId="59057F21" w14:textId="77777777" w:rsidR="00B52013" w:rsidRPr="00B52013" w:rsidRDefault="00B52013" w:rsidP="00B52013">
            <w:pPr>
              <w:spacing w:line="259" w:lineRule="auto"/>
              <w:ind w:left="5"/>
              <w:jc w:val="left"/>
              <w:rPr>
                <w:rFonts w:ascii="Arial" w:eastAsia="Arial" w:hAnsi="Arial" w:cs="Arial"/>
                <w:color w:val="000000"/>
              </w:rPr>
            </w:pPr>
            <w:r w:rsidRPr="00B52013">
              <w:rPr>
                <w:rFonts w:eastAsia="Times New Roman"/>
                <w:color w:val="000000"/>
                <w:sz w:val="20"/>
              </w:rPr>
              <w:t xml:space="preserve">60 </w:t>
            </w:r>
          </w:p>
        </w:tc>
      </w:tr>
      <w:tr w:rsidR="00B52013" w:rsidRPr="00B52013" w14:paraId="34C00BE2" w14:textId="77777777" w:rsidTr="009A4BF7">
        <w:trPr>
          <w:trHeight w:val="430"/>
          <w:jc w:val="center"/>
        </w:trPr>
        <w:tc>
          <w:tcPr>
            <w:tcW w:w="1181" w:type="dxa"/>
            <w:tcBorders>
              <w:top w:val="nil"/>
              <w:left w:val="nil"/>
              <w:bottom w:val="nil"/>
              <w:right w:val="nil"/>
            </w:tcBorders>
            <w:vAlign w:val="center"/>
          </w:tcPr>
          <w:p w14:paraId="4D7C62C9" w14:textId="77777777" w:rsidR="00B52013" w:rsidRPr="00B52013" w:rsidRDefault="00B52013" w:rsidP="00B52013">
            <w:pPr>
              <w:spacing w:line="259" w:lineRule="auto"/>
              <w:ind w:left="418"/>
              <w:jc w:val="left"/>
              <w:rPr>
                <w:rFonts w:ascii="Arial" w:eastAsia="Arial" w:hAnsi="Arial" w:cs="Arial"/>
                <w:color w:val="002060"/>
              </w:rPr>
            </w:pPr>
            <w:r w:rsidRPr="00B52013">
              <w:rPr>
                <w:rFonts w:eastAsia="Times New Roman"/>
                <w:color w:val="002060"/>
                <w:sz w:val="20"/>
              </w:rPr>
              <w:t>a</w:t>
            </w:r>
            <w:r w:rsidRPr="00B52013">
              <w:rPr>
                <w:rFonts w:eastAsia="Times New Roman"/>
                <w:color w:val="002060"/>
                <w:sz w:val="20"/>
                <w:vertAlign w:val="subscript"/>
              </w:rPr>
              <w:t>3</w:t>
            </w:r>
            <w:r w:rsidRPr="00B52013">
              <w:rPr>
                <w:rFonts w:eastAsia="Times New Roman"/>
                <w:color w:val="002060"/>
                <w:sz w:val="20"/>
              </w:rPr>
              <w:t xml:space="preserve"> </w:t>
            </w:r>
          </w:p>
        </w:tc>
        <w:tc>
          <w:tcPr>
            <w:tcW w:w="715" w:type="dxa"/>
            <w:tcBorders>
              <w:top w:val="nil"/>
              <w:left w:val="nil"/>
              <w:bottom w:val="nil"/>
              <w:right w:val="nil"/>
            </w:tcBorders>
            <w:vAlign w:val="center"/>
          </w:tcPr>
          <w:p w14:paraId="37E699E7" w14:textId="77777777" w:rsidR="00B52013" w:rsidRPr="00B52013" w:rsidRDefault="00B52013" w:rsidP="00B52013">
            <w:pPr>
              <w:spacing w:line="259" w:lineRule="auto"/>
              <w:ind w:left="5"/>
              <w:jc w:val="left"/>
              <w:rPr>
                <w:rFonts w:ascii="Arial" w:eastAsia="Arial" w:hAnsi="Arial" w:cs="Arial"/>
                <w:color w:val="000000"/>
              </w:rPr>
            </w:pPr>
            <w:r w:rsidRPr="00B52013">
              <w:rPr>
                <w:rFonts w:eastAsia="Times New Roman"/>
                <w:color w:val="000000"/>
                <w:sz w:val="20"/>
              </w:rPr>
              <w:t xml:space="preserve">20 </w:t>
            </w:r>
          </w:p>
        </w:tc>
        <w:tc>
          <w:tcPr>
            <w:tcW w:w="792" w:type="dxa"/>
            <w:tcBorders>
              <w:top w:val="nil"/>
              <w:left w:val="nil"/>
              <w:bottom w:val="nil"/>
              <w:right w:val="nil"/>
            </w:tcBorders>
            <w:vAlign w:val="center"/>
          </w:tcPr>
          <w:p w14:paraId="24AB0770" w14:textId="77777777" w:rsidR="00B52013" w:rsidRPr="00B52013" w:rsidRDefault="00B52013" w:rsidP="00B52013">
            <w:pPr>
              <w:spacing w:line="259" w:lineRule="auto"/>
              <w:ind w:left="5"/>
              <w:jc w:val="left"/>
              <w:rPr>
                <w:rFonts w:ascii="Arial" w:eastAsia="Arial" w:hAnsi="Arial" w:cs="Arial"/>
                <w:color w:val="000000"/>
              </w:rPr>
            </w:pPr>
            <w:r w:rsidRPr="00B52013">
              <w:rPr>
                <w:rFonts w:eastAsia="Times New Roman"/>
                <w:color w:val="000000"/>
                <w:sz w:val="20"/>
              </w:rPr>
              <w:t xml:space="preserve">10 </w:t>
            </w:r>
          </w:p>
        </w:tc>
        <w:tc>
          <w:tcPr>
            <w:tcW w:w="794" w:type="dxa"/>
            <w:tcBorders>
              <w:top w:val="nil"/>
              <w:left w:val="nil"/>
              <w:bottom w:val="nil"/>
              <w:right w:val="nil"/>
            </w:tcBorders>
            <w:vAlign w:val="center"/>
          </w:tcPr>
          <w:p w14:paraId="50492954" w14:textId="77777777" w:rsidR="00B52013" w:rsidRPr="00B52013" w:rsidRDefault="00B52013" w:rsidP="00B52013">
            <w:pPr>
              <w:spacing w:line="259" w:lineRule="auto"/>
              <w:ind w:left="53"/>
              <w:jc w:val="left"/>
              <w:rPr>
                <w:rFonts w:ascii="Arial" w:eastAsia="Arial" w:hAnsi="Arial" w:cs="Arial"/>
                <w:color w:val="000000"/>
              </w:rPr>
            </w:pPr>
            <w:r w:rsidRPr="00B52013">
              <w:rPr>
                <w:rFonts w:eastAsia="Times New Roman"/>
                <w:color w:val="000000"/>
                <w:sz w:val="20"/>
              </w:rPr>
              <w:t xml:space="preserve">0 </w:t>
            </w:r>
          </w:p>
        </w:tc>
        <w:tc>
          <w:tcPr>
            <w:tcW w:w="794" w:type="dxa"/>
            <w:tcBorders>
              <w:top w:val="nil"/>
              <w:left w:val="nil"/>
              <w:bottom w:val="nil"/>
              <w:right w:val="nil"/>
            </w:tcBorders>
            <w:vAlign w:val="center"/>
          </w:tcPr>
          <w:p w14:paraId="21C36CF6" w14:textId="77777777" w:rsidR="00B52013" w:rsidRPr="00B52013" w:rsidRDefault="00B52013" w:rsidP="00B52013">
            <w:pPr>
              <w:spacing w:line="259" w:lineRule="auto"/>
              <w:ind w:left="5"/>
              <w:jc w:val="left"/>
              <w:rPr>
                <w:rFonts w:ascii="Arial" w:eastAsia="Arial" w:hAnsi="Arial" w:cs="Arial"/>
                <w:color w:val="000000"/>
              </w:rPr>
            </w:pPr>
            <w:r w:rsidRPr="00B52013">
              <w:rPr>
                <w:rFonts w:eastAsia="Times New Roman"/>
                <w:color w:val="000000"/>
                <w:sz w:val="20"/>
              </w:rPr>
              <w:t xml:space="preserve">20 </w:t>
            </w:r>
          </w:p>
        </w:tc>
        <w:tc>
          <w:tcPr>
            <w:tcW w:w="502" w:type="dxa"/>
            <w:tcBorders>
              <w:top w:val="nil"/>
              <w:left w:val="nil"/>
              <w:bottom w:val="nil"/>
              <w:right w:val="nil"/>
            </w:tcBorders>
            <w:vAlign w:val="center"/>
          </w:tcPr>
          <w:p w14:paraId="6137CCFE" w14:textId="77777777" w:rsidR="00B52013" w:rsidRPr="00B52013" w:rsidRDefault="00B52013" w:rsidP="00B52013">
            <w:pPr>
              <w:spacing w:line="259" w:lineRule="auto"/>
              <w:ind w:left="5"/>
              <w:jc w:val="left"/>
              <w:rPr>
                <w:rFonts w:ascii="Arial" w:eastAsia="Arial" w:hAnsi="Arial" w:cs="Arial"/>
                <w:color w:val="000000"/>
              </w:rPr>
            </w:pPr>
            <w:r w:rsidRPr="00B52013">
              <w:rPr>
                <w:rFonts w:eastAsia="Times New Roman"/>
                <w:color w:val="000000"/>
                <w:sz w:val="20"/>
              </w:rPr>
              <w:t xml:space="preserve">40 </w:t>
            </w:r>
          </w:p>
        </w:tc>
      </w:tr>
      <w:tr w:rsidR="00B52013" w:rsidRPr="00B52013" w14:paraId="36CD83BD" w14:textId="77777777" w:rsidTr="009A4BF7">
        <w:trPr>
          <w:trHeight w:val="430"/>
          <w:jc w:val="center"/>
        </w:trPr>
        <w:tc>
          <w:tcPr>
            <w:tcW w:w="1181" w:type="dxa"/>
            <w:tcBorders>
              <w:top w:val="nil"/>
              <w:left w:val="nil"/>
              <w:bottom w:val="nil"/>
              <w:right w:val="nil"/>
            </w:tcBorders>
            <w:vAlign w:val="center"/>
          </w:tcPr>
          <w:p w14:paraId="4694AE40" w14:textId="77777777" w:rsidR="00B52013" w:rsidRPr="00B52013" w:rsidRDefault="00B52013" w:rsidP="00B52013">
            <w:pPr>
              <w:spacing w:line="259" w:lineRule="auto"/>
              <w:ind w:left="418"/>
              <w:jc w:val="left"/>
              <w:rPr>
                <w:rFonts w:ascii="Arial" w:eastAsia="Arial" w:hAnsi="Arial" w:cs="Arial"/>
                <w:color w:val="002060"/>
              </w:rPr>
            </w:pPr>
            <w:r w:rsidRPr="00B52013">
              <w:rPr>
                <w:rFonts w:eastAsia="Times New Roman"/>
                <w:color w:val="002060"/>
                <w:sz w:val="20"/>
              </w:rPr>
              <w:t>a</w:t>
            </w:r>
            <w:r w:rsidRPr="00B52013">
              <w:rPr>
                <w:rFonts w:eastAsia="Times New Roman"/>
                <w:color w:val="002060"/>
                <w:sz w:val="20"/>
                <w:vertAlign w:val="subscript"/>
              </w:rPr>
              <w:t>4</w:t>
            </w:r>
            <w:r w:rsidRPr="00B52013">
              <w:rPr>
                <w:rFonts w:eastAsia="Times New Roman"/>
                <w:color w:val="002060"/>
                <w:sz w:val="20"/>
              </w:rPr>
              <w:t xml:space="preserve"> </w:t>
            </w:r>
          </w:p>
        </w:tc>
        <w:tc>
          <w:tcPr>
            <w:tcW w:w="715" w:type="dxa"/>
            <w:tcBorders>
              <w:top w:val="nil"/>
              <w:left w:val="nil"/>
              <w:bottom w:val="nil"/>
              <w:right w:val="nil"/>
            </w:tcBorders>
            <w:vAlign w:val="center"/>
          </w:tcPr>
          <w:p w14:paraId="50ED9C39" w14:textId="77777777" w:rsidR="00B52013" w:rsidRPr="00B52013" w:rsidRDefault="00B52013" w:rsidP="00B52013">
            <w:pPr>
              <w:spacing w:line="259" w:lineRule="auto"/>
              <w:ind w:left="5"/>
              <w:jc w:val="left"/>
              <w:rPr>
                <w:rFonts w:ascii="Arial" w:eastAsia="Arial" w:hAnsi="Arial" w:cs="Arial"/>
                <w:color w:val="000000"/>
              </w:rPr>
            </w:pPr>
            <w:r w:rsidRPr="00B52013">
              <w:rPr>
                <w:rFonts w:eastAsia="Times New Roman"/>
                <w:color w:val="000000"/>
                <w:sz w:val="20"/>
              </w:rPr>
              <w:t xml:space="preserve">30 </w:t>
            </w:r>
          </w:p>
        </w:tc>
        <w:tc>
          <w:tcPr>
            <w:tcW w:w="792" w:type="dxa"/>
            <w:tcBorders>
              <w:top w:val="nil"/>
              <w:left w:val="nil"/>
              <w:bottom w:val="nil"/>
              <w:right w:val="nil"/>
            </w:tcBorders>
            <w:vAlign w:val="center"/>
          </w:tcPr>
          <w:p w14:paraId="468F21C8" w14:textId="77777777" w:rsidR="00B52013" w:rsidRPr="00B52013" w:rsidRDefault="00B52013" w:rsidP="00B52013">
            <w:pPr>
              <w:spacing w:line="259" w:lineRule="auto"/>
              <w:ind w:left="5"/>
              <w:jc w:val="left"/>
              <w:rPr>
                <w:rFonts w:ascii="Arial" w:eastAsia="Arial" w:hAnsi="Arial" w:cs="Arial"/>
                <w:color w:val="000000"/>
              </w:rPr>
            </w:pPr>
            <w:r w:rsidRPr="00B52013">
              <w:rPr>
                <w:rFonts w:eastAsia="Times New Roman"/>
                <w:color w:val="000000"/>
                <w:sz w:val="20"/>
              </w:rPr>
              <w:t xml:space="preserve">20 </w:t>
            </w:r>
          </w:p>
        </w:tc>
        <w:tc>
          <w:tcPr>
            <w:tcW w:w="794" w:type="dxa"/>
            <w:tcBorders>
              <w:top w:val="nil"/>
              <w:left w:val="nil"/>
              <w:bottom w:val="nil"/>
              <w:right w:val="nil"/>
            </w:tcBorders>
            <w:vAlign w:val="center"/>
          </w:tcPr>
          <w:p w14:paraId="7C0FBEC8" w14:textId="77777777" w:rsidR="00B52013" w:rsidRPr="00B52013" w:rsidRDefault="00B52013" w:rsidP="00B52013">
            <w:pPr>
              <w:spacing w:line="259" w:lineRule="auto"/>
              <w:ind w:left="5"/>
              <w:jc w:val="left"/>
              <w:rPr>
                <w:rFonts w:ascii="Arial" w:eastAsia="Arial" w:hAnsi="Arial" w:cs="Arial"/>
                <w:color w:val="000000"/>
              </w:rPr>
            </w:pPr>
            <w:r w:rsidRPr="00B52013">
              <w:rPr>
                <w:rFonts w:eastAsia="Times New Roman"/>
                <w:color w:val="000000"/>
                <w:sz w:val="20"/>
              </w:rPr>
              <w:t xml:space="preserve">10 </w:t>
            </w:r>
          </w:p>
        </w:tc>
        <w:tc>
          <w:tcPr>
            <w:tcW w:w="794" w:type="dxa"/>
            <w:tcBorders>
              <w:top w:val="nil"/>
              <w:left w:val="nil"/>
              <w:bottom w:val="nil"/>
              <w:right w:val="nil"/>
            </w:tcBorders>
            <w:vAlign w:val="center"/>
          </w:tcPr>
          <w:p w14:paraId="031709A7" w14:textId="77777777" w:rsidR="00B52013" w:rsidRPr="00B52013" w:rsidRDefault="00B52013" w:rsidP="00B52013">
            <w:pPr>
              <w:spacing w:line="259" w:lineRule="auto"/>
              <w:ind w:left="53"/>
              <w:jc w:val="left"/>
              <w:rPr>
                <w:rFonts w:ascii="Arial" w:eastAsia="Arial" w:hAnsi="Arial" w:cs="Arial"/>
                <w:color w:val="000000"/>
              </w:rPr>
            </w:pPr>
            <w:r w:rsidRPr="00B52013">
              <w:rPr>
                <w:rFonts w:eastAsia="Times New Roman"/>
                <w:color w:val="000000"/>
                <w:sz w:val="20"/>
              </w:rPr>
              <w:t xml:space="preserve">0 </w:t>
            </w:r>
          </w:p>
        </w:tc>
        <w:tc>
          <w:tcPr>
            <w:tcW w:w="502" w:type="dxa"/>
            <w:tcBorders>
              <w:top w:val="nil"/>
              <w:left w:val="nil"/>
              <w:bottom w:val="nil"/>
              <w:right w:val="nil"/>
            </w:tcBorders>
            <w:vAlign w:val="center"/>
          </w:tcPr>
          <w:p w14:paraId="25D9FD0C" w14:textId="77777777" w:rsidR="00B52013" w:rsidRPr="00B52013" w:rsidRDefault="00B52013" w:rsidP="00B52013">
            <w:pPr>
              <w:spacing w:line="259" w:lineRule="auto"/>
              <w:ind w:left="5"/>
              <w:jc w:val="left"/>
              <w:rPr>
                <w:rFonts w:ascii="Arial" w:eastAsia="Arial" w:hAnsi="Arial" w:cs="Arial"/>
                <w:color w:val="000000"/>
              </w:rPr>
            </w:pPr>
            <w:r w:rsidRPr="00B52013">
              <w:rPr>
                <w:rFonts w:eastAsia="Times New Roman"/>
                <w:color w:val="000000"/>
                <w:sz w:val="20"/>
              </w:rPr>
              <w:t xml:space="preserve">20 </w:t>
            </w:r>
          </w:p>
        </w:tc>
      </w:tr>
      <w:tr w:rsidR="00B52013" w:rsidRPr="00B52013" w14:paraId="4A01BFC6" w14:textId="77777777" w:rsidTr="009A4BF7">
        <w:trPr>
          <w:trHeight w:val="508"/>
          <w:jc w:val="center"/>
        </w:trPr>
        <w:tc>
          <w:tcPr>
            <w:tcW w:w="1181" w:type="dxa"/>
            <w:tcBorders>
              <w:top w:val="nil"/>
              <w:left w:val="nil"/>
              <w:bottom w:val="single" w:sz="4" w:space="0" w:color="000000"/>
              <w:right w:val="nil"/>
            </w:tcBorders>
            <w:vAlign w:val="center"/>
          </w:tcPr>
          <w:p w14:paraId="0543B3FE" w14:textId="77777777" w:rsidR="00B52013" w:rsidRPr="00B52013" w:rsidRDefault="00B52013" w:rsidP="00B52013">
            <w:pPr>
              <w:spacing w:line="259" w:lineRule="auto"/>
              <w:ind w:left="418"/>
              <w:jc w:val="left"/>
              <w:rPr>
                <w:rFonts w:ascii="Arial" w:eastAsia="Arial" w:hAnsi="Arial" w:cs="Arial"/>
                <w:color w:val="002060"/>
              </w:rPr>
            </w:pPr>
            <w:r w:rsidRPr="00B52013">
              <w:rPr>
                <w:rFonts w:eastAsia="Times New Roman"/>
                <w:color w:val="002060"/>
                <w:sz w:val="20"/>
              </w:rPr>
              <w:t>a</w:t>
            </w:r>
            <w:r w:rsidRPr="00B52013">
              <w:rPr>
                <w:rFonts w:eastAsia="Times New Roman"/>
                <w:color w:val="002060"/>
                <w:sz w:val="20"/>
                <w:vertAlign w:val="subscript"/>
              </w:rPr>
              <w:t>5</w:t>
            </w:r>
            <w:r w:rsidRPr="00B52013">
              <w:rPr>
                <w:rFonts w:eastAsia="Times New Roman"/>
                <w:color w:val="002060"/>
                <w:sz w:val="20"/>
              </w:rPr>
              <w:t xml:space="preserve"> </w:t>
            </w:r>
          </w:p>
        </w:tc>
        <w:tc>
          <w:tcPr>
            <w:tcW w:w="715" w:type="dxa"/>
            <w:tcBorders>
              <w:top w:val="nil"/>
              <w:left w:val="nil"/>
              <w:bottom w:val="single" w:sz="4" w:space="0" w:color="000000"/>
              <w:right w:val="nil"/>
            </w:tcBorders>
            <w:vAlign w:val="center"/>
          </w:tcPr>
          <w:p w14:paraId="115CD1F2" w14:textId="77777777" w:rsidR="00B52013" w:rsidRPr="00B52013" w:rsidRDefault="00B52013" w:rsidP="00B52013">
            <w:pPr>
              <w:spacing w:line="259" w:lineRule="auto"/>
              <w:ind w:left="5"/>
              <w:jc w:val="left"/>
              <w:rPr>
                <w:rFonts w:ascii="Arial" w:eastAsia="Arial" w:hAnsi="Arial" w:cs="Arial"/>
                <w:color w:val="000000"/>
              </w:rPr>
            </w:pPr>
            <w:r w:rsidRPr="00B52013">
              <w:rPr>
                <w:rFonts w:eastAsia="Times New Roman"/>
                <w:color w:val="000000"/>
                <w:sz w:val="20"/>
              </w:rPr>
              <w:t xml:space="preserve">40 </w:t>
            </w:r>
          </w:p>
        </w:tc>
        <w:tc>
          <w:tcPr>
            <w:tcW w:w="792" w:type="dxa"/>
            <w:tcBorders>
              <w:top w:val="nil"/>
              <w:left w:val="nil"/>
              <w:bottom w:val="single" w:sz="4" w:space="0" w:color="000000"/>
              <w:right w:val="nil"/>
            </w:tcBorders>
            <w:vAlign w:val="center"/>
          </w:tcPr>
          <w:p w14:paraId="30EEED02" w14:textId="77777777" w:rsidR="00B52013" w:rsidRPr="00B52013" w:rsidRDefault="00B52013" w:rsidP="00B52013">
            <w:pPr>
              <w:spacing w:line="259" w:lineRule="auto"/>
              <w:ind w:left="5"/>
              <w:jc w:val="left"/>
              <w:rPr>
                <w:rFonts w:ascii="Arial" w:eastAsia="Arial" w:hAnsi="Arial" w:cs="Arial"/>
                <w:color w:val="000000"/>
              </w:rPr>
            </w:pPr>
            <w:r w:rsidRPr="00B52013">
              <w:rPr>
                <w:rFonts w:eastAsia="Times New Roman"/>
                <w:color w:val="000000"/>
                <w:sz w:val="20"/>
              </w:rPr>
              <w:t xml:space="preserve">30 </w:t>
            </w:r>
          </w:p>
        </w:tc>
        <w:tc>
          <w:tcPr>
            <w:tcW w:w="794" w:type="dxa"/>
            <w:tcBorders>
              <w:top w:val="nil"/>
              <w:left w:val="nil"/>
              <w:bottom w:val="single" w:sz="4" w:space="0" w:color="000000"/>
              <w:right w:val="nil"/>
            </w:tcBorders>
            <w:vAlign w:val="center"/>
          </w:tcPr>
          <w:p w14:paraId="59073320" w14:textId="77777777" w:rsidR="00B52013" w:rsidRPr="00B52013" w:rsidRDefault="00B52013" w:rsidP="00B52013">
            <w:pPr>
              <w:spacing w:line="259" w:lineRule="auto"/>
              <w:ind w:left="5"/>
              <w:jc w:val="left"/>
              <w:rPr>
                <w:rFonts w:ascii="Arial" w:eastAsia="Arial" w:hAnsi="Arial" w:cs="Arial"/>
                <w:color w:val="000000"/>
              </w:rPr>
            </w:pPr>
            <w:r w:rsidRPr="00B52013">
              <w:rPr>
                <w:rFonts w:eastAsia="Times New Roman"/>
                <w:color w:val="000000"/>
                <w:sz w:val="20"/>
              </w:rPr>
              <w:t xml:space="preserve">20 </w:t>
            </w:r>
          </w:p>
        </w:tc>
        <w:tc>
          <w:tcPr>
            <w:tcW w:w="794" w:type="dxa"/>
            <w:tcBorders>
              <w:top w:val="nil"/>
              <w:left w:val="nil"/>
              <w:bottom w:val="single" w:sz="4" w:space="0" w:color="000000"/>
              <w:right w:val="nil"/>
            </w:tcBorders>
            <w:vAlign w:val="center"/>
          </w:tcPr>
          <w:p w14:paraId="044144D2" w14:textId="77777777" w:rsidR="00B52013" w:rsidRPr="00B52013" w:rsidRDefault="00B52013" w:rsidP="00B52013">
            <w:pPr>
              <w:spacing w:line="259" w:lineRule="auto"/>
              <w:ind w:left="5"/>
              <w:jc w:val="left"/>
              <w:rPr>
                <w:rFonts w:ascii="Arial" w:eastAsia="Arial" w:hAnsi="Arial" w:cs="Arial"/>
                <w:color w:val="000000"/>
              </w:rPr>
            </w:pPr>
            <w:r w:rsidRPr="00B52013">
              <w:rPr>
                <w:rFonts w:eastAsia="Times New Roman"/>
                <w:color w:val="000000"/>
                <w:sz w:val="20"/>
              </w:rPr>
              <w:t xml:space="preserve">10 </w:t>
            </w:r>
          </w:p>
        </w:tc>
        <w:tc>
          <w:tcPr>
            <w:tcW w:w="502" w:type="dxa"/>
            <w:tcBorders>
              <w:top w:val="nil"/>
              <w:left w:val="nil"/>
              <w:bottom w:val="single" w:sz="4" w:space="0" w:color="000000"/>
              <w:right w:val="nil"/>
            </w:tcBorders>
            <w:vAlign w:val="center"/>
          </w:tcPr>
          <w:p w14:paraId="56F9D8DF" w14:textId="77777777" w:rsidR="00B52013" w:rsidRPr="00B52013" w:rsidRDefault="00B52013" w:rsidP="00B52013">
            <w:pPr>
              <w:spacing w:line="259" w:lineRule="auto"/>
              <w:ind w:left="53"/>
              <w:jc w:val="left"/>
              <w:rPr>
                <w:rFonts w:ascii="Arial" w:eastAsia="Arial" w:hAnsi="Arial" w:cs="Arial"/>
                <w:color w:val="000000"/>
              </w:rPr>
            </w:pPr>
            <w:r w:rsidRPr="00B52013">
              <w:rPr>
                <w:rFonts w:eastAsia="Times New Roman"/>
                <w:color w:val="000000"/>
                <w:sz w:val="20"/>
              </w:rPr>
              <w:t xml:space="preserve">0 </w:t>
            </w:r>
          </w:p>
        </w:tc>
      </w:tr>
    </w:tbl>
    <w:p w14:paraId="4026E3D3" w14:textId="77777777" w:rsidR="00EC1E4D" w:rsidRDefault="00EC1E4D" w:rsidP="009A4BF7">
      <w:pPr>
        <w:autoSpaceDE w:val="0"/>
        <w:autoSpaceDN w:val="0"/>
        <w:adjustRightInd w:val="0"/>
        <w:spacing w:line="240" w:lineRule="auto"/>
        <w:ind w:left="0"/>
        <w:jc w:val="center"/>
        <w:rPr>
          <w:i/>
          <w:sz w:val="18"/>
          <w:szCs w:val="18"/>
        </w:rPr>
      </w:pPr>
    </w:p>
    <w:p w14:paraId="2EFEE7C6" w14:textId="77777777" w:rsidR="00B52013" w:rsidRPr="00155020" w:rsidRDefault="00874E16" w:rsidP="009A4BF7">
      <w:pPr>
        <w:autoSpaceDE w:val="0"/>
        <w:autoSpaceDN w:val="0"/>
        <w:adjustRightInd w:val="0"/>
        <w:spacing w:line="240" w:lineRule="auto"/>
        <w:ind w:left="0"/>
        <w:jc w:val="center"/>
        <w:rPr>
          <w:sz w:val="18"/>
          <w:szCs w:val="18"/>
        </w:rPr>
      </w:pPr>
      <w:r>
        <w:rPr>
          <w:i/>
          <w:sz w:val="18"/>
          <w:szCs w:val="18"/>
        </w:rPr>
        <w:t xml:space="preserve">Tabella 1.3 - </w:t>
      </w:r>
      <w:r w:rsidR="00B52013" w:rsidRPr="00155020">
        <w:rPr>
          <w:i/>
          <w:sz w:val="18"/>
          <w:szCs w:val="18"/>
        </w:rPr>
        <w:t>Matrice dei rimpianti per l’esempio in tabella 1.2</w:t>
      </w:r>
    </w:p>
    <w:p w14:paraId="040E73C5" w14:textId="77777777" w:rsidR="00EC1E4D" w:rsidRDefault="00EC1E4D" w:rsidP="009A4BF7">
      <w:pPr>
        <w:autoSpaceDE w:val="0"/>
        <w:autoSpaceDN w:val="0"/>
        <w:adjustRightInd w:val="0"/>
        <w:ind w:left="0"/>
        <w:rPr>
          <w:szCs w:val="24"/>
        </w:rPr>
      </w:pPr>
    </w:p>
    <w:p w14:paraId="397C0211" w14:textId="77777777" w:rsidR="00EC1E4D" w:rsidRDefault="00EC1E4D" w:rsidP="009A4BF7">
      <w:pPr>
        <w:autoSpaceDE w:val="0"/>
        <w:autoSpaceDN w:val="0"/>
        <w:adjustRightInd w:val="0"/>
        <w:ind w:left="0"/>
        <w:rPr>
          <w:szCs w:val="24"/>
        </w:rPr>
      </w:pPr>
    </w:p>
    <w:p w14:paraId="6568142D" w14:textId="77777777" w:rsidR="00EC1E4D" w:rsidRDefault="00EC1E4D" w:rsidP="009A4BF7">
      <w:pPr>
        <w:autoSpaceDE w:val="0"/>
        <w:autoSpaceDN w:val="0"/>
        <w:adjustRightInd w:val="0"/>
        <w:ind w:left="0"/>
        <w:rPr>
          <w:szCs w:val="24"/>
        </w:rPr>
      </w:pPr>
      <w:r w:rsidRPr="00375557">
        <w:rPr>
          <w:szCs w:val="24"/>
        </w:rPr>
        <w:t>In poche parole, con il criterio del min-max rimpianto il decisore cerca di minimizzare i danni di una decisione errata</w:t>
      </w:r>
      <w:sdt>
        <w:sdtPr>
          <w:rPr>
            <w:szCs w:val="24"/>
          </w:rPr>
          <w:id w:val="711620552"/>
          <w:citation/>
        </w:sdtPr>
        <w:sdtEndPr/>
        <w:sdtContent>
          <w:r w:rsidR="000B3099">
            <w:rPr>
              <w:szCs w:val="24"/>
            </w:rPr>
            <w:fldChar w:fldCharType="begin"/>
          </w:r>
          <w:r w:rsidR="000B3099">
            <w:rPr>
              <w:szCs w:val="24"/>
            </w:rPr>
            <w:instrText xml:space="preserve"> CITATION Met \l 1040 </w:instrText>
          </w:r>
          <w:r w:rsidR="000B3099">
            <w:rPr>
              <w:szCs w:val="24"/>
            </w:rPr>
            <w:fldChar w:fldCharType="separate"/>
          </w:r>
          <w:r w:rsidR="00AF4648">
            <w:rPr>
              <w:noProof/>
              <w:szCs w:val="24"/>
            </w:rPr>
            <w:t xml:space="preserve"> </w:t>
          </w:r>
          <w:r w:rsidR="00AF4648" w:rsidRPr="00AF4648">
            <w:rPr>
              <w:noProof/>
              <w:szCs w:val="24"/>
            </w:rPr>
            <w:t>[20]</w:t>
          </w:r>
          <w:r w:rsidR="000B3099">
            <w:rPr>
              <w:szCs w:val="24"/>
            </w:rPr>
            <w:fldChar w:fldCharType="end"/>
          </w:r>
        </w:sdtContent>
      </w:sdt>
      <w:r w:rsidRPr="00375557">
        <w:rPr>
          <w:szCs w:val="24"/>
        </w:rPr>
        <w:t>.</w:t>
      </w:r>
    </w:p>
    <w:p w14:paraId="64DADF8E" w14:textId="77777777" w:rsidR="00B52013" w:rsidRDefault="00B52013" w:rsidP="009A4BF7">
      <w:pPr>
        <w:autoSpaceDE w:val="0"/>
        <w:autoSpaceDN w:val="0"/>
        <w:adjustRightInd w:val="0"/>
        <w:ind w:left="0"/>
        <w:rPr>
          <w:szCs w:val="24"/>
        </w:rPr>
      </w:pPr>
    </w:p>
    <w:p w14:paraId="3BBF494A" w14:textId="77777777" w:rsidR="007D0B53" w:rsidRPr="00375557" w:rsidRDefault="007D0B53" w:rsidP="009A4BF7">
      <w:pPr>
        <w:autoSpaceDE w:val="0"/>
        <w:autoSpaceDN w:val="0"/>
        <w:adjustRightInd w:val="0"/>
        <w:ind w:left="0"/>
        <w:rPr>
          <w:szCs w:val="24"/>
        </w:rPr>
      </w:pPr>
    </w:p>
    <w:p w14:paraId="346B7BA4" w14:textId="77777777" w:rsidR="007D0B53" w:rsidRPr="000363F1" w:rsidRDefault="007D0B53" w:rsidP="009A4BF7">
      <w:pPr>
        <w:pStyle w:val="Titolo2"/>
        <w:ind w:left="0"/>
        <w:rPr>
          <w:lang w:val="en-US"/>
        </w:rPr>
      </w:pPr>
      <w:bookmarkStart w:id="7" w:name="_Toc508390404"/>
      <w:r w:rsidRPr="000363F1">
        <w:rPr>
          <w:lang w:val="en-US"/>
        </w:rPr>
        <w:t>1.2 I DSS (Decision Support System)</w:t>
      </w:r>
      <w:bookmarkEnd w:id="7"/>
    </w:p>
    <w:p w14:paraId="1A7321AA" w14:textId="77777777" w:rsidR="007D0B53" w:rsidRPr="00375557" w:rsidRDefault="007D0B53" w:rsidP="009A4BF7">
      <w:pPr>
        <w:autoSpaceDE w:val="0"/>
        <w:autoSpaceDN w:val="0"/>
        <w:adjustRightInd w:val="0"/>
        <w:ind w:left="0"/>
        <w:rPr>
          <w:szCs w:val="24"/>
          <w:lang w:val="en-US"/>
        </w:rPr>
      </w:pPr>
    </w:p>
    <w:p w14:paraId="4DDF3D7D" w14:textId="77777777" w:rsidR="00981831" w:rsidRPr="00155020" w:rsidRDefault="00981831" w:rsidP="009A4BF7">
      <w:pPr>
        <w:ind w:left="0"/>
        <w:rPr>
          <w:color w:val="000000"/>
          <w:szCs w:val="24"/>
          <w:shd w:val="clear" w:color="auto" w:fill="FFFFFF"/>
        </w:rPr>
      </w:pPr>
      <w:r w:rsidRPr="00375557">
        <w:rPr>
          <w:rStyle w:val="apple-style-span"/>
          <w:color w:val="000000"/>
          <w:szCs w:val="24"/>
          <w:shd w:val="clear" w:color="auto" w:fill="FFFFFF"/>
        </w:rPr>
        <w:t>Un Decision Support System (DSS) è un sistema software di supporto alle decisioni, che permette di aumentare l'efficacia dell'analisi in quanto fornisce supporto a tutti coloro che devono prendere decisioni strategiche di fronte a problemi che non possono esse</w:t>
      </w:r>
      <w:r w:rsidR="00A44F56">
        <w:rPr>
          <w:rStyle w:val="apple-style-span"/>
          <w:color w:val="000000"/>
          <w:szCs w:val="24"/>
          <w:shd w:val="clear" w:color="auto" w:fill="FFFFFF"/>
        </w:rPr>
        <w:t>re risolti con i modelli della Ricerca O</w:t>
      </w:r>
      <w:r w:rsidRPr="00375557">
        <w:rPr>
          <w:rStyle w:val="apple-style-span"/>
          <w:color w:val="000000"/>
          <w:szCs w:val="24"/>
          <w:shd w:val="clear" w:color="auto" w:fill="FFFFFF"/>
        </w:rPr>
        <w:t xml:space="preserve">perativa. La funzione principale di un DSS è quella di estrarre in poco tempo e in modo versatile le informazioni utili ai processi decisionali, provenienti da </w:t>
      </w:r>
      <w:r w:rsidR="00155020">
        <w:rPr>
          <w:rStyle w:val="apple-style-span"/>
          <w:color w:val="000000"/>
          <w:szCs w:val="24"/>
          <w:shd w:val="clear" w:color="auto" w:fill="FFFFFF"/>
        </w:rPr>
        <w:t>una rilevante quantità di dati.</w:t>
      </w:r>
    </w:p>
    <w:p w14:paraId="0846D03C" w14:textId="77777777" w:rsidR="007D0B53" w:rsidRPr="00155020" w:rsidRDefault="00155020" w:rsidP="009A4BF7">
      <w:pPr>
        <w:autoSpaceDE w:val="0"/>
        <w:autoSpaceDN w:val="0"/>
        <w:adjustRightInd w:val="0"/>
        <w:ind w:left="0"/>
        <w:rPr>
          <w:color w:val="000000" w:themeColor="text1"/>
          <w:szCs w:val="24"/>
        </w:rPr>
      </w:pPr>
      <w:r w:rsidRPr="00155020">
        <w:rPr>
          <w:color w:val="000000" w:themeColor="text1"/>
          <w:szCs w:val="24"/>
        </w:rPr>
        <w:t>N</w:t>
      </w:r>
      <w:r w:rsidR="007D0B53" w:rsidRPr="00155020">
        <w:rPr>
          <w:color w:val="000000" w:themeColor="text1"/>
          <w:szCs w:val="24"/>
        </w:rPr>
        <w:t>egli ultimi anni si è assistito ad un progressivo sviluppo dei sistemi di supporto alle decisioni, applicati a diversi ambiti della gestione, come ad e</w:t>
      </w:r>
      <w:r w:rsidR="00E97D5E">
        <w:rPr>
          <w:color w:val="000000" w:themeColor="text1"/>
          <w:szCs w:val="24"/>
        </w:rPr>
        <w:t>sempio la mappatura dei crimini</w:t>
      </w:r>
      <w:r w:rsidR="007D0B53" w:rsidRPr="00155020">
        <w:rPr>
          <w:color w:val="000000" w:themeColor="text1"/>
          <w:szCs w:val="24"/>
        </w:rPr>
        <w:t xml:space="preserve"> su un territorio</w:t>
      </w:r>
      <w:sdt>
        <w:sdtPr>
          <w:rPr>
            <w:color w:val="000000" w:themeColor="text1"/>
            <w:szCs w:val="24"/>
          </w:rPr>
          <w:id w:val="1289392553"/>
          <w:citation/>
        </w:sdtPr>
        <w:sdtEndPr/>
        <w:sdtContent>
          <w:r w:rsidR="00E97D5E">
            <w:rPr>
              <w:color w:val="000000" w:themeColor="text1"/>
              <w:szCs w:val="24"/>
            </w:rPr>
            <w:fldChar w:fldCharType="begin"/>
          </w:r>
          <w:r w:rsidR="007B3F63">
            <w:rPr>
              <w:color w:val="000000" w:themeColor="text1"/>
              <w:szCs w:val="24"/>
            </w:rPr>
            <w:instrText xml:space="preserve">CITATION GIo1 \l 1040 </w:instrText>
          </w:r>
          <w:r w:rsidR="00E97D5E">
            <w:rPr>
              <w:color w:val="000000" w:themeColor="text1"/>
              <w:szCs w:val="24"/>
            </w:rPr>
            <w:fldChar w:fldCharType="separate"/>
          </w:r>
          <w:r w:rsidR="00AF4648">
            <w:rPr>
              <w:noProof/>
              <w:color w:val="000000" w:themeColor="text1"/>
              <w:szCs w:val="24"/>
            </w:rPr>
            <w:t xml:space="preserve"> </w:t>
          </w:r>
          <w:r w:rsidR="00AF4648" w:rsidRPr="00AF4648">
            <w:rPr>
              <w:noProof/>
              <w:color w:val="000000" w:themeColor="text1"/>
              <w:szCs w:val="24"/>
            </w:rPr>
            <w:t>[21]</w:t>
          </w:r>
          <w:r w:rsidR="00E97D5E">
            <w:rPr>
              <w:color w:val="000000" w:themeColor="text1"/>
              <w:szCs w:val="24"/>
            </w:rPr>
            <w:fldChar w:fldCharType="end"/>
          </w:r>
        </w:sdtContent>
      </w:sdt>
      <w:r w:rsidR="007D0B53" w:rsidRPr="00155020">
        <w:rPr>
          <w:color w:val="000000" w:themeColor="text1"/>
          <w:szCs w:val="24"/>
        </w:rPr>
        <w:t>, lo studio della crescita demografica di un territorio, il contrasto di incendi boschivi, la gestione delle risorse idriche, energetiche, di sistemi e processi logistici, di risorse della difesa, ecc.</w:t>
      </w:r>
    </w:p>
    <w:p w14:paraId="1FAF4FE3" w14:textId="77777777" w:rsidR="007D0B53" w:rsidRPr="00155020" w:rsidRDefault="007D0B53" w:rsidP="009A4BF7">
      <w:pPr>
        <w:autoSpaceDE w:val="0"/>
        <w:autoSpaceDN w:val="0"/>
        <w:adjustRightInd w:val="0"/>
        <w:ind w:left="0"/>
        <w:rPr>
          <w:color w:val="000000" w:themeColor="text1"/>
          <w:szCs w:val="24"/>
        </w:rPr>
      </w:pPr>
      <w:r w:rsidRPr="00155020">
        <w:rPr>
          <w:color w:val="000000" w:themeColor="text1"/>
          <w:szCs w:val="24"/>
        </w:rPr>
        <w:t xml:space="preserve">Un </w:t>
      </w:r>
      <w:r w:rsidRPr="00A44F56">
        <w:rPr>
          <w:color w:val="000000" w:themeColor="text1"/>
          <w:szCs w:val="24"/>
        </w:rPr>
        <w:t>processo decisionale</w:t>
      </w:r>
      <w:r w:rsidRPr="00155020">
        <w:rPr>
          <w:color w:val="000000" w:themeColor="text1"/>
          <w:szCs w:val="24"/>
        </w:rPr>
        <w:t xml:space="preserve"> è una successione di attività elementari che hanno luogo nel momento in cui un individuo o un’organizzazione prende una decisione. Ogni attività produce dei risultati che alimentano le attività successive. </w:t>
      </w:r>
    </w:p>
    <w:p w14:paraId="239872E3" w14:textId="77777777" w:rsidR="007D0B53" w:rsidRPr="00155020" w:rsidRDefault="007D0B53" w:rsidP="009A4BF7">
      <w:pPr>
        <w:autoSpaceDE w:val="0"/>
        <w:autoSpaceDN w:val="0"/>
        <w:adjustRightInd w:val="0"/>
        <w:ind w:left="0"/>
        <w:rPr>
          <w:color w:val="000000" w:themeColor="text1"/>
          <w:szCs w:val="24"/>
        </w:rPr>
      </w:pPr>
      <w:r w:rsidRPr="00155020">
        <w:rPr>
          <w:color w:val="000000" w:themeColor="text1"/>
          <w:szCs w:val="24"/>
        </w:rPr>
        <w:t xml:space="preserve">I processi decisionali possono essere svariati e possono dipendere dai soggetti coinvolti o dall’ambito nel quale sono avviati. </w:t>
      </w:r>
    </w:p>
    <w:p w14:paraId="2A7C2384" w14:textId="37C56B62" w:rsidR="007D0B53" w:rsidRPr="00375557" w:rsidRDefault="007D0B53" w:rsidP="009A4BF7">
      <w:pPr>
        <w:autoSpaceDE w:val="0"/>
        <w:autoSpaceDN w:val="0"/>
        <w:adjustRightInd w:val="0"/>
        <w:ind w:left="0"/>
        <w:rPr>
          <w:szCs w:val="24"/>
        </w:rPr>
      </w:pPr>
      <w:r w:rsidRPr="00375557">
        <w:rPr>
          <w:szCs w:val="24"/>
        </w:rPr>
        <w:lastRenderedPageBreak/>
        <w:t xml:space="preserve">Si è soliti riconoscere tre paradigmi decisionali. Il primo è </w:t>
      </w:r>
      <w:r w:rsidRPr="00A44F56">
        <w:rPr>
          <w:szCs w:val="24"/>
        </w:rPr>
        <w:t>quello razionale</w:t>
      </w:r>
      <w:r w:rsidRPr="00375557">
        <w:rPr>
          <w:szCs w:val="24"/>
        </w:rPr>
        <w:t xml:space="preserve"> che mira ad una massimizzazione del valore</w:t>
      </w:r>
      <w:r w:rsidR="00EA6C5D">
        <w:rPr>
          <w:szCs w:val="24"/>
        </w:rPr>
        <w:t xml:space="preserve"> atteso in termini di introito ed una minimizzazione di costi e rischi</w:t>
      </w:r>
      <w:r w:rsidRPr="00375557">
        <w:rPr>
          <w:szCs w:val="24"/>
        </w:rPr>
        <w:t xml:space="preserve">. Il secondo paradigma si basa sull’uso di euristiche piuttosto che di tecniche di ottimizzazione, tipiche della ricerca operativa, per raggiungere il massimo rendimento conseguibile con una determinata scelta. Il terzo paradigma scompone il processo decisionale in una serie di confronti successivi fino ad arrivare ad una alternativa ottimale. Ovviamente tutti e tre i paradigmi per poter funzionare necessitano di </w:t>
      </w:r>
      <w:r w:rsidR="002228C1" w:rsidRPr="00375557">
        <w:rPr>
          <w:szCs w:val="24"/>
        </w:rPr>
        <w:t>una grossa</w:t>
      </w:r>
      <w:r w:rsidRPr="00375557">
        <w:rPr>
          <w:szCs w:val="24"/>
        </w:rPr>
        <w:t xml:space="preserve"> mole di informazioni che possa consentire al sistema di poter elaborare quante più alternative</w:t>
      </w:r>
      <w:r w:rsidR="00A44F56">
        <w:rPr>
          <w:szCs w:val="24"/>
        </w:rPr>
        <w:t>,</w:t>
      </w:r>
      <w:r w:rsidRPr="00375557">
        <w:rPr>
          <w:szCs w:val="24"/>
        </w:rPr>
        <w:t xml:space="preserve"> avendo un quadro quanto più possibile preciso della situazione in cui ci si trova ad attuare la decisione. Per questo ci si affida a sistemi di memorizzazione: database (o data </w:t>
      </w:r>
      <w:proofErr w:type="spellStart"/>
      <w:r w:rsidRPr="00375557">
        <w:rPr>
          <w:szCs w:val="24"/>
        </w:rPr>
        <w:t>warehouse</w:t>
      </w:r>
      <w:proofErr w:type="spellEnd"/>
      <w:r w:rsidRPr="00375557">
        <w:rPr>
          <w:szCs w:val="24"/>
        </w:rPr>
        <w:t>), aggregazione dati, sistemi di rappresentazione, profili e così via.</w:t>
      </w:r>
    </w:p>
    <w:p w14:paraId="776B4981" w14:textId="77777777" w:rsidR="007D0B53" w:rsidRPr="00375557" w:rsidRDefault="007D0B53" w:rsidP="009A4BF7">
      <w:pPr>
        <w:autoSpaceDE w:val="0"/>
        <w:autoSpaceDN w:val="0"/>
        <w:adjustRightInd w:val="0"/>
        <w:ind w:left="0"/>
        <w:rPr>
          <w:szCs w:val="24"/>
        </w:rPr>
      </w:pPr>
      <w:r w:rsidRPr="00375557">
        <w:rPr>
          <w:szCs w:val="24"/>
        </w:rPr>
        <w:t xml:space="preserve">Un DSS (Decision Support System) è un sistema software di supporto ai processi decisionali, cioè fornisce supporto a coloro che devono prendere decisioni strategiche in contesti particolarmente complessi per i quali l’essere umano potrebbe avere difficoltà a stabilire quale sia la scelta più giusta da intraprendere, o meglio ancora quale sia la strategia decisionale da </w:t>
      </w:r>
      <w:proofErr w:type="gramStart"/>
      <w:r w:rsidRPr="00375557">
        <w:rPr>
          <w:szCs w:val="24"/>
        </w:rPr>
        <w:t>porre in essere</w:t>
      </w:r>
      <w:proofErr w:type="gramEnd"/>
      <w:r w:rsidRPr="00375557">
        <w:rPr>
          <w:szCs w:val="24"/>
        </w:rPr>
        <w:t xml:space="preserve"> per raggiungere un determinato obiettivo.</w:t>
      </w:r>
    </w:p>
    <w:p w14:paraId="69EFCFCC" w14:textId="77777777" w:rsidR="007D0B53" w:rsidRPr="00375557" w:rsidRDefault="007D0B53" w:rsidP="009A4BF7">
      <w:pPr>
        <w:autoSpaceDE w:val="0"/>
        <w:autoSpaceDN w:val="0"/>
        <w:adjustRightInd w:val="0"/>
        <w:ind w:left="0"/>
        <w:rPr>
          <w:szCs w:val="24"/>
        </w:rPr>
      </w:pPr>
      <w:r w:rsidRPr="00375557">
        <w:rPr>
          <w:szCs w:val="24"/>
        </w:rPr>
        <w:t xml:space="preserve">Questo tipo di sistemi differisce molto dai sistemi classici di trattamento delle informazioni perché richiede che il sistema e il </w:t>
      </w:r>
      <w:proofErr w:type="spellStart"/>
      <w:r w:rsidRPr="00375557">
        <w:rPr>
          <w:szCs w:val="24"/>
        </w:rPr>
        <w:t>decision</w:t>
      </w:r>
      <w:proofErr w:type="spellEnd"/>
      <w:r w:rsidRPr="00375557">
        <w:rPr>
          <w:szCs w:val="24"/>
        </w:rPr>
        <w:t xml:space="preserve"> maker, cioè l’utente che deve prendere la decisione, siano in perfetta simbiosi. Ciò significa che il decisore deve conoscere esattamente cosa il DSS può fare per lui e </w:t>
      </w:r>
      <w:r w:rsidR="00A44F56">
        <w:rPr>
          <w:szCs w:val="24"/>
        </w:rPr>
        <w:t xml:space="preserve">i progettisti e </w:t>
      </w:r>
      <w:r w:rsidRPr="00375557">
        <w:rPr>
          <w:szCs w:val="24"/>
        </w:rPr>
        <w:t>gli sviluppatori devono sapere esattamente come utilizzare ed integrare la tecnologia al servizio del processo di decisione.</w:t>
      </w:r>
    </w:p>
    <w:p w14:paraId="3003C1B7" w14:textId="77777777" w:rsidR="007D0B53" w:rsidRPr="00375557" w:rsidRDefault="007D0B53" w:rsidP="009A4BF7">
      <w:pPr>
        <w:autoSpaceDE w:val="0"/>
        <w:autoSpaceDN w:val="0"/>
        <w:adjustRightInd w:val="0"/>
        <w:ind w:left="0"/>
        <w:rPr>
          <w:szCs w:val="24"/>
        </w:rPr>
      </w:pPr>
      <w:r w:rsidRPr="00375557">
        <w:rPr>
          <w:szCs w:val="24"/>
        </w:rPr>
        <w:t xml:space="preserve">Nel processo decisionale, quindi, il DSS è il più vicino al </w:t>
      </w:r>
      <w:proofErr w:type="spellStart"/>
      <w:r w:rsidRPr="00375557">
        <w:rPr>
          <w:szCs w:val="24"/>
        </w:rPr>
        <w:t>decision</w:t>
      </w:r>
      <w:proofErr w:type="spellEnd"/>
      <w:r w:rsidRPr="00375557">
        <w:rPr>
          <w:szCs w:val="24"/>
        </w:rPr>
        <w:t xml:space="preserve"> maker e alla decisione vera e propria e per arrivare al risultato finale atteso dal decisore deve inglobare due componenti: EDP e MIS.</w:t>
      </w:r>
    </w:p>
    <w:p w14:paraId="1B2B65F2" w14:textId="77777777" w:rsidR="007D0B53" w:rsidRPr="00375557" w:rsidRDefault="007D0B53" w:rsidP="009A4BF7">
      <w:pPr>
        <w:autoSpaceDE w:val="0"/>
        <w:autoSpaceDN w:val="0"/>
        <w:adjustRightInd w:val="0"/>
        <w:ind w:left="0"/>
        <w:rPr>
          <w:iCs/>
          <w:szCs w:val="24"/>
        </w:rPr>
      </w:pPr>
      <w:r w:rsidRPr="00375557">
        <w:rPr>
          <w:szCs w:val="24"/>
        </w:rPr>
        <w:t>L’</w:t>
      </w:r>
      <w:r w:rsidRPr="00375557">
        <w:rPr>
          <w:i/>
          <w:szCs w:val="24"/>
        </w:rPr>
        <w:t>EDP</w:t>
      </w:r>
      <w:r w:rsidRPr="00375557">
        <w:rPr>
          <w:szCs w:val="24"/>
        </w:rPr>
        <w:t xml:space="preserve"> (</w:t>
      </w:r>
      <w:r w:rsidRPr="00375557">
        <w:rPr>
          <w:i/>
          <w:iCs/>
          <w:szCs w:val="24"/>
        </w:rPr>
        <w:t>Electronic Data Processing</w:t>
      </w:r>
      <w:r w:rsidRPr="00375557">
        <w:rPr>
          <w:iCs/>
          <w:szCs w:val="24"/>
        </w:rPr>
        <w:t>)</w:t>
      </w:r>
      <w:r w:rsidRPr="00375557">
        <w:rPr>
          <w:i/>
          <w:iCs/>
          <w:szCs w:val="24"/>
        </w:rPr>
        <w:t xml:space="preserve"> </w:t>
      </w:r>
      <w:r w:rsidRPr="00375557">
        <w:rPr>
          <w:iCs/>
          <w:szCs w:val="24"/>
        </w:rPr>
        <w:t xml:space="preserve">è il sistema che processa i dati e che da questi estrapola le informazioni necessarie al DSS </w:t>
      </w:r>
      <w:proofErr w:type="spellStart"/>
      <w:r w:rsidRPr="00375557">
        <w:rPr>
          <w:iCs/>
          <w:szCs w:val="24"/>
        </w:rPr>
        <w:t>affinchè</w:t>
      </w:r>
      <w:proofErr w:type="spellEnd"/>
      <w:r w:rsidRPr="00375557">
        <w:rPr>
          <w:iCs/>
          <w:szCs w:val="24"/>
        </w:rPr>
        <w:t xml:space="preserve"> possa giungere ad una conclusione vicina a ciò che il </w:t>
      </w:r>
      <w:proofErr w:type="spellStart"/>
      <w:r w:rsidRPr="00375557">
        <w:rPr>
          <w:iCs/>
          <w:szCs w:val="24"/>
        </w:rPr>
        <w:t>decision</w:t>
      </w:r>
      <w:proofErr w:type="spellEnd"/>
      <w:r w:rsidRPr="00375557">
        <w:rPr>
          <w:iCs/>
          <w:szCs w:val="24"/>
        </w:rPr>
        <w:t xml:space="preserve"> maker si attende; </w:t>
      </w:r>
      <w:r w:rsidRPr="00375557">
        <w:rPr>
          <w:szCs w:val="24"/>
        </w:rPr>
        <w:t xml:space="preserve">il </w:t>
      </w:r>
      <w:r w:rsidRPr="00375557">
        <w:rPr>
          <w:i/>
          <w:szCs w:val="24"/>
        </w:rPr>
        <w:t>MIS</w:t>
      </w:r>
      <w:r w:rsidRPr="00375557">
        <w:rPr>
          <w:szCs w:val="24"/>
        </w:rPr>
        <w:t xml:space="preserve"> (</w:t>
      </w:r>
      <w:r w:rsidRPr="00375557">
        <w:rPr>
          <w:i/>
          <w:iCs/>
          <w:szCs w:val="24"/>
        </w:rPr>
        <w:t>Management Information Systems</w:t>
      </w:r>
      <w:r w:rsidRPr="00375557">
        <w:rPr>
          <w:iCs/>
          <w:szCs w:val="24"/>
        </w:rPr>
        <w:t xml:space="preserve">) prende in input le informazioni dall’EDP e si occupa di elaborare tali informazioni al fine di fornire in output le possibili scelte o le opzioni possibili nella presa della decisione. Quindi un DSS utilizza queste due componenti in modo simbiotico per estrapolare una possibile decisione assieme al contributo del </w:t>
      </w:r>
      <w:proofErr w:type="spellStart"/>
      <w:r w:rsidRPr="00375557">
        <w:rPr>
          <w:iCs/>
          <w:szCs w:val="24"/>
        </w:rPr>
        <w:t>decision</w:t>
      </w:r>
      <w:proofErr w:type="spellEnd"/>
      <w:r w:rsidRPr="00375557">
        <w:rPr>
          <w:iCs/>
          <w:szCs w:val="24"/>
        </w:rPr>
        <w:t xml:space="preserve"> maker. I DSS, infatti, non operano come i sistemi classici, diffusi nell’ambito della ricerca operativa, che cercano di fornire in output una soluzione ottima che massimizzi la funzione obiettivo richiesta e quindi una risposta definitiva al problema. Questi sistemi combinano modelli o tecniche analitiche tradizionali, come la teoria dei giochi, con </w:t>
      </w:r>
      <w:r w:rsidRPr="00375557">
        <w:rPr>
          <w:iCs/>
          <w:szCs w:val="24"/>
        </w:rPr>
        <w:lastRenderedPageBreak/>
        <w:t>funzioni di elaborazione dei dati, facendo si, attraverso un’elevata interattività, da supportare il decisore nel processo decisionale anche se esso non è né un matematico né un utente esperto di calcolatori.</w:t>
      </w:r>
    </w:p>
    <w:p w14:paraId="6AF2ADEF" w14:textId="77777777" w:rsidR="007D0B53" w:rsidRPr="00375557" w:rsidRDefault="007D0B53" w:rsidP="009A4BF7">
      <w:pPr>
        <w:autoSpaceDE w:val="0"/>
        <w:autoSpaceDN w:val="0"/>
        <w:adjustRightInd w:val="0"/>
        <w:ind w:left="0"/>
        <w:rPr>
          <w:iCs/>
          <w:szCs w:val="24"/>
        </w:rPr>
      </w:pPr>
      <w:r w:rsidRPr="00375557">
        <w:rPr>
          <w:iCs/>
          <w:szCs w:val="24"/>
        </w:rPr>
        <w:t xml:space="preserve">Nell’ambito di studio dei DSS si è soliti rappresentare il processo decisionale con il modello proposto da H. Simon negli anni ’60 del secolo scorso, ma ritenuto ancora oggi una delle colonne portanti del processo decisionale. Tale modello suddivide il processo in </w:t>
      </w:r>
      <w:proofErr w:type="gramStart"/>
      <w:r w:rsidRPr="00375557">
        <w:rPr>
          <w:iCs/>
          <w:szCs w:val="24"/>
        </w:rPr>
        <w:t>3</w:t>
      </w:r>
      <w:proofErr w:type="gramEnd"/>
      <w:r w:rsidRPr="00375557">
        <w:rPr>
          <w:iCs/>
          <w:szCs w:val="24"/>
        </w:rPr>
        <w:t xml:space="preserve"> fasi principali e da ognuna delle quali è possibile tornare alle precedenti.</w:t>
      </w:r>
    </w:p>
    <w:p w14:paraId="7B078C6D" w14:textId="77777777" w:rsidR="007D0B53" w:rsidRPr="00375557" w:rsidRDefault="007D0B53" w:rsidP="009A4BF7">
      <w:pPr>
        <w:autoSpaceDE w:val="0"/>
        <w:autoSpaceDN w:val="0"/>
        <w:adjustRightInd w:val="0"/>
        <w:ind w:left="0"/>
        <w:rPr>
          <w:szCs w:val="24"/>
        </w:rPr>
      </w:pPr>
      <w:r w:rsidRPr="00375557">
        <w:rPr>
          <w:i/>
          <w:iCs/>
          <w:szCs w:val="24"/>
        </w:rPr>
        <w:t>Intelligence</w:t>
      </w:r>
      <w:r w:rsidRPr="00375557">
        <w:rPr>
          <w:iCs/>
          <w:szCs w:val="24"/>
        </w:rPr>
        <w:t xml:space="preserve">: </w:t>
      </w:r>
      <w:r w:rsidRPr="00375557">
        <w:rPr>
          <w:szCs w:val="24"/>
        </w:rPr>
        <w:t>è la fase in cui si raccolgono informazioni sia dall’ambiente esterno che interno per individuare e circoscrivere un problema da affrontare.</w:t>
      </w:r>
    </w:p>
    <w:p w14:paraId="6BA3334C" w14:textId="257EA8EE" w:rsidR="007D0B53" w:rsidRPr="00375557" w:rsidRDefault="007D0B53" w:rsidP="009A4BF7">
      <w:pPr>
        <w:autoSpaceDE w:val="0"/>
        <w:autoSpaceDN w:val="0"/>
        <w:adjustRightInd w:val="0"/>
        <w:ind w:left="0"/>
        <w:rPr>
          <w:szCs w:val="24"/>
        </w:rPr>
      </w:pPr>
      <w:r w:rsidRPr="00375557">
        <w:rPr>
          <w:i/>
          <w:szCs w:val="24"/>
        </w:rPr>
        <w:t>Design</w:t>
      </w:r>
      <w:r w:rsidRPr="00375557">
        <w:rPr>
          <w:szCs w:val="24"/>
        </w:rPr>
        <w:t xml:space="preserve">: questa fase consiste nel comprendere il problema, generare soluzioni possibili ed analizzarle. </w:t>
      </w:r>
      <w:r w:rsidR="002228C1" w:rsidRPr="00375557">
        <w:rPr>
          <w:szCs w:val="24"/>
        </w:rPr>
        <w:t>È</w:t>
      </w:r>
      <w:r w:rsidRPr="00375557">
        <w:rPr>
          <w:szCs w:val="24"/>
        </w:rPr>
        <w:t xml:space="preserve"> in questa fase che intervengono le capacità e l’esperienza del decisore, nonché la sua creatività, soprattutto nel generare le alternative.</w:t>
      </w:r>
    </w:p>
    <w:p w14:paraId="6EF3D4A1" w14:textId="77777777" w:rsidR="007D0B53" w:rsidRPr="00375557" w:rsidRDefault="007D0B53" w:rsidP="009A4BF7">
      <w:pPr>
        <w:autoSpaceDE w:val="0"/>
        <w:autoSpaceDN w:val="0"/>
        <w:adjustRightInd w:val="0"/>
        <w:ind w:left="0"/>
        <w:rPr>
          <w:szCs w:val="24"/>
        </w:rPr>
      </w:pPr>
      <w:r w:rsidRPr="00375557">
        <w:rPr>
          <w:i/>
          <w:szCs w:val="24"/>
        </w:rPr>
        <w:t>Choice</w:t>
      </w:r>
      <w:r w:rsidRPr="00375557">
        <w:rPr>
          <w:szCs w:val="24"/>
        </w:rPr>
        <w:t>: in questa fase si procede alla valutazione e quindi alla scelta delle alternative formulate nella fase precedente. Si definiscono a tal fine dei parametri e degli indicatori che permettano di fare sia confronti fra i piani d’azione che previsioni su quali saranno le conseguenze delle scelte.</w:t>
      </w:r>
    </w:p>
    <w:p w14:paraId="1B312598" w14:textId="77777777" w:rsidR="00C20AA1" w:rsidRPr="00375557" w:rsidRDefault="00C20AA1" w:rsidP="009A4BF7">
      <w:pPr>
        <w:autoSpaceDE w:val="0"/>
        <w:autoSpaceDN w:val="0"/>
        <w:adjustRightInd w:val="0"/>
        <w:ind w:left="0"/>
        <w:rPr>
          <w:szCs w:val="24"/>
        </w:rPr>
      </w:pPr>
    </w:p>
    <w:p w14:paraId="477BEA7F" w14:textId="77777777" w:rsidR="00C20AA1" w:rsidRPr="00375557" w:rsidRDefault="00C20AA1" w:rsidP="009A4BF7">
      <w:pPr>
        <w:autoSpaceDE w:val="0"/>
        <w:autoSpaceDN w:val="0"/>
        <w:adjustRightInd w:val="0"/>
        <w:ind w:left="0"/>
        <w:rPr>
          <w:szCs w:val="24"/>
        </w:rPr>
      </w:pPr>
    </w:p>
    <w:p w14:paraId="77DFDF67" w14:textId="77777777" w:rsidR="00B8347A" w:rsidRPr="00482600" w:rsidRDefault="00482600" w:rsidP="009A4BF7">
      <w:pPr>
        <w:pStyle w:val="Titolo2"/>
        <w:ind w:left="0"/>
        <w:rPr>
          <w:rFonts w:eastAsia="Arial"/>
        </w:rPr>
      </w:pPr>
      <w:bookmarkStart w:id="8" w:name="_Toc508390405"/>
      <w:bookmarkStart w:id="9" w:name="_Toc523852"/>
      <w:r w:rsidRPr="00482600">
        <w:rPr>
          <w:rFonts w:eastAsia="Arial"/>
        </w:rPr>
        <w:t>1.3</w:t>
      </w:r>
      <w:r w:rsidR="00B8347A" w:rsidRPr="00482600">
        <w:rPr>
          <w:rFonts w:eastAsia="Arial"/>
        </w:rPr>
        <w:t xml:space="preserve"> Il </w:t>
      </w:r>
      <w:proofErr w:type="spellStart"/>
      <w:r w:rsidR="00B8347A" w:rsidRPr="00482600">
        <w:rPr>
          <w:rFonts w:eastAsia="Arial"/>
        </w:rPr>
        <w:t>Mercaro</w:t>
      </w:r>
      <w:proofErr w:type="spellEnd"/>
      <w:r w:rsidR="00B8347A" w:rsidRPr="00482600">
        <w:rPr>
          <w:rFonts w:eastAsia="Arial"/>
        </w:rPr>
        <w:t xml:space="preserve"> Finanziario: un sistema dinamico ad elevata complessità</w:t>
      </w:r>
      <w:bookmarkEnd w:id="8"/>
      <w:r w:rsidR="00B8347A" w:rsidRPr="00482600">
        <w:rPr>
          <w:rFonts w:eastAsia="Arial"/>
        </w:rPr>
        <w:t xml:space="preserve"> </w:t>
      </w:r>
      <w:bookmarkEnd w:id="9"/>
    </w:p>
    <w:p w14:paraId="628A6761" w14:textId="77777777" w:rsidR="00EC1E4D" w:rsidRDefault="00EC1E4D" w:rsidP="009A4BF7">
      <w:pPr>
        <w:ind w:left="0"/>
        <w:rPr>
          <w:lang w:eastAsia="it-IT"/>
        </w:rPr>
      </w:pPr>
    </w:p>
    <w:p w14:paraId="72ACE2E8" w14:textId="77777777" w:rsidR="00EC1E4D" w:rsidRDefault="00EC1E4D" w:rsidP="009A4BF7">
      <w:pPr>
        <w:ind w:left="0"/>
        <w:rPr>
          <w:lang w:eastAsia="it-IT"/>
        </w:rPr>
      </w:pPr>
      <w:r w:rsidRPr="00EC1E4D">
        <w:rPr>
          <w:lang w:eastAsia="it-IT"/>
        </w:rPr>
        <w:t>Il termine processo o sistema dinamico è legato all’idea di moto/azione di una qualsiasi entità che non permanga nel suo stato attuale. Da questa definizione si comprende facilmente l’importanza dei sistemi dinamici; essi, infatti, rappresentano la descrizione fisico-matematica di un qualsiasi sistema reale che abbia una sua evoluzione nel tempo.</w:t>
      </w:r>
    </w:p>
    <w:p w14:paraId="6D89C2FB" w14:textId="77777777" w:rsidR="002B6D13" w:rsidRPr="002B6D13" w:rsidRDefault="00B8347A" w:rsidP="009A4BF7">
      <w:pPr>
        <w:ind w:left="0"/>
        <w:rPr>
          <w:rFonts w:ascii="Arial" w:hAnsi="Arial" w:cs="Arial"/>
          <w:lang w:eastAsia="it-IT"/>
        </w:rPr>
      </w:pPr>
      <w:r w:rsidRPr="00B8347A">
        <w:rPr>
          <w:lang w:eastAsia="it-IT"/>
        </w:rPr>
        <w:t>Pur nascendo in un contesto scientifico</w:t>
      </w:r>
      <w:r w:rsidRPr="00D70C41">
        <w:rPr>
          <w:lang w:eastAsia="it-IT"/>
        </w:rPr>
        <w:t xml:space="preserve"> soprattutto </w:t>
      </w:r>
      <w:r w:rsidRPr="00B8347A">
        <w:rPr>
          <w:lang w:eastAsia="it-IT"/>
        </w:rPr>
        <w:t>per la descrizione di fenomeni come il moto di una particella, di un sistema cosmologico</w:t>
      </w:r>
      <w:sdt>
        <w:sdtPr>
          <w:rPr>
            <w:lang w:eastAsia="it-IT"/>
          </w:rPr>
          <w:id w:val="-1058465913"/>
          <w:citation/>
        </w:sdtPr>
        <w:sdtEndPr/>
        <w:sdtContent>
          <w:r w:rsidR="00B413CD">
            <w:rPr>
              <w:lang w:eastAsia="it-IT"/>
            </w:rPr>
            <w:fldChar w:fldCharType="begin"/>
          </w:r>
          <w:r w:rsidR="007B3F63">
            <w:rPr>
              <w:lang w:eastAsia="it-IT"/>
            </w:rPr>
            <w:instrText xml:space="preserve">CITATION GIo \l 1040 </w:instrText>
          </w:r>
          <w:r w:rsidR="00B413CD">
            <w:rPr>
              <w:lang w:eastAsia="it-IT"/>
            </w:rPr>
            <w:fldChar w:fldCharType="separate"/>
          </w:r>
          <w:r w:rsidR="00AF4648">
            <w:rPr>
              <w:noProof/>
              <w:lang w:eastAsia="it-IT"/>
            </w:rPr>
            <w:t xml:space="preserve"> </w:t>
          </w:r>
          <w:r w:rsidR="00AF4648" w:rsidRPr="00AF4648">
            <w:rPr>
              <w:noProof/>
              <w:lang w:eastAsia="it-IT"/>
            </w:rPr>
            <w:t>[22]</w:t>
          </w:r>
          <w:r w:rsidR="00B413CD">
            <w:rPr>
              <w:lang w:eastAsia="it-IT"/>
            </w:rPr>
            <w:fldChar w:fldCharType="end"/>
          </w:r>
        </w:sdtContent>
      </w:sdt>
      <w:r w:rsidR="003A0082">
        <w:rPr>
          <w:lang w:eastAsia="it-IT"/>
        </w:rPr>
        <w:t xml:space="preserve"> </w:t>
      </w:r>
      <w:sdt>
        <w:sdtPr>
          <w:rPr>
            <w:lang w:eastAsia="it-IT"/>
          </w:rPr>
          <w:id w:val="255711179"/>
          <w:citation/>
        </w:sdtPr>
        <w:sdtEndPr/>
        <w:sdtContent>
          <w:r w:rsidR="00B413CD">
            <w:rPr>
              <w:lang w:eastAsia="it-IT"/>
            </w:rPr>
            <w:fldChar w:fldCharType="begin"/>
          </w:r>
          <w:r w:rsidR="007B3F63">
            <w:rPr>
              <w:lang w:eastAsia="it-IT"/>
            </w:rPr>
            <w:instrText xml:space="preserve">CITATION GIo1 \l 1040 </w:instrText>
          </w:r>
          <w:r w:rsidR="00B413CD">
            <w:rPr>
              <w:lang w:eastAsia="it-IT"/>
            </w:rPr>
            <w:fldChar w:fldCharType="separate"/>
          </w:r>
          <w:r w:rsidR="00AF4648" w:rsidRPr="00AF4648">
            <w:rPr>
              <w:noProof/>
              <w:lang w:eastAsia="it-IT"/>
            </w:rPr>
            <w:t>[21]</w:t>
          </w:r>
          <w:r w:rsidR="00B413CD">
            <w:rPr>
              <w:lang w:eastAsia="it-IT"/>
            </w:rPr>
            <w:fldChar w:fldCharType="end"/>
          </w:r>
        </w:sdtContent>
      </w:sdt>
      <w:sdt>
        <w:sdtPr>
          <w:rPr>
            <w:lang w:eastAsia="it-IT"/>
          </w:rPr>
          <w:id w:val="-990944633"/>
          <w:citation/>
        </w:sdtPr>
        <w:sdtEndPr/>
        <w:sdtContent>
          <w:r w:rsidR="003A0082">
            <w:rPr>
              <w:lang w:eastAsia="it-IT"/>
            </w:rPr>
            <w:fldChar w:fldCharType="begin"/>
          </w:r>
          <w:r w:rsidR="003A0082">
            <w:rPr>
              <w:lang w:eastAsia="it-IT"/>
            </w:rPr>
            <w:instrText xml:space="preserve"> CITATION 12G \l 1040 </w:instrText>
          </w:r>
          <w:r w:rsidR="003A0082">
            <w:rPr>
              <w:lang w:eastAsia="it-IT"/>
            </w:rPr>
            <w:fldChar w:fldCharType="separate"/>
          </w:r>
          <w:r w:rsidR="00AF4648">
            <w:rPr>
              <w:noProof/>
              <w:lang w:eastAsia="it-IT"/>
            </w:rPr>
            <w:t xml:space="preserve"> </w:t>
          </w:r>
          <w:r w:rsidR="00AF4648" w:rsidRPr="00AF4648">
            <w:rPr>
              <w:noProof/>
              <w:lang w:eastAsia="it-IT"/>
            </w:rPr>
            <w:t>[23]</w:t>
          </w:r>
          <w:r w:rsidR="003A0082">
            <w:rPr>
              <w:lang w:eastAsia="it-IT"/>
            </w:rPr>
            <w:fldChar w:fldCharType="end"/>
          </w:r>
        </w:sdtContent>
      </w:sdt>
      <w:r w:rsidRPr="00B8347A">
        <w:rPr>
          <w:lang w:eastAsia="it-IT"/>
        </w:rPr>
        <w:t xml:space="preserve"> o di sistemi composti </w:t>
      </w:r>
      <w:r w:rsidRPr="00D70C41">
        <w:rPr>
          <w:lang w:eastAsia="it-IT"/>
        </w:rPr>
        <w:t>di particelle elementari o di un gas</w:t>
      </w:r>
      <w:r w:rsidRPr="00B8347A">
        <w:rPr>
          <w:lang w:eastAsia="it-IT"/>
        </w:rPr>
        <w:t xml:space="preserve">, i sistemi dinamici oggi </w:t>
      </w:r>
      <w:r w:rsidRPr="00D70C41">
        <w:rPr>
          <w:lang w:eastAsia="it-IT"/>
        </w:rPr>
        <w:t>trovano applicazioni nei più svariati</w:t>
      </w:r>
      <w:r w:rsidRPr="00B8347A">
        <w:rPr>
          <w:lang w:eastAsia="it-IT"/>
        </w:rPr>
        <w:t xml:space="preserve"> ambiti </w:t>
      </w:r>
      <w:r w:rsidRPr="00D70C41">
        <w:rPr>
          <w:lang w:eastAsia="it-IT"/>
        </w:rPr>
        <w:t>e perfino nel contesto di no</w:t>
      </w:r>
      <w:r w:rsidR="00EC1E4D">
        <w:rPr>
          <w:lang w:eastAsia="it-IT"/>
        </w:rPr>
        <w:t>stro interesse cioè quello</w:t>
      </w:r>
      <w:r w:rsidRPr="00D70C41">
        <w:rPr>
          <w:lang w:eastAsia="it-IT"/>
        </w:rPr>
        <w:t xml:space="preserve"> economico finanziario</w:t>
      </w:r>
      <w:r w:rsidRPr="00B8347A">
        <w:rPr>
          <w:lang w:eastAsia="it-IT"/>
        </w:rPr>
        <w:t>.</w:t>
      </w:r>
      <w:r w:rsidRPr="00B8347A">
        <w:rPr>
          <w:rFonts w:ascii="Arial" w:hAnsi="Arial" w:cs="Arial"/>
          <w:lang w:eastAsia="it-IT"/>
        </w:rPr>
        <w:t xml:space="preserve"> </w:t>
      </w:r>
      <w:r w:rsidR="00D70C41" w:rsidRPr="001F7DA5">
        <w:rPr>
          <w:lang w:eastAsia="it-IT"/>
        </w:rPr>
        <w:t xml:space="preserve">Le motivazioni che inducono ad estendere lo studio e l’analisi dei sistemi dinamici in ulteriori ambiti </w:t>
      </w:r>
      <w:r w:rsidR="001F7DA5" w:rsidRPr="001F7DA5">
        <w:rPr>
          <w:lang w:eastAsia="it-IT"/>
        </w:rPr>
        <w:t xml:space="preserve">di ricerca </w:t>
      </w:r>
      <w:r w:rsidR="00D70C41" w:rsidRPr="001F7DA5">
        <w:rPr>
          <w:lang w:eastAsia="it-IT"/>
        </w:rPr>
        <w:t xml:space="preserve">che non siano quelli </w:t>
      </w:r>
      <w:r w:rsidR="00B413CD">
        <w:rPr>
          <w:lang w:eastAsia="it-IT"/>
        </w:rPr>
        <w:t xml:space="preserve">cosiddetti </w:t>
      </w:r>
      <w:r w:rsidR="001F7DA5" w:rsidRPr="001F7DA5">
        <w:rPr>
          <w:lang w:eastAsia="it-IT"/>
        </w:rPr>
        <w:t xml:space="preserve">fondamentali, nasce dalla considerazione che </w:t>
      </w:r>
      <w:r w:rsidRPr="00B8347A">
        <w:rPr>
          <w:lang w:eastAsia="it-IT"/>
        </w:rPr>
        <w:t>con l’ausilio di tali metodologie matematiche</w:t>
      </w:r>
      <w:r w:rsidR="001F7DA5">
        <w:rPr>
          <w:lang w:eastAsia="it-IT"/>
        </w:rPr>
        <w:t xml:space="preserve"> si potrebbero prevedere e prevenire eventi negativi per il singolo e per l’intera società.</w:t>
      </w:r>
    </w:p>
    <w:p w14:paraId="590A1C2E" w14:textId="77777777" w:rsidR="00B8347A" w:rsidRPr="002B6D13" w:rsidRDefault="00706A2D" w:rsidP="009A4BF7">
      <w:pPr>
        <w:ind w:left="0"/>
        <w:rPr>
          <w:lang w:eastAsia="it-IT"/>
        </w:rPr>
      </w:pPr>
      <w:r>
        <w:rPr>
          <w:lang w:eastAsia="it-IT"/>
        </w:rPr>
        <w:t>In ambito economico finanziario (</w:t>
      </w:r>
      <w:r w:rsidR="00A06573">
        <w:rPr>
          <w:lang w:eastAsia="it-IT"/>
        </w:rPr>
        <w:t>contesto di interesse d</w:t>
      </w:r>
      <w:r>
        <w:rPr>
          <w:lang w:eastAsia="it-IT"/>
        </w:rPr>
        <w:t>el presente lavoro) si potrebbe</w:t>
      </w:r>
      <w:r w:rsidR="00B8347A" w:rsidRPr="00B8347A">
        <w:rPr>
          <w:lang w:eastAsia="it-IT"/>
        </w:rPr>
        <w:t xml:space="preserve"> descrivere il moto</w:t>
      </w:r>
      <w:r w:rsidR="00D70C41">
        <w:rPr>
          <w:lang w:eastAsia="it-IT"/>
        </w:rPr>
        <w:t xml:space="preserve"> dei prezzi di un titolo o strumento finanziario degli individui presenti in un</w:t>
      </w:r>
      <w:r w:rsidR="00B8347A" w:rsidRPr="00B8347A">
        <w:rPr>
          <w:lang w:eastAsia="it-IT"/>
        </w:rPr>
        <w:t xml:space="preserve"> </w:t>
      </w:r>
      <w:r w:rsidR="00D70C41">
        <w:rPr>
          <w:lang w:eastAsia="it-IT"/>
        </w:rPr>
        <w:lastRenderedPageBreak/>
        <w:t>mercato finanziario</w:t>
      </w:r>
      <w:r>
        <w:rPr>
          <w:lang w:eastAsia="it-IT"/>
        </w:rPr>
        <w:t xml:space="preserve"> (ad esempio visti</w:t>
      </w:r>
      <w:r w:rsidR="002B6D13">
        <w:rPr>
          <w:lang w:eastAsia="it-IT"/>
        </w:rPr>
        <w:t xml:space="preserve"> come: </w:t>
      </w:r>
      <w:r w:rsidR="00B8347A" w:rsidRPr="00B8347A">
        <w:rPr>
          <w:lang w:eastAsia="it-IT"/>
        </w:rPr>
        <w:t>particelle elementari</w:t>
      </w:r>
      <w:r w:rsidR="002B6D13">
        <w:rPr>
          <w:lang w:eastAsia="it-IT"/>
        </w:rPr>
        <w:t>, pianeti, col</w:t>
      </w:r>
      <w:r w:rsidR="00B413CD">
        <w:rPr>
          <w:lang w:eastAsia="it-IT"/>
        </w:rPr>
        <w:t>onie batteriologiche, ecc.</w:t>
      </w:r>
      <w:r w:rsidR="00B8347A" w:rsidRPr="00B8347A">
        <w:rPr>
          <w:lang w:eastAsia="it-IT"/>
        </w:rPr>
        <w:t>) sotto la sollecitazione di una data forza (ad esempio un</w:t>
      </w:r>
      <w:r w:rsidR="00D70C41">
        <w:rPr>
          <w:lang w:eastAsia="it-IT"/>
        </w:rPr>
        <w:t>a news</w:t>
      </w:r>
      <w:r w:rsidR="00A06573">
        <w:rPr>
          <w:lang w:eastAsia="it-IT"/>
        </w:rPr>
        <w:t>, un attentato,</w:t>
      </w:r>
      <w:r w:rsidR="00B413CD">
        <w:rPr>
          <w:lang w:eastAsia="it-IT"/>
        </w:rPr>
        <w:t xml:space="preserve"> una scelta politica, ecc.</w:t>
      </w:r>
      <w:r w:rsidR="00B8347A" w:rsidRPr="00B8347A">
        <w:rPr>
          <w:lang w:eastAsia="it-IT"/>
        </w:rPr>
        <w:t>) al fine di creare un</w:t>
      </w:r>
      <w:r w:rsidR="00D70C41">
        <w:rPr>
          <w:lang w:eastAsia="it-IT"/>
        </w:rPr>
        <w:t>a strategia di investimento che limiti il più possibile le perdite economiche e magari ne favorisca i guadagni</w:t>
      </w:r>
      <w:r w:rsidR="00B8347A" w:rsidRPr="00B8347A">
        <w:rPr>
          <w:lang w:eastAsia="it-IT"/>
        </w:rPr>
        <w:t xml:space="preserve">. </w:t>
      </w:r>
    </w:p>
    <w:p w14:paraId="73E7FA6F" w14:textId="77777777" w:rsidR="007B0963" w:rsidRPr="000D28B3" w:rsidRDefault="00706A2D" w:rsidP="009A4BF7">
      <w:pPr>
        <w:ind w:left="0"/>
        <w:rPr>
          <w:rFonts w:ascii="Arial" w:eastAsia="Arial" w:hAnsi="Arial" w:cs="Arial"/>
          <w:color w:val="000000"/>
          <w:lang w:eastAsia="it-IT"/>
        </w:rPr>
      </w:pPr>
      <w:r w:rsidRPr="00706A2D">
        <w:t>Ovviamente</w:t>
      </w:r>
      <w:r>
        <w:rPr>
          <w:lang w:eastAsia="it-IT"/>
        </w:rPr>
        <w:t xml:space="preserve"> la modellazione di un investitore o di un gruppo di investitori</w:t>
      </w:r>
      <w:r w:rsidR="00B8347A" w:rsidRPr="00706A2D">
        <w:rPr>
          <w:lang w:eastAsia="it-IT"/>
        </w:rPr>
        <w:t xml:space="preserve"> non può essere trattata con un modello classico di sistema dinamico, poiché i parametri che entrano in gioco non sono tutti noti e determinati a priori </w:t>
      </w:r>
      <w:r w:rsidR="00EB7FD6">
        <w:rPr>
          <w:lang w:eastAsia="it-IT"/>
        </w:rPr>
        <w:t>ma sono influenzati da reazioni psicologiche</w:t>
      </w:r>
      <w:r w:rsidR="00B8347A" w:rsidRPr="00706A2D">
        <w:rPr>
          <w:lang w:eastAsia="it-IT"/>
        </w:rPr>
        <w:t xml:space="preserve"> </w:t>
      </w:r>
      <w:r w:rsidR="00EB7FD6">
        <w:rPr>
          <w:lang w:eastAsia="it-IT"/>
        </w:rPr>
        <w:t xml:space="preserve">(ansia, </w:t>
      </w:r>
      <w:r>
        <w:rPr>
          <w:lang w:eastAsia="it-IT"/>
        </w:rPr>
        <w:t xml:space="preserve">stress, </w:t>
      </w:r>
      <w:r w:rsidR="00EB7FD6">
        <w:rPr>
          <w:lang w:eastAsia="it-IT"/>
        </w:rPr>
        <w:t xml:space="preserve">paura, </w:t>
      </w:r>
      <w:proofErr w:type="spellStart"/>
      <w:r>
        <w:rPr>
          <w:lang w:eastAsia="it-IT"/>
        </w:rPr>
        <w:t>ecc</w:t>
      </w:r>
      <w:proofErr w:type="spellEnd"/>
      <w:r w:rsidRPr="00700192">
        <w:rPr>
          <w:lang w:eastAsia="it-IT"/>
        </w:rPr>
        <w:t>)</w:t>
      </w:r>
      <w:r w:rsidR="00700192" w:rsidRPr="00700192">
        <w:rPr>
          <w:lang w:eastAsia="it-IT"/>
        </w:rPr>
        <w:t>;</w:t>
      </w:r>
      <w:r w:rsidR="00B8347A" w:rsidRPr="00B8347A">
        <w:rPr>
          <w:rFonts w:eastAsia="Arial"/>
          <w:color w:val="000000"/>
          <w:lang w:eastAsia="it-IT"/>
        </w:rPr>
        <w:t xml:space="preserve"> un tale problema </w:t>
      </w:r>
      <w:r w:rsidR="00700192" w:rsidRPr="00700192">
        <w:rPr>
          <w:rFonts w:eastAsia="Arial"/>
          <w:color w:val="000000"/>
          <w:lang w:eastAsia="it-IT"/>
        </w:rPr>
        <w:t xml:space="preserve">presenta le stesse </w:t>
      </w:r>
      <w:r w:rsidR="00700192" w:rsidRPr="000D28B3">
        <w:t>caratteristiche che si incontrano nella modellazione dei</w:t>
      </w:r>
      <w:r w:rsidR="00B8347A" w:rsidRPr="000D28B3">
        <w:t xml:space="preserve"> sistemi</w:t>
      </w:r>
      <w:r w:rsidR="00700192" w:rsidRPr="000D28B3">
        <w:t xml:space="preserve"> a molti corpi come i</w:t>
      </w:r>
      <w:r w:rsidR="00B8347A" w:rsidRPr="000D28B3">
        <w:t xml:space="preserve"> gas</w:t>
      </w:r>
      <w:r w:rsidR="00700192" w:rsidRPr="000D28B3">
        <w:t xml:space="preserve"> in cui </w:t>
      </w:r>
      <w:r w:rsidR="00B8347A" w:rsidRPr="000D28B3">
        <w:t xml:space="preserve"> la tipologia di processo dinamico da considerare non sarà quella deterministica </w:t>
      </w:r>
      <w:r w:rsidR="00700192" w:rsidRPr="000D28B3">
        <w:t>bensì quella stocastica</w:t>
      </w:r>
      <w:r w:rsidR="00B413CD">
        <w:t>;</w:t>
      </w:r>
      <w:r w:rsidR="00700192" w:rsidRPr="000D28B3">
        <w:t xml:space="preserve"> pertanto</w:t>
      </w:r>
      <w:r w:rsidR="00B8347A" w:rsidRPr="000D28B3">
        <w:t xml:space="preserve"> </w:t>
      </w:r>
      <w:r w:rsidR="00700192" w:rsidRPr="000D28B3">
        <w:t>emerge</w:t>
      </w:r>
      <w:r w:rsidR="00B8347A" w:rsidRPr="000D28B3">
        <w:t xml:space="preserve"> la necessità di utilizzare tecniche matematiche più sofisticate in grado di descrivere la complessità dei fenomeni o del decisore stesso. </w:t>
      </w:r>
      <w:r w:rsidR="00700192" w:rsidRPr="000D28B3">
        <w:t xml:space="preserve">Da un punto di vista matematico questo significa che </w:t>
      </w:r>
      <w:r w:rsidR="00B8347A" w:rsidRPr="000D28B3">
        <w:t>nelle equazioni che regolano il processo ci s</w:t>
      </w:r>
      <w:r w:rsidR="00700192" w:rsidRPr="000D28B3">
        <w:t>aranno dei parametri incogniti</w:t>
      </w:r>
      <w:r w:rsidR="00B8347A" w:rsidRPr="000D28B3">
        <w:t xml:space="preserve"> legati a funzioni di probabilità</w:t>
      </w:r>
      <w:r w:rsidR="00700192" w:rsidRPr="000D28B3">
        <w:t xml:space="preserve"> e quindi, rispetto al caso</w:t>
      </w:r>
      <w:r w:rsidR="00B8347A" w:rsidRPr="000D28B3">
        <w:t xml:space="preserve"> deterministico, in cui note le condizioni iniziali e le equazioni che regolano il moto </w:t>
      </w:r>
      <w:r w:rsidR="002B6D13" w:rsidRPr="000D28B3">
        <w:t>risulta determinabile</w:t>
      </w:r>
      <w:r w:rsidR="00B8347A" w:rsidRPr="000D28B3">
        <w:t xml:space="preserve"> lo stato del sistema ad ogni istante successivo, nel caso dei </w:t>
      </w:r>
      <w:r w:rsidR="002B6D13" w:rsidRPr="000D28B3">
        <w:t xml:space="preserve">processi stocastici si avrà uno spettro di stati possibili con le relative </w:t>
      </w:r>
      <w:r w:rsidR="00B8347A" w:rsidRPr="000D28B3">
        <w:t>probabilità di accadimento. Da un punto di vista dei sistemi di supporto alle decisioni, ciò significherà che i nuovi sistemi di supporto al decisore non dovranno fornire la decisione, m</w:t>
      </w:r>
      <w:r w:rsidR="006D2AE1">
        <w:t xml:space="preserve">a un set di strategie </w:t>
      </w:r>
      <w:r w:rsidR="00B8347A" w:rsidRPr="000D28B3">
        <w:t>d</w:t>
      </w:r>
      <w:r w:rsidR="002B6D13" w:rsidRPr="000D28B3">
        <w:t xml:space="preserve">ecisionali per cui un analista </w:t>
      </w:r>
      <w:r w:rsidR="00B8347A" w:rsidRPr="000D28B3">
        <w:t>avrà la capacità di simulare fenomeni di suo interesse e fare delle utili previsioni</w:t>
      </w:r>
      <w:r w:rsidR="00B413CD">
        <w:t xml:space="preserve"> (soft computing)</w:t>
      </w:r>
      <w:r w:rsidR="002B6D13" w:rsidRPr="000D28B3">
        <w:t>.</w:t>
      </w:r>
      <w:r w:rsidR="00B8347A" w:rsidRPr="00B8347A">
        <w:rPr>
          <w:rFonts w:eastAsia="Arial"/>
          <w:color w:val="000000"/>
          <w:lang w:eastAsia="it-IT"/>
        </w:rPr>
        <w:t xml:space="preserve"> </w:t>
      </w:r>
    </w:p>
    <w:p w14:paraId="257F597B" w14:textId="77777777" w:rsidR="007B0963" w:rsidRPr="00375557" w:rsidRDefault="007B0963" w:rsidP="007B0963">
      <w:pPr>
        <w:rPr>
          <w:position w:val="-10"/>
          <w:szCs w:val="24"/>
        </w:rPr>
      </w:pPr>
    </w:p>
    <w:p w14:paraId="21987F8E" w14:textId="77777777" w:rsidR="002B6D13" w:rsidRDefault="002B6D13">
      <w:pPr>
        <w:spacing w:after="160" w:line="259" w:lineRule="auto"/>
        <w:rPr>
          <w:position w:val="-10"/>
          <w:szCs w:val="24"/>
        </w:rPr>
      </w:pPr>
      <w:r>
        <w:rPr>
          <w:position w:val="-10"/>
          <w:szCs w:val="24"/>
        </w:rPr>
        <w:br w:type="page"/>
      </w:r>
    </w:p>
    <w:p w14:paraId="72622314" w14:textId="77777777" w:rsidR="007B0963" w:rsidRPr="00375557" w:rsidRDefault="007B0963" w:rsidP="009A4BF7">
      <w:pPr>
        <w:pStyle w:val="Titolo1"/>
        <w:ind w:left="0"/>
      </w:pPr>
      <w:bookmarkStart w:id="10" w:name="_Toc508390406"/>
      <w:bookmarkStart w:id="11" w:name="_Toc309407132"/>
      <w:bookmarkStart w:id="12" w:name="_Toc309407469"/>
      <w:bookmarkStart w:id="13" w:name="_Toc309408998"/>
      <w:r w:rsidRPr="00375557">
        <w:lastRenderedPageBreak/>
        <w:t>Capitolo 2: L’ Analisi Tecnica e gli scenari psicologici dei mercati finanziari</w:t>
      </w:r>
      <w:bookmarkEnd w:id="10"/>
      <w:r w:rsidRPr="00375557">
        <w:t xml:space="preserve">  </w:t>
      </w:r>
    </w:p>
    <w:p w14:paraId="70E6115F" w14:textId="77777777" w:rsidR="00ED266C" w:rsidRDefault="00ED266C" w:rsidP="009A4BF7">
      <w:pPr>
        <w:ind w:left="0"/>
        <w:rPr>
          <w:i/>
          <w:szCs w:val="24"/>
        </w:rPr>
      </w:pPr>
    </w:p>
    <w:p w14:paraId="45355CC0" w14:textId="77777777" w:rsidR="00EB7FD6" w:rsidRPr="00375557" w:rsidRDefault="00EB7FD6" w:rsidP="009A4BF7">
      <w:pPr>
        <w:ind w:left="0"/>
        <w:rPr>
          <w:i/>
          <w:szCs w:val="24"/>
        </w:rPr>
      </w:pPr>
    </w:p>
    <w:p w14:paraId="2B3419AD" w14:textId="77777777" w:rsidR="00D62857" w:rsidRPr="00201743" w:rsidRDefault="004466D6" w:rsidP="009A4BF7">
      <w:pPr>
        <w:ind w:left="0"/>
        <w:rPr>
          <w:szCs w:val="24"/>
        </w:rPr>
      </w:pPr>
      <w:r w:rsidRPr="00201743">
        <w:rPr>
          <w:szCs w:val="24"/>
        </w:rPr>
        <w:t>Nel presente capitolo</w:t>
      </w:r>
      <w:r w:rsidR="00D04CDA" w:rsidRPr="00201743">
        <w:rPr>
          <w:szCs w:val="24"/>
        </w:rPr>
        <w:t xml:space="preserve"> verranno esaminati ed analizzati i concetti fondamentali della </w:t>
      </w:r>
      <w:proofErr w:type="spellStart"/>
      <w:r w:rsidR="00D62857" w:rsidRPr="00201743">
        <w:rPr>
          <w:szCs w:val="24"/>
        </w:rPr>
        <w:t>Candlestick</w:t>
      </w:r>
      <w:proofErr w:type="spellEnd"/>
      <w:r w:rsidR="00D62857" w:rsidRPr="00201743">
        <w:rPr>
          <w:szCs w:val="24"/>
        </w:rPr>
        <w:t xml:space="preserve"> Analysis</w:t>
      </w:r>
      <w:sdt>
        <w:sdtPr>
          <w:rPr>
            <w:szCs w:val="24"/>
          </w:rPr>
          <w:id w:val="-41979632"/>
          <w:citation/>
        </w:sdtPr>
        <w:sdtEndPr/>
        <w:sdtContent>
          <w:r w:rsidR="00B62200">
            <w:rPr>
              <w:szCs w:val="24"/>
            </w:rPr>
            <w:fldChar w:fldCharType="begin"/>
          </w:r>
          <w:r w:rsidR="00B62200">
            <w:rPr>
              <w:szCs w:val="24"/>
            </w:rPr>
            <w:instrText xml:space="preserve"> CITATION Gia \l 1040 </w:instrText>
          </w:r>
          <w:r w:rsidR="00B62200">
            <w:rPr>
              <w:szCs w:val="24"/>
            </w:rPr>
            <w:fldChar w:fldCharType="separate"/>
          </w:r>
          <w:r w:rsidR="00AF4648">
            <w:rPr>
              <w:noProof/>
              <w:szCs w:val="24"/>
            </w:rPr>
            <w:t xml:space="preserve"> </w:t>
          </w:r>
          <w:r w:rsidR="00AF4648" w:rsidRPr="00AF4648">
            <w:rPr>
              <w:noProof/>
              <w:szCs w:val="24"/>
            </w:rPr>
            <w:t>[24]</w:t>
          </w:r>
          <w:r w:rsidR="00B62200">
            <w:rPr>
              <w:szCs w:val="24"/>
            </w:rPr>
            <w:fldChar w:fldCharType="end"/>
          </w:r>
        </w:sdtContent>
      </w:sdt>
      <w:r w:rsidR="00D62857" w:rsidRPr="00201743">
        <w:rPr>
          <w:szCs w:val="24"/>
        </w:rPr>
        <w:t xml:space="preserve"> in quanto strumento validissimo a supporto delle attività di trading.</w:t>
      </w:r>
    </w:p>
    <w:p w14:paraId="08C9D938" w14:textId="77777777" w:rsidR="0034031A" w:rsidRPr="00201743" w:rsidRDefault="00B906CA" w:rsidP="009A4BF7">
      <w:pPr>
        <w:ind w:left="0"/>
        <w:rPr>
          <w:color w:val="000000"/>
          <w:szCs w:val="24"/>
          <w:shd w:val="clear" w:color="auto" w:fill="FFFFFF"/>
        </w:rPr>
      </w:pPr>
      <w:r w:rsidRPr="00201743">
        <w:rPr>
          <w:color w:val="000000"/>
          <w:szCs w:val="24"/>
          <w:shd w:val="clear" w:color="auto" w:fill="FFFFFF"/>
        </w:rPr>
        <w:t>In generale l’analisi tecnica</w:t>
      </w:r>
      <w:sdt>
        <w:sdtPr>
          <w:rPr>
            <w:color w:val="000000"/>
            <w:szCs w:val="24"/>
            <w:shd w:val="clear" w:color="auto" w:fill="FFFFFF"/>
          </w:rPr>
          <w:id w:val="1059052262"/>
          <w:citation/>
        </w:sdtPr>
        <w:sdtEndPr/>
        <w:sdtContent>
          <w:r w:rsidR="00EA7D34">
            <w:rPr>
              <w:color w:val="000000"/>
              <w:szCs w:val="24"/>
              <w:shd w:val="clear" w:color="auto" w:fill="FFFFFF"/>
            </w:rPr>
            <w:fldChar w:fldCharType="begin"/>
          </w:r>
          <w:r w:rsidR="00EA7D34">
            <w:rPr>
              <w:color w:val="000000"/>
              <w:szCs w:val="24"/>
              <w:shd w:val="clear" w:color="auto" w:fill="FFFFFF"/>
            </w:rPr>
            <w:instrText xml:space="preserve"> CITATION htt3 \l 1040 </w:instrText>
          </w:r>
          <w:r w:rsidR="00EA7D34">
            <w:rPr>
              <w:color w:val="000000"/>
              <w:szCs w:val="24"/>
              <w:shd w:val="clear" w:color="auto" w:fill="FFFFFF"/>
            </w:rPr>
            <w:fldChar w:fldCharType="separate"/>
          </w:r>
          <w:r w:rsidR="00AF4648">
            <w:rPr>
              <w:noProof/>
              <w:color w:val="000000"/>
              <w:szCs w:val="24"/>
              <w:shd w:val="clear" w:color="auto" w:fill="FFFFFF"/>
            </w:rPr>
            <w:t xml:space="preserve"> </w:t>
          </w:r>
          <w:r w:rsidR="00AF4648" w:rsidRPr="00AF4648">
            <w:rPr>
              <w:noProof/>
              <w:color w:val="000000"/>
              <w:szCs w:val="24"/>
              <w:shd w:val="clear" w:color="auto" w:fill="FFFFFF"/>
            </w:rPr>
            <w:t>[25]</w:t>
          </w:r>
          <w:r w:rsidR="00EA7D34">
            <w:rPr>
              <w:color w:val="000000"/>
              <w:szCs w:val="24"/>
              <w:shd w:val="clear" w:color="auto" w:fill="FFFFFF"/>
            </w:rPr>
            <w:fldChar w:fldCharType="end"/>
          </w:r>
        </w:sdtContent>
      </w:sdt>
      <w:r w:rsidR="0034031A" w:rsidRPr="00201743">
        <w:rPr>
          <w:color w:val="000000"/>
          <w:szCs w:val="24"/>
          <w:shd w:val="clear" w:color="auto" w:fill="FFFFFF"/>
        </w:rPr>
        <w:t>, di cui</w:t>
      </w:r>
      <w:r w:rsidR="00ED266C" w:rsidRPr="00201743">
        <w:rPr>
          <w:szCs w:val="24"/>
        </w:rPr>
        <w:t xml:space="preserve"> </w:t>
      </w:r>
      <w:r w:rsidR="0079658A">
        <w:rPr>
          <w:szCs w:val="24"/>
        </w:rPr>
        <w:t>l</w:t>
      </w:r>
      <w:r w:rsidR="00301269">
        <w:rPr>
          <w:szCs w:val="24"/>
        </w:rPr>
        <w:t xml:space="preserve">a </w:t>
      </w:r>
      <w:proofErr w:type="spellStart"/>
      <w:r w:rsidR="00ED266C" w:rsidRPr="00201743">
        <w:rPr>
          <w:szCs w:val="24"/>
        </w:rPr>
        <w:t>Candlestick</w:t>
      </w:r>
      <w:proofErr w:type="spellEnd"/>
      <w:r w:rsidR="00ED266C" w:rsidRPr="00201743">
        <w:rPr>
          <w:szCs w:val="24"/>
        </w:rPr>
        <w:t xml:space="preserve"> Analysis </w:t>
      </w:r>
      <w:r w:rsidR="0034031A" w:rsidRPr="00201743">
        <w:rPr>
          <w:szCs w:val="24"/>
        </w:rPr>
        <w:t>ne rappresenta una tipologia,</w:t>
      </w:r>
      <w:r w:rsidRPr="00201743">
        <w:rPr>
          <w:color w:val="000000"/>
          <w:szCs w:val="24"/>
          <w:shd w:val="clear" w:color="auto" w:fill="FFFFFF"/>
        </w:rPr>
        <w:t xml:space="preserve"> è uno studio attento e sistematico dei grafici del movimento dei prezzi del mercato, con lo scopo preciso di prevedere le future evoluzioni dei prezzi. Lo scopo principale di tale analisi è quello di </w:t>
      </w:r>
      <w:r w:rsidR="0034031A" w:rsidRPr="00201743">
        <w:rPr>
          <w:rFonts w:eastAsiaTheme="minorHAnsi"/>
          <w:szCs w:val="24"/>
        </w:rPr>
        <w:t>individuare dei livelli di</w:t>
      </w:r>
      <w:r w:rsidR="0034031A" w:rsidRPr="00201743">
        <w:rPr>
          <w:szCs w:val="24"/>
        </w:rPr>
        <w:t xml:space="preserve"> </w:t>
      </w:r>
      <w:r w:rsidR="0034031A" w:rsidRPr="00201743">
        <w:rPr>
          <w:rFonts w:eastAsiaTheme="minorHAnsi"/>
          <w:szCs w:val="24"/>
        </w:rPr>
        <w:t>entrata e di uscita dal mercato favorevoli sotto il profilo del “</w:t>
      </w:r>
      <w:r w:rsidR="0034031A" w:rsidRPr="00201743">
        <w:rPr>
          <w:rFonts w:eastAsiaTheme="minorHAnsi"/>
          <w:iCs/>
          <w:szCs w:val="24"/>
        </w:rPr>
        <w:t>risk-reward</w:t>
      </w:r>
      <w:r w:rsidR="0034031A" w:rsidRPr="00201743">
        <w:rPr>
          <w:rFonts w:eastAsiaTheme="minorHAnsi"/>
          <w:szCs w:val="24"/>
        </w:rPr>
        <w:t>”</w:t>
      </w:r>
      <w:r w:rsidR="00301269">
        <w:rPr>
          <w:rFonts w:eastAsiaTheme="minorHAnsi"/>
          <w:szCs w:val="24"/>
        </w:rPr>
        <w:t xml:space="preserve"> </w:t>
      </w:r>
      <w:r w:rsidR="0034031A" w:rsidRPr="00201743">
        <w:rPr>
          <w:rFonts w:eastAsiaTheme="minorHAnsi"/>
          <w:szCs w:val="24"/>
        </w:rPr>
        <w:t xml:space="preserve">(rischio-beneficio), fornendo anche il momento preciso per operare, ovvero </w:t>
      </w:r>
      <w:proofErr w:type="spellStart"/>
      <w:r w:rsidR="0034031A" w:rsidRPr="00201743">
        <w:rPr>
          <w:rFonts w:eastAsiaTheme="minorHAnsi"/>
          <w:szCs w:val="24"/>
        </w:rPr>
        <w:t>il“</w:t>
      </w:r>
      <w:r w:rsidR="0034031A" w:rsidRPr="00201743">
        <w:rPr>
          <w:rFonts w:eastAsiaTheme="minorHAnsi"/>
          <w:iCs/>
          <w:szCs w:val="24"/>
        </w:rPr>
        <w:t>timing</w:t>
      </w:r>
      <w:proofErr w:type="spellEnd"/>
      <w:r w:rsidR="0034031A" w:rsidRPr="00201743">
        <w:rPr>
          <w:rFonts w:eastAsiaTheme="minorHAnsi"/>
          <w:szCs w:val="24"/>
        </w:rPr>
        <w:t xml:space="preserve">” il </w:t>
      </w:r>
      <w:proofErr w:type="gramStart"/>
      <w:r w:rsidR="0034031A" w:rsidRPr="00201743">
        <w:rPr>
          <w:rFonts w:eastAsiaTheme="minorHAnsi"/>
          <w:szCs w:val="24"/>
        </w:rPr>
        <w:t>fine quindi</w:t>
      </w:r>
      <w:proofErr w:type="gramEnd"/>
      <w:r w:rsidR="0034031A" w:rsidRPr="00201743">
        <w:rPr>
          <w:rFonts w:eastAsiaTheme="minorHAnsi"/>
          <w:szCs w:val="24"/>
        </w:rPr>
        <w:t xml:space="preserve"> è</w:t>
      </w:r>
      <w:r w:rsidRPr="00201743">
        <w:rPr>
          <w:color w:val="000000"/>
          <w:szCs w:val="24"/>
          <w:shd w:val="clear" w:color="auto" w:fill="FFFFFF"/>
        </w:rPr>
        <w:t xml:space="preserve"> di minimizzare le perdite e massimizzare quanto più possibile gli utili</w:t>
      </w:r>
      <w:r w:rsidR="00ED266C" w:rsidRPr="00201743">
        <w:rPr>
          <w:color w:val="000000"/>
          <w:szCs w:val="24"/>
          <w:shd w:val="clear" w:color="auto" w:fill="FFFFFF"/>
        </w:rPr>
        <w:t>.</w:t>
      </w:r>
    </w:p>
    <w:p w14:paraId="429EE4E1" w14:textId="77777777" w:rsidR="00B906CA" w:rsidRPr="00201743" w:rsidRDefault="006D2AE1" w:rsidP="009A4BF7">
      <w:pPr>
        <w:ind w:left="0"/>
        <w:rPr>
          <w:color w:val="000000"/>
          <w:szCs w:val="24"/>
          <w:shd w:val="clear" w:color="auto" w:fill="FFFFFF"/>
        </w:rPr>
      </w:pPr>
      <w:r>
        <w:rPr>
          <w:color w:val="000000"/>
          <w:szCs w:val="24"/>
          <w:shd w:val="clear" w:color="auto" w:fill="FFFFFF"/>
        </w:rPr>
        <w:t xml:space="preserve">L’analisi </w:t>
      </w:r>
      <w:proofErr w:type="gramStart"/>
      <w:r>
        <w:rPr>
          <w:color w:val="000000"/>
          <w:szCs w:val="24"/>
          <w:shd w:val="clear" w:color="auto" w:fill="FFFFFF"/>
        </w:rPr>
        <w:t>t</w:t>
      </w:r>
      <w:r w:rsidR="0034031A" w:rsidRPr="00201743">
        <w:rPr>
          <w:color w:val="000000"/>
          <w:szCs w:val="24"/>
          <w:shd w:val="clear" w:color="auto" w:fill="FFFFFF"/>
        </w:rPr>
        <w:t>ecnica tuttavia</w:t>
      </w:r>
      <w:proofErr w:type="gramEnd"/>
      <w:r w:rsidR="0034031A" w:rsidRPr="00201743">
        <w:rPr>
          <w:color w:val="000000"/>
          <w:szCs w:val="24"/>
          <w:shd w:val="clear" w:color="auto" w:fill="FFFFFF"/>
        </w:rPr>
        <w:t xml:space="preserve"> non è in grado di individuare il “prezzo giusto” di un dato strumento finanziario</w:t>
      </w:r>
      <w:r w:rsidR="00F30B43" w:rsidRPr="00201743">
        <w:rPr>
          <w:color w:val="000000"/>
          <w:szCs w:val="24"/>
          <w:shd w:val="clear" w:color="auto" w:fill="FFFFFF"/>
        </w:rPr>
        <w:t xml:space="preserve"> e </w:t>
      </w:r>
      <w:r w:rsidR="0034031A" w:rsidRPr="00201743">
        <w:rPr>
          <w:color w:val="000000"/>
          <w:szCs w:val="24"/>
          <w:shd w:val="clear" w:color="auto" w:fill="FFFFFF"/>
        </w:rPr>
        <w:t>non consider</w:t>
      </w:r>
      <w:r w:rsidR="00F30B43" w:rsidRPr="00201743">
        <w:rPr>
          <w:color w:val="000000"/>
          <w:szCs w:val="24"/>
          <w:shd w:val="clear" w:color="auto" w:fill="FFFFFF"/>
        </w:rPr>
        <w:t xml:space="preserve">a il mercato come un sistema </w:t>
      </w:r>
      <w:r w:rsidR="0034031A" w:rsidRPr="00201743">
        <w:rPr>
          <w:color w:val="000000"/>
          <w:szCs w:val="24"/>
          <w:shd w:val="clear" w:color="auto" w:fill="FFFFFF"/>
        </w:rPr>
        <w:t>perfettamente razionale ed efficiente, ma riti</w:t>
      </w:r>
      <w:r w:rsidR="00F30B43" w:rsidRPr="00201743">
        <w:rPr>
          <w:color w:val="000000"/>
          <w:szCs w:val="24"/>
          <w:shd w:val="clear" w:color="auto" w:fill="FFFFFF"/>
        </w:rPr>
        <w:t xml:space="preserve">ene che i fattori emotivi quali </w:t>
      </w:r>
      <w:r w:rsidR="0034031A" w:rsidRPr="00201743">
        <w:rPr>
          <w:color w:val="000000"/>
          <w:szCs w:val="24"/>
          <w:shd w:val="clear" w:color="auto" w:fill="FFFFFF"/>
        </w:rPr>
        <w:t>l’avidità, la paura, la speranza siano com</w:t>
      </w:r>
      <w:r w:rsidR="00F30B43" w:rsidRPr="00201743">
        <w:rPr>
          <w:color w:val="000000"/>
          <w:szCs w:val="24"/>
          <w:shd w:val="clear" w:color="auto" w:fill="FFFFFF"/>
        </w:rPr>
        <w:t xml:space="preserve">unque sempre presenti essendo gli operatori esseri umani che </w:t>
      </w:r>
      <w:r w:rsidR="0034031A" w:rsidRPr="00201743">
        <w:rPr>
          <w:color w:val="000000"/>
          <w:szCs w:val="24"/>
          <w:shd w:val="clear" w:color="auto" w:fill="FFFFFF"/>
        </w:rPr>
        <w:t>tendono a ripetere nel tempo comportamenti simili.</w:t>
      </w:r>
    </w:p>
    <w:p w14:paraId="64BF53AB" w14:textId="77777777" w:rsidR="007B0963" w:rsidRPr="00201743" w:rsidRDefault="00301269" w:rsidP="009A4BF7">
      <w:pPr>
        <w:ind w:left="0"/>
        <w:rPr>
          <w:szCs w:val="24"/>
        </w:rPr>
      </w:pPr>
      <w:r>
        <w:rPr>
          <w:szCs w:val="24"/>
        </w:rPr>
        <w:t>Le candele g</w:t>
      </w:r>
      <w:r w:rsidR="007B0963" w:rsidRPr="00201743">
        <w:rPr>
          <w:szCs w:val="24"/>
        </w:rPr>
        <w:t>iapponesi</w:t>
      </w:r>
      <w:sdt>
        <w:sdtPr>
          <w:rPr>
            <w:szCs w:val="24"/>
          </w:rPr>
          <w:id w:val="-542434944"/>
          <w:citation/>
        </w:sdtPr>
        <w:sdtEndPr/>
        <w:sdtContent>
          <w:r w:rsidR="00EA7D34">
            <w:rPr>
              <w:szCs w:val="24"/>
            </w:rPr>
            <w:fldChar w:fldCharType="begin"/>
          </w:r>
          <w:r w:rsidR="00EA7D34">
            <w:rPr>
              <w:szCs w:val="24"/>
            </w:rPr>
            <w:instrText xml:space="preserve"> CITATION htt1 \l 1040 </w:instrText>
          </w:r>
          <w:r w:rsidR="00EA7D34">
            <w:rPr>
              <w:szCs w:val="24"/>
            </w:rPr>
            <w:fldChar w:fldCharType="separate"/>
          </w:r>
          <w:r w:rsidR="00AF4648">
            <w:rPr>
              <w:noProof/>
              <w:szCs w:val="24"/>
            </w:rPr>
            <w:t xml:space="preserve"> </w:t>
          </w:r>
          <w:r w:rsidR="00AF4648" w:rsidRPr="00AF4648">
            <w:rPr>
              <w:noProof/>
              <w:szCs w:val="24"/>
            </w:rPr>
            <w:t>[26]</w:t>
          </w:r>
          <w:r w:rsidR="00EA7D34">
            <w:rPr>
              <w:szCs w:val="24"/>
            </w:rPr>
            <w:fldChar w:fldCharType="end"/>
          </w:r>
        </w:sdtContent>
      </w:sdt>
      <w:r w:rsidR="007B0963" w:rsidRPr="00201743">
        <w:rPr>
          <w:szCs w:val="24"/>
        </w:rPr>
        <w:t xml:space="preserve">, sia verdi (rialziste) che rosse (ribassiste), possono assumere diverse forme ed ognuna di esse rappresenta il mercato in un suo particolare momento in funzione l’umore degli investitori (acquirenti e venditori). In generale l’essere umano è particolarmente complesso, ma in linea generale nelle stesse situazioni tende a reagire sempre allo stesso modo e ciò ci permette di utilizzare l’analisi </w:t>
      </w:r>
      <w:proofErr w:type="spellStart"/>
      <w:r w:rsidR="007B0963" w:rsidRPr="00201743">
        <w:rPr>
          <w:szCs w:val="24"/>
        </w:rPr>
        <w:t>Candlestick</w:t>
      </w:r>
      <w:proofErr w:type="spellEnd"/>
      <w:sdt>
        <w:sdtPr>
          <w:rPr>
            <w:szCs w:val="24"/>
          </w:rPr>
          <w:id w:val="285631327"/>
          <w:citation/>
        </w:sdtPr>
        <w:sdtEndPr/>
        <w:sdtContent>
          <w:r w:rsidR="00B62200">
            <w:rPr>
              <w:szCs w:val="24"/>
            </w:rPr>
            <w:fldChar w:fldCharType="begin"/>
          </w:r>
          <w:r w:rsidR="00B62200">
            <w:rPr>
              <w:szCs w:val="24"/>
            </w:rPr>
            <w:instrText xml:space="preserve"> CITATION Gia \l 1040 </w:instrText>
          </w:r>
          <w:r w:rsidR="00B62200">
            <w:rPr>
              <w:szCs w:val="24"/>
            </w:rPr>
            <w:fldChar w:fldCharType="separate"/>
          </w:r>
          <w:r w:rsidR="00AF4648">
            <w:rPr>
              <w:noProof/>
              <w:szCs w:val="24"/>
            </w:rPr>
            <w:t xml:space="preserve"> </w:t>
          </w:r>
          <w:r w:rsidR="00AF4648" w:rsidRPr="00AF4648">
            <w:rPr>
              <w:noProof/>
              <w:szCs w:val="24"/>
            </w:rPr>
            <w:t>[24]</w:t>
          </w:r>
          <w:r w:rsidR="00B62200">
            <w:rPr>
              <w:szCs w:val="24"/>
            </w:rPr>
            <w:fldChar w:fldCharType="end"/>
          </w:r>
        </w:sdtContent>
      </w:sdt>
      <w:r w:rsidR="007B0963" w:rsidRPr="00201743">
        <w:rPr>
          <w:szCs w:val="24"/>
        </w:rPr>
        <w:t>, o analisi delle candele, come sistema statisticamente affidabile per prevedere i movimenti del mercato, e di conseguenza per realizzare profitti.</w:t>
      </w:r>
    </w:p>
    <w:p w14:paraId="1AF9AF59" w14:textId="77777777" w:rsidR="007B0963" w:rsidRPr="00201743" w:rsidRDefault="007B0963" w:rsidP="009A4BF7">
      <w:pPr>
        <w:ind w:left="0"/>
        <w:rPr>
          <w:szCs w:val="24"/>
        </w:rPr>
      </w:pPr>
      <w:r w:rsidRPr="00201743">
        <w:rPr>
          <w:szCs w:val="24"/>
        </w:rPr>
        <w:t>In quanto segue sarà esaminata una serie di singole candele che forniscono, anche isolatamente, indicazioni utili</w:t>
      </w:r>
      <w:r w:rsidR="00ED266C" w:rsidRPr="00201743">
        <w:rPr>
          <w:szCs w:val="24"/>
        </w:rPr>
        <w:t xml:space="preserve"> alla presa di decisione nel mercato valutario (Forex) e successivamente saranno analizzati una serie di</w:t>
      </w:r>
      <w:r w:rsidRPr="00201743">
        <w:rPr>
          <w:szCs w:val="24"/>
        </w:rPr>
        <w:t xml:space="preserve"> pattern</w:t>
      </w:r>
      <w:r w:rsidRPr="00201743">
        <w:rPr>
          <w:rStyle w:val="Rimandonotaapidipagina"/>
          <w:szCs w:val="24"/>
        </w:rPr>
        <w:footnoteReference w:id="3"/>
      </w:r>
      <w:r w:rsidRPr="00201743">
        <w:rPr>
          <w:szCs w:val="24"/>
        </w:rPr>
        <w:t xml:space="preserve">, </w:t>
      </w:r>
      <w:r w:rsidR="00ED266C" w:rsidRPr="00201743">
        <w:rPr>
          <w:szCs w:val="24"/>
        </w:rPr>
        <w:t xml:space="preserve">in quanto tali singole candele se inserite in configurazioni a maggior numero di candele sono in grado </w:t>
      </w:r>
      <w:r w:rsidRPr="00201743">
        <w:rPr>
          <w:szCs w:val="24"/>
        </w:rPr>
        <w:t>di amplificar</w:t>
      </w:r>
      <w:r w:rsidR="00ED266C" w:rsidRPr="00201743">
        <w:rPr>
          <w:szCs w:val="24"/>
        </w:rPr>
        <w:t>ne la significatività previsiva.</w:t>
      </w:r>
    </w:p>
    <w:p w14:paraId="77C8B635" w14:textId="77777777" w:rsidR="007B0963" w:rsidRPr="00201743" w:rsidRDefault="007B0963" w:rsidP="009A4BF7">
      <w:pPr>
        <w:ind w:left="0"/>
        <w:rPr>
          <w:szCs w:val="24"/>
        </w:rPr>
      </w:pPr>
      <w:proofErr w:type="gramStart"/>
      <w:r w:rsidRPr="00201743">
        <w:rPr>
          <w:szCs w:val="24"/>
        </w:rPr>
        <w:t>Tutte le candele ed i pattern di candele,</w:t>
      </w:r>
      <w:proofErr w:type="gramEnd"/>
      <w:r w:rsidRPr="00201743">
        <w:rPr>
          <w:szCs w:val="24"/>
        </w:rPr>
        <w:t xml:space="preserve"> possono essere ricondotte a differenti configurazioni standard prima di poter comprendere le indicazioni operative fornite dalle varie rappresentazioni grafiche (</w:t>
      </w:r>
      <w:proofErr w:type="spellStart"/>
      <w:r w:rsidRPr="00201743">
        <w:rPr>
          <w:szCs w:val="24"/>
        </w:rPr>
        <w:t>candlestick</w:t>
      </w:r>
      <w:proofErr w:type="spellEnd"/>
      <w:r w:rsidRPr="00201743">
        <w:rPr>
          <w:szCs w:val="24"/>
        </w:rPr>
        <w:t xml:space="preserve"> analysis)</w:t>
      </w:r>
      <w:sdt>
        <w:sdtPr>
          <w:rPr>
            <w:szCs w:val="24"/>
          </w:rPr>
          <w:id w:val="-676957715"/>
          <w:citation/>
        </w:sdtPr>
        <w:sdtEndPr/>
        <w:sdtContent>
          <w:r w:rsidR="00561274">
            <w:rPr>
              <w:szCs w:val="24"/>
            </w:rPr>
            <w:fldChar w:fldCharType="begin"/>
          </w:r>
          <w:r w:rsidR="00561274">
            <w:rPr>
              <w:szCs w:val="24"/>
            </w:rPr>
            <w:instrText xml:space="preserve"> CITATION htt4 \l 1040 </w:instrText>
          </w:r>
          <w:r w:rsidR="00561274">
            <w:rPr>
              <w:szCs w:val="24"/>
            </w:rPr>
            <w:fldChar w:fldCharType="separate"/>
          </w:r>
          <w:r w:rsidR="00AF4648">
            <w:rPr>
              <w:noProof/>
              <w:szCs w:val="24"/>
            </w:rPr>
            <w:t xml:space="preserve"> </w:t>
          </w:r>
          <w:r w:rsidR="00AF4648" w:rsidRPr="00AF4648">
            <w:rPr>
              <w:noProof/>
              <w:szCs w:val="24"/>
            </w:rPr>
            <w:t>[13]</w:t>
          </w:r>
          <w:r w:rsidR="00561274">
            <w:rPr>
              <w:szCs w:val="24"/>
            </w:rPr>
            <w:fldChar w:fldCharType="end"/>
          </w:r>
        </w:sdtContent>
      </w:sdt>
      <w:r w:rsidRPr="00201743">
        <w:rPr>
          <w:szCs w:val="24"/>
        </w:rPr>
        <w:t>.</w:t>
      </w:r>
    </w:p>
    <w:p w14:paraId="6A02F707" w14:textId="77777777" w:rsidR="007B0963" w:rsidRDefault="007B0963" w:rsidP="009A4BF7">
      <w:pPr>
        <w:ind w:left="0"/>
        <w:rPr>
          <w:i/>
        </w:rPr>
      </w:pPr>
    </w:p>
    <w:p w14:paraId="0ECBB76A" w14:textId="77777777" w:rsidR="00ED266C" w:rsidRPr="00375557" w:rsidRDefault="00ED266C" w:rsidP="009A4BF7">
      <w:pPr>
        <w:ind w:left="0"/>
        <w:rPr>
          <w:i/>
        </w:rPr>
      </w:pPr>
    </w:p>
    <w:p w14:paraId="38481841" w14:textId="77777777" w:rsidR="007B0963" w:rsidRPr="00375557" w:rsidRDefault="007B0963" w:rsidP="009A4BF7">
      <w:pPr>
        <w:pStyle w:val="Titolo2"/>
        <w:ind w:left="0"/>
      </w:pPr>
      <w:bookmarkStart w:id="14" w:name="_Toc508390407"/>
      <w:r w:rsidRPr="00375557">
        <w:t>2.1 Il trading e l’analisi tecnica di base</w:t>
      </w:r>
      <w:bookmarkEnd w:id="14"/>
    </w:p>
    <w:p w14:paraId="40D738AD" w14:textId="77777777" w:rsidR="007B0963" w:rsidRPr="00375557" w:rsidRDefault="007B0963" w:rsidP="009A4BF7">
      <w:pPr>
        <w:ind w:left="0"/>
      </w:pPr>
    </w:p>
    <w:p w14:paraId="1BA60E21" w14:textId="77777777" w:rsidR="007B0963" w:rsidRPr="00375557" w:rsidRDefault="007B0963" w:rsidP="009A4BF7">
      <w:pPr>
        <w:ind w:left="0"/>
      </w:pPr>
      <w:r w:rsidRPr="00375557">
        <w:rPr>
          <w:szCs w:val="24"/>
        </w:rPr>
        <w:t xml:space="preserve">Con il termine analisi tecnica si intende uno studio attento e rigoroso dei movimenti compiuti dai prezzi sui vari mercati finanziari, basato sull’utilizzo sistematico di grafici ed indicatori matematici con lo scopo di prevedere la futura evoluzione dei prezzi stessi. L’analisi tecnica, a differenza di quella fondamentale, non ritiene che il mercato sia un ambiente razionale ed efficiente, bensì sostiene che il movimento dei prezzi </w:t>
      </w:r>
      <w:proofErr w:type="gramStart"/>
      <w:r w:rsidRPr="00375557">
        <w:rPr>
          <w:szCs w:val="24"/>
        </w:rPr>
        <w:t>sia</w:t>
      </w:r>
      <w:proofErr w:type="gramEnd"/>
      <w:r w:rsidRPr="00375557">
        <w:rPr>
          <w:szCs w:val="24"/>
        </w:rPr>
        <w:t xml:space="preserve"> il prodotto di una somma di azioni umane e, come tale rifletta la psicologia ed il comportamento dell’uomo. Poiché di fronte a</w:t>
      </w:r>
      <w:r w:rsidRPr="00375557">
        <w:t xml:space="preserve"> situazioni simili, l’individuo tende ad agire sempre nello stesso modo, nelle fasi positive tenderà a condizionare il mercato con la sua avidità e con la sua euforia, in quelle negative con le sue paure e le sue tensioni.</w:t>
      </w:r>
    </w:p>
    <w:p w14:paraId="4C78D431" w14:textId="77777777" w:rsidR="007B0963" w:rsidRPr="00375557" w:rsidRDefault="007B0963" w:rsidP="009A4BF7">
      <w:pPr>
        <w:ind w:left="0"/>
      </w:pPr>
      <w:r w:rsidRPr="00375557">
        <w:t>In particolare, uno degli obiettivi perseguiti dall’analisi tecnica</w:t>
      </w:r>
      <w:r w:rsidR="00DE29C2">
        <w:t xml:space="preserve"> </w:t>
      </w:r>
      <w:sdt>
        <w:sdtPr>
          <w:id w:val="2035922539"/>
          <w:citation/>
        </w:sdtPr>
        <w:sdtEndPr/>
        <w:sdtContent>
          <w:r w:rsidR="00DE29C2">
            <w:fldChar w:fldCharType="begin"/>
          </w:r>
          <w:r w:rsidR="00DE29C2">
            <w:instrText xml:space="preserve"> CITATION htt9 \l 1040 </w:instrText>
          </w:r>
          <w:r w:rsidR="00DE29C2">
            <w:fldChar w:fldCharType="separate"/>
          </w:r>
          <w:r w:rsidR="00AF4648" w:rsidRPr="00AF4648">
            <w:rPr>
              <w:noProof/>
            </w:rPr>
            <w:t>[27]</w:t>
          </w:r>
          <w:r w:rsidR="00DE29C2">
            <w:fldChar w:fldCharType="end"/>
          </w:r>
        </w:sdtContent>
      </w:sdt>
      <w:r w:rsidR="00301269">
        <w:t xml:space="preserve">, </w:t>
      </w:r>
      <w:r w:rsidRPr="00375557">
        <w:t>è quello di individuare dei livelli di entrata/acquisto (</w:t>
      </w:r>
      <w:proofErr w:type="spellStart"/>
      <w:r w:rsidRPr="00375557">
        <w:t>buy</w:t>
      </w:r>
      <w:proofErr w:type="spellEnd"/>
      <w:r w:rsidRPr="00375557">
        <w:t>) e di uscita/vendita (sell) dal mercato grazie a rigorose tecniche operative, al fine di identificare con estrema precisione il momento migliore per intervenire sul mercato (“market timing”); tali segnali vengono generati in base all’identificazione di alcune situazioni grafiche (pattern) che tendono a ripetersi con una certa frequenza e che innescano prevedibili movimenti da parte dei prezzi.</w:t>
      </w:r>
    </w:p>
    <w:p w14:paraId="52712B39" w14:textId="77777777" w:rsidR="007B0963" w:rsidRPr="00375557" w:rsidRDefault="00EB7FD6" w:rsidP="009A4BF7">
      <w:pPr>
        <w:ind w:left="0"/>
      </w:pPr>
      <w:r>
        <w:t>L’a</w:t>
      </w:r>
      <w:r w:rsidR="007B0963" w:rsidRPr="00375557">
        <w:t>n</w:t>
      </w:r>
      <w:r>
        <w:t>alisi t</w:t>
      </w:r>
      <w:r w:rsidR="007B0963" w:rsidRPr="00375557">
        <w:t>ecnica si basa sull’assunto che i mercati si muovano nell’ambito di cicli definiti e ne studia il comportamento ipotizzando che essi siano “inefficienti”: viene considerato cioè che l’azione dei prezzi tende a riflettere le reazioni degli investitori al diffondersi di informazioni inerenti accadimenti di natura economici, sociali e politici di grande impatto. Tali informazioni tendono ad essere ripetitive nel tempo ed a generare reazioni simili. Scopo dell’analisi tecnica è studiare questi comportamenti da un punto di vista grafico e quantitativo, con l’obbiettivo di anticipare l’evoluzione dei prezzi e ciò avviene mediante l’osservazione delle statistiche di parametri che derivano dall’attività dei mercati stessi, come il prezzo, il volume scambiato o altri indicatori caratteristici.</w:t>
      </w:r>
    </w:p>
    <w:p w14:paraId="5A94183A" w14:textId="2402B82E" w:rsidR="007B0963" w:rsidRPr="00375557" w:rsidRDefault="007B0963" w:rsidP="009A4BF7">
      <w:pPr>
        <w:ind w:left="0"/>
      </w:pPr>
      <w:r w:rsidRPr="00375557">
        <w:t>I</w:t>
      </w:r>
      <w:r w:rsidR="007664A0">
        <w:t>l primo presupposto</w:t>
      </w:r>
      <w:r w:rsidRPr="00375557">
        <w:t xml:space="preserve"> teo</w:t>
      </w:r>
      <w:r w:rsidR="007664A0">
        <w:t>rico</w:t>
      </w:r>
      <w:r w:rsidRPr="00375557">
        <w:t xml:space="preserve"> dell’analisi tecnica </w:t>
      </w:r>
      <w:r w:rsidR="007664A0">
        <w:t>(</w:t>
      </w:r>
      <w:r w:rsidR="007664A0" w:rsidRPr="007664A0">
        <w:t xml:space="preserve">i prezzi </w:t>
      </w:r>
      <w:r w:rsidR="007664A0">
        <w:t>“</w:t>
      </w:r>
      <w:r w:rsidR="007664A0" w:rsidRPr="007664A0">
        <w:t>scontano</w:t>
      </w:r>
      <w:r w:rsidR="007664A0">
        <w:t>”</w:t>
      </w:r>
      <w:r w:rsidR="007664A0" w:rsidRPr="007664A0">
        <w:t xml:space="preserve"> tutto</w:t>
      </w:r>
      <w:r w:rsidR="007664A0">
        <w:t xml:space="preserve">) asserisce che </w:t>
      </w:r>
      <w:r w:rsidRPr="00375557">
        <w:t xml:space="preserve">i prezzi, risultanti dall’interazione tra domanda ed offerta, riflettono tutte le informazioni disponibili sul mercato, anche quelle in possesso soltanto di un ristretto gruppo di persone; in pratica, in qualsiasi momento il prezzo di uno strumento riflette tutto ciò che ha in </w:t>
      </w:r>
      <w:r w:rsidR="002228C1" w:rsidRPr="00375557">
        <w:t>sé</w:t>
      </w:r>
      <w:r w:rsidRPr="00375557">
        <w:t>, o potrebbe influenzarl</w:t>
      </w:r>
      <w:r w:rsidR="00247DD0">
        <w:t>o (fattori fondamentali, politici,</w:t>
      </w:r>
      <w:r w:rsidRPr="00375557">
        <w:t xml:space="preserve"> economici, psicologia degli operatori, ecc.).</w:t>
      </w:r>
    </w:p>
    <w:p w14:paraId="7E723FD5" w14:textId="77777777" w:rsidR="007B0963" w:rsidRPr="00375557" w:rsidRDefault="007B0963" w:rsidP="009A4BF7">
      <w:pPr>
        <w:pStyle w:val="Paragrafoelenco"/>
        <w:ind w:left="0"/>
      </w:pPr>
      <w:r w:rsidRPr="00375557">
        <w:lastRenderedPageBreak/>
        <w:t>Il secondo presupposto</w:t>
      </w:r>
      <w:r w:rsidR="007664A0">
        <w:t xml:space="preserve"> (</w:t>
      </w:r>
      <w:r w:rsidR="007664A0" w:rsidRPr="007664A0">
        <w:t>il mercato si muove in “trend</w:t>
      </w:r>
      <w:r w:rsidR="007664A0" w:rsidRPr="007664A0">
        <w:rPr>
          <w:rStyle w:val="Rimandonotaapidipagina"/>
        </w:rPr>
        <w:footnoteReference w:id="4"/>
      </w:r>
      <w:r w:rsidR="007664A0">
        <w:t>”</w:t>
      </w:r>
      <w:r w:rsidR="00542690">
        <w:t xml:space="preserve">, </w:t>
      </w:r>
      <w:r w:rsidR="007664A0">
        <w:t xml:space="preserve">per piccolo o grande che sia) </w:t>
      </w:r>
      <w:r w:rsidRPr="00375557">
        <w:t xml:space="preserve">asserisce </w:t>
      </w:r>
      <w:r w:rsidRPr="007664A0">
        <w:t>che</w:t>
      </w:r>
      <w:r w:rsidR="007664A0" w:rsidRPr="007664A0">
        <w:t xml:space="preserve"> </w:t>
      </w:r>
      <w:r w:rsidRPr="00375557">
        <w:t>il mercato non si muove in modo del tutto casuale o erratico ma segue delle tendenze</w:t>
      </w:r>
      <w:r w:rsidR="00B62200">
        <w:t>/direzioni</w:t>
      </w:r>
      <w:r w:rsidRPr="00375557">
        <w:t>. I termini mercato toro (bullish o rialzista)</w:t>
      </w:r>
      <w:sdt>
        <w:sdtPr>
          <w:id w:val="-871769501"/>
          <w:citation/>
        </w:sdtPr>
        <w:sdtEndPr/>
        <w:sdtContent>
          <w:r w:rsidR="002706E8">
            <w:fldChar w:fldCharType="begin"/>
          </w:r>
          <w:r w:rsidR="002706E8">
            <w:instrText xml:space="preserve"> CITATION htt5 \l 1040 </w:instrText>
          </w:r>
          <w:r w:rsidR="002706E8">
            <w:fldChar w:fldCharType="separate"/>
          </w:r>
          <w:r w:rsidR="00AF4648">
            <w:rPr>
              <w:noProof/>
            </w:rPr>
            <w:t xml:space="preserve"> </w:t>
          </w:r>
          <w:r w:rsidR="00AF4648" w:rsidRPr="00AF4648">
            <w:rPr>
              <w:noProof/>
            </w:rPr>
            <w:t>[28]</w:t>
          </w:r>
          <w:r w:rsidR="002706E8">
            <w:fldChar w:fldCharType="end"/>
          </w:r>
        </w:sdtContent>
      </w:sdt>
      <w:r w:rsidRPr="00375557">
        <w:t xml:space="preserve"> e mercato orso (bearish o ribassista) descrivono rispettivamente </w:t>
      </w:r>
      <w:proofErr w:type="gramStart"/>
      <w:r w:rsidRPr="00375557">
        <w:t>un trend ascendente</w:t>
      </w:r>
      <w:proofErr w:type="gramEnd"/>
      <w:r w:rsidR="00B62200">
        <w:t xml:space="preserve"> (uptrend)</w:t>
      </w:r>
      <w:r w:rsidRPr="00375557">
        <w:t xml:space="preserve"> del mercato e un trend discendente</w:t>
      </w:r>
      <w:r w:rsidR="00B62200">
        <w:t xml:space="preserve"> (</w:t>
      </w:r>
      <w:proofErr w:type="spellStart"/>
      <w:r w:rsidR="00B62200">
        <w:t>downtrend</w:t>
      </w:r>
      <w:proofErr w:type="spellEnd"/>
      <w:r w:rsidR="00B62200">
        <w:t>)</w:t>
      </w:r>
      <w:r w:rsidRPr="00375557">
        <w:t>, in relazione all'intero mercato o</w:t>
      </w:r>
      <w:r w:rsidR="00AC670F">
        <w:t xml:space="preserve">d a specifici settori o titoli. </w:t>
      </w:r>
      <w:r w:rsidRPr="00375557">
        <w:t xml:space="preserve">L’obiettivo dell’analista tecnica </w:t>
      </w:r>
      <w:r w:rsidR="00AC670F">
        <w:t xml:space="preserve">in generale è individuare il trend </w:t>
      </w:r>
      <w:r w:rsidRPr="00375557">
        <w:t xml:space="preserve">per assumere posizioni nella direzione del trend stesso, senza avere la pretesa di acquistare ai minimi o di vendere ai massimi, ma accontentandosi di </w:t>
      </w:r>
      <w:r w:rsidR="00AC670F">
        <w:t xml:space="preserve">aver “operato” </w:t>
      </w:r>
      <w:r w:rsidRPr="00375557">
        <w:t xml:space="preserve">almeno </w:t>
      </w:r>
      <w:r w:rsidR="00AC670F">
        <w:t xml:space="preserve">in </w:t>
      </w:r>
      <w:r w:rsidRPr="00375557">
        <w:t xml:space="preserve">parte </w:t>
      </w:r>
      <w:r w:rsidR="00AC670F">
        <w:t xml:space="preserve">in una </w:t>
      </w:r>
      <w:r w:rsidRPr="00375557">
        <w:t xml:space="preserve">tendenza in atto. </w:t>
      </w:r>
    </w:p>
    <w:p w14:paraId="0007DB9F" w14:textId="77777777" w:rsidR="007B0963" w:rsidRPr="00AC670F" w:rsidRDefault="007B0963" w:rsidP="009A4BF7">
      <w:pPr>
        <w:pStyle w:val="Paragrafoelenco"/>
        <w:ind w:left="0"/>
        <w:rPr>
          <w:u w:val="single"/>
        </w:rPr>
      </w:pPr>
      <w:r w:rsidRPr="00375557">
        <w:t xml:space="preserve">Il terzo assunto </w:t>
      </w:r>
      <w:r w:rsidR="007664A0" w:rsidRPr="007664A0">
        <w:t>(la storia si ripete)</w:t>
      </w:r>
      <w:r w:rsidR="007664A0">
        <w:t xml:space="preserve"> </w:t>
      </w:r>
      <w:r w:rsidRPr="00375557">
        <w:t>sostiene che la storia tende a ripersi perché gli “attori” sono sempre gli stessi, ossia esseri umani che vogliono guadagnare, hanno paura di perdere, muovendosi quindi come un pendolo tra l’entusiasmo e la paura. Perciò il passato può dare delle utili indicazioni anche per l’avvenire.</w:t>
      </w:r>
      <w:r w:rsidR="00AC670F">
        <w:t xml:space="preserve"> </w:t>
      </w:r>
      <w:r w:rsidRPr="00375557">
        <w:t xml:space="preserve">Analizzando i grafici si possono individuare dei pattern, ovvero delle figure che tendono ad evolvere con maggior probabilità in una direzione precisa, aiutando quindi l’analista tecnico a formulare delle previsioni statisticamente fondate, </w:t>
      </w:r>
      <w:r w:rsidR="00AC670F">
        <w:t>suggerendone l’operatività futura.</w:t>
      </w:r>
    </w:p>
    <w:p w14:paraId="4881255F" w14:textId="77777777" w:rsidR="00AC670F" w:rsidRDefault="00AC670F" w:rsidP="009A4BF7">
      <w:pPr>
        <w:ind w:left="0"/>
      </w:pPr>
    </w:p>
    <w:p w14:paraId="1D8399B6" w14:textId="77777777" w:rsidR="002706E8" w:rsidRPr="00375557" w:rsidRDefault="002706E8" w:rsidP="009A4BF7">
      <w:pPr>
        <w:ind w:left="0"/>
      </w:pPr>
    </w:p>
    <w:p w14:paraId="5CACA751" w14:textId="77777777" w:rsidR="007B0963" w:rsidRPr="00AC670F" w:rsidRDefault="006D2AE1" w:rsidP="009A4BF7">
      <w:pPr>
        <w:pStyle w:val="Titolo3"/>
        <w:ind w:left="0"/>
        <w:rPr>
          <w:i/>
        </w:rPr>
      </w:pPr>
      <w:bookmarkStart w:id="15" w:name="_Toc508390408"/>
      <w:r>
        <w:t>2.1.1 L’analisi t</w:t>
      </w:r>
      <w:r w:rsidR="007B0963" w:rsidRPr="00375557">
        <w:t xml:space="preserve">ecnica con le </w:t>
      </w:r>
      <w:proofErr w:type="spellStart"/>
      <w:r w:rsidR="007B0963" w:rsidRPr="00375557">
        <w:t>Candlestick</w:t>
      </w:r>
      <w:bookmarkEnd w:id="15"/>
      <w:proofErr w:type="spellEnd"/>
    </w:p>
    <w:p w14:paraId="669BC436" w14:textId="77777777" w:rsidR="00AC670F" w:rsidRDefault="00AC670F" w:rsidP="009A4BF7">
      <w:pPr>
        <w:ind w:left="0"/>
        <w:rPr>
          <w:rFonts w:eastAsiaTheme="minorHAnsi"/>
        </w:rPr>
      </w:pPr>
    </w:p>
    <w:p w14:paraId="00C33A24" w14:textId="77777777" w:rsidR="007B0963" w:rsidRPr="00375557" w:rsidRDefault="007B0963" w:rsidP="009A4BF7">
      <w:pPr>
        <w:ind w:left="0"/>
        <w:rPr>
          <w:rFonts w:eastAsiaTheme="minorHAnsi"/>
        </w:rPr>
      </w:pPr>
      <w:r w:rsidRPr="00375557">
        <w:rPr>
          <w:rFonts w:eastAsiaTheme="minorHAnsi"/>
        </w:rPr>
        <w:t>La rappresentazione grafica dei movimenti dei prezzi tramite candele giapponesi, rappresenta la metodologia di studio dei mercati che, pur avendo origini antiche, è attualmente un</w:t>
      </w:r>
      <w:r w:rsidR="00247DD0">
        <w:rPr>
          <w:rFonts w:eastAsiaTheme="minorHAnsi"/>
        </w:rPr>
        <w:t xml:space="preserve">a delle più utilizzate al mondo per la sua semplicità e </w:t>
      </w:r>
      <w:proofErr w:type="spellStart"/>
      <w:r w:rsidR="00247DD0">
        <w:rPr>
          <w:rFonts w:eastAsiaTheme="minorHAnsi"/>
        </w:rPr>
        <w:t>complettezza</w:t>
      </w:r>
      <w:proofErr w:type="spellEnd"/>
      <w:r w:rsidR="00247DD0">
        <w:rPr>
          <w:rFonts w:eastAsiaTheme="minorHAnsi"/>
        </w:rPr>
        <w:t xml:space="preserve"> di informazioni; con</w:t>
      </w:r>
      <w:r w:rsidRPr="00375557">
        <w:rPr>
          <w:rFonts w:eastAsiaTheme="minorHAnsi"/>
        </w:rPr>
        <w:t xml:space="preserve"> tale metodologia </w:t>
      </w:r>
      <w:r w:rsidR="00247DD0">
        <w:rPr>
          <w:rFonts w:eastAsiaTheme="minorHAnsi"/>
        </w:rPr>
        <w:t>viene messa in evidenza immediatamente</w:t>
      </w:r>
      <w:r w:rsidRPr="00375557">
        <w:rPr>
          <w:rFonts w:eastAsiaTheme="minorHAnsi"/>
        </w:rPr>
        <w:t xml:space="preserve"> a livello visivo lo sbilanciamento di forze tra i compratori e i venditori in ogni s</w:t>
      </w:r>
      <w:r w:rsidR="00301269">
        <w:rPr>
          <w:rFonts w:eastAsiaTheme="minorHAnsi"/>
        </w:rPr>
        <w:t>ingola sessione di scambi (</w:t>
      </w:r>
      <w:proofErr w:type="spellStart"/>
      <w:r w:rsidR="00301269">
        <w:rPr>
          <w:rFonts w:eastAsiaTheme="minorHAnsi"/>
        </w:rPr>
        <w:t>time</w:t>
      </w:r>
      <w:r w:rsidRPr="00375557">
        <w:rPr>
          <w:rFonts w:eastAsiaTheme="minorHAnsi"/>
        </w:rPr>
        <w:t>frame</w:t>
      </w:r>
      <w:proofErr w:type="spellEnd"/>
      <w:r w:rsidRPr="00375557">
        <w:rPr>
          <w:rFonts w:eastAsiaTheme="minorHAnsi"/>
        </w:rPr>
        <w:t>) e</w:t>
      </w:r>
      <w:r w:rsidRPr="00375557">
        <w:t xml:space="preserve">d è inoltre caratterizzata da una notevole affidabilità dei segnali che da quest'ultima è possibile estrapolare per poter operare sul mercato con cognizione di causa. </w:t>
      </w:r>
    </w:p>
    <w:p w14:paraId="5C9A277B" w14:textId="77777777" w:rsidR="007B0963" w:rsidRPr="00375557" w:rsidRDefault="007B0963" w:rsidP="009A4BF7">
      <w:pPr>
        <w:ind w:left="0"/>
      </w:pPr>
      <w:r w:rsidRPr="00375557">
        <w:t>Una candela giapponese (</w:t>
      </w:r>
      <w:proofErr w:type="spellStart"/>
      <w:r w:rsidRPr="00375557">
        <w:t>candlestick</w:t>
      </w:r>
      <w:proofErr w:type="spellEnd"/>
      <w:r w:rsidRPr="00375557">
        <w:t xml:space="preserve">) </w:t>
      </w:r>
      <w:sdt>
        <w:sdtPr>
          <w:id w:val="-2052067031"/>
          <w:citation/>
        </w:sdtPr>
        <w:sdtEndPr/>
        <w:sdtContent>
          <w:r w:rsidR="00EA7D34">
            <w:fldChar w:fldCharType="begin"/>
          </w:r>
          <w:r w:rsidR="00EA7D34">
            <w:instrText xml:space="preserve"> CITATION htt1 \l 1040 </w:instrText>
          </w:r>
          <w:r w:rsidR="00EA7D34">
            <w:fldChar w:fldCharType="separate"/>
          </w:r>
          <w:r w:rsidR="00AF4648" w:rsidRPr="00AF4648">
            <w:rPr>
              <w:noProof/>
            </w:rPr>
            <w:t>[26]</w:t>
          </w:r>
          <w:r w:rsidR="00EA7D34">
            <w:fldChar w:fldCharType="end"/>
          </w:r>
        </w:sdtContent>
      </w:sdt>
      <w:r w:rsidR="00EA7D34">
        <w:t xml:space="preserve">, </w:t>
      </w:r>
      <w:r w:rsidRPr="00375557">
        <w:t xml:space="preserve">sintetizza i movimenti di prezzo (l’andamento) di un asset riferito ad un determinato </w:t>
      </w:r>
      <w:proofErr w:type="spellStart"/>
      <w:r w:rsidRPr="00375557">
        <w:t>timeframe</w:t>
      </w:r>
      <w:proofErr w:type="spellEnd"/>
      <w:r w:rsidRPr="00375557">
        <w:t>, cioè ad un periodo di tempo; questi andamenti di prezzo sintetizzati da candele e utilizzati per dare vita ad un grafico, si traducono in un calderone di informazioni e di previsione dei segnali per ogni trader.</w:t>
      </w:r>
      <w:r w:rsidR="00EA7D34">
        <w:t xml:space="preserve"> </w:t>
      </w:r>
      <w:r w:rsidRPr="00375557">
        <w:t xml:space="preserve">Il grafico </w:t>
      </w:r>
      <w:proofErr w:type="spellStart"/>
      <w:r w:rsidRPr="00375557">
        <w:t>candlestick</w:t>
      </w:r>
      <w:proofErr w:type="spellEnd"/>
      <w:r w:rsidRPr="00375557">
        <w:t xml:space="preserve"> è di semplice </w:t>
      </w:r>
      <w:r w:rsidRPr="00375557">
        <w:lastRenderedPageBreak/>
        <w:t>costruzione, e non richiede alcuna informazione aggiuntiva rispetto a quello a barre. Sono infatti sufficienti i quattro prezzi riassuntivi delle contrattazioni (apertura, massimo, minimo e chiusura).</w:t>
      </w:r>
    </w:p>
    <w:p w14:paraId="20E98090" w14:textId="77777777" w:rsidR="007B0963" w:rsidRPr="00375557" w:rsidRDefault="007B0963" w:rsidP="009A4BF7">
      <w:pPr>
        <w:pStyle w:val="NormaleWeb"/>
        <w:spacing w:before="0" w:beforeAutospacing="0" w:after="0" w:afterAutospacing="0" w:line="360" w:lineRule="auto"/>
        <w:ind w:left="0"/>
      </w:pPr>
      <w:r w:rsidRPr="00375557">
        <w:t>La costruzione del grafico mediante candele offre tuttavia, rispetto a quello a barre, una informazione aggiuntiva basata dalla relazione tra il primo e l'ultimo prezzo scambiati, ovvero il dato di apertura e quello di chiusura.</w:t>
      </w:r>
    </w:p>
    <w:p w14:paraId="38F5E250" w14:textId="77777777" w:rsidR="007B0963" w:rsidRPr="00375557" w:rsidRDefault="007B0963" w:rsidP="009A4BF7">
      <w:pPr>
        <w:ind w:left="0"/>
      </w:pPr>
      <w:r w:rsidRPr="00375557">
        <w:t xml:space="preserve">Ogni singola </w:t>
      </w:r>
      <w:proofErr w:type="spellStart"/>
      <w:r w:rsidRPr="00375557">
        <w:t>candlestick</w:t>
      </w:r>
      <w:proofErr w:type="spellEnd"/>
      <w:r w:rsidRPr="00375557">
        <w:t xml:space="preserve"> è costituita da quattro elementi fondamentali:</w:t>
      </w:r>
    </w:p>
    <w:p w14:paraId="4BF7F446" w14:textId="77777777" w:rsidR="007B0963" w:rsidRPr="00375557" w:rsidRDefault="007B0963" w:rsidP="009A4BF7">
      <w:pPr>
        <w:pStyle w:val="Paragrafoelenco"/>
        <w:ind w:left="0"/>
      </w:pPr>
      <w:proofErr w:type="spellStart"/>
      <w:r w:rsidRPr="00375557">
        <w:rPr>
          <w:u w:val="single"/>
        </w:rPr>
        <w:t>real</w:t>
      </w:r>
      <w:proofErr w:type="spellEnd"/>
      <w:r w:rsidRPr="00375557">
        <w:rPr>
          <w:u w:val="single"/>
        </w:rPr>
        <w:t xml:space="preserve"> body</w:t>
      </w:r>
      <w:r w:rsidRPr="00375557">
        <w:t xml:space="preserve"> (corpo centrale della candela) cioè il rettangolo che si ottiene </w:t>
      </w:r>
      <w:r w:rsidR="00247DD0">
        <w:t>congiungendo</w:t>
      </w:r>
      <w:r w:rsidRPr="00375557">
        <w:t xml:space="preserve"> prezzo di apertura con quello di chiusura</w:t>
      </w:r>
      <w:r w:rsidR="00247DD0">
        <w:t xml:space="preserve"> raggiunto del dato </w:t>
      </w:r>
      <w:proofErr w:type="spellStart"/>
      <w:r w:rsidR="00247DD0">
        <w:t>timeframe</w:t>
      </w:r>
      <w:proofErr w:type="spellEnd"/>
      <w:r w:rsidRPr="00375557">
        <w:t>;</w:t>
      </w:r>
    </w:p>
    <w:p w14:paraId="0262F9C6" w14:textId="77777777" w:rsidR="007B0963" w:rsidRPr="00375557" w:rsidRDefault="007B0963" w:rsidP="009A4BF7">
      <w:pPr>
        <w:pStyle w:val="Paragrafoelenco"/>
        <w:ind w:left="0"/>
      </w:pPr>
      <w:proofErr w:type="spellStart"/>
      <w:r w:rsidRPr="00375557">
        <w:rPr>
          <w:u w:val="single"/>
        </w:rPr>
        <w:t>upper</w:t>
      </w:r>
      <w:proofErr w:type="spellEnd"/>
      <w:r w:rsidRPr="00375557">
        <w:rPr>
          <w:u w:val="single"/>
        </w:rPr>
        <w:t xml:space="preserve"> </w:t>
      </w:r>
      <w:proofErr w:type="spellStart"/>
      <w:r w:rsidRPr="00375557">
        <w:rPr>
          <w:u w:val="single"/>
        </w:rPr>
        <w:t>shadow</w:t>
      </w:r>
      <w:proofErr w:type="spellEnd"/>
      <w:r w:rsidRPr="00375557">
        <w:t xml:space="preserve"> (ombra superiore) cioè linea retta che spicca dalla parte superiore della candela);</w:t>
      </w:r>
    </w:p>
    <w:p w14:paraId="2A14DA54" w14:textId="26F698EF" w:rsidR="007B0963" w:rsidRPr="00375557" w:rsidRDefault="007B0963" w:rsidP="009A4BF7">
      <w:pPr>
        <w:pStyle w:val="Paragrafoelenco"/>
        <w:ind w:left="0"/>
      </w:pPr>
      <w:proofErr w:type="spellStart"/>
      <w:r w:rsidRPr="00375557">
        <w:rPr>
          <w:u w:val="single"/>
        </w:rPr>
        <w:t>lower</w:t>
      </w:r>
      <w:proofErr w:type="spellEnd"/>
      <w:r w:rsidRPr="00375557">
        <w:rPr>
          <w:u w:val="single"/>
        </w:rPr>
        <w:t xml:space="preserve"> </w:t>
      </w:r>
      <w:proofErr w:type="spellStart"/>
      <w:r w:rsidRPr="00375557">
        <w:rPr>
          <w:u w:val="single"/>
        </w:rPr>
        <w:t>shadow</w:t>
      </w:r>
      <w:proofErr w:type="spellEnd"/>
      <w:r w:rsidRPr="00375557">
        <w:t xml:space="preserve"> (ombra inferiore</w:t>
      </w:r>
      <w:r w:rsidR="00542690">
        <w:t>)</w:t>
      </w:r>
      <w:r w:rsidR="002228C1">
        <w:t xml:space="preserve"> cioè </w:t>
      </w:r>
      <w:r w:rsidRPr="00375557">
        <w:t>linea retta che spicca dall</w:t>
      </w:r>
      <w:r w:rsidR="00542690">
        <w:t>a parte inferiore della candela</w:t>
      </w:r>
      <w:r w:rsidRPr="00375557">
        <w:t>;</w:t>
      </w:r>
    </w:p>
    <w:p w14:paraId="7D08813C" w14:textId="50CE8D5C" w:rsidR="007B0963" w:rsidRPr="00375557" w:rsidRDefault="007B0963" w:rsidP="009A4BF7">
      <w:pPr>
        <w:pStyle w:val="Paragrafoelenco"/>
        <w:ind w:left="0"/>
      </w:pPr>
      <w:r w:rsidRPr="00375557">
        <w:rPr>
          <w:u w:val="single"/>
        </w:rPr>
        <w:t>colore della candela</w:t>
      </w:r>
      <w:r w:rsidR="002228C1">
        <w:t xml:space="preserve"> (verde/rosso</w:t>
      </w:r>
      <w:r w:rsidRPr="00375557">
        <w:t>) a seconda che la chiusura del mercato sia maggiore (seduta positiva) o minore (seduta negativa) della relativa apertura.</w:t>
      </w:r>
    </w:p>
    <w:p w14:paraId="4A52DEE5" w14:textId="436FF382" w:rsidR="007B0963" w:rsidRDefault="002706E8" w:rsidP="009A4BF7">
      <w:pPr>
        <w:ind w:left="0"/>
      </w:pPr>
      <w:r w:rsidRPr="002706E8">
        <w:t xml:space="preserve">Il </w:t>
      </w:r>
      <w:proofErr w:type="spellStart"/>
      <w:r w:rsidRPr="002706E8">
        <w:t>real</w:t>
      </w:r>
      <w:proofErr w:type="spellEnd"/>
      <w:r w:rsidRPr="002706E8">
        <w:t xml:space="preserve"> body della candela rappresenta la distanza tra il prezzo di apertura (open, d'ora in poi o) ed il prezzo di chiusura (</w:t>
      </w:r>
      <w:proofErr w:type="spellStart"/>
      <w:r w:rsidRPr="002706E8">
        <w:t>close</w:t>
      </w:r>
      <w:proofErr w:type="spellEnd"/>
      <w:r w:rsidRPr="002706E8">
        <w:t>, d'ora in poi c), identificando in tal modo, nella maniera più concreta possibile, il riassunto dell’andamento del titolo nel dato time frame ovvero lo spostamento effettivo dei prezzi durante le contrattazioni. Al fine di identificare visivamente un rialzo o un ribasso dello strumento finanziario considerato, le candele possono assumere due diverse colorazioni: verde, qualora la chiusura sia avvenuta ad un</w:t>
      </w:r>
      <w:r w:rsidR="00301269">
        <w:t xml:space="preserve"> livello superiore all'apertura e </w:t>
      </w:r>
      <w:r w:rsidRPr="002706E8">
        <w:t>rosso, qualora la chiusura sia avvenuta ad un livello inferiore rispetto a quello d'apertura [16].</w:t>
      </w:r>
    </w:p>
    <w:p w14:paraId="683DDA05" w14:textId="77777777" w:rsidR="009959A7" w:rsidRDefault="009959A7" w:rsidP="009A4BF7">
      <w:pPr>
        <w:spacing w:after="160" w:line="259" w:lineRule="auto"/>
        <w:ind w:left="0"/>
        <w:jc w:val="left"/>
      </w:pPr>
      <w:r>
        <w:br w:type="page"/>
      </w:r>
    </w:p>
    <w:p w14:paraId="27E1E210" w14:textId="77777777" w:rsidR="009959A7" w:rsidRPr="00375557" w:rsidRDefault="009959A7" w:rsidP="009A4BF7">
      <w:pPr>
        <w:ind w:left="0"/>
      </w:pPr>
    </w:p>
    <w:tbl>
      <w:tblPr>
        <w:tblStyle w:val="Grigliatabella8"/>
        <w:tblW w:w="8788" w:type="dxa"/>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52"/>
        <w:gridCol w:w="4536"/>
      </w:tblGrid>
      <w:tr w:rsidR="007B0963" w:rsidRPr="00375557" w14:paraId="1A4B2283" w14:textId="77777777" w:rsidTr="009A4BF7">
        <w:tc>
          <w:tcPr>
            <w:tcW w:w="4252" w:type="dxa"/>
          </w:tcPr>
          <w:p w14:paraId="1FAA3709" w14:textId="77777777" w:rsidR="007B0963" w:rsidRPr="00375557" w:rsidRDefault="007B0963" w:rsidP="009959A7">
            <w:pPr>
              <w:ind w:left="0"/>
            </w:pPr>
            <w:r w:rsidRPr="00375557">
              <w:rPr>
                <w:noProof/>
              </w:rPr>
              <w:drawing>
                <wp:inline distT="0" distB="0" distL="0" distR="0" wp14:anchorId="51F3575F" wp14:editId="7F6BC07C">
                  <wp:extent cx="2638480" cy="1552575"/>
                  <wp:effectExtent l="0" t="0" r="9525"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2062" cy="1554683"/>
                          </a:xfrm>
                          <a:prstGeom prst="rect">
                            <a:avLst/>
                          </a:prstGeom>
                          <a:noFill/>
                          <a:ln>
                            <a:noFill/>
                          </a:ln>
                        </pic:spPr>
                      </pic:pic>
                    </a:graphicData>
                  </a:graphic>
                </wp:inline>
              </w:drawing>
            </w:r>
          </w:p>
        </w:tc>
        <w:tc>
          <w:tcPr>
            <w:tcW w:w="4536" w:type="dxa"/>
          </w:tcPr>
          <w:p w14:paraId="600E2916" w14:textId="77777777" w:rsidR="007B0963" w:rsidRPr="00375557" w:rsidRDefault="00231AAB" w:rsidP="00EB7FD6">
            <w:pPr>
              <w:ind w:left="0"/>
              <w:jc w:val="right"/>
            </w:pPr>
            <w:r w:rsidRPr="00375557">
              <w:rPr>
                <w:szCs w:val="22"/>
                <w:lang w:eastAsia="en-US"/>
              </w:rPr>
              <w:object w:dxaOrig="5774" w:dyaOrig="2610" w14:anchorId="63C4413E">
                <v:shape id="_x0000_i1026" type="#_x0000_t75" style="width:218.55pt;height:117.95pt" o:ole="">
                  <v:imagedata r:id="rId13" o:title=""/>
                </v:shape>
                <o:OLEObject Type="Embed" ProgID="PBrush" ShapeID="_x0000_i1026" DrawAspect="Content" ObjectID="_1683186795" r:id="rId14"/>
              </w:object>
            </w:r>
          </w:p>
        </w:tc>
      </w:tr>
      <w:tr w:rsidR="007B0963" w:rsidRPr="00375557" w14:paraId="003D37BB" w14:textId="77777777" w:rsidTr="009A4BF7">
        <w:tc>
          <w:tcPr>
            <w:tcW w:w="4252" w:type="dxa"/>
          </w:tcPr>
          <w:p w14:paraId="4F77B62F" w14:textId="77777777" w:rsidR="007B0963" w:rsidRPr="00375557" w:rsidRDefault="007B0963" w:rsidP="009959A7">
            <w:pPr>
              <w:spacing w:line="240" w:lineRule="auto"/>
              <w:jc w:val="center"/>
              <w:rPr>
                <w:sz w:val="18"/>
                <w:szCs w:val="18"/>
              </w:rPr>
            </w:pPr>
          </w:p>
          <w:p w14:paraId="3E950490" w14:textId="77777777" w:rsidR="007B0963" w:rsidRPr="00EB7FD6" w:rsidRDefault="004C69CF" w:rsidP="009959A7">
            <w:pPr>
              <w:spacing w:line="240" w:lineRule="auto"/>
              <w:ind w:left="0"/>
              <w:jc w:val="center"/>
              <w:rPr>
                <w:i/>
                <w:sz w:val="18"/>
                <w:szCs w:val="18"/>
              </w:rPr>
            </w:pPr>
            <w:r>
              <w:rPr>
                <w:i/>
                <w:sz w:val="18"/>
                <w:szCs w:val="18"/>
              </w:rPr>
              <w:t xml:space="preserve">  </w:t>
            </w:r>
            <w:r w:rsidR="007B0963" w:rsidRPr="00EB7FD6">
              <w:rPr>
                <w:i/>
                <w:sz w:val="18"/>
                <w:szCs w:val="18"/>
              </w:rPr>
              <w:t>Fig</w:t>
            </w:r>
            <w:r w:rsidR="00D26EB2">
              <w:rPr>
                <w:i/>
                <w:sz w:val="18"/>
                <w:szCs w:val="18"/>
              </w:rPr>
              <w:t>ura</w:t>
            </w:r>
            <w:r w:rsidR="007B0963" w:rsidRPr="00EB7FD6">
              <w:rPr>
                <w:i/>
                <w:sz w:val="18"/>
                <w:szCs w:val="18"/>
              </w:rPr>
              <w:t xml:space="preserve"> 2.1</w:t>
            </w:r>
            <w:r w:rsidR="007664A0">
              <w:rPr>
                <w:i/>
                <w:sz w:val="18"/>
                <w:szCs w:val="18"/>
              </w:rPr>
              <w:t>-</w:t>
            </w:r>
            <w:r w:rsidR="007B0963" w:rsidRPr="00EB7FD6">
              <w:rPr>
                <w:i/>
                <w:sz w:val="18"/>
                <w:szCs w:val="18"/>
              </w:rPr>
              <w:t xml:space="preserve">Rappresentazione grafica del </w:t>
            </w:r>
            <w:proofErr w:type="spellStart"/>
            <w:r w:rsidR="007B0963" w:rsidRPr="00EB7FD6">
              <w:rPr>
                <w:i/>
                <w:sz w:val="18"/>
                <w:szCs w:val="18"/>
              </w:rPr>
              <w:t>movinemto</w:t>
            </w:r>
            <w:proofErr w:type="spellEnd"/>
            <w:r w:rsidR="007B0963" w:rsidRPr="00EB7FD6">
              <w:rPr>
                <w:i/>
                <w:sz w:val="18"/>
                <w:szCs w:val="18"/>
              </w:rPr>
              <w:t xml:space="preserve"> di prezzo di singola seduta (</w:t>
            </w:r>
            <w:proofErr w:type="spellStart"/>
            <w:r w:rsidR="007B0963" w:rsidRPr="00EB7FD6">
              <w:rPr>
                <w:i/>
                <w:sz w:val="18"/>
                <w:szCs w:val="18"/>
              </w:rPr>
              <w:t>candlestick</w:t>
            </w:r>
            <w:proofErr w:type="spellEnd"/>
            <w:r w:rsidR="007B0963" w:rsidRPr="00EB7FD6">
              <w:rPr>
                <w:i/>
                <w:sz w:val="18"/>
                <w:szCs w:val="18"/>
              </w:rPr>
              <w:t xml:space="preserve"> )</w:t>
            </w:r>
          </w:p>
        </w:tc>
        <w:tc>
          <w:tcPr>
            <w:tcW w:w="4536" w:type="dxa"/>
          </w:tcPr>
          <w:p w14:paraId="75DCD9D5" w14:textId="77777777" w:rsidR="007B0963" w:rsidRPr="00375557" w:rsidRDefault="007B0963" w:rsidP="009959A7">
            <w:pPr>
              <w:spacing w:line="240" w:lineRule="auto"/>
              <w:jc w:val="center"/>
              <w:rPr>
                <w:sz w:val="18"/>
                <w:szCs w:val="18"/>
              </w:rPr>
            </w:pPr>
          </w:p>
          <w:p w14:paraId="349DB232" w14:textId="77777777" w:rsidR="00231AAB" w:rsidRDefault="004C69CF" w:rsidP="009959A7">
            <w:pPr>
              <w:spacing w:line="240" w:lineRule="auto"/>
              <w:ind w:left="0"/>
              <w:jc w:val="center"/>
              <w:rPr>
                <w:i/>
                <w:sz w:val="18"/>
                <w:szCs w:val="18"/>
              </w:rPr>
            </w:pPr>
            <w:r>
              <w:rPr>
                <w:i/>
                <w:sz w:val="18"/>
                <w:szCs w:val="18"/>
              </w:rPr>
              <w:t xml:space="preserve">   </w:t>
            </w:r>
            <w:r w:rsidR="007B0963" w:rsidRPr="00375557">
              <w:rPr>
                <w:i/>
                <w:sz w:val="18"/>
                <w:szCs w:val="18"/>
              </w:rPr>
              <w:t>Fig</w:t>
            </w:r>
            <w:r w:rsidR="00D26EB2">
              <w:rPr>
                <w:i/>
                <w:sz w:val="18"/>
                <w:szCs w:val="18"/>
              </w:rPr>
              <w:t>ura</w:t>
            </w:r>
            <w:r w:rsidR="007B0963" w:rsidRPr="00375557">
              <w:rPr>
                <w:i/>
                <w:sz w:val="18"/>
                <w:szCs w:val="18"/>
              </w:rPr>
              <w:t xml:space="preserve"> 2.2</w:t>
            </w:r>
            <w:r w:rsidR="007664A0">
              <w:rPr>
                <w:i/>
                <w:sz w:val="18"/>
                <w:szCs w:val="18"/>
              </w:rPr>
              <w:t>-</w:t>
            </w:r>
            <w:r w:rsidR="007B0963" w:rsidRPr="00375557">
              <w:rPr>
                <w:i/>
                <w:sz w:val="18"/>
                <w:szCs w:val="18"/>
              </w:rPr>
              <w:t>Costituenti della rappresentazi</w:t>
            </w:r>
            <w:r>
              <w:rPr>
                <w:i/>
                <w:sz w:val="18"/>
                <w:szCs w:val="18"/>
              </w:rPr>
              <w:t xml:space="preserve">one grafica </w:t>
            </w:r>
          </w:p>
          <w:p w14:paraId="20C9FEB5" w14:textId="77777777" w:rsidR="007B0963" w:rsidRPr="00375557" w:rsidRDefault="004C69CF" w:rsidP="009959A7">
            <w:pPr>
              <w:spacing w:line="240" w:lineRule="auto"/>
              <w:ind w:left="0"/>
              <w:jc w:val="center"/>
              <w:rPr>
                <w:i/>
                <w:sz w:val="18"/>
                <w:szCs w:val="18"/>
              </w:rPr>
            </w:pPr>
            <w:r>
              <w:rPr>
                <w:i/>
                <w:sz w:val="18"/>
                <w:szCs w:val="18"/>
              </w:rPr>
              <w:t xml:space="preserve">del </w:t>
            </w:r>
            <w:proofErr w:type="spellStart"/>
            <w:r w:rsidR="007B0963" w:rsidRPr="00375557">
              <w:rPr>
                <w:i/>
                <w:sz w:val="18"/>
                <w:szCs w:val="18"/>
              </w:rPr>
              <w:t>movinemto</w:t>
            </w:r>
            <w:proofErr w:type="spellEnd"/>
            <w:r w:rsidR="007B0963" w:rsidRPr="00375557">
              <w:rPr>
                <w:i/>
                <w:sz w:val="18"/>
                <w:szCs w:val="18"/>
              </w:rPr>
              <w:t xml:space="preserve"> di prezzo di singola seduta</w:t>
            </w:r>
          </w:p>
        </w:tc>
      </w:tr>
    </w:tbl>
    <w:p w14:paraId="478FA978" w14:textId="77777777" w:rsidR="002706E8" w:rsidRDefault="002706E8" w:rsidP="009A4BF7">
      <w:pPr>
        <w:ind w:left="0"/>
      </w:pPr>
    </w:p>
    <w:p w14:paraId="6D6544B2" w14:textId="77777777" w:rsidR="002706E8" w:rsidRDefault="002706E8" w:rsidP="009A4BF7">
      <w:pPr>
        <w:ind w:left="0"/>
      </w:pPr>
    </w:p>
    <w:p w14:paraId="610962AA" w14:textId="77777777" w:rsidR="007B0963" w:rsidRPr="00375557" w:rsidRDefault="007B0963" w:rsidP="009A4BF7">
      <w:pPr>
        <w:ind w:left="0"/>
      </w:pPr>
      <w:r w:rsidRPr="00375557">
        <w:t xml:space="preserve">Per congiungere al </w:t>
      </w:r>
      <w:proofErr w:type="spellStart"/>
      <w:r w:rsidRPr="00375557">
        <w:t>real</w:t>
      </w:r>
      <w:proofErr w:type="spellEnd"/>
      <w:r w:rsidRPr="00375557">
        <w:t xml:space="preserve"> body i prezzi massimi</w:t>
      </w:r>
      <w:r w:rsidR="009D6057">
        <w:t xml:space="preserve"> e minimi segnati nella seduta di contrattazioni</w:t>
      </w:r>
      <w:r w:rsidRPr="00375557">
        <w:t xml:space="preserve">, la tecnica </w:t>
      </w:r>
      <w:proofErr w:type="spellStart"/>
      <w:r w:rsidRPr="00375557">
        <w:t>candlestick</w:t>
      </w:r>
      <w:proofErr w:type="spellEnd"/>
      <w:r w:rsidRPr="00375557">
        <w:t xml:space="preserve"> utilizza dei segmenti che prendono il nome di ombre (</w:t>
      </w:r>
      <w:proofErr w:type="spellStart"/>
      <w:r w:rsidRPr="00375557">
        <w:t>shadows</w:t>
      </w:r>
      <w:proofErr w:type="spellEnd"/>
      <w:r w:rsidRPr="00375557">
        <w:t xml:space="preserve">). Si definisce quindi </w:t>
      </w:r>
      <w:proofErr w:type="spellStart"/>
      <w:r w:rsidRPr="00375557">
        <w:t>upper</w:t>
      </w:r>
      <w:proofErr w:type="spellEnd"/>
      <w:r w:rsidRPr="00375557">
        <w:t xml:space="preserve"> </w:t>
      </w:r>
      <w:proofErr w:type="spellStart"/>
      <w:r w:rsidRPr="00375557">
        <w:t>shadow</w:t>
      </w:r>
      <w:proofErr w:type="spellEnd"/>
      <w:r w:rsidRPr="00375557">
        <w:t xml:space="preserve"> il segmento che unisce il massimo valore del prezzo raggiunto nel time frame considerato al </w:t>
      </w:r>
      <w:proofErr w:type="spellStart"/>
      <w:r w:rsidRPr="00375557">
        <w:t>real</w:t>
      </w:r>
      <w:proofErr w:type="spellEnd"/>
      <w:r w:rsidRPr="00375557">
        <w:t xml:space="preserve"> body e </w:t>
      </w:r>
      <w:proofErr w:type="spellStart"/>
      <w:r w:rsidRPr="00375557">
        <w:t>lower</w:t>
      </w:r>
      <w:proofErr w:type="spellEnd"/>
      <w:r w:rsidRPr="00375557">
        <w:t xml:space="preserve"> </w:t>
      </w:r>
      <w:proofErr w:type="spellStart"/>
      <w:r w:rsidRPr="00375557">
        <w:t>shadow</w:t>
      </w:r>
      <w:proofErr w:type="spellEnd"/>
      <w:r w:rsidRPr="00375557">
        <w:t xml:space="preserve"> quello che unisce il minimo valore del prezzo raggiunto nel time frame considerato al </w:t>
      </w:r>
      <w:proofErr w:type="spellStart"/>
      <w:r w:rsidRPr="00375557">
        <w:t>real</w:t>
      </w:r>
      <w:proofErr w:type="spellEnd"/>
      <w:r w:rsidRPr="00375557">
        <w:t xml:space="preserve"> body.</w:t>
      </w:r>
    </w:p>
    <w:p w14:paraId="401AF34B" w14:textId="77777777" w:rsidR="007B0963" w:rsidRDefault="007B0963" w:rsidP="009A4BF7">
      <w:pPr>
        <w:ind w:left="0"/>
      </w:pPr>
    </w:p>
    <w:p w14:paraId="64F44E6C" w14:textId="77777777" w:rsidR="00375557" w:rsidRPr="00375557" w:rsidRDefault="00375557" w:rsidP="009A4BF7">
      <w:pPr>
        <w:ind w:left="0"/>
      </w:pPr>
    </w:p>
    <w:p w14:paraId="0B717EB2" w14:textId="77777777" w:rsidR="007B0963" w:rsidRPr="00375557" w:rsidRDefault="007B0963" w:rsidP="009A4BF7">
      <w:pPr>
        <w:pStyle w:val="Titolo3"/>
        <w:ind w:left="0"/>
        <w:rPr>
          <w:i/>
        </w:rPr>
      </w:pPr>
      <w:bookmarkStart w:id="16" w:name="_Toc508390409"/>
      <w:r w:rsidRPr="00375557">
        <w:t>2.1.2 La classificazione delle candele giapponesi e gli scenari psicologici</w:t>
      </w:r>
      <w:bookmarkEnd w:id="16"/>
    </w:p>
    <w:p w14:paraId="1C163700" w14:textId="77777777" w:rsidR="007B0963" w:rsidRPr="00375557" w:rsidRDefault="007B0963" w:rsidP="009A4BF7">
      <w:pPr>
        <w:ind w:left="0"/>
      </w:pPr>
    </w:p>
    <w:p w14:paraId="1B48C7A7" w14:textId="77777777" w:rsidR="007B0963" w:rsidRPr="00375557" w:rsidRDefault="007B0963" w:rsidP="009A4BF7">
      <w:pPr>
        <w:ind w:left="0"/>
        <w:rPr>
          <w:rFonts w:eastAsiaTheme="minorHAnsi"/>
        </w:rPr>
      </w:pPr>
      <w:r w:rsidRPr="00375557">
        <w:rPr>
          <w:rFonts w:eastAsiaTheme="minorHAnsi"/>
        </w:rPr>
        <w:t xml:space="preserve">L’analisi </w:t>
      </w:r>
      <w:proofErr w:type="spellStart"/>
      <w:r w:rsidRPr="00375557">
        <w:rPr>
          <w:rFonts w:eastAsiaTheme="minorHAnsi"/>
        </w:rPr>
        <w:t>candlestick</w:t>
      </w:r>
      <w:proofErr w:type="spellEnd"/>
      <w:r w:rsidRPr="00375557">
        <w:rPr>
          <w:rFonts w:eastAsiaTheme="minorHAnsi"/>
        </w:rPr>
        <w:t xml:space="preserve"> consente di identificare, come base di partenza, 15 diversi tipi di candele</w:t>
      </w:r>
      <w:r w:rsidR="00D04CDA">
        <w:rPr>
          <w:rFonts w:eastAsiaTheme="minorHAnsi"/>
        </w:rPr>
        <w:t xml:space="preserve"> di base</w:t>
      </w:r>
      <w:r w:rsidRPr="00375557">
        <w:rPr>
          <w:rFonts w:eastAsiaTheme="minorHAnsi"/>
        </w:rPr>
        <w:t>, ognuna delle quali rappresenta un differente movimento del mercato all'interno della seduta di contrattazione. Le candele sono classificate e denominate in base alla lunghezza del loro corpo, all’esistenza o meno delle ombre e alla lunghezza delle ombre stesse. L’estensione del corpo della candela può essere lunga, corta o assente e fornisce un’indicazione sulla differenza che esiste tra i valori di chiusura e i valori di apertura del prezzo: più il corpo è lungo, più la tendenza è marcata e ciò indica la forza del movimento di prezzo nel dato time frame.</w:t>
      </w:r>
      <w:r w:rsidRPr="00375557">
        <w:t xml:space="preserve"> </w:t>
      </w:r>
      <w:r w:rsidRPr="00375557">
        <w:rPr>
          <w:rFonts w:eastAsiaTheme="minorHAnsi"/>
        </w:rPr>
        <w:t>Le candele con un piccolo corpo indicano una sostanziale stabilità del mercato, le dimensioni troppo ridotte non consentono di valutare lo squilibrio tra acquirenti e venditori e, ciò, indipendentemente dal colore della singola candela.</w:t>
      </w:r>
    </w:p>
    <w:p w14:paraId="5220248A" w14:textId="77777777" w:rsidR="007B0963" w:rsidRPr="00375557" w:rsidRDefault="007B0963" w:rsidP="009A4BF7">
      <w:pPr>
        <w:ind w:left="0"/>
        <w:rPr>
          <w:rFonts w:eastAsiaTheme="minorHAnsi"/>
        </w:rPr>
      </w:pPr>
      <w:r w:rsidRPr="00375557">
        <w:rPr>
          <w:rFonts w:eastAsiaTheme="minorHAnsi"/>
        </w:rPr>
        <w:t>Il colore del corpo fornisce un’indicazione sulla tipologia di controllo del mercato da parte degli investitori: quando è verde, vuol dire che in quella seduta il mercato è stato dominato dagli acquirenti, mentre quando è rosso, il mercato è stato dominato dai venditori.</w:t>
      </w:r>
    </w:p>
    <w:p w14:paraId="362697ED" w14:textId="77777777" w:rsidR="00AC670F" w:rsidRDefault="00AC670F" w:rsidP="009A4BF7">
      <w:pPr>
        <w:ind w:left="0"/>
        <w:rPr>
          <w:rFonts w:eastAsiaTheme="minorHAnsi"/>
        </w:rPr>
      </w:pPr>
    </w:p>
    <w:tbl>
      <w:tblPr>
        <w:tblStyle w:val="Grigliatabella6"/>
        <w:tblW w:w="8534" w:type="dxa"/>
        <w:tblInd w:w="108" w:type="dxa"/>
        <w:tblLayout w:type="fixed"/>
        <w:tblLook w:val="04A0" w:firstRow="1" w:lastRow="0" w:firstColumn="1" w:lastColumn="0" w:noHBand="0" w:noVBand="1"/>
      </w:tblPr>
      <w:tblGrid>
        <w:gridCol w:w="1305"/>
        <w:gridCol w:w="283"/>
        <w:gridCol w:w="1418"/>
        <w:gridCol w:w="1417"/>
        <w:gridCol w:w="1276"/>
        <w:gridCol w:w="1559"/>
        <w:gridCol w:w="1276"/>
      </w:tblGrid>
      <w:tr w:rsidR="002D794A" w:rsidRPr="00375557" w14:paraId="43063265" w14:textId="77777777" w:rsidTr="009A4BF7">
        <w:tc>
          <w:tcPr>
            <w:tcW w:w="1305" w:type="dxa"/>
          </w:tcPr>
          <w:p w14:paraId="019F381E" w14:textId="77777777" w:rsidR="002D794A" w:rsidRPr="00375557" w:rsidRDefault="002D794A" w:rsidP="004429CC">
            <w:pPr>
              <w:ind w:left="0"/>
              <w:rPr>
                <w:rFonts w:eastAsiaTheme="minorHAnsi"/>
                <w:i/>
                <w:color w:val="000000" w:themeColor="text1"/>
                <w:sz w:val="16"/>
                <w:szCs w:val="16"/>
              </w:rPr>
            </w:pPr>
            <w:r w:rsidRPr="00375557">
              <w:rPr>
                <w:rFonts w:eastAsiaTheme="minorHAnsi"/>
                <w:i/>
                <w:color w:val="000000" w:themeColor="text1"/>
                <w:sz w:val="16"/>
                <w:szCs w:val="16"/>
              </w:rPr>
              <w:t>N° progressivo</w:t>
            </w:r>
          </w:p>
        </w:tc>
        <w:tc>
          <w:tcPr>
            <w:tcW w:w="283" w:type="dxa"/>
            <w:shd w:val="clear" w:color="auto" w:fill="9CC2E5" w:themeFill="accent1" w:themeFillTint="99"/>
          </w:tcPr>
          <w:p w14:paraId="54388248" w14:textId="77777777" w:rsidR="002D794A" w:rsidRPr="00375557" w:rsidRDefault="002D794A" w:rsidP="004429CC">
            <w:pPr>
              <w:jc w:val="center"/>
              <w:rPr>
                <w:rFonts w:eastAsiaTheme="minorHAnsi"/>
                <w:b/>
                <w:sz w:val="16"/>
                <w:szCs w:val="16"/>
              </w:rPr>
            </w:pPr>
          </w:p>
        </w:tc>
        <w:tc>
          <w:tcPr>
            <w:tcW w:w="1418" w:type="dxa"/>
          </w:tcPr>
          <w:p w14:paraId="16EAE485" w14:textId="77777777" w:rsidR="002D794A" w:rsidRPr="00375557" w:rsidRDefault="002D794A" w:rsidP="004429CC">
            <w:pPr>
              <w:ind w:left="0"/>
              <w:jc w:val="center"/>
              <w:rPr>
                <w:rFonts w:eastAsiaTheme="minorHAnsi"/>
                <w:b/>
                <w:sz w:val="16"/>
                <w:szCs w:val="16"/>
              </w:rPr>
            </w:pPr>
            <w:r w:rsidRPr="00375557">
              <w:rPr>
                <w:rFonts w:eastAsiaTheme="minorHAnsi"/>
                <w:b/>
                <w:sz w:val="16"/>
                <w:szCs w:val="16"/>
              </w:rPr>
              <w:t>1</w:t>
            </w:r>
          </w:p>
        </w:tc>
        <w:tc>
          <w:tcPr>
            <w:tcW w:w="1417" w:type="dxa"/>
          </w:tcPr>
          <w:p w14:paraId="4C4D7185" w14:textId="77777777" w:rsidR="002D794A" w:rsidRPr="00375557" w:rsidRDefault="002D794A" w:rsidP="004429CC">
            <w:pPr>
              <w:rPr>
                <w:rFonts w:eastAsiaTheme="minorHAnsi"/>
                <w:b/>
                <w:sz w:val="16"/>
                <w:szCs w:val="16"/>
              </w:rPr>
            </w:pPr>
            <w:r w:rsidRPr="00375557">
              <w:rPr>
                <w:rFonts w:eastAsiaTheme="minorHAnsi"/>
                <w:b/>
                <w:sz w:val="16"/>
                <w:szCs w:val="16"/>
              </w:rPr>
              <w:t>2</w:t>
            </w:r>
          </w:p>
        </w:tc>
        <w:tc>
          <w:tcPr>
            <w:tcW w:w="1276" w:type="dxa"/>
          </w:tcPr>
          <w:p w14:paraId="5208E5CA" w14:textId="77777777" w:rsidR="002D794A" w:rsidRPr="00375557" w:rsidRDefault="002D794A" w:rsidP="004429CC">
            <w:pPr>
              <w:ind w:left="0"/>
              <w:jc w:val="center"/>
              <w:rPr>
                <w:rFonts w:eastAsiaTheme="minorHAnsi"/>
                <w:b/>
                <w:sz w:val="16"/>
                <w:szCs w:val="16"/>
              </w:rPr>
            </w:pPr>
            <w:r w:rsidRPr="00375557">
              <w:rPr>
                <w:rFonts w:eastAsiaTheme="minorHAnsi"/>
                <w:b/>
                <w:sz w:val="16"/>
                <w:szCs w:val="16"/>
              </w:rPr>
              <w:t>3</w:t>
            </w:r>
          </w:p>
        </w:tc>
        <w:tc>
          <w:tcPr>
            <w:tcW w:w="1559" w:type="dxa"/>
          </w:tcPr>
          <w:p w14:paraId="3A64547E" w14:textId="77777777" w:rsidR="002D794A" w:rsidRPr="00375557" w:rsidRDefault="002D794A" w:rsidP="004429CC">
            <w:pPr>
              <w:ind w:left="0"/>
              <w:jc w:val="center"/>
              <w:rPr>
                <w:rFonts w:eastAsiaTheme="minorHAnsi"/>
                <w:b/>
                <w:sz w:val="16"/>
                <w:szCs w:val="16"/>
              </w:rPr>
            </w:pPr>
            <w:r w:rsidRPr="00375557">
              <w:rPr>
                <w:rFonts w:eastAsiaTheme="minorHAnsi"/>
                <w:b/>
                <w:sz w:val="16"/>
                <w:szCs w:val="16"/>
              </w:rPr>
              <w:t>4</w:t>
            </w:r>
          </w:p>
        </w:tc>
        <w:tc>
          <w:tcPr>
            <w:tcW w:w="1276" w:type="dxa"/>
          </w:tcPr>
          <w:p w14:paraId="360A4502" w14:textId="77777777" w:rsidR="002D794A" w:rsidRPr="00375557" w:rsidRDefault="002D794A" w:rsidP="004429CC">
            <w:pPr>
              <w:ind w:left="0"/>
              <w:jc w:val="center"/>
              <w:rPr>
                <w:rFonts w:eastAsiaTheme="minorHAnsi"/>
                <w:b/>
                <w:sz w:val="16"/>
                <w:szCs w:val="16"/>
              </w:rPr>
            </w:pPr>
            <w:r w:rsidRPr="00375557">
              <w:rPr>
                <w:rFonts w:eastAsiaTheme="minorHAnsi"/>
                <w:b/>
                <w:sz w:val="16"/>
                <w:szCs w:val="16"/>
              </w:rPr>
              <w:t>5</w:t>
            </w:r>
          </w:p>
        </w:tc>
      </w:tr>
      <w:tr w:rsidR="002D794A" w:rsidRPr="00375557" w14:paraId="23351E92" w14:textId="77777777" w:rsidTr="009A4BF7">
        <w:trPr>
          <w:trHeight w:val="743"/>
        </w:trPr>
        <w:tc>
          <w:tcPr>
            <w:tcW w:w="1305" w:type="dxa"/>
          </w:tcPr>
          <w:p w14:paraId="5FC83045" w14:textId="77777777" w:rsidR="002D794A" w:rsidRPr="00375557" w:rsidRDefault="002D794A" w:rsidP="004429CC">
            <w:pPr>
              <w:ind w:left="0"/>
              <w:rPr>
                <w:rFonts w:eastAsiaTheme="minorHAnsi"/>
                <w:i/>
                <w:color w:val="000000" w:themeColor="text1"/>
                <w:sz w:val="16"/>
                <w:szCs w:val="16"/>
              </w:rPr>
            </w:pPr>
            <w:r w:rsidRPr="00375557">
              <w:rPr>
                <w:rFonts w:eastAsiaTheme="minorHAnsi"/>
                <w:i/>
                <w:color w:val="000000" w:themeColor="text1"/>
                <w:sz w:val="16"/>
                <w:szCs w:val="16"/>
              </w:rPr>
              <w:t>Denominazione</w:t>
            </w:r>
          </w:p>
        </w:tc>
        <w:tc>
          <w:tcPr>
            <w:tcW w:w="283" w:type="dxa"/>
            <w:shd w:val="clear" w:color="auto" w:fill="9CC2E5" w:themeFill="accent1" w:themeFillTint="99"/>
          </w:tcPr>
          <w:p w14:paraId="1DF0B045" w14:textId="77777777" w:rsidR="002D794A" w:rsidRPr="00375557" w:rsidRDefault="002D794A" w:rsidP="004429CC">
            <w:pPr>
              <w:jc w:val="center"/>
              <w:rPr>
                <w:rFonts w:eastAsiaTheme="minorHAnsi"/>
                <w:i/>
                <w:sz w:val="16"/>
                <w:szCs w:val="16"/>
              </w:rPr>
            </w:pPr>
          </w:p>
        </w:tc>
        <w:tc>
          <w:tcPr>
            <w:tcW w:w="1418" w:type="dxa"/>
          </w:tcPr>
          <w:p w14:paraId="35A6FB71" w14:textId="77777777" w:rsidR="002D794A" w:rsidRPr="00375557" w:rsidRDefault="002D794A" w:rsidP="004429CC">
            <w:pPr>
              <w:ind w:left="0"/>
              <w:jc w:val="center"/>
              <w:rPr>
                <w:rFonts w:eastAsiaTheme="minorHAnsi"/>
                <w:i/>
                <w:sz w:val="16"/>
                <w:szCs w:val="16"/>
              </w:rPr>
            </w:pPr>
            <w:proofErr w:type="spellStart"/>
            <w:r w:rsidRPr="00375557">
              <w:rPr>
                <w:rFonts w:eastAsiaTheme="minorHAnsi"/>
                <w:i/>
                <w:sz w:val="16"/>
                <w:szCs w:val="16"/>
              </w:rPr>
              <w:t>Marubozu</w:t>
            </w:r>
            <w:proofErr w:type="spellEnd"/>
          </w:p>
        </w:tc>
        <w:tc>
          <w:tcPr>
            <w:tcW w:w="1417" w:type="dxa"/>
          </w:tcPr>
          <w:p w14:paraId="6208F69D" w14:textId="77777777" w:rsidR="002D794A" w:rsidRPr="00375557" w:rsidRDefault="002D794A" w:rsidP="004429CC">
            <w:pPr>
              <w:ind w:left="0"/>
              <w:rPr>
                <w:rFonts w:eastAsiaTheme="minorHAnsi"/>
                <w:i/>
                <w:sz w:val="16"/>
                <w:szCs w:val="16"/>
              </w:rPr>
            </w:pPr>
            <w:r w:rsidRPr="00375557">
              <w:rPr>
                <w:rFonts w:eastAsiaTheme="minorHAnsi"/>
                <w:i/>
                <w:sz w:val="16"/>
                <w:szCs w:val="16"/>
              </w:rPr>
              <w:t xml:space="preserve">Paper </w:t>
            </w:r>
            <w:proofErr w:type="spellStart"/>
            <w:r w:rsidRPr="00375557">
              <w:rPr>
                <w:rFonts w:eastAsiaTheme="minorHAnsi"/>
                <w:i/>
                <w:sz w:val="16"/>
                <w:szCs w:val="16"/>
              </w:rPr>
              <w:t>Umbrella</w:t>
            </w:r>
            <w:proofErr w:type="spellEnd"/>
          </w:p>
        </w:tc>
        <w:tc>
          <w:tcPr>
            <w:tcW w:w="1276" w:type="dxa"/>
          </w:tcPr>
          <w:p w14:paraId="0CE9D9B4" w14:textId="77777777" w:rsidR="002D794A" w:rsidRPr="00375557" w:rsidRDefault="002D794A" w:rsidP="004429CC">
            <w:pPr>
              <w:ind w:left="0"/>
              <w:jc w:val="center"/>
              <w:rPr>
                <w:rFonts w:eastAsiaTheme="minorHAnsi"/>
                <w:i/>
                <w:sz w:val="16"/>
                <w:szCs w:val="16"/>
              </w:rPr>
            </w:pPr>
            <w:r w:rsidRPr="00375557">
              <w:rPr>
                <w:rFonts w:eastAsiaTheme="minorHAnsi"/>
                <w:i/>
                <w:sz w:val="16"/>
                <w:szCs w:val="16"/>
              </w:rPr>
              <w:t>Long Body</w:t>
            </w:r>
          </w:p>
        </w:tc>
        <w:tc>
          <w:tcPr>
            <w:tcW w:w="1559" w:type="dxa"/>
          </w:tcPr>
          <w:p w14:paraId="02517AC1" w14:textId="77777777" w:rsidR="002D794A" w:rsidRPr="00375557" w:rsidRDefault="002D794A" w:rsidP="004429CC">
            <w:pPr>
              <w:ind w:left="0"/>
              <w:jc w:val="center"/>
              <w:rPr>
                <w:rFonts w:eastAsiaTheme="minorHAnsi"/>
                <w:i/>
                <w:sz w:val="16"/>
                <w:szCs w:val="16"/>
              </w:rPr>
            </w:pPr>
            <w:r w:rsidRPr="00375557">
              <w:rPr>
                <w:rFonts w:eastAsiaTheme="minorHAnsi"/>
                <w:i/>
                <w:sz w:val="16"/>
                <w:szCs w:val="16"/>
              </w:rPr>
              <w:t>Short Body</w:t>
            </w:r>
          </w:p>
        </w:tc>
        <w:tc>
          <w:tcPr>
            <w:tcW w:w="1276" w:type="dxa"/>
          </w:tcPr>
          <w:p w14:paraId="0ADEDF9C" w14:textId="77777777" w:rsidR="002D794A" w:rsidRPr="00375557" w:rsidRDefault="002D794A" w:rsidP="004429CC">
            <w:pPr>
              <w:ind w:left="0"/>
              <w:jc w:val="center"/>
              <w:rPr>
                <w:rFonts w:eastAsiaTheme="minorHAnsi"/>
                <w:i/>
                <w:sz w:val="16"/>
                <w:szCs w:val="16"/>
              </w:rPr>
            </w:pPr>
            <w:r w:rsidRPr="00375557">
              <w:rPr>
                <w:rFonts w:eastAsiaTheme="minorHAnsi"/>
                <w:i/>
                <w:sz w:val="16"/>
                <w:szCs w:val="16"/>
              </w:rPr>
              <w:t xml:space="preserve">Reversal  Paper </w:t>
            </w:r>
            <w:proofErr w:type="spellStart"/>
            <w:r w:rsidRPr="00375557">
              <w:rPr>
                <w:rFonts w:eastAsiaTheme="minorHAnsi"/>
                <w:i/>
                <w:sz w:val="16"/>
                <w:szCs w:val="16"/>
              </w:rPr>
              <w:t>Umbrella</w:t>
            </w:r>
            <w:proofErr w:type="spellEnd"/>
          </w:p>
        </w:tc>
      </w:tr>
      <w:tr w:rsidR="002D794A" w:rsidRPr="00375557" w14:paraId="37467F2D" w14:textId="77777777" w:rsidTr="009A4BF7">
        <w:tc>
          <w:tcPr>
            <w:tcW w:w="1305" w:type="dxa"/>
          </w:tcPr>
          <w:p w14:paraId="47E288AB" w14:textId="77777777" w:rsidR="002D794A" w:rsidRPr="00375557" w:rsidRDefault="002D794A" w:rsidP="004429CC">
            <w:pPr>
              <w:rPr>
                <w:rFonts w:eastAsiaTheme="minorHAnsi"/>
                <w:i/>
                <w:color w:val="1F4E79" w:themeColor="accent1" w:themeShade="80"/>
                <w:sz w:val="16"/>
                <w:szCs w:val="16"/>
              </w:rPr>
            </w:pPr>
          </w:p>
          <w:p w14:paraId="58A1D735" w14:textId="77777777" w:rsidR="002D794A" w:rsidRPr="00375557" w:rsidRDefault="002D794A" w:rsidP="004429CC">
            <w:pPr>
              <w:rPr>
                <w:rFonts w:eastAsiaTheme="minorHAnsi"/>
                <w:i/>
                <w:color w:val="1F4E79" w:themeColor="accent1" w:themeShade="80"/>
                <w:sz w:val="16"/>
                <w:szCs w:val="16"/>
              </w:rPr>
            </w:pPr>
          </w:p>
          <w:p w14:paraId="53C9EE8F" w14:textId="77777777" w:rsidR="002D794A" w:rsidRPr="00375557" w:rsidRDefault="002D794A" w:rsidP="004429CC">
            <w:pPr>
              <w:ind w:left="0"/>
              <w:jc w:val="center"/>
              <w:rPr>
                <w:rFonts w:eastAsiaTheme="minorHAnsi"/>
                <w:i/>
                <w:color w:val="1F4E79" w:themeColor="accent1" w:themeShade="80"/>
                <w:sz w:val="16"/>
                <w:szCs w:val="16"/>
              </w:rPr>
            </w:pPr>
            <w:r w:rsidRPr="00375557">
              <w:rPr>
                <w:rFonts w:eastAsiaTheme="minorHAnsi"/>
                <w:i/>
                <w:color w:val="1F4E79" w:themeColor="accent1" w:themeShade="80"/>
                <w:sz w:val="16"/>
                <w:szCs w:val="16"/>
              </w:rPr>
              <w:t>Figura</w:t>
            </w:r>
          </w:p>
        </w:tc>
        <w:tc>
          <w:tcPr>
            <w:tcW w:w="283" w:type="dxa"/>
            <w:shd w:val="clear" w:color="auto" w:fill="9CC2E5" w:themeFill="accent1" w:themeFillTint="99"/>
          </w:tcPr>
          <w:p w14:paraId="04D1C9C8" w14:textId="77777777" w:rsidR="002D794A" w:rsidRPr="00375557" w:rsidRDefault="002D794A" w:rsidP="004429CC">
            <w:pPr>
              <w:jc w:val="center"/>
              <w:rPr>
                <w:rFonts w:eastAsiaTheme="minorHAnsi"/>
                <w:sz w:val="16"/>
                <w:szCs w:val="16"/>
              </w:rPr>
            </w:pPr>
          </w:p>
        </w:tc>
        <w:tc>
          <w:tcPr>
            <w:tcW w:w="1418" w:type="dxa"/>
          </w:tcPr>
          <w:p w14:paraId="7F36AB5C" w14:textId="77777777" w:rsidR="002D794A" w:rsidRPr="00375557" w:rsidRDefault="002D794A" w:rsidP="007664A0">
            <w:pPr>
              <w:ind w:left="0"/>
              <w:jc w:val="center"/>
              <w:rPr>
                <w:rFonts w:eastAsiaTheme="minorHAnsi"/>
                <w:sz w:val="16"/>
                <w:szCs w:val="16"/>
                <w:u w:val="single"/>
                <w:lang w:val="en-US"/>
              </w:rPr>
            </w:pPr>
            <w:r w:rsidRPr="00375557">
              <w:rPr>
                <w:rFonts w:eastAsiaTheme="minorHAnsi"/>
                <w:sz w:val="16"/>
                <w:szCs w:val="16"/>
              </w:rPr>
              <w:object w:dxaOrig="585" w:dyaOrig="1815" w14:anchorId="7B07CC73">
                <v:shape id="_x0000_i1027" type="#_x0000_t75" style="width:29.8pt;height:90.55pt" o:ole="">
                  <v:imagedata r:id="rId15" o:title=""/>
                </v:shape>
                <o:OLEObject Type="Embed" ProgID="PBrush" ShapeID="_x0000_i1027" DrawAspect="Content" ObjectID="_1683186796" r:id="rId16"/>
              </w:object>
            </w:r>
          </w:p>
        </w:tc>
        <w:tc>
          <w:tcPr>
            <w:tcW w:w="1417" w:type="dxa"/>
          </w:tcPr>
          <w:p w14:paraId="6F58E0FB" w14:textId="77777777" w:rsidR="002D794A" w:rsidRDefault="002D794A" w:rsidP="004429CC">
            <w:pPr>
              <w:rPr>
                <w:rFonts w:eastAsiaTheme="minorHAnsi"/>
                <w:sz w:val="16"/>
                <w:szCs w:val="16"/>
              </w:rPr>
            </w:pPr>
          </w:p>
          <w:p w14:paraId="3FBBE110" w14:textId="77777777" w:rsidR="002D794A" w:rsidRPr="00375557" w:rsidRDefault="002D794A" w:rsidP="004429CC">
            <w:pPr>
              <w:ind w:left="0"/>
              <w:jc w:val="center"/>
              <w:rPr>
                <w:rFonts w:eastAsiaTheme="minorHAnsi"/>
                <w:sz w:val="16"/>
                <w:szCs w:val="16"/>
                <w:u w:val="single"/>
                <w:lang w:val="en-US"/>
              </w:rPr>
            </w:pPr>
            <w:r w:rsidRPr="00375557">
              <w:rPr>
                <w:rFonts w:eastAsiaTheme="minorHAnsi"/>
                <w:sz w:val="16"/>
                <w:szCs w:val="16"/>
              </w:rPr>
              <w:object w:dxaOrig="495" w:dyaOrig="1185" w14:anchorId="753B4B50">
                <v:shape id="_x0000_i1028" type="#_x0000_t75" style="width:24.85pt;height:59.6pt" o:ole="">
                  <v:imagedata r:id="rId17" o:title=""/>
                </v:shape>
                <o:OLEObject Type="Embed" ProgID="PBrush" ShapeID="_x0000_i1028" DrawAspect="Content" ObjectID="_1683186797" r:id="rId18"/>
              </w:object>
            </w:r>
          </w:p>
        </w:tc>
        <w:tc>
          <w:tcPr>
            <w:tcW w:w="1276" w:type="dxa"/>
          </w:tcPr>
          <w:p w14:paraId="25B60199" w14:textId="77777777" w:rsidR="002D794A" w:rsidRPr="00375557" w:rsidRDefault="002D794A" w:rsidP="004429CC">
            <w:pPr>
              <w:ind w:left="0"/>
              <w:jc w:val="center"/>
              <w:rPr>
                <w:rFonts w:eastAsiaTheme="minorHAnsi"/>
                <w:sz w:val="16"/>
                <w:szCs w:val="16"/>
                <w:u w:val="single"/>
                <w:lang w:val="en-US"/>
              </w:rPr>
            </w:pPr>
            <w:r w:rsidRPr="00375557">
              <w:rPr>
                <w:rFonts w:eastAsiaTheme="minorHAnsi"/>
                <w:sz w:val="16"/>
                <w:szCs w:val="16"/>
              </w:rPr>
              <w:object w:dxaOrig="585" w:dyaOrig="1815" w14:anchorId="7EC53FDC">
                <v:shape id="_x0000_i1029" type="#_x0000_t75" style="width:29.8pt;height:90.55pt" o:ole="">
                  <v:imagedata r:id="rId19" o:title=""/>
                </v:shape>
                <o:OLEObject Type="Embed" ProgID="PBrush" ShapeID="_x0000_i1029" DrawAspect="Content" ObjectID="_1683186798" r:id="rId20"/>
              </w:object>
            </w:r>
          </w:p>
        </w:tc>
        <w:tc>
          <w:tcPr>
            <w:tcW w:w="1559" w:type="dxa"/>
          </w:tcPr>
          <w:p w14:paraId="52681BCE" w14:textId="77777777" w:rsidR="002D794A" w:rsidRPr="00375557" w:rsidRDefault="002D794A" w:rsidP="004429CC">
            <w:pPr>
              <w:ind w:left="0"/>
              <w:jc w:val="center"/>
              <w:rPr>
                <w:rFonts w:eastAsiaTheme="minorHAnsi"/>
                <w:sz w:val="16"/>
                <w:szCs w:val="16"/>
                <w:u w:val="single"/>
                <w:lang w:val="en-US"/>
              </w:rPr>
            </w:pPr>
            <w:r w:rsidRPr="00375557">
              <w:rPr>
                <w:rFonts w:eastAsiaTheme="minorHAnsi"/>
                <w:sz w:val="16"/>
                <w:szCs w:val="16"/>
              </w:rPr>
              <w:object w:dxaOrig="570" w:dyaOrig="1635" w14:anchorId="702FC83D">
                <v:shape id="_x0000_i1030" type="#_x0000_t75" style="width:28.55pt;height:81.9pt" o:ole="">
                  <v:imagedata r:id="rId21" o:title=""/>
                </v:shape>
                <o:OLEObject Type="Embed" ProgID="PBrush" ShapeID="_x0000_i1030" DrawAspect="Content" ObjectID="_1683186799" r:id="rId22"/>
              </w:object>
            </w:r>
          </w:p>
        </w:tc>
        <w:tc>
          <w:tcPr>
            <w:tcW w:w="1276" w:type="dxa"/>
          </w:tcPr>
          <w:p w14:paraId="7EFF83C6" w14:textId="77777777" w:rsidR="002D794A" w:rsidRPr="00375557" w:rsidRDefault="002D794A" w:rsidP="004429CC">
            <w:pPr>
              <w:jc w:val="center"/>
              <w:rPr>
                <w:rFonts w:eastAsiaTheme="minorHAnsi"/>
                <w:sz w:val="16"/>
                <w:szCs w:val="16"/>
              </w:rPr>
            </w:pPr>
          </w:p>
          <w:p w14:paraId="2B6F503F" w14:textId="77777777" w:rsidR="002D794A" w:rsidRPr="00375557" w:rsidRDefault="002D794A" w:rsidP="004429CC">
            <w:pPr>
              <w:ind w:left="0"/>
              <w:jc w:val="center"/>
              <w:rPr>
                <w:rFonts w:eastAsiaTheme="minorHAnsi"/>
                <w:sz w:val="16"/>
                <w:szCs w:val="16"/>
              </w:rPr>
            </w:pPr>
            <w:r w:rsidRPr="00375557">
              <w:rPr>
                <w:rFonts w:eastAsiaTheme="minorHAnsi"/>
                <w:sz w:val="16"/>
                <w:szCs w:val="16"/>
              </w:rPr>
              <w:object w:dxaOrig="510" w:dyaOrig="1065" w14:anchorId="7421CCF6">
                <v:shape id="_x0000_i1031" type="#_x0000_t75" style="width:26.05pt;height:53.4pt" o:ole="">
                  <v:imagedata r:id="rId23" o:title=""/>
                </v:shape>
                <o:OLEObject Type="Embed" ProgID="PBrush" ShapeID="_x0000_i1031" DrawAspect="Content" ObjectID="_1683186800" r:id="rId24"/>
              </w:object>
            </w:r>
          </w:p>
          <w:p w14:paraId="68664A8A" w14:textId="77777777" w:rsidR="002D794A" w:rsidRPr="00375557" w:rsidRDefault="002D794A" w:rsidP="004429CC">
            <w:pPr>
              <w:jc w:val="center"/>
              <w:rPr>
                <w:rFonts w:eastAsiaTheme="minorHAnsi"/>
                <w:sz w:val="16"/>
                <w:szCs w:val="16"/>
                <w:u w:val="single"/>
                <w:lang w:val="en-US"/>
              </w:rPr>
            </w:pPr>
          </w:p>
        </w:tc>
      </w:tr>
      <w:tr w:rsidR="002D794A" w:rsidRPr="00375557" w14:paraId="7646F4B2" w14:textId="77777777" w:rsidTr="009A4BF7">
        <w:tc>
          <w:tcPr>
            <w:tcW w:w="1305" w:type="dxa"/>
          </w:tcPr>
          <w:p w14:paraId="2689C288" w14:textId="77777777" w:rsidR="002D794A" w:rsidRPr="008F1332" w:rsidRDefault="002D794A" w:rsidP="004429CC">
            <w:pPr>
              <w:ind w:left="0"/>
              <w:rPr>
                <w:rFonts w:eastAsiaTheme="minorHAnsi"/>
                <w:i/>
                <w:color w:val="C45911" w:themeColor="accent2" w:themeShade="BF"/>
                <w:sz w:val="16"/>
                <w:szCs w:val="16"/>
              </w:rPr>
            </w:pPr>
            <w:r w:rsidRPr="008F1332">
              <w:rPr>
                <w:i/>
                <w:color w:val="C45911" w:themeColor="accent2" w:themeShade="BF"/>
                <w:sz w:val="16"/>
                <w:szCs w:val="16"/>
              </w:rPr>
              <w:t xml:space="preserve">Grado di forza </w:t>
            </w:r>
            <w:r w:rsidRPr="008F1332">
              <w:rPr>
                <w:rFonts w:eastAsiaTheme="minorHAnsi"/>
                <w:i/>
                <w:color w:val="C45911" w:themeColor="accent2" w:themeShade="BF"/>
                <w:sz w:val="16"/>
                <w:szCs w:val="16"/>
              </w:rPr>
              <w:t>del movimento</w:t>
            </w:r>
          </w:p>
        </w:tc>
        <w:tc>
          <w:tcPr>
            <w:tcW w:w="283" w:type="dxa"/>
            <w:shd w:val="clear" w:color="auto" w:fill="9CC2E5" w:themeFill="accent1" w:themeFillTint="99"/>
          </w:tcPr>
          <w:p w14:paraId="0DF8A570" w14:textId="77777777" w:rsidR="002D794A" w:rsidRPr="008F1332" w:rsidRDefault="002D794A" w:rsidP="004429CC">
            <w:pPr>
              <w:jc w:val="center"/>
              <w:rPr>
                <w:rFonts w:eastAsiaTheme="minorHAnsi"/>
                <w:color w:val="C45911" w:themeColor="accent2" w:themeShade="BF"/>
                <w:sz w:val="16"/>
                <w:szCs w:val="16"/>
              </w:rPr>
            </w:pPr>
          </w:p>
        </w:tc>
        <w:tc>
          <w:tcPr>
            <w:tcW w:w="1418" w:type="dxa"/>
          </w:tcPr>
          <w:p w14:paraId="16EF7ED9" w14:textId="77777777" w:rsidR="002D794A" w:rsidRPr="008F1332" w:rsidRDefault="008F1332" w:rsidP="004429CC">
            <w:pPr>
              <w:ind w:left="0"/>
              <w:jc w:val="center"/>
              <w:rPr>
                <w:rFonts w:eastAsiaTheme="minorHAnsi"/>
                <w:color w:val="C45911" w:themeColor="accent2" w:themeShade="BF"/>
                <w:sz w:val="16"/>
                <w:szCs w:val="16"/>
                <w:lang w:val="en-US"/>
              </w:rPr>
            </w:pPr>
            <w:proofErr w:type="spellStart"/>
            <w:r w:rsidRPr="008F1332">
              <w:rPr>
                <w:rFonts w:eastAsiaTheme="minorHAnsi"/>
                <w:color w:val="C45911" w:themeColor="accent2" w:themeShade="BF"/>
                <w:sz w:val="16"/>
                <w:szCs w:val="16"/>
                <w:lang w:val="en-US"/>
              </w:rPr>
              <w:t>rialzo</w:t>
            </w:r>
            <w:proofErr w:type="spellEnd"/>
            <w:r w:rsidRPr="008F1332">
              <w:rPr>
                <w:rFonts w:eastAsiaTheme="minorHAnsi"/>
                <w:color w:val="C45911" w:themeColor="accent2" w:themeShade="BF"/>
                <w:sz w:val="16"/>
                <w:szCs w:val="16"/>
                <w:lang w:val="en-US"/>
              </w:rPr>
              <w:t xml:space="preserve"> alto</w:t>
            </w:r>
          </w:p>
        </w:tc>
        <w:tc>
          <w:tcPr>
            <w:tcW w:w="1417" w:type="dxa"/>
          </w:tcPr>
          <w:p w14:paraId="7CE21768" w14:textId="77777777" w:rsidR="002D794A" w:rsidRPr="008F1332" w:rsidRDefault="008F1332" w:rsidP="004429CC">
            <w:pPr>
              <w:ind w:left="0"/>
              <w:jc w:val="center"/>
              <w:rPr>
                <w:rFonts w:eastAsiaTheme="minorHAnsi"/>
                <w:color w:val="C45911" w:themeColor="accent2" w:themeShade="BF"/>
                <w:sz w:val="16"/>
                <w:szCs w:val="16"/>
                <w:lang w:val="en-US"/>
              </w:rPr>
            </w:pPr>
            <w:proofErr w:type="spellStart"/>
            <w:r w:rsidRPr="008F1332">
              <w:rPr>
                <w:rFonts w:eastAsiaTheme="minorHAnsi"/>
                <w:color w:val="C45911" w:themeColor="accent2" w:themeShade="BF"/>
                <w:sz w:val="16"/>
                <w:szCs w:val="16"/>
                <w:lang w:val="en-US"/>
              </w:rPr>
              <w:t>rialzo</w:t>
            </w:r>
            <w:proofErr w:type="spellEnd"/>
            <w:r w:rsidRPr="008F1332">
              <w:rPr>
                <w:rFonts w:eastAsiaTheme="minorHAnsi"/>
                <w:color w:val="C45911" w:themeColor="accent2" w:themeShade="BF"/>
                <w:sz w:val="16"/>
                <w:szCs w:val="16"/>
                <w:lang w:val="en-US"/>
              </w:rPr>
              <w:t xml:space="preserve"> medio-alto</w:t>
            </w:r>
          </w:p>
        </w:tc>
        <w:tc>
          <w:tcPr>
            <w:tcW w:w="1276" w:type="dxa"/>
          </w:tcPr>
          <w:p w14:paraId="08A8E30D" w14:textId="77777777" w:rsidR="002D794A" w:rsidRPr="008F1332" w:rsidRDefault="008F1332" w:rsidP="008F1332">
            <w:pPr>
              <w:ind w:left="0"/>
              <w:jc w:val="center"/>
              <w:rPr>
                <w:rFonts w:eastAsiaTheme="minorHAnsi"/>
                <w:color w:val="C45911" w:themeColor="accent2" w:themeShade="BF"/>
                <w:sz w:val="16"/>
                <w:szCs w:val="16"/>
                <w:lang w:val="en-US"/>
              </w:rPr>
            </w:pPr>
            <w:proofErr w:type="spellStart"/>
            <w:r w:rsidRPr="008F1332">
              <w:rPr>
                <w:rFonts w:eastAsiaTheme="minorHAnsi"/>
                <w:color w:val="C45911" w:themeColor="accent2" w:themeShade="BF"/>
                <w:sz w:val="16"/>
                <w:szCs w:val="16"/>
                <w:lang w:val="en-US"/>
              </w:rPr>
              <w:t>rialzo</w:t>
            </w:r>
            <w:proofErr w:type="spellEnd"/>
            <w:r w:rsidRPr="008F1332">
              <w:rPr>
                <w:rFonts w:eastAsiaTheme="minorHAnsi"/>
                <w:color w:val="C45911" w:themeColor="accent2" w:themeShade="BF"/>
                <w:sz w:val="16"/>
                <w:szCs w:val="16"/>
                <w:lang w:val="en-US"/>
              </w:rPr>
              <w:t xml:space="preserve"> medio</w:t>
            </w:r>
          </w:p>
        </w:tc>
        <w:tc>
          <w:tcPr>
            <w:tcW w:w="1559" w:type="dxa"/>
          </w:tcPr>
          <w:p w14:paraId="521B1D59" w14:textId="77777777" w:rsidR="002D794A" w:rsidRPr="008F1332" w:rsidRDefault="008F1332" w:rsidP="002D794A">
            <w:pPr>
              <w:ind w:left="0"/>
              <w:rPr>
                <w:rFonts w:eastAsiaTheme="minorHAnsi"/>
                <w:color w:val="C45911" w:themeColor="accent2" w:themeShade="BF"/>
                <w:sz w:val="16"/>
                <w:szCs w:val="16"/>
                <w:lang w:val="en-US"/>
              </w:rPr>
            </w:pPr>
            <w:proofErr w:type="spellStart"/>
            <w:r w:rsidRPr="008F1332">
              <w:rPr>
                <w:rFonts w:eastAsiaTheme="minorHAnsi"/>
                <w:color w:val="C45911" w:themeColor="accent2" w:themeShade="BF"/>
                <w:sz w:val="16"/>
                <w:szCs w:val="16"/>
                <w:lang w:val="en-US"/>
              </w:rPr>
              <w:t>rialzo</w:t>
            </w:r>
            <w:proofErr w:type="spellEnd"/>
            <w:r w:rsidRPr="008F1332">
              <w:rPr>
                <w:rFonts w:eastAsiaTheme="minorHAnsi"/>
                <w:color w:val="C45911" w:themeColor="accent2" w:themeShade="BF"/>
                <w:sz w:val="16"/>
                <w:szCs w:val="16"/>
                <w:lang w:val="en-US"/>
              </w:rPr>
              <w:t xml:space="preserve"> medio-basso</w:t>
            </w:r>
          </w:p>
        </w:tc>
        <w:tc>
          <w:tcPr>
            <w:tcW w:w="1276" w:type="dxa"/>
          </w:tcPr>
          <w:p w14:paraId="7541BEF0" w14:textId="77777777" w:rsidR="002D794A" w:rsidRPr="008F1332" w:rsidRDefault="007664A0" w:rsidP="002D794A">
            <w:pPr>
              <w:ind w:left="0"/>
              <w:rPr>
                <w:rFonts w:eastAsiaTheme="minorHAnsi"/>
                <w:color w:val="C45911" w:themeColor="accent2" w:themeShade="BF"/>
                <w:sz w:val="16"/>
                <w:szCs w:val="16"/>
                <w:u w:val="single"/>
                <w:lang w:val="en-US"/>
              </w:rPr>
            </w:pPr>
            <w:proofErr w:type="spellStart"/>
            <w:r w:rsidRPr="008F1332">
              <w:rPr>
                <w:rFonts w:eastAsiaTheme="minorHAnsi"/>
                <w:color w:val="C45911" w:themeColor="accent2" w:themeShade="BF"/>
                <w:sz w:val="16"/>
                <w:szCs w:val="16"/>
                <w:u w:val="single"/>
                <w:lang w:val="en-US"/>
              </w:rPr>
              <w:t>rialzo</w:t>
            </w:r>
            <w:proofErr w:type="spellEnd"/>
            <w:r w:rsidRPr="008F1332">
              <w:rPr>
                <w:rFonts w:eastAsiaTheme="minorHAnsi"/>
                <w:color w:val="C45911" w:themeColor="accent2" w:themeShade="BF"/>
                <w:sz w:val="16"/>
                <w:szCs w:val="16"/>
                <w:u w:val="single"/>
                <w:lang w:val="en-US"/>
              </w:rPr>
              <w:t xml:space="preserve"> basso</w:t>
            </w:r>
          </w:p>
        </w:tc>
      </w:tr>
      <w:tr w:rsidR="002D794A" w:rsidRPr="00375557" w14:paraId="264CCCD9" w14:textId="77777777" w:rsidTr="009A4BF7">
        <w:tc>
          <w:tcPr>
            <w:tcW w:w="1305" w:type="dxa"/>
          </w:tcPr>
          <w:p w14:paraId="1B264614" w14:textId="77777777" w:rsidR="002D794A" w:rsidRPr="00375557" w:rsidRDefault="002D794A" w:rsidP="004429CC">
            <w:pPr>
              <w:ind w:left="0"/>
              <w:rPr>
                <w:rFonts w:eastAsiaTheme="minorHAnsi"/>
                <w:i/>
                <w:color w:val="000000" w:themeColor="text1"/>
                <w:sz w:val="16"/>
                <w:szCs w:val="16"/>
                <w:lang w:val="en-US"/>
              </w:rPr>
            </w:pPr>
            <w:r w:rsidRPr="00375557">
              <w:rPr>
                <w:rFonts w:eastAsiaTheme="minorHAnsi"/>
                <w:i/>
                <w:color w:val="000000" w:themeColor="text1"/>
                <w:sz w:val="16"/>
                <w:szCs w:val="16"/>
              </w:rPr>
              <w:t>N° progressivo</w:t>
            </w:r>
          </w:p>
        </w:tc>
        <w:tc>
          <w:tcPr>
            <w:tcW w:w="283" w:type="dxa"/>
            <w:shd w:val="clear" w:color="auto" w:fill="9CC2E5" w:themeFill="accent1" w:themeFillTint="99"/>
          </w:tcPr>
          <w:p w14:paraId="265B3905" w14:textId="77777777" w:rsidR="002D794A" w:rsidRPr="00375557" w:rsidRDefault="002D794A" w:rsidP="004429CC">
            <w:pPr>
              <w:jc w:val="center"/>
              <w:rPr>
                <w:rFonts w:eastAsiaTheme="minorHAnsi"/>
                <w:b/>
                <w:sz w:val="16"/>
                <w:szCs w:val="16"/>
                <w:lang w:val="en-US"/>
              </w:rPr>
            </w:pPr>
          </w:p>
        </w:tc>
        <w:tc>
          <w:tcPr>
            <w:tcW w:w="1418" w:type="dxa"/>
          </w:tcPr>
          <w:p w14:paraId="14A740CC" w14:textId="77777777" w:rsidR="002D794A" w:rsidRPr="00375557" w:rsidRDefault="002D794A" w:rsidP="00542690">
            <w:pPr>
              <w:rPr>
                <w:rFonts w:eastAsiaTheme="minorHAnsi"/>
                <w:b/>
                <w:sz w:val="16"/>
                <w:szCs w:val="16"/>
                <w:lang w:val="en-US"/>
              </w:rPr>
            </w:pPr>
            <w:r w:rsidRPr="00375557">
              <w:rPr>
                <w:rFonts w:eastAsiaTheme="minorHAnsi"/>
                <w:b/>
                <w:sz w:val="16"/>
                <w:szCs w:val="16"/>
                <w:lang w:val="en-US"/>
              </w:rPr>
              <w:t>6</w:t>
            </w:r>
          </w:p>
        </w:tc>
        <w:tc>
          <w:tcPr>
            <w:tcW w:w="1417" w:type="dxa"/>
          </w:tcPr>
          <w:p w14:paraId="6F6D8CA0" w14:textId="77777777" w:rsidR="002D794A" w:rsidRPr="00375557" w:rsidRDefault="002D794A" w:rsidP="00542690">
            <w:pPr>
              <w:rPr>
                <w:rFonts w:eastAsiaTheme="minorHAnsi"/>
                <w:b/>
                <w:sz w:val="16"/>
                <w:szCs w:val="16"/>
                <w:lang w:val="en-US"/>
              </w:rPr>
            </w:pPr>
            <w:r w:rsidRPr="00375557">
              <w:rPr>
                <w:rFonts w:eastAsiaTheme="minorHAnsi"/>
                <w:b/>
                <w:sz w:val="16"/>
                <w:szCs w:val="16"/>
                <w:lang w:val="en-US"/>
              </w:rPr>
              <w:t>7</w:t>
            </w:r>
          </w:p>
        </w:tc>
        <w:tc>
          <w:tcPr>
            <w:tcW w:w="1276" w:type="dxa"/>
          </w:tcPr>
          <w:p w14:paraId="58B8D102" w14:textId="77777777" w:rsidR="002D794A" w:rsidRPr="00375557" w:rsidRDefault="002D794A" w:rsidP="00542690">
            <w:pPr>
              <w:rPr>
                <w:rFonts w:eastAsiaTheme="minorHAnsi"/>
                <w:b/>
                <w:sz w:val="16"/>
                <w:szCs w:val="16"/>
                <w:lang w:val="en-US"/>
              </w:rPr>
            </w:pPr>
            <w:r w:rsidRPr="00375557">
              <w:rPr>
                <w:rFonts w:eastAsiaTheme="minorHAnsi"/>
                <w:b/>
                <w:sz w:val="16"/>
                <w:szCs w:val="16"/>
                <w:lang w:val="en-US"/>
              </w:rPr>
              <w:t>8</w:t>
            </w:r>
          </w:p>
        </w:tc>
        <w:tc>
          <w:tcPr>
            <w:tcW w:w="1559" w:type="dxa"/>
          </w:tcPr>
          <w:p w14:paraId="45370F5F" w14:textId="77777777" w:rsidR="002D794A" w:rsidRPr="00375557" w:rsidRDefault="002D794A" w:rsidP="00542690">
            <w:pPr>
              <w:rPr>
                <w:rFonts w:eastAsiaTheme="minorHAnsi"/>
                <w:b/>
                <w:sz w:val="16"/>
                <w:szCs w:val="16"/>
                <w:lang w:val="en-US"/>
              </w:rPr>
            </w:pPr>
            <w:r w:rsidRPr="00375557">
              <w:rPr>
                <w:rFonts w:eastAsiaTheme="minorHAnsi"/>
                <w:b/>
                <w:sz w:val="16"/>
                <w:szCs w:val="16"/>
                <w:lang w:val="en-US"/>
              </w:rPr>
              <w:t>9</w:t>
            </w:r>
          </w:p>
        </w:tc>
        <w:tc>
          <w:tcPr>
            <w:tcW w:w="1276" w:type="dxa"/>
          </w:tcPr>
          <w:p w14:paraId="6C557A96" w14:textId="77777777" w:rsidR="002D794A" w:rsidRPr="00375557" w:rsidRDefault="002D794A" w:rsidP="00542690">
            <w:pPr>
              <w:ind w:left="0"/>
              <w:jc w:val="center"/>
              <w:rPr>
                <w:rFonts w:eastAsiaTheme="minorHAnsi"/>
                <w:b/>
                <w:sz w:val="16"/>
                <w:szCs w:val="16"/>
                <w:lang w:val="en-US"/>
              </w:rPr>
            </w:pPr>
            <w:r w:rsidRPr="00375557">
              <w:rPr>
                <w:rFonts w:eastAsiaTheme="minorHAnsi"/>
                <w:b/>
                <w:sz w:val="16"/>
                <w:szCs w:val="16"/>
                <w:lang w:val="en-US"/>
              </w:rPr>
              <w:t>10</w:t>
            </w:r>
          </w:p>
        </w:tc>
      </w:tr>
      <w:tr w:rsidR="002D794A" w:rsidRPr="00375557" w14:paraId="72FF92C7" w14:textId="77777777" w:rsidTr="009A4BF7">
        <w:tc>
          <w:tcPr>
            <w:tcW w:w="1305" w:type="dxa"/>
          </w:tcPr>
          <w:p w14:paraId="6B5B5A26" w14:textId="77777777" w:rsidR="002D794A" w:rsidRPr="00375557" w:rsidRDefault="002D794A" w:rsidP="004429CC">
            <w:pPr>
              <w:ind w:left="0"/>
              <w:rPr>
                <w:rFonts w:eastAsiaTheme="minorHAnsi"/>
                <w:i/>
                <w:color w:val="000000" w:themeColor="text1"/>
                <w:sz w:val="16"/>
                <w:szCs w:val="16"/>
              </w:rPr>
            </w:pPr>
            <w:r w:rsidRPr="00375557">
              <w:rPr>
                <w:rFonts w:eastAsiaTheme="minorHAnsi"/>
                <w:i/>
                <w:color w:val="000000" w:themeColor="text1"/>
                <w:sz w:val="16"/>
                <w:szCs w:val="16"/>
              </w:rPr>
              <w:t>Denominazione</w:t>
            </w:r>
          </w:p>
        </w:tc>
        <w:tc>
          <w:tcPr>
            <w:tcW w:w="283" w:type="dxa"/>
            <w:shd w:val="clear" w:color="auto" w:fill="9CC2E5" w:themeFill="accent1" w:themeFillTint="99"/>
          </w:tcPr>
          <w:p w14:paraId="2A9E6249" w14:textId="77777777" w:rsidR="002D794A" w:rsidRPr="00375557" w:rsidRDefault="002D794A" w:rsidP="004429CC">
            <w:pPr>
              <w:jc w:val="center"/>
              <w:rPr>
                <w:rFonts w:eastAsiaTheme="minorHAnsi"/>
                <w:i/>
                <w:sz w:val="16"/>
                <w:szCs w:val="16"/>
              </w:rPr>
            </w:pPr>
          </w:p>
        </w:tc>
        <w:tc>
          <w:tcPr>
            <w:tcW w:w="1418" w:type="dxa"/>
          </w:tcPr>
          <w:p w14:paraId="192D5560" w14:textId="77777777" w:rsidR="002D794A" w:rsidRPr="00375557" w:rsidRDefault="002D794A" w:rsidP="004429CC">
            <w:pPr>
              <w:ind w:left="0"/>
              <w:jc w:val="center"/>
              <w:rPr>
                <w:rFonts w:eastAsiaTheme="minorHAnsi"/>
                <w:b/>
                <w:i/>
                <w:sz w:val="16"/>
                <w:szCs w:val="16"/>
                <w:lang w:val="en-US"/>
              </w:rPr>
            </w:pPr>
            <w:proofErr w:type="spellStart"/>
            <w:r w:rsidRPr="00375557">
              <w:rPr>
                <w:rFonts w:eastAsiaTheme="minorHAnsi"/>
                <w:i/>
                <w:sz w:val="16"/>
                <w:szCs w:val="16"/>
              </w:rPr>
              <w:t>Marubozu</w:t>
            </w:r>
            <w:proofErr w:type="spellEnd"/>
          </w:p>
        </w:tc>
        <w:tc>
          <w:tcPr>
            <w:tcW w:w="1417" w:type="dxa"/>
          </w:tcPr>
          <w:p w14:paraId="7B3108F5" w14:textId="2BC199BA" w:rsidR="002D794A" w:rsidRPr="00375557" w:rsidRDefault="002228C1" w:rsidP="002D794A">
            <w:pPr>
              <w:ind w:left="0"/>
              <w:jc w:val="center"/>
              <w:rPr>
                <w:rFonts w:eastAsiaTheme="minorHAnsi"/>
                <w:i/>
                <w:sz w:val="16"/>
                <w:szCs w:val="16"/>
                <w:lang w:val="en-US"/>
              </w:rPr>
            </w:pPr>
            <w:r>
              <w:rPr>
                <w:rFonts w:eastAsiaTheme="minorHAnsi"/>
                <w:i/>
                <w:sz w:val="16"/>
                <w:szCs w:val="16"/>
                <w:lang w:val="en-US"/>
              </w:rPr>
              <w:t>Reversal</w:t>
            </w:r>
            <w:r w:rsidR="002D794A" w:rsidRPr="00375557">
              <w:rPr>
                <w:rFonts w:eastAsiaTheme="minorHAnsi"/>
                <w:i/>
                <w:sz w:val="16"/>
                <w:szCs w:val="16"/>
                <w:lang w:val="en-US"/>
              </w:rPr>
              <w:t xml:space="preserve"> Paper Umbrella</w:t>
            </w:r>
          </w:p>
        </w:tc>
        <w:tc>
          <w:tcPr>
            <w:tcW w:w="1276" w:type="dxa"/>
          </w:tcPr>
          <w:p w14:paraId="23318AFA" w14:textId="77777777" w:rsidR="002D794A" w:rsidRPr="00375557" w:rsidRDefault="002D794A" w:rsidP="002D794A">
            <w:pPr>
              <w:ind w:left="0"/>
              <w:jc w:val="center"/>
              <w:rPr>
                <w:rFonts w:eastAsiaTheme="minorHAnsi"/>
                <w:i/>
                <w:sz w:val="16"/>
                <w:szCs w:val="16"/>
              </w:rPr>
            </w:pPr>
            <w:r w:rsidRPr="00375557">
              <w:rPr>
                <w:rFonts w:eastAsiaTheme="minorHAnsi"/>
                <w:i/>
                <w:sz w:val="16"/>
                <w:szCs w:val="16"/>
              </w:rPr>
              <w:t>Long Body</w:t>
            </w:r>
          </w:p>
        </w:tc>
        <w:tc>
          <w:tcPr>
            <w:tcW w:w="1559" w:type="dxa"/>
          </w:tcPr>
          <w:p w14:paraId="3EAD68EB" w14:textId="77777777" w:rsidR="002D794A" w:rsidRPr="00375557" w:rsidRDefault="002D794A" w:rsidP="002D794A">
            <w:pPr>
              <w:ind w:left="0"/>
              <w:jc w:val="center"/>
              <w:rPr>
                <w:rFonts w:eastAsiaTheme="minorHAnsi"/>
                <w:i/>
                <w:sz w:val="16"/>
                <w:szCs w:val="16"/>
              </w:rPr>
            </w:pPr>
            <w:r w:rsidRPr="00375557">
              <w:rPr>
                <w:rFonts w:eastAsiaTheme="minorHAnsi"/>
                <w:i/>
                <w:sz w:val="16"/>
                <w:szCs w:val="16"/>
              </w:rPr>
              <w:t>Short Body</w:t>
            </w:r>
          </w:p>
        </w:tc>
        <w:tc>
          <w:tcPr>
            <w:tcW w:w="1276" w:type="dxa"/>
          </w:tcPr>
          <w:p w14:paraId="1D9EDFE2" w14:textId="77777777" w:rsidR="002D794A" w:rsidRPr="00375557" w:rsidRDefault="002D794A" w:rsidP="002D794A">
            <w:pPr>
              <w:ind w:left="0"/>
              <w:rPr>
                <w:rFonts w:eastAsiaTheme="minorHAnsi"/>
                <w:b/>
                <w:i/>
                <w:sz w:val="16"/>
                <w:szCs w:val="16"/>
                <w:lang w:val="en-US"/>
              </w:rPr>
            </w:pPr>
            <w:r w:rsidRPr="00375557">
              <w:rPr>
                <w:rFonts w:eastAsiaTheme="minorHAnsi"/>
                <w:i/>
                <w:sz w:val="16"/>
                <w:szCs w:val="16"/>
              </w:rPr>
              <w:t xml:space="preserve">Paper </w:t>
            </w:r>
            <w:proofErr w:type="spellStart"/>
            <w:r w:rsidRPr="00375557">
              <w:rPr>
                <w:rFonts w:eastAsiaTheme="minorHAnsi"/>
                <w:i/>
                <w:sz w:val="16"/>
                <w:szCs w:val="16"/>
              </w:rPr>
              <w:t>Umbrella</w:t>
            </w:r>
            <w:proofErr w:type="spellEnd"/>
          </w:p>
        </w:tc>
      </w:tr>
      <w:tr w:rsidR="002D794A" w:rsidRPr="00375557" w14:paraId="49738EC2" w14:textId="77777777" w:rsidTr="009A4BF7">
        <w:tc>
          <w:tcPr>
            <w:tcW w:w="1305" w:type="dxa"/>
          </w:tcPr>
          <w:p w14:paraId="51AEC68A" w14:textId="77777777" w:rsidR="002D794A" w:rsidRPr="00375557" w:rsidRDefault="002D794A" w:rsidP="004429CC">
            <w:pPr>
              <w:rPr>
                <w:rFonts w:eastAsiaTheme="minorHAnsi"/>
                <w:i/>
                <w:color w:val="1F4E79" w:themeColor="accent1" w:themeShade="80"/>
                <w:sz w:val="16"/>
                <w:szCs w:val="16"/>
              </w:rPr>
            </w:pPr>
          </w:p>
          <w:p w14:paraId="39038BDA" w14:textId="77777777" w:rsidR="002D794A" w:rsidRPr="00375557" w:rsidRDefault="002D794A" w:rsidP="004429CC">
            <w:pPr>
              <w:rPr>
                <w:rFonts w:eastAsiaTheme="minorHAnsi"/>
                <w:i/>
                <w:color w:val="1F4E79" w:themeColor="accent1" w:themeShade="80"/>
                <w:sz w:val="16"/>
                <w:szCs w:val="16"/>
              </w:rPr>
            </w:pPr>
          </w:p>
          <w:p w14:paraId="5818FD5D" w14:textId="77777777" w:rsidR="002D794A" w:rsidRPr="00375557" w:rsidRDefault="002D794A" w:rsidP="004429CC">
            <w:pPr>
              <w:ind w:left="0"/>
              <w:jc w:val="center"/>
              <w:rPr>
                <w:rFonts w:eastAsiaTheme="minorHAnsi"/>
                <w:i/>
                <w:color w:val="1F4E79" w:themeColor="accent1" w:themeShade="80"/>
                <w:sz w:val="16"/>
                <w:szCs w:val="16"/>
              </w:rPr>
            </w:pPr>
            <w:r w:rsidRPr="00375557">
              <w:rPr>
                <w:rFonts w:eastAsiaTheme="minorHAnsi"/>
                <w:i/>
                <w:color w:val="1F4E79" w:themeColor="accent1" w:themeShade="80"/>
                <w:sz w:val="16"/>
                <w:szCs w:val="16"/>
              </w:rPr>
              <w:t>Figura</w:t>
            </w:r>
          </w:p>
        </w:tc>
        <w:tc>
          <w:tcPr>
            <w:tcW w:w="283" w:type="dxa"/>
            <w:shd w:val="clear" w:color="auto" w:fill="9CC2E5" w:themeFill="accent1" w:themeFillTint="99"/>
          </w:tcPr>
          <w:p w14:paraId="51BCCA73" w14:textId="77777777" w:rsidR="002D794A" w:rsidRPr="00375557" w:rsidRDefault="002D794A" w:rsidP="004429CC">
            <w:pPr>
              <w:jc w:val="center"/>
              <w:rPr>
                <w:rFonts w:eastAsiaTheme="minorHAnsi"/>
                <w:sz w:val="16"/>
                <w:szCs w:val="16"/>
              </w:rPr>
            </w:pPr>
          </w:p>
        </w:tc>
        <w:tc>
          <w:tcPr>
            <w:tcW w:w="1418" w:type="dxa"/>
          </w:tcPr>
          <w:p w14:paraId="52AF8CAC" w14:textId="77777777" w:rsidR="002D794A" w:rsidRPr="00375557" w:rsidRDefault="002D794A" w:rsidP="002D794A">
            <w:pPr>
              <w:ind w:left="0"/>
              <w:jc w:val="center"/>
              <w:rPr>
                <w:rFonts w:eastAsiaTheme="minorHAnsi"/>
                <w:sz w:val="16"/>
                <w:szCs w:val="16"/>
                <w:u w:val="single"/>
                <w:lang w:val="en-US"/>
              </w:rPr>
            </w:pPr>
            <w:r w:rsidRPr="00375557">
              <w:rPr>
                <w:rFonts w:eastAsiaTheme="minorHAnsi"/>
                <w:sz w:val="16"/>
                <w:szCs w:val="16"/>
              </w:rPr>
              <w:object w:dxaOrig="570" w:dyaOrig="1770" w14:anchorId="4FC0DC7F">
                <v:shape id="_x0000_i1032" type="#_x0000_t75" style="width:28.55pt;height:88.15pt" o:ole="">
                  <v:imagedata r:id="rId25" o:title=""/>
                </v:shape>
                <o:OLEObject Type="Embed" ProgID="PBrush" ShapeID="_x0000_i1032" DrawAspect="Content" ObjectID="_1683186801" r:id="rId26"/>
              </w:object>
            </w:r>
          </w:p>
        </w:tc>
        <w:tc>
          <w:tcPr>
            <w:tcW w:w="1417" w:type="dxa"/>
          </w:tcPr>
          <w:p w14:paraId="33B475BB" w14:textId="77777777" w:rsidR="002D794A" w:rsidRPr="00375557" w:rsidRDefault="002D794A" w:rsidP="004429CC">
            <w:pPr>
              <w:jc w:val="center"/>
              <w:rPr>
                <w:rFonts w:eastAsiaTheme="minorHAnsi"/>
                <w:sz w:val="16"/>
                <w:szCs w:val="16"/>
              </w:rPr>
            </w:pPr>
          </w:p>
          <w:p w14:paraId="2D155935" w14:textId="77777777" w:rsidR="002D794A" w:rsidRPr="00375557" w:rsidRDefault="002D794A" w:rsidP="002D794A">
            <w:pPr>
              <w:ind w:left="0"/>
              <w:jc w:val="center"/>
              <w:rPr>
                <w:rFonts w:eastAsiaTheme="minorHAnsi"/>
                <w:sz w:val="16"/>
                <w:szCs w:val="16"/>
                <w:u w:val="single"/>
                <w:lang w:val="en-US"/>
              </w:rPr>
            </w:pPr>
            <w:r w:rsidRPr="00375557">
              <w:rPr>
                <w:rFonts w:eastAsiaTheme="minorHAnsi"/>
                <w:sz w:val="16"/>
                <w:szCs w:val="16"/>
              </w:rPr>
              <w:object w:dxaOrig="450" w:dyaOrig="1170" w14:anchorId="34D7D9F7">
                <v:shape id="_x0000_i1033" type="#_x0000_t75" style="width:22.35pt;height:58.3pt" o:ole="">
                  <v:imagedata r:id="rId27" o:title=""/>
                </v:shape>
                <o:OLEObject Type="Embed" ProgID="PBrush" ShapeID="_x0000_i1033" DrawAspect="Content" ObjectID="_1683186802" r:id="rId28"/>
              </w:object>
            </w:r>
          </w:p>
        </w:tc>
        <w:tc>
          <w:tcPr>
            <w:tcW w:w="1276" w:type="dxa"/>
          </w:tcPr>
          <w:p w14:paraId="270C0AAA" w14:textId="77777777" w:rsidR="002D794A" w:rsidRPr="00375557" w:rsidRDefault="002D794A" w:rsidP="002D794A">
            <w:pPr>
              <w:ind w:left="0"/>
              <w:jc w:val="center"/>
              <w:rPr>
                <w:rFonts w:eastAsiaTheme="minorHAnsi"/>
                <w:sz w:val="16"/>
                <w:szCs w:val="16"/>
                <w:u w:val="single"/>
                <w:lang w:val="en-US"/>
              </w:rPr>
            </w:pPr>
            <w:r w:rsidRPr="00375557">
              <w:rPr>
                <w:rFonts w:eastAsiaTheme="minorHAnsi"/>
                <w:sz w:val="16"/>
                <w:szCs w:val="16"/>
              </w:rPr>
              <w:object w:dxaOrig="570" w:dyaOrig="1770" w14:anchorId="57D1ACCD">
                <v:shape id="_x0000_i1034" type="#_x0000_t75" style="width:28.55pt;height:88.15pt" o:ole="">
                  <v:imagedata r:id="rId29" o:title=""/>
                </v:shape>
                <o:OLEObject Type="Embed" ProgID="PBrush" ShapeID="_x0000_i1034" DrawAspect="Content" ObjectID="_1683186803" r:id="rId30"/>
              </w:object>
            </w:r>
          </w:p>
        </w:tc>
        <w:tc>
          <w:tcPr>
            <w:tcW w:w="1559" w:type="dxa"/>
          </w:tcPr>
          <w:p w14:paraId="1401EF61" w14:textId="77777777" w:rsidR="002D794A" w:rsidRPr="00375557" w:rsidRDefault="002D794A" w:rsidP="002D794A">
            <w:pPr>
              <w:ind w:left="0"/>
              <w:jc w:val="center"/>
              <w:rPr>
                <w:rFonts w:eastAsiaTheme="minorHAnsi"/>
                <w:sz w:val="16"/>
                <w:szCs w:val="16"/>
                <w:u w:val="single"/>
                <w:lang w:val="en-US"/>
              </w:rPr>
            </w:pPr>
            <w:r w:rsidRPr="00375557">
              <w:rPr>
                <w:rFonts w:eastAsiaTheme="minorHAnsi"/>
                <w:sz w:val="16"/>
                <w:szCs w:val="16"/>
              </w:rPr>
              <w:object w:dxaOrig="480" w:dyaOrig="1740" w14:anchorId="21DF06AC">
                <v:shape id="_x0000_i1035" type="#_x0000_t75" style="width:23.6pt;height:86.9pt" o:ole="">
                  <v:imagedata r:id="rId31" o:title=""/>
                </v:shape>
                <o:OLEObject Type="Embed" ProgID="PBrush" ShapeID="_x0000_i1035" DrawAspect="Content" ObjectID="_1683186804" r:id="rId32"/>
              </w:object>
            </w:r>
          </w:p>
        </w:tc>
        <w:tc>
          <w:tcPr>
            <w:tcW w:w="1276" w:type="dxa"/>
          </w:tcPr>
          <w:p w14:paraId="29492AFD" w14:textId="77777777" w:rsidR="002D794A" w:rsidRPr="00375557" w:rsidRDefault="002D794A" w:rsidP="004429CC">
            <w:pPr>
              <w:jc w:val="center"/>
              <w:rPr>
                <w:rFonts w:eastAsiaTheme="minorHAnsi"/>
                <w:sz w:val="16"/>
                <w:szCs w:val="16"/>
              </w:rPr>
            </w:pPr>
          </w:p>
          <w:p w14:paraId="77030213" w14:textId="77777777" w:rsidR="002D794A" w:rsidRPr="00375557" w:rsidRDefault="002D794A" w:rsidP="002D794A">
            <w:pPr>
              <w:ind w:left="0"/>
              <w:jc w:val="center"/>
              <w:rPr>
                <w:rFonts w:eastAsiaTheme="minorHAnsi"/>
                <w:sz w:val="16"/>
                <w:szCs w:val="16"/>
                <w:u w:val="single"/>
                <w:lang w:val="en-US"/>
              </w:rPr>
            </w:pPr>
            <w:r w:rsidRPr="00375557">
              <w:rPr>
                <w:rFonts w:eastAsiaTheme="minorHAnsi"/>
                <w:sz w:val="16"/>
                <w:szCs w:val="16"/>
              </w:rPr>
              <w:object w:dxaOrig="540" w:dyaOrig="1200" w14:anchorId="040FB1EE">
                <v:shape id="_x0000_i1036" type="#_x0000_t75" style="width:27.3pt;height:59.6pt" o:ole="">
                  <v:imagedata r:id="rId33" o:title=""/>
                </v:shape>
                <o:OLEObject Type="Embed" ProgID="PBrush" ShapeID="_x0000_i1036" DrawAspect="Content" ObjectID="_1683186805" r:id="rId34"/>
              </w:object>
            </w:r>
          </w:p>
        </w:tc>
      </w:tr>
      <w:tr w:rsidR="002D794A" w:rsidRPr="00375557" w14:paraId="533FAD0E" w14:textId="77777777" w:rsidTr="009A4BF7">
        <w:tc>
          <w:tcPr>
            <w:tcW w:w="1305" w:type="dxa"/>
          </w:tcPr>
          <w:p w14:paraId="71388C0E" w14:textId="77777777" w:rsidR="002D794A" w:rsidRPr="008F1332" w:rsidRDefault="002D794A" w:rsidP="004429CC">
            <w:pPr>
              <w:ind w:left="0"/>
              <w:rPr>
                <w:rFonts w:eastAsiaTheme="minorHAnsi"/>
                <w:i/>
                <w:color w:val="C45911" w:themeColor="accent2" w:themeShade="BF"/>
                <w:sz w:val="16"/>
                <w:szCs w:val="16"/>
              </w:rPr>
            </w:pPr>
            <w:r w:rsidRPr="008F1332">
              <w:rPr>
                <w:i/>
                <w:color w:val="C45911" w:themeColor="accent2" w:themeShade="BF"/>
                <w:sz w:val="16"/>
                <w:szCs w:val="16"/>
              </w:rPr>
              <w:t xml:space="preserve">Grado di forza </w:t>
            </w:r>
            <w:r w:rsidRPr="008F1332">
              <w:rPr>
                <w:rFonts w:eastAsiaTheme="minorHAnsi"/>
                <w:i/>
                <w:color w:val="C45911" w:themeColor="accent2" w:themeShade="BF"/>
                <w:sz w:val="16"/>
                <w:szCs w:val="16"/>
              </w:rPr>
              <w:t>del movimento</w:t>
            </w:r>
          </w:p>
        </w:tc>
        <w:tc>
          <w:tcPr>
            <w:tcW w:w="283" w:type="dxa"/>
            <w:shd w:val="clear" w:color="auto" w:fill="9CC2E5" w:themeFill="accent1" w:themeFillTint="99"/>
          </w:tcPr>
          <w:p w14:paraId="2161DE4A" w14:textId="77777777" w:rsidR="002D794A" w:rsidRPr="008F1332" w:rsidRDefault="002D794A" w:rsidP="004429CC">
            <w:pPr>
              <w:jc w:val="center"/>
              <w:rPr>
                <w:rFonts w:eastAsiaTheme="minorHAnsi"/>
                <w:color w:val="C45911" w:themeColor="accent2" w:themeShade="BF"/>
                <w:sz w:val="16"/>
                <w:szCs w:val="16"/>
              </w:rPr>
            </w:pPr>
          </w:p>
        </w:tc>
        <w:tc>
          <w:tcPr>
            <w:tcW w:w="1418" w:type="dxa"/>
          </w:tcPr>
          <w:p w14:paraId="42997142" w14:textId="77777777" w:rsidR="002D794A" w:rsidRPr="008F1332" w:rsidRDefault="007664A0" w:rsidP="004429CC">
            <w:pPr>
              <w:ind w:left="0"/>
              <w:jc w:val="center"/>
              <w:rPr>
                <w:rFonts w:eastAsiaTheme="minorHAnsi"/>
                <w:color w:val="C45911" w:themeColor="accent2" w:themeShade="BF"/>
                <w:sz w:val="16"/>
                <w:szCs w:val="16"/>
              </w:rPr>
            </w:pPr>
            <w:r w:rsidRPr="008F1332">
              <w:rPr>
                <w:rFonts w:eastAsiaTheme="minorHAnsi"/>
                <w:color w:val="C45911" w:themeColor="accent2" w:themeShade="BF"/>
                <w:sz w:val="16"/>
                <w:szCs w:val="16"/>
              </w:rPr>
              <w:t>ribasso alto</w:t>
            </w:r>
          </w:p>
        </w:tc>
        <w:tc>
          <w:tcPr>
            <w:tcW w:w="1417" w:type="dxa"/>
          </w:tcPr>
          <w:p w14:paraId="139AC98B" w14:textId="77777777" w:rsidR="002D794A" w:rsidRPr="008F1332" w:rsidRDefault="007664A0" w:rsidP="004429CC">
            <w:pPr>
              <w:ind w:left="0"/>
              <w:jc w:val="center"/>
              <w:rPr>
                <w:rFonts w:eastAsiaTheme="minorHAnsi"/>
                <w:color w:val="C45911" w:themeColor="accent2" w:themeShade="BF"/>
                <w:sz w:val="16"/>
                <w:szCs w:val="16"/>
              </w:rPr>
            </w:pPr>
            <w:r w:rsidRPr="008F1332">
              <w:rPr>
                <w:rFonts w:eastAsiaTheme="minorHAnsi"/>
                <w:color w:val="C45911" w:themeColor="accent2" w:themeShade="BF"/>
                <w:sz w:val="16"/>
                <w:szCs w:val="16"/>
              </w:rPr>
              <w:t>ribasso medio-alto</w:t>
            </w:r>
          </w:p>
        </w:tc>
        <w:tc>
          <w:tcPr>
            <w:tcW w:w="1276" w:type="dxa"/>
          </w:tcPr>
          <w:p w14:paraId="3432A7CC" w14:textId="77777777" w:rsidR="002D794A" w:rsidRPr="008F1332" w:rsidRDefault="007664A0" w:rsidP="004429CC">
            <w:pPr>
              <w:ind w:left="0"/>
              <w:jc w:val="center"/>
              <w:rPr>
                <w:rFonts w:eastAsiaTheme="minorHAnsi"/>
                <w:color w:val="C45911" w:themeColor="accent2" w:themeShade="BF"/>
                <w:sz w:val="16"/>
                <w:szCs w:val="16"/>
              </w:rPr>
            </w:pPr>
            <w:r w:rsidRPr="008F1332">
              <w:rPr>
                <w:rFonts w:eastAsiaTheme="minorHAnsi"/>
                <w:color w:val="C45911" w:themeColor="accent2" w:themeShade="BF"/>
                <w:sz w:val="16"/>
                <w:szCs w:val="16"/>
              </w:rPr>
              <w:t>ribasso medio</w:t>
            </w:r>
          </w:p>
        </w:tc>
        <w:tc>
          <w:tcPr>
            <w:tcW w:w="1559" w:type="dxa"/>
          </w:tcPr>
          <w:p w14:paraId="165C0FD5" w14:textId="77777777" w:rsidR="002D794A" w:rsidRPr="008F1332" w:rsidRDefault="007664A0" w:rsidP="004429CC">
            <w:pPr>
              <w:ind w:left="0"/>
              <w:jc w:val="center"/>
              <w:rPr>
                <w:rFonts w:eastAsiaTheme="minorHAnsi"/>
                <w:color w:val="C45911" w:themeColor="accent2" w:themeShade="BF"/>
                <w:sz w:val="16"/>
                <w:szCs w:val="16"/>
              </w:rPr>
            </w:pPr>
            <w:r w:rsidRPr="008F1332">
              <w:rPr>
                <w:rFonts w:eastAsiaTheme="minorHAnsi"/>
                <w:color w:val="C45911" w:themeColor="accent2" w:themeShade="BF"/>
                <w:sz w:val="16"/>
                <w:szCs w:val="16"/>
              </w:rPr>
              <w:t>ribasso medio-basso</w:t>
            </w:r>
          </w:p>
        </w:tc>
        <w:tc>
          <w:tcPr>
            <w:tcW w:w="1276" w:type="dxa"/>
          </w:tcPr>
          <w:p w14:paraId="64D8263C" w14:textId="77777777" w:rsidR="002D794A" w:rsidRPr="008F1332" w:rsidRDefault="007664A0" w:rsidP="004429CC">
            <w:pPr>
              <w:ind w:left="0"/>
              <w:jc w:val="center"/>
              <w:rPr>
                <w:rFonts w:eastAsiaTheme="minorHAnsi"/>
                <w:color w:val="C45911" w:themeColor="accent2" w:themeShade="BF"/>
                <w:sz w:val="16"/>
                <w:szCs w:val="16"/>
              </w:rPr>
            </w:pPr>
            <w:r w:rsidRPr="008F1332">
              <w:rPr>
                <w:rFonts w:eastAsiaTheme="minorHAnsi"/>
                <w:color w:val="C45911" w:themeColor="accent2" w:themeShade="BF"/>
                <w:sz w:val="16"/>
                <w:szCs w:val="16"/>
              </w:rPr>
              <w:t>ribasso basso</w:t>
            </w:r>
          </w:p>
        </w:tc>
      </w:tr>
      <w:tr w:rsidR="002D794A" w:rsidRPr="00375557" w14:paraId="3B6B55EC" w14:textId="77777777" w:rsidTr="009A4BF7">
        <w:tc>
          <w:tcPr>
            <w:tcW w:w="1305" w:type="dxa"/>
          </w:tcPr>
          <w:p w14:paraId="4CDEC315" w14:textId="77777777" w:rsidR="002D794A" w:rsidRPr="00375557" w:rsidRDefault="002D794A" w:rsidP="004429CC">
            <w:pPr>
              <w:ind w:left="0"/>
              <w:rPr>
                <w:rFonts w:eastAsiaTheme="minorHAnsi"/>
                <w:i/>
                <w:color w:val="000000" w:themeColor="text1"/>
                <w:sz w:val="16"/>
                <w:szCs w:val="16"/>
                <w:lang w:val="en-US"/>
              </w:rPr>
            </w:pPr>
            <w:proofErr w:type="spellStart"/>
            <w:r>
              <w:rPr>
                <w:rFonts w:eastAsiaTheme="minorHAnsi"/>
                <w:i/>
                <w:color w:val="000000" w:themeColor="text1"/>
                <w:sz w:val="16"/>
                <w:szCs w:val="16"/>
                <w:lang w:val="en-US"/>
              </w:rPr>
              <w:t>N°</w:t>
            </w:r>
            <w:r w:rsidRPr="00375557">
              <w:rPr>
                <w:rFonts w:eastAsiaTheme="minorHAnsi"/>
                <w:i/>
                <w:color w:val="000000" w:themeColor="text1"/>
                <w:sz w:val="16"/>
                <w:szCs w:val="16"/>
                <w:lang w:val="en-US"/>
              </w:rPr>
              <w:t>Progressivo</w:t>
            </w:r>
            <w:proofErr w:type="spellEnd"/>
          </w:p>
        </w:tc>
        <w:tc>
          <w:tcPr>
            <w:tcW w:w="283" w:type="dxa"/>
            <w:shd w:val="clear" w:color="auto" w:fill="9CC2E5" w:themeFill="accent1" w:themeFillTint="99"/>
          </w:tcPr>
          <w:p w14:paraId="18EEE408" w14:textId="77777777" w:rsidR="002D794A" w:rsidRPr="00375557" w:rsidRDefault="002D794A" w:rsidP="004429CC">
            <w:pPr>
              <w:jc w:val="center"/>
              <w:rPr>
                <w:rFonts w:eastAsiaTheme="minorHAnsi"/>
                <w:b/>
                <w:sz w:val="16"/>
                <w:szCs w:val="16"/>
              </w:rPr>
            </w:pPr>
          </w:p>
        </w:tc>
        <w:tc>
          <w:tcPr>
            <w:tcW w:w="1418" w:type="dxa"/>
          </w:tcPr>
          <w:p w14:paraId="1FAED3DC" w14:textId="77777777" w:rsidR="002D794A" w:rsidRPr="00375557" w:rsidRDefault="002D794A" w:rsidP="004429CC">
            <w:pPr>
              <w:ind w:left="0"/>
              <w:jc w:val="center"/>
              <w:rPr>
                <w:rFonts w:eastAsiaTheme="minorHAnsi"/>
                <w:b/>
                <w:sz w:val="16"/>
                <w:szCs w:val="16"/>
              </w:rPr>
            </w:pPr>
            <w:r w:rsidRPr="00375557">
              <w:rPr>
                <w:rFonts w:eastAsiaTheme="minorHAnsi"/>
                <w:b/>
                <w:sz w:val="16"/>
                <w:szCs w:val="16"/>
              </w:rPr>
              <w:t>11</w:t>
            </w:r>
          </w:p>
        </w:tc>
        <w:tc>
          <w:tcPr>
            <w:tcW w:w="1417" w:type="dxa"/>
          </w:tcPr>
          <w:p w14:paraId="1102674E" w14:textId="77777777" w:rsidR="002D794A" w:rsidRPr="00375557" w:rsidRDefault="002D794A" w:rsidP="004429CC">
            <w:pPr>
              <w:ind w:left="0"/>
              <w:jc w:val="center"/>
              <w:rPr>
                <w:rFonts w:eastAsiaTheme="minorHAnsi"/>
                <w:b/>
                <w:sz w:val="16"/>
                <w:szCs w:val="16"/>
              </w:rPr>
            </w:pPr>
            <w:r w:rsidRPr="00375557">
              <w:rPr>
                <w:rFonts w:eastAsiaTheme="minorHAnsi"/>
                <w:b/>
                <w:sz w:val="16"/>
                <w:szCs w:val="16"/>
              </w:rPr>
              <w:t>12</w:t>
            </w:r>
          </w:p>
        </w:tc>
        <w:tc>
          <w:tcPr>
            <w:tcW w:w="1276" w:type="dxa"/>
          </w:tcPr>
          <w:p w14:paraId="2441E0A6" w14:textId="77777777" w:rsidR="002D794A" w:rsidRPr="00375557" w:rsidRDefault="002D794A" w:rsidP="004429CC">
            <w:pPr>
              <w:ind w:left="0"/>
              <w:jc w:val="center"/>
              <w:rPr>
                <w:rFonts w:eastAsiaTheme="minorHAnsi"/>
                <w:b/>
                <w:sz w:val="16"/>
                <w:szCs w:val="16"/>
                <w:lang w:val="en-US"/>
              </w:rPr>
            </w:pPr>
            <w:r w:rsidRPr="00375557">
              <w:rPr>
                <w:rFonts w:eastAsiaTheme="minorHAnsi"/>
                <w:b/>
                <w:sz w:val="16"/>
                <w:szCs w:val="16"/>
                <w:lang w:val="en-US"/>
              </w:rPr>
              <w:t>13</w:t>
            </w:r>
          </w:p>
        </w:tc>
        <w:tc>
          <w:tcPr>
            <w:tcW w:w="1559" w:type="dxa"/>
          </w:tcPr>
          <w:p w14:paraId="0E53F475" w14:textId="77777777" w:rsidR="002D794A" w:rsidRPr="00375557" w:rsidRDefault="002D794A" w:rsidP="004429CC">
            <w:pPr>
              <w:ind w:left="0"/>
              <w:jc w:val="center"/>
              <w:rPr>
                <w:rFonts w:eastAsiaTheme="minorHAnsi"/>
                <w:b/>
                <w:sz w:val="16"/>
                <w:szCs w:val="16"/>
                <w:lang w:val="en-US"/>
              </w:rPr>
            </w:pPr>
            <w:r w:rsidRPr="00375557">
              <w:rPr>
                <w:rFonts w:eastAsiaTheme="minorHAnsi"/>
                <w:b/>
                <w:sz w:val="16"/>
                <w:szCs w:val="16"/>
                <w:lang w:val="en-US"/>
              </w:rPr>
              <w:t>14</w:t>
            </w:r>
          </w:p>
        </w:tc>
        <w:tc>
          <w:tcPr>
            <w:tcW w:w="1276" w:type="dxa"/>
          </w:tcPr>
          <w:p w14:paraId="45D5F02A" w14:textId="77777777" w:rsidR="002D794A" w:rsidRPr="00375557" w:rsidRDefault="002D794A" w:rsidP="004429CC">
            <w:pPr>
              <w:ind w:left="0"/>
              <w:jc w:val="center"/>
              <w:rPr>
                <w:rFonts w:eastAsiaTheme="minorHAnsi"/>
                <w:b/>
                <w:sz w:val="16"/>
                <w:szCs w:val="16"/>
                <w:lang w:val="en-US"/>
              </w:rPr>
            </w:pPr>
            <w:r w:rsidRPr="00375557">
              <w:rPr>
                <w:rFonts w:eastAsiaTheme="minorHAnsi"/>
                <w:b/>
                <w:sz w:val="16"/>
                <w:szCs w:val="16"/>
                <w:lang w:val="en-US"/>
              </w:rPr>
              <w:t>15</w:t>
            </w:r>
          </w:p>
        </w:tc>
      </w:tr>
      <w:tr w:rsidR="002D794A" w:rsidRPr="00375557" w14:paraId="0BAAF82B" w14:textId="77777777" w:rsidTr="009A4BF7">
        <w:tc>
          <w:tcPr>
            <w:tcW w:w="1305" w:type="dxa"/>
          </w:tcPr>
          <w:p w14:paraId="1FCC1055" w14:textId="77777777" w:rsidR="002D794A" w:rsidRPr="00375557" w:rsidRDefault="002D794A" w:rsidP="004429CC">
            <w:pPr>
              <w:ind w:left="0"/>
              <w:rPr>
                <w:rFonts w:eastAsiaTheme="minorHAnsi"/>
                <w:i/>
                <w:color w:val="000000" w:themeColor="text1"/>
                <w:sz w:val="16"/>
                <w:szCs w:val="16"/>
              </w:rPr>
            </w:pPr>
            <w:r w:rsidRPr="00375557">
              <w:rPr>
                <w:rFonts w:eastAsiaTheme="minorHAnsi"/>
                <w:i/>
                <w:color w:val="000000" w:themeColor="text1"/>
                <w:sz w:val="16"/>
                <w:szCs w:val="16"/>
              </w:rPr>
              <w:t>Denominazione</w:t>
            </w:r>
          </w:p>
        </w:tc>
        <w:tc>
          <w:tcPr>
            <w:tcW w:w="283" w:type="dxa"/>
            <w:shd w:val="clear" w:color="auto" w:fill="9CC2E5" w:themeFill="accent1" w:themeFillTint="99"/>
          </w:tcPr>
          <w:p w14:paraId="729B5F4C" w14:textId="77777777" w:rsidR="002D794A" w:rsidRPr="00375557" w:rsidRDefault="002D794A" w:rsidP="004429CC">
            <w:pPr>
              <w:jc w:val="center"/>
              <w:rPr>
                <w:rFonts w:eastAsiaTheme="minorHAnsi"/>
                <w:sz w:val="16"/>
                <w:szCs w:val="16"/>
              </w:rPr>
            </w:pPr>
          </w:p>
        </w:tc>
        <w:tc>
          <w:tcPr>
            <w:tcW w:w="1418" w:type="dxa"/>
          </w:tcPr>
          <w:p w14:paraId="4DA3DF51" w14:textId="77777777" w:rsidR="002D794A" w:rsidRPr="00375557" w:rsidRDefault="00D26EB2" w:rsidP="00D26EB2">
            <w:pPr>
              <w:ind w:left="0"/>
              <w:jc w:val="center"/>
              <w:rPr>
                <w:rFonts w:eastAsiaTheme="minorHAnsi"/>
                <w:sz w:val="16"/>
                <w:szCs w:val="16"/>
              </w:rPr>
            </w:pPr>
            <w:proofErr w:type="spellStart"/>
            <w:r w:rsidRPr="00375557">
              <w:rPr>
                <w:rFonts w:eastAsiaTheme="minorHAnsi"/>
                <w:sz w:val="16"/>
                <w:szCs w:val="16"/>
              </w:rPr>
              <w:t>Doji</w:t>
            </w:r>
            <w:proofErr w:type="spellEnd"/>
          </w:p>
        </w:tc>
        <w:tc>
          <w:tcPr>
            <w:tcW w:w="1417" w:type="dxa"/>
          </w:tcPr>
          <w:p w14:paraId="22BB183E" w14:textId="77777777" w:rsidR="002D794A" w:rsidRPr="00375557" w:rsidRDefault="002D794A" w:rsidP="004429CC">
            <w:pPr>
              <w:ind w:left="0"/>
              <w:rPr>
                <w:rFonts w:eastAsiaTheme="minorHAnsi"/>
                <w:sz w:val="16"/>
                <w:szCs w:val="16"/>
              </w:rPr>
            </w:pPr>
            <w:r w:rsidRPr="00375557">
              <w:rPr>
                <w:rFonts w:eastAsiaTheme="minorHAnsi"/>
                <w:sz w:val="16"/>
                <w:szCs w:val="16"/>
              </w:rPr>
              <w:t xml:space="preserve">Long </w:t>
            </w:r>
            <w:proofErr w:type="spellStart"/>
            <w:r w:rsidRPr="00375557">
              <w:rPr>
                <w:rFonts w:eastAsiaTheme="minorHAnsi"/>
                <w:sz w:val="16"/>
                <w:szCs w:val="16"/>
                <w:lang w:val="en-US"/>
              </w:rPr>
              <w:t>Leggend</w:t>
            </w:r>
            <w:proofErr w:type="spellEnd"/>
            <w:r w:rsidRPr="00375557">
              <w:rPr>
                <w:rFonts w:eastAsiaTheme="minorHAnsi"/>
                <w:sz w:val="16"/>
                <w:szCs w:val="16"/>
              </w:rPr>
              <w:t xml:space="preserve"> </w:t>
            </w:r>
            <w:proofErr w:type="spellStart"/>
            <w:r w:rsidRPr="00375557">
              <w:rPr>
                <w:rFonts w:eastAsiaTheme="minorHAnsi"/>
                <w:sz w:val="16"/>
                <w:szCs w:val="16"/>
              </w:rPr>
              <w:t>Doji</w:t>
            </w:r>
            <w:proofErr w:type="spellEnd"/>
          </w:p>
        </w:tc>
        <w:tc>
          <w:tcPr>
            <w:tcW w:w="1276" w:type="dxa"/>
          </w:tcPr>
          <w:p w14:paraId="7E9DD8FD" w14:textId="77777777" w:rsidR="002D794A" w:rsidRPr="00375557" w:rsidRDefault="002D794A" w:rsidP="004429CC">
            <w:pPr>
              <w:ind w:left="0"/>
              <w:rPr>
                <w:rFonts w:eastAsiaTheme="minorHAnsi"/>
                <w:sz w:val="16"/>
                <w:szCs w:val="16"/>
              </w:rPr>
            </w:pPr>
            <w:proofErr w:type="spellStart"/>
            <w:r w:rsidRPr="00375557">
              <w:rPr>
                <w:rFonts w:eastAsiaTheme="minorHAnsi"/>
                <w:sz w:val="16"/>
                <w:szCs w:val="16"/>
                <w:lang w:val="en-US"/>
              </w:rPr>
              <w:t>Gavestone</w:t>
            </w:r>
            <w:proofErr w:type="spellEnd"/>
            <w:r w:rsidRPr="00375557">
              <w:rPr>
                <w:rFonts w:eastAsiaTheme="minorHAnsi"/>
                <w:sz w:val="16"/>
                <w:szCs w:val="16"/>
              </w:rPr>
              <w:t xml:space="preserve"> </w:t>
            </w:r>
            <w:proofErr w:type="spellStart"/>
            <w:r w:rsidRPr="00375557">
              <w:rPr>
                <w:rFonts w:eastAsiaTheme="minorHAnsi"/>
                <w:sz w:val="16"/>
                <w:szCs w:val="16"/>
              </w:rPr>
              <w:t>Doji</w:t>
            </w:r>
            <w:proofErr w:type="spellEnd"/>
          </w:p>
        </w:tc>
        <w:tc>
          <w:tcPr>
            <w:tcW w:w="1559" w:type="dxa"/>
          </w:tcPr>
          <w:p w14:paraId="089A5348" w14:textId="77777777" w:rsidR="002D794A" w:rsidRPr="00375557" w:rsidRDefault="002D794A" w:rsidP="004429CC">
            <w:pPr>
              <w:ind w:left="0"/>
              <w:jc w:val="center"/>
              <w:rPr>
                <w:rFonts w:eastAsiaTheme="minorHAnsi"/>
                <w:sz w:val="16"/>
                <w:szCs w:val="16"/>
              </w:rPr>
            </w:pPr>
            <w:r w:rsidRPr="00375557">
              <w:rPr>
                <w:rFonts w:eastAsiaTheme="minorHAnsi"/>
                <w:sz w:val="16"/>
                <w:szCs w:val="16"/>
                <w:lang w:val="en-US"/>
              </w:rPr>
              <w:t>Dragonfly</w:t>
            </w:r>
            <w:r w:rsidRPr="00375557">
              <w:rPr>
                <w:rFonts w:eastAsiaTheme="minorHAnsi"/>
                <w:sz w:val="16"/>
                <w:szCs w:val="16"/>
              </w:rPr>
              <w:t xml:space="preserve"> </w:t>
            </w:r>
            <w:proofErr w:type="spellStart"/>
            <w:r w:rsidRPr="00375557">
              <w:rPr>
                <w:rFonts w:eastAsiaTheme="minorHAnsi"/>
                <w:sz w:val="16"/>
                <w:szCs w:val="16"/>
              </w:rPr>
              <w:t>Doji</w:t>
            </w:r>
            <w:proofErr w:type="spellEnd"/>
          </w:p>
        </w:tc>
        <w:tc>
          <w:tcPr>
            <w:tcW w:w="1276" w:type="dxa"/>
          </w:tcPr>
          <w:p w14:paraId="23799DE4" w14:textId="77777777" w:rsidR="002D794A" w:rsidRPr="00375557" w:rsidRDefault="002D794A" w:rsidP="004429CC">
            <w:pPr>
              <w:ind w:left="0"/>
              <w:rPr>
                <w:rFonts w:eastAsiaTheme="minorHAnsi"/>
                <w:sz w:val="16"/>
                <w:szCs w:val="16"/>
                <w:lang w:val="en-US"/>
              </w:rPr>
            </w:pPr>
            <w:proofErr w:type="spellStart"/>
            <w:r w:rsidRPr="00375557">
              <w:rPr>
                <w:rFonts w:eastAsiaTheme="minorHAnsi"/>
                <w:sz w:val="16"/>
                <w:szCs w:val="16"/>
              </w:rPr>
              <w:t>Four</w:t>
            </w:r>
            <w:proofErr w:type="spellEnd"/>
            <w:r w:rsidRPr="00375557">
              <w:rPr>
                <w:rFonts w:eastAsiaTheme="minorHAnsi"/>
                <w:sz w:val="16"/>
                <w:szCs w:val="16"/>
              </w:rPr>
              <w:t xml:space="preserve"> Price </w:t>
            </w:r>
            <w:proofErr w:type="spellStart"/>
            <w:r w:rsidRPr="00375557">
              <w:rPr>
                <w:rFonts w:eastAsiaTheme="minorHAnsi"/>
                <w:sz w:val="16"/>
                <w:szCs w:val="16"/>
              </w:rPr>
              <w:t>Doji</w:t>
            </w:r>
            <w:proofErr w:type="spellEnd"/>
            <w:r w:rsidRPr="00375557">
              <w:rPr>
                <w:rFonts w:eastAsiaTheme="minorHAnsi"/>
                <w:sz w:val="16"/>
                <w:szCs w:val="16"/>
              </w:rPr>
              <w:t xml:space="preserve">  </w:t>
            </w:r>
          </w:p>
        </w:tc>
      </w:tr>
      <w:tr w:rsidR="002D794A" w:rsidRPr="00375557" w14:paraId="6C9EF9FE" w14:textId="77777777" w:rsidTr="009A4BF7">
        <w:trPr>
          <w:trHeight w:val="1807"/>
        </w:trPr>
        <w:tc>
          <w:tcPr>
            <w:tcW w:w="1305" w:type="dxa"/>
          </w:tcPr>
          <w:p w14:paraId="38FF2FE9" w14:textId="77777777" w:rsidR="002D794A" w:rsidRPr="00375557" w:rsidRDefault="002D794A" w:rsidP="004429CC">
            <w:pPr>
              <w:rPr>
                <w:rFonts w:eastAsiaTheme="minorHAnsi"/>
                <w:i/>
                <w:color w:val="1F4E79" w:themeColor="accent1" w:themeShade="80"/>
                <w:sz w:val="16"/>
                <w:szCs w:val="16"/>
              </w:rPr>
            </w:pPr>
          </w:p>
          <w:p w14:paraId="30DDD084" w14:textId="77777777" w:rsidR="002D794A" w:rsidRPr="00375557" w:rsidRDefault="002D794A" w:rsidP="004429CC">
            <w:pPr>
              <w:rPr>
                <w:rFonts w:eastAsiaTheme="minorHAnsi"/>
                <w:i/>
                <w:color w:val="1F4E79" w:themeColor="accent1" w:themeShade="80"/>
                <w:sz w:val="16"/>
                <w:szCs w:val="16"/>
              </w:rPr>
            </w:pPr>
          </w:p>
          <w:p w14:paraId="48952DBF" w14:textId="77777777" w:rsidR="002D794A" w:rsidRPr="00375557" w:rsidRDefault="002D794A" w:rsidP="004429CC">
            <w:pPr>
              <w:ind w:left="0"/>
              <w:jc w:val="center"/>
              <w:rPr>
                <w:rFonts w:eastAsiaTheme="minorHAnsi"/>
                <w:i/>
                <w:color w:val="1F4E79" w:themeColor="accent1" w:themeShade="80"/>
                <w:sz w:val="16"/>
                <w:szCs w:val="16"/>
              </w:rPr>
            </w:pPr>
            <w:r w:rsidRPr="00375557">
              <w:rPr>
                <w:rFonts w:eastAsiaTheme="minorHAnsi"/>
                <w:i/>
                <w:color w:val="1F4E79" w:themeColor="accent1" w:themeShade="80"/>
                <w:sz w:val="16"/>
                <w:szCs w:val="16"/>
              </w:rPr>
              <w:t>Figura</w:t>
            </w:r>
          </w:p>
        </w:tc>
        <w:tc>
          <w:tcPr>
            <w:tcW w:w="283" w:type="dxa"/>
            <w:shd w:val="clear" w:color="auto" w:fill="9CC2E5" w:themeFill="accent1" w:themeFillTint="99"/>
          </w:tcPr>
          <w:p w14:paraId="1E08D167" w14:textId="77777777" w:rsidR="002D794A" w:rsidRPr="00375557" w:rsidRDefault="002D794A" w:rsidP="004429CC">
            <w:pPr>
              <w:jc w:val="center"/>
              <w:rPr>
                <w:rFonts w:eastAsiaTheme="minorHAnsi"/>
                <w:sz w:val="16"/>
                <w:szCs w:val="16"/>
              </w:rPr>
            </w:pPr>
          </w:p>
        </w:tc>
        <w:tc>
          <w:tcPr>
            <w:tcW w:w="1418" w:type="dxa"/>
          </w:tcPr>
          <w:p w14:paraId="53562E2A" w14:textId="77777777" w:rsidR="002D794A" w:rsidRPr="00375557" w:rsidRDefault="002D794A" w:rsidP="004429CC">
            <w:pPr>
              <w:jc w:val="center"/>
              <w:rPr>
                <w:rFonts w:eastAsiaTheme="minorHAnsi"/>
                <w:sz w:val="16"/>
                <w:szCs w:val="16"/>
              </w:rPr>
            </w:pPr>
          </w:p>
          <w:p w14:paraId="2C35E19E" w14:textId="77777777" w:rsidR="002D794A" w:rsidRPr="00375557" w:rsidRDefault="002D794A" w:rsidP="004429CC">
            <w:pPr>
              <w:ind w:left="0"/>
              <w:jc w:val="center"/>
              <w:rPr>
                <w:rFonts w:eastAsiaTheme="minorHAnsi"/>
                <w:sz w:val="16"/>
                <w:szCs w:val="16"/>
              </w:rPr>
            </w:pPr>
            <w:r w:rsidRPr="00375557">
              <w:rPr>
                <w:rFonts w:eastAsiaTheme="minorHAnsi"/>
                <w:sz w:val="16"/>
                <w:szCs w:val="16"/>
              </w:rPr>
              <w:object w:dxaOrig="495" w:dyaOrig="450" w14:anchorId="6929A8D6">
                <v:shape id="_x0000_i1037" type="#_x0000_t75" style="width:24.85pt;height:22.35pt" o:ole="">
                  <v:imagedata r:id="rId35" o:title=""/>
                </v:shape>
                <o:OLEObject Type="Embed" ProgID="PBrush" ShapeID="_x0000_i1037" DrawAspect="Content" ObjectID="_1683186806" r:id="rId36"/>
              </w:object>
            </w:r>
          </w:p>
        </w:tc>
        <w:tc>
          <w:tcPr>
            <w:tcW w:w="1417" w:type="dxa"/>
          </w:tcPr>
          <w:p w14:paraId="2A1D3481" w14:textId="77777777" w:rsidR="002D794A" w:rsidRPr="00375557" w:rsidRDefault="002D794A" w:rsidP="004429CC">
            <w:pPr>
              <w:rPr>
                <w:rFonts w:eastAsiaTheme="minorHAnsi"/>
                <w:b/>
                <w:sz w:val="16"/>
                <w:szCs w:val="16"/>
                <w:u w:val="single"/>
                <w:lang w:val="en-US"/>
              </w:rPr>
            </w:pPr>
          </w:p>
          <w:p w14:paraId="3D7404FE" w14:textId="77777777" w:rsidR="002D794A" w:rsidRPr="00375557" w:rsidRDefault="002D794A" w:rsidP="004429CC">
            <w:pPr>
              <w:ind w:left="0"/>
              <w:jc w:val="center"/>
              <w:rPr>
                <w:rFonts w:eastAsiaTheme="minorHAnsi"/>
                <w:b/>
                <w:sz w:val="16"/>
                <w:szCs w:val="16"/>
                <w:u w:val="single"/>
                <w:lang w:val="en-US"/>
              </w:rPr>
            </w:pPr>
            <w:r w:rsidRPr="00375557">
              <w:rPr>
                <w:rFonts w:eastAsiaTheme="minorHAnsi"/>
                <w:sz w:val="16"/>
                <w:szCs w:val="16"/>
              </w:rPr>
              <w:object w:dxaOrig="675" w:dyaOrig="1095" w14:anchorId="7E3F0E7A">
                <v:shape id="_x0000_i1038" type="#_x0000_t75" style="width:33.5pt;height:54.6pt" o:ole="">
                  <v:imagedata r:id="rId37" o:title=""/>
                </v:shape>
                <o:OLEObject Type="Embed" ProgID="PBrush" ShapeID="_x0000_i1038" DrawAspect="Content" ObjectID="_1683186807" r:id="rId38"/>
              </w:object>
            </w:r>
          </w:p>
        </w:tc>
        <w:tc>
          <w:tcPr>
            <w:tcW w:w="1276" w:type="dxa"/>
          </w:tcPr>
          <w:p w14:paraId="26F04CBB" w14:textId="77777777" w:rsidR="002D794A" w:rsidRPr="00375557" w:rsidRDefault="002D794A" w:rsidP="004429CC">
            <w:pPr>
              <w:rPr>
                <w:rFonts w:eastAsiaTheme="minorHAnsi"/>
                <w:b/>
                <w:sz w:val="16"/>
                <w:szCs w:val="16"/>
                <w:u w:val="single"/>
                <w:lang w:val="en-US"/>
              </w:rPr>
            </w:pPr>
          </w:p>
          <w:p w14:paraId="6BBC6E35" w14:textId="77777777" w:rsidR="002D794A" w:rsidRPr="00375557" w:rsidRDefault="002D794A" w:rsidP="004429CC">
            <w:pPr>
              <w:ind w:left="0"/>
              <w:jc w:val="center"/>
              <w:rPr>
                <w:rFonts w:eastAsiaTheme="minorHAnsi"/>
                <w:b/>
                <w:sz w:val="16"/>
                <w:szCs w:val="16"/>
                <w:u w:val="single"/>
                <w:lang w:val="en-US"/>
              </w:rPr>
            </w:pPr>
            <w:r w:rsidRPr="00375557">
              <w:rPr>
                <w:rFonts w:eastAsiaTheme="minorHAnsi"/>
                <w:sz w:val="16"/>
                <w:szCs w:val="16"/>
              </w:rPr>
              <w:object w:dxaOrig="525" w:dyaOrig="690" w14:anchorId="541B5E5F">
                <v:shape id="_x0000_i1039" type="#_x0000_t75" style="width:26.05pt;height:34.75pt" o:ole="">
                  <v:imagedata r:id="rId39" o:title=""/>
                </v:shape>
                <o:OLEObject Type="Embed" ProgID="PBrush" ShapeID="_x0000_i1039" DrawAspect="Content" ObjectID="_1683186808" r:id="rId40"/>
              </w:object>
            </w:r>
          </w:p>
        </w:tc>
        <w:tc>
          <w:tcPr>
            <w:tcW w:w="1559" w:type="dxa"/>
          </w:tcPr>
          <w:p w14:paraId="36DCE403" w14:textId="77777777" w:rsidR="002D794A" w:rsidRPr="00375557" w:rsidRDefault="002D794A" w:rsidP="004429CC">
            <w:pPr>
              <w:rPr>
                <w:rFonts w:eastAsiaTheme="minorHAnsi"/>
                <w:b/>
                <w:sz w:val="16"/>
                <w:szCs w:val="16"/>
                <w:u w:val="single"/>
                <w:lang w:val="en-US"/>
              </w:rPr>
            </w:pPr>
          </w:p>
          <w:p w14:paraId="53240B33" w14:textId="77777777" w:rsidR="002D794A" w:rsidRPr="00375557" w:rsidRDefault="002D794A" w:rsidP="004429CC">
            <w:pPr>
              <w:ind w:left="0"/>
              <w:jc w:val="center"/>
              <w:rPr>
                <w:rFonts w:eastAsiaTheme="minorHAnsi"/>
                <w:b/>
                <w:sz w:val="16"/>
                <w:szCs w:val="16"/>
                <w:u w:val="single"/>
                <w:lang w:val="en-US"/>
              </w:rPr>
            </w:pPr>
            <w:r w:rsidRPr="00375557">
              <w:rPr>
                <w:rFonts w:eastAsiaTheme="minorHAnsi"/>
                <w:sz w:val="16"/>
                <w:szCs w:val="16"/>
              </w:rPr>
              <w:object w:dxaOrig="720" w:dyaOrig="660" w14:anchorId="39004CB0">
                <v:shape id="_x0000_i1040" type="#_x0000_t75" style="width:36pt;height:33.5pt" o:ole="">
                  <v:imagedata r:id="rId41" o:title=""/>
                </v:shape>
                <o:OLEObject Type="Embed" ProgID="PBrush" ShapeID="_x0000_i1040" DrawAspect="Content" ObjectID="_1683186809" r:id="rId42"/>
              </w:object>
            </w:r>
          </w:p>
        </w:tc>
        <w:tc>
          <w:tcPr>
            <w:tcW w:w="1276" w:type="dxa"/>
          </w:tcPr>
          <w:p w14:paraId="28CE81A4" w14:textId="77777777" w:rsidR="002D794A" w:rsidRPr="00375557" w:rsidRDefault="002D794A" w:rsidP="004429CC">
            <w:pPr>
              <w:rPr>
                <w:rFonts w:eastAsiaTheme="minorHAnsi"/>
                <w:sz w:val="16"/>
                <w:szCs w:val="16"/>
              </w:rPr>
            </w:pPr>
          </w:p>
          <w:p w14:paraId="15502974" w14:textId="77777777" w:rsidR="002D794A" w:rsidRPr="00375557" w:rsidRDefault="002D794A" w:rsidP="004429CC">
            <w:pPr>
              <w:ind w:left="0"/>
              <w:jc w:val="center"/>
              <w:rPr>
                <w:rFonts w:eastAsiaTheme="minorHAnsi"/>
                <w:sz w:val="16"/>
                <w:szCs w:val="16"/>
              </w:rPr>
            </w:pPr>
            <w:r w:rsidRPr="00375557">
              <w:rPr>
                <w:rFonts w:eastAsiaTheme="minorHAnsi"/>
                <w:sz w:val="16"/>
                <w:szCs w:val="16"/>
              </w:rPr>
              <w:object w:dxaOrig="525" w:dyaOrig="210" w14:anchorId="5B8ABE2C">
                <v:shape id="_x0000_i1041" type="#_x0000_t75" style="width:26.05pt;height:9.95pt" o:ole="">
                  <v:imagedata r:id="rId43" o:title=""/>
                </v:shape>
                <o:OLEObject Type="Embed" ProgID="PBrush" ShapeID="_x0000_i1041" DrawAspect="Content" ObjectID="_1683186810" r:id="rId44"/>
              </w:object>
            </w:r>
          </w:p>
          <w:p w14:paraId="3F52F572" w14:textId="77777777" w:rsidR="002D794A" w:rsidRPr="00375557" w:rsidRDefault="002D794A" w:rsidP="004429CC">
            <w:pPr>
              <w:jc w:val="center"/>
              <w:rPr>
                <w:rFonts w:eastAsiaTheme="minorHAnsi"/>
                <w:sz w:val="16"/>
                <w:szCs w:val="16"/>
              </w:rPr>
            </w:pPr>
          </w:p>
        </w:tc>
      </w:tr>
      <w:tr w:rsidR="002D794A" w:rsidRPr="00375557" w14:paraId="2ABE15C3" w14:textId="77777777" w:rsidTr="009A4BF7">
        <w:tc>
          <w:tcPr>
            <w:tcW w:w="1305" w:type="dxa"/>
          </w:tcPr>
          <w:p w14:paraId="29E96E79" w14:textId="77777777" w:rsidR="002D794A" w:rsidRPr="008F1332" w:rsidRDefault="002D794A" w:rsidP="004429CC">
            <w:pPr>
              <w:ind w:left="0"/>
              <w:rPr>
                <w:rFonts w:eastAsiaTheme="minorHAnsi"/>
                <w:b/>
                <w:color w:val="C45911" w:themeColor="accent2" w:themeShade="BF"/>
                <w:sz w:val="16"/>
                <w:szCs w:val="16"/>
                <w:u w:val="single"/>
              </w:rPr>
            </w:pPr>
            <w:r w:rsidRPr="008F1332">
              <w:rPr>
                <w:i/>
                <w:color w:val="C45911" w:themeColor="accent2" w:themeShade="BF"/>
                <w:sz w:val="16"/>
                <w:szCs w:val="16"/>
              </w:rPr>
              <w:t xml:space="preserve">Grado di forza </w:t>
            </w:r>
            <w:r w:rsidRPr="008F1332">
              <w:rPr>
                <w:rFonts w:eastAsiaTheme="minorHAnsi"/>
                <w:i/>
                <w:color w:val="C45911" w:themeColor="accent2" w:themeShade="BF"/>
                <w:sz w:val="16"/>
                <w:szCs w:val="16"/>
              </w:rPr>
              <w:t>del movimento</w:t>
            </w:r>
          </w:p>
        </w:tc>
        <w:tc>
          <w:tcPr>
            <w:tcW w:w="283" w:type="dxa"/>
            <w:shd w:val="clear" w:color="auto" w:fill="9CC2E5" w:themeFill="accent1" w:themeFillTint="99"/>
          </w:tcPr>
          <w:p w14:paraId="7B3FF2B1" w14:textId="77777777" w:rsidR="002D794A" w:rsidRPr="008F1332" w:rsidRDefault="002D794A" w:rsidP="004429CC">
            <w:pPr>
              <w:rPr>
                <w:rFonts w:eastAsiaTheme="minorHAnsi"/>
                <w:b/>
                <w:color w:val="C45911" w:themeColor="accent2" w:themeShade="BF"/>
                <w:sz w:val="16"/>
                <w:szCs w:val="16"/>
                <w:u w:val="single"/>
              </w:rPr>
            </w:pPr>
          </w:p>
        </w:tc>
        <w:tc>
          <w:tcPr>
            <w:tcW w:w="1418" w:type="dxa"/>
          </w:tcPr>
          <w:p w14:paraId="5F4E6F3A" w14:textId="77777777" w:rsidR="002D794A" w:rsidRPr="008F1332" w:rsidRDefault="008F1332" w:rsidP="008F1332">
            <w:pPr>
              <w:ind w:left="0"/>
              <w:jc w:val="center"/>
              <w:rPr>
                <w:rFonts w:eastAsiaTheme="minorHAnsi"/>
                <w:color w:val="C45911" w:themeColor="accent2" w:themeShade="BF"/>
                <w:sz w:val="16"/>
                <w:szCs w:val="16"/>
              </w:rPr>
            </w:pPr>
            <w:r w:rsidRPr="008F1332">
              <w:rPr>
                <w:rFonts w:eastAsiaTheme="minorHAnsi"/>
                <w:color w:val="C45911" w:themeColor="accent2" w:themeShade="BF"/>
                <w:sz w:val="16"/>
                <w:szCs w:val="16"/>
              </w:rPr>
              <w:t>Indecisione</w:t>
            </w:r>
          </w:p>
        </w:tc>
        <w:tc>
          <w:tcPr>
            <w:tcW w:w="1417" w:type="dxa"/>
          </w:tcPr>
          <w:p w14:paraId="5F0DF8E2" w14:textId="77777777" w:rsidR="002D794A" w:rsidRPr="008F1332" w:rsidRDefault="008F1332" w:rsidP="008F1332">
            <w:pPr>
              <w:ind w:left="0"/>
              <w:rPr>
                <w:rFonts w:eastAsiaTheme="minorHAnsi"/>
                <w:b/>
                <w:color w:val="C45911" w:themeColor="accent2" w:themeShade="BF"/>
                <w:sz w:val="16"/>
                <w:szCs w:val="16"/>
                <w:u w:val="single"/>
              </w:rPr>
            </w:pPr>
            <w:r w:rsidRPr="008F1332">
              <w:rPr>
                <w:rFonts w:eastAsiaTheme="minorHAnsi"/>
                <w:color w:val="C45911" w:themeColor="accent2" w:themeShade="BF"/>
                <w:sz w:val="16"/>
                <w:szCs w:val="16"/>
              </w:rPr>
              <w:t>Indecisione</w:t>
            </w:r>
          </w:p>
        </w:tc>
        <w:tc>
          <w:tcPr>
            <w:tcW w:w="1276" w:type="dxa"/>
          </w:tcPr>
          <w:p w14:paraId="3611D6C3" w14:textId="77777777" w:rsidR="002D794A" w:rsidRPr="008F1332" w:rsidRDefault="008F1332" w:rsidP="004429CC">
            <w:pPr>
              <w:ind w:left="0"/>
              <w:jc w:val="center"/>
              <w:rPr>
                <w:rFonts w:eastAsiaTheme="minorHAnsi"/>
                <w:color w:val="C45911" w:themeColor="accent2" w:themeShade="BF"/>
                <w:sz w:val="16"/>
                <w:szCs w:val="16"/>
                <w:lang w:val="en-US"/>
              </w:rPr>
            </w:pPr>
            <w:proofErr w:type="spellStart"/>
            <w:r w:rsidRPr="008F1332">
              <w:rPr>
                <w:rFonts w:eastAsiaTheme="minorHAnsi"/>
                <w:color w:val="C45911" w:themeColor="accent2" w:themeShade="BF"/>
                <w:sz w:val="16"/>
                <w:szCs w:val="16"/>
                <w:lang w:val="en-US"/>
              </w:rPr>
              <w:t>Indecisione</w:t>
            </w:r>
            <w:proofErr w:type="spellEnd"/>
          </w:p>
        </w:tc>
        <w:tc>
          <w:tcPr>
            <w:tcW w:w="1559" w:type="dxa"/>
          </w:tcPr>
          <w:p w14:paraId="6568B674" w14:textId="77777777" w:rsidR="002D794A" w:rsidRPr="008F1332" w:rsidRDefault="008F1332" w:rsidP="004429CC">
            <w:pPr>
              <w:ind w:left="0"/>
              <w:jc w:val="center"/>
              <w:rPr>
                <w:rFonts w:eastAsiaTheme="minorHAnsi"/>
                <w:color w:val="C45911" w:themeColor="accent2" w:themeShade="BF"/>
                <w:sz w:val="16"/>
                <w:szCs w:val="16"/>
                <w:lang w:val="en-US"/>
              </w:rPr>
            </w:pPr>
            <w:proofErr w:type="spellStart"/>
            <w:r w:rsidRPr="008F1332">
              <w:rPr>
                <w:rFonts w:eastAsiaTheme="minorHAnsi"/>
                <w:color w:val="C45911" w:themeColor="accent2" w:themeShade="BF"/>
                <w:sz w:val="16"/>
                <w:szCs w:val="16"/>
                <w:lang w:val="en-US"/>
              </w:rPr>
              <w:t>Indecisione</w:t>
            </w:r>
            <w:proofErr w:type="spellEnd"/>
          </w:p>
        </w:tc>
        <w:tc>
          <w:tcPr>
            <w:tcW w:w="1276" w:type="dxa"/>
          </w:tcPr>
          <w:p w14:paraId="7D2C6225" w14:textId="77777777" w:rsidR="002D794A" w:rsidRPr="008F1332" w:rsidRDefault="008F1332" w:rsidP="008F1332">
            <w:pPr>
              <w:ind w:left="0"/>
              <w:jc w:val="center"/>
              <w:rPr>
                <w:rFonts w:eastAsiaTheme="minorHAnsi"/>
                <w:color w:val="C45911" w:themeColor="accent2" w:themeShade="BF"/>
                <w:sz w:val="16"/>
                <w:szCs w:val="16"/>
                <w:lang w:val="en-US"/>
              </w:rPr>
            </w:pPr>
            <w:proofErr w:type="spellStart"/>
            <w:r w:rsidRPr="008F1332">
              <w:rPr>
                <w:rFonts w:eastAsiaTheme="minorHAnsi"/>
                <w:color w:val="C45911" w:themeColor="accent2" w:themeShade="BF"/>
                <w:sz w:val="16"/>
                <w:szCs w:val="16"/>
                <w:lang w:val="en-US"/>
              </w:rPr>
              <w:t>Indecisione</w:t>
            </w:r>
            <w:proofErr w:type="spellEnd"/>
          </w:p>
        </w:tc>
      </w:tr>
    </w:tbl>
    <w:p w14:paraId="5955981B" w14:textId="77777777" w:rsidR="002D794A" w:rsidRPr="00D26EB2" w:rsidRDefault="002D794A" w:rsidP="009A4BF7">
      <w:pPr>
        <w:spacing w:line="240" w:lineRule="auto"/>
        <w:ind w:left="0"/>
        <w:rPr>
          <w:rFonts w:eastAsiaTheme="minorHAnsi"/>
          <w:sz w:val="18"/>
          <w:szCs w:val="18"/>
        </w:rPr>
      </w:pPr>
    </w:p>
    <w:p w14:paraId="43B91B7A" w14:textId="77777777" w:rsidR="00D26EB2" w:rsidRPr="00D26EB2" w:rsidRDefault="00D26EB2" w:rsidP="009A4BF7">
      <w:pPr>
        <w:spacing w:line="240" w:lineRule="auto"/>
        <w:ind w:left="0"/>
        <w:jc w:val="center"/>
        <w:rPr>
          <w:i/>
          <w:sz w:val="18"/>
          <w:szCs w:val="18"/>
        </w:rPr>
      </w:pPr>
      <w:r>
        <w:rPr>
          <w:i/>
          <w:sz w:val="18"/>
          <w:szCs w:val="18"/>
        </w:rPr>
        <w:t>Scheda 2.1</w:t>
      </w:r>
      <w:r w:rsidR="001931D3">
        <w:rPr>
          <w:i/>
          <w:sz w:val="18"/>
          <w:szCs w:val="18"/>
        </w:rPr>
        <w:t>-</w:t>
      </w:r>
      <w:r w:rsidRPr="00D26EB2">
        <w:rPr>
          <w:i/>
          <w:sz w:val="18"/>
          <w:szCs w:val="18"/>
        </w:rPr>
        <w:t xml:space="preserve">Le figure fondamentali dell’analisi </w:t>
      </w:r>
      <w:proofErr w:type="spellStart"/>
      <w:r w:rsidRPr="00D26EB2">
        <w:rPr>
          <w:i/>
          <w:sz w:val="18"/>
          <w:szCs w:val="18"/>
        </w:rPr>
        <w:t>candlestick</w:t>
      </w:r>
      <w:proofErr w:type="spellEnd"/>
    </w:p>
    <w:p w14:paraId="2F5FDEBA" w14:textId="77777777" w:rsidR="002D794A" w:rsidRDefault="002D794A" w:rsidP="009A4BF7">
      <w:pPr>
        <w:ind w:left="0"/>
        <w:rPr>
          <w:rFonts w:eastAsiaTheme="minorHAnsi"/>
        </w:rPr>
      </w:pPr>
    </w:p>
    <w:p w14:paraId="0BF06362" w14:textId="77777777" w:rsidR="007B0963" w:rsidRPr="00375557" w:rsidRDefault="007B0963" w:rsidP="009A4BF7">
      <w:pPr>
        <w:ind w:left="0"/>
        <w:rPr>
          <w:rFonts w:eastAsiaTheme="minorHAnsi"/>
        </w:rPr>
      </w:pPr>
      <w:r w:rsidRPr="00375557">
        <w:rPr>
          <w:rFonts w:eastAsiaTheme="minorHAnsi"/>
        </w:rPr>
        <w:t>Le candele con il corpo lungo e verde o lungo e rosso senza le ombre in entrambe le parti, sono chiamate “</w:t>
      </w:r>
      <w:proofErr w:type="spellStart"/>
      <w:r w:rsidRPr="00375557">
        <w:rPr>
          <w:rFonts w:eastAsiaTheme="minorHAnsi"/>
        </w:rPr>
        <w:t>Marubozu</w:t>
      </w:r>
      <w:proofErr w:type="spellEnd"/>
      <w:r w:rsidRPr="00375557">
        <w:rPr>
          <w:rFonts w:eastAsiaTheme="minorHAnsi"/>
        </w:rPr>
        <w:t xml:space="preserve">” (“troncato”). </w:t>
      </w:r>
    </w:p>
    <w:p w14:paraId="202169F7" w14:textId="77777777" w:rsidR="007B0963" w:rsidRPr="00375557" w:rsidRDefault="007B0963" w:rsidP="009A4BF7">
      <w:pPr>
        <w:ind w:left="0"/>
        <w:rPr>
          <w:rFonts w:eastAsiaTheme="minorHAnsi"/>
        </w:rPr>
      </w:pPr>
      <w:r w:rsidRPr="00375557">
        <w:rPr>
          <w:rFonts w:eastAsiaTheme="minorHAnsi"/>
        </w:rPr>
        <w:t>Le candele senza corpo (</w:t>
      </w:r>
      <w:proofErr w:type="spellStart"/>
      <w:r w:rsidRPr="00375557">
        <w:rPr>
          <w:rFonts w:eastAsiaTheme="minorHAnsi"/>
        </w:rPr>
        <w:t>Doji</w:t>
      </w:r>
      <w:proofErr w:type="spellEnd"/>
      <w:r w:rsidRPr="00375557">
        <w:rPr>
          <w:rFonts w:eastAsiaTheme="minorHAnsi"/>
        </w:rPr>
        <w:t>) per le quali il prezzo di apertura coincide con il prezzo di chiusura, (open=</w:t>
      </w:r>
      <w:proofErr w:type="spellStart"/>
      <w:r w:rsidRPr="00375557">
        <w:rPr>
          <w:rFonts w:eastAsiaTheme="minorHAnsi"/>
        </w:rPr>
        <w:t>close</w:t>
      </w:r>
      <w:proofErr w:type="spellEnd"/>
      <w:r w:rsidRPr="00375557">
        <w:rPr>
          <w:rFonts w:eastAsiaTheme="minorHAnsi"/>
        </w:rPr>
        <w:t xml:space="preserve">) sono espressione di massimo equilibrio tra acquirenti e venditori e quindi di incertezza del mercato. Questa tipologia di candela segnala che il "mercato è a un </w:t>
      </w:r>
      <w:proofErr w:type="gramStart"/>
      <w:r w:rsidRPr="00375557">
        <w:rPr>
          <w:rFonts w:eastAsiaTheme="minorHAnsi"/>
        </w:rPr>
        <w:t>bivio infatti</w:t>
      </w:r>
      <w:proofErr w:type="gramEnd"/>
      <w:r w:rsidRPr="00375557">
        <w:rPr>
          <w:rFonts w:eastAsiaTheme="minorHAnsi"/>
        </w:rPr>
        <w:t xml:space="preserve"> la presenza di una </w:t>
      </w:r>
      <w:proofErr w:type="spellStart"/>
      <w:r w:rsidRPr="00375557">
        <w:rPr>
          <w:rFonts w:eastAsiaTheme="minorHAnsi"/>
        </w:rPr>
        <w:t>Doji</w:t>
      </w:r>
      <w:proofErr w:type="spellEnd"/>
      <w:sdt>
        <w:sdtPr>
          <w:rPr>
            <w:rFonts w:eastAsiaTheme="minorHAnsi"/>
          </w:rPr>
          <w:id w:val="-1826191295"/>
          <w:citation/>
        </w:sdtPr>
        <w:sdtEndPr/>
        <w:sdtContent>
          <w:r w:rsidR="00DE29C2">
            <w:rPr>
              <w:rFonts w:eastAsiaTheme="minorHAnsi"/>
            </w:rPr>
            <w:fldChar w:fldCharType="begin"/>
          </w:r>
          <w:r w:rsidR="00DE29C2">
            <w:rPr>
              <w:rFonts w:eastAsiaTheme="minorHAnsi"/>
            </w:rPr>
            <w:instrText xml:space="preserve"> CITATION htt7 \l 1040 </w:instrText>
          </w:r>
          <w:r w:rsidR="00DE29C2">
            <w:rPr>
              <w:rFonts w:eastAsiaTheme="minorHAnsi"/>
            </w:rPr>
            <w:fldChar w:fldCharType="separate"/>
          </w:r>
          <w:r w:rsidR="00AF4648">
            <w:rPr>
              <w:rFonts w:eastAsiaTheme="minorHAnsi"/>
              <w:noProof/>
            </w:rPr>
            <w:t xml:space="preserve"> </w:t>
          </w:r>
          <w:r w:rsidR="00AF4648" w:rsidRPr="00AF4648">
            <w:rPr>
              <w:rFonts w:eastAsiaTheme="minorHAnsi"/>
              <w:noProof/>
            </w:rPr>
            <w:t>[29]</w:t>
          </w:r>
          <w:r w:rsidR="00DE29C2">
            <w:rPr>
              <w:rFonts w:eastAsiaTheme="minorHAnsi"/>
            </w:rPr>
            <w:fldChar w:fldCharType="end"/>
          </w:r>
        </w:sdtContent>
      </w:sdt>
      <w:r w:rsidRPr="00375557">
        <w:rPr>
          <w:rFonts w:eastAsiaTheme="minorHAnsi"/>
        </w:rPr>
        <w:t xml:space="preserve">, in un contesto di forte direzionalità del mercato, potrebbe indicare un’inversione di tendenza. </w:t>
      </w:r>
    </w:p>
    <w:p w14:paraId="3CEAE785" w14:textId="77777777" w:rsidR="002D794A" w:rsidRDefault="007B0963" w:rsidP="009A4BF7">
      <w:pPr>
        <w:ind w:left="0"/>
        <w:rPr>
          <w:rFonts w:eastAsiaTheme="minorHAnsi"/>
        </w:rPr>
      </w:pPr>
      <w:r w:rsidRPr="00375557">
        <w:lastRenderedPageBreak/>
        <w:t>Nella scheda che segue sono raccolte le 15 differenti tipologie di pattern a una candele con una relativa griglia informativa concernente:</w:t>
      </w:r>
      <w:r w:rsidR="00A032CE">
        <w:t xml:space="preserve"> </w:t>
      </w:r>
      <w:r w:rsidRPr="00A032CE">
        <w:t>nume</w:t>
      </w:r>
      <w:r w:rsidR="00A032CE">
        <w:t xml:space="preserve">ro progressivo di catalogazione, denominazione, figura e </w:t>
      </w:r>
      <w:r w:rsidRPr="00A032CE">
        <w:t xml:space="preserve">grado di forza </w:t>
      </w:r>
      <w:r w:rsidR="00542690">
        <w:rPr>
          <w:rFonts w:eastAsiaTheme="minorHAnsi"/>
        </w:rPr>
        <w:t>del movimento di prezzo</w:t>
      </w:r>
      <w:r w:rsidR="0088699D">
        <w:rPr>
          <w:rFonts w:eastAsiaTheme="minorHAnsi"/>
        </w:rPr>
        <w:t xml:space="preserve"> della data candela.</w:t>
      </w:r>
    </w:p>
    <w:p w14:paraId="1AC0BB66" w14:textId="77777777" w:rsidR="00542690" w:rsidRDefault="00542690" w:rsidP="009A4BF7">
      <w:pPr>
        <w:ind w:left="0"/>
        <w:rPr>
          <w:rFonts w:eastAsiaTheme="minorHAnsi"/>
        </w:rPr>
      </w:pPr>
    </w:p>
    <w:p w14:paraId="6EE208FA" w14:textId="77777777" w:rsidR="00542690" w:rsidRPr="00542690" w:rsidRDefault="00542690" w:rsidP="009A4BF7">
      <w:pPr>
        <w:ind w:left="0"/>
        <w:rPr>
          <w:rFonts w:eastAsiaTheme="minorHAnsi"/>
        </w:rPr>
      </w:pPr>
    </w:p>
    <w:p w14:paraId="707F3F40" w14:textId="77777777" w:rsidR="007B0963" w:rsidRPr="00375557" w:rsidRDefault="007B0963" w:rsidP="009A4BF7">
      <w:pPr>
        <w:pStyle w:val="Titolo2"/>
        <w:ind w:left="0"/>
      </w:pPr>
      <w:bookmarkStart w:id="17" w:name="_Toc508390410"/>
      <w:r w:rsidRPr="00375557">
        <w:t xml:space="preserve">2.2 L’analisi </w:t>
      </w:r>
      <w:proofErr w:type="spellStart"/>
      <w:r w:rsidRPr="00375557">
        <w:t>Candlestick</w:t>
      </w:r>
      <w:proofErr w:type="spellEnd"/>
      <w:r w:rsidRPr="00375557">
        <w:t>: Pattern: di inversione e di continuazione</w:t>
      </w:r>
      <w:bookmarkEnd w:id="17"/>
    </w:p>
    <w:p w14:paraId="5CAA71C2" w14:textId="77777777" w:rsidR="00542690" w:rsidRDefault="00542690" w:rsidP="009A4BF7">
      <w:pPr>
        <w:ind w:left="0"/>
      </w:pPr>
    </w:p>
    <w:p w14:paraId="11DB14E4" w14:textId="77777777" w:rsidR="007B0963" w:rsidRPr="00375557" w:rsidRDefault="007B0963" w:rsidP="009A4BF7">
      <w:pPr>
        <w:ind w:left="0"/>
      </w:pPr>
      <w:r w:rsidRPr="00375557">
        <w:t xml:space="preserve">I pattern che vengono presentati in questa analisi sono costituiti da una, due, tre, quattro o cinque candele consecutive e saranno preceduti da tre piccole lineette verticali che hanno lo scopo di fornire indicazioni sulla direzione </w:t>
      </w:r>
      <w:proofErr w:type="gramStart"/>
      <w:r w:rsidRPr="00375557">
        <w:t>del trend precedente</w:t>
      </w:r>
      <w:proofErr w:type="gramEnd"/>
      <w:sdt>
        <w:sdtPr>
          <w:id w:val="384530721"/>
          <w:citation/>
        </w:sdtPr>
        <w:sdtEndPr/>
        <w:sdtContent>
          <w:r w:rsidR="00CE541E">
            <w:fldChar w:fldCharType="begin"/>
          </w:r>
          <w:r w:rsidR="007B3F63">
            <w:instrText xml:space="preserve">CITATION GPr \l 1040 </w:instrText>
          </w:r>
          <w:r w:rsidR="00CE541E">
            <w:fldChar w:fldCharType="separate"/>
          </w:r>
          <w:r w:rsidR="00AF4648">
            <w:rPr>
              <w:noProof/>
            </w:rPr>
            <w:t xml:space="preserve"> </w:t>
          </w:r>
          <w:r w:rsidR="00AF4648" w:rsidRPr="00AF4648">
            <w:rPr>
              <w:noProof/>
            </w:rPr>
            <w:t>[30]</w:t>
          </w:r>
          <w:r w:rsidR="00CE541E">
            <w:fldChar w:fldCharType="end"/>
          </w:r>
        </w:sdtContent>
      </w:sdt>
      <w:r w:rsidRPr="00375557">
        <w:t>.</w:t>
      </w:r>
    </w:p>
    <w:p w14:paraId="1CBD3A82" w14:textId="77777777" w:rsidR="007B0963" w:rsidRDefault="007B0963" w:rsidP="009A4BF7">
      <w:pPr>
        <w:ind w:left="0"/>
      </w:pPr>
      <w:r w:rsidRPr="00375557">
        <w:t>La maggior parte delle formazioni sono simmetriche e quindi le formazioni toro (Bullish) hanno le loro controparti orso (Bearish) di forma uguale ma di colore del corpo e posizione relativa diverse; tuttavia, esistono anche delle formazioni che non rientrano nella suddetta regola di simmetria, cioè non hanno un pattern di controparte.</w:t>
      </w:r>
    </w:p>
    <w:p w14:paraId="227A523D" w14:textId="77777777" w:rsidR="002706E8" w:rsidRPr="002706E8" w:rsidRDefault="002706E8" w:rsidP="009A4BF7">
      <w:pPr>
        <w:ind w:left="0"/>
      </w:pPr>
      <w:r w:rsidRPr="002706E8">
        <w:t>L’analisi delle candele giapponesi si articola principalmente su due gruppi di pattern: pattern</w:t>
      </w:r>
      <w:r w:rsidRPr="002706E8">
        <w:rPr>
          <w:rFonts w:eastAsiaTheme="minorHAnsi"/>
        </w:rPr>
        <w:t xml:space="preserve"> </w:t>
      </w:r>
      <w:r w:rsidRPr="002706E8">
        <w:t>di inversione e pattern di continuazione; a loro volta, i pattern d’inversione si distinguono in Bullish Reversal (pattern di inversione rialzista) e Bearish Reversal (pattern di inversione ribassista), a seconda che prevedano l’inversione di un trend di crescita o di un trend di ribasso mentre i pattern di continuazione si distinguono in pattern di continuazione rialzisti ed in pattern di continuazione ribassisti a seconda che prevedano la continuazione di un trend al rialzo o di un trend al ribasso.</w:t>
      </w:r>
    </w:p>
    <w:p w14:paraId="49B1ACCD" w14:textId="77777777" w:rsidR="002706E8" w:rsidRPr="002706E8" w:rsidRDefault="002706E8" w:rsidP="009A4BF7">
      <w:pPr>
        <w:ind w:left="0"/>
      </w:pPr>
      <w:r w:rsidRPr="002706E8">
        <w:t>Nella tabella 2.1 viene riportato il simbolismo utilizzato per indicare la tipologia di evoluzione statisticamente significativa (di inversione o continuazione) che è associata alla data candela o pattern di candele.</w:t>
      </w:r>
    </w:p>
    <w:p w14:paraId="6BDF33C0" w14:textId="77777777" w:rsidR="002706E8" w:rsidRDefault="002706E8" w:rsidP="009A4BF7">
      <w:pPr>
        <w:ind w:left="0"/>
      </w:pPr>
    </w:p>
    <w:tbl>
      <w:tblPr>
        <w:tblW w:w="0" w:type="auto"/>
        <w:jc w:val="center"/>
        <w:tblLook w:val="04A0" w:firstRow="1" w:lastRow="0" w:firstColumn="1" w:lastColumn="0" w:noHBand="0" w:noVBand="1"/>
      </w:tblPr>
      <w:tblGrid>
        <w:gridCol w:w="6679"/>
      </w:tblGrid>
      <w:tr w:rsidR="002706E8" w:rsidRPr="000A192A" w14:paraId="1D51C0D0" w14:textId="77777777" w:rsidTr="009A4BF7">
        <w:trPr>
          <w:jc w:val="center"/>
        </w:trPr>
        <w:tc>
          <w:tcPr>
            <w:tcW w:w="6679" w:type="dxa"/>
          </w:tcPr>
          <w:tbl>
            <w:tblPr>
              <w:tblW w:w="48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1"/>
              <w:gridCol w:w="1494"/>
            </w:tblGrid>
            <w:tr w:rsidR="002706E8" w:rsidRPr="000A192A" w14:paraId="53064244" w14:textId="77777777" w:rsidTr="00DE29C2">
              <w:trPr>
                <w:trHeight w:val="567"/>
                <w:jc w:val="center"/>
              </w:trPr>
              <w:tc>
                <w:tcPr>
                  <w:tcW w:w="3296" w:type="dxa"/>
                </w:tcPr>
                <w:p w14:paraId="6CD13DF7" w14:textId="77777777" w:rsidR="002706E8" w:rsidRPr="000A192A" w:rsidRDefault="002706E8" w:rsidP="00DE29C2">
                  <w:pPr>
                    <w:ind w:left="0"/>
                    <w:jc w:val="center"/>
                    <w:rPr>
                      <w:b/>
                      <w:color w:val="000000"/>
                      <w:sz w:val="20"/>
                      <w:szCs w:val="20"/>
                    </w:rPr>
                  </w:pPr>
                  <w:r w:rsidRPr="000A192A">
                    <w:rPr>
                      <w:b/>
                      <w:color w:val="000000"/>
                      <w:sz w:val="20"/>
                      <w:szCs w:val="20"/>
                    </w:rPr>
                    <w:t>Tipologia del pattern</w:t>
                  </w:r>
                </w:p>
              </w:tc>
              <w:tc>
                <w:tcPr>
                  <w:tcW w:w="1483" w:type="dxa"/>
                </w:tcPr>
                <w:p w14:paraId="32431841" w14:textId="77777777" w:rsidR="002706E8" w:rsidRPr="000A192A" w:rsidRDefault="002706E8" w:rsidP="00DE29C2">
                  <w:pPr>
                    <w:ind w:left="0"/>
                    <w:jc w:val="center"/>
                    <w:rPr>
                      <w:b/>
                      <w:color w:val="000000"/>
                      <w:sz w:val="20"/>
                      <w:szCs w:val="20"/>
                    </w:rPr>
                  </w:pPr>
                  <w:r w:rsidRPr="000A192A">
                    <w:rPr>
                      <w:b/>
                      <w:color w:val="000000"/>
                      <w:sz w:val="20"/>
                      <w:szCs w:val="20"/>
                    </w:rPr>
                    <w:t>Simbolismo</w:t>
                  </w:r>
                </w:p>
              </w:tc>
            </w:tr>
            <w:tr w:rsidR="002706E8" w:rsidRPr="000A192A" w14:paraId="6C5EC775" w14:textId="77777777" w:rsidTr="00DE29C2">
              <w:trPr>
                <w:trHeight w:val="567"/>
                <w:jc w:val="center"/>
              </w:trPr>
              <w:tc>
                <w:tcPr>
                  <w:tcW w:w="3296" w:type="dxa"/>
                </w:tcPr>
                <w:p w14:paraId="3228FD93" w14:textId="77777777" w:rsidR="002706E8" w:rsidRPr="000A192A" w:rsidRDefault="002706E8" w:rsidP="00DE29C2">
                  <w:pPr>
                    <w:ind w:left="0"/>
                    <w:jc w:val="center"/>
                    <w:rPr>
                      <w:color w:val="000000"/>
                      <w:sz w:val="20"/>
                      <w:szCs w:val="20"/>
                    </w:rPr>
                  </w:pPr>
                  <w:r w:rsidRPr="000A192A">
                    <w:rPr>
                      <w:color w:val="000000"/>
                      <w:sz w:val="20"/>
                      <w:szCs w:val="20"/>
                    </w:rPr>
                    <w:t>Pattern di inversione rialzista</w:t>
                  </w:r>
                </w:p>
                <w:p w14:paraId="6994C631" w14:textId="77777777" w:rsidR="002706E8" w:rsidRPr="000A192A" w:rsidRDefault="002706E8" w:rsidP="00DE29C2">
                  <w:pPr>
                    <w:ind w:left="0"/>
                    <w:jc w:val="center"/>
                    <w:rPr>
                      <w:sz w:val="20"/>
                      <w:szCs w:val="20"/>
                    </w:rPr>
                  </w:pPr>
                  <w:r w:rsidRPr="000A192A">
                    <w:rPr>
                      <w:color w:val="000000"/>
                      <w:sz w:val="20"/>
                      <w:szCs w:val="20"/>
                    </w:rPr>
                    <w:t>Bu</w:t>
                  </w:r>
                  <w:r w:rsidRPr="000A192A">
                    <w:rPr>
                      <w:sz w:val="20"/>
                      <w:szCs w:val="20"/>
                    </w:rPr>
                    <w:t>llish Reversal (</w:t>
                  </w:r>
                  <w:proofErr w:type="spellStart"/>
                  <w:r w:rsidRPr="000A192A">
                    <w:rPr>
                      <w:sz w:val="20"/>
                      <w:szCs w:val="20"/>
                    </w:rPr>
                    <w:t>inversione“toro</w:t>
                  </w:r>
                  <w:proofErr w:type="spellEnd"/>
                  <w:r w:rsidRPr="000A192A">
                    <w:rPr>
                      <w:sz w:val="20"/>
                      <w:szCs w:val="20"/>
                    </w:rPr>
                    <w:t>”)</w:t>
                  </w:r>
                </w:p>
              </w:tc>
              <w:tc>
                <w:tcPr>
                  <w:tcW w:w="1483" w:type="dxa"/>
                </w:tcPr>
                <w:p w14:paraId="0B84452F" w14:textId="77777777" w:rsidR="002706E8" w:rsidRPr="000A192A" w:rsidRDefault="002706E8" w:rsidP="00DE29C2">
                  <w:pPr>
                    <w:ind w:left="0"/>
                    <w:jc w:val="center"/>
                    <w:rPr>
                      <w:sz w:val="20"/>
                      <w:szCs w:val="20"/>
                    </w:rPr>
                  </w:pPr>
                  <m:oMathPara>
                    <m:oMath>
                      <m:r>
                        <w:rPr>
                          <w:rFonts w:ascii="Cambria Math" w:hAnsi="Cambria Math"/>
                          <w:color w:val="FF0000"/>
                          <w:sz w:val="20"/>
                          <w:szCs w:val="20"/>
                        </w:rPr>
                        <m:t>↘</m:t>
                      </m:r>
                      <m:r>
                        <w:rPr>
                          <w:rFonts w:ascii="Cambria Math" w:hAnsi="Cambria Math"/>
                          <w:color w:val="92D050"/>
                          <w:sz w:val="20"/>
                          <w:szCs w:val="20"/>
                        </w:rPr>
                        <m:t>↗</m:t>
                      </m:r>
                    </m:oMath>
                  </m:oMathPara>
                </w:p>
              </w:tc>
            </w:tr>
            <w:tr w:rsidR="002706E8" w:rsidRPr="000A192A" w14:paraId="400F73BE" w14:textId="77777777" w:rsidTr="00DE29C2">
              <w:trPr>
                <w:trHeight w:val="567"/>
                <w:jc w:val="center"/>
              </w:trPr>
              <w:tc>
                <w:tcPr>
                  <w:tcW w:w="3296" w:type="dxa"/>
                </w:tcPr>
                <w:p w14:paraId="0B16B3DE" w14:textId="77777777" w:rsidR="002706E8" w:rsidRPr="000A192A" w:rsidRDefault="002706E8" w:rsidP="00DE29C2">
                  <w:pPr>
                    <w:ind w:left="0"/>
                    <w:jc w:val="center"/>
                    <w:rPr>
                      <w:color w:val="000000"/>
                      <w:sz w:val="20"/>
                      <w:szCs w:val="20"/>
                    </w:rPr>
                  </w:pPr>
                  <w:r w:rsidRPr="000A192A">
                    <w:rPr>
                      <w:color w:val="000000"/>
                      <w:sz w:val="20"/>
                      <w:szCs w:val="20"/>
                    </w:rPr>
                    <w:t>Pattern di inversione ribassista</w:t>
                  </w:r>
                </w:p>
                <w:p w14:paraId="00FEEF8B" w14:textId="77777777" w:rsidR="002706E8" w:rsidRPr="000A192A" w:rsidRDefault="002706E8" w:rsidP="00DE29C2">
                  <w:pPr>
                    <w:ind w:left="0"/>
                    <w:jc w:val="center"/>
                    <w:rPr>
                      <w:sz w:val="20"/>
                      <w:szCs w:val="20"/>
                    </w:rPr>
                  </w:pPr>
                  <w:r w:rsidRPr="000A192A">
                    <w:rPr>
                      <w:sz w:val="20"/>
                      <w:szCs w:val="20"/>
                    </w:rPr>
                    <w:t>Bearish Reversal (</w:t>
                  </w:r>
                  <w:proofErr w:type="spellStart"/>
                  <w:r w:rsidRPr="000A192A">
                    <w:rPr>
                      <w:sz w:val="20"/>
                      <w:szCs w:val="20"/>
                    </w:rPr>
                    <w:t>inversion</w:t>
                  </w:r>
                  <w:proofErr w:type="spellEnd"/>
                  <w:r w:rsidRPr="000A192A">
                    <w:rPr>
                      <w:sz w:val="20"/>
                      <w:szCs w:val="20"/>
                    </w:rPr>
                    <w:t xml:space="preserve"> “orso”)</w:t>
                  </w:r>
                </w:p>
              </w:tc>
              <w:tc>
                <w:tcPr>
                  <w:tcW w:w="1483" w:type="dxa"/>
                </w:tcPr>
                <w:p w14:paraId="4F385B32" w14:textId="77777777" w:rsidR="002706E8" w:rsidRPr="000A192A" w:rsidRDefault="002706E8" w:rsidP="00DE29C2">
                  <w:pPr>
                    <w:ind w:left="0"/>
                    <w:jc w:val="center"/>
                    <w:rPr>
                      <w:sz w:val="20"/>
                      <w:szCs w:val="20"/>
                    </w:rPr>
                  </w:pPr>
                  <m:oMathPara>
                    <m:oMath>
                      <m:r>
                        <w:rPr>
                          <w:rFonts w:ascii="Cambria Math" w:hAnsi="Cambria Math"/>
                          <w:color w:val="92D050"/>
                          <w:sz w:val="20"/>
                          <w:szCs w:val="20"/>
                        </w:rPr>
                        <m:t>↗</m:t>
                      </m:r>
                      <m:r>
                        <w:rPr>
                          <w:rFonts w:ascii="Cambria Math" w:hAnsi="Cambria Math"/>
                          <w:color w:val="FF0000"/>
                          <w:sz w:val="20"/>
                          <w:szCs w:val="20"/>
                        </w:rPr>
                        <m:t>↘</m:t>
                      </m:r>
                    </m:oMath>
                  </m:oMathPara>
                </w:p>
              </w:tc>
            </w:tr>
            <w:tr w:rsidR="002706E8" w:rsidRPr="000A192A" w14:paraId="2988925D" w14:textId="77777777" w:rsidTr="00DE29C2">
              <w:trPr>
                <w:trHeight w:val="567"/>
                <w:jc w:val="center"/>
              </w:trPr>
              <w:tc>
                <w:tcPr>
                  <w:tcW w:w="3296" w:type="dxa"/>
                </w:tcPr>
                <w:p w14:paraId="2BD81884" w14:textId="77777777" w:rsidR="002706E8" w:rsidRPr="000A192A" w:rsidRDefault="002706E8" w:rsidP="00DE29C2">
                  <w:pPr>
                    <w:ind w:left="0"/>
                    <w:jc w:val="center"/>
                    <w:rPr>
                      <w:color w:val="000000"/>
                      <w:sz w:val="20"/>
                      <w:szCs w:val="20"/>
                    </w:rPr>
                  </w:pPr>
                  <w:r w:rsidRPr="000A192A">
                    <w:rPr>
                      <w:color w:val="000000"/>
                      <w:sz w:val="20"/>
                      <w:szCs w:val="20"/>
                    </w:rPr>
                    <w:t>Pattern di continuazione rialzista</w:t>
                  </w:r>
                </w:p>
              </w:tc>
              <w:tc>
                <w:tcPr>
                  <w:tcW w:w="1483" w:type="dxa"/>
                </w:tcPr>
                <w:p w14:paraId="1C31474A" w14:textId="77777777" w:rsidR="002706E8" w:rsidRPr="000A192A" w:rsidRDefault="002706E8" w:rsidP="00DE29C2">
                  <w:pPr>
                    <w:ind w:left="0"/>
                    <w:jc w:val="center"/>
                    <w:rPr>
                      <w:color w:val="000000"/>
                      <w:sz w:val="20"/>
                      <w:szCs w:val="20"/>
                    </w:rPr>
                  </w:pPr>
                  <m:oMathPara>
                    <m:oMath>
                      <m:r>
                        <w:rPr>
                          <w:rFonts w:ascii="Cambria Math" w:hAnsi="Cambria Math"/>
                          <w:color w:val="92D050"/>
                          <w:sz w:val="20"/>
                          <w:szCs w:val="20"/>
                        </w:rPr>
                        <m:t>↗↗</m:t>
                      </m:r>
                    </m:oMath>
                  </m:oMathPara>
                </w:p>
              </w:tc>
            </w:tr>
            <w:tr w:rsidR="002706E8" w:rsidRPr="000A192A" w14:paraId="416F7E5D" w14:textId="77777777" w:rsidTr="00DE29C2">
              <w:trPr>
                <w:trHeight w:val="567"/>
                <w:jc w:val="center"/>
              </w:trPr>
              <w:tc>
                <w:tcPr>
                  <w:tcW w:w="3296" w:type="dxa"/>
                </w:tcPr>
                <w:p w14:paraId="7763C144" w14:textId="77777777" w:rsidR="002706E8" w:rsidRPr="000A192A" w:rsidRDefault="002706E8" w:rsidP="00DE29C2">
                  <w:pPr>
                    <w:ind w:left="0"/>
                    <w:jc w:val="center"/>
                    <w:rPr>
                      <w:color w:val="000000"/>
                      <w:sz w:val="20"/>
                      <w:szCs w:val="20"/>
                    </w:rPr>
                  </w:pPr>
                  <w:r w:rsidRPr="000A192A">
                    <w:rPr>
                      <w:color w:val="000000"/>
                      <w:sz w:val="20"/>
                      <w:szCs w:val="20"/>
                    </w:rPr>
                    <w:t>Pattern di continuazione ribassista</w:t>
                  </w:r>
                </w:p>
              </w:tc>
              <w:tc>
                <w:tcPr>
                  <w:tcW w:w="1483" w:type="dxa"/>
                </w:tcPr>
                <w:p w14:paraId="48FA327B" w14:textId="77777777" w:rsidR="002706E8" w:rsidRPr="000A192A" w:rsidRDefault="002706E8" w:rsidP="00DE29C2">
                  <w:pPr>
                    <w:ind w:left="0"/>
                    <w:jc w:val="center"/>
                    <w:rPr>
                      <w:color w:val="000000"/>
                      <w:sz w:val="20"/>
                      <w:szCs w:val="20"/>
                    </w:rPr>
                  </w:pPr>
                  <w:r w:rsidRPr="000A192A">
                    <w:rPr>
                      <w:rFonts w:ascii="Cambria Math" w:hAnsi="Cambria Math" w:cs="Cambria Math"/>
                      <w:iCs/>
                      <w:color w:val="FF0000"/>
                      <w:sz w:val="20"/>
                      <w:szCs w:val="20"/>
                    </w:rPr>
                    <w:t>↘↘</w:t>
                  </w:r>
                </w:p>
              </w:tc>
            </w:tr>
          </w:tbl>
          <w:p w14:paraId="6D4F7BEA" w14:textId="77777777" w:rsidR="002706E8" w:rsidRPr="000A192A" w:rsidRDefault="002706E8" w:rsidP="00DE29C2">
            <w:pPr>
              <w:ind w:left="0"/>
              <w:jc w:val="left"/>
            </w:pPr>
          </w:p>
        </w:tc>
      </w:tr>
      <w:tr w:rsidR="002706E8" w:rsidRPr="000A192A" w14:paraId="441B182B" w14:textId="77777777" w:rsidTr="009A4BF7">
        <w:trPr>
          <w:jc w:val="center"/>
        </w:trPr>
        <w:tc>
          <w:tcPr>
            <w:tcW w:w="6679" w:type="dxa"/>
          </w:tcPr>
          <w:p w14:paraId="645EA854" w14:textId="77777777" w:rsidR="002706E8" w:rsidRPr="00D26EB2" w:rsidRDefault="002706E8" w:rsidP="00DE29C2">
            <w:pPr>
              <w:spacing w:line="240" w:lineRule="auto"/>
              <w:ind w:left="0"/>
              <w:jc w:val="center"/>
              <w:rPr>
                <w:rFonts w:eastAsiaTheme="minorHAnsi"/>
                <w:sz w:val="18"/>
                <w:szCs w:val="18"/>
              </w:rPr>
            </w:pPr>
          </w:p>
          <w:p w14:paraId="1E6C8445" w14:textId="77777777" w:rsidR="002706E8" w:rsidRPr="00542690" w:rsidRDefault="002706E8" w:rsidP="00DE29C2">
            <w:pPr>
              <w:spacing w:line="240" w:lineRule="auto"/>
              <w:ind w:left="0"/>
              <w:jc w:val="center"/>
              <w:rPr>
                <w:i/>
                <w:sz w:val="20"/>
                <w:szCs w:val="20"/>
              </w:rPr>
            </w:pPr>
            <w:r w:rsidRPr="00542690">
              <w:rPr>
                <w:rFonts w:eastAsiaTheme="minorHAnsi"/>
                <w:i/>
                <w:sz w:val="18"/>
                <w:szCs w:val="18"/>
              </w:rPr>
              <w:t>Tabella 2.1</w:t>
            </w:r>
            <w:r w:rsidR="001931D3">
              <w:rPr>
                <w:i/>
                <w:sz w:val="18"/>
                <w:szCs w:val="18"/>
              </w:rPr>
              <w:t>-</w:t>
            </w:r>
            <w:r w:rsidRPr="00542690">
              <w:rPr>
                <w:i/>
                <w:sz w:val="18"/>
                <w:szCs w:val="18"/>
              </w:rPr>
              <w:t xml:space="preserve"> </w:t>
            </w:r>
            <w:r w:rsidRPr="00542690">
              <w:rPr>
                <w:rFonts w:eastAsiaTheme="minorHAnsi"/>
                <w:i/>
                <w:sz w:val="18"/>
                <w:szCs w:val="18"/>
              </w:rPr>
              <w:t>Tipologia e simbolismo dei pattern di inversione /continuazione</w:t>
            </w:r>
          </w:p>
        </w:tc>
      </w:tr>
    </w:tbl>
    <w:p w14:paraId="5E7AFFF0" w14:textId="77777777" w:rsidR="002706E8" w:rsidRDefault="002706E8" w:rsidP="009A4BF7">
      <w:pPr>
        <w:ind w:left="0"/>
      </w:pPr>
    </w:p>
    <w:p w14:paraId="2FB97D9E" w14:textId="77777777" w:rsidR="00A032CE" w:rsidRPr="00DB3347" w:rsidRDefault="00A032CE" w:rsidP="009A4BF7">
      <w:pPr>
        <w:ind w:left="0"/>
        <w:rPr>
          <w:b/>
          <w:iCs/>
          <w:szCs w:val="24"/>
        </w:rPr>
      </w:pPr>
    </w:p>
    <w:p w14:paraId="7A14F1A8" w14:textId="77777777" w:rsidR="007B0963" w:rsidRPr="000363F1" w:rsidRDefault="007B0963" w:rsidP="009A4BF7">
      <w:pPr>
        <w:pStyle w:val="Titolo3"/>
        <w:ind w:left="0"/>
      </w:pPr>
      <w:bookmarkStart w:id="18" w:name="_Toc508390411"/>
      <w:r w:rsidRPr="000363F1">
        <w:t>2.2.1 Classificazione dei pattern a singola candela</w:t>
      </w:r>
      <w:bookmarkEnd w:id="18"/>
      <w:r w:rsidRPr="000363F1">
        <w:t xml:space="preserve"> </w:t>
      </w:r>
    </w:p>
    <w:p w14:paraId="1087C361" w14:textId="77777777" w:rsidR="007B0963" w:rsidRPr="00375557" w:rsidRDefault="007B0963" w:rsidP="009A4BF7">
      <w:pPr>
        <w:ind w:left="0"/>
      </w:pPr>
    </w:p>
    <w:p w14:paraId="435F11C4" w14:textId="615118AF" w:rsidR="007B0963" w:rsidRPr="00375557" w:rsidRDefault="002228C1" w:rsidP="009A4BF7">
      <w:pPr>
        <w:ind w:left="0"/>
      </w:pPr>
      <w:r w:rsidRPr="00375557">
        <w:t>Nel paragrafo</w:t>
      </w:r>
      <w:r w:rsidR="007B0963" w:rsidRPr="00375557">
        <w:t xml:space="preserve"> che segue sono raccolte e descritte le differenti tipologie di candele con una disamina esaustiva in merito alle motivazioni psicologiche per ogni singola candela.</w:t>
      </w:r>
    </w:p>
    <w:p w14:paraId="31396884" w14:textId="77777777" w:rsidR="007B0963" w:rsidRPr="00375557" w:rsidRDefault="007B0963" w:rsidP="009A4BF7">
      <w:pPr>
        <w:ind w:left="0"/>
        <w:rPr>
          <w:b/>
          <w:i/>
        </w:rPr>
      </w:pPr>
    </w:p>
    <w:p w14:paraId="026B6167" w14:textId="77777777" w:rsidR="007B0963" w:rsidRPr="00375557" w:rsidRDefault="007B0963" w:rsidP="009A4BF7">
      <w:pPr>
        <w:ind w:left="0"/>
        <w:rPr>
          <w:b/>
          <w:i/>
        </w:rPr>
      </w:pPr>
      <w:r w:rsidRPr="00375557">
        <w:rPr>
          <w:b/>
          <w:i/>
        </w:rPr>
        <w:t>1-2 Long Range</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4"/>
      </w:tblGrid>
      <w:tr w:rsidR="004429CC" w14:paraId="52135E2A" w14:textId="77777777" w:rsidTr="009A4BF7">
        <w:trPr>
          <w:jc w:val="center"/>
        </w:trPr>
        <w:tc>
          <w:tcPr>
            <w:tcW w:w="5664" w:type="dxa"/>
          </w:tcPr>
          <w:tbl>
            <w:tblPr>
              <w:tblStyle w:val="Grigliatabella"/>
              <w:tblW w:w="0" w:type="auto"/>
              <w:jc w:val="center"/>
              <w:tblLook w:val="04A0" w:firstRow="1" w:lastRow="0" w:firstColumn="1" w:lastColumn="0" w:noHBand="0" w:noVBand="1"/>
            </w:tblPr>
            <w:tblGrid>
              <w:gridCol w:w="1129"/>
              <w:gridCol w:w="993"/>
              <w:gridCol w:w="425"/>
              <w:gridCol w:w="1026"/>
            </w:tblGrid>
            <w:tr w:rsidR="004429CC" w14:paraId="012BB0DB" w14:textId="77777777" w:rsidTr="004429CC">
              <w:trPr>
                <w:jc w:val="center"/>
              </w:trPr>
              <w:tc>
                <w:tcPr>
                  <w:tcW w:w="1129" w:type="dxa"/>
                </w:tcPr>
                <w:p w14:paraId="6C8470E6" w14:textId="77777777" w:rsidR="004429CC" w:rsidRDefault="004429CC" w:rsidP="004429CC">
                  <w:pPr>
                    <w:ind w:left="0"/>
                    <w:jc w:val="center"/>
                    <w:rPr>
                      <w:b/>
                      <w:i/>
                    </w:rPr>
                  </w:pPr>
                  <w:r>
                    <w:object w:dxaOrig="465" w:dyaOrig="2070" w14:anchorId="74AE8DB3">
                      <v:shape id="_x0000_i1042" type="#_x0000_t75" style="width:23.6pt;height:103.1pt" o:ole="">
                        <v:imagedata r:id="rId45" o:title=""/>
                      </v:shape>
                      <o:OLEObject Type="Embed" ProgID="PBrush" ShapeID="_x0000_i1042" DrawAspect="Content" ObjectID="_1683186811" r:id="rId46"/>
                    </w:object>
                  </w:r>
                </w:p>
              </w:tc>
              <w:tc>
                <w:tcPr>
                  <w:tcW w:w="993" w:type="dxa"/>
                  <w:tcBorders>
                    <w:right w:val="single" w:sz="4" w:space="0" w:color="auto"/>
                  </w:tcBorders>
                </w:tcPr>
                <w:p w14:paraId="2FEC2883" w14:textId="77777777" w:rsidR="004429CC" w:rsidRDefault="004429CC" w:rsidP="004429CC">
                  <w:pPr>
                    <w:ind w:left="0"/>
                    <w:jc w:val="center"/>
                    <w:rPr>
                      <w:b/>
                      <w:i/>
                    </w:rPr>
                  </w:pPr>
                  <w:r>
                    <w:object w:dxaOrig="480" w:dyaOrig="2025" w14:anchorId="677F058F">
                      <v:shape id="_x0000_i1043" type="#_x0000_t75" style="width:23.6pt;height:101.75pt" o:ole="">
                        <v:imagedata r:id="rId47" o:title=""/>
                      </v:shape>
                      <o:OLEObject Type="Embed" ProgID="PBrush" ShapeID="_x0000_i1043" DrawAspect="Content" ObjectID="_1683186812" r:id="rId48"/>
                    </w:object>
                  </w:r>
                </w:p>
              </w:tc>
              <w:tc>
                <w:tcPr>
                  <w:tcW w:w="425" w:type="dxa"/>
                  <w:tcBorders>
                    <w:top w:val="nil"/>
                    <w:left w:val="single" w:sz="4" w:space="0" w:color="auto"/>
                    <w:bottom w:val="nil"/>
                    <w:right w:val="single" w:sz="4" w:space="0" w:color="auto"/>
                  </w:tcBorders>
                </w:tcPr>
                <w:p w14:paraId="11DAE4DC" w14:textId="77777777" w:rsidR="004429CC" w:rsidRDefault="004429CC" w:rsidP="004429CC">
                  <w:pPr>
                    <w:ind w:left="0"/>
                    <w:rPr>
                      <w:b/>
                      <w:i/>
                    </w:rPr>
                  </w:pPr>
                </w:p>
              </w:tc>
              <w:tc>
                <w:tcPr>
                  <w:tcW w:w="1026" w:type="dxa"/>
                  <w:tcBorders>
                    <w:left w:val="single" w:sz="4" w:space="0" w:color="auto"/>
                  </w:tcBorders>
                </w:tcPr>
                <w:p w14:paraId="158A9967" w14:textId="77777777" w:rsidR="004429CC" w:rsidRDefault="004429CC" w:rsidP="004429CC">
                  <w:pPr>
                    <w:ind w:left="0"/>
                    <w:jc w:val="center"/>
                    <w:rPr>
                      <w:b/>
                      <w:i/>
                    </w:rPr>
                  </w:pPr>
                  <w:r>
                    <w:object w:dxaOrig="510" w:dyaOrig="2100" w14:anchorId="0F0530C5">
                      <v:shape id="_x0000_i1044" type="#_x0000_t75" style="width:26.05pt;height:105.5pt" o:ole="">
                        <v:imagedata r:id="rId49" o:title=""/>
                      </v:shape>
                      <o:OLEObject Type="Embed" ProgID="PBrush" ShapeID="_x0000_i1044" DrawAspect="Content" ObjectID="_1683186813" r:id="rId50"/>
                    </w:object>
                  </w:r>
                </w:p>
              </w:tc>
            </w:tr>
            <w:tr w:rsidR="004429CC" w14:paraId="334FCC5D" w14:textId="77777777" w:rsidTr="004429CC">
              <w:trPr>
                <w:jc w:val="center"/>
              </w:trPr>
              <w:tc>
                <w:tcPr>
                  <w:tcW w:w="1129" w:type="dxa"/>
                </w:tcPr>
                <w:p w14:paraId="042C6A06" w14:textId="77777777" w:rsidR="004429CC" w:rsidRPr="00542690" w:rsidRDefault="004429CC" w:rsidP="004429CC">
                  <w:pPr>
                    <w:ind w:left="0"/>
                    <w:jc w:val="center"/>
                    <w:rPr>
                      <w:sz w:val="22"/>
                    </w:rPr>
                  </w:pPr>
                  <w:r w:rsidRPr="00542690">
                    <w:rPr>
                      <w:sz w:val="22"/>
                    </w:rPr>
                    <w:t>1</w:t>
                  </w:r>
                </w:p>
              </w:tc>
              <w:tc>
                <w:tcPr>
                  <w:tcW w:w="993" w:type="dxa"/>
                  <w:tcBorders>
                    <w:right w:val="single" w:sz="4" w:space="0" w:color="auto"/>
                  </w:tcBorders>
                </w:tcPr>
                <w:p w14:paraId="36EC1EF4" w14:textId="77777777" w:rsidR="004429CC" w:rsidRPr="00542690" w:rsidRDefault="004429CC" w:rsidP="004429CC">
                  <w:pPr>
                    <w:ind w:left="0"/>
                    <w:jc w:val="center"/>
                    <w:rPr>
                      <w:sz w:val="22"/>
                    </w:rPr>
                  </w:pPr>
                  <w:r w:rsidRPr="00542690">
                    <w:rPr>
                      <w:sz w:val="22"/>
                    </w:rPr>
                    <w:t>2</w:t>
                  </w:r>
                </w:p>
              </w:tc>
              <w:tc>
                <w:tcPr>
                  <w:tcW w:w="425" w:type="dxa"/>
                  <w:tcBorders>
                    <w:top w:val="nil"/>
                    <w:left w:val="single" w:sz="4" w:space="0" w:color="auto"/>
                    <w:bottom w:val="nil"/>
                    <w:right w:val="single" w:sz="4" w:space="0" w:color="auto"/>
                  </w:tcBorders>
                </w:tcPr>
                <w:p w14:paraId="1B6C5383" w14:textId="77777777" w:rsidR="004429CC" w:rsidRPr="00542690" w:rsidRDefault="004429CC" w:rsidP="004429CC">
                  <w:pPr>
                    <w:ind w:left="0"/>
                    <w:rPr>
                      <w:b/>
                      <w:i/>
                      <w:sz w:val="22"/>
                    </w:rPr>
                  </w:pPr>
                </w:p>
              </w:tc>
              <w:tc>
                <w:tcPr>
                  <w:tcW w:w="1026" w:type="dxa"/>
                  <w:tcBorders>
                    <w:left w:val="single" w:sz="4" w:space="0" w:color="auto"/>
                  </w:tcBorders>
                </w:tcPr>
                <w:p w14:paraId="25CC8D27" w14:textId="77777777" w:rsidR="004429CC" w:rsidRPr="00542690" w:rsidRDefault="004429CC" w:rsidP="004429CC">
                  <w:pPr>
                    <w:ind w:left="0"/>
                    <w:jc w:val="center"/>
                    <w:rPr>
                      <w:sz w:val="22"/>
                    </w:rPr>
                  </w:pPr>
                  <w:r w:rsidRPr="00542690">
                    <w:rPr>
                      <w:sz w:val="22"/>
                    </w:rPr>
                    <w:t>1-2</w:t>
                  </w:r>
                </w:p>
              </w:tc>
            </w:tr>
          </w:tbl>
          <w:p w14:paraId="175FD24C" w14:textId="77777777" w:rsidR="004429CC" w:rsidRDefault="004429CC" w:rsidP="007B0963">
            <w:pPr>
              <w:ind w:left="0"/>
              <w:rPr>
                <w:b/>
                <w:i/>
              </w:rPr>
            </w:pPr>
          </w:p>
        </w:tc>
      </w:tr>
      <w:tr w:rsidR="004429CC" w14:paraId="20E91920" w14:textId="77777777" w:rsidTr="009A4BF7">
        <w:trPr>
          <w:jc w:val="center"/>
        </w:trPr>
        <w:tc>
          <w:tcPr>
            <w:tcW w:w="5664" w:type="dxa"/>
          </w:tcPr>
          <w:p w14:paraId="4C103FB5" w14:textId="77777777" w:rsidR="004429CC" w:rsidRDefault="004429CC" w:rsidP="004429CC">
            <w:pPr>
              <w:spacing w:line="240" w:lineRule="auto"/>
              <w:ind w:left="0"/>
              <w:jc w:val="center"/>
              <w:rPr>
                <w:i/>
                <w:sz w:val="18"/>
                <w:szCs w:val="18"/>
              </w:rPr>
            </w:pPr>
          </w:p>
          <w:p w14:paraId="2668E36A" w14:textId="77777777" w:rsidR="004429CC" w:rsidRDefault="001931D3" w:rsidP="004429CC">
            <w:pPr>
              <w:spacing w:line="240" w:lineRule="auto"/>
              <w:ind w:left="0"/>
              <w:jc w:val="center"/>
              <w:rPr>
                <w:b/>
                <w:i/>
              </w:rPr>
            </w:pPr>
            <w:r>
              <w:rPr>
                <w:i/>
                <w:sz w:val="18"/>
                <w:szCs w:val="18"/>
              </w:rPr>
              <w:t>Figura 2.4-</w:t>
            </w:r>
            <w:r w:rsidR="004429CC" w:rsidRPr="00D26EB2">
              <w:rPr>
                <w:i/>
                <w:sz w:val="18"/>
                <w:szCs w:val="18"/>
              </w:rPr>
              <w:t>Tipologia di candela denominata Long Range</w:t>
            </w:r>
            <w:r w:rsidR="004429CC" w:rsidRPr="00D26EB2">
              <w:rPr>
                <w:rStyle w:val="Rimandonotaapidipagina"/>
                <w:i/>
                <w:sz w:val="18"/>
                <w:szCs w:val="18"/>
              </w:rPr>
              <w:footnoteReference w:id="5"/>
            </w:r>
          </w:p>
        </w:tc>
      </w:tr>
    </w:tbl>
    <w:p w14:paraId="29759C45" w14:textId="77777777" w:rsidR="007B0963" w:rsidRPr="00375557" w:rsidRDefault="007B0963" w:rsidP="009A4BF7">
      <w:pPr>
        <w:ind w:left="0"/>
        <w:rPr>
          <w:b/>
          <w:i/>
        </w:rPr>
      </w:pPr>
    </w:p>
    <w:p w14:paraId="1FF8CD06" w14:textId="77777777" w:rsidR="007B0963" w:rsidRPr="00375557" w:rsidRDefault="007B0963" w:rsidP="009A4BF7">
      <w:pPr>
        <w:ind w:left="0"/>
      </w:pPr>
      <w:r w:rsidRPr="00375557">
        <w:rPr>
          <w:b/>
          <w:i/>
        </w:rPr>
        <w:t>Costituzione:</w:t>
      </w:r>
      <w:r w:rsidRPr="00375557">
        <w:t xml:space="preserve"> Questa tipologia di candela è costituita da un lungo corpo centrale (</w:t>
      </w:r>
      <w:proofErr w:type="spellStart"/>
      <w:r w:rsidRPr="00375557">
        <w:t>real</w:t>
      </w:r>
      <w:proofErr w:type="spellEnd"/>
      <w:r w:rsidRPr="00375557">
        <w:t xml:space="preserve"> body) e da code ridotte; esse individuano sedute per le quali è stato registrato un ampio movimento di prezzo per cui il livello di apertura e di chiusura sono </w:t>
      </w:r>
      <w:r w:rsidR="001A2EA0">
        <w:t>“</w:t>
      </w:r>
      <w:r w:rsidRPr="00375557">
        <w:t>molto distanti</w:t>
      </w:r>
      <w:r w:rsidR="001A2EA0">
        <w:t>”</w:t>
      </w:r>
      <w:r w:rsidRPr="00375557">
        <w:t xml:space="preserve"> tra loro</w:t>
      </w:r>
      <w:r w:rsidR="001A2EA0">
        <w:t xml:space="preserve"> relativamente</w:t>
      </w:r>
      <w:r w:rsidRPr="00375557">
        <w:t xml:space="preserve"> alla dimensione m</w:t>
      </w:r>
      <w:r w:rsidR="001A2EA0">
        <w:t>edia delle candele;</w:t>
      </w:r>
      <w:r w:rsidRPr="00375557">
        <w:t xml:space="preserve"> solitamente, si definisce long quella candela che ha un corpo pari a tre volte quello delle due/tre candele precedenti. </w:t>
      </w:r>
      <w:proofErr w:type="gramStart"/>
      <w:r w:rsidRPr="00375557">
        <w:t>E’</w:t>
      </w:r>
      <w:proofErr w:type="gramEnd"/>
      <w:r w:rsidRPr="00375557">
        <w:t xml:space="preserve"> opportuno pe</w:t>
      </w:r>
      <w:r w:rsidR="0088699D">
        <w:t>rò fare attenzione a candele eccezionalmente lunghe che</w:t>
      </w:r>
      <w:r w:rsidRPr="00375557">
        <w:t xml:space="preserve"> possono rappresentare un chiaro segnale di ipercomprato, cosa questa, che </w:t>
      </w:r>
      <w:r w:rsidR="001A2EA0">
        <w:t>segnala</w:t>
      </w:r>
      <w:r w:rsidRPr="00375557">
        <w:t xml:space="preserve"> probabili movimenti correttivi intermedi</w:t>
      </w:r>
      <w:r w:rsidR="001A2EA0">
        <w:t>.</w:t>
      </w:r>
    </w:p>
    <w:p w14:paraId="26DE1D5F" w14:textId="77777777" w:rsidR="007B0963" w:rsidRDefault="007B0963" w:rsidP="009A4BF7">
      <w:pPr>
        <w:ind w:left="0"/>
      </w:pPr>
      <w:r w:rsidRPr="00375557">
        <w:rPr>
          <w:b/>
          <w:i/>
        </w:rPr>
        <w:t>Implicazioni/scenari:</w:t>
      </w:r>
      <w:r w:rsidRPr="00375557">
        <w:t xml:space="preserve"> Questa tipologia rappresenta un segnale di estrema forza. Significa che gli acquirenti</w:t>
      </w:r>
      <w:r w:rsidR="001A2EA0">
        <w:t xml:space="preserve"> (venditori)</w:t>
      </w:r>
      <w:r w:rsidRPr="00375557">
        <w:t xml:space="preserve"> sono stati in grado di conquistare molto terreno e di mantenerlo per tutta la durata della seduta. Data la condizione di forza degli acquirenti</w:t>
      </w:r>
      <w:r w:rsidR="001A2EA0">
        <w:t xml:space="preserve"> (venditori)</w:t>
      </w:r>
      <w:r w:rsidRPr="00375557">
        <w:t xml:space="preserve"> è molto probabile che il</w:t>
      </w:r>
      <w:r w:rsidR="001A2EA0">
        <w:t xml:space="preserve"> clima rimanga inalterato</w:t>
      </w:r>
      <w:r w:rsidRPr="00375557">
        <w:t xml:space="preserve"> anche durante la seduta successiva, a meno di pause temporanee e sostanzialmente irrilevanti</w:t>
      </w:r>
      <w:r w:rsidR="002568D6">
        <w:t>.</w:t>
      </w:r>
    </w:p>
    <w:p w14:paraId="32199636" w14:textId="77777777" w:rsidR="002568D6" w:rsidRDefault="002568D6" w:rsidP="009A4BF7">
      <w:pPr>
        <w:ind w:left="0"/>
      </w:pPr>
      <w:r>
        <w:t xml:space="preserve">Le Long Lines sono molto utili per confermare i reversal patterns; se, ad esempio, un segnale d’inversione si incontra ai minimi di un </w:t>
      </w:r>
      <w:proofErr w:type="spellStart"/>
      <w:r>
        <w:t>downtrend</w:t>
      </w:r>
      <w:proofErr w:type="spellEnd"/>
      <w:r>
        <w:t xml:space="preserve">, confermato da una long green </w:t>
      </w:r>
      <w:proofErr w:type="spellStart"/>
      <w:r>
        <w:t>candle</w:t>
      </w:r>
      <w:proofErr w:type="spellEnd"/>
      <w:r>
        <w:t>, la probabilità che la fase ribassista del prezzo sia terminata è alta. Di conseguenza una long Green body può dare chiari segnali d’inversione in una fase di mercato ribassista.</w:t>
      </w:r>
      <w:r w:rsidR="0088699D">
        <w:t xml:space="preserve"> Per le long Reed body valgono le considerazioni opposte.</w:t>
      </w:r>
    </w:p>
    <w:p w14:paraId="1AA46126" w14:textId="77777777" w:rsidR="002568D6" w:rsidRDefault="002568D6" w:rsidP="009A4BF7">
      <w:pPr>
        <w:ind w:left="0"/>
      </w:pPr>
      <w:r>
        <w:lastRenderedPageBreak/>
        <w:t xml:space="preserve">Non esistono sistemi di misurazione per quantificare l'altezza di una candela "long", ma si usa definire tale, una candela che possiede un </w:t>
      </w:r>
      <w:proofErr w:type="spellStart"/>
      <w:r>
        <w:t>real</w:t>
      </w:r>
      <w:proofErr w:type="spellEnd"/>
      <w:r>
        <w:t xml:space="preserve"> body esteso come minimo tre volte la media della lunghezza dei </w:t>
      </w:r>
      <w:proofErr w:type="spellStart"/>
      <w:r>
        <w:t>real</w:t>
      </w:r>
      <w:proofErr w:type="spellEnd"/>
      <w:r>
        <w:t xml:space="preserve"> body delle ultime cinque </w:t>
      </w:r>
      <w:proofErr w:type="spellStart"/>
      <w:r>
        <w:t>candlestick</w:t>
      </w:r>
      <w:proofErr w:type="spellEnd"/>
      <w:sdt>
        <w:sdtPr>
          <w:id w:val="1462220541"/>
          <w:citation/>
        </w:sdtPr>
        <w:sdtEndPr/>
        <w:sdtContent>
          <w:r w:rsidR="002B1637">
            <w:fldChar w:fldCharType="begin"/>
          </w:r>
          <w:r w:rsidR="007B3F63">
            <w:instrText xml:space="preserve">CITATION GPr \l 1040 </w:instrText>
          </w:r>
          <w:r w:rsidR="002B1637">
            <w:fldChar w:fldCharType="separate"/>
          </w:r>
          <w:r w:rsidR="00AF4648">
            <w:rPr>
              <w:noProof/>
            </w:rPr>
            <w:t xml:space="preserve"> </w:t>
          </w:r>
          <w:r w:rsidR="00AF4648" w:rsidRPr="00AF4648">
            <w:rPr>
              <w:noProof/>
            </w:rPr>
            <w:t>[30]</w:t>
          </w:r>
          <w:r w:rsidR="002B1637">
            <w:fldChar w:fldCharType="end"/>
          </w:r>
        </w:sdtContent>
      </w:sdt>
      <w:r>
        <w:t>.</w:t>
      </w:r>
    </w:p>
    <w:p w14:paraId="2F2FA5E1" w14:textId="77777777" w:rsidR="002568D6" w:rsidRDefault="002568D6" w:rsidP="009A4BF7">
      <w:pPr>
        <w:ind w:left="0"/>
      </w:pPr>
    </w:p>
    <w:p w14:paraId="51FB6F9F" w14:textId="77777777" w:rsidR="007B0963" w:rsidRDefault="007B0963" w:rsidP="009A4BF7">
      <w:pPr>
        <w:ind w:left="0"/>
        <w:rPr>
          <w:b/>
          <w:i/>
        </w:rPr>
      </w:pPr>
      <w:r w:rsidRPr="00375557">
        <w:rPr>
          <w:b/>
          <w:i/>
        </w:rPr>
        <w:t>3-4 Short Range</w:t>
      </w:r>
    </w:p>
    <w:p w14:paraId="35F5FA28" w14:textId="77777777" w:rsidR="002706E8" w:rsidRPr="00375557" w:rsidRDefault="002706E8" w:rsidP="009A4BF7">
      <w:pPr>
        <w:ind w:left="0"/>
        <w:rPr>
          <w:b/>
          <w:i/>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3"/>
      </w:tblGrid>
      <w:tr w:rsidR="002568D6" w14:paraId="6DAC472E" w14:textId="77777777" w:rsidTr="009A4BF7">
        <w:trPr>
          <w:jc w:val="center"/>
        </w:trPr>
        <w:tc>
          <w:tcPr>
            <w:tcW w:w="7223" w:type="dxa"/>
          </w:tcPr>
          <w:tbl>
            <w:tblPr>
              <w:tblStyle w:val="Grigliatabella"/>
              <w:tblW w:w="0" w:type="auto"/>
              <w:jc w:val="center"/>
              <w:tblLook w:val="04A0" w:firstRow="1" w:lastRow="0" w:firstColumn="1" w:lastColumn="0" w:noHBand="0" w:noVBand="1"/>
            </w:tblPr>
            <w:tblGrid>
              <w:gridCol w:w="1134"/>
              <w:gridCol w:w="1134"/>
              <w:gridCol w:w="562"/>
              <w:gridCol w:w="1418"/>
            </w:tblGrid>
            <w:tr w:rsidR="002568D6" w14:paraId="2ADD219F" w14:textId="77777777" w:rsidTr="004429CC">
              <w:trPr>
                <w:jc w:val="center"/>
              </w:trPr>
              <w:tc>
                <w:tcPr>
                  <w:tcW w:w="1134" w:type="dxa"/>
                </w:tcPr>
                <w:p w14:paraId="388AB0BD" w14:textId="77777777" w:rsidR="002568D6" w:rsidRDefault="002568D6" w:rsidP="002568D6">
                  <w:pPr>
                    <w:ind w:left="0"/>
                    <w:jc w:val="center"/>
                  </w:pPr>
                  <w:r>
                    <w:object w:dxaOrig="510" w:dyaOrig="1035" w14:anchorId="552CA5AB">
                      <v:shape id="_x0000_i1045" type="#_x0000_t75" style="width:26.05pt;height:52.15pt" o:ole="">
                        <v:imagedata r:id="rId51" o:title=""/>
                      </v:shape>
                      <o:OLEObject Type="Embed" ProgID="PBrush" ShapeID="_x0000_i1045" DrawAspect="Content" ObjectID="_1683186814" r:id="rId52"/>
                    </w:object>
                  </w:r>
                </w:p>
              </w:tc>
              <w:tc>
                <w:tcPr>
                  <w:tcW w:w="1134" w:type="dxa"/>
                  <w:tcBorders>
                    <w:right w:val="single" w:sz="4" w:space="0" w:color="auto"/>
                  </w:tcBorders>
                </w:tcPr>
                <w:p w14:paraId="3BAB2531" w14:textId="77777777" w:rsidR="002568D6" w:rsidRDefault="002568D6" w:rsidP="002568D6">
                  <w:pPr>
                    <w:ind w:left="0"/>
                    <w:jc w:val="center"/>
                  </w:pPr>
                  <w:r>
                    <w:object w:dxaOrig="570" w:dyaOrig="1035" w14:anchorId="2CDC827D">
                      <v:shape id="_x0000_i1046" type="#_x0000_t75" style="width:28.55pt;height:52.15pt" o:ole="">
                        <v:imagedata r:id="rId53" o:title=""/>
                      </v:shape>
                      <o:OLEObject Type="Embed" ProgID="PBrush" ShapeID="_x0000_i1046" DrawAspect="Content" ObjectID="_1683186815" r:id="rId54"/>
                    </w:object>
                  </w:r>
                </w:p>
              </w:tc>
              <w:tc>
                <w:tcPr>
                  <w:tcW w:w="562" w:type="dxa"/>
                  <w:tcBorders>
                    <w:top w:val="nil"/>
                    <w:left w:val="single" w:sz="4" w:space="0" w:color="auto"/>
                    <w:bottom w:val="nil"/>
                    <w:right w:val="single" w:sz="4" w:space="0" w:color="auto"/>
                  </w:tcBorders>
                </w:tcPr>
                <w:p w14:paraId="2FBE9D2C" w14:textId="77777777" w:rsidR="002568D6" w:rsidRDefault="002568D6" w:rsidP="002568D6">
                  <w:pPr>
                    <w:ind w:left="0"/>
                    <w:jc w:val="center"/>
                  </w:pPr>
                </w:p>
              </w:tc>
              <w:tc>
                <w:tcPr>
                  <w:tcW w:w="1418" w:type="dxa"/>
                  <w:tcBorders>
                    <w:left w:val="single" w:sz="4" w:space="0" w:color="auto"/>
                  </w:tcBorders>
                </w:tcPr>
                <w:p w14:paraId="3EA068B1" w14:textId="77777777" w:rsidR="002568D6" w:rsidRDefault="002568D6" w:rsidP="002568D6">
                  <w:pPr>
                    <w:ind w:left="0"/>
                    <w:jc w:val="center"/>
                  </w:pPr>
                  <w:r>
                    <w:object w:dxaOrig="630" w:dyaOrig="1140" w14:anchorId="2286C86F">
                      <v:shape id="_x0000_i1047" type="#_x0000_t75" style="width:31.05pt;height:57.1pt" o:ole="">
                        <v:imagedata r:id="rId55" o:title=""/>
                      </v:shape>
                      <o:OLEObject Type="Embed" ProgID="PBrush" ShapeID="_x0000_i1047" DrawAspect="Content" ObjectID="_1683186816" r:id="rId56"/>
                    </w:object>
                  </w:r>
                </w:p>
              </w:tc>
            </w:tr>
            <w:tr w:rsidR="002568D6" w14:paraId="49769883" w14:textId="77777777" w:rsidTr="004429CC">
              <w:trPr>
                <w:jc w:val="center"/>
              </w:trPr>
              <w:tc>
                <w:tcPr>
                  <w:tcW w:w="1134" w:type="dxa"/>
                </w:tcPr>
                <w:p w14:paraId="005FAA01" w14:textId="77777777" w:rsidR="002568D6" w:rsidRPr="00542690" w:rsidRDefault="002568D6" w:rsidP="002568D6">
                  <w:pPr>
                    <w:ind w:left="0"/>
                    <w:jc w:val="center"/>
                    <w:rPr>
                      <w:sz w:val="22"/>
                    </w:rPr>
                  </w:pPr>
                  <w:r w:rsidRPr="00542690">
                    <w:rPr>
                      <w:sz w:val="22"/>
                    </w:rPr>
                    <w:t>3</w:t>
                  </w:r>
                </w:p>
              </w:tc>
              <w:tc>
                <w:tcPr>
                  <w:tcW w:w="1134" w:type="dxa"/>
                  <w:tcBorders>
                    <w:right w:val="single" w:sz="4" w:space="0" w:color="auto"/>
                  </w:tcBorders>
                </w:tcPr>
                <w:p w14:paraId="7109A8A6" w14:textId="77777777" w:rsidR="002568D6" w:rsidRPr="00542690" w:rsidRDefault="002568D6" w:rsidP="002568D6">
                  <w:pPr>
                    <w:ind w:left="0"/>
                    <w:jc w:val="center"/>
                    <w:rPr>
                      <w:sz w:val="22"/>
                    </w:rPr>
                  </w:pPr>
                  <w:r w:rsidRPr="00542690">
                    <w:rPr>
                      <w:sz w:val="22"/>
                    </w:rPr>
                    <w:t>4</w:t>
                  </w:r>
                </w:p>
              </w:tc>
              <w:tc>
                <w:tcPr>
                  <w:tcW w:w="562" w:type="dxa"/>
                  <w:tcBorders>
                    <w:top w:val="nil"/>
                    <w:left w:val="single" w:sz="4" w:space="0" w:color="auto"/>
                    <w:bottom w:val="nil"/>
                    <w:right w:val="single" w:sz="4" w:space="0" w:color="auto"/>
                  </w:tcBorders>
                </w:tcPr>
                <w:p w14:paraId="1A97E2AB" w14:textId="77777777" w:rsidR="002568D6" w:rsidRPr="00542690" w:rsidRDefault="002568D6" w:rsidP="002568D6">
                  <w:pPr>
                    <w:ind w:left="0"/>
                    <w:jc w:val="center"/>
                    <w:rPr>
                      <w:sz w:val="22"/>
                    </w:rPr>
                  </w:pPr>
                </w:p>
              </w:tc>
              <w:tc>
                <w:tcPr>
                  <w:tcW w:w="1418" w:type="dxa"/>
                  <w:tcBorders>
                    <w:left w:val="single" w:sz="4" w:space="0" w:color="auto"/>
                  </w:tcBorders>
                </w:tcPr>
                <w:p w14:paraId="4FDF6D72" w14:textId="77777777" w:rsidR="002568D6" w:rsidRPr="00542690" w:rsidRDefault="002568D6" w:rsidP="002568D6">
                  <w:pPr>
                    <w:ind w:left="0"/>
                    <w:jc w:val="center"/>
                    <w:rPr>
                      <w:sz w:val="22"/>
                    </w:rPr>
                  </w:pPr>
                  <w:r w:rsidRPr="00542690">
                    <w:rPr>
                      <w:sz w:val="22"/>
                    </w:rPr>
                    <w:t>3-4</w:t>
                  </w:r>
                </w:p>
              </w:tc>
            </w:tr>
          </w:tbl>
          <w:p w14:paraId="65C5BB38" w14:textId="77777777" w:rsidR="002568D6" w:rsidRDefault="002568D6" w:rsidP="002568D6">
            <w:pPr>
              <w:ind w:left="0"/>
              <w:jc w:val="center"/>
            </w:pPr>
          </w:p>
        </w:tc>
      </w:tr>
      <w:tr w:rsidR="002568D6" w14:paraId="68076BBF" w14:textId="77777777" w:rsidTr="009A4BF7">
        <w:trPr>
          <w:jc w:val="center"/>
        </w:trPr>
        <w:tc>
          <w:tcPr>
            <w:tcW w:w="7223" w:type="dxa"/>
          </w:tcPr>
          <w:p w14:paraId="0533A8E0" w14:textId="77777777" w:rsidR="002568D6" w:rsidRDefault="002568D6" w:rsidP="002568D6">
            <w:pPr>
              <w:spacing w:line="240" w:lineRule="auto"/>
              <w:jc w:val="center"/>
              <w:rPr>
                <w:i/>
                <w:sz w:val="18"/>
                <w:szCs w:val="18"/>
              </w:rPr>
            </w:pPr>
          </w:p>
          <w:p w14:paraId="29E241EA" w14:textId="77777777" w:rsidR="002568D6" w:rsidRDefault="002568D6" w:rsidP="002568D6">
            <w:pPr>
              <w:spacing w:line="240" w:lineRule="auto"/>
              <w:jc w:val="center"/>
            </w:pPr>
            <w:r w:rsidRPr="004839DF">
              <w:rPr>
                <w:i/>
                <w:sz w:val="18"/>
                <w:szCs w:val="18"/>
              </w:rPr>
              <w:t>Figura 2.5</w:t>
            </w:r>
            <w:r w:rsidR="001931D3">
              <w:rPr>
                <w:i/>
                <w:sz w:val="18"/>
                <w:szCs w:val="18"/>
              </w:rPr>
              <w:t>-</w:t>
            </w:r>
            <w:r w:rsidRPr="004839DF">
              <w:rPr>
                <w:i/>
                <w:sz w:val="18"/>
                <w:szCs w:val="18"/>
              </w:rPr>
              <w:t>Tipologia di candela denominata Short Range</w:t>
            </w:r>
          </w:p>
        </w:tc>
      </w:tr>
    </w:tbl>
    <w:p w14:paraId="7FBD71FF" w14:textId="77777777" w:rsidR="007B0963" w:rsidRPr="00375557" w:rsidRDefault="007B0963" w:rsidP="009A4BF7">
      <w:pPr>
        <w:ind w:left="0"/>
      </w:pPr>
    </w:p>
    <w:p w14:paraId="21CB4E42" w14:textId="77777777" w:rsidR="007B0963" w:rsidRDefault="007B0963" w:rsidP="009A4BF7">
      <w:pPr>
        <w:ind w:left="0"/>
      </w:pPr>
      <w:r w:rsidRPr="00375557">
        <w:rPr>
          <w:b/>
          <w:i/>
        </w:rPr>
        <w:t>Costituzione:</w:t>
      </w:r>
      <w:r w:rsidRPr="00375557">
        <w:t xml:space="preserve"> Le tipologie opposte alle Long Range sono rappresentate dalle Short Range, ossia candele che rappresentano sessioni di mercato con una differenza minima tra i prezzi di chiusura e apertura</w:t>
      </w:r>
      <w:r w:rsidRPr="00375557">
        <w:rPr>
          <w:i/>
          <w:iCs/>
        </w:rPr>
        <w:t xml:space="preserve"> </w:t>
      </w:r>
      <w:r w:rsidRPr="00375557">
        <w:rPr>
          <w:iCs/>
        </w:rPr>
        <w:t>(</w:t>
      </w:r>
      <w:proofErr w:type="spellStart"/>
      <w:r w:rsidRPr="00375557">
        <w:rPr>
          <w:iCs/>
        </w:rPr>
        <w:t>real</w:t>
      </w:r>
      <w:proofErr w:type="spellEnd"/>
      <w:r w:rsidRPr="00375557">
        <w:rPr>
          <w:iCs/>
        </w:rPr>
        <w:t xml:space="preserve"> body</w:t>
      </w:r>
      <w:r w:rsidRPr="00375557">
        <w:t xml:space="preserve"> di piccola ampiezza) e con le due </w:t>
      </w:r>
      <w:proofErr w:type="spellStart"/>
      <w:r w:rsidRPr="00375557">
        <w:t>shadow</w:t>
      </w:r>
      <w:proofErr w:type="spellEnd"/>
      <w:r w:rsidRPr="00375557">
        <w:t xml:space="preserve"> che hanno una lunghezza ridotta</w:t>
      </w:r>
      <w:bookmarkEnd w:id="11"/>
      <w:bookmarkEnd w:id="12"/>
      <w:bookmarkEnd w:id="13"/>
      <w:r w:rsidRPr="00375557">
        <w:t xml:space="preserve"> (figura 2.5).</w:t>
      </w:r>
    </w:p>
    <w:p w14:paraId="0F85EEF4" w14:textId="2B898AF4" w:rsidR="007B0963" w:rsidRPr="00375557" w:rsidRDefault="007B0963" w:rsidP="009A4BF7">
      <w:pPr>
        <w:ind w:left="0"/>
      </w:pPr>
      <w:r w:rsidRPr="00375557">
        <w:rPr>
          <w:b/>
          <w:i/>
        </w:rPr>
        <w:t>Implicazioni/scenari:</w:t>
      </w:r>
      <w:r w:rsidRPr="00375557">
        <w:t xml:space="preserve"> Questa situazione si verifica tipicamente nelle fasi di incertezza e consolidamento del mercato; in questi casi si dice che il mercato ha perso il senso della direzione e l'indecisione prevale. Generalmente </w:t>
      </w:r>
      <w:proofErr w:type="gramStart"/>
      <w:r w:rsidR="002228C1" w:rsidRPr="00375557">
        <w:t>i</w:t>
      </w:r>
      <w:proofErr w:type="gramEnd"/>
      <w:r w:rsidR="002228C1" w:rsidRPr="00375557">
        <w:t xml:space="preserve"> short</w:t>
      </w:r>
      <w:r w:rsidRPr="00375557">
        <w:rPr>
          <w:iCs/>
        </w:rPr>
        <w:t xml:space="preserve"> range</w:t>
      </w:r>
      <w:r w:rsidRPr="00375557">
        <w:t xml:space="preserve"> sono tipiche espressioni di movimenti congestionati del prezzo.</w:t>
      </w:r>
    </w:p>
    <w:p w14:paraId="202CCA3A" w14:textId="77777777" w:rsidR="00EC2129" w:rsidRDefault="00EC2129" w:rsidP="009A4BF7">
      <w:pPr>
        <w:spacing w:after="160" w:line="259" w:lineRule="auto"/>
        <w:ind w:left="0"/>
        <w:jc w:val="left"/>
        <w:rPr>
          <w:b/>
          <w:i/>
        </w:rPr>
      </w:pPr>
      <w:r>
        <w:rPr>
          <w:b/>
          <w:i/>
        </w:rPr>
        <w:br w:type="page"/>
      </w:r>
    </w:p>
    <w:p w14:paraId="7156E6C3" w14:textId="77777777" w:rsidR="007B0963" w:rsidRDefault="007B0963" w:rsidP="009A4BF7">
      <w:pPr>
        <w:ind w:left="0"/>
        <w:rPr>
          <w:b/>
          <w:i/>
        </w:rPr>
      </w:pPr>
      <w:r w:rsidRPr="00375557">
        <w:rPr>
          <w:b/>
          <w:i/>
        </w:rPr>
        <w:lastRenderedPageBreak/>
        <w:t xml:space="preserve">5-6 </w:t>
      </w:r>
      <w:proofErr w:type="spellStart"/>
      <w:r w:rsidRPr="00375557">
        <w:rPr>
          <w:b/>
          <w:i/>
        </w:rPr>
        <w:t>Marubozu</w:t>
      </w:r>
      <w:proofErr w:type="spellEnd"/>
    </w:p>
    <w:p w14:paraId="2DDFC2EC" w14:textId="77777777" w:rsidR="004839DF" w:rsidRDefault="004839DF" w:rsidP="009A4BF7">
      <w:pPr>
        <w:ind w:left="0"/>
      </w:pPr>
    </w:p>
    <w:tbl>
      <w:tblPr>
        <w:tblStyle w:val="Grigliatabella"/>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tblGrid>
      <w:tr w:rsidR="004429CC" w14:paraId="62F28A49" w14:textId="77777777" w:rsidTr="009A4BF7">
        <w:tc>
          <w:tcPr>
            <w:tcW w:w="4820" w:type="dxa"/>
          </w:tcPr>
          <w:tbl>
            <w:tblPr>
              <w:tblStyle w:val="Grigliatabella"/>
              <w:tblW w:w="0" w:type="auto"/>
              <w:jc w:val="center"/>
              <w:tblLook w:val="04A0" w:firstRow="1" w:lastRow="0" w:firstColumn="1" w:lastColumn="0" w:noHBand="0" w:noVBand="1"/>
            </w:tblPr>
            <w:tblGrid>
              <w:gridCol w:w="1129"/>
              <w:gridCol w:w="993"/>
              <w:gridCol w:w="425"/>
              <w:gridCol w:w="1276"/>
            </w:tblGrid>
            <w:tr w:rsidR="004429CC" w14:paraId="0EC1C245" w14:textId="77777777" w:rsidTr="004429CC">
              <w:trPr>
                <w:jc w:val="center"/>
              </w:trPr>
              <w:tc>
                <w:tcPr>
                  <w:tcW w:w="1129" w:type="dxa"/>
                </w:tcPr>
                <w:p w14:paraId="7C45A9C7" w14:textId="77777777" w:rsidR="004429CC" w:rsidRDefault="004429CC" w:rsidP="004429CC">
                  <w:pPr>
                    <w:ind w:left="0"/>
                    <w:jc w:val="center"/>
                  </w:pPr>
                  <w:r>
                    <w:object w:dxaOrig="510" w:dyaOrig="1350" w14:anchorId="27C407B1">
                      <v:shape id="_x0000_i1048" type="#_x0000_t75" style="width:26.05pt;height:67.05pt" o:ole="">
                        <v:imagedata r:id="rId57" o:title=""/>
                      </v:shape>
                      <o:OLEObject Type="Embed" ProgID="PBrush" ShapeID="_x0000_i1048" DrawAspect="Content" ObjectID="_1683186817" r:id="rId58"/>
                    </w:object>
                  </w:r>
                </w:p>
              </w:tc>
              <w:tc>
                <w:tcPr>
                  <w:tcW w:w="993" w:type="dxa"/>
                  <w:tcBorders>
                    <w:right w:val="single" w:sz="4" w:space="0" w:color="auto"/>
                  </w:tcBorders>
                </w:tcPr>
                <w:p w14:paraId="178F3387" w14:textId="77777777" w:rsidR="004429CC" w:rsidRDefault="004429CC" w:rsidP="004429CC">
                  <w:pPr>
                    <w:ind w:left="0"/>
                    <w:jc w:val="center"/>
                  </w:pPr>
                  <w:r>
                    <w:object w:dxaOrig="510" w:dyaOrig="1365" w14:anchorId="2667E213">
                      <v:shape id="_x0000_i1049" type="#_x0000_t75" style="width:26.05pt;height:68.3pt" o:ole="">
                        <v:imagedata r:id="rId59" o:title=""/>
                      </v:shape>
                      <o:OLEObject Type="Embed" ProgID="PBrush" ShapeID="_x0000_i1049" DrawAspect="Content" ObjectID="_1683186818" r:id="rId60"/>
                    </w:object>
                  </w:r>
                </w:p>
              </w:tc>
              <w:tc>
                <w:tcPr>
                  <w:tcW w:w="425" w:type="dxa"/>
                  <w:tcBorders>
                    <w:top w:val="nil"/>
                    <w:left w:val="single" w:sz="4" w:space="0" w:color="auto"/>
                    <w:bottom w:val="nil"/>
                    <w:right w:val="single" w:sz="4" w:space="0" w:color="auto"/>
                  </w:tcBorders>
                </w:tcPr>
                <w:p w14:paraId="6BB87BCF" w14:textId="77777777" w:rsidR="004429CC" w:rsidRDefault="004429CC" w:rsidP="004429CC">
                  <w:pPr>
                    <w:ind w:left="0"/>
                    <w:jc w:val="center"/>
                  </w:pPr>
                </w:p>
              </w:tc>
              <w:tc>
                <w:tcPr>
                  <w:tcW w:w="1276" w:type="dxa"/>
                  <w:tcBorders>
                    <w:left w:val="single" w:sz="4" w:space="0" w:color="auto"/>
                  </w:tcBorders>
                </w:tcPr>
                <w:p w14:paraId="1F72B621" w14:textId="77777777" w:rsidR="004429CC" w:rsidRDefault="004429CC" w:rsidP="004429CC">
                  <w:pPr>
                    <w:ind w:left="0"/>
                    <w:jc w:val="center"/>
                  </w:pPr>
                  <w:r>
                    <w:object w:dxaOrig="570" w:dyaOrig="1335" w14:anchorId="7A58C565">
                      <v:shape id="_x0000_i1050" type="#_x0000_t75" style="width:28.55pt;height:67pt" o:ole="">
                        <v:imagedata r:id="rId61" o:title=""/>
                      </v:shape>
                      <o:OLEObject Type="Embed" ProgID="PBrush" ShapeID="_x0000_i1050" DrawAspect="Content" ObjectID="_1683186819" r:id="rId62"/>
                    </w:object>
                  </w:r>
                </w:p>
              </w:tc>
            </w:tr>
            <w:tr w:rsidR="004429CC" w14:paraId="5DC71FBE" w14:textId="77777777" w:rsidTr="004429CC">
              <w:trPr>
                <w:jc w:val="center"/>
              </w:trPr>
              <w:tc>
                <w:tcPr>
                  <w:tcW w:w="1129" w:type="dxa"/>
                </w:tcPr>
                <w:p w14:paraId="3A467FF9" w14:textId="77777777" w:rsidR="004429CC" w:rsidRPr="00542690" w:rsidRDefault="004429CC" w:rsidP="004429CC">
                  <w:pPr>
                    <w:ind w:left="0"/>
                    <w:jc w:val="center"/>
                    <w:rPr>
                      <w:sz w:val="22"/>
                    </w:rPr>
                  </w:pPr>
                  <w:r w:rsidRPr="00542690">
                    <w:rPr>
                      <w:sz w:val="22"/>
                    </w:rPr>
                    <w:t>5</w:t>
                  </w:r>
                </w:p>
              </w:tc>
              <w:tc>
                <w:tcPr>
                  <w:tcW w:w="993" w:type="dxa"/>
                  <w:tcBorders>
                    <w:right w:val="single" w:sz="4" w:space="0" w:color="auto"/>
                  </w:tcBorders>
                </w:tcPr>
                <w:p w14:paraId="3DA8420F" w14:textId="77777777" w:rsidR="004429CC" w:rsidRPr="00542690" w:rsidRDefault="004429CC" w:rsidP="004429CC">
                  <w:pPr>
                    <w:ind w:left="0"/>
                    <w:jc w:val="center"/>
                    <w:rPr>
                      <w:sz w:val="22"/>
                    </w:rPr>
                  </w:pPr>
                  <w:r w:rsidRPr="00542690">
                    <w:rPr>
                      <w:sz w:val="22"/>
                    </w:rPr>
                    <w:t>6</w:t>
                  </w:r>
                </w:p>
              </w:tc>
              <w:tc>
                <w:tcPr>
                  <w:tcW w:w="425" w:type="dxa"/>
                  <w:tcBorders>
                    <w:top w:val="nil"/>
                    <w:left w:val="single" w:sz="4" w:space="0" w:color="auto"/>
                    <w:bottom w:val="nil"/>
                    <w:right w:val="single" w:sz="4" w:space="0" w:color="auto"/>
                  </w:tcBorders>
                </w:tcPr>
                <w:p w14:paraId="7AFB01AD" w14:textId="77777777" w:rsidR="004429CC" w:rsidRPr="00542690" w:rsidRDefault="004429CC" w:rsidP="004429CC">
                  <w:pPr>
                    <w:ind w:left="0"/>
                    <w:jc w:val="center"/>
                    <w:rPr>
                      <w:sz w:val="22"/>
                    </w:rPr>
                  </w:pPr>
                </w:p>
              </w:tc>
              <w:tc>
                <w:tcPr>
                  <w:tcW w:w="1276" w:type="dxa"/>
                  <w:tcBorders>
                    <w:left w:val="single" w:sz="4" w:space="0" w:color="auto"/>
                  </w:tcBorders>
                </w:tcPr>
                <w:p w14:paraId="0A7C4DF3" w14:textId="77777777" w:rsidR="004429CC" w:rsidRPr="00542690" w:rsidRDefault="004429CC" w:rsidP="004429CC">
                  <w:pPr>
                    <w:ind w:left="0"/>
                    <w:jc w:val="center"/>
                    <w:rPr>
                      <w:sz w:val="22"/>
                    </w:rPr>
                  </w:pPr>
                  <w:r w:rsidRPr="00542690">
                    <w:rPr>
                      <w:sz w:val="22"/>
                    </w:rPr>
                    <w:t>5-6</w:t>
                  </w:r>
                </w:p>
              </w:tc>
            </w:tr>
          </w:tbl>
          <w:p w14:paraId="3B19AC44" w14:textId="77777777" w:rsidR="004429CC" w:rsidRDefault="004429CC" w:rsidP="00D74585">
            <w:pPr>
              <w:ind w:left="0"/>
            </w:pPr>
          </w:p>
        </w:tc>
      </w:tr>
      <w:tr w:rsidR="004429CC" w14:paraId="4B7F1E74" w14:textId="77777777" w:rsidTr="009A4BF7">
        <w:tc>
          <w:tcPr>
            <w:tcW w:w="4820" w:type="dxa"/>
          </w:tcPr>
          <w:p w14:paraId="0DB00DB4" w14:textId="77777777" w:rsidR="00A032CE" w:rsidRDefault="00A032CE" w:rsidP="00A032CE">
            <w:pPr>
              <w:spacing w:line="240" w:lineRule="auto"/>
              <w:ind w:left="0"/>
              <w:jc w:val="center"/>
              <w:rPr>
                <w:i/>
                <w:sz w:val="18"/>
                <w:szCs w:val="18"/>
              </w:rPr>
            </w:pPr>
          </w:p>
          <w:p w14:paraId="360A7D8B" w14:textId="77777777" w:rsidR="004429CC" w:rsidRDefault="004429CC" w:rsidP="00A032CE">
            <w:pPr>
              <w:spacing w:line="240" w:lineRule="auto"/>
              <w:ind w:left="0"/>
              <w:jc w:val="center"/>
            </w:pPr>
            <w:r w:rsidRPr="004839DF">
              <w:rPr>
                <w:i/>
                <w:sz w:val="18"/>
                <w:szCs w:val="18"/>
              </w:rPr>
              <w:t>Figura 2.6</w:t>
            </w:r>
            <w:r>
              <w:rPr>
                <w:i/>
                <w:sz w:val="18"/>
                <w:szCs w:val="18"/>
              </w:rPr>
              <w:t>-</w:t>
            </w:r>
            <w:r w:rsidRPr="004839DF">
              <w:rPr>
                <w:i/>
                <w:sz w:val="18"/>
                <w:szCs w:val="18"/>
              </w:rPr>
              <w:t xml:space="preserve">Tipologia di candela denominata </w:t>
            </w:r>
            <w:proofErr w:type="spellStart"/>
            <w:r w:rsidRPr="004839DF">
              <w:rPr>
                <w:i/>
                <w:sz w:val="18"/>
                <w:szCs w:val="18"/>
              </w:rPr>
              <w:t>Marubozu</w:t>
            </w:r>
            <w:proofErr w:type="spellEnd"/>
          </w:p>
        </w:tc>
      </w:tr>
    </w:tbl>
    <w:p w14:paraId="66C023A0" w14:textId="77777777" w:rsidR="004429CC" w:rsidRDefault="004429CC" w:rsidP="009A4BF7">
      <w:pPr>
        <w:ind w:left="0"/>
      </w:pPr>
    </w:p>
    <w:p w14:paraId="7423A902" w14:textId="77777777" w:rsidR="007B0963" w:rsidRPr="00375557" w:rsidRDefault="007B0963" w:rsidP="009A4BF7">
      <w:pPr>
        <w:ind w:left="0"/>
      </w:pPr>
      <w:r w:rsidRPr="00375557">
        <w:rPr>
          <w:b/>
          <w:i/>
        </w:rPr>
        <w:t>Costituzione:</w:t>
      </w:r>
      <w:r w:rsidRPr="00375557">
        <w:t xml:space="preserve"> Si tratta di candele caratterizzate dall'assenza di </w:t>
      </w:r>
      <w:proofErr w:type="spellStart"/>
      <w:r w:rsidRPr="00375557">
        <w:rPr>
          <w:iCs/>
        </w:rPr>
        <w:t>upper</w:t>
      </w:r>
      <w:proofErr w:type="spellEnd"/>
      <w:r w:rsidRPr="00375557">
        <w:t xml:space="preserve"> e </w:t>
      </w:r>
      <w:proofErr w:type="spellStart"/>
      <w:r w:rsidRPr="00375557">
        <w:rPr>
          <w:iCs/>
        </w:rPr>
        <w:t>lower</w:t>
      </w:r>
      <w:proofErr w:type="spellEnd"/>
      <w:r w:rsidRPr="00375557">
        <w:rPr>
          <w:iCs/>
        </w:rPr>
        <w:t xml:space="preserve"> </w:t>
      </w:r>
      <w:proofErr w:type="spellStart"/>
      <w:r w:rsidRPr="00375557">
        <w:rPr>
          <w:iCs/>
        </w:rPr>
        <w:t>shadow</w:t>
      </w:r>
      <w:proofErr w:type="spellEnd"/>
      <w:r w:rsidRPr="00375557">
        <w:t xml:space="preserve">, nonché da un </w:t>
      </w:r>
      <w:proofErr w:type="spellStart"/>
      <w:r w:rsidRPr="00375557">
        <w:rPr>
          <w:i/>
          <w:iCs/>
        </w:rPr>
        <w:t>real</w:t>
      </w:r>
      <w:proofErr w:type="spellEnd"/>
      <w:r w:rsidRPr="00375557">
        <w:rPr>
          <w:i/>
          <w:iCs/>
        </w:rPr>
        <w:t xml:space="preserve"> body</w:t>
      </w:r>
      <w:r w:rsidRPr="00375557">
        <w:t xml:space="preserve"> piuttosto ampio; ci si riferisce quindi ad aperture e chiusure coincidenti con gli estremi di prezzo della sessione. La presenza di </w:t>
      </w:r>
      <w:proofErr w:type="spellStart"/>
      <w:r w:rsidRPr="00375557">
        <w:rPr>
          <w:iCs/>
        </w:rPr>
        <w:t>marubozu</w:t>
      </w:r>
      <w:proofErr w:type="spellEnd"/>
      <w:r w:rsidRPr="00375557">
        <w:rPr>
          <w:iCs/>
        </w:rPr>
        <w:t xml:space="preserve"> </w:t>
      </w:r>
      <w:proofErr w:type="spellStart"/>
      <w:r w:rsidRPr="00375557">
        <w:rPr>
          <w:iCs/>
        </w:rPr>
        <w:t>candles</w:t>
      </w:r>
      <w:proofErr w:type="spellEnd"/>
      <w:r w:rsidRPr="00375557">
        <w:t xml:space="preserve"> si riscontra frequentemente nei grafici di breve termine, spesso in occasione della diffusione di importanti notizie economiche.</w:t>
      </w:r>
    </w:p>
    <w:p w14:paraId="1717A38C" w14:textId="77777777" w:rsidR="007B0963" w:rsidRPr="00375557" w:rsidRDefault="007B0963" w:rsidP="009A4BF7">
      <w:pPr>
        <w:ind w:left="0"/>
      </w:pPr>
      <w:r w:rsidRPr="00375557">
        <w:t xml:space="preserve">Questa candela fornisce un forte segnale rialzista o ribassista </w:t>
      </w:r>
      <w:r w:rsidR="00124BEE">
        <w:t>(</w:t>
      </w:r>
      <w:r w:rsidRPr="00375557">
        <w:t>in funzione del colore della candela</w:t>
      </w:r>
      <w:r w:rsidR="00124BEE">
        <w:t>)</w:t>
      </w:r>
      <w:r w:rsidRPr="00375557">
        <w:t>, che, evidenzia un'assoluta unidirezionalità del mercato che inizia ad apprezzarsi subito dopo l'apertura.</w:t>
      </w:r>
    </w:p>
    <w:p w14:paraId="00E9E20B" w14:textId="77777777" w:rsidR="007B0963" w:rsidRPr="00375557" w:rsidRDefault="007B0963" w:rsidP="009A4BF7">
      <w:pPr>
        <w:ind w:left="0"/>
      </w:pPr>
      <w:r w:rsidRPr="00375557">
        <w:rPr>
          <w:b/>
          <w:i/>
        </w:rPr>
        <w:t>Implicazioni/scenari:</w:t>
      </w:r>
      <w:r w:rsidRPr="00375557">
        <w:t xml:space="preserve"> Le implicazioni operative sono simili al caso delle </w:t>
      </w:r>
      <w:r w:rsidRPr="00375557">
        <w:rPr>
          <w:iCs/>
        </w:rPr>
        <w:t>long lines</w:t>
      </w:r>
      <w:r w:rsidRPr="00375557">
        <w:t xml:space="preserve">, con una connotazione maggiormente </w:t>
      </w:r>
      <w:r w:rsidRPr="00375557">
        <w:rPr>
          <w:iCs/>
        </w:rPr>
        <w:t>bearish</w:t>
      </w:r>
      <w:r w:rsidRPr="00375557">
        <w:t xml:space="preserve"> (</w:t>
      </w:r>
      <w:r w:rsidRPr="00375557">
        <w:rPr>
          <w:iCs/>
        </w:rPr>
        <w:t>bullish</w:t>
      </w:r>
      <w:r w:rsidRPr="00375557">
        <w:t xml:space="preserve">) nel caso di </w:t>
      </w:r>
      <w:r w:rsidRPr="00375557">
        <w:rPr>
          <w:iCs/>
        </w:rPr>
        <w:t>red</w:t>
      </w:r>
      <w:r w:rsidRPr="00375557">
        <w:t xml:space="preserve"> (green) </w:t>
      </w:r>
      <w:proofErr w:type="spellStart"/>
      <w:r w:rsidRPr="00375557">
        <w:rPr>
          <w:iCs/>
        </w:rPr>
        <w:t>marubozu</w:t>
      </w:r>
      <w:proofErr w:type="spellEnd"/>
      <w:r w:rsidRPr="00375557">
        <w:t xml:space="preserve">; allo stesso modo la conferma dei segnali </w:t>
      </w:r>
      <w:r w:rsidRPr="00375557">
        <w:rPr>
          <w:iCs/>
        </w:rPr>
        <w:t>reversal</w:t>
      </w:r>
      <w:r w:rsidRPr="00375557">
        <w:t xml:space="preserve"> è molto significativa. </w:t>
      </w:r>
    </w:p>
    <w:p w14:paraId="27916B9B" w14:textId="77777777" w:rsidR="004839DF" w:rsidRPr="00375557" w:rsidRDefault="004839DF" w:rsidP="009A4BF7">
      <w:pPr>
        <w:ind w:left="0"/>
      </w:pPr>
    </w:p>
    <w:p w14:paraId="10D9E836" w14:textId="77777777" w:rsidR="007B0963" w:rsidRPr="00375557" w:rsidRDefault="007B0963" w:rsidP="009A4BF7">
      <w:pPr>
        <w:ind w:left="0"/>
        <w:rPr>
          <w:b/>
        </w:rPr>
      </w:pPr>
      <w:r w:rsidRPr="00375557">
        <w:rPr>
          <w:b/>
        </w:rPr>
        <w:t xml:space="preserve">7-8 </w:t>
      </w:r>
      <w:proofErr w:type="spellStart"/>
      <w:r w:rsidRPr="00375557">
        <w:rPr>
          <w:b/>
        </w:rPr>
        <w:t>Marubozu</w:t>
      </w:r>
      <w:proofErr w:type="spellEnd"/>
      <w:r w:rsidRPr="00375557">
        <w:rPr>
          <w:b/>
        </w:rPr>
        <w:t xml:space="preserve"> Green in chiusura e </w:t>
      </w:r>
      <w:proofErr w:type="spellStart"/>
      <w:r w:rsidRPr="00375557">
        <w:rPr>
          <w:b/>
        </w:rPr>
        <w:t>Marubozu</w:t>
      </w:r>
      <w:proofErr w:type="spellEnd"/>
      <w:r w:rsidRPr="00375557">
        <w:rPr>
          <w:b/>
        </w:rPr>
        <w:t xml:space="preserve"> Red in chiusura</w:t>
      </w:r>
    </w:p>
    <w:p w14:paraId="12AE28DD" w14:textId="77777777" w:rsidR="00D74585" w:rsidRDefault="00D74585" w:rsidP="009A4BF7">
      <w:pPr>
        <w:ind w:left="0"/>
        <w:rPr>
          <w:b/>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3973"/>
      </w:tblGrid>
      <w:tr w:rsidR="00D74585" w14:paraId="1D4FFFD7" w14:textId="77777777" w:rsidTr="009A4BF7">
        <w:trPr>
          <w:jc w:val="center"/>
        </w:trPr>
        <w:tc>
          <w:tcPr>
            <w:tcW w:w="4248" w:type="dxa"/>
          </w:tcPr>
          <w:tbl>
            <w:tblPr>
              <w:tblStyle w:val="Grigliatabella"/>
              <w:tblW w:w="0" w:type="auto"/>
              <w:jc w:val="center"/>
              <w:tblLook w:val="04A0" w:firstRow="1" w:lastRow="0" w:firstColumn="1" w:lastColumn="0" w:noHBand="0" w:noVBand="1"/>
            </w:tblPr>
            <w:tblGrid>
              <w:gridCol w:w="875"/>
            </w:tblGrid>
            <w:tr w:rsidR="00D74585" w14:paraId="5E696BF4" w14:textId="77777777" w:rsidTr="00D74585">
              <w:trPr>
                <w:jc w:val="center"/>
              </w:trPr>
              <w:tc>
                <w:tcPr>
                  <w:tcW w:w="875" w:type="dxa"/>
                </w:tcPr>
                <w:p w14:paraId="3E625BD2" w14:textId="77777777" w:rsidR="00D74585" w:rsidRDefault="00D74585" w:rsidP="00124BEE">
                  <w:pPr>
                    <w:ind w:left="0"/>
                    <w:rPr>
                      <w:b/>
                    </w:rPr>
                  </w:pPr>
                  <w:r w:rsidRPr="00375557">
                    <w:object w:dxaOrig="585" w:dyaOrig="1815" w14:anchorId="3A99B35F">
                      <v:shape id="_x0000_i1051" type="#_x0000_t75" style="width:29.8pt;height:90.55pt" o:ole="">
                        <v:imagedata r:id="rId63" o:title=""/>
                      </v:shape>
                      <o:OLEObject Type="Embed" ProgID="PBrush" ShapeID="_x0000_i1051" DrawAspect="Content" ObjectID="_1683186820" r:id="rId64"/>
                    </w:object>
                  </w:r>
                </w:p>
              </w:tc>
            </w:tr>
            <w:tr w:rsidR="00124BEE" w14:paraId="1EA3820D" w14:textId="77777777" w:rsidTr="00D74585">
              <w:trPr>
                <w:jc w:val="center"/>
              </w:trPr>
              <w:tc>
                <w:tcPr>
                  <w:tcW w:w="875" w:type="dxa"/>
                </w:tcPr>
                <w:p w14:paraId="0D5F5DF0" w14:textId="77777777" w:rsidR="00124BEE" w:rsidRPr="00542690" w:rsidRDefault="00124BEE" w:rsidP="00124BEE">
                  <w:pPr>
                    <w:ind w:left="0"/>
                    <w:jc w:val="center"/>
                    <w:rPr>
                      <w:sz w:val="22"/>
                    </w:rPr>
                  </w:pPr>
                  <w:r w:rsidRPr="00542690">
                    <w:rPr>
                      <w:sz w:val="22"/>
                    </w:rPr>
                    <w:t>7</w:t>
                  </w:r>
                </w:p>
              </w:tc>
            </w:tr>
          </w:tbl>
          <w:p w14:paraId="01C0F99A" w14:textId="77777777" w:rsidR="00D74585" w:rsidRDefault="00D74585" w:rsidP="00D74585">
            <w:pPr>
              <w:rPr>
                <w:b/>
              </w:rPr>
            </w:pPr>
          </w:p>
        </w:tc>
        <w:tc>
          <w:tcPr>
            <w:tcW w:w="3973" w:type="dxa"/>
          </w:tcPr>
          <w:tbl>
            <w:tblPr>
              <w:tblStyle w:val="Grigliatabella"/>
              <w:tblW w:w="0" w:type="auto"/>
              <w:jc w:val="center"/>
              <w:tblLook w:val="04A0" w:firstRow="1" w:lastRow="0" w:firstColumn="1" w:lastColumn="0" w:noHBand="0" w:noVBand="1"/>
            </w:tblPr>
            <w:tblGrid>
              <w:gridCol w:w="788"/>
            </w:tblGrid>
            <w:tr w:rsidR="00D74585" w14:paraId="681574DA" w14:textId="77777777" w:rsidTr="00D74585">
              <w:trPr>
                <w:jc w:val="center"/>
              </w:trPr>
              <w:tc>
                <w:tcPr>
                  <w:tcW w:w="738" w:type="dxa"/>
                </w:tcPr>
                <w:p w14:paraId="63344A5B" w14:textId="77777777" w:rsidR="00D74585" w:rsidRDefault="00D74585" w:rsidP="00124BEE">
                  <w:pPr>
                    <w:ind w:left="0"/>
                    <w:rPr>
                      <w:b/>
                    </w:rPr>
                  </w:pPr>
                  <w:r w:rsidRPr="00375557">
                    <w:object w:dxaOrig="570" w:dyaOrig="1770" w14:anchorId="35830AC5">
                      <v:shape id="_x0000_i1052" type="#_x0000_t75" style="width:28.55pt;height:88.15pt" o:ole="">
                        <v:imagedata r:id="rId65" o:title=""/>
                      </v:shape>
                      <o:OLEObject Type="Embed" ProgID="PBrush" ShapeID="_x0000_i1052" DrawAspect="Content" ObjectID="_1683186821" r:id="rId66"/>
                    </w:object>
                  </w:r>
                </w:p>
              </w:tc>
            </w:tr>
            <w:tr w:rsidR="00124BEE" w14:paraId="5B4F87B8" w14:textId="77777777" w:rsidTr="00D74585">
              <w:trPr>
                <w:jc w:val="center"/>
              </w:trPr>
              <w:tc>
                <w:tcPr>
                  <w:tcW w:w="738" w:type="dxa"/>
                </w:tcPr>
                <w:p w14:paraId="1A30C057" w14:textId="77777777" w:rsidR="00124BEE" w:rsidRPr="00542690" w:rsidRDefault="00124BEE" w:rsidP="00124BEE">
                  <w:pPr>
                    <w:ind w:left="0"/>
                    <w:jc w:val="center"/>
                    <w:rPr>
                      <w:sz w:val="22"/>
                    </w:rPr>
                  </w:pPr>
                  <w:r w:rsidRPr="00542690">
                    <w:rPr>
                      <w:sz w:val="22"/>
                    </w:rPr>
                    <w:t>8</w:t>
                  </w:r>
                </w:p>
              </w:tc>
            </w:tr>
          </w:tbl>
          <w:p w14:paraId="15168DF0" w14:textId="77777777" w:rsidR="00D74585" w:rsidRDefault="00D74585" w:rsidP="00D74585">
            <w:pPr>
              <w:rPr>
                <w:b/>
              </w:rPr>
            </w:pPr>
          </w:p>
        </w:tc>
      </w:tr>
      <w:tr w:rsidR="00D74585" w14:paraId="6940D635" w14:textId="77777777" w:rsidTr="009A4BF7">
        <w:trPr>
          <w:jc w:val="center"/>
        </w:trPr>
        <w:tc>
          <w:tcPr>
            <w:tcW w:w="4248" w:type="dxa"/>
          </w:tcPr>
          <w:p w14:paraId="211691CE" w14:textId="77777777" w:rsidR="00D74585" w:rsidRPr="004839DF" w:rsidRDefault="00D74585" w:rsidP="004839DF">
            <w:pPr>
              <w:spacing w:line="240" w:lineRule="auto"/>
              <w:rPr>
                <w:i/>
                <w:sz w:val="18"/>
                <w:szCs w:val="18"/>
              </w:rPr>
            </w:pPr>
          </w:p>
          <w:p w14:paraId="79E4563D" w14:textId="77777777" w:rsidR="00D74585" w:rsidRPr="004839DF" w:rsidRDefault="00B6431A" w:rsidP="004839DF">
            <w:pPr>
              <w:spacing w:line="240" w:lineRule="auto"/>
              <w:ind w:left="0"/>
              <w:jc w:val="center"/>
              <w:rPr>
                <w:b/>
                <w:sz w:val="18"/>
                <w:szCs w:val="18"/>
              </w:rPr>
            </w:pPr>
            <w:r>
              <w:rPr>
                <w:i/>
                <w:sz w:val="18"/>
                <w:szCs w:val="18"/>
              </w:rPr>
              <w:t xml:space="preserve"> </w:t>
            </w:r>
            <w:r w:rsidR="004839DF">
              <w:rPr>
                <w:i/>
                <w:sz w:val="18"/>
                <w:szCs w:val="18"/>
              </w:rPr>
              <w:t>Figura 2.7</w:t>
            </w:r>
            <w:r>
              <w:rPr>
                <w:i/>
                <w:sz w:val="18"/>
                <w:szCs w:val="18"/>
              </w:rPr>
              <w:t>-</w:t>
            </w:r>
            <w:r w:rsidR="00D74585" w:rsidRPr="004839DF">
              <w:rPr>
                <w:i/>
                <w:sz w:val="18"/>
                <w:szCs w:val="18"/>
              </w:rPr>
              <w:t xml:space="preserve">Tipologia di candela denominata </w:t>
            </w:r>
            <w:proofErr w:type="spellStart"/>
            <w:r w:rsidR="00D74585" w:rsidRPr="004839DF">
              <w:rPr>
                <w:i/>
                <w:sz w:val="18"/>
                <w:szCs w:val="18"/>
              </w:rPr>
              <w:t>Marubozu</w:t>
            </w:r>
            <w:proofErr w:type="spellEnd"/>
            <w:r w:rsidR="00D74585" w:rsidRPr="004839DF">
              <w:rPr>
                <w:i/>
                <w:sz w:val="18"/>
                <w:szCs w:val="18"/>
              </w:rPr>
              <w:t xml:space="preserve"> Green in chiusura</w:t>
            </w:r>
          </w:p>
        </w:tc>
        <w:tc>
          <w:tcPr>
            <w:tcW w:w="3973" w:type="dxa"/>
          </w:tcPr>
          <w:p w14:paraId="47CD4A29" w14:textId="77777777" w:rsidR="00D74585" w:rsidRPr="004839DF" w:rsidRDefault="00D74585" w:rsidP="004839DF">
            <w:pPr>
              <w:spacing w:line="240" w:lineRule="auto"/>
              <w:jc w:val="center"/>
              <w:rPr>
                <w:i/>
                <w:sz w:val="18"/>
                <w:szCs w:val="18"/>
              </w:rPr>
            </w:pPr>
          </w:p>
          <w:p w14:paraId="29A2E53B" w14:textId="77777777" w:rsidR="00D74585" w:rsidRPr="004839DF" w:rsidRDefault="00D74585" w:rsidP="004839DF">
            <w:pPr>
              <w:spacing w:line="240" w:lineRule="auto"/>
              <w:ind w:left="0"/>
              <w:jc w:val="center"/>
              <w:rPr>
                <w:b/>
                <w:sz w:val="18"/>
                <w:szCs w:val="18"/>
              </w:rPr>
            </w:pPr>
            <w:r w:rsidRPr="004839DF">
              <w:rPr>
                <w:i/>
                <w:sz w:val="18"/>
                <w:szCs w:val="18"/>
              </w:rPr>
              <w:t>Figura 2.8</w:t>
            </w:r>
            <w:r w:rsidR="00B6431A">
              <w:rPr>
                <w:i/>
                <w:sz w:val="18"/>
                <w:szCs w:val="18"/>
              </w:rPr>
              <w:t>-</w:t>
            </w:r>
            <w:r w:rsidRPr="004839DF">
              <w:rPr>
                <w:i/>
                <w:sz w:val="18"/>
                <w:szCs w:val="18"/>
              </w:rPr>
              <w:t xml:space="preserve">Tipologia di candela denominata </w:t>
            </w:r>
            <w:proofErr w:type="spellStart"/>
            <w:r w:rsidRPr="004839DF">
              <w:rPr>
                <w:i/>
                <w:sz w:val="18"/>
                <w:szCs w:val="18"/>
              </w:rPr>
              <w:t>Marubozu</w:t>
            </w:r>
            <w:proofErr w:type="spellEnd"/>
            <w:r w:rsidRPr="004839DF">
              <w:rPr>
                <w:i/>
                <w:sz w:val="18"/>
                <w:szCs w:val="18"/>
              </w:rPr>
              <w:t xml:space="preserve"> Red in chiusura</w:t>
            </w:r>
          </w:p>
        </w:tc>
      </w:tr>
    </w:tbl>
    <w:p w14:paraId="77669DEC" w14:textId="77777777" w:rsidR="005D1D4A" w:rsidRDefault="005D1D4A" w:rsidP="009A4BF7">
      <w:pPr>
        <w:ind w:left="0"/>
        <w:rPr>
          <w:b/>
          <w:i/>
        </w:rPr>
      </w:pPr>
    </w:p>
    <w:p w14:paraId="36C54B70" w14:textId="77777777" w:rsidR="002706E8" w:rsidRDefault="002706E8" w:rsidP="009A4BF7">
      <w:pPr>
        <w:ind w:left="0"/>
        <w:rPr>
          <w:b/>
          <w:i/>
        </w:rPr>
      </w:pPr>
    </w:p>
    <w:p w14:paraId="49EBE652" w14:textId="77777777" w:rsidR="007B0963" w:rsidRPr="00375557" w:rsidRDefault="007B0963" w:rsidP="009A4BF7">
      <w:pPr>
        <w:ind w:left="0"/>
      </w:pPr>
      <w:r w:rsidRPr="00375557">
        <w:rPr>
          <w:b/>
          <w:i/>
        </w:rPr>
        <w:lastRenderedPageBreak/>
        <w:t xml:space="preserve">Costituzione: </w:t>
      </w:r>
      <w:r w:rsidRPr="00375557">
        <w:t xml:space="preserve">La tipologia di candela denominata </w:t>
      </w:r>
      <w:proofErr w:type="spellStart"/>
      <w:r w:rsidRPr="00375557">
        <w:t>Marubozu</w:t>
      </w:r>
      <w:proofErr w:type="spellEnd"/>
      <w:r w:rsidRPr="00375557">
        <w:t xml:space="preserve"> Green </w:t>
      </w:r>
      <w:r w:rsidR="005D1D4A">
        <w:t xml:space="preserve">(Reed) </w:t>
      </w:r>
      <w:r w:rsidRPr="00375557">
        <w:t>in chiusura è caratterizzata da un lungo corpo cent</w:t>
      </w:r>
      <w:r w:rsidR="005D1D4A">
        <w:t>rale (</w:t>
      </w:r>
      <w:proofErr w:type="spellStart"/>
      <w:r w:rsidR="005D1D4A">
        <w:t>real</w:t>
      </w:r>
      <w:proofErr w:type="spellEnd"/>
      <w:r w:rsidR="005D1D4A">
        <w:t xml:space="preserve"> body) rialzista (ribassista), </w:t>
      </w:r>
      <w:r w:rsidRPr="00375557">
        <w:t>una Shadow in apertura ed assenza di ombra superiore</w:t>
      </w:r>
      <w:r w:rsidR="006B4E4F">
        <w:t xml:space="preserve"> (inferiore</w:t>
      </w:r>
      <w:r w:rsidRPr="00375557">
        <w:t>.</w:t>
      </w:r>
    </w:p>
    <w:p w14:paraId="79EFC16F" w14:textId="77777777" w:rsidR="007B0963" w:rsidRPr="00375557" w:rsidRDefault="007B0963" w:rsidP="009A4BF7">
      <w:pPr>
        <w:ind w:left="0"/>
      </w:pPr>
      <w:r w:rsidRPr="00375557">
        <w:rPr>
          <w:b/>
          <w:i/>
        </w:rPr>
        <w:t>Implicazioni/scenari:</w:t>
      </w:r>
    </w:p>
    <w:p w14:paraId="7DDCC3DE" w14:textId="77777777" w:rsidR="005D1D4A" w:rsidRDefault="007B0963" w:rsidP="009A4BF7">
      <w:pPr>
        <w:ind w:left="0"/>
      </w:pPr>
      <w:r w:rsidRPr="00375557">
        <w:t xml:space="preserve">Generalmente la tipologia </w:t>
      </w:r>
      <w:proofErr w:type="spellStart"/>
      <w:r w:rsidRPr="00375557">
        <w:t>Marubozu</w:t>
      </w:r>
      <w:proofErr w:type="spellEnd"/>
      <w:r w:rsidRPr="00375557">
        <w:t xml:space="preserve"> Green </w:t>
      </w:r>
      <w:r w:rsidR="005D1D4A">
        <w:t xml:space="preserve">(Reed) </w:t>
      </w:r>
      <w:r w:rsidRPr="00375557">
        <w:t>in chiusura</w:t>
      </w:r>
      <w:r w:rsidRPr="00375557">
        <w:rPr>
          <w:b/>
        </w:rPr>
        <w:t xml:space="preserve"> </w:t>
      </w:r>
      <w:r w:rsidRPr="00375557">
        <w:t>ha implicazioni fortemente rialziste</w:t>
      </w:r>
      <w:r w:rsidR="005D1D4A">
        <w:t xml:space="preserve"> (ribassiste)</w:t>
      </w:r>
      <w:r w:rsidRPr="00375557">
        <w:t xml:space="preserve">; più il corpo è lungo e più </w:t>
      </w:r>
      <w:r w:rsidR="005D1D4A">
        <w:t xml:space="preserve">è forte </w:t>
      </w:r>
      <w:r w:rsidRPr="00375557">
        <w:t>queste caratteristica</w:t>
      </w:r>
      <w:r w:rsidR="005D1D4A">
        <w:t>.</w:t>
      </w:r>
    </w:p>
    <w:p w14:paraId="1953284B" w14:textId="77777777" w:rsidR="007B0963" w:rsidRPr="00375557" w:rsidRDefault="005D1D4A" w:rsidP="009A4BF7">
      <w:pPr>
        <w:ind w:left="0"/>
      </w:pPr>
      <w:r>
        <w:t>L’implicazione</w:t>
      </w:r>
      <w:r w:rsidR="007B0963" w:rsidRPr="00375557">
        <w:t xml:space="preserve"> di queste due candele è simile alle </w:t>
      </w:r>
      <w:proofErr w:type="spellStart"/>
      <w:r w:rsidR="007B0963" w:rsidRPr="00375557">
        <w:rPr>
          <w:i/>
          <w:iCs/>
        </w:rPr>
        <w:t>marubozu</w:t>
      </w:r>
      <w:proofErr w:type="spellEnd"/>
      <w:r>
        <w:t xml:space="preserve"> classiche ma</w:t>
      </w:r>
      <w:r w:rsidR="007B0963" w:rsidRPr="00375557">
        <w:t xml:space="preserve"> con minori implicazioni di forza direzionale del prezzo; i livelli di prezzo toccati dall'unica </w:t>
      </w:r>
      <w:proofErr w:type="spellStart"/>
      <w:r w:rsidR="007B0963" w:rsidRPr="00375557">
        <w:rPr>
          <w:i/>
          <w:iCs/>
        </w:rPr>
        <w:t>shadow</w:t>
      </w:r>
      <w:proofErr w:type="spellEnd"/>
      <w:r w:rsidR="007B0963" w:rsidRPr="00375557">
        <w:rPr>
          <w:i/>
          <w:iCs/>
        </w:rPr>
        <w:t xml:space="preserve"> </w:t>
      </w:r>
      <w:r w:rsidR="007B0963" w:rsidRPr="00375557">
        <w:t xml:space="preserve">costituiscono frequentemente importanti zone di supporto o di resistenza </w:t>
      </w:r>
    </w:p>
    <w:p w14:paraId="263D767A" w14:textId="77777777" w:rsidR="002706E8" w:rsidRDefault="002706E8" w:rsidP="009A4BF7">
      <w:pPr>
        <w:ind w:left="0"/>
        <w:rPr>
          <w:b/>
          <w:i/>
        </w:rPr>
      </w:pPr>
    </w:p>
    <w:p w14:paraId="1EF6E6C3" w14:textId="77777777" w:rsidR="005A1EF1" w:rsidRDefault="007B0963" w:rsidP="009A4BF7">
      <w:pPr>
        <w:ind w:left="0"/>
        <w:rPr>
          <w:b/>
          <w:i/>
        </w:rPr>
      </w:pPr>
      <w:r w:rsidRPr="00375557">
        <w:rPr>
          <w:b/>
          <w:i/>
        </w:rPr>
        <w:t xml:space="preserve">9-10 </w:t>
      </w:r>
      <w:proofErr w:type="spellStart"/>
      <w:r w:rsidRPr="00375557">
        <w:rPr>
          <w:b/>
          <w:i/>
        </w:rPr>
        <w:t>Marubozu</w:t>
      </w:r>
      <w:proofErr w:type="spellEnd"/>
      <w:r w:rsidRPr="00375557">
        <w:rPr>
          <w:b/>
          <w:i/>
        </w:rPr>
        <w:t xml:space="preserve"> Green in apertura e </w:t>
      </w:r>
      <w:proofErr w:type="spellStart"/>
      <w:r w:rsidR="005A1EF1">
        <w:rPr>
          <w:b/>
          <w:i/>
        </w:rPr>
        <w:t>Marubozu</w:t>
      </w:r>
      <w:proofErr w:type="spellEnd"/>
      <w:r w:rsidR="005A1EF1">
        <w:rPr>
          <w:b/>
          <w:i/>
        </w:rPr>
        <w:t xml:space="preserve"> Red in apertura</w:t>
      </w:r>
    </w:p>
    <w:p w14:paraId="00FF8269" w14:textId="77777777" w:rsidR="005D1D4A" w:rsidRPr="005A1EF1" w:rsidRDefault="005D1D4A" w:rsidP="009A4BF7">
      <w:pPr>
        <w:ind w:left="0"/>
        <w:rPr>
          <w:b/>
          <w:i/>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4111"/>
      </w:tblGrid>
      <w:tr w:rsidR="005A1EF1" w14:paraId="3229F943" w14:textId="77777777" w:rsidTr="009A4BF7">
        <w:trPr>
          <w:jc w:val="center"/>
        </w:trPr>
        <w:tc>
          <w:tcPr>
            <w:tcW w:w="3539" w:type="dxa"/>
          </w:tcPr>
          <w:tbl>
            <w:tblPr>
              <w:tblStyle w:val="Grigliatabella"/>
              <w:tblW w:w="0" w:type="auto"/>
              <w:jc w:val="center"/>
              <w:tblLook w:val="04A0" w:firstRow="1" w:lastRow="0" w:firstColumn="1" w:lastColumn="0" w:noHBand="0" w:noVBand="1"/>
            </w:tblPr>
            <w:tblGrid>
              <w:gridCol w:w="875"/>
            </w:tblGrid>
            <w:tr w:rsidR="005A1EF1" w:rsidRPr="00542690" w14:paraId="18DD0FAB" w14:textId="77777777" w:rsidTr="005D1D4A">
              <w:trPr>
                <w:jc w:val="center"/>
              </w:trPr>
              <w:tc>
                <w:tcPr>
                  <w:tcW w:w="875" w:type="dxa"/>
                </w:tcPr>
                <w:p w14:paraId="653AB921" w14:textId="77777777" w:rsidR="005A1EF1" w:rsidRPr="00542690" w:rsidRDefault="005A1EF1" w:rsidP="00590D40">
                  <w:pPr>
                    <w:ind w:left="0"/>
                    <w:jc w:val="center"/>
                    <w:rPr>
                      <w:b/>
                      <w:sz w:val="22"/>
                    </w:rPr>
                  </w:pPr>
                  <w:r w:rsidRPr="00542690">
                    <w:rPr>
                      <w:sz w:val="22"/>
                    </w:rPr>
                    <w:object w:dxaOrig="585" w:dyaOrig="1815" w14:anchorId="7F40F770">
                      <v:shape id="_x0000_i1053" type="#_x0000_t75" style="width:29.8pt;height:90.55pt" o:ole="">
                        <v:imagedata r:id="rId67" o:title=""/>
                      </v:shape>
                      <o:OLEObject Type="Embed" ProgID="PBrush" ShapeID="_x0000_i1053" DrawAspect="Content" ObjectID="_1683186822" r:id="rId68"/>
                    </w:object>
                  </w:r>
                </w:p>
              </w:tc>
            </w:tr>
            <w:tr w:rsidR="005D1D4A" w:rsidRPr="00542690" w14:paraId="135069E5" w14:textId="77777777" w:rsidTr="005D1D4A">
              <w:trPr>
                <w:jc w:val="center"/>
              </w:trPr>
              <w:tc>
                <w:tcPr>
                  <w:tcW w:w="875" w:type="dxa"/>
                </w:tcPr>
                <w:p w14:paraId="73AEC88B" w14:textId="77777777" w:rsidR="005D1D4A" w:rsidRPr="00542690" w:rsidRDefault="005D1D4A" w:rsidP="005D1D4A">
                  <w:pPr>
                    <w:ind w:left="0"/>
                    <w:jc w:val="center"/>
                    <w:rPr>
                      <w:sz w:val="22"/>
                    </w:rPr>
                  </w:pPr>
                  <w:r w:rsidRPr="00542690">
                    <w:rPr>
                      <w:sz w:val="22"/>
                    </w:rPr>
                    <w:t>9</w:t>
                  </w:r>
                </w:p>
              </w:tc>
            </w:tr>
          </w:tbl>
          <w:p w14:paraId="0EFB312A" w14:textId="77777777" w:rsidR="005A1EF1" w:rsidRPr="00542690" w:rsidRDefault="005A1EF1" w:rsidP="005D1D4A">
            <w:pPr>
              <w:rPr>
                <w:b/>
                <w:sz w:val="22"/>
              </w:rPr>
            </w:pPr>
          </w:p>
        </w:tc>
        <w:tc>
          <w:tcPr>
            <w:tcW w:w="4111" w:type="dxa"/>
          </w:tcPr>
          <w:tbl>
            <w:tblPr>
              <w:tblStyle w:val="Grigliatabella"/>
              <w:tblW w:w="0" w:type="auto"/>
              <w:jc w:val="center"/>
              <w:tblLook w:val="04A0" w:firstRow="1" w:lastRow="0" w:firstColumn="1" w:lastColumn="0" w:noHBand="0" w:noVBand="1"/>
            </w:tblPr>
            <w:tblGrid>
              <w:gridCol w:w="788"/>
            </w:tblGrid>
            <w:tr w:rsidR="005A1EF1" w:rsidRPr="00542690" w14:paraId="07E1E035" w14:textId="77777777" w:rsidTr="00793CF6">
              <w:trPr>
                <w:jc w:val="center"/>
              </w:trPr>
              <w:tc>
                <w:tcPr>
                  <w:tcW w:w="738" w:type="dxa"/>
                </w:tcPr>
                <w:p w14:paraId="5599C9DC" w14:textId="77777777" w:rsidR="005A1EF1" w:rsidRPr="00542690" w:rsidRDefault="005A1EF1" w:rsidP="00590D40">
                  <w:pPr>
                    <w:ind w:left="0"/>
                    <w:jc w:val="center"/>
                    <w:rPr>
                      <w:b/>
                      <w:sz w:val="22"/>
                    </w:rPr>
                  </w:pPr>
                  <w:r w:rsidRPr="00542690">
                    <w:rPr>
                      <w:sz w:val="22"/>
                    </w:rPr>
                    <w:object w:dxaOrig="570" w:dyaOrig="1770" w14:anchorId="7A6175A6">
                      <v:shape id="_x0000_i1054" type="#_x0000_t75" style="width:28.55pt;height:88.15pt" o:ole="">
                        <v:imagedata r:id="rId69" o:title=""/>
                      </v:shape>
                      <o:OLEObject Type="Embed" ProgID="PBrush" ShapeID="_x0000_i1054" DrawAspect="Content" ObjectID="_1683186823" r:id="rId70"/>
                    </w:object>
                  </w:r>
                </w:p>
              </w:tc>
            </w:tr>
            <w:tr w:rsidR="005D1D4A" w:rsidRPr="00542690" w14:paraId="12D94135" w14:textId="77777777" w:rsidTr="00793CF6">
              <w:trPr>
                <w:jc w:val="center"/>
              </w:trPr>
              <w:tc>
                <w:tcPr>
                  <w:tcW w:w="738" w:type="dxa"/>
                </w:tcPr>
                <w:p w14:paraId="7F62F837" w14:textId="77777777" w:rsidR="005D1D4A" w:rsidRPr="00542690" w:rsidRDefault="005D1D4A" w:rsidP="005D1D4A">
                  <w:pPr>
                    <w:ind w:left="0"/>
                    <w:jc w:val="center"/>
                    <w:rPr>
                      <w:sz w:val="22"/>
                    </w:rPr>
                  </w:pPr>
                  <w:r w:rsidRPr="00542690">
                    <w:rPr>
                      <w:sz w:val="22"/>
                    </w:rPr>
                    <w:t>10</w:t>
                  </w:r>
                </w:p>
              </w:tc>
            </w:tr>
          </w:tbl>
          <w:p w14:paraId="33A73F09" w14:textId="77777777" w:rsidR="005A1EF1" w:rsidRPr="00542690" w:rsidRDefault="005A1EF1" w:rsidP="005D1D4A">
            <w:pPr>
              <w:rPr>
                <w:b/>
                <w:sz w:val="22"/>
              </w:rPr>
            </w:pPr>
          </w:p>
        </w:tc>
      </w:tr>
      <w:tr w:rsidR="005A1EF1" w14:paraId="77CF3DD0" w14:textId="77777777" w:rsidTr="009A4BF7">
        <w:trPr>
          <w:jc w:val="center"/>
        </w:trPr>
        <w:tc>
          <w:tcPr>
            <w:tcW w:w="3539" w:type="dxa"/>
          </w:tcPr>
          <w:p w14:paraId="0F4C53A3" w14:textId="77777777" w:rsidR="005A1EF1" w:rsidRPr="00BF668A" w:rsidRDefault="005A1EF1" w:rsidP="005D1D4A">
            <w:pPr>
              <w:spacing w:line="240" w:lineRule="auto"/>
              <w:rPr>
                <w:i/>
                <w:sz w:val="18"/>
                <w:szCs w:val="18"/>
              </w:rPr>
            </w:pPr>
          </w:p>
          <w:p w14:paraId="7E3154F3" w14:textId="77777777" w:rsidR="005A1EF1" w:rsidRPr="00BF668A" w:rsidRDefault="005A1EF1" w:rsidP="00553018">
            <w:pPr>
              <w:spacing w:line="240" w:lineRule="auto"/>
              <w:ind w:left="0"/>
              <w:jc w:val="center"/>
              <w:rPr>
                <w:b/>
                <w:sz w:val="18"/>
                <w:szCs w:val="18"/>
              </w:rPr>
            </w:pPr>
            <w:r w:rsidRPr="00BF668A">
              <w:rPr>
                <w:i/>
                <w:sz w:val="18"/>
                <w:szCs w:val="18"/>
              </w:rPr>
              <w:t>Figura 2.9</w:t>
            </w:r>
            <w:r w:rsidR="00B6431A">
              <w:rPr>
                <w:i/>
                <w:sz w:val="18"/>
                <w:szCs w:val="18"/>
              </w:rPr>
              <w:t>-</w:t>
            </w:r>
            <w:r w:rsidRPr="00BF668A">
              <w:rPr>
                <w:i/>
                <w:sz w:val="18"/>
                <w:szCs w:val="18"/>
              </w:rPr>
              <w:t xml:space="preserve">Tipologia di candela denominata </w:t>
            </w:r>
            <w:proofErr w:type="spellStart"/>
            <w:r w:rsidRPr="00BF668A">
              <w:rPr>
                <w:i/>
                <w:sz w:val="18"/>
                <w:szCs w:val="18"/>
              </w:rPr>
              <w:t>Marubozu</w:t>
            </w:r>
            <w:proofErr w:type="spellEnd"/>
            <w:r w:rsidRPr="00BF668A">
              <w:rPr>
                <w:i/>
                <w:sz w:val="18"/>
                <w:szCs w:val="18"/>
              </w:rPr>
              <w:t xml:space="preserve"> Green in apertura</w:t>
            </w:r>
          </w:p>
        </w:tc>
        <w:tc>
          <w:tcPr>
            <w:tcW w:w="4111" w:type="dxa"/>
          </w:tcPr>
          <w:p w14:paraId="4594EC15" w14:textId="77777777" w:rsidR="005A1EF1" w:rsidRPr="00BF668A" w:rsidRDefault="005A1EF1" w:rsidP="005D1D4A">
            <w:pPr>
              <w:spacing w:line="240" w:lineRule="auto"/>
              <w:rPr>
                <w:i/>
                <w:sz w:val="18"/>
                <w:szCs w:val="18"/>
              </w:rPr>
            </w:pPr>
          </w:p>
          <w:p w14:paraId="7D31BA91" w14:textId="77777777" w:rsidR="005A1EF1" w:rsidRPr="00BF668A" w:rsidRDefault="005A1EF1" w:rsidP="00BF668A">
            <w:pPr>
              <w:spacing w:line="240" w:lineRule="auto"/>
              <w:ind w:left="0"/>
              <w:jc w:val="center"/>
              <w:rPr>
                <w:b/>
                <w:sz w:val="18"/>
                <w:szCs w:val="18"/>
              </w:rPr>
            </w:pPr>
            <w:r w:rsidRPr="00BF668A">
              <w:rPr>
                <w:i/>
                <w:sz w:val="18"/>
                <w:szCs w:val="18"/>
              </w:rPr>
              <w:t>Figura 2.10</w:t>
            </w:r>
            <w:r w:rsidR="00B6431A">
              <w:rPr>
                <w:i/>
                <w:sz w:val="18"/>
                <w:szCs w:val="18"/>
              </w:rPr>
              <w:t>-</w:t>
            </w:r>
            <w:r w:rsidRPr="00BF668A">
              <w:rPr>
                <w:i/>
                <w:sz w:val="18"/>
                <w:szCs w:val="18"/>
              </w:rPr>
              <w:t xml:space="preserve">Tipologia di candela denominata </w:t>
            </w:r>
            <w:proofErr w:type="spellStart"/>
            <w:r w:rsidRPr="00BF668A">
              <w:rPr>
                <w:i/>
                <w:sz w:val="18"/>
                <w:szCs w:val="18"/>
              </w:rPr>
              <w:t>Marubozu</w:t>
            </w:r>
            <w:proofErr w:type="spellEnd"/>
            <w:r w:rsidRPr="00BF668A">
              <w:rPr>
                <w:i/>
                <w:sz w:val="18"/>
                <w:szCs w:val="18"/>
              </w:rPr>
              <w:t xml:space="preserve"> Red in apertura</w:t>
            </w:r>
          </w:p>
        </w:tc>
      </w:tr>
    </w:tbl>
    <w:p w14:paraId="64835F8D" w14:textId="77777777" w:rsidR="005A1EF1" w:rsidRDefault="005A1EF1" w:rsidP="009A4BF7">
      <w:pPr>
        <w:ind w:left="0"/>
      </w:pPr>
    </w:p>
    <w:p w14:paraId="1EF5A254" w14:textId="77777777" w:rsidR="007B0963" w:rsidRPr="00375557" w:rsidRDefault="007B0963" w:rsidP="009A4BF7">
      <w:pPr>
        <w:ind w:left="0"/>
      </w:pPr>
      <w:r w:rsidRPr="00375557">
        <w:rPr>
          <w:b/>
          <w:i/>
        </w:rPr>
        <w:t xml:space="preserve">Costituzione: </w:t>
      </w:r>
      <w:r w:rsidRPr="00375557">
        <w:t xml:space="preserve">La tipologia di candela denominata </w:t>
      </w:r>
      <w:proofErr w:type="spellStart"/>
      <w:r w:rsidRPr="00375557">
        <w:t>Marubozu</w:t>
      </w:r>
      <w:proofErr w:type="spellEnd"/>
      <w:r w:rsidRPr="00375557">
        <w:t xml:space="preserve"> Green </w:t>
      </w:r>
      <w:r w:rsidR="006B4E4F">
        <w:t>(Reed)</w:t>
      </w:r>
      <w:r w:rsidRPr="00375557">
        <w:t>in apertura è caratterizzata da un lungo corpo cent</w:t>
      </w:r>
      <w:r w:rsidR="006B4E4F">
        <w:t>rale (</w:t>
      </w:r>
      <w:proofErr w:type="spellStart"/>
      <w:r w:rsidR="006B4E4F">
        <w:t>real</w:t>
      </w:r>
      <w:proofErr w:type="spellEnd"/>
      <w:r w:rsidR="006B4E4F">
        <w:t xml:space="preserve"> body) rialzista (ribassista)</w:t>
      </w:r>
      <w:r w:rsidRPr="00375557">
        <w:t xml:space="preserve">, una </w:t>
      </w:r>
      <w:proofErr w:type="spellStart"/>
      <w:r w:rsidRPr="00375557">
        <w:t>shadow</w:t>
      </w:r>
      <w:proofErr w:type="spellEnd"/>
      <w:r w:rsidRPr="00375557">
        <w:t xml:space="preserve"> in chiusura e assenza di ombra inferiore.</w:t>
      </w:r>
    </w:p>
    <w:p w14:paraId="50613EE4" w14:textId="77777777" w:rsidR="007B0963" w:rsidRPr="00375557" w:rsidRDefault="007B0963" w:rsidP="009A4BF7">
      <w:pPr>
        <w:ind w:left="0"/>
      </w:pPr>
      <w:r w:rsidRPr="00375557">
        <w:rPr>
          <w:b/>
          <w:i/>
        </w:rPr>
        <w:t>Implicazioni/scenari:</w:t>
      </w:r>
    </w:p>
    <w:p w14:paraId="3DB68A85" w14:textId="77777777" w:rsidR="007B0963" w:rsidRPr="00375557" w:rsidRDefault="007B0963" w:rsidP="009A4BF7">
      <w:pPr>
        <w:ind w:left="0"/>
      </w:pPr>
      <w:r w:rsidRPr="00375557">
        <w:t xml:space="preserve">Generalmente la tipologia denominata </w:t>
      </w:r>
      <w:proofErr w:type="spellStart"/>
      <w:r w:rsidRPr="00375557">
        <w:t>Marubozu</w:t>
      </w:r>
      <w:proofErr w:type="spellEnd"/>
      <w:r w:rsidRPr="00375557">
        <w:t xml:space="preserve"> Green </w:t>
      </w:r>
      <w:r w:rsidR="006B4E4F">
        <w:t xml:space="preserve">(Reed) </w:t>
      </w:r>
      <w:r w:rsidRPr="00375557">
        <w:t>in apertura ha implicazioni fortemente rialziste</w:t>
      </w:r>
      <w:r w:rsidR="006B4E4F">
        <w:t xml:space="preserve"> (ribassiste)</w:t>
      </w:r>
      <w:r w:rsidRPr="00375557">
        <w:t>; p</w:t>
      </w:r>
      <w:r w:rsidRPr="00375557">
        <w:rPr>
          <w:bCs/>
        </w:rPr>
        <w:t>iù il corpo è lungo e più evidenziano questa caratteristica di essere fortemente rialziste</w:t>
      </w:r>
      <w:r w:rsidR="006B4E4F">
        <w:rPr>
          <w:bCs/>
        </w:rPr>
        <w:t xml:space="preserve"> (ribassiste)</w:t>
      </w:r>
      <w:r w:rsidRPr="00375557">
        <w:rPr>
          <w:bCs/>
        </w:rPr>
        <w:t xml:space="preserve">, ma hanno meno attendibilità delle </w:t>
      </w:r>
      <w:proofErr w:type="spellStart"/>
      <w:r w:rsidRPr="00375557">
        <w:t>Marubozu</w:t>
      </w:r>
      <w:proofErr w:type="spellEnd"/>
      <w:r w:rsidRPr="00375557">
        <w:t xml:space="preserve"> Green</w:t>
      </w:r>
      <w:r w:rsidR="006B4E4F">
        <w:t xml:space="preserve"> (Reed)</w:t>
      </w:r>
      <w:r w:rsidRPr="00375557">
        <w:t xml:space="preserve"> in chiusura</w:t>
      </w:r>
      <w:sdt>
        <w:sdtPr>
          <w:id w:val="-639345537"/>
          <w:citation/>
        </w:sdtPr>
        <w:sdtEndPr/>
        <w:sdtContent>
          <w:r w:rsidR="00F81F15">
            <w:fldChar w:fldCharType="begin"/>
          </w:r>
          <w:r w:rsidR="007B3F63">
            <w:instrText xml:space="preserve">CITATION Gre \l 1040 </w:instrText>
          </w:r>
          <w:r w:rsidR="00F81F15">
            <w:fldChar w:fldCharType="separate"/>
          </w:r>
          <w:r w:rsidR="00AF4648">
            <w:rPr>
              <w:noProof/>
            </w:rPr>
            <w:t xml:space="preserve"> </w:t>
          </w:r>
          <w:r w:rsidR="00AF4648" w:rsidRPr="00AF4648">
            <w:rPr>
              <w:noProof/>
            </w:rPr>
            <w:t>[31]</w:t>
          </w:r>
          <w:r w:rsidR="00F81F15">
            <w:fldChar w:fldCharType="end"/>
          </w:r>
        </w:sdtContent>
      </w:sdt>
      <w:r w:rsidR="006B4E4F">
        <w:t>.</w:t>
      </w:r>
    </w:p>
    <w:p w14:paraId="1EECD40E" w14:textId="77777777" w:rsidR="007B0963" w:rsidRDefault="006B4E4F" w:rsidP="009A4BF7">
      <w:pPr>
        <w:ind w:left="0"/>
      </w:pPr>
      <w:r>
        <w:t>L’implicazione</w:t>
      </w:r>
      <w:r w:rsidR="007B0963" w:rsidRPr="00375557">
        <w:t xml:space="preserve"> di queste due candele è simile alle </w:t>
      </w:r>
      <w:proofErr w:type="spellStart"/>
      <w:r w:rsidR="007B0963" w:rsidRPr="00375557">
        <w:rPr>
          <w:iCs/>
        </w:rPr>
        <w:t>marubozu</w:t>
      </w:r>
      <w:proofErr w:type="spellEnd"/>
      <w:r w:rsidR="007B0963" w:rsidRPr="00375557">
        <w:t xml:space="preserve"> class</w:t>
      </w:r>
      <w:r>
        <w:t>iche, con minore</w:t>
      </w:r>
      <w:r w:rsidR="007B0963" w:rsidRPr="00375557">
        <w:t xml:space="preserve"> forza direzionale del prezzo; i livelli di prezzo toccati dall'unica </w:t>
      </w:r>
      <w:proofErr w:type="spellStart"/>
      <w:r w:rsidR="007B0963" w:rsidRPr="00375557">
        <w:rPr>
          <w:iCs/>
        </w:rPr>
        <w:t>shadow</w:t>
      </w:r>
      <w:proofErr w:type="spellEnd"/>
      <w:r w:rsidR="007B0963" w:rsidRPr="00375557">
        <w:rPr>
          <w:i/>
          <w:iCs/>
        </w:rPr>
        <w:t xml:space="preserve"> </w:t>
      </w:r>
      <w:r w:rsidR="007B0963" w:rsidRPr="00375557">
        <w:t xml:space="preserve">costituiscono frequentemente importanti zone di supporto o di resistenza </w:t>
      </w:r>
    </w:p>
    <w:p w14:paraId="7E8FD85A" w14:textId="77777777" w:rsidR="002706E8" w:rsidRDefault="002706E8" w:rsidP="009A4BF7">
      <w:pPr>
        <w:spacing w:after="160" w:line="259" w:lineRule="auto"/>
        <w:ind w:left="0"/>
        <w:jc w:val="left"/>
      </w:pPr>
      <w:r>
        <w:br w:type="page"/>
      </w:r>
    </w:p>
    <w:p w14:paraId="6F6BE888" w14:textId="77777777" w:rsidR="007B0963" w:rsidRDefault="005A1EF1" w:rsidP="009A4BF7">
      <w:pPr>
        <w:ind w:left="0"/>
        <w:rPr>
          <w:b/>
          <w:i/>
          <w:lang w:val="en-US"/>
        </w:rPr>
      </w:pPr>
      <w:r>
        <w:rPr>
          <w:b/>
          <w:i/>
          <w:lang w:val="en-US"/>
        </w:rPr>
        <w:lastRenderedPageBreak/>
        <w:t>11-12 Spinning Top</w:t>
      </w:r>
    </w:p>
    <w:p w14:paraId="19C4A2B8" w14:textId="77777777" w:rsidR="00553018" w:rsidRDefault="00553018" w:rsidP="009A4BF7">
      <w:pPr>
        <w:ind w:left="0"/>
        <w:rPr>
          <w:b/>
          <w:i/>
          <w:lang w:val="en-US"/>
        </w:rPr>
      </w:pPr>
    </w:p>
    <w:tbl>
      <w:tblPr>
        <w:tblStyle w:val="Grigliatabella"/>
        <w:tblW w:w="0" w:type="auto"/>
        <w:jc w:val="center"/>
        <w:tblLook w:val="04A0" w:firstRow="1" w:lastRow="0" w:firstColumn="1" w:lastColumn="0" w:noHBand="0" w:noVBand="1"/>
      </w:tblPr>
      <w:tblGrid>
        <w:gridCol w:w="1218"/>
        <w:gridCol w:w="1191"/>
        <w:gridCol w:w="567"/>
        <w:gridCol w:w="2008"/>
      </w:tblGrid>
      <w:tr w:rsidR="00553018" w14:paraId="0AE45668" w14:textId="77777777" w:rsidTr="009A4BF7">
        <w:trPr>
          <w:jc w:val="center"/>
        </w:trPr>
        <w:tc>
          <w:tcPr>
            <w:tcW w:w="1218" w:type="dxa"/>
            <w:tcBorders>
              <w:bottom w:val="single" w:sz="4" w:space="0" w:color="auto"/>
            </w:tcBorders>
          </w:tcPr>
          <w:p w14:paraId="27A32352" w14:textId="77777777" w:rsidR="00553018" w:rsidRDefault="00553018" w:rsidP="00553018">
            <w:pPr>
              <w:ind w:left="0"/>
              <w:jc w:val="center"/>
              <w:rPr>
                <w:b/>
                <w:i/>
                <w:lang w:val="en-US"/>
              </w:rPr>
            </w:pPr>
            <w:r>
              <w:object w:dxaOrig="495" w:dyaOrig="1875" w14:anchorId="07EB6C27">
                <v:shape id="_x0000_i1055" type="#_x0000_t75" style="width:24.85pt;height:94.3pt" o:ole="">
                  <v:imagedata r:id="rId71" o:title=""/>
                </v:shape>
                <o:OLEObject Type="Embed" ProgID="PBrush" ShapeID="_x0000_i1055" DrawAspect="Content" ObjectID="_1683186824" r:id="rId72"/>
              </w:object>
            </w:r>
          </w:p>
        </w:tc>
        <w:tc>
          <w:tcPr>
            <w:tcW w:w="1191" w:type="dxa"/>
            <w:tcBorders>
              <w:bottom w:val="single" w:sz="4" w:space="0" w:color="auto"/>
              <w:right w:val="single" w:sz="4" w:space="0" w:color="auto"/>
            </w:tcBorders>
          </w:tcPr>
          <w:p w14:paraId="388EB64A" w14:textId="77777777" w:rsidR="00553018" w:rsidRDefault="00553018" w:rsidP="00553018">
            <w:pPr>
              <w:ind w:left="0"/>
              <w:jc w:val="center"/>
              <w:rPr>
                <w:b/>
                <w:i/>
                <w:lang w:val="en-US"/>
              </w:rPr>
            </w:pPr>
            <w:r>
              <w:object w:dxaOrig="555" w:dyaOrig="1845" w14:anchorId="6DA0B79B">
                <v:shape id="_x0000_i1056" type="#_x0000_t75" style="width:27.3pt;height:91.9pt" o:ole="">
                  <v:imagedata r:id="rId73" o:title=""/>
                </v:shape>
                <o:OLEObject Type="Embed" ProgID="PBrush" ShapeID="_x0000_i1056" DrawAspect="Content" ObjectID="_1683186825" r:id="rId74"/>
              </w:object>
            </w:r>
          </w:p>
        </w:tc>
        <w:tc>
          <w:tcPr>
            <w:tcW w:w="567" w:type="dxa"/>
            <w:tcBorders>
              <w:top w:val="nil"/>
              <w:left w:val="single" w:sz="4" w:space="0" w:color="auto"/>
              <w:bottom w:val="nil"/>
              <w:right w:val="single" w:sz="4" w:space="0" w:color="auto"/>
            </w:tcBorders>
          </w:tcPr>
          <w:p w14:paraId="55F402E2" w14:textId="77777777" w:rsidR="00553018" w:rsidRDefault="00553018" w:rsidP="005A1EF1">
            <w:pPr>
              <w:ind w:left="0"/>
              <w:rPr>
                <w:b/>
                <w:i/>
                <w:lang w:val="en-US"/>
              </w:rPr>
            </w:pPr>
          </w:p>
        </w:tc>
        <w:tc>
          <w:tcPr>
            <w:tcW w:w="2008" w:type="dxa"/>
            <w:tcBorders>
              <w:left w:val="single" w:sz="4" w:space="0" w:color="auto"/>
              <w:bottom w:val="single" w:sz="4" w:space="0" w:color="auto"/>
            </w:tcBorders>
          </w:tcPr>
          <w:p w14:paraId="0D1F7551" w14:textId="77777777" w:rsidR="00553018" w:rsidRDefault="00553018" w:rsidP="00553018">
            <w:pPr>
              <w:ind w:left="0"/>
              <w:jc w:val="center"/>
              <w:rPr>
                <w:b/>
                <w:i/>
                <w:lang w:val="en-US"/>
              </w:rPr>
            </w:pPr>
            <w:r>
              <w:object w:dxaOrig="690" w:dyaOrig="1875" w14:anchorId="49B0B24A">
                <v:shape id="_x0000_i1057" type="#_x0000_t75" style="width:34.75pt;height:94.3pt" o:ole="">
                  <v:imagedata r:id="rId75" o:title=""/>
                </v:shape>
                <o:OLEObject Type="Embed" ProgID="PBrush" ShapeID="_x0000_i1057" DrawAspect="Content" ObjectID="_1683186826" r:id="rId76"/>
              </w:object>
            </w:r>
          </w:p>
        </w:tc>
      </w:tr>
      <w:tr w:rsidR="00553018" w14:paraId="4F9D0991" w14:textId="77777777" w:rsidTr="009A4BF7">
        <w:trPr>
          <w:jc w:val="center"/>
        </w:trPr>
        <w:tc>
          <w:tcPr>
            <w:tcW w:w="1218" w:type="dxa"/>
            <w:tcBorders>
              <w:top w:val="single" w:sz="4" w:space="0" w:color="auto"/>
              <w:left w:val="single" w:sz="4" w:space="0" w:color="auto"/>
              <w:bottom w:val="single" w:sz="4" w:space="0" w:color="auto"/>
              <w:right w:val="single" w:sz="4" w:space="0" w:color="auto"/>
            </w:tcBorders>
          </w:tcPr>
          <w:p w14:paraId="74D38D2C" w14:textId="77777777" w:rsidR="00553018" w:rsidRPr="00553018" w:rsidRDefault="00553018" w:rsidP="00553018">
            <w:pPr>
              <w:ind w:left="0"/>
              <w:jc w:val="center"/>
              <w:rPr>
                <w:sz w:val="22"/>
                <w:lang w:val="en-US"/>
              </w:rPr>
            </w:pPr>
            <w:r w:rsidRPr="00553018">
              <w:rPr>
                <w:sz w:val="22"/>
                <w:lang w:val="en-US"/>
              </w:rPr>
              <w:t>11</w:t>
            </w:r>
          </w:p>
        </w:tc>
        <w:tc>
          <w:tcPr>
            <w:tcW w:w="1191" w:type="dxa"/>
            <w:tcBorders>
              <w:top w:val="single" w:sz="4" w:space="0" w:color="auto"/>
              <w:left w:val="single" w:sz="4" w:space="0" w:color="auto"/>
              <w:bottom w:val="single" w:sz="4" w:space="0" w:color="auto"/>
              <w:right w:val="single" w:sz="4" w:space="0" w:color="auto"/>
            </w:tcBorders>
          </w:tcPr>
          <w:p w14:paraId="72DBD66E" w14:textId="77777777" w:rsidR="00553018" w:rsidRPr="00553018" w:rsidRDefault="00553018" w:rsidP="00553018">
            <w:pPr>
              <w:ind w:left="0"/>
              <w:jc w:val="center"/>
              <w:rPr>
                <w:sz w:val="22"/>
                <w:lang w:val="en-US"/>
              </w:rPr>
            </w:pPr>
            <w:r w:rsidRPr="00553018">
              <w:rPr>
                <w:sz w:val="22"/>
                <w:lang w:val="en-US"/>
              </w:rPr>
              <w:t>12</w:t>
            </w:r>
          </w:p>
        </w:tc>
        <w:tc>
          <w:tcPr>
            <w:tcW w:w="567" w:type="dxa"/>
            <w:tcBorders>
              <w:top w:val="nil"/>
              <w:left w:val="single" w:sz="4" w:space="0" w:color="auto"/>
              <w:bottom w:val="nil"/>
              <w:right w:val="single" w:sz="4" w:space="0" w:color="auto"/>
            </w:tcBorders>
          </w:tcPr>
          <w:p w14:paraId="76BE2721" w14:textId="77777777" w:rsidR="00553018" w:rsidRPr="00553018" w:rsidRDefault="00553018" w:rsidP="00553018">
            <w:pPr>
              <w:ind w:left="0"/>
              <w:jc w:val="center"/>
              <w:rPr>
                <w:sz w:val="22"/>
                <w:lang w:val="en-US"/>
              </w:rPr>
            </w:pPr>
          </w:p>
        </w:tc>
        <w:tc>
          <w:tcPr>
            <w:tcW w:w="2008" w:type="dxa"/>
            <w:tcBorders>
              <w:top w:val="single" w:sz="4" w:space="0" w:color="auto"/>
              <w:left w:val="single" w:sz="4" w:space="0" w:color="auto"/>
              <w:bottom w:val="single" w:sz="4" w:space="0" w:color="auto"/>
              <w:right w:val="single" w:sz="4" w:space="0" w:color="auto"/>
            </w:tcBorders>
          </w:tcPr>
          <w:p w14:paraId="77F00FDA" w14:textId="77777777" w:rsidR="00553018" w:rsidRPr="00553018" w:rsidRDefault="00553018" w:rsidP="00553018">
            <w:pPr>
              <w:ind w:left="0"/>
              <w:jc w:val="center"/>
              <w:rPr>
                <w:sz w:val="22"/>
                <w:lang w:val="en-US"/>
              </w:rPr>
            </w:pPr>
            <w:r w:rsidRPr="00553018">
              <w:rPr>
                <w:sz w:val="22"/>
                <w:lang w:val="en-US"/>
              </w:rPr>
              <w:t>11-12</w:t>
            </w:r>
          </w:p>
        </w:tc>
      </w:tr>
      <w:tr w:rsidR="00553018" w:rsidRPr="00553018" w14:paraId="6B0C30CF" w14:textId="77777777" w:rsidTr="009A4BF7">
        <w:trPr>
          <w:jc w:val="center"/>
        </w:trPr>
        <w:tc>
          <w:tcPr>
            <w:tcW w:w="4984" w:type="dxa"/>
            <w:gridSpan w:val="4"/>
            <w:tcBorders>
              <w:top w:val="nil"/>
              <w:left w:val="nil"/>
              <w:bottom w:val="nil"/>
              <w:right w:val="nil"/>
            </w:tcBorders>
          </w:tcPr>
          <w:p w14:paraId="5684E4C1" w14:textId="77777777" w:rsidR="00553018" w:rsidRDefault="00553018" w:rsidP="00553018">
            <w:pPr>
              <w:spacing w:line="240" w:lineRule="auto"/>
            </w:pPr>
          </w:p>
          <w:tbl>
            <w:tblPr>
              <w:tblStyle w:val="Grigliatabell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0"/>
            </w:tblGrid>
            <w:tr w:rsidR="00553018" w:rsidRPr="00375557" w14:paraId="5377D51D" w14:textId="77777777" w:rsidTr="00553018">
              <w:tc>
                <w:tcPr>
                  <w:tcW w:w="5454" w:type="dxa"/>
                </w:tcPr>
                <w:p w14:paraId="43489B3A" w14:textId="77777777" w:rsidR="00553018" w:rsidRPr="00BF668A" w:rsidRDefault="00553018" w:rsidP="00553018">
                  <w:pPr>
                    <w:spacing w:line="240" w:lineRule="auto"/>
                    <w:ind w:left="0"/>
                    <w:jc w:val="center"/>
                    <w:rPr>
                      <w:i/>
                      <w:sz w:val="18"/>
                      <w:szCs w:val="18"/>
                    </w:rPr>
                  </w:pPr>
                  <w:r w:rsidRPr="00BF668A">
                    <w:rPr>
                      <w:i/>
                      <w:sz w:val="18"/>
                      <w:szCs w:val="18"/>
                    </w:rPr>
                    <w:t>Figura 2.11</w:t>
                  </w:r>
                  <w:r w:rsidR="00B6431A">
                    <w:rPr>
                      <w:i/>
                      <w:sz w:val="18"/>
                      <w:szCs w:val="18"/>
                    </w:rPr>
                    <w:t>-</w:t>
                  </w:r>
                  <w:r w:rsidRPr="00BF668A">
                    <w:rPr>
                      <w:i/>
                      <w:sz w:val="18"/>
                      <w:szCs w:val="18"/>
                    </w:rPr>
                    <w:t>Tipologia di candela denominata Spinning Top</w:t>
                  </w:r>
                </w:p>
              </w:tc>
            </w:tr>
          </w:tbl>
          <w:p w14:paraId="37379998" w14:textId="77777777" w:rsidR="00553018" w:rsidRPr="00553018" w:rsidRDefault="00553018" w:rsidP="00553018">
            <w:pPr>
              <w:ind w:left="0"/>
              <w:rPr>
                <w:b/>
                <w:i/>
              </w:rPr>
            </w:pPr>
          </w:p>
        </w:tc>
      </w:tr>
    </w:tbl>
    <w:p w14:paraId="4DB9782C" w14:textId="77777777" w:rsidR="00590D40" w:rsidRDefault="00590D40" w:rsidP="009A4BF7">
      <w:pPr>
        <w:ind w:left="0"/>
        <w:rPr>
          <w:b/>
          <w:i/>
        </w:rPr>
      </w:pPr>
    </w:p>
    <w:p w14:paraId="5F441D4E" w14:textId="77777777" w:rsidR="007B0963" w:rsidRPr="00375557" w:rsidRDefault="007B0963" w:rsidP="009A4BF7">
      <w:pPr>
        <w:ind w:left="0"/>
      </w:pPr>
      <w:r w:rsidRPr="00375557">
        <w:rPr>
          <w:b/>
          <w:i/>
        </w:rPr>
        <w:t>Costituzione:</w:t>
      </w:r>
      <w:r w:rsidRPr="00375557">
        <w:t xml:space="preserve"> Lo spinning top (cima roteante) è costituito da un corpo piccolo, che può essere verde o r</w:t>
      </w:r>
      <w:r w:rsidR="006B4E4F">
        <w:t xml:space="preserve">osso, e da </w:t>
      </w:r>
      <w:proofErr w:type="spellStart"/>
      <w:r w:rsidR="006B4E4F">
        <w:t>upper</w:t>
      </w:r>
      <w:proofErr w:type="spellEnd"/>
      <w:r w:rsidR="006B4E4F">
        <w:t xml:space="preserve"> e </w:t>
      </w:r>
      <w:proofErr w:type="spellStart"/>
      <w:r w:rsidR="006B4E4F">
        <w:t>lower</w:t>
      </w:r>
      <w:proofErr w:type="spellEnd"/>
      <w:r w:rsidR="006B4E4F">
        <w:t xml:space="preserve"> </w:t>
      </w:r>
      <w:proofErr w:type="spellStart"/>
      <w:r w:rsidR="006B4E4F">
        <w:t>shadow</w:t>
      </w:r>
      <w:proofErr w:type="spellEnd"/>
      <w:r w:rsidRPr="00375557">
        <w:t xml:space="preserve"> più o meno pronunciate. Nel caso di spinning top verde, il significato da attribuire alla sua comparsa è neutro-rialzista.</w:t>
      </w:r>
    </w:p>
    <w:p w14:paraId="532513B3" w14:textId="54D58075" w:rsidR="007B0963" w:rsidRPr="00375557" w:rsidRDefault="007B0963" w:rsidP="009A4BF7">
      <w:pPr>
        <w:ind w:left="0"/>
      </w:pPr>
      <w:r w:rsidRPr="00375557">
        <w:t xml:space="preserve">La seduta considerata termina con uno sbilanciamento a favore dei compratori </w:t>
      </w:r>
      <w:r w:rsidR="006B4E4F">
        <w:t xml:space="preserve">(venditori) </w:t>
      </w:r>
      <w:r w:rsidRPr="00375557">
        <w:t>che hanno la meglio sulla fazione opposta, tuttavia tale squilibrio appare di modeste dimensioni (il corpo è piccolo) pertanto la probabilità che nelle sedute successive la fazione ribassista</w:t>
      </w:r>
      <w:r w:rsidR="006B4E4F">
        <w:t xml:space="preserve"> (rialzista)</w:t>
      </w:r>
      <w:r w:rsidRPr="00375557">
        <w:t xml:space="preserve"> del mercato abbia la meglio è abbastanza rilevante</w:t>
      </w:r>
      <w:r w:rsidR="006B4E4F">
        <w:t>.</w:t>
      </w:r>
      <w:r w:rsidRPr="00375557">
        <w:t xml:space="preserve"> In generale </w:t>
      </w:r>
      <w:r w:rsidR="002228C1" w:rsidRPr="00375557">
        <w:t>uno spinning</w:t>
      </w:r>
      <w:r w:rsidRPr="00375557">
        <w:t xml:space="preserve"> top esprime la fatica da parte del mercato di proseguire il trend in </w:t>
      </w:r>
      <w:proofErr w:type="gramStart"/>
      <w:r w:rsidRPr="00375557">
        <w:t>atto ad esempio</w:t>
      </w:r>
      <w:proofErr w:type="gramEnd"/>
      <w:r w:rsidRPr="00375557">
        <w:t xml:space="preserve"> l'apparire di uno spinning top alla fine di un trend al ribasso è un primo segnale di probabile arresto del trend.</w:t>
      </w:r>
    </w:p>
    <w:p w14:paraId="5071961D" w14:textId="0811B163" w:rsidR="007B0963" w:rsidRPr="00375557" w:rsidRDefault="007B0963" w:rsidP="009A4BF7">
      <w:pPr>
        <w:ind w:left="0"/>
      </w:pPr>
      <w:r w:rsidRPr="00375557">
        <w:rPr>
          <w:b/>
          <w:i/>
        </w:rPr>
        <w:t>Implicazioni/scenari:</w:t>
      </w:r>
      <w:r w:rsidRPr="00375557">
        <w:t xml:space="preserve"> Come per </w:t>
      </w:r>
      <w:proofErr w:type="gramStart"/>
      <w:r w:rsidR="002228C1" w:rsidRPr="00375557">
        <w:t>i</w:t>
      </w:r>
      <w:proofErr w:type="gramEnd"/>
      <w:r w:rsidR="002228C1" w:rsidRPr="00375557">
        <w:t xml:space="preserve"> short</w:t>
      </w:r>
      <w:r w:rsidR="006B4E4F">
        <w:rPr>
          <w:iCs/>
        </w:rPr>
        <w:t xml:space="preserve"> line</w:t>
      </w:r>
      <w:r w:rsidR="006B4E4F">
        <w:t xml:space="preserve"> l'indicazione</w:t>
      </w:r>
      <w:r w:rsidRPr="00375557">
        <w:t xml:space="preserve"> da trarre è di indecisione del mercato, nel quale le forze rialziste e ribassiste raggiungono un temporaneo equilibrio; se una </w:t>
      </w:r>
      <w:r w:rsidRPr="00375557">
        <w:rPr>
          <w:iCs/>
        </w:rPr>
        <w:t>spinning</w:t>
      </w:r>
      <w:r w:rsidRPr="00375557">
        <w:rPr>
          <w:i/>
          <w:iCs/>
        </w:rPr>
        <w:t xml:space="preserve"> </w:t>
      </w:r>
      <w:r w:rsidRPr="00375557">
        <w:rPr>
          <w:iCs/>
        </w:rPr>
        <w:t>top</w:t>
      </w:r>
      <w:r w:rsidRPr="00375557">
        <w:t xml:space="preserve"> si sviluppa dopo una tendenza al rialzo o al ribasso significa che il mercato ha perso il senso della direzione. </w:t>
      </w:r>
      <w:proofErr w:type="gramStart"/>
      <w:r w:rsidRPr="00375557">
        <w:t>In particolare</w:t>
      </w:r>
      <w:proofErr w:type="gramEnd"/>
      <w:r w:rsidRPr="00375557">
        <w:t xml:space="preserve"> la lunghezza delle </w:t>
      </w:r>
      <w:proofErr w:type="spellStart"/>
      <w:r w:rsidRPr="00375557">
        <w:rPr>
          <w:iCs/>
        </w:rPr>
        <w:t>shadow</w:t>
      </w:r>
      <w:proofErr w:type="spellEnd"/>
      <w:r w:rsidRPr="00375557">
        <w:t xml:space="preserve"> è indicativa di una maggiore incertezza e debolezza del mercato nell'affrontare quei livelli di prezzo.</w:t>
      </w:r>
    </w:p>
    <w:p w14:paraId="3098B971" w14:textId="77777777" w:rsidR="007B0963" w:rsidRPr="00375557" w:rsidRDefault="007B0963" w:rsidP="009A4BF7">
      <w:pPr>
        <w:ind w:left="0"/>
      </w:pPr>
    </w:p>
    <w:p w14:paraId="6E0EF4E5" w14:textId="77777777" w:rsidR="007B0963" w:rsidRPr="00375557" w:rsidRDefault="007B0963" w:rsidP="009A4BF7">
      <w:pPr>
        <w:ind w:left="0"/>
        <w:rPr>
          <w:b/>
          <w:i/>
        </w:rPr>
      </w:pPr>
      <w:r w:rsidRPr="00375557">
        <w:rPr>
          <w:b/>
          <w:i/>
        </w:rPr>
        <w:t xml:space="preserve">13 </w:t>
      </w:r>
      <w:proofErr w:type="spellStart"/>
      <w:r w:rsidRPr="00375557">
        <w:rPr>
          <w:b/>
          <w:i/>
        </w:rPr>
        <w:t>Doji</w:t>
      </w:r>
      <w:proofErr w:type="spellEnd"/>
      <w:r w:rsidRPr="00375557">
        <w:rPr>
          <w:b/>
          <w:i/>
        </w:rPr>
        <w:t xml:space="preserve"> Line</w:t>
      </w:r>
    </w:p>
    <w:tbl>
      <w:tblPr>
        <w:tblStyle w:val="Grigliatabella"/>
        <w:tblW w:w="0" w:type="auto"/>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3"/>
      </w:tblGrid>
      <w:tr w:rsidR="007B0963" w:rsidRPr="00375557" w14:paraId="0E47EBD4" w14:textId="77777777" w:rsidTr="009A4BF7">
        <w:tc>
          <w:tcPr>
            <w:tcW w:w="8963" w:type="dxa"/>
          </w:tcPr>
          <w:tbl>
            <w:tblPr>
              <w:tblStyle w:val="Grigliatabella"/>
              <w:tblpPr w:leftFromText="141" w:rightFromText="141" w:vertAnchor="text" w:horzAnchor="margin" w:tblpXSpec="center" w:tblpY="46"/>
              <w:tblOverlap w:val="never"/>
              <w:tblW w:w="0" w:type="auto"/>
              <w:tblLook w:val="04A0" w:firstRow="1" w:lastRow="0" w:firstColumn="1" w:lastColumn="0" w:noHBand="0" w:noVBand="1"/>
            </w:tblPr>
            <w:tblGrid>
              <w:gridCol w:w="1702"/>
            </w:tblGrid>
            <w:tr w:rsidR="007B0963" w:rsidRPr="00BF668A" w14:paraId="0125962A" w14:textId="77777777" w:rsidTr="005A1EF1">
              <w:tc>
                <w:tcPr>
                  <w:tcW w:w="1702" w:type="dxa"/>
                </w:tcPr>
                <w:p w14:paraId="4ED5F505" w14:textId="77777777" w:rsidR="007B0963" w:rsidRPr="00BF668A" w:rsidRDefault="007B0963" w:rsidP="007C0DF2">
                  <w:pPr>
                    <w:ind w:left="0"/>
                    <w:jc w:val="center"/>
                    <w:rPr>
                      <w:i/>
                    </w:rPr>
                  </w:pPr>
                  <w:r w:rsidRPr="00BF668A">
                    <w:rPr>
                      <w:i/>
                    </w:rPr>
                    <w:object w:dxaOrig="495" w:dyaOrig="450" w14:anchorId="1AB499D3">
                      <v:shape id="_x0000_i1058" type="#_x0000_t75" style="width:24.85pt;height:22.35pt" o:ole="">
                        <v:imagedata r:id="rId35" o:title=""/>
                      </v:shape>
                      <o:OLEObject Type="Embed" ProgID="PBrush" ShapeID="_x0000_i1058" DrawAspect="Content" ObjectID="_1683186827" r:id="rId77"/>
                    </w:object>
                  </w:r>
                </w:p>
              </w:tc>
            </w:tr>
            <w:tr w:rsidR="007B0963" w:rsidRPr="00BF668A" w14:paraId="52603157" w14:textId="77777777" w:rsidTr="005A1EF1">
              <w:tc>
                <w:tcPr>
                  <w:tcW w:w="1702" w:type="dxa"/>
                </w:tcPr>
                <w:p w14:paraId="19FE7877" w14:textId="77777777" w:rsidR="007B0963" w:rsidRPr="00553018" w:rsidRDefault="007B0963" w:rsidP="007C0DF2">
                  <w:pPr>
                    <w:ind w:left="0"/>
                    <w:jc w:val="center"/>
                    <w:rPr>
                      <w:sz w:val="22"/>
                    </w:rPr>
                  </w:pPr>
                  <w:r w:rsidRPr="00553018">
                    <w:rPr>
                      <w:sz w:val="22"/>
                    </w:rPr>
                    <w:t>1</w:t>
                  </w:r>
                  <w:r w:rsidR="00BF668A" w:rsidRPr="00553018">
                    <w:rPr>
                      <w:sz w:val="22"/>
                    </w:rPr>
                    <w:t>3</w:t>
                  </w:r>
                </w:p>
              </w:tc>
            </w:tr>
          </w:tbl>
          <w:p w14:paraId="4F51C037" w14:textId="77777777" w:rsidR="007B0963" w:rsidRPr="00BF668A" w:rsidRDefault="007B0963" w:rsidP="00BF668A">
            <w:pPr>
              <w:spacing w:line="240" w:lineRule="auto"/>
              <w:rPr>
                <w:i/>
              </w:rPr>
            </w:pPr>
          </w:p>
        </w:tc>
      </w:tr>
      <w:tr w:rsidR="007B0963" w:rsidRPr="00375557" w14:paraId="2DD19EAB" w14:textId="77777777" w:rsidTr="009A4BF7">
        <w:tc>
          <w:tcPr>
            <w:tcW w:w="8963" w:type="dxa"/>
          </w:tcPr>
          <w:p w14:paraId="782EE26E" w14:textId="77777777" w:rsidR="007B0963" w:rsidRPr="00BF668A" w:rsidRDefault="007B0963" w:rsidP="00BF668A">
            <w:pPr>
              <w:spacing w:line="240" w:lineRule="auto"/>
              <w:jc w:val="center"/>
              <w:rPr>
                <w:i/>
                <w:sz w:val="20"/>
                <w:szCs w:val="20"/>
              </w:rPr>
            </w:pPr>
          </w:p>
          <w:p w14:paraId="39B17B90" w14:textId="77777777" w:rsidR="007B0963" w:rsidRPr="00BF668A" w:rsidRDefault="007B0963" w:rsidP="00BF668A">
            <w:pPr>
              <w:spacing w:line="240" w:lineRule="auto"/>
              <w:jc w:val="center"/>
              <w:rPr>
                <w:i/>
                <w:sz w:val="20"/>
                <w:szCs w:val="20"/>
              </w:rPr>
            </w:pPr>
            <w:r w:rsidRPr="00BF668A">
              <w:rPr>
                <w:i/>
                <w:sz w:val="20"/>
                <w:szCs w:val="20"/>
              </w:rPr>
              <w:t>Figura 2.12</w:t>
            </w:r>
            <w:r w:rsidR="00B6431A">
              <w:rPr>
                <w:i/>
                <w:sz w:val="18"/>
                <w:szCs w:val="18"/>
              </w:rPr>
              <w:t>-</w:t>
            </w:r>
            <w:r w:rsidRPr="00BF668A">
              <w:rPr>
                <w:i/>
                <w:sz w:val="20"/>
                <w:szCs w:val="20"/>
              </w:rPr>
              <w:t xml:space="preserve">Tipologia di candela denominata </w:t>
            </w:r>
            <w:proofErr w:type="spellStart"/>
            <w:r w:rsidRPr="00BF668A">
              <w:rPr>
                <w:i/>
                <w:sz w:val="20"/>
                <w:szCs w:val="20"/>
              </w:rPr>
              <w:t>Doji</w:t>
            </w:r>
            <w:proofErr w:type="spellEnd"/>
          </w:p>
          <w:p w14:paraId="68DE28D7" w14:textId="77777777" w:rsidR="007B0963" w:rsidRPr="00BF668A" w:rsidRDefault="007B0963" w:rsidP="00BF668A">
            <w:pPr>
              <w:spacing w:line="240" w:lineRule="auto"/>
              <w:jc w:val="center"/>
              <w:rPr>
                <w:i/>
                <w:sz w:val="20"/>
                <w:szCs w:val="20"/>
              </w:rPr>
            </w:pPr>
          </w:p>
        </w:tc>
      </w:tr>
    </w:tbl>
    <w:p w14:paraId="5DC0C270" w14:textId="77777777" w:rsidR="00301269" w:rsidRDefault="00301269" w:rsidP="009A4BF7">
      <w:pPr>
        <w:ind w:left="0"/>
        <w:rPr>
          <w:b/>
          <w:i/>
        </w:rPr>
      </w:pPr>
    </w:p>
    <w:p w14:paraId="46F024FE" w14:textId="77777777" w:rsidR="007B0963" w:rsidRPr="00375557" w:rsidRDefault="007B0963" w:rsidP="009A4BF7">
      <w:pPr>
        <w:ind w:left="0"/>
      </w:pPr>
      <w:r w:rsidRPr="00375557">
        <w:rPr>
          <w:b/>
          <w:i/>
        </w:rPr>
        <w:t>Costituzione:</w:t>
      </w:r>
      <w:r w:rsidRPr="00375557">
        <w:t xml:space="preserve"> Il </w:t>
      </w:r>
      <w:proofErr w:type="spellStart"/>
      <w:r w:rsidRPr="00375557">
        <w:t>doji</w:t>
      </w:r>
      <w:proofErr w:type="spellEnd"/>
      <w:r w:rsidRPr="00375557">
        <w:t xml:space="preserve"> è una candela molto importante nell'analisi </w:t>
      </w:r>
      <w:proofErr w:type="spellStart"/>
      <w:r w:rsidRPr="00375557">
        <w:t>candlestick</w:t>
      </w:r>
      <w:proofErr w:type="spellEnd"/>
      <w:r w:rsidRPr="00375557">
        <w:t xml:space="preserve">, caratterizzata dall'assenza del </w:t>
      </w:r>
      <w:proofErr w:type="spellStart"/>
      <w:r w:rsidRPr="00375557">
        <w:t>real</w:t>
      </w:r>
      <w:proofErr w:type="spellEnd"/>
      <w:r w:rsidRPr="00375557">
        <w:t xml:space="preserve"> body quindi con chiusura e apertura coincidenti</w:t>
      </w:r>
    </w:p>
    <w:p w14:paraId="05C80A1B" w14:textId="77777777" w:rsidR="007B0963" w:rsidRPr="00375557" w:rsidRDefault="007B0963" w:rsidP="009A4BF7">
      <w:pPr>
        <w:ind w:left="0"/>
      </w:pPr>
      <w:proofErr w:type="gramStart"/>
      <w:r w:rsidRPr="00375557">
        <w:lastRenderedPageBreak/>
        <w:t xml:space="preserve">Il </w:t>
      </w:r>
      <w:proofErr w:type="spellStart"/>
      <w:r w:rsidRPr="00375557">
        <w:t>doji</w:t>
      </w:r>
      <w:proofErr w:type="spellEnd"/>
      <w:r w:rsidRPr="00375557">
        <w:t>,</w:t>
      </w:r>
      <w:proofErr w:type="gramEnd"/>
      <w:r w:rsidRPr="00375557">
        <w:t xml:space="preserve"> assume notevole rilievo quando appare alla fine di un trend ben pronunciato (sia esso al rialzo o al ribasso) in quanto rappresenta un campanello d'allarme circa la possibilità della continuazione del trend, mentre viene radicalmente ridimensionata la sua valenza in una situazione laterale.</w:t>
      </w:r>
    </w:p>
    <w:p w14:paraId="66385B83" w14:textId="77777777" w:rsidR="007B0963" w:rsidRDefault="007B0963" w:rsidP="009A4BF7">
      <w:pPr>
        <w:ind w:left="0"/>
      </w:pPr>
      <w:r w:rsidRPr="00375557">
        <w:rPr>
          <w:b/>
          <w:i/>
        </w:rPr>
        <w:t>Implicazioni/scenari:</w:t>
      </w:r>
      <w:r w:rsidRPr="00375557">
        <w:t xml:space="preserve"> In generale questa candela indica notevole indecisione; è importante attendere la candela successiva alla </w:t>
      </w:r>
      <w:proofErr w:type="spellStart"/>
      <w:r w:rsidRPr="00375557">
        <w:t>Doji</w:t>
      </w:r>
      <w:proofErr w:type="spellEnd"/>
      <w:r w:rsidRPr="00375557">
        <w:t xml:space="preserve"> per avere una conferma della validità del pattern.</w:t>
      </w:r>
    </w:p>
    <w:p w14:paraId="1B1BA927" w14:textId="77777777" w:rsidR="002706E8" w:rsidRPr="00375557" w:rsidRDefault="002706E8" w:rsidP="009A4BF7">
      <w:pPr>
        <w:ind w:left="0"/>
      </w:pPr>
    </w:p>
    <w:p w14:paraId="0F34FA9D" w14:textId="77777777" w:rsidR="007B0963" w:rsidRDefault="00A032CE" w:rsidP="009A4BF7">
      <w:pPr>
        <w:ind w:left="0"/>
        <w:rPr>
          <w:b/>
          <w:i/>
        </w:rPr>
      </w:pPr>
      <w:r>
        <w:rPr>
          <w:b/>
          <w:i/>
        </w:rPr>
        <w:t xml:space="preserve">14 Long </w:t>
      </w:r>
      <w:proofErr w:type="spellStart"/>
      <w:r>
        <w:rPr>
          <w:b/>
          <w:i/>
        </w:rPr>
        <w:t>Legged</w:t>
      </w:r>
      <w:proofErr w:type="spellEnd"/>
      <w:r>
        <w:rPr>
          <w:b/>
          <w:i/>
        </w:rPr>
        <w:t xml:space="preserve"> </w:t>
      </w:r>
      <w:proofErr w:type="spellStart"/>
      <w:r>
        <w:rPr>
          <w:b/>
          <w:i/>
        </w:rPr>
        <w:t>Doji</w:t>
      </w:r>
      <w:proofErr w:type="spellEnd"/>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8"/>
      </w:tblGrid>
      <w:tr w:rsidR="00A032CE" w14:paraId="259E0D4F" w14:textId="77777777" w:rsidTr="009A4BF7">
        <w:trPr>
          <w:jc w:val="center"/>
        </w:trPr>
        <w:tc>
          <w:tcPr>
            <w:tcW w:w="5238" w:type="dxa"/>
          </w:tcPr>
          <w:tbl>
            <w:tblPr>
              <w:tblStyle w:val="Grigliatabella"/>
              <w:tblW w:w="0" w:type="auto"/>
              <w:jc w:val="center"/>
              <w:tblLook w:val="04A0" w:firstRow="1" w:lastRow="0" w:firstColumn="1" w:lastColumn="0" w:noHBand="0" w:noVBand="1"/>
            </w:tblPr>
            <w:tblGrid>
              <w:gridCol w:w="1269"/>
            </w:tblGrid>
            <w:tr w:rsidR="00A032CE" w14:paraId="6ABF52E1" w14:textId="77777777" w:rsidTr="0001292E">
              <w:trPr>
                <w:jc w:val="center"/>
              </w:trPr>
              <w:tc>
                <w:tcPr>
                  <w:tcW w:w="1269" w:type="dxa"/>
                </w:tcPr>
                <w:p w14:paraId="7E7F0A69" w14:textId="77777777" w:rsidR="00A032CE" w:rsidRDefault="00A032CE" w:rsidP="00A032CE">
                  <w:pPr>
                    <w:spacing w:line="240" w:lineRule="auto"/>
                    <w:ind w:left="0"/>
                    <w:jc w:val="center"/>
                    <w:rPr>
                      <w:b/>
                      <w:i/>
                    </w:rPr>
                  </w:pPr>
                  <w:r w:rsidRPr="00375557">
                    <w:object w:dxaOrig="600" w:dyaOrig="1260" w14:anchorId="1D7DFE6F">
                      <v:shape id="_x0000_i1059" type="#_x0000_t75" style="width:29.8pt;height:63.3pt" o:ole="">
                        <v:imagedata r:id="rId78" o:title=""/>
                      </v:shape>
                      <o:OLEObject Type="Embed" ProgID="PBrush" ShapeID="_x0000_i1059" DrawAspect="Content" ObjectID="_1683186828" r:id="rId79"/>
                    </w:object>
                  </w:r>
                </w:p>
              </w:tc>
            </w:tr>
            <w:tr w:rsidR="00A032CE" w14:paraId="2814CC39" w14:textId="77777777" w:rsidTr="0001292E">
              <w:trPr>
                <w:jc w:val="center"/>
              </w:trPr>
              <w:tc>
                <w:tcPr>
                  <w:tcW w:w="1269" w:type="dxa"/>
                </w:tcPr>
                <w:p w14:paraId="48DB81F1" w14:textId="77777777" w:rsidR="00A032CE" w:rsidRPr="00553018" w:rsidRDefault="00A032CE" w:rsidP="00A032CE">
                  <w:pPr>
                    <w:spacing w:line="240" w:lineRule="auto"/>
                    <w:ind w:left="0"/>
                    <w:jc w:val="center"/>
                    <w:rPr>
                      <w:sz w:val="22"/>
                    </w:rPr>
                  </w:pPr>
                  <w:r w:rsidRPr="00553018">
                    <w:rPr>
                      <w:sz w:val="22"/>
                    </w:rPr>
                    <w:t>14</w:t>
                  </w:r>
                </w:p>
              </w:tc>
            </w:tr>
          </w:tbl>
          <w:p w14:paraId="40EB8019" w14:textId="77777777" w:rsidR="00A032CE" w:rsidRDefault="00A032CE" w:rsidP="00A032CE">
            <w:pPr>
              <w:ind w:left="0"/>
              <w:rPr>
                <w:b/>
                <w:i/>
              </w:rPr>
            </w:pPr>
          </w:p>
        </w:tc>
      </w:tr>
      <w:tr w:rsidR="00A032CE" w14:paraId="310B88C8" w14:textId="77777777" w:rsidTr="009A4BF7">
        <w:trPr>
          <w:jc w:val="center"/>
        </w:trPr>
        <w:tc>
          <w:tcPr>
            <w:tcW w:w="5238" w:type="dxa"/>
          </w:tcPr>
          <w:p w14:paraId="3B715B74" w14:textId="77777777" w:rsidR="00A032CE" w:rsidRDefault="00A032CE" w:rsidP="00A032CE">
            <w:pPr>
              <w:spacing w:line="240" w:lineRule="auto"/>
              <w:ind w:left="0"/>
              <w:jc w:val="center"/>
              <w:rPr>
                <w:i/>
                <w:sz w:val="18"/>
                <w:szCs w:val="18"/>
              </w:rPr>
            </w:pPr>
          </w:p>
          <w:p w14:paraId="06CE3D1F" w14:textId="77777777" w:rsidR="00A032CE" w:rsidRDefault="00A032CE" w:rsidP="00A032CE">
            <w:pPr>
              <w:spacing w:line="240" w:lineRule="auto"/>
              <w:ind w:left="0"/>
              <w:jc w:val="center"/>
              <w:rPr>
                <w:b/>
                <w:i/>
              </w:rPr>
            </w:pPr>
            <w:r w:rsidRPr="00BF668A">
              <w:rPr>
                <w:i/>
                <w:sz w:val="18"/>
                <w:szCs w:val="18"/>
              </w:rPr>
              <w:t>Figura 2.13</w:t>
            </w:r>
            <w:r w:rsidR="00B6431A">
              <w:rPr>
                <w:i/>
                <w:sz w:val="18"/>
                <w:szCs w:val="18"/>
              </w:rPr>
              <w:t>-</w:t>
            </w:r>
            <w:r w:rsidRPr="00BF668A">
              <w:rPr>
                <w:i/>
                <w:sz w:val="18"/>
                <w:szCs w:val="18"/>
              </w:rPr>
              <w:t xml:space="preserve">Tipologia di candela denominata Long </w:t>
            </w:r>
            <w:proofErr w:type="spellStart"/>
            <w:r w:rsidRPr="00BF668A">
              <w:rPr>
                <w:i/>
                <w:sz w:val="18"/>
                <w:szCs w:val="18"/>
              </w:rPr>
              <w:t>Legged</w:t>
            </w:r>
            <w:proofErr w:type="spellEnd"/>
            <w:r w:rsidRPr="00BF668A">
              <w:rPr>
                <w:i/>
                <w:sz w:val="18"/>
                <w:szCs w:val="18"/>
              </w:rPr>
              <w:t xml:space="preserve"> </w:t>
            </w:r>
            <w:proofErr w:type="spellStart"/>
            <w:r w:rsidRPr="00BF668A">
              <w:rPr>
                <w:i/>
                <w:sz w:val="18"/>
                <w:szCs w:val="18"/>
              </w:rPr>
              <w:t>Doji</w:t>
            </w:r>
            <w:proofErr w:type="spellEnd"/>
          </w:p>
        </w:tc>
      </w:tr>
    </w:tbl>
    <w:p w14:paraId="228B352D" w14:textId="77777777" w:rsidR="00A032CE" w:rsidRDefault="00A032CE" w:rsidP="009A4BF7">
      <w:pPr>
        <w:ind w:left="0"/>
        <w:rPr>
          <w:b/>
          <w:i/>
        </w:rPr>
      </w:pPr>
    </w:p>
    <w:p w14:paraId="5183D4FD" w14:textId="77777777" w:rsidR="007B0963" w:rsidRPr="00375557" w:rsidRDefault="007B0963" w:rsidP="009A4BF7">
      <w:pPr>
        <w:ind w:left="0"/>
      </w:pPr>
      <w:r w:rsidRPr="00375557">
        <w:rPr>
          <w:b/>
          <w:i/>
        </w:rPr>
        <w:t>Costituzione:</w:t>
      </w:r>
      <w:r w:rsidRPr="00375557">
        <w:t xml:space="preserve"> Questa tipologia di candela è caratterizzata sempre da apertura e chiusura coinc</w:t>
      </w:r>
      <w:r w:rsidR="006B4E4F">
        <w:t xml:space="preserve">identi ma presenta ampie </w:t>
      </w:r>
      <w:proofErr w:type="spellStart"/>
      <w:r w:rsidR="006B4E4F">
        <w:t>shadow</w:t>
      </w:r>
      <w:proofErr w:type="spellEnd"/>
      <w:r w:rsidRPr="00375557">
        <w:t xml:space="preserve"> (sia up che low) più evidenti della </w:t>
      </w:r>
      <w:proofErr w:type="spellStart"/>
      <w:r w:rsidRPr="00375557">
        <w:t>doji</w:t>
      </w:r>
      <w:proofErr w:type="spellEnd"/>
      <w:r w:rsidRPr="00375557">
        <w:t xml:space="preserve"> classica, a testimonianza del massimo grado di indecisione, in quanto ad un'elevata volatilità (testimoniata dalle </w:t>
      </w:r>
      <w:proofErr w:type="spellStart"/>
      <w:r w:rsidRPr="00375557">
        <w:t>shadow</w:t>
      </w:r>
      <w:proofErr w:type="spellEnd"/>
      <w:r w:rsidRPr="00375557">
        <w:t>) non è corrisposto alcun mov</w:t>
      </w:r>
      <w:r w:rsidR="00A032CE">
        <w:t>imento direzionale del mercato.</w:t>
      </w:r>
    </w:p>
    <w:p w14:paraId="498EDF5A" w14:textId="77777777" w:rsidR="007B0963" w:rsidRPr="00375557" w:rsidRDefault="007B0963" w:rsidP="009A4BF7">
      <w:pPr>
        <w:ind w:left="0"/>
      </w:pPr>
      <w:r w:rsidRPr="00375557">
        <w:rPr>
          <w:b/>
          <w:i/>
        </w:rPr>
        <w:t>Implicazioni/scenari:</w:t>
      </w:r>
      <w:r w:rsidRPr="00375557">
        <w:t xml:space="preserve"> Questo candela indica una marcata corsa al rialzo dei prezzi, respinti poi verso il basso, fino al livello di apertura da forti prese di profitto. </w:t>
      </w:r>
    </w:p>
    <w:p w14:paraId="091B59B0" w14:textId="77777777" w:rsidR="007B0963" w:rsidRPr="00375557" w:rsidRDefault="007B0963" w:rsidP="009A4BF7">
      <w:pPr>
        <w:ind w:left="0"/>
      </w:pPr>
      <w:r w:rsidRPr="00375557">
        <w:t xml:space="preserve">Dal punto di vista operativo questo pattern può essere sfruttato in abbinamento alle bande di </w:t>
      </w:r>
      <w:proofErr w:type="spellStart"/>
      <w:r w:rsidRPr="00375557">
        <w:t>Bollinger</w:t>
      </w:r>
      <w:proofErr w:type="spellEnd"/>
      <w:r w:rsidRPr="00375557">
        <w:t xml:space="preserve">: quando questa figura si verifica al di fuori delle bande di </w:t>
      </w:r>
      <w:proofErr w:type="spellStart"/>
      <w:r w:rsidRPr="00375557">
        <w:t>Bollinger</w:t>
      </w:r>
      <w:proofErr w:type="spellEnd"/>
      <w:r w:rsidRPr="00375557">
        <w:t xml:space="preserve"> le probabilità di inversione del prezzo sono molto elevate.</w:t>
      </w:r>
    </w:p>
    <w:p w14:paraId="794C6E2E" w14:textId="77777777" w:rsidR="007B0963" w:rsidRPr="00375557" w:rsidRDefault="007B0963" w:rsidP="009A4BF7">
      <w:pPr>
        <w:ind w:left="0"/>
      </w:pPr>
      <w:proofErr w:type="gramStart"/>
      <w:r w:rsidRPr="00375557">
        <w:t>E’</w:t>
      </w:r>
      <w:proofErr w:type="gramEnd"/>
      <w:r w:rsidRPr="00375557">
        <w:t xml:space="preserve"> importante attendere la candela successiva alla Long </w:t>
      </w:r>
      <w:proofErr w:type="spellStart"/>
      <w:r w:rsidRPr="00375557">
        <w:t>Legged</w:t>
      </w:r>
      <w:proofErr w:type="spellEnd"/>
      <w:r w:rsidRPr="00375557">
        <w:t xml:space="preserve"> </w:t>
      </w:r>
      <w:proofErr w:type="spellStart"/>
      <w:r w:rsidRPr="00375557">
        <w:t>Doji</w:t>
      </w:r>
      <w:proofErr w:type="spellEnd"/>
      <w:r w:rsidRPr="00375557">
        <w:t xml:space="preserve"> per avere una conferma della validità del pattern.</w:t>
      </w:r>
    </w:p>
    <w:p w14:paraId="042BD23A" w14:textId="77777777" w:rsidR="007B0963" w:rsidRPr="00375557" w:rsidRDefault="007B0963" w:rsidP="009A4BF7">
      <w:pPr>
        <w:ind w:left="0"/>
      </w:pPr>
    </w:p>
    <w:p w14:paraId="202CA3C2" w14:textId="77777777" w:rsidR="007B0963" w:rsidRPr="00375557" w:rsidRDefault="007B0963" w:rsidP="009A4BF7">
      <w:pPr>
        <w:ind w:left="0"/>
        <w:rPr>
          <w:b/>
          <w:i/>
        </w:rPr>
      </w:pPr>
      <w:r w:rsidRPr="00375557">
        <w:rPr>
          <w:b/>
          <w:i/>
        </w:rPr>
        <w:t xml:space="preserve">15 </w:t>
      </w:r>
      <w:proofErr w:type="spellStart"/>
      <w:r w:rsidRPr="00375557">
        <w:rPr>
          <w:b/>
          <w:i/>
        </w:rPr>
        <w:t>Gavestone</w:t>
      </w:r>
      <w:proofErr w:type="spellEnd"/>
      <w:r w:rsidRPr="00375557">
        <w:rPr>
          <w:b/>
          <w:i/>
        </w:rPr>
        <w:t xml:space="preserve"> </w:t>
      </w:r>
      <w:proofErr w:type="spellStart"/>
      <w:r w:rsidRPr="00375557">
        <w:rPr>
          <w:b/>
          <w:i/>
        </w:rPr>
        <w:t>Doji</w:t>
      </w:r>
      <w:proofErr w:type="spellEnd"/>
    </w:p>
    <w:p w14:paraId="6B931527" w14:textId="77777777" w:rsidR="007B0963" w:rsidRDefault="007B0963" w:rsidP="009A4BF7">
      <w:pPr>
        <w:ind w:left="0"/>
        <w:rPr>
          <w:b/>
          <w:i/>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5"/>
      </w:tblGrid>
      <w:tr w:rsidR="007C0DF2" w14:paraId="47474555" w14:textId="77777777" w:rsidTr="009A4BF7">
        <w:trPr>
          <w:jc w:val="center"/>
        </w:trPr>
        <w:tc>
          <w:tcPr>
            <w:tcW w:w="5805" w:type="dxa"/>
          </w:tcPr>
          <w:tbl>
            <w:tblPr>
              <w:tblStyle w:val="Grigliatabella"/>
              <w:tblW w:w="0" w:type="auto"/>
              <w:jc w:val="center"/>
              <w:tblLook w:val="04A0" w:firstRow="1" w:lastRow="0" w:firstColumn="1" w:lastColumn="0" w:noHBand="0" w:noVBand="1"/>
            </w:tblPr>
            <w:tblGrid>
              <w:gridCol w:w="1129"/>
            </w:tblGrid>
            <w:tr w:rsidR="007C0DF2" w14:paraId="71E0E735" w14:textId="77777777" w:rsidTr="0001292E">
              <w:trPr>
                <w:jc w:val="center"/>
              </w:trPr>
              <w:tc>
                <w:tcPr>
                  <w:tcW w:w="1129" w:type="dxa"/>
                </w:tcPr>
                <w:p w14:paraId="049F648B" w14:textId="77777777" w:rsidR="007C0DF2" w:rsidRDefault="007C0DF2" w:rsidP="007C0DF2">
                  <w:pPr>
                    <w:ind w:left="0"/>
                    <w:jc w:val="center"/>
                    <w:rPr>
                      <w:b/>
                      <w:i/>
                    </w:rPr>
                  </w:pPr>
                  <w:r w:rsidRPr="00375557">
                    <w:object w:dxaOrig="525" w:dyaOrig="690" w14:anchorId="0596A672">
                      <v:shape id="_x0000_i1060" type="#_x0000_t75" style="width:26.05pt;height:34.75pt" o:ole="">
                        <v:imagedata r:id="rId39" o:title=""/>
                      </v:shape>
                      <o:OLEObject Type="Embed" ProgID="PBrush" ShapeID="_x0000_i1060" DrawAspect="Content" ObjectID="_1683186829" r:id="rId80"/>
                    </w:object>
                  </w:r>
                </w:p>
              </w:tc>
            </w:tr>
            <w:tr w:rsidR="007C0DF2" w14:paraId="5AD123FA" w14:textId="77777777" w:rsidTr="0001292E">
              <w:trPr>
                <w:jc w:val="center"/>
              </w:trPr>
              <w:tc>
                <w:tcPr>
                  <w:tcW w:w="1129" w:type="dxa"/>
                </w:tcPr>
                <w:p w14:paraId="5C12DDBB" w14:textId="77777777" w:rsidR="007C0DF2" w:rsidRPr="00553018" w:rsidRDefault="007C0DF2" w:rsidP="007C0DF2">
                  <w:pPr>
                    <w:ind w:left="0"/>
                    <w:jc w:val="center"/>
                    <w:rPr>
                      <w:sz w:val="22"/>
                    </w:rPr>
                  </w:pPr>
                  <w:r w:rsidRPr="00553018">
                    <w:rPr>
                      <w:sz w:val="22"/>
                    </w:rPr>
                    <w:t>15</w:t>
                  </w:r>
                </w:p>
              </w:tc>
            </w:tr>
          </w:tbl>
          <w:p w14:paraId="245E0DE1" w14:textId="77777777" w:rsidR="007C0DF2" w:rsidRDefault="007C0DF2" w:rsidP="007C0DF2">
            <w:pPr>
              <w:spacing w:line="240" w:lineRule="auto"/>
              <w:ind w:left="0"/>
              <w:rPr>
                <w:b/>
                <w:i/>
              </w:rPr>
            </w:pPr>
          </w:p>
        </w:tc>
      </w:tr>
      <w:tr w:rsidR="007C0DF2" w14:paraId="6DF3624B" w14:textId="77777777" w:rsidTr="009A4BF7">
        <w:trPr>
          <w:jc w:val="center"/>
        </w:trPr>
        <w:tc>
          <w:tcPr>
            <w:tcW w:w="5805" w:type="dxa"/>
          </w:tcPr>
          <w:p w14:paraId="143BAA7E" w14:textId="77777777" w:rsidR="007C0DF2" w:rsidRDefault="007C0DF2" w:rsidP="007C0DF2">
            <w:pPr>
              <w:spacing w:line="240" w:lineRule="auto"/>
              <w:ind w:left="0"/>
              <w:jc w:val="center"/>
              <w:rPr>
                <w:i/>
                <w:sz w:val="20"/>
                <w:szCs w:val="20"/>
              </w:rPr>
            </w:pPr>
          </w:p>
          <w:p w14:paraId="50086ABB" w14:textId="77777777" w:rsidR="007C0DF2" w:rsidRDefault="007C0DF2" w:rsidP="007C0DF2">
            <w:pPr>
              <w:spacing w:line="240" w:lineRule="auto"/>
              <w:ind w:left="0"/>
              <w:jc w:val="center"/>
              <w:rPr>
                <w:b/>
                <w:i/>
              </w:rPr>
            </w:pPr>
            <w:r w:rsidRPr="00BF668A">
              <w:rPr>
                <w:i/>
                <w:sz w:val="20"/>
                <w:szCs w:val="20"/>
              </w:rPr>
              <w:t>Figura 2.14</w:t>
            </w:r>
            <w:r w:rsidR="00B6431A">
              <w:rPr>
                <w:i/>
                <w:sz w:val="18"/>
                <w:szCs w:val="18"/>
              </w:rPr>
              <w:t>-</w:t>
            </w:r>
            <w:r w:rsidRPr="00BF668A">
              <w:rPr>
                <w:i/>
                <w:sz w:val="20"/>
                <w:szCs w:val="20"/>
              </w:rPr>
              <w:t xml:space="preserve">Tipologia di candela denominata </w:t>
            </w:r>
            <w:proofErr w:type="spellStart"/>
            <w:r w:rsidRPr="00BF668A">
              <w:rPr>
                <w:i/>
                <w:sz w:val="20"/>
                <w:szCs w:val="20"/>
              </w:rPr>
              <w:t>Gravestone</w:t>
            </w:r>
            <w:proofErr w:type="spellEnd"/>
            <w:r w:rsidRPr="00BF668A">
              <w:rPr>
                <w:i/>
                <w:sz w:val="20"/>
                <w:szCs w:val="20"/>
              </w:rPr>
              <w:t xml:space="preserve"> </w:t>
            </w:r>
            <w:proofErr w:type="spellStart"/>
            <w:r w:rsidRPr="00BF668A">
              <w:rPr>
                <w:i/>
                <w:sz w:val="20"/>
                <w:szCs w:val="20"/>
              </w:rPr>
              <w:t>Doji</w:t>
            </w:r>
            <w:proofErr w:type="spellEnd"/>
          </w:p>
        </w:tc>
      </w:tr>
    </w:tbl>
    <w:p w14:paraId="2D0ED9B3" w14:textId="77777777" w:rsidR="007C0DF2" w:rsidRDefault="007C0DF2" w:rsidP="009A4BF7">
      <w:pPr>
        <w:ind w:left="0"/>
        <w:rPr>
          <w:b/>
          <w:i/>
        </w:rPr>
      </w:pPr>
    </w:p>
    <w:p w14:paraId="2DC264A5" w14:textId="77777777" w:rsidR="007B0963" w:rsidRPr="00375557" w:rsidRDefault="007B0963" w:rsidP="009A4BF7">
      <w:pPr>
        <w:ind w:left="0"/>
      </w:pPr>
      <w:r w:rsidRPr="00375557">
        <w:rPr>
          <w:b/>
          <w:i/>
        </w:rPr>
        <w:lastRenderedPageBreak/>
        <w:t>Costituzione:</w:t>
      </w:r>
      <w:r w:rsidRPr="00375557">
        <w:t xml:space="preserve"> La candela denominata </w:t>
      </w:r>
      <w:proofErr w:type="spellStart"/>
      <w:r w:rsidRPr="00375557">
        <w:t>Gavestone</w:t>
      </w:r>
      <w:proofErr w:type="spellEnd"/>
      <w:r w:rsidRPr="00375557">
        <w:t xml:space="preserve"> </w:t>
      </w:r>
      <w:proofErr w:type="spellStart"/>
      <w:r w:rsidRPr="00375557">
        <w:t>Doji</w:t>
      </w:r>
      <w:proofErr w:type="spellEnd"/>
      <w:r w:rsidRPr="00375557">
        <w:t xml:space="preserve">, letteralmente “pietra tombale”, è l'esatto opposto della </w:t>
      </w:r>
      <w:proofErr w:type="spellStart"/>
      <w:r w:rsidRPr="00375557">
        <w:t>Dragonfly</w:t>
      </w:r>
      <w:proofErr w:type="spellEnd"/>
      <w:r w:rsidRPr="00375557">
        <w:t xml:space="preserve">, ovvero, una candela con apertura e chiusura coincidenti, una </w:t>
      </w:r>
      <w:proofErr w:type="spellStart"/>
      <w:r w:rsidRPr="00375557">
        <w:t>upper</w:t>
      </w:r>
      <w:proofErr w:type="spellEnd"/>
      <w:r w:rsidRPr="00375557">
        <w:t xml:space="preserve"> </w:t>
      </w:r>
      <w:proofErr w:type="spellStart"/>
      <w:r w:rsidRPr="00375557">
        <w:t>shadow</w:t>
      </w:r>
      <w:proofErr w:type="spellEnd"/>
      <w:r w:rsidRPr="00375557">
        <w:t xml:space="preserve"> molto pronunciata e </w:t>
      </w:r>
      <w:proofErr w:type="spellStart"/>
      <w:r w:rsidR="007506BF">
        <w:t>l</w:t>
      </w:r>
      <w:r w:rsidR="007506BF" w:rsidRPr="00375557">
        <w:t>ower</w:t>
      </w:r>
      <w:proofErr w:type="spellEnd"/>
      <w:r w:rsidRPr="00375557">
        <w:t xml:space="preserve"> </w:t>
      </w:r>
      <w:proofErr w:type="spellStart"/>
      <w:r w:rsidRPr="00375557">
        <w:t>shadow</w:t>
      </w:r>
      <w:proofErr w:type="spellEnd"/>
      <w:r w:rsidRPr="00375557">
        <w:t xml:space="preserve"> quasi inesistent</w:t>
      </w:r>
      <w:r w:rsidR="00A032CE">
        <w:t xml:space="preserve">e. </w:t>
      </w:r>
    </w:p>
    <w:p w14:paraId="159BE5C3" w14:textId="77777777" w:rsidR="007B0963" w:rsidRPr="00375557" w:rsidRDefault="007B0963" w:rsidP="009A4BF7">
      <w:pPr>
        <w:ind w:left="0"/>
      </w:pPr>
      <w:r w:rsidRPr="00375557">
        <w:rPr>
          <w:b/>
          <w:i/>
        </w:rPr>
        <w:t>Implicazioni/scenari:</w:t>
      </w:r>
      <w:r w:rsidRPr="00375557">
        <w:t xml:space="preserve"> Anche in questo caso abbiamo un notevole rialzo delle quotazioni poi respinte fortemente verso il basso, fino al prezzo di apertura da prese di profitto.</w:t>
      </w:r>
    </w:p>
    <w:p w14:paraId="18CA18D3" w14:textId="77777777" w:rsidR="00553018" w:rsidRDefault="007B0963" w:rsidP="009A4BF7">
      <w:pPr>
        <w:ind w:left="0"/>
      </w:pPr>
      <w:proofErr w:type="gramStart"/>
      <w:r w:rsidRPr="00375557">
        <w:t>E’</w:t>
      </w:r>
      <w:proofErr w:type="gramEnd"/>
      <w:r w:rsidRPr="00375557">
        <w:t xml:space="preserve"> importante attendere la candela successiva alla </w:t>
      </w:r>
      <w:proofErr w:type="spellStart"/>
      <w:r w:rsidRPr="00375557">
        <w:t>Gavestone</w:t>
      </w:r>
      <w:proofErr w:type="spellEnd"/>
      <w:r w:rsidRPr="00375557">
        <w:t xml:space="preserve"> </w:t>
      </w:r>
      <w:proofErr w:type="spellStart"/>
      <w:r w:rsidRPr="00375557">
        <w:t>Doji</w:t>
      </w:r>
      <w:proofErr w:type="spellEnd"/>
      <w:r w:rsidRPr="00375557">
        <w:t xml:space="preserve"> per avere una conferma della validità del pattern.</w:t>
      </w:r>
    </w:p>
    <w:p w14:paraId="1C2705DC" w14:textId="77777777" w:rsidR="002706E8" w:rsidRDefault="002706E8" w:rsidP="009A4BF7">
      <w:pPr>
        <w:ind w:left="0"/>
      </w:pPr>
    </w:p>
    <w:p w14:paraId="20188D09" w14:textId="77777777" w:rsidR="007C0DF2" w:rsidRDefault="007C0DF2" w:rsidP="009A4BF7">
      <w:pPr>
        <w:ind w:left="0"/>
        <w:rPr>
          <w:b/>
          <w:i/>
        </w:rPr>
      </w:pPr>
      <w:r>
        <w:rPr>
          <w:b/>
          <w:i/>
        </w:rPr>
        <w:t xml:space="preserve">16 </w:t>
      </w:r>
      <w:proofErr w:type="spellStart"/>
      <w:r>
        <w:rPr>
          <w:b/>
          <w:i/>
        </w:rPr>
        <w:t>Dragonfly</w:t>
      </w:r>
      <w:proofErr w:type="spellEnd"/>
      <w:r>
        <w:rPr>
          <w:b/>
          <w:i/>
        </w:rPr>
        <w:t xml:space="preserve"> </w:t>
      </w:r>
      <w:proofErr w:type="spellStart"/>
      <w:r>
        <w:rPr>
          <w:b/>
          <w:i/>
        </w:rPr>
        <w:t>Doji</w:t>
      </w:r>
      <w:proofErr w:type="spellEnd"/>
    </w:p>
    <w:p w14:paraId="68E74A04" w14:textId="77777777" w:rsidR="002706E8" w:rsidRDefault="002706E8" w:rsidP="009A4BF7">
      <w:pPr>
        <w:ind w:left="0"/>
        <w:rPr>
          <w:b/>
          <w:i/>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4"/>
      </w:tblGrid>
      <w:tr w:rsidR="007C0DF2" w14:paraId="2AEDD0B4" w14:textId="77777777" w:rsidTr="009A4BF7">
        <w:trPr>
          <w:jc w:val="center"/>
        </w:trPr>
        <w:tc>
          <w:tcPr>
            <w:tcW w:w="5664" w:type="dxa"/>
          </w:tcPr>
          <w:tbl>
            <w:tblPr>
              <w:tblStyle w:val="Grigliatabella"/>
              <w:tblW w:w="0" w:type="auto"/>
              <w:jc w:val="center"/>
              <w:tblLook w:val="04A0" w:firstRow="1" w:lastRow="0" w:firstColumn="1" w:lastColumn="0" w:noHBand="0" w:noVBand="1"/>
            </w:tblPr>
            <w:tblGrid>
              <w:gridCol w:w="1271"/>
            </w:tblGrid>
            <w:tr w:rsidR="007C0DF2" w14:paraId="4416E69B" w14:textId="77777777" w:rsidTr="0001292E">
              <w:trPr>
                <w:jc w:val="center"/>
              </w:trPr>
              <w:tc>
                <w:tcPr>
                  <w:tcW w:w="1271" w:type="dxa"/>
                </w:tcPr>
                <w:p w14:paraId="0C0F5AB1" w14:textId="77777777" w:rsidR="007C0DF2" w:rsidRDefault="007C0DF2" w:rsidP="007C0DF2">
                  <w:pPr>
                    <w:ind w:left="0"/>
                    <w:jc w:val="center"/>
                    <w:rPr>
                      <w:b/>
                      <w:i/>
                    </w:rPr>
                  </w:pPr>
                  <w:r w:rsidRPr="00375557">
                    <w:rPr>
                      <w:rFonts w:eastAsiaTheme="minorHAnsi"/>
                      <w:sz w:val="22"/>
                    </w:rPr>
                    <w:object w:dxaOrig="720" w:dyaOrig="660" w14:anchorId="7F7C06C7">
                      <v:shape id="_x0000_i1061" type="#_x0000_t75" style="width:36pt;height:33.5pt" o:ole="">
                        <v:imagedata r:id="rId41" o:title=""/>
                      </v:shape>
                      <o:OLEObject Type="Embed" ProgID="PBrush" ShapeID="_x0000_i1061" DrawAspect="Content" ObjectID="_1683186830" r:id="rId81"/>
                    </w:object>
                  </w:r>
                </w:p>
              </w:tc>
            </w:tr>
            <w:tr w:rsidR="007C0DF2" w14:paraId="4B640CAA" w14:textId="77777777" w:rsidTr="0001292E">
              <w:trPr>
                <w:jc w:val="center"/>
              </w:trPr>
              <w:tc>
                <w:tcPr>
                  <w:tcW w:w="1271" w:type="dxa"/>
                </w:tcPr>
                <w:p w14:paraId="3D99ABE4" w14:textId="77777777" w:rsidR="007C0DF2" w:rsidRPr="00553018" w:rsidRDefault="007C0DF2" w:rsidP="007C0DF2">
                  <w:pPr>
                    <w:ind w:left="0"/>
                    <w:jc w:val="center"/>
                    <w:rPr>
                      <w:sz w:val="22"/>
                    </w:rPr>
                  </w:pPr>
                  <w:r w:rsidRPr="00553018">
                    <w:rPr>
                      <w:sz w:val="22"/>
                    </w:rPr>
                    <w:t>16</w:t>
                  </w:r>
                </w:p>
              </w:tc>
            </w:tr>
          </w:tbl>
          <w:p w14:paraId="5846B07F" w14:textId="77777777" w:rsidR="007C0DF2" w:rsidRDefault="007C0DF2" w:rsidP="00DB3347">
            <w:pPr>
              <w:ind w:left="0"/>
              <w:rPr>
                <w:b/>
                <w:i/>
              </w:rPr>
            </w:pPr>
          </w:p>
        </w:tc>
      </w:tr>
      <w:tr w:rsidR="007C0DF2" w14:paraId="26944C41" w14:textId="77777777" w:rsidTr="009A4BF7">
        <w:trPr>
          <w:jc w:val="center"/>
        </w:trPr>
        <w:tc>
          <w:tcPr>
            <w:tcW w:w="5664" w:type="dxa"/>
          </w:tcPr>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8"/>
            </w:tblGrid>
            <w:tr w:rsidR="007C0DF2" w:rsidRPr="00BF668A" w14:paraId="09DA520A" w14:textId="77777777" w:rsidTr="007C0DF2">
              <w:trPr>
                <w:trHeight w:val="441"/>
                <w:jc w:val="center"/>
              </w:trPr>
              <w:tc>
                <w:tcPr>
                  <w:tcW w:w="6096" w:type="dxa"/>
                </w:tcPr>
                <w:p w14:paraId="006C57B2" w14:textId="77777777" w:rsidR="007C0DF2" w:rsidRPr="00BF668A" w:rsidRDefault="007C0DF2" w:rsidP="007C0DF2">
                  <w:pPr>
                    <w:spacing w:line="240" w:lineRule="auto"/>
                    <w:jc w:val="center"/>
                    <w:rPr>
                      <w:i/>
                      <w:sz w:val="20"/>
                      <w:szCs w:val="20"/>
                    </w:rPr>
                  </w:pPr>
                </w:p>
                <w:p w14:paraId="576CF405" w14:textId="77777777" w:rsidR="007C0DF2" w:rsidRPr="00BF668A" w:rsidRDefault="00B6431A" w:rsidP="007C0DF2">
                  <w:pPr>
                    <w:spacing w:line="240" w:lineRule="auto"/>
                    <w:jc w:val="center"/>
                    <w:rPr>
                      <w:b/>
                      <w:i/>
                      <w:sz w:val="18"/>
                      <w:szCs w:val="18"/>
                    </w:rPr>
                  </w:pPr>
                  <w:r>
                    <w:rPr>
                      <w:i/>
                      <w:sz w:val="18"/>
                      <w:szCs w:val="18"/>
                    </w:rPr>
                    <w:t>Figura 2.15-</w:t>
                  </w:r>
                  <w:r w:rsidR="007C0DF2" w:rsidRPr="00BF668A">
                    <w:rPr>
                      <w:i/>
                      <w:sz w:val="18"/>
                      <w:szCs w:val="18"/>
                    </w:rPr>
                    <w:t xml:space="preserve">Tipologia di candela denominata </w:t>
                  </w:r>
                  <w:proofErr w:type="spellStart"/>
                  <w:r w:rsidR="007C0DF2" w:rsidRPr="00BF668A">
                    <w:rPr>
                      <w:i/>
                      <w:sz w:val="18"/>
                      <w:szCs w:val="18"/>
                    </w:rPr>
                    <w:t>Dragonfly</w:t>
                  </w:r>
                  <w:proofErr w:type="spellEnd"/>
                  <w:r w:rsidR="007C0DF2" w:rsidRPr="00BF668A">
                    <w:rPr>
                      <w:i/>
                      <w:sz w:val="18"/>
                      <w:szCs w:val="18"/>
                    </w:rPr>
                    <w:t xml:space="preserve"> </w:t>
                  </w:r>
                  <w:proofErr w:type="spellStart"/>
                  <w:r w:rsidR="007C0DF2" w:rsidRPr="00BF668A">
                    <w:rPr>
                      <w:i/>
                      <w:sz w:val="18"/>
                      <w:szCs w:val="18"/>
                    </w:rPr>
                    <w:t>Doji</w:t>
                  </w:r>
                  <w:proofErr w:type="spellEnd"/>
                </w:p>
              </w:tc>
            </w:tr>
          </w:tbl>
          <w:p w14:paraId="178A0FFE" w14:textId="77777777" w:rsidR="007C0DF2" w:rsidRDefault="007C0DF2" w:rsidP="00DB3347">
            <w:pPr>
              <w:ind w:left="0"/>
              <w:rPr>
                <w:b/>
                <w:i/>
              </w:rPr>
            </w:pPr>
          </w:p>
        </w:tc>
      </w:tr>
    </w:tbl>
    <w:p w14:paraId="223E304F" w14:textId="77777777" w:rsidR="007B0963" w:rsidRDefault="007B0963" w:rsidP="009A4BF7">
      <w:pPr>
        <w:spacing w:line="240" w:lineRule="auto"/>
        <w:ind w:left="0"/>
      </w:pPr>
    </w:p>
    <w:p w14:paraId="46D0003E" w14:textId="77777777" w:rsidR="00590D40" w:rsidRPr="00375557" w:rsidRDefault="00590D40" w:rsidP="009A4BF7">
      <w:pPr>
        <w:spacing w:line="240" w:lineRule="auto"/>
        <w:ind w:left="0"/>
      </w:pPr>
    </w:p>
    <w:p w14:paraId="34A6378C" w14:textId="77777777" w:rsidR="007B0963" w:rsidRPr="00375557" w:rsidRDefault="007B0963" w:rsidP="009A4BF7">
      <w:pPr>
        <w:ind w:left="0"/>
      </w:pPr>
      <w:r w:rsidRPr="00375557">
        <w:rPr>
          <w:b/>
          <w:i/>
        </w:rPr>
        <w:t xml:space="preserve">Costituzione: </w:t>
      </w:r>
      <w:r w:rsidRPr="00375557">
        <w:t xml:space="preserve">La </w:t>
      </w:r>
      <w:proofErr w:type="spellStart"/>
      <w:r w:rsidRPr="00375557">
        <w:t>Drangonfly</w:t>
      </w:r>
      <w:proofErr w:type="spellEnd"/>
      <w:r w:rsidRPr="00375557">
        <w:t xml:space="preserve"> </w:t>
      </w:r>
      <w:proofErr w:type="spellStart"/>
      <w:r w:rsidRPr="00375557">
        <w:t>doji</w:t>
      </w:r>
      <w:proofErr w:type="spellEnd"/>
      <w:r w:rsidRPr="00375557">
        <w:t xml:space="preserve"> è la versione opposta della </w:t>
      </w:r>
      <w:proofErr w:type="spellStart"/>
      <w:r w:rsidRPr="00375557">
        <w:t>Gravestone</w:t>
      </w:r>
      <w:proofErr w:type="spellEnd"/>
      <w:r w:rsidRPr="00375557">
        <w:t xml:space="preserve"> </w:t>
      </w:r>
      <w:proofErr w:type="spellStart"/>
      <w:r w:rsidRPr="00375557">
        <w:t>Doji</w:t>
      </w:r>
      <w:proofErr w:type="spellEnd"/>
      <w:r w:rsidRPr="00375557">
        <w:t xml:space="preserve"> ed è costituita da una </w:t>
      </w:r>
      <w:proofErr w:type="spellStart"/>
      <w:r w:rsidRPr="00375557">
        <w:t>lower</w:t>
      </w:r>
      <w:proofErr w:type="spellEnd"/>
      <w:r w:rsidRPr="00375557">
        <w:t xml:space="preserve"> </w:t>
      </w:r>
      <w:proofErr w:type="spellStart"/>
      <w:r w:rsidRPr="00375557">
        <w:t>shadow</w:t>
      </w:r>
      <w:proofErr w:type="spellEnd"/>
      <w:r w:rsidRPr="00375557">
        <w:t xml:space="preserve"> molto più pronunciata rispetto alla </w:t>
      </w:r>
      <w:proofErr w:type="spellStart"/>
      <w:r w:rsidRPr="00375557">
        <w:t>upper</w:t>
      </w:r>
      <w:proofErr w:type="spellEnd"/>
      <w:r w:rsidRPr="00375557">
        <w:t xml:space="preserve"> </w:t>
      </w:r>
      <w:proofErr w:type="spellStart"/>
      <w:r w:rsidRPr="00375557">
        <w:t>shado</w:t>
      </w:r>
      <w:r w:rsidR="007C0DF2">
        <w:t>w</w:t>
      </w:r>
      <w:proofErr w:type="spellEnd"/>
      <w:r w:rsidR="007C0DF2">
        <w:t xml:space="preserve"> che può anche essere assente.</w:t>
      </w:r>
    </w:p>
    <w:p w14:paraId="67ADB459" w14:textId="77777777" w:rsidR="007B0963" w:rsidRPr="00375557" w:rsidRDefault="007B0963" w:rsidP="009A4BF7">
      <w:pPr>
        <w:ind w:left="0"/>
      </w:pPr>
      <w:r w:rsidRPr="00375557">
        <w:rPr>
          <w:b/>
          <w:i/>
        </w:rPr>
        <w:t xml:space="preserve">Implicazioni/scenari: </w:t>
      </w:r>
      <w:r w:rsidRPr="00375557">
        <w:t>In questo caso abbiamo un forte ribasso dei prezzi, subito dopo l’apertura, e poi notevoli prese di profitto che respingono il prezzo sul livello di apertura.</w:t>
      </w:r>
    </w:p>
    <w:p w14:paraId="0DECA6E8" w14:textId="77777777" w:rsidR="007B0963" w:rsidRDefault="007B0963" w:rsidP="009A4BF7">
      <w:pPr>
        <w:ind w:left="0"/>
      </w:pPr>
      <w:proofErr w:type="gramStart"/>
      <w:r w:rsidRPr="00375557">
        <w:t>E’</w:t>
      </w:r>
      <w:proofErr w:type="gramEnd"/>
      <w:r w:rsidRPr="00375557">
        <w:t xml:space="preserve"> necessario attendere la candela successiva alla </w:t>
      </w:r>
      <w:proofErr w:type="spellStart"/>
      <w:r w:rsidRPr="00375557">
        <w:t>Drangonfly</w:t>
      </w:r>
      <w:proofErr w:type="spellEnd"/>
      <w:r w:rsidRPr="00375557">
        <w:t xml:space="preserve"> </w:t>
      </w:r>
      <w:proofErr w:type="spellStart"/>
      <w:r w:rsidRPr="00375557">
        <w:t>Doji</w:t>
      </w:r>
      <w:proofErr w:type="spellEnd"/>
      <w:r w:rsidRPr="00375557">
        <w:t xml:space="preserve"> per avere una conferma della validità del pattern.</w:t>
      </w:r>
    </w:p>
    <w:p w14:paraId="4ACBCD53" w14:textId="77777777" w:rsidR="00AD53B3" w:rsidRDefault="00AD53B3" w:rsidP="009A4BF7">
      <w:pPr>
        <w:ind w:left="0"/>
      </w:pPr>
    </w:p>
    <w:p w14:paraId="0790C817" w14:textId="77777777" w:rsidR="00AD53B3" w:rsidRPr="00AD53B3" w:rsidRDefault="00AD53B3" w:rsidP="009A4BF7">
      <w:pPr>
        <w:ind w:left="0"/>
        <w:rPr>
          <w:b/>
          <w:i/>
        </w:rPr>
      </w:pPr>
      <w:r w:rsidRPr="00AD53B3">
        <w:rPr>
          <w:b/>
          <w:i/>
        </w:rPr>
        <w:t xml:space="preserve">17 </w:t>
      </w:r>
      <w:proofErr w:type="spellStart"/>
      <w:r w:rsidRPr="00AD53B3">
        <w:rPr>
          <w:b/>
          <w:i/>
        </w:rPr>
        <w:t>Four</w:t>
      </w:r>
      <w:proofErr w:type="spellEnd"/>
      <w:r w:rsidRPr="00AD53B3">
        <w:rPr>
          <w:b/>
          <w:i/>
        </w:rPr>
        <w:t xml:space="preserve"> Price </w:t>
      </w:r>
      <w:proofErr w:type="spellStart"/>
      <w:r w:rsidRPr="00AD53B3">
        <w:rPr>
          <w:b/>
          <w:i/>
        </w:rPr>
        <w:t>Doji</w:t>
      </w:r>
      <w:proofErr w:type="spellEnd"/>
    </w:p>
    <w:tbl>
      <w:tblPr>
        <w:tblStyle w:val="Grigliatabella"/>
        <w:tblW w:w="0" w:type="auto"/>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3"/>
      </w:tblGrid>
      <w:tr w:rsidR="007B0963" w:rsidRPr="00375557" w14:paraId="517ADA1E" w14:textId="77777777" w:rsidTr="009A4BF7">
        <w:tc>
          <w:tcPr>
            <w:tcW w:w="8963" w:type="dxa"/>
          </w:tcPr>
          <w:p w14:paraId="5858D326" w14:textId="77777777" w:rsidR="00A032CE" w:rsidRDefault="00A032CE" w:rsidP="00AD53B3">
            <w:pPr>
              <w:ind w:left="0"/>
              <w:rPr>
                <w:b/>
                <w:i/>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3"/>
            </w:tblGrid>
            <w:tr w:rsidR="00A032CE" w14:paraId="422C3CD4" w14:textId="77777777" w:rsidTr="007C0DF2">
              <w:trPr>
                <w:jc w:val="center"/>
              </w:trPr>
              <w:tc>
                <w:tcPr>
                  <w:tcW w:w="5313" w:type="dxa"/>
                </w:tcPr>
                <w:tbl>
                  <w:tblPr>
                    <w:tblStyle w:val="Grigliatabella"/>
                    <w:tblW w:w="0" w:type="auto"/>
                    <w:jc w:val="center"/>
                    <w:tblLook w:val="04A0" w:firstRow="1" w:lastRow="0" w:firstColumn="1" w:lastColumn="0" w:noHBand="0" w:noVBand="1"/>
                  </w:tblPr>
                  <w:tblGrid>
                    <w:gridCol w:w="1339"/>
                  </w:tblGrid>
                  <w:tr w:rsidR="00A032CE" w14:paraId="13F6C85A" w14:textId="77777777" w:rsidTr="0001292E">
                    <w:trPr>
                      <w:jc w:val="center"/>
                    </w:trPr>
                    <w:tc>
                      <w:tcPr>
                        <w:tcW w:w="1339" w:type="dxa"/>
                      </w:tcPr>
                      <w:p w14:paraId="62A94CDE" w14:textId="77777777" w:rsidR="00A032CE" w:rsidRDefault="00A032CE" w:rsidP="00A032CE">
                        <w:pPr>
                          <w:ind w:left="0"/>
                          <w:jc w:val="center"/>
                          <w:rPr>
                            <w:b/>
                            <w:i/>
                          </w:rPr>
                        </w:pPr>
                        <w:r w:rsidRPr="00375557">
                          <w:object w:dxaOrig="525" w:dyaOrig="210" w14:anchorId="541CF64E">
                            <v:shape id="_x0000_i1062" type="#_x0000_t75" style="width:28.55pt;height:7.45pt" o:ole="">
                              <v:imagedata r:id="rId43" o:title=""/>
                            </v:shape>
                            <o:OLEObject Type="Embed" ProgID="PBrush" ShapeID="_x0000_i1062" DrawAspect="Content" ObjectID="_1683186831" r:id="rId82"/>
                          </w:object>
                        </w:r>
                      </w:p>
                    </w:tc>
                  </w:tr>
                  <w:tr w:rsidR="00A032CE" w14:paraId="6F60C7CA" w14:textId="77777777" w:rsidTr="0001292E">
                    <w:trPr>
                      <w:jc w:val="center"/>
                    </w:trPr>
                    <w:tc>
                      <w:tcPr>
                        <w:tcW w:w="1339" w:type="dxa"/>
                      </w:tcPr>
                      <w:p w14:paraId="7D70E727" w14:textId="77777777" w:rsidR="00A032CE" w:rsidRPr="00553018" w:rsidRDefault="00A032CE" w:rsidP="00A032CE">
                        <w:pPr>
                          <w:ind w:left="0"/>
                          <w:jc w:val="center"/>
                          <w:rPr>
                            <w:sz w:val="22"/>
                          </w:rPr>
                        </w:pPr>
                        <w:r w:rsidRPr="00553018">
                          <w:rPr>
                            <w:sz w:val="22"/>
                          </w:rPr>
                          <w:t>17</w:t>
                        </w:r>
                      </w:p>
                    </w:tc>
                  </w:tr>
                </w:tbl>
                <w:p w14:paraId="6EDD7DB3" w14:textId="77777777" w:rsidR="00A032CE" w:rsidRDefault="00A032CE" w:rsidP="00DB3347">
                  <w:pPr>
                    <w:ind w:left="0"/>
                    <w:rPr>
                      <w:b/>
                      <w:i/>
                    </w:rPr>
                  </w:pPr>
                </w:p>
              </w:tc>
            </w:tr>
            <w:tr w:rsidR="00A032CE" w14:paraId="21626C44" w14:textId="77777777" w:rsidTr="007C0DF2">
              <w:trPr>
                <w:jc w:val="center"/>
              </w:trPr>
              <w:tc>
                <w:tcPr>
                  <w:tcW w:w="5313" w:type="dxa"/>
                </w:tcPr>
                <w:p w14:paraId="36267426" w14:textId="77777777" w:rsidR="00AD53B3" w:rsidRDefault="00AD53B3" w:rsidP="00AD53B3">
                  <w:pPr>
                    <w:spacing w:line="240" w:lineRule="auto"/>
                    <w:ind w:left="0"/>
                    <w:jc w:val="center"/>
                    <w:rPr>
                      <w:i/>
                      <w:sz w:val="18"/>
                      <w:szCs w:val="18"/>
                    </w:rPr>
                  </w:pPr>
                </w:p>
                <w:p w14:paraId="7C429531" w14:textId="77777777" w:rsidR="00A032CE" w:rsidRPr="00A032CE" w:rsidRDefault="00A032CE" w:rsidP="00AD53B3">
                  <w:pPr>
                    <w:spacing w:line="240" w:lineRule="auto"/>
                    <w:ind w:left="0"/>
                    <w:jc w:val="center"/>
                    <w:rPr>
                      <w:b/>
                      <w:i/>
                      <w:sz w:val="18"/>
                      <w:szCs w:val="18"/>
                    </w:rPr>
                  </w:pPr>
                  <w:r>
                    <w:rPr>
                      <w:i/>
                      <w:sz w:val="18"/>
                      <w:szCs w:val="18"/>
                    </w:rPr>
                    <w:t>Figura 2.16-</w:t>
                  </w:r>
                  <w:r w:rsidRPr="00A032CE">
                    <w:rPr>
                      <w:i/>
                      <w:sz w:val="18"/>
                      <w:szCs w:val="18"/>
                    </w:rPr>
                    <w:t xml:space="preserve">Tipologia di candela denominata </w:t>
                  </w:r>
                  <w:proofErr w:type="spellStart"/>
                  <w:r w:rsidRPr="00A032CE">
                    <w:rPr>
                      <w:i/>
                      <w:sz w:val="18"/>
                      <w:szCs w:val="18"/>
                    </w:rPr>
                    <w:t>Four</w:t>
                  </w:r>
                  <w:proofErr w:type="spellEnd"/>
                  <w:r w:rsidRPr="00A032CE">
                    <w:rPr>
                      <w:i/>
                      <w:sz w:val="18"/>
                      <w:szCs w:val="18"/>
                    </w:rPr>
                    <w:t xml:space="preserve"> Price </w:t>
                  </w:r>
                  <w:proofErr w:type="spellStart"/>
                  <w:r w:rsidRPr="00A032CE">
                    <w:rPr>
                      <w:i/>
                      <w:sz w:val="18"/>
                      <w:szCs w:val="18"/>
                    </w:rPr>
                    <w:t>Doji</w:t>
                  </w:r>
                  <w:proofErr w:type="spellEnd"/>
                </w:p>
              </w:tc>
            </w:tr>
          </w:tbl>
          <w:p w14:paraId="57E04318" w14:textId="77777777" w:rsidR="007B0963" w:rsidRPr="00375557" w:rsidRDefault="007B0963" w:rsidP="00DB3347"/>
        </w:tc>
      </w:tr>
    </w:tbl>
    <w:p w14:paraId="710E880A" w14:textId="77777777" w:rsidR="007B0963" w:rsidRPr="00375557" w:rsidRDefault="007B0963" w:rsidP="009A4BF7">
      <w:pPr>
        <w:ind w:left="0"/>
        <w:rPr>
          <w:b/>
          <w:i/>
        </w:rPr>
      </w:pPr>
    </w:p>
    <w:p w14:paraId="5585CAFD" w14:textId="77777777" w:rsidR="007B0963" w:rsidRPr="00375557" w:rsidRDefault="007B0963" w:rsidP="009A4BF7">
      <w:pPr>
        <w:ind w:left="0"/>
      </w:pPr>
      <w:r w:rsidRPr="00375557">
        <w:rPr>
          <w:b/>
          <w:i/>
        </w:rPr>
        <w:t>Costituzione:</w:t>
      </w:r>
      <w:r w:rsidRPr="00375557">
        <w:t xml:space="preserve"> </w:t>
      </w:r>
      <w:r w:rsidR="007506BF">
        <w:t xml:space="preserve">Per questa tipologia di candela i quattro prezzi caratteristici (apertura, chiusura, massimo e minimo) </w:t>
      </w:r>
      <w:r w:rsidRPr="00375557">
        <w:t>sono tutti identici e</w:t>
      </w:r>
      <w:r w:rsidR="007506BF">
        <w:t xml:space="preserve"> risulta la candela</w:t>
      </w:r>
      <w:r w:rsidRPr="00375557">
        <w:t xml:space="preserve"> </w:t>
      </w:r>
      <w:r w:rsidR="007506BF">
        <w:t>che</w:t>
      </w:r>
      <w:r w:rsidRPr="00375557">
        <w:t xml:space="preserve"> si verifica con minor frequenza tra l</w:t>
      </w:r>
      <w:r w:rsidR="00A032CE">
        <w:t xml:space="preserve">e differenti tipologie di </w:t>
      </w:r>
      <w:proofErr w:type="spellStart"/>
      <w:r w:rsidR="00A032CE">
        <w:t>Doji</w:t>
      </w:r>
      <w:proofErr w:type="spellEnd"/>
      <w:r w:rsidR="00A032CE">
        <w:t>.</w:t>
      </w:r>
    </w:p>
    <w:p w14:paraId="08C9205C" w14:textId="77777777" w:rsidR="007B0963" w:rsidRDefault="007B0963" w:rsidP="009A4BF7">
      <w:pPr>
        <w:ind w:left="0"/>
      </w:pPr>
      <w:r w:rsidRPr="00375557">
        <w:rPr>
          <w:b/>
          <w:i/>
        </w:rPr>
        <w:t>Implicazioni/scenari:</w:t>
      </w:r>
      <w:r w:rsidRPr="00375557">
        <w:t xml:space="preserve"> Questa candela è indice della massima espressione di incertezza sul mercato, generalmente questo si verifica quando i volumi di scambio sono molto bassi e c'è </w:t>
      </w:r>
      <w:r w:rsidRPr="00375557">
        <w:lastRenderedPageBreak/>
        <w:t xml:space="preserve">molta incertezza sul mercato. Situazioni tipiche possono essere quelle che si verificano all'interno di </w:t>
      </w:r>
      <w:proofErr w:type="gramStart"/>
      <w:r w:rsidRPr="00375557">
        <w:t>un trend laterale</w:t>
      </w:r>
      <w:proofErr w:type="gramEnd"/>
      <w:r w:rsidRPr="00375557">
        <w:t>, oppure dopo un'ondata di take-profit che fa scendere il volume di scambi.</w:t>
      </w:r>
    </w:p>
    <w:p w14:paraId="26EB11BC" w14:textId="77777777" w:rsidR="002706E8" w:rsidRPr="00375557" w:rsidRDefault="002706E8" w:rsidP="009A4BF7">
      <w:pPr>
        <w:ind w:left="0"/>
      </w:pPr>
    </w:p>
    <w:p w14:paraId="23142880" w14:textId="77777777" w:rsidR="007B0963" w:rsidRDefault="00A032CE" w:rsidP="009A4BF7">
      <w:pPr>
        <w:ind w:left="0"/>
        <w:rPr>
          <w:b/>
          <w:i/>
        </w:rPr>
      </w:pPr>
      <w:r>
        <w:rPr>
          <w:b/>
          <w:i/>
        </w:rPr>
        <w:t>18-19 Star</w:t>
      </w:r>
    </w:p>
    <w:p w14:paraId="576269C0" w14:textId="77777777" w:rsidR="002706E8" w:rsidRPr="00A032CE" w:rsidRDefault="002706E8" w:rsidP="009A4BF7">
      <w:pPr>
        <w:ind w:left="0"/>
        <w:rPr>
          <w:b/>
          <w:i/>
        </w:rPr>
      </w:pPr>
    </w:p>
    <w:tbl>
      <w:tblPr>
        <w:tblStyle w:val="Grigliatabella"/>
        <w:tblW w:w="6350" w:type="dxa"/>
        <w:tblInd w:w="1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2"/>
        <w:gridCol w:w="3118"/>
      </w:tblGrid>
      <w:tr w:rsidR="007B0963" w:rsidRPr="00375557" w14:paraId="2410AA70" w14:textId="77777777" w:rsidTr="009A4BF7">
        <w:tc>
          <w:tcPr>
            <w:tcW w:w="3232" w:type="dxa"/>
          </w:tcPr>
          <w:tbl>
            <w:tblPr>
              <w:tblStyle w:val="Grigliatabella"/>
              <w:tblpPr w:leftFromText="141" w:rightFromText="141" w:vertAnchor="page" w:horzAnchor="page" w:tblpXSpec="center" w:tblpY="1"/>
              <w:tblOverlap w:val="never"/>
              <w:tblW w:w="0" w:type="auto"/>
              <w:tblLook w:val="04A0" w:firstRow="1" w:lastRow="0" w:firstColumn="1" w:lastColumn="0" w:noHBand="0" w:noVBand="1"/>
            </w:tblPr>
            <w:tblGrid>
              <w:gridCol w:w="1271"/>
            </w:tblGrid>
            <w:tr w:rsidR="007B0963" w:rsidRPr="00553018" w14:paraId="430A167E" w14:textId="77777777" w:rsidTr="007B0963">
              <w:tc>
                <w:tcPr>
                  <w:tcW w:w="1271" w:type="dxa"/>
                </w:tcPr>
                <w:p w14:paraId="757FCDE1" w14:textId="77777777" w:rsidR="007B0963" w:rsidRPr="00553018" w:rsidRDefault="007B0963" w:rsidP="004B40BE">
                  <w:pPr>
                    <w:ind w:left="0"/>
                    <w:jc w:val="center"/>
                    <w:rPr>
                      <w:sz w:val="22"/>
                    </w:rPr>
                  </w:pPr>
                  <w:r w:rsidRPr="00553018">
                    <w:rPr>
                      <w:sz w:val="22"/>
                    </w:rPr>
                    <w:object w:dxaOrig="870" w:dyaOrig="2505" w14:anchorId="7621EB78">
                      <v:shape id="_x0000_i1063" type="#_x0000_t75" style="width:43.45pt;height:125.4pt" o:ole="">
                        <v:imagedata r:id="rId83" o:title=""/>
                      </v:shape>
                      <o:OLEObject Type="Embed" ProgID="PBrush" ShapeID="_x0000_i1063" DrawAspect="Content" ObjectID="_1683186832" r:id="rId84"/>
                    </w:object>
                  </w:r>
                </w:p>
              </w:tc>
            </w:tr>
            <w:tr w:rsidR="007B0963" w:rsidRPr="00553018" w14:paraId="28B3A36F" w14:textId="77777777" w:rsidTr="007B0963">
              <w:tc>
                <w:tcPr>
                  <w:tcW w:w="1271" w:type="dxa"/>
                </w:tcPr>
                <w:p w14:paraId="750DAD06" w14:textId="77777777" w:rsidR="007B0963" w:rsidRPr="00553018" w:rsidRDefault="007B0963" w:rsidP="004B40BE">
                  <w:pPr>
                    <w:ind w:left="0"/>
                    <w:jc w:val="center"/>
                    <w:rPr>
                      <w:sz w:val="22"/>
                    </w:rPr>
                  </w:pPr>
                  <w:r w:rsidRPr="00553018">
                    <w:rPr>
                      <w:sz w:val="22"/>
                    </w:rPr>
                    <w:t>18</w:t>
                  </w:r>
                </w:p>
              </w:tc>
            </w:tr>
          </w:tbl>
          <w:p w14:paraId="0E91B4AA" w14:textId="77777777" w:rsidR="007B0963" w:rsidRPr="00553018" w:rsidRDefault="007B0963" w:rsidP="00DB3347">
            <w:pPr>
              <w:jc w:val="center"/>
              <w:rPr>
                <w:sz w:val="22"/>
              </w:rPr>
            </w:pPr>
          </w:p>
        </w:tc>
        <w:tc>
          <w:tcPr>
            <w:tcW w:w="3118" w:type="dxa"/>
          </w:tcPr>
          <w:tbl>
            <w:tblPr>
              <w:tblStyle w:val="Grigliatabella"/>
              <w:tblpPr w:leftFromText="141" w:rightFromText="141" w:vertAnchor="page" w:horzAnchor="margin" w:tblpXSpec="center" w:tblpY="1"/>
              <w:tblOverlap w:val="never"/>
              <w:tblW w:w="0" w:type="auto"/>
              <w:tblLook w:val="04A0" w:firstRow="1" w:lastRow="0" w:firstColumn="1" w:lastColumn="0" w:noHBand="0" w:noVBand="1"/>
            </w:tblPr>
            <w:tblGrid>
              <w:gridCol w:w="1236"/>
            </w:tblGrid>
            <w:tr w:rsidR="007B0963" w:rsidRPr="00375557" w14:paraId="735680A9" w14:textId="77777777" w:rsidTr="007B0963">
              <w:tc>
                <w:tcPr>
                  <w:tcW w:w="1236" w:type="dxa"/>
                </w:tcPr>
                <w:p w14:paraId="06CCA159" w14:textId="77777777" w:rsidR="007B0963" w:rsidRPr="00375557" w:rsidRDefault="007B0963" w:rsidP="004B40BE">
                  <w:pPr>
                    <w:ind w:left="0"/>
                    <w:jc w:val="center"/>
                  </w:pPr>
                  <w:r w:rsidRPr="00375557">
                    <w:object w:dxaOrig="1020" w:dyaOrig="2520" w14:anchorId="0E535255">
                      <v:shape id="_x0000_i1064" type="#_x0000_t75" style="width:50.9pt;height:126.65pt" o:ole="">
                        <v:imagedata r:id="rId85" o:title=""/>
                      </v:shape>
                      <o:OLEObject Type="Embed" ProgID="PBrush" ShapeID="_x0000_i1064" DrawAspect="Content" ObjectID="_1683186833" r:id="rId86"/>
                    </w:object>
                  </w:r>
                </w:p>
              </w:tc>
            </w:tr>
            <w:tr w:rsidR="007B0963" w:rsidRPr="00375557" w14:paraId="132E4D5F" w14:textId="77777777" w:rsidTr="007B0963">
              <w:tc>
                <w:tcPr>
                  <w:tcW w:w="1236" w:type="dxa"/>
                </w:tcPr>
                <w:p w14:paraId="5892CF79" w14:textId="77777777" w:rsidR="007B0963" w:rsidRPr="00553018" w:rsidRDefault="007B0963" w:rsidP="004B40BE">
                  <w:pPr>
                    <w:ind w:left="0"/>
                    <w:jc w:val="center"/>
                    <w:rPr>
                      <w:sz w:val="22"/>
                    </w:rPr>
                  </w:pPr>
                  <w:r w:rsidRPr="00553018">
                    <w:rPr>
                      <w:sz w:val="22"/>
                    </w:rPr>
                    <w:t>19</w:t>
                  </w:r>
                </w:p>
              </w:tc>
            </w:tr>
          </w:tbl>
          <w:p w14:paraId="725AE503" w14:textId="77777777" w:rsidR="007B0963" w:rsidRPr="00375557" w:rsidRDefault="007B0963" w:rsidP="00DB3347"/>
        </w:tc>
      </w:tr>
      <w:tr w:rsidR="007B0963" w:rsidRPr="00375557" w14:paraId="66C76848" w14:textId="77777777" w:rsidTr="009A4BF7">
        <w:tc>
          <w:tcPr>
            <w:tcW w:w="3232" w:type="dxa"/>
          </w:tcPr>
          <w:p w14:paraId="2E675864" w14:textId="77777777" w:rsidR="007B0963" w:rsidRPr="00301269" w:rsidRDefault="007B0963" w:rsidP="004B40BE">
            <w:pPr>
              <w:spacing w:line="240" w:lineRule="auto"/>
              <w:jc w:val="center"/>
              <w:rPr>
                <w:i/>
                <w:sz w:val="20"/>
                <w:szCs w:val="20"/>
              </w:rPr>
            </w:pPr>
          </w:p>
          <w:p w14:paraId="4DB6B5AA" w14:textId="77777777" w:rsidR="007B0963" w:rsidRPr="00301269" w:rsidRDefault="009C0CA5" w:rsidP="00301269">
            <w:pPr>
              <w:spacing w:line="240" w:lineRule="auto"/>
              <w:ind w:left="0"/>
              <w:jc w:val="center"/>
              <w:rPr>
                <w:i/>
              </w:rPr>
            </w:pPr>
            <w:r w:rsidRPr="00301269">
              <w:rPr>
                <w:i/>
                <w:sz w:val="20"/>
                <w:szCs w:val="20"/>
              </w:rPr>
              <w:t>Figura 2.17-</w:t>
            </w:r>
            <w:r w:rsidR="007B0963" w:rsidRPr="00301269">
              <w:rPr>
                <w:i/>
                <w:sz w:val="20"/>
                <w:szCs w:val="20"/>
              </w:rPr>
              <w:t>Tipologia di candela</w:t>
            </w:r>
            <w:r w:rsidR="00301269">
              <w:rPr>
                <w:i/>
                <w:sz w:val="20"/>
                <w:szCs w:val="20"/>
              </w:rPr>
              <w:t xml:space="preserve">  </w:t>
            </w:r>
            <w:r w:rsidR="007B0963" w:rsidRPr="00301269">
              <w:rPr>
                <w:i/>
                <w:sz w:val="20"/>
                <w:szCs w:val="20"/>
              </w:rPr>
              <w:t xml:space="preserve"> denominata Star rialzista</w:t>
            </w:r>
          </w:p>
        </w:tc>
        <w:tc>
          <w:tcPr>
            <w:tcW w:w="3118" w:type="dxa"/>
          </w:tcPr>
          <w:p w14:paraId="75642394" w14:textId="77777777" w:rsidR="007B0963" w:rsidRPr="00301269" w:rsidRDefault="007B0963" w:rsidP="004B40BE">
            <w:pPr>
              <w:pStyle w:val="NormaleWeb"/>
              <w:spacing w:before="0" w:beforeAutospacing="0" w:after="0" w:afterAutospacing="0"/>
              <w:jc w:val="center"/>
              <w:rPr>
                <w:i/>
                <w:sz w:val="20"/>
                <w:szCs w:val="20"/>
              </w:rPr>
            </w:pPr>
          </w:p>
          <w:p w14:paraId="1DB5E964" w14:textId="77777777" w:rsidR="007B0963" w:rsidRPr="00301269" w:rsidRDefault="009C0CA5" w:rsidP="00301269">
            <w:pPr>
              <w:pStyle w:val="NormaleWeb"/>
              <w:spacing w:before="0" w:beforeAutospacing="0" w:after="0" w:afterAutospacing="0"/>
              <w:ind w:left="0"/>
              <w:jc w:val="center"/>
              <w:rPr>
                <w:i/>
              </w:rPr>
            </w:pPr>
            <w:r w:rsidRPr="00301269">
              <w:rPr>
                <w:i/>
                <w:sz w:val="20"/>
                <w:szCs w:val="20"/>
              </w:rPr>
              <w:t>Figura 2.18-</w:t>
            </w:r>
            <w:r w:rsidR="007B0963" w:rsidRPr="00301269">
              <w:rPr>
                <w:i/>
                <w:sz w:val="20"/>
                <w:szCs w:val="20"/>
              </w:rPr>
              <w:t xml:space="preserve">Tipologia di candela </w:t>
            </w:r>
            <w:r w:rsidR="00301269">
              <w:rPr>
                <w:i/>
                <w:sz w:val="20"/>
                <w:szCs w:val="20"/>
              </w:rPr>
              <w:t xml:space="preserve">        </w:t>
            </w:r>
            <w:r w:rsidR="007B0963" w:rsidRPr="00301269">
              <w:rPr>
                <w:i/>
                <w:sz w:val="20"/>
                <w:szCs w:val="20"/>
              </w:rPr>
              <w:t>denominata Star ribassista</w:t>
            </w:r>
          </w:p>
        </w:tc>
      </w:tr>
    </w:tbl>
    <w:p w14:paraId="0AF892E3" w14:textId="77777777" w:rsidR="007B0963" w:rsidRPr="00375557" w:rsidRDefault="007B0963" w:rsidP="009A4BF7">
      <w:pPr>
        <w:pStyle w:val="NormaleWeb"/>
        <w:spacing w:before="0" w:beforeAutospacing="0" w:after="0" w:afterAutospacing="0" w:line="360" w:lineRule="auto"/>
        <w:ind w:left="0"/>
        <w:rPr>
          <w:b/>
          <w:i/>
        </w:rPr>
      </w:pPr>
    </w:p>
    <w:p w14:paraId="7D27C42F" w14:textId="77777777" w:rsidR="007B0963" w:rsidRPr="00375557" w:rsidRDefault="007B0963" w:rsidP="009A4BF7">
      <w:pPr>
        <w:pStyle w:val="NormaleWeb"/>
        <w:spacing w:before="0" w:beforeAutospacing="0" w:after="0" w:afterAutospacing="0" w:line="360" w:lineRule="auto"/>
        <w:ind w:left="0"/>
      </w:pPr>
      <w:r w:rsidRPr="00375557">
        <w:rPr>
          <w:b/>
          <w:i/>
        </w:rPr>
        <w:t>Costituzione:</w:t>
      </w:r>
      <w:r w:rsidRPr="00375557">
        <w:t xml:space="preserve"> Si configura una star quando dopo una lunga candela che conferma </w:t>
      </w:r>
      <w:proofErr w:type="gramStart"/>
      <w:r w:rsidRPr="00375557">
        <w:t>il trend</w:t>
      </w:r>
      <w:proofErr w:type="gramEnd"/>
      <w:r w:rsidRPr="00375557">
        <w:t xml:space="preserve"> in corso viene a formarsi una seconda candela (la Star) con un piccolo </w:t>
      </w:r>
      <w:proofErr w:type="spellStart"/>
      <w:r w:rsidRPr="00375557">
        <w:t>real</w:t>
      </w:r>
      <w:proofErr w:type="spellEnd"/>
      <w:r w:rsidRPr="00375557">
        <w:t xml:space="preserve">-body, piccole </w:t>
      </w:r>
      <w:proofErr w:type="spellStart"/>
      <w:r w:rsidRPr="00375557">
        <w:t>shadows</w:t>
      </w:r>
      <w:proofErr w:type="spellEnd"/>
      <w:r w:rsidRPr="00375557">
        <w:t xml:space="preserve"> e con un gap rispetto alla precedente candela. Il colore del </w:t>
      </w:r>
      <w:proofErr w:type="spellStart"/>
      <w:r w:rsidRPr="00375557">
        <w:t>real</w:t>
      </w:r>
      <w:proofErr w:type="spellEnd"/>
      <w:r w:rsidRPr="00375557">
        <w:t xml:space="preserve">-body della star è poco </w:t>
      </w:r>
      <w:proofErr w:type="gramStart"/>
      <w:r w:rsidRPr="00375557">
        <w:t>rilevante</w:t>
      </w:r>
      <w:proofErr w:type="gramEnd"/>
      <w:r w:rsidRPr="00375557">
        <w:t xml:space="preserve"> Non è molto importante il colore del corpo perché queste figure si incontrano sia in </w:t>
      </w:r>
      <w:r w:rsidRPr="00375557">
        <w:rPr>
          <w:iCs/>
        </w:rPr>
        <w:t>Up-Trend</w:t>
      </w:r>
      <w:r w:rsidRPr="00375557">
        <w:t xml:space="preserve"> che in </w:t>
      </w:r>
      <w:r w:rsidRPr="00375557">
        <w:rPr>
          <w:iCs/>
        </w:rPr>
        <w:t>Down-Trend</w:t>
      </w:r>
      <w:r w:rsidRPr="00375557">
        <w:t xml:space="preserve"> ma, è essenziale che il piccolo </w:t>
      </w:r>
      <w:proofErr w:type="spellStart"/>
      <w:r w:rsidRPr="00375557">
        <w:t>real</w:t>
      </w:r>
      <w:proofErr w:type="spellEnd"/>
      <w:r w:rsidRPr="00375557">
        <w:t xml:space="preserve">-body della star non si sovrapponga a quello della Long </w:t>
      </w:r>
      <w:proofErr w:type="spellStart"/>
      <w:r w:rsidRPr="00375557">
        <w:t>candle</w:t>
      </w:r>
      <w:proofErr w:type="spellEnd"/>
      <w:r w:rsidRPr="00375557">
        <w:t xml:space="preserve"> che la precede, ma</w:t>
      </w:r>
      <w:r w:rsidR="007C0DF2">
        <w:t xml:space="preserve"> che siano separati da un gap. </w:t>
      </w:r>
    </w:p>
    <w:p w14:paraId="799E4857" w14:textId="77777777" w:rsidR="007B0963" w:rsidRPr="00375557" w:rsidRDefault="007B0963" w:rsidP="009A4BF7">
      <w:pPr>
        <w:ind w:left="0"/>
      </w:pPr>
      <w:r w:rsidRPr="00375557">
        <w:rPr>
          <w:b/>
          <w:i/>
        </w:rPr>
        <w:t xml:space="preserve">Implicazioni/scenari: </w:t>
      </w:r>
      <w:r w:rsidRPr="00375557">
        <w:t xml:space="preserve">Generalmente queste figure segnalano massima indecisione-incertezza che anticipa l’inversione. Tendenzialmente evidenziano che </w:t>
      </w:r>
      <w:proofErr w:type="gramStart"/>
      <w:r w:rsidRPr="00375557">
        <w:t>il trend</w:t>
      </w:r>
      <w:proofErr w:type="gramEnd"/>
      <w:r w:rsidRPr="00375557">
        <w:t xml:space="preserve"> in atto è ancora forte (questo è rappresentato dal gap), ma le forze cominciano ad esaurirsi e generano una piccola candela. </w:t>
      </w:r>
    </w:p>
    <w:p w14:paraId="484A28D1" w14:textId="77777777" w:rsidR="002706E8" w:rsidRDefault="002706E8" w:rsidP="009A4BF7">
      <w:pPr>
        <w:spacing w:after="160" w:line="259" w:lineRule="auto"/>
        <w:ind w:left="0"/>
        <w:jc w:val="left"/>
      </w:pPr>
      <w:r>
        <w:br w:type="page"/>
      </w:r>
    </w:p>
    <w:p w14:paraId="600CB377" w14:textId="77777777" w:rsidR="007B0963" w:rsidRPr="00375557" w:rsidRDefault="007B0963" w:rsidP="009A4BF7">
      <w:pPr>
        <w:ind w:left="0"/>
        <w:rPr>
          <w:b/>
          <w:i/>
        </w:rPr>
      </w:pPr>
      <w:r w:rsidRPr="00375557">
        <w:rPr>
          <w:b/>
          <w:i/>
        </w:rPr>
        <w:lastRenderedPageBreak/>
        <w:t xml:space="preserve">20-21 Paper </w:t>
      </w:r>
      <w:proofErr w:type="spellStart"/>
      <w:r w:rsidRPr="00375557">
        <w:rPr>
          <w:b/>
          <w:i/>
        </w:rPr>
        <w:t>Ambrella</w:t>
      </w:r>
      <w:proofErr w:type="spellEnd"/>
    </w:p>
    <w:p w14:paraId="624DB864" w14:textId="77777777" w:rsidR="007B0963" w:rsidRPr="00375557" w:rsidRDefault="007B0963" w:rsidP="009A4BF7">
      <w:pPr>
        <w:ind w:left="0"/>
      </w:pPr>
    </w:p>
    <w:p w14:paraId="5AA7BE33" w14:textId="77777777" w:rsidR="007B0963" w:rsidRPr="00375557" w:rsidRDefault="007B0963" w:rsidP="009A4BF7">
      <w:pPr>
        <w:ind w:left="0"/>
      </w:pPr>
    </w:p>
    <w:tbl>
      <w:tblPr>
        <w:tblStyle w:val="Grigliatabella"/>
        <w:tblW w:w="0" w:type="auto"/>
        <w:jc w:val="center"/>
        <w:tblLook w:val="04A0" w:firstRow="1" w:lastRow="0" w:firstColumn="1" w:lastColumn="0" w:noHBand="0" w:noVBand="1"/>
      </w:tblPr>
      <w:tblGrid>
        <w:gridCol w:w="1489"/>
        <w:gridCol w:w="1560"/>
        <w:gridCol w:w="708"/>
        <w:gridCol w:w="1487"/>
      </w:tblGrid>
      <w:tr w:rsidR="007B0963" w:rsidRPr="00375557" w14:paraId="2E7C1ED5" w14:textId="77777777" w:rsidTr="009A4BF7">
        <w:trPr>
          <w:jc w:val="center"/>
        </w:trPr>
        <w:tc>
          <w:tcPr>
            <w:tcW w:w="1489" w:type="dxa"/>
            <w:tcBorders>
              <w:bottom w:val="single" w:sz="4" w:space="0" w:color="auto"/>
            </w:tcBorders>
          </w:tcPr>
          <w:p w14:paraId="70389D9D" w14:textId="77777777" w:rsidR="007B0963" w:rsidRPr="00375557" w:rsidRDefault="007B0963" w:rsidP="004B40BE">
            <w:pPr>
              <w:ind w:left="0"/>
              <w:jc w:val="center"/>
            </w:pPr>
            <w:r w:rsidRPr="00375557">
              <w:object w:dxaOrig="495" w:dyaOrig="1185" w14:anchorId="2D8A448C">
                <v:shape id="_x0000_i1065" type="#_x0000_t75" style="width:24.85pt;height:59.6pt" o:ole="">
                  <v:imagedata r:id="rId17" o:title=""/>
                </v:shape>
                <o:OLEObject Type="Embed" ProgID="PBrush" ShapeID="_x0000_i1065" DrawAspect="Content" ObjectID="_1683186834" r:id="rId87"/>
              </w:object>
            </w:r>
          </w:p>
        </w:tc>
        <w:tc>
          <w:tcPr>
            <w:tcW w:w="1560" w:type="dxa"/>
            <w:tcBorders>
              <w:bottom w:val="single" w:sz="4" w:space="0" w:color="auto"/>
              <w:right w:val="single" w:sz="4" w:space="0" w:color="auto"/>
            </w:tcBorders>
          </w:tcPr>
          <w:p w14:paraId="4703903D" w14:textId="77777777" w:rsidR="007B0963" w:rsidRPr="00375557" w:rsidRDefault="007B0963" w:rsidP="004B40BE">
            <w:pPr>
              <w:ind w:left="0"/>
              <w:jc w:val="center"/>
            </w:pPr>
            <w:r w:rsidRPr="00375557">
              <w:object w:dxaOrig="540" w:dyaOrig="1200" w14:anchorId="2C747525">
                <v:shape id="_x0000_i1066" type="#_x0000_t75" style="width:27.3pt;height:59.6pt" o:ole="">
                  <v:imagedata r:id="rId33" o:title=""/>
                </v:shape>
                <o:OLEObject Type="Embed" ProgID="PBrush" ShapeID="_x0000_i1066" DrawAspect="Content" ObjectID="_1683186835" r:id="rId88"/>
              </w:object>
            </w:r>
          </w:p>
        </w:tc>
        <w:tc>
          <w:tcPr>
            <w:tcW w:w="708" w:type="dxa"/>
            <w:tcBorders>
              <w:top w:val="nil"/>
              <w:left w:val="single" w:sz="4" w:space="0" w:color="auto"/>
              <w:bottom w:val="nil"/>
              <w:right w:val="single" w:sz="4" w:space="0" w:color="auto"/>
            </w:tcBorders>
          </w:tcPr>
          <w:p w14:paraId="6EC145E8" w14:textId="77777777" w:rsidR="007B0963" w:rsidRPr="00375557" w:rsidRDefault="007B0963" w:rsidP="00DB3347">
            <w:pPr>
              <w:jc w:val="center"/>
              <w:rPr>
                <w:noProof/>
                <w:color w:val="000000" w:themeColor="text1"/>
              </w:rPr>
            </w:pPr>
          </w:p>
        </w:tc>
        <w:tc>
          <w:tcPr>
            <w:tcW w:w="1487" w:type="dxa"/>
            <w:tcBorders>
              <w:left w:val="single" w:sz="4" w:space="0" w:color="auto"/>
              <w:bottom w:val="single" w:sz="4" w:space="0" w:color="auto"/>
            </w:tcBorders>
          </w:tcPr>
          <w:p w14:paraId="07A3B5A5" w14:textId="77777777" w:rsidR="007B0963" w:rsidRPr="00375557" w:rsidRDefault="007B0963" w:rsidP="00553018">
            <w:pPr>
              <w:jc w:val="center"/>
            </w:pPr>
            <w:r w:rsidRPr="00375557">
              <w:rPr>
                <w:noProof/>
                <w:color w:val="000000" w:themeColor="text1"/>
                <w:lang w:eastAsia="it-IT"/>
              </w:rPr>
              <mc:AlternateContent>
                <mc:Choice Requires="wps">
                  <w:drawing>
                    <wp:anchor distT="0" distB="0" distL="114300" distR="114300" simplePos="0" relativeHeight="251731968" behindDoc="0" locked="0" layoutInCell="1" allowOverlap="1" wp14:anchorId="0ABECE75" wp14:editId="550312F4">
                      <wp:simplePos x="0" y="0"/>
                      <wp:positionH relativeFrom="column">
                        <wp:posOffset>410845</wp:posOffset>
                      </wp:positionH>
                      <wp:positionV relativeFrom="page">
                        <wp:posOffset>270510</wp:posOffset>
                      </wp:positionV>
                      <wp:extent cx="9525" cy="504825"/>
                      <wp:effectExtent l="0" t="0" r="28575" b="28575"/>
                      <wp:wrapNone/>
                      <wp:docPr id="6" name="Connettore 1 6"/>
                      <wp:cNvGraphicFramePr/>
                      <a:graphic xmlns:a="http://schemas.openxmlformats.org/drawingml/2006/main">
                        <a:graphicData uri="http://schemas.microsoft.com/office/word/2010/wordprocessingShape">
                          <wps:wsp>
                            <wps:cNvCnPr/>
                            <wps:spPr>
                              <a:xfrm>
                                <a:off x="0" y="0"/>
                                <a:ext cx="9525" cy="504825"/>
                              </a:xfrm>
                              <a:prstGeom prst="line">
                                <a:avLst/>
                              </a:prstGeom>
                              <a:noFill/>
                              <a:ln w="9525" cap="flat" cmpd="sng" algn="ctr">
                                <a:solidFill>
                                  <a:sysClr val="windowText" lastClr="000000"/>
                                </a:solidFill>
                                <a:prstDash val="solid"/>
                              </a:ln>
                              <a:effectLst/>
                            </wps:spPr>
                            <wps:bodyPr/>
                          </wps:wsp>
                        </a:graphicData>
                      </a:graphic>
                    </wp:anchor>
                  </w:drawing>
                </mc:Choice>
                <mc:Fallback>
                  <w:pict>
                    <v:line w14:anchorId="02FFA981" id="Connettore 1 6"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page" from="32.35pt,21.3pt" to="33.1pt,6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" strokecolor="windowText">
                      <w10:wrap anchory="page"/>
                    </v:line>
                  </w:pict>
                </mc:Fallback>
              </mc:AlternateContent>
            </w:r>
            <w:r w:rsidRPr="00375557">
              <w:rPr>
                <w:noProof/>
                <w:lang w:eastAsia="it-IT"/>
              </w:rPr>
              <mc:AlternateContent>
                <mc:Choice Requires="wps">
                  <w:drawing>
                    <wp:anchor distT="0" distB="0" distL="114300" distR="114300" simplePos="0" relativeHeight="251673600" behindDoc="0" locked="0" layoutInCell="1" allowOverlap="1" wp14:anchorId="71FAFA2C" wp14:editId="445C5A87">
                      <wp:simplePos x="0" y="0"/>
                      <wp:positionH relativeFrom="column">
                        <wp:posOffset>277495</wp:posOffset>
                      </wp:positionH>
                      <wp:positionV relativeFrom="page">
                        <wp:posOffset>41910</wp:posOffset>
                      </wp:positionV>
                      <wp:extent cx="257175" cy="228600"/>
                      <wp:effectExtent l="0" t="0" r="28575" b="19050"/>
                      <wp:wrapNone/>
                      <wp:docPr id="5" name="Rettangolo 5"/>
                      <wp:cNvGraphicFramePr/>
                      <a:graphic xmlns:a="http://schemas.openxmlformats.org/drawingml/2006/main">
                        <a:graphicData uri="http://schemas.microsoft.com/office/word/2010/wordprocessingShape">
                          <wps:wsp>
                            <wps:cNvSpPr/>
                            <wps:spPr>
                              <a:xfrm>
                                <a:off x="0" y="0"/>
                                <a:ext cx="257175" cy="228600"/>
                              </a:xfrm>
                              <a:prstGeom prst="rect">
                                <a:avLst/>
                              </a:prstGeom>
                              <a:pattFill prst="pct30">
                                <a:fgClr>
                                  <a:sysClr val="windowText" lastClr="000000"/>
                                </a:fgClr>
                                <a:bgClr>
                                  <a:sysClr val="window" lastClr="FFFFFF"/>
                                </a:bgClr>
                              </a:patt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E25DE8" id="Rettangolo 5" o:spid="_x0000_s1026" style="position:absolute;margin-left:21.85pt;margin-top:3.3pt;width:20.25pt;height:18pt;z-index:25167360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" fillcolor="windowText" strokecolor="windowText" strokeweight="1pt">
                      <v:fill r:id="rId93" o:title="" color2="window" type="pattern"/>
                      <w10:wrap anchory="page"/>
                    </v:rect>
                  </w:pict>
                </mc:Fallback>
              </mc:AlternateContent>
            </w:r>
          </w:p>
        </w:tc>
      </w:tr>
      <w:tr w:rsidR="007B0963" w:rsidRPr="00375557" w14:paraId="7D0D2585" w14:textId="77777777" w:rsidTr="009A4BF7">
        <w:trPr>
          <w:jc w:val="center"/>
        </w:trPr>
        <w:tc>
          <w:tcPr>
            <w:tcW w:w="1489" w:type="dxa"/>
            <w:tcBorders>
              <w:bottom w:val="single" w:sz="4" w:space="0" w:color="auto"/>
            </w:tcBorders>
          </w:tcPr>
          <w:p w14:paraId="6AB7AB71" w14:textId="77777777" w:rsidR="007B0963" w:rsidRPr="00553018" w:rsidRDefault="007B0963" w:rsidP="0067415E">
            <w:pPr>
              <w:rPr>
                <w:sz w:val="22"/>
              </w:rPr>
            </w:pPr>
            <w:r w:rsidRPr="00553018">
              <w:rPr>
                <w:sz w:val="22"/>
              </w:rPr>
              <w:t>20</w:t>
            </w:r>
          </w:p>
        </w:tc>
        <w:tc>
          <w:tcPr>
            <w:tcW w:w="1560" w:type="dxa"/>
            <w:tcBorders>
              <w:bottom w:val="single" w:sz="4" w:space="0" w:color="auto"/>
              <w:right w:val="single" w:sz="4" w:space="0" w:color="auto"/>
            </w:tcBorders>
          </w:tcPr>
          <w:p w14:paraId="2338F4A1" w14:textId="77777777" w:rsidR="007B0963" w:rsidRPr="00553018" w:rsidRDefault="007B0963" w:rsidP="0067415E">
            <w:pPr>
              <w:rPr>
                <w:sz w:val="22"/>
              </w:rPr>
            </w:pPr>
            <w:r w:rsidRPr="00553018">
              <w:rPr>
                <w:sz w:val="22"/>
              </w:rPr>
              <w:t>21</w:t>
            </w:r>
          </w:p>
        </w:tc>
        <w:tc>
          <w:tcPr>
            <w:tcW w:w="708" w:type="dxa"/>
            <w:tcBorders>
              <w:top w:val="nil"/>
              <w:left w:val="single" w:sz="4" w:space="0" w:color="auto"/>
              <w:bottom w:val="nil"/>
              <w:right w:val="single" w:sz="4" w:space="0" w:color="auto"/>
            </w:tcBorders>
          </w:tcPr>
          <w:p w14:paraId="5B0D9183" w14:textId="77777777" w:rsidR="007B0963" w:rsidRPr="00553018" w:rsidRDefault="007B0963" w:rsidP="00DB3347">
            <w:pPr>
              <w:jc w:val="center"/>
              <w:rPr>
                <w:sz w:val="22"/>
              </w:rPr>
            </w:pPr>
          </w:p>
        </w:tc>
        <w:tc>
          <w:tcPr>
            <w:tcW w:w="1487" w:type="dxa"/>
            <w:tcBorders>
              <w:left w:val="single" w:sz="4" w:space="0" w:color="auto"/>
              <w:bottom w:val="single" w:sz="4" w:space="0" w:color="auto"/>
            </w:tcBorders>
          </w:tcPr>
          <w:p w14:paraId="3294444E" w14:textId="77777777" w:rsidR="007B0963" w:rsidRPr="00553018" w:rsidRDefault="007B0963" w:rsidP="00553018">
            <w:pPr>
              <w:ind w:left="0"/>
              <w:jc w:val="center"/>
              <w:rPr>
                <w:sz w:val="22"/>
              </w:rPr>
            </w:pPr>
            <w:r w:rsidRPr="00553018">
              <w:rPr>
                <w:sz w:val="22"/>
              </w:rPr>
              <w:t>20-21</w:t>
            </w:r>
          </w:p>
        </w:tc>
      </w:tr>
      <w:tr w:rsidR="007B0963" w:rsidRPr="00375557" w14:paraId="3E0967B7" w14:textId="77777777" w:rsidTr="009A4BF7">
        <w:trPr>
          <w:jc w:val="center"/>
        </w:trPr>
        <w:tc>
          <w:tcPr>
            <w:tcW w:w="5244" w:type="dxa"/>
            <w:gridSpan w:val="4"/>
            <w:tcBorders>
              <w:top w:val="nil"/>
              <w:left w:val="nil"/>
              <w:bottom w:val="nil"/>
              <w:right w:val="nil"/>
            </w:tcBorders>
          </w:tcPr>
          <w:p w14:paraId="7C656090" w14:textId="77777777" w:rsidR="007B0963" w:rsidRPr="00375557" w:rsidRDefault="007B0963" w:rsidP="0067415E">
            <w:pPr>
              <w:spacing w:line="240" w:lineRule="auto"/>
              <w:jc w:val="center"/>
              <w:rPr>
                <w:sz w:val="20"/>
                <w:szCs w:val="20"/>
              </w:rPr>
            </w:pPr>
          </w:p>
          <w:p w14:paraId="58368140" w14:textId="77777777" w:rsidR="007B0963" w:rsidRPr="009C0CA5" w:rsidRDefault="009C0CA5" w:rsidP="00B6431A">
            <w:pPr>
              <w:spacing w:line="240" w:lineRule="auto"/>
              <w:ind w:left="0"/>
              <w:rPr>
                <w:i/>
              </w:rPr>
            </w:pPr>
            <w:r>
              <w:rPr>
                <w:i/>
                <w:sz w:val="20"/>
                <w:szCs w:val="20"/>
              </w:rPr>
              <w:t>Figura</w:t>
            </w:r>
            <w:r w:rsidR="001505A3">
              <w:rPr>
                <w:i/>
                <w:sz w:val="20"/>
                <w:szCs w:val="20"/>
              </w:rPr>
              <w:t xml:space="preserve"> </w:t>
            </w:r>
            <w:r>
              <w:rPr>
                <w:i/>
                <w:sz w:val="20"/>
                <w:szCs w:val="20"/>
              </w:rPr>
              <w:t>2.19-</w:t>
            </w:r>
            <w:r w:rsidR="007B0963" w:rsidRPr="009C0CA5">
              <w:rPr>
                <w:i/>
                <w:sz w:val="20"/>
                <w:szCs w:val="20"/>
              </w:rPr>
              <w:t xml:space="preserve">Tipologia di candela denominata Paper </w:t>
            </w:r>
            <w:proofErr w:type="spellStart"/>
            <w:r w:rsidR="007B0963" w:rsidRPr="009C0CA5">
              <w:rPr>
                <w:i/>
                <w:sz w:val="20"/>
                <w:szCs w:val="20"/>
              </w:rPr>
              <w:t>Ambrella</w:t>
            </w:r>
            <w:proofErr w:type="spellEnd"/>
          </w:p>
        </w:tc>
      </w:tr>
    </w:tbl>
    <w:p w14:paraId="09DCADCD" w14:textId="77777777" w:rsidR="007B0963" w:rsidRPr="00375557" w:rsidRDefault="007B0963" w:rsidP="009A4BF7">
      <w:pPr>
        <w:pStyle w:val="Corpotesto"/>
        <w:spacing w:before="0" w:beforeAutospacing="0" w:after="0" w:afterAutospacing="0" w:line="360" w:lineRule="auto"/>
        <w:ind w:left="0"/>
        <w:rPr>
          <w:b/>
          <w:i/>
        </w:rPr>
      </w:pPr>
    </w:p>
    <w:p w14:paraId="72044E89" w14:textId="77777777" w:rsidR="007B0963" w:rsidRPr="00375557" w:rsidRDefault="007B0963" w:rsidP="009A4BF7">
      <w:pPr>
        <w:pStyle w:val="Corpotesto"/>
        <w:spacing w:before="0" w:beforeAutospacing="0" w:after="0" w:afterAutospacing="0" w:line="360" w:lineRule="auto"/>
        <w:ind w:left="0"/>
      </w:pPr>
      <w:r w:rsidRPr="00375557">
        <w:rPr>
          <w:b/>
          <w:i/>
        </w:rPr>
        <w:t>Costituzione:</w:t>
      </w:r>
      <w:r w:rsidRPr="00375557">
        <w:t xml:space="preserve"> La candela in questione appartiene, per la sua particolare conformazione,</w:t>
      </w:r>
      <w:r w:rsidRPr="00375557">
        <w:rPr>
          <w:sz w:val="20"/>
          <w:szCs w:val="20"/>
        </w:rPr>
        <w:t xml:space="preserve"> </w:t>
      </w:r>
      <w:r w:rsidRPr="00375557">
        <w:t>alla famiglia delle “</w:t>
      </w:r>
      <w:proofErr w:type="spellStart"/>
      <w:r w:rsidRPr="00375557">
        <w:t>karasaka</w:t>
      </w:r>
      <w:proofErr w:type="spellEnd"/>
      <w:r w:rsidRPr="00375557">
        <w:t>” (ombrellini di carta) ed</w:t>
      </w:r>
      <w:r w:rsidRPr="00375557">
        <w:rPr>
          <w:sz w:val="20"/>
          <w:szCs w:val="20"/>
        </w:rPr>
        <w:t xml:space="preserve"> </w:t>
      </w:r>
      <w:r w:rsidRPr="00375557">
        <w:t xml:space="preserve">è costituita da una </w:t>
      </w:r>
      <w:proofErr w:type="spellStart"/>
      <w:r w:rsidRPr="00375557">
        <w:t>lower</w:t>
      </w:r>
      <w:proofErr w:type="spellEnd"/>
      <w:r w:rsidRPr="00375557">
        <w:t xml:space="preserve"> </w:t>
      </w:r>
      <w:proofErr w:type="spellStart"/>
      <w:r w:rsidRPr="00375557">
        <w:t>shadow</w:t>
      </w:r>
      <w:proofErr w:type="spellEnd"/>
      <w:r w:rsidRPr="00375557">
        <w:t xml:space="preserve"> molto pronunciata (di dimensione doppia o addirittura tripla) rispetto al </w:t>
      </w:r>
      <w:proofErr w:type="spellStart"/>
      <w:r w:rsidRPr="00375557">
        <w:t>real</w:t>
      </w:r>
      <w:proofErr w:type="spellEnd"/>
      <w:r w:rsidRPr="00375557">
        <w:t xml:space="preserve"> body ed una </w:t>
      </w:r>
      <w:proofErr w:type="spellStart"/>
      <w:r w:rsidRPr="00375557">
        <w:t>upper</w:t>
      </w:r>
      <w:proofErr w:type="spellEnd"/>
      <w:r w:rsidRPr="00375557">
        <w:t xml:space="preserve"> </w:t>
      </w:r>
      <w:proofErr w:type="spellStart"/>
      <w:r w:rsidRPr="00375557">
        <w:t>shadow</w:t>
      </w:r>
      <w:proofErr w:type="spellEnd"/>
      <w:r w:rsidRPr="00375557">
        <w:t xml:space="preserve"> irrilevante o inesistente del tutto.</w:t>
      </w:r>
    </w:p>
    <w:p w14:paraId="2A45DF66" w14:textId="77777777" w:rsidR="007B0963" w:rsidRPr="00375557" w:rsidRDefault="007B0963" w:rsidP="009A4BF7">
      <w:pPr>
        <w:ind w:left="0"/>
      </w:pPr>
      <w:r w:rsidRPr="00375557">
        <w:t xml:space="preserve">Il colore del body è indifferente, mentre è imprescindibile la localizzazione della </w:t>
      </w:r>
      <w:proofErr w:type="gramStart"/>
      <w:r w:rsidRPr="00375557">
        <w:t>candela infatti</w:t>
      </w:r>
      <w:proofErr w:type="gramEnd"/>
      <w:r w:rsidRPr="00375557">
        <w:t xml:space="preserve">, come si vedrà nel paragrafo dedicato ai pattern a singola candela, se la paper </w:t>
      </w:r>
      <w:proofErr w:type="spellStart"/>
      <w:r w:rsidRPr="00375557">
        <w:t>umbrella</w:t>
      </w:r>
      <w:proofErr w:type="spellEnd"/>
      <w:r w:rsidRPr="00375557">
        <w:t xml:space="preserve"> si presenta dopo un trend ribassista si realizza il pattern denominato Hammer</w:t>
      </w:r>
      <w:r w:rsidRPr="00375557">
        <w:rPr>
          <w:i/>
        </w:rPr>
        <w:t xml:space="preserve"> </w:t>
      </w:r>
      <w:r w:rsidRPr="00375557">
        <w:t xml:space="preserve">(implicazioni rialziste), se invece la paper </w:t>
      </w:r>
      <w:proofErr w:type="spellStart"/>
      <w:r w:rsidRPr="00375557">
        <w:t>umbrella</w:t>
      </w:r>
      <w:proofErr w:type="spellEnd"/>
      <w:r w:rsidRPr="00375557">
        <w:t xml:space="preserve"> si presenta dopo un trend rialzista si realizza il pattern denominato </w:t>
      </w:r>
      <w:proofErr w:type="spellStart"/>
      <w:r w:rsidRPr="00375557">
        <w:t>Henging</w:t>
      </w:r>
      <w:proofErr w:type="spellEnd"/>
      <w:r w:rsidRPr="00375557">
        <w:t xml:space="preserve"> Men (implicazio</w:t>
      </w:r>
      <w:r w:rsidR="007C0DF2">
        <w:t xml:space="preserve">ni potenzialmente ribassiste). </w:t>
      </w:r>
    </w:p>
    <w:p w14:paraId="559808D2" w14:textId="77777777" w:rsidR="007B0963" w:rsidRPr="00375557" w:rsidRDefault="007B0963" w:rsidP="009A4BF7">
      <w:pPr>
        <w:ind w:left="0"/>
      </w:pPr>
      <w:r w:rsidRPr="00375557">
        <w:rPr>
          <w:b/>
          <w:i/>
        </w:rPr>
        <w:t xml:space="preserve">Implicazioni/scenari: </w:t>
      </w:r>
      <w:r w:rsidRPr="00375557">
        <w:t>Le indicazioni che derivano da questo tipo di candele, non sono ricche di significati per cambiamenti di tendenza, mentre sono idonee a descrivere fasi congestionate del prezzo; sostanzialmente sono l'espressione di un mercato non direzionale.</w:t>
      </w:r>
    </w:p>
    <w:p w14:paraId="4497460B" w14:textId="77777777" w:rsidR="007B0963" w:rsidRDefault="007B0963" w:rsidP="009A4BF7">
      <w:pPr>
        <w:ind w:left="0"/>
      </w:pPr>
      <w:r w:rsidRPr="00375557">
        <w:t xml:space="preserve">Vedremo nei paragrafi successivi come queste </w:t>
      </w:r>
      <w:proofErr w:type="spellStart"/>
      <w:r w:rsidRPr="00375557">
        <w:rPr>
          <w:iCs/>
        </w:rPr>
        <w:t>candlesticks</w:t>
      </w:r>
      <w:proofErr w:type="spellEnd"/>
      <w:r w:rsidRPr="00375557">
        <w:t xml:space="preserve"> si trasformino in segnali d'inversione molto forti se presentano una lunghezza rilevante delle </w:t>
      </w:r>
      <w:proofErr w:type="spellStart"/>
      <w:r w:rsidRPr="00375557">
        <w:rPr>
          <w:iCs/>
        </w:rPr>
        <w:t>shadows</w:t>
      </w:r>
      <w:proofErr w:type="spellEnd"/>
      <w:r w:rsidRPr="00375557">
        <w:t>.</w:t>
      </w:r>
    </w:p>
    <w:p w14:paraId="7A66E118" w14:textId="77777777" w:rsidR="0067415E" w:rsidRPr="00375557" w:rsidRDefault="0067415E" w:rsidP="009A4BF7">
      <w:pPr>
        <w:ind w:left="0"/>
      </w:pPr>
    </w:p>
    <w:p w14:paraId="57D65266" w14:textId="77777777" w:rsidR="007B0963" w:rsidRPr="00AD53B3" w:rsidRDefault="007B0963" w:rsidP="009A4BF7">
      <w:pPr>
        <w:ind w:left="0"/>
        <w:rPr>
          <w:b/>
          <w:i/>
        </w:rPr>
      </w:pPr>
      <w:r w:rsidRPr="00AD53B3">
        <w:rPr>
          <w:b/>
          <w:i/>
        </w:rPr>
        <w:t xml:space="preserve">22-23 Reversal Paper </w:t>
      </w:r>
      <w:proofErr w:type="spellStart"/>
      <w:r w:rsidRPr="00AD53B3">
        <w:rPr>
          <w:b/>
          <w:i/>
        </w:rPr>
        <w:t>Ambrella</w:t>
      </w:r>
      <w:proofErr w:type="spellEnd"/>
      <w:r w:rsidRPr="00AD53B3">
        <w:rPr>
          <w:b/>
          <w:i/>
        </w:rPr>
        <w:t xml:space="preserve"> </w:t>
      </w:r>
    </w:p>
    <w:p w14:paraId="5423F67C" w14:textId="77777777" w:rsidR="007C0DF2" w:rsidRDefault="007C0DF2" w:rsidP="009A4BF7">
      <w:pPr>
        <w:ind w:left="0"/>
        <w:rPr>
          <w:b/>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1"/>
      </w:tblGrid>
      <w:tr w:rsidR="007C0DF2" w14:paraId="0C7A9DC5" w14:textId="77777777" w:rsidTr="009A4BF7">
        <w:trPr>
          <w:jc w:val="center"/>
        </w:trPr>
        <w:tc>
          <w:tcPr>
            <w:tcW w:w="6231" w:type="dxa"/>
          </w:tcPr>
          <w:tbl>
            <w:tblPr>
              <w:tblStyle w:val="Grigliatabella"/>
              <w:tblW w:w="0" w:type="auto"/>
              <w:jc w:val="center"/>
              <w:tblLook w:val="04A0" w:firstRow="1" w:lastRow="0" w:firstColumn="1" w:lastColumn="0" w:noHBand="0" w:noVBand="1"/>
            </w:tblPr>
            <w:tblGrid>
              <w:gridCol w:w="1484"/>
              <w:gridCol w:w="1421"/>
              <w:gridCol w:w="456"/>
              <w:gridCol w:w="1658"/>
            </w:tblGrid>
            <w:tr w:rsidR="007C0DF2" w:rsidRPr="00375557" w14:paraId="03D05D55" w14:textId="77777777" w:rsidTr="00590D40">
              <w:trPr>
                <w:jc w:val="center"/>
              </w:trPr>
              <w:tc>
                <w:tcPr>
                  <w:tcW w:w="1484" w:type="dxa"/>
                </w:tcPr>
                <w:p w14:paraId="02B3CE50" w14:textId="77777777" w:rsidR="007C0DF2" w:rsidRPr="00375557" w:rsidRDefault="007C0DF2" w:rsidP="007C0DF2">
                  <w:pPr>
                    <w:ind w:left="0"/>
                    <w:jc w:val="center"/>
                  </w:pPr>
                  <w:r w:rsidRPr="00375557">
                    <w:object w:dxaOrig="510" w:dyaOrig="1065" w14:anchorId="2609C04A">
                      <v:shape id="_x0000_i1067" type="#_x0000_t75" style="width:26.05pt;height:53.4pt" o:ole="">
                        <v:imagedata r:id="rId23" o:title=""/>
                      </v:shape>
                      <o:OLEObject Type="Embed" ProgID="PBrush" ShapeID="_x0000_i1067" DrawAspect="Content" ObjectID="_1683186836" r:id="rId94"/>
                    </w:object>
                  </w:r>
                </w:p>
              </w:tc>
              <w:tc>
                <w:tcPr>
                  <w:tcW w:w="1421" w:type="dxa"/>
                  <w:tcBorders>
                    <w:right w:val="single" w:sz="4" w:space="0" w:color="auto"/>
                  </w:tcBorders>
                </w:tcPr>
                <w:p w14:paraId="46FE8FAE" w14:textId="77777777" w:rsidR="007C0DF2" w:rsidRPr="00375557" w:rsidRDefault="007C0DF2" w:rsidP="007C0DF2">
                  <w:pPr>
                    <w:ind w:left="0"/>
                    <w:jc w:val="center"/>
                  </w:pPr>
                  <w:r w:rsidRPr="00375557">
                    <w:object w:dxaOrig="450" w:dyaOrig="1035" w14:anchorId="5F22A927">
                      <v:shape id="_x0000_i1068" type="#_x0000_t75" style="width:22.35pt;height:52.15pt" o:ole="">
                        <v:imagedata r:id="rId95" o:title=""/>
                      </v:shape>
                      <o:OLEObject Type="Embed" ProgID="PBrush" ShapeID="_x0000_i1068" DrawAspect="Content" ObjectID="_1683186837" r:id="rId96"/>
                    </w:object>
                  </w:r>
                </w:p>
              </w:tc>
              <w:tc>
                <w:tcPr>
                  <w:tcW w:w="456" w:type="dxa"/>
                  <w:tcBorders>
                    <w:top w:val="nil"/>
                    <w:left w:val="single" w:sz="4" w:space="0" w:color="auto"/>
                    <w:bottom w:val="nil"/>
                    <w:right w:val="single" w:sz="4" w:space="0" w:color="auto"/>
                  </w:tcBorders>
                </w:tcPr>
                <w:p w14:paraId="2EDADE08" w14:textId="77777777" w:rsidR="007C0DF2" w:rsidRPr="00375557" w:rsidRDefault="007C0DF2" w:rsidP="007C0DF2">
                  <w:pPr>
                    <w:jc w:val="center"/>
                    <w:rPr>
                      <w:noProof/>
                      <w:color w:val="000000" w:themeColor="text1"/>
                    </w:rPr>
                  </w:pPr>
                </w:p>
              </w:tc>
              <w:tc>
                <w:tcPr>
                  <w:tcW w:w="1658" w:type="dxa"/>
                  <w:tcBorders>
                    <w:left w:val="single" w:sz="4" w:space="0" w:color="auto"/>
                  </w:tcBorders>
                </w:tcPr>
                <w:p w14:paraId="1D849EE4" w14:textId="77777777" w:rsidR="007C0DF2" w:rsidRPr="00375557" w:rsidRDefault="00590D40" w:rsidP="00590D40">
                  <w:pPr>
                    <w:ind w:left="0"/>
                    <w:jc w:val="center"/>
                  </w:pPr>
                  <w:r>
                    <w:object w:dxaOrig="690" w:dyaOrig="1365" w14:anchorId="4FC027F1">
                      <v:shape id="_x0000_i1069" type="#_x0000_t75" style="width:34.75pt;height:68.3pt" o:ole="">
                        <v:imagedata r:id="rId97" o:title=""/>
                      </v:shape>
                      <o:OLEObject Type="Embed" ProgID="PBrush" ShapeID="_x0000_i1069" DrawAspect="Content" ObjectID="_1683186838" r:id="rId98"/>
                    </w:object>
                  </w:r>
                </w:p>
              </w:tc>
            </w:tr>
            <w:tr w:rsidR="007C0DF2" w:rsidRPr="00375557" w14:paraId="760D0DBA" w14:textId="77777777" w:rsidTr="00590D40">
              <w:trPr>
                <w:jc w:val="center"/>
              </w:trPr>
              <w:tc>
                <w:tcPr>
                  <w:tcW w:w="1484" w:type="dxa"/>
                </w:tcPr>
                <w:p w14:paraId="6B994AD0" w14:textId="77777777" w:rsidR="007C0DF2" w:rsidRPr="00553018" w:rsidRDefault="007C0DF2" w:rsidP="007C0DF2">
                  <w:pPr>
                    <w:ind w:left="0"/>
                    <w:jc w:val="center"/>
                    <w:rPr>
                      <w:sz w:val="22"/>
                    </w:rPr>
                  </w:pPr>
                  <w:r w:rsidRPr="00553018">
                    <w:rPr>
                      <w:sz w:val="22"/>
                    </w:rPr>
                    <w:t>22</w:t>
                  </w:r>
                </w:p>
              </w:tc>
              <w:tc>
                <w:tcPr>
                  <w:tcW w:w="1421" w:type="dxa"/>
                  <w:tcBorders>
                    <w:right w:val="single" w:sz="4" w:space="0" w:color="auto"/>
                  </w:tcBorders>
                </w:tcPr>
                <w:p w14:paraId="72D7EB98" w14:textId="77777777" w:rsidR="007C0DF2" w:rsidRPr="00553018" w:rsidRDefault="007C0DF2" w:rsidP="007C0DF2">
                  <w:pPr>
                    <w:ind w:left="0"/>
                    <w:jc w:val="center"/>
                    <w:rPr>
                      <w:sz w:val="22"/>
                    </w:rPr>
                  </w:pPr>
                  <w:r w:rsidRPr="00553018">
                    <w:rPr>
                      <w:sz w:val="22"/>
                    </w:rPr>
                    <w:t>23</w:t>
                  </w:r>
                </w:p>
              </w:tc>
              <w:tc>
                <w:tcPr>
                  <w:tcW w:w="456" w:type="dxa"/>
                  <w:tcBorders>
                    <w:top w:val="nil"/>
                    <w:left w:val="single" w:sz="4" w:space="0" w:color="auto"/>
                    <w:bottom w:val="nil"/>
                    <w:right w:val="single" w:sz="4" w:space="0" w:color="auto"/>
                  </w:tcBorders>
                </w:tcPr>
                <w:p w14:paraId="607624EC" w14:textId="77777777" w:rsidR="007C0DF2" w:rsidRPr="00553018" w:rsidRDefault="007C0DF2" w:rsidP="007C0DF2">
                  <w:pPr>
                    <w:jc w:val="center"/>
                    <w:rPr>
                      <w:sz w:val="22"/>
                    </w:rPr>
                  </w:pPr>
                </w:p>
              </w:tc>
              <w:tc>
                <w:tcPr>
                  <w:tcW w:w="1658" w:type="dxa"/>
                  <w:tcBorders>
                    <w:left w:val="single" w:sz="4" w:space="0" w:color="auto"/>
                  </w:tcBorders>
                </w:tcPr>
                <w:p w14:paraId="2F735192" w14:textId="77777777" w:rsidR="007C0DF2" w:rsidRPr="00553018" w:rsidRDefault="007C0DF2" w:rsidP="007C0DF2">
                  <w:pPr>
                    <w:ind w:left="0"/>
                    <w:jc w:val="center"/>
                    <w:rPr>
                      <w:sz w:val="22"/>
                    </w:rPr>
                  </w:pPr>
                  <w:r w:rsidRPr="00553018">
                    <w:rPr>
                      <w:sz w:val="22"/>
                    </w:rPr>
                    <w:t>22-23</w:t>
                  </w:r>
                </w:p>
              </w:tc>
            </w:tr>
          </w:tbl>
          <w:p w14:paraId="6DD4818B" w14:textId="77777777" w:rsidR="007C0DF2" w:rsidRDefault="007C0DF2" w:rsidP="00DB3347">
            <w:pPr>
              <w:ind w:left="0"/>
              <w:rPr>
                <w:b/>
              </w:rPr>
            </w:pPr>
          </w:p>
        </w:tc>
      </w:tr>
      <w:tr w:rsidR="007C0DF2" w14:paraId="4AEAA00D" w14:textId="77777777" w:rsidTr="009A4BF7">
        <w:trPr>
          <w:jc w:val="center"/>
        </w:trPr>
        <w:tc>
          <w:tcPr>
            <w:tcW w:w="6231" w:type="dxa"/>
          </w:tcPr>
          <w:p w14:paraId="5703542C" w14:textId="77777777" w:rsidR="007C0DF2" w:rsidRDefault="007C0DF2" w:rsidP="007C0DF2">
            <w:pPr>
              <w:spacing w:line="240" w:lineRule="auto"/>
              <w:ind w:left="0"/>
              <w:jc w:val="center"/>
              <w:rPr>
                <w:i/>
                <w:sz w:val="18"/>
                <w:szCs w:val="18"/>
              </w:rPr>
            </w:pPr>
          </w:p>
          <w:p w14:paraId="35C1125F" w14:textId="77777777" w:rsidR="007C0DF2" w:rsidRPr="007C0DF2" w:rsidRDefault="007C0DF2" w:rsidP="007C0DF2">
            <w:pPr>
              <w:spacing w:line="240" w:lineRule="auto"/>
              <w:ind w:left="0"/>
              <w:jc w:val="center"/>
              <w:rPr>
                <w:b/>
                <w:i/>
                <w:sz w:val="18"/>
                <w:szCs w:val="18"/>
              </w:rPr>
            </w:pPr>
            <w:r w:rsidRPr="007C0DF2">
              <w:rPr>
                <w:i/>
                <w:sz w:val="18"/>
                <w:szCs w:val="18"/>
              </w:rPr>
              <w:t>Figura</w:t>
            </w:r>
            <w:r w:rsidR="001505A3">
              <w:rPr>
                <w:i/>
                <w:sz w:val="18"/>
                <w:szCs w:val="18"/>
              </w:rPr>
              <w:t xml:space="preserve"> </w:t>
            </w:r>
            <w:r w:rsidR="00B6431A">
              <w:rPr>
                <w:i/>
                <w:sz w:val="18"/>
                <w:szCs w:val="18"/>
              </w:rPr>
              <w:t>2.20-</w:t>
            </w:r>
            <w:r w:rsidRPr="007C0DF2">
              <w:rPr>
                <w:i/>
                <w:sz w:val="18"/>
                <w:szCs w:val="18"/>
              </w:rPr>
              <w:t xml:space="preserve">Tipologia di candela denominata Reversal Paper </w:t>
            </w:r>
            <w:proofErr w:type="spellStart"/>
            <w:r w:rsidRPr="007C0DF2">
              <w:rPr>
                <w:i/>
                <w:sz w:val="18"/>
                <w:szCs w:val="18"/>
              </w:rPr>
              <w:t>Ambrella</w:t>
            </w:r>
            <w:proofErr w:type="spellEnd"/>
          </w:p>
        </w:tc>
      </w:tr>
    </w:tbl>
    <w:p w14:paraId="260AEEE3" w14:textId="77777777" w:rsidR="007B0963" w:rsidRPr="00375557" w:rsidRDefault="007B0963" w:rsidP="009A4BF7">
      <w:pPr>
        <w:pStyle w:val="Corpotesto"/>
        <w:spacing w:before="0" w:beforeAutospacing="0" w:after="0" w:afterAutospacing="0"/>
        <w:ind w:left="0"/>
        <w:rPr>
          <w:b/>
          <w:i/>
        </w:rPr>
      </w:pPr>
    </w:p>
    <w:p w14:paraId="0C7B3DFB" w14:textId="77777777" w:rsidR="007B0963" w:rsidRPr="00375557" w:rsidRDefault="007B0963" w:rsidP="009A4BF7">
      <w:pPr>
        <w:pStyle w:val="Corpotesto"/>
        <w:spacing w:before="0" w:beforeAutospacing="0" w:after="0" w:afterAutospacing="0" w:line="360" w:lineRule="auto"/>
        <w:ind w:left="0"/>
      </w:pPr>
      <w:r w:rsidRPr="00375557">
        <w:rPr>
          <w:b/>
          <w:i/>
        </w:rPr>
        <w:t>Costituzione:</w:t>
      </w:r>
      <w:r w:rsidRPr="00375557">
        <w:t xml:space="preserve"> La tipologia di candela denominata Reversal Paper </w:t>
      </w:r>
      <w:proofErr w:type="spellStart"/>
      <w:r w:rsidRPr="00375557">
        <w:t>Umbrella</w:t>
      </w:r>
      <w:proofErr w:type="spellEnd"/>
      <w:r w:rsidRPr="00375557">
        <w:t xml:space="preserve">, appartiene anch’essa alla famiglia delle </w:t>
      </w:r>
      <w:proofErr w:type="spellStart"/>
      <w:r w:rsidRPr="00375557">
        <w:t>karasaka</w:t>
      </w:r>
      <w:proofErr w:type="spellEnd"/>
      <w:r w:rsidRPr="00375557">
        <w:t xml:space="preserve"> (ombrellini di carta), ma contrariamente alla Paper </w:t>
      </w:r>
      <w:proofErr w:type="spellStart"/>
      <w:r w:rsidRPr="00375557">
        <w:lastRenderedPageBreak/>
        <w:t>Ambrella</w:t>
      </w:r>
      <w:proofErr w:type="spellEnd"/>
      <w:r w:rsidRPr="00375557">
        <w:t xml:space="preserve"> è simmetrica per costruzione alla precedente </w:t>
      </w:r>
      <w:proofErr w:type="spellStart"/>
      <w:r w:rsidRPr="00375557">
        <w:t>candlestick</w:t>
      </w:r>
      <w:proofErr w:type="spellEnd"/>
      <w:r w:rsidRPr="00375557">
        <w:t xml:space="preserve"> in quanto la </w:t>
      </w:r>
      <w:proofErr w:type="spellStart"/>
      <w:r w:rsidRPr="00375557">
        <w:t>shadow</w:t>
      </w:r>
      <w:proofErr w:type="spellEnd"/>
      <w:r w:rsidRPr="00375557">
        <w:t xml:space="preserve"> (di dimensioni doppie o triple rispetto al body.) è posizionata nella parte alta del body (</w:t>
      </w:r>
      <w:proofErr w:type="spellStart"/>
      <w:r w:rsidRPr="00375557">
        <w:t>upper</w:t>
      </w:r>
      <w:proofErr w:type="spellEnd"/>
      <w:r w:rsidRPr="00375557">
        <w:t xml:space="preserve"> </w:t>
      </w:r>
      <w:proofErr w:type="spellStart"/>
      <w:r w:rsidRPr="00375557">
        <w:t>shadow</w:t>
      </w:r>
      <w:proofErr w:type="spellEnd"/>
      <w:r w:rsidRPr="00375557">
        <w:t>).</w:t>
      </w:r>
    </w:p>
    <w:p w14:paraId="6F056C8B" w14:textId="77777777" w:rsidR="007B0963" w:rsidRPr="00375557" w:rsidRDefault="007B0963" w:rsidP="009A4BF7">
      <w:pPr>
        <w:pStyle w:val="Corpotesto"/>
        <w:spacing w:before="0" w:beforeAutospacing="0" w:after="0" w:afterAutospacing="0" w:line="360" w:lineRule="auto"/>
        <w:ind w:left="0"/>
      </w:pPr>
      <w:r w:rsidRPr="00375557">
        <w:t xml:space="preserve">Il colore del body è indifferente, mentre è imprescindibile la localizzazione della candela infatti come si vedrà nel paragrafo dedicato ai pattern a singola candela se la Reversal paper </w:t>
      </w:r>
      <w:proofErr w:type="spellStart"/>
      <w:r w:rsidRPr="00375557">
        <w:t>umbrella</w:t>
      </w:r>
      <w:proofErr w:type="spellEnd"/>
      <w:r w:rsidRPr="00375557">
        <w:t xml:space="preserve"> si presenta alla fine (o presunta tale) di un trend al rialzo, si realizza il pattern denominato </w:t>
      </w:r>
      <w:proofErr w:type="spellStart"/>
      <w:r w:rsidRPr="00375557">
        <w:t>Shoting</w:t>
      </w:r>
      <w:proofErr w:type="spellEnd"/>
      <w:r w:rsidRPr="00375557">
        <w:t xml:space="preserve"> Star e naturalmente, le sue implicazioni sono ribassiste; se la Reversal paper </w:t>
      </w:r>
      <w:proofErr w:type="spellStart"/>
      <w:r w:rsidRPr="00375557">
        <w:t>umbrella</w:t>
      </w:r>
      <w:proofErr w:type="spellEnd"/>
      <w:r w:rsidRPr="00375557">
        <w:t xml:space="preserve"> si presenta alla fine (o presunta tale) di un trend al ribasso, si realizza il pattern denominato </w:t>
      </w:r>
      <w:proofErr w:type="spellStart"/>
      <w:r w:rsidRPr="00375557">
        <w:t>Inverted</w:t>
      </w:r>
      <w:proofErr w:type="spellEnd"/>
      <w:r w:rsidRPr="00375557">
        <w:t xml:space="preserve"> Hammer ( potenzialmente rialzis</w:t>
      </w:r>
      <w:r w:rsidR="007C0DF2">
        <w:t>ta ma con scarsa affidabilità).</w:t>
      </w:r>
    </w:p>
    <w:p w14:paraId="3E2210B3" w14:textId="77777777" w:rsidR="007B0963" w:rsidRPr="00375557" w:rsidRDefault="007B0963" w:rsidP="009A4BF7">
      <w:pPr>
        <w:ind w:left="0"/>
      </w:pPr>
      <w:r w:rsidRPr="00375557">
        <w:rPr>
          <w:b/>
          <w:i/>
        </w:rPr>
        <w:t xml:space="preserve">Implicazioni/scenari: </w:t>
      </w:r>
      <w:r w:rsidRPr="00375557">
        <w:t>Le indicazioni che derivano da questo tipo di candele, non sono ricche di significati per cambiamenti di tendenza, mentre sono idonee a descrivere fasi congestionate del prezzo; sostanzialmente sono l'espressione di un mercato non direzionale.</w:t>
      </w:r>
    </w:p>
    <w:p w14:paraId="3BE774C6" w14:textId="77777777" w:rsidR="007B0963" w:rsidRPr="00375557" w:rsidRDefault="007B0963" w:rsidP="009A4BF7">
      <w:pPr>
        <w:ind w:left="0"/>
      </w:pPr>
      <w:r w:rsidRPr="00375557">
        <w:t xml:space="preserve">Vedremo nei paragrafi successivi come queste </w:t>
      </w:r>
      <w:proofErr w:type="spellStart"/>
      <w:r w:rsidRPr="00375557">
        <w:rPr>
          <w:iCs/>
        </w:rPr>
        <w:t>candlesticks</w:t>
      </w:r>
      <w:proofErr w:type="spellEnd"/>
      <w:r w:rsidRPr="00375557">
        <w:t xml:space="preserve"> si trasformino in segnali d'inversione molto forti se presentano una lunghezza rilevante delle </w:t>
      </w:r>
      <w:proofErr w:type="spellStart"/>
      <w:r w:rsidRPr="00375557">
        <w:rPr>
          <w:iCs/>
        </w:rPr>
        <w:t>shadow</w:t>
      </w:r>
      <w:proofErr w:type="spellEnd"/>
      <w:r w:rsidRPr="00375557">
        <w:t>.</w:t>
      </w:r>
    </w:p>
    <w:p w14:paraId="3977B04A" w14:textId="77777777" w:rsidR="007B0963" w:rsidRDefault="007B0963" w:rsidP="009A4BF7">
      <w:pPr>
        <w:pStyle w:val="Corpotesto"/>
        <w:spacing w:before="0" w:beforeAutospacing="0" w:after="0" w:afterAutospacing="0" w:line="360" w:lineRule="auto"/>
        <w:ind w:left="0"/>
      </w:pPr>
    </w:p>
    <w:p w14:paraId="3FB2D0FD" w14:textId="77777777" w:rsidR="0067415E" w:rsidRPr="00375557" w:rsidRDefault="0067415E" w:rsidP="009A4BF7">
      <w:pPr>
        <w:pStyle w:val="Corpotesto"/>
        <w:spacing w:before="0" w:beforeAutospacing="0" w:after="0" w:afterAutospacing="0" w:line="360" w:lineRule="auto"/>
        <w:ind w:left="0"/>
      </w:pPr>
    </w:p>
    <w:p w14:paraId="4A084609" w14:textId="77777777" w:rsidR="007B0963" w:rsidRPr="00375557" w:rsidRDefault="007B0963" w:rsidP="009A4BF7">
      <w:pPr>
        <w:pStyle w:val="Titolo3"/>
        <w:ind w:left="0"/>
      </w:pPr>
      <w:bookmarkStart w:id="19" w:name="_Toc508390412"/>
      <w:r w:rsidRPr="00375557">
        <w:rPr>
          <w:iCs/>
        </w:rPr>
        <w:t xml:space="preserve">2.2.2 Classificazione dei </w:t>
      </w:r>
      <w:r w:rsidRPr="00375557">
        <w:t>Pattern di inversione a singola candela</w:t>
      </w:r>
      <w:bookmarkEnd w:id="19"/>
    </w:p>
    <w:p w14:paraId="3A73B617" w14:textId="77777777" w:rsidR="007B0963" w:rsidRPr="00375557" w:rsidRDefault="007B0963" w:rsidP="009A4BF7">
      <w:pPr>
        <w:ind w:left="0"/>
      </w:pPr>
    </w:p>
    <w:p w14:paraId="041D5CA3" w14:textId="77777777" w:rsidR="007B0963" w:rsidRPr="00375557" w:rsidRDefault="007B0963" w:rsidP="009A4BF7">
      <w:pPr>
        <w:ind w:left="0"/>
      </w:pPr>
      <w:r w:rsidRPr="00375557">
        <w:t xml:space="preserve">Proseguiamo il nostro studio relativo alla </w:t>
      </w:r>
      <w:proofErr w:type="spellStart"/>
      <w:r w:rsidRPr="00375557">
        <w:t>candlestick</w:t>
      </w:r>
      <w:proofErr w:type="spellEnd"/>
      <w:r w:rsidRPr="00375557">
        <w:t xml:space="preserve"> </w:t>
      </w:r>
      <w:proofErr w:type="spellStart"/>
      <w:r w:rsidRPr="00375557">
        <w:t>analisys</w:t>
      </w:r>
      <w:proofErr w:type="spellEnd"/>
      <w:r w:rsidRPr="00375557">
        <w:t xml:space="preserve"> con l'elenco dei pattern di inversione partendo da quelli composti da una singola candela</w:t>
      </w:r>
      <w:sdt>
        <w:sdtPr>
          <w:id w:val="-1733379386"/>
          <w:citation/>
        </w:sdtPr>
        <w:sdtEndPr/>
        <w:sdtContent>
          <w:r w:rsidR="00EA7D34">
            <w:fldChar w:fldCharType="begin"/>
          </w:r>
          <w:r w:rsidR="00EA7D34">
            <w:instrText xml:space="preserve"> CITATION htt2 \l 1040 </w:instrText>
          </w:r>
          <w:r w:rsidR="00EA7D34">
            <w:fldChar w:fldCharType="separate"/>
          </w:r>
          <w:r w:rsidR="00AF4648">
            <w:rPr>
              <w:noProof/>
            </w:rPr>
            <w:t xml:space="preserve"> </w:t>
          </w:r>
          <w:r w:rsidR="00AF4648" w:rsidRPr="00AF4648">
            <w:rPr>
              <w:noProof/>
            </w:rPr>
            <w:t>[32]</w:t>
          </w:r>
          <w:r w:rsidR="00EA7D34">
            <w:fldChar w:fldCharType="end"/>
          </w:r>
        </w:sdtContent>
      </w:sdt>
      <w:r w:rsidRPr="00375557">
        <w:t xml:space="preserve">. </w:t>
      </w:r>
    </w:p>
    <w:p w14:paraId="7577893E" w14:textId="77777777" w:rsidR="007B0963" w:rsidRPr="00375557" w:rsidRDefault="007B0963" w:rsidP="009A4BF7">
      <w:pPr>
        <w:ind w:left="0"/>
      </w:pPr>
      <w:r w:rsidRPr="00375557">
        <w:t xml:space="preserve">Tali pattern possono avere implicazioni sia rialziste che ribassiste in relazione al colore e </w:t>
      </w:r>
      <w:proofErr w:type="gramStart"/>
      <w:r w:rsidRPr="00375557">
        <w:t>al trend</w:t>
      </w:r>
      <w:proofErr w:type="gramEnd"/>
      <w:r w:rsidRPr="00375557">
        <w:t xml:space="preserve"> in atto sul mercato; tutte le candele ed i pattern di candele, infatti, saranno preceduti da tre piccole lineette verticali che hanno lo scopo di fornire indicazioni sulla direzione del trend precedente.</w:t>
      </w:r>
    </w:p>
    <w:p w14:paraId="05D8F9ED" w14:textId="77777777" w:rsidR="002706E8" w:rsidRDefault="002706E8" w:rsidP="009A4BF7">
      <w:pPr>
        <w:spacing w:after="160" w:line="259" w:lineRule="auto"/>
        <w:ind w:left="0"/>
        <w:jc w:val="left"/>
      </w:pPr>
      <w:r>
        <w:br w:type="page"/>
      </w:r>
    </w:p>
    <w:p w14:paraId="6FF8A9E0" w14:textId="77777777" w:rsidR="007B0963" w:rsidRPr="00AD53B3" w:rsidRDefault="00AD53B3" w:rsidP="009A4BF7">
      <w:pPr>
        <w:ind w:left="0"/>
        <w:rPr>
          <w:b/>
          <w:i/>
        </w:rPr>
      </w:pPr>
      <w:r w:rsidRPr="00AD53B3">
        <w:rPr>
          <w:b/>
          <w:i/>
        </w:rPr>
        <w:lastRenderedPageBreak/>
        <w:t xml:space="preserve">24 </w:t>
      </w:r>
      <w:r w:rsidR="007B0963" w:rsidRPr="00AD53B3">
        <w:rPr>
          <w:b/>
          <w:i/>
        </w:rPr>
        <w:t xml:space="preserve">Hammer </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9"/>
      </w:tblGrid>
      <w:tr w:rsidR="007B0963" w:rsidRPr="00375557" w14:paraId="0E98AF6F" w14:textId="77777777" w:rsidTr="009A4BF7">
        <w:trPr>
          <w:trHeight w:val="2340"/>
          <w:jc w:val="center"/>
        </w:trPr>
        <w:tc>
          <w:tcPr>
            <w:tcW w:w="6519" w:type="dxa"/>
          </w:tcPr>
          <w:tbl>
            <w:tblPr>
              <w:tblStyle w:val="Grigliatabella"/>
              <w:tblW w:w="0" w:type="auto"/>
              <w:jc w:val="center"/>
              <w:tblLook w:val="04A0" w:firstRow="1" w:lastRow="0" w:firstColumn="1" w:lastColumn="0" w:noHBand="0" w:noVBand="1"/>
            </w:tblPr>
            <w:tblGrid>
              <w:gridCol w:w="1872"/>
            </w:tblGrid>
            <w:tr w:rsidR="007B0963" w:rsidRPr="00375557" w14:paraId="2996E25C" w14:textId="77777777" w:rsidTr="007C0DF2">
              <w:trPr>
                <w:trHeight w:val="2029"/>
                <w:jc w:val="center"/>
              </w:trPr>
              <w:tc>
                <w:tcPr>
                  <w:tcW w:w="1872" w:type="dxa"/>
                </w:tcPr>
                <w:p w14:paraId="3199D9BB" w14:textId="77777777" w:rsidR="004B40BE" w:rsidRDefault="0067415E" w:rsidP="00301269">
                  <w:pPr>
                    <w:spacing w:line="240" w:lineRule="auto"/>
                    <w:ind w:left="0"/>
                    <w:jc w:val="center"/>
                  </w:pPr>
                  <w:r>
                    <w:object w:dxaOrig="705" w:dyaOrig="1560" w14:anchorId="19C91C2C">
                      <v:shape id="_x0000_i1070" type="#_x0000_t75" style="width:34.75pt;height:78.25pt" o:ole="">
                        <v:imagedata r:id="rId99" o:title=""/>
                      </v:shape>
                      <o:OLEObject Type="Embed" ProgID="PBrush" ShapeID="_x0000_i1070" DrawAspect="Content" ObjectID="_1683186839" r:id="rId100"/>
                    </w:object>
                  </w:r>
                </w:p>
                <w:p w14:paraId="7642AF60" w14:textId="77777777" w:rsidR="007B0963" w:rsidRPr="004B40BE" w:rsidRDefault="007B0963" w:rsidP="007C0DF2">
                  <w:pPr>
                    <w:spacing w:line="240" w:lineRule="auto"/>
                    <w:ind w:left="0"/>
                    <w:jc w:val="center"/>
                  </w:pPr>
                  <m:oMathPara>
                    <m:oMath>
                      <m:r>
                        <w:rPr>
                          <w:rFonts w:ascii="Cambria Math" w:eastAsiaTheme="minorHAnsi" w:hAnsi="Cambria Math"/>
                          <w:color w:val="FF0000"/>
                          <w:sz w:val="20"/>
                          <w:szCs w:val="20"/>
                        </w:rPr>
                        <m:t>↘</m:t>
                      </m:r>
                      <m:r>
                        <w:rPr>
                          <w:rFonts w:ascii="Cambria Math" w:eastAsiaTheme="minorHAnsi" w:hAnsi="Cambria Math"/>
                          <w:color w:val="92D050"/>
                          <w:sz w:val="20"/>
                          <w:szCs w:val="20"/>
                        </w:rPr>
                        <m:t>↗</m:t>
                      </m:r>
                    </m:oMath>
                  </m:oMathPara>
                </w:p>
                <w:p w14:paraId="774EEAE9" w14:textId="77777777" w:rsidR="007B0963" w:rsidRPr="00375557" w:rsidRDefault="007B0963" w:rsidP="007C0DF2">
                  <w:pPr>
                    <w:spacing w:line="240" w:lineRule="auto"/>
                    <w:ind w:left="0"/>
                    <w:jc w:val="center"/>
                    <w:rPr>
                      <w:rFonts w:eastAsiaTheme="minorEastAsia"/>
                      <w:color w:val="92D050"/>
                    </w:rPr>
                  </w:pPr>
                  <w:r w:rsidRPr="0067415E">
                    <w:rPr>
                      <w:rFonts w:eastAsiaTheme="minorEastAsia"/>
                      <w:sz w:val="20"/>
                      <w:szCs w:val="20"/>
                    </w:rPr>
                    <w:t>24</w:t>
                  </w:r>
                </w:p>
              </w:tc>
            </w:tr>
          </w:tbl>
          <w:p w14:paraId="1C76A4B0" w14:textId="77777777" w:rsidR="007B0963" w:rsidRPr="00375557" w:rsidRDefault="007B0963" w:rsidP="007C0DF2">
            <w:pPr>
              <w:spacing w:line="240" w:lineRule="auto"/>
              <w:rPr>
                <w:b/>
              </w:rPr>
            </w:pPr>
          </w:p>
        </w:tc>
      </w:tr>
      <w:tr w:rsidR="007B0963" w:rsidRPr="00375557" w14:paraId="10CD8368" w14:textId="77777777" w:rsidTr="009A4BF7">
        <w:trPr>
          <w:jc w:val="center"/>
        </w:trPr>
        <w:tc>
          <w:tcPr>
            <w:tcW w:w="6519" w:type="dxa"/>
          </w:tcPr>
          <w:p w14:paraId="128EF158" w14:textId="77777777" w:rsidR="007B0963" w:rsidRPr="007C0DF2" w:rsidRDefault="007C0DF2" w:rsidP="007C0DF2">
            <w:pPr>
              <w:spacing w:line="240" w:lineRule="auto"/>
              <w:jc w:val="center"/>
              <w:rPr>
                <w:b/>
                <w:i/>
              </w:rPr>
            </w:pPr>
            <w:r>
              <w:rPr>
                <w:i/>
                <w:sz w:val="20"/>
                <w:szCs w:val="20"/>
              </w:rPr>
              <w:t>Figura 2.21-</w:t>
            </w:r>
            <w:r w:rsidR="007B0963" w:rsidRPr="007C0DF2">
              <w:rPr>
                <w:i/>
                <w:sz w:val="20"/>
                <w:szCs w:val="20"/>
              </w:rPr>
              <w:t>Tipologia di pattern a una candela denominata Hammer</w:t>
            </w:r>
          </w:p>
        </w:tc>
      </w:tr>
    </w:tbl>
    <w:p w14:paraId="3736D65E" w14:textId="77777777" w:rsidR="004B40BE" w:rsidRDefault="004B40BE" w:rsidP="009A4BF7">
      <w:pPr>
        <w:ind w:left="0"/>
        <w:rPr>
          <w:b/>
          <w:i/>
        </w:rPr>
      </w:pPr>
    </w:p>
    <w:p w14:paraId="4DCAA6B8" w14:textId="7B514236" w:rsidR="007B0963" w:rsidRPr="00375557" w:rsidRDefault="007B0963" w:rsidP="009A4BF7">
      <w:pPr>
        <w:ind w:left="0"/>
      </w:pPr>
      <w:r w:rsidRPr="00375557">
        <w:rPr>
          <w:b/>
          <w:i/>
        </w:rPr>
        <w:t xml:space="preserve">Costituzione: </w:t>
      </w:r>
      <w:r w:rsidRPr="00375557">
        <w:t>L’Hammer (</w:t>
      </w:r>
      <w:r w:rsidRPr="00375557">
        <w:rPr>
          <w:rStyle w:val="Rimandonotaapidipagina"/>
        </w:rPr>
        <w:footnoteReference w:id="6"/>
      </w:r>
      <w:r w:rsidRPr="00375557">
        <w:t xml:space="preserve">martello) è un pattern che si verifica alla fine di un movimento ribassista e fornisce un segnale d’inversione rialzista. </w:t>
      </w:r>
      <w:r w:rsidR="002228C1" w:rsidRPr="00375557">
        <w:t>È</w:t>
      </w:r>
      <w:r w:rsidRPr="00375557">
        <w:t xml:space="preserve"> costituito da un’unica candela caratterizzata da un corpo ridotto, una </w:t>
      </w:r>
      <w:proofErr w:type="spellStart"/>
      <w:r w:rsidRPr="00375557">
        <w:t>lower</w:t>
      </w:r>
      <w:proofErr w:type="spellEnd"/>
      <w:r w:rsidRPr="00375557">
        <w:t xml:space="preserve"> </w:t>
      </w:r>
      <w:proofErr w:type="spellStart"/>
      <w:r w:rsidRPr="00375557">
        <w:t>shadow</w:t>
      </w:r>
      <w:proofErr w:type="spellEnd"/>
      <w:r w:rsidRPr="00375557">
        <w:t xml:space="preserve"> molto pronunciata (di dimensione doppia o addirittura tripla) rispetto al </w:t>
      </w:r>
      <w:proofErr w:type="spellStart"/>
      <w:r w:rsidRPr="00375557">
        <w:t>real</w:t>
      </w:r>
      <w:proofErr w:type="spellEnd"/>
      <w:r w:rsidRPr="00375557">
        <w:t xml:space="preserve"> body ed una </w:t>
      </w:r>
      <w:proofErr w:type="spellStart"/>
      <w:r w:rsidRPr="00375557">
        <w:t>upper</w:t>
      </w:r>
      <w:proofErr w:type="spellEnd"/>
      <w:r w:rsidRPr="00375557">
        <w:t xml:space="preserve"> </w:t>
      </w:r>
      <w:proofErr w:type="spellStart"/>
      <w:r w:rsidRPr="00375557">
        <w:t>shadow</w:t>
      </w:r>
      <w:proofErr w:type="spellEnd"/>
      <w:r w:rsidRPr="00375557">
        <w:t xml:space="preserve"> irrilevante o inesistente del tutto. Il colore del body è indifferente, situato nella parte alta del trading range (paper </w:t>
      </w:r>
      <w:proofErr w:type="spellStart"/>
      <w:r w:rsidRPr="00375557">
        <w:t>ambrella</w:t>
      </w:r>
      <w:proofErr w:type="spellEnd"/>
      <w:r w:rsidRPr="00375557">
        <w:t xml:space="preserve">) mentre è fondamentale la localizzazione della candela che deve apparire dopo un movimento ribassista. </w:t>
      </w:r>
      <w:proofErr w:type="spellStart"/>
      <w:r w:rsidRPr="00375557">
        <w:t>L'hammer</w:t>
      </w:r>
      <w:proofErr w:type="spellEnd"/>
      <w:r w:rsidRPr="00375557">
        <w:t xml:space="preserve"> è una </w:t>
      </w:r>
      <w:proofErr w:type="spellStart"/>
      <w:r w:rsidRPr="00375557">
        <w:t>candlestick</w:t>
      </w:r>
      <w:proofErr w:type="spellEnd"/>
      <w:r w:rsidRPr="00375557">
        <w:t xml:space="preserve"> con implicazioni potenzialmente rialziste che necessita, come tutti i </w:t>
      </w:r>
      <w:proofErr w:type="spellStart"/>
      <w:r w:rsidRPr="00375557">
        <w:t>patter</w:t>
      </w:r>
      <w:proofErr w:type="spellEnd"/>
      <w:r w:rsidRPr="00375557">
        <w:t xml:space="preserve"> a singola cande</w:t>
      </w:r>
      <w:r w:rsidR="00814602">
        <w:t>la, di conferme.</w:t>
      </w:r>
    </w:p>
    <w:p w14:paraId="726AC120" w14:textId="77777777" w:rsidR="007B0963" w:rsidRPr="00375557" w:rsidRDefault="007B0963" w:rsidP="009A4BF7">
      <w:pPr>
        <w:ind w:left="0"/>
      </w:pPr>
      <w:r w:rsidRPr="00375557">
        <w:rPr>
          <w:b/>
          <w:i/>
        </w:rPr>
        <w:t>Implicazioni/scenari:</w:t>
      </w:r>
      <w:r w:rsidRPr="00375557">
        <w:t xml:space="preserve"> La logica di base è che dopo, o durante, </w:t>
      </w:r>
      <w:proofErr w:type="gramStart"/>
      <w:r w:rsidRPr="00375557">
        <w:t>un trend</w:t>
      </w:r>
      <w:proofErr w:type="gramEnd"/>
      <w:r w:rsidRPr="00375557">
        <w:rPr>
          <w:rStyle w:val="Rimandonotaapidipagina"/>
        </w:rPr>
        <w:footnoteReference w:id="7"/>
      </w:r>
      <w:r w:rsidRPr="00375557">
        <w:t xml:space="preserve"> al ribasso per la prima parte delle contrattazioni anche la seduta in corso sembra essere perfettamente in linea con il sentiment in generale; nuovi ribassi portano a raggiungere il minimo della candela, che si rivela essere un'importante supporto cosa questa, che si scoprirà a fine seduta. </w:t>
      </w:r>
      <w:proofErr w:type="gramStart"/>
      <w:r w:rsidRPr="00375557">
        <w:t>Il trend</w:t>
      </w:r>
      <w:proofErr w:type="gramEnd"/>
      <w:r w:rsidRPr="00375557">
        <w:t xml:space="preserve"> al ribasso stimola un'importante attivazione di correnti d'acquisti che riporta in alto le quotazioni fino a farle chiudere in prossimità dell'apertura o addirittura oltre. Tanto più ampia sarà la </w:t>
      </w:r>
      <w:proofErr w:type="spellStart"/>
      <w:r w:rsidRPr="00375557">
        <w:t>lower</w:t>
      </w:r>
      <w:proofErr w:type="spellEnd"/>
      <w:r w:rsidRPr="00375557">
        <w:t xml:space="preserve"> </w:t>
      </w:r>
      <w:proofErr w:type="spellStart"/>
      <w:r w:rsidRPr="00375557">
        <w:t>shadow</w:t>
      </w:r>
      <w:proofErr w:type="spellEnd"/>
      <w:r w:rsidRPr="00375557">
        <w:t xml:space="preserve">, più solido sarà il segnale tecnico fornito </w:t>
      </w:r>
      <w:proofErr w:type="spellStart"/>
      <w:r w:rsidRPr="00375557">
        <w:t>dall'hammer</w:t>
      </w:r>
      <w:proofErr w:type="spellEnd"/>
      <w:r w:rsidRPr="00375557">
        <w:t xml:space="preserve"> quale testimonianza della voglia dei compratori di ribaltare la situazione. Il segnale rialzista vero e proprio sarà concretizzato solo in caso di conferma successiva da parte del mercato. Nella fattispecie, la conferma rialzista (necessaria per tutti i pattern composti da una sola </w:t>
      </w:r>
      <w:proofErr w:type="spellStart"/>
      <w:r w:rsidRPr="00375557">
        <w:t>candlestick</w:t>
      </w:r>
      <w:proofErr w:type="spellEnd"/>
      <w:r w:rsidRPr="00375557">
        <w:t xml:space="preserve">) giunge in caso di superamento (confermato in </w:t>
      </w:r>
      <w:proofErr w:type="spellStart"/>
      <w:r w:rsidRPr="00375557">
        <w:t>close</w:t>
      </w:r>
      <w:proofErr w:type="spellEnd"/>
      <w:r w:rsidRPr="00375557">
        <w:t xml:space="preserve">) del massimo </w:t>
      </w:r>
      <w:proofErr w:type="spellStart"/>
      <w:r w:rsidRPr="00375557">
        <w:t>dell'hammer</w:t>
      </w:r>
      <w:proofErr w:type="spellEnd"/>
      <w:r w:rsidRPr="00375557">
        <w:t xml:space="preserve">. Il superamento non deve avvenire necessariamente nella seduta successiva, può benissimo verificarsi anche due tre sedute dopo </w:t>
      </w:r>
      <w:proofErr w:type="spellStart"/>
      <w:r w:rsidRPr="00375557">
        <w:t>l'hammer</w:t>
      </w:r>
      <w:proofErr w:type="spellEnd"/>
      <w:r w:rsidRPr="00375557">
        <w:t xml:space="preserve">. </w:t>
      </w:r>
      <w:proofErr w:type="spellStart"/>
      <w:r w:rsidRPr="00375557">
        <w:t>L'hammer</w:t>
      </w:r>
      <w:proofErr w:type="spellEnd"/>
      <w:r w:rsidRPr="00375557">
        <w:t xml:space="preserve"> è una figura di inversione rialzista tra le più note e valide tra i pattern a singola candela. Questa candela diventa un segnale di inversione solo quando si trova sui minimi di </w:t>
      </w:r>
      <w:proofErr w:type="gramStart"/>
      <w:r w:rsidRPr="00375557">
        <w:t>un trend</w:t>
      </w:r>
      <w:proofErr w:type="gramEnd"/>
      <w:r w:rsidRPr="00375557">
        <w:t xml:space="preserve"> ribassista e gli scambi aumentano notevolmente. </w:t>
      </w:r>
      <w:proofErr w:type="spellStart"/>
      <w:r w:rsidRPr="00375557">
        <w:t>Cio'</w:t>
      </w:r>
      <w:proofErr w:type="spellEnd"/>
      <w:r w:rsidRPr="00375557">
        <w:t xml:space="preserve"> significa infatti, che </w:t>
      </w:r>
      <w:r w:rsidRPr="00375557">
        <w:lastRenderedPageBreak/>
        <w:t>le forze ribassiste hanno esaurito la loro spinta e sono subentrate prepotentemente quelle rialziste.</w:t>
      </w:r>
    </w:p>
    <w:p w14:paraId="047FD221" w14:textId="77777777" w:rsidR="007B0963" w:rsidRPr="00375557" w:rsidRDefault="007B0963" w:rsidP="009A4BF7">
      <w:pPr>
        <w:ind w:left="0"/>
        <w:rPr>
          <w:b/>
        </w:rPr>
      </w:pPr>
    </w:p>
    <w:p w14:paraId="36ACE5E0" w14:textId="77777777" w:rsidR="007B0963" w:rsidRPr="00AD53B3" w:rsidRDefault="00AD53B3" w:rsidP="009A4BF7">
      <w:pPr>
        <w:ind w:left="0"/>
        <w:rPr>
          <w:i/>
        </w:rPr>
      </w:pPr>
      <w:r w:rsidRPr="00AD53B3">
        <w:rPr>
          <w:b/>
          <w:i/>
        </w:rPr>
        <w:t xml:space="preserve">25 </w:t>
      </w:r>
      <w:proofErr w:type="spellStart"/>
      <w:r w:rsidR="007B0963" w:rsidRPr="00AD53B3">
        <w:rPr>
          <w:b/>
          <w:i/>
        </w:rPr>
        <w:t>Hanging</w:t>
      </w:r>
      <w:proofErr w:type="spellEnd"/>
      <w:r w:rsidR="007B0963" w:rsidRPr="00AD53B3">
        <w:rPr>
          <w:b/>
          <w:i/>
        </w:rPr>
        <w:t xml:space="preserve"> Man</w:t>
      </w:r>
    </w:p>
    <w:tbl>
      <w:tblPr>
        <w:tblStyle w:val="Grigliatabella"/>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7B0963" w:rsidRPr="00375557" w14:paraId="76AF1502" w14:textId="77777777" w:rsidTr="009A4BF7">
        <w:tc>
          <w:tcPr>
            <w:tcW w:w="9071" w:type="dxa"/>
          </w:tcPr>
          <w:p w14:paraId="21FB8A75" w14:textId="77777777" w:rsidR="007B0963" w:rsidRPr="00375557" w:rsidRDefault="007B0963" w:rsidP="00814602">
            <w:pPr>
              <w:spacing w:line="240" w:lineRule="auto"/>
            </w:pPr>
          </w:p>
          <w:tbl>
            <w:tblPr>
              <w:tblStyle w:val="Grigliatabella"/>
              <w:tblW w:w="0" w:type="auto"/>
              <w:jc w:val="center"/>
              <w:tblLook w:val="04A0" w:firstRow="1" w:lastRow="0" w:firstColumn="1" w:lastColumn="0" w:noHBand="0" w:noVBand="1"/>
            </w:tblPr>
            <w:tblGrid>
              <w:gridCol w:w="1714"/>
            </w:tblGrid>
            <w:tr w:rsidR="007B0963" w:rsidRPr="00375557" w14:paraId="42119626" w14:textId="77777777" w:rsidTr="007B0963">
              <w:trPr>
                <w:jc w:val="center"/>
              </w:trPr>
              <w:tc>
                <w:tcPr>
                  <w:tcW w:w="1714" w:type="dxa"/>
                </w:tcPr>
                <w:p w14:paraId="49FB7A4D" w14:textId="77777777" w:rsidR="007B0963" w:rsidRPr="00814602" w:rsidRDefault="007B0963" w:rsidP="00301269">
                  <w:pPr>
                    <w:spacing w:line="240" w:lineRule="auto"/>
                    <w:ind w:left="0"/>
                    <w:jc w:val="center"/>
                    <w:rPr>
                      <w:sz w:val="18"/>
                      <w:szCs w:val="18"/>
                    </w:rPr>
                  </w:pPr>
                  <w:r w:rsidRPr="00814602">
                    <w:rPr>
                      <w:sz w:val="18"/>
                      <w:szCs w:val="18"/>
                    </w:rPr>
                    <w:object w:dxaOrig="900" w:dyaOrig="1530" w14:anchorId="534A92BC">
                      <v:shape id="_x0000_i1071" type="#_x0000_t75" style="width:44.7pt;height:77.1pt" o:ole="">
                        <v:imagedata r:id="rId101" o:title=""/>
                      </v:shape>
                      <o:OLEObject Type="Embed" ProgID="PBrush" ShapeID="_x0000_i1071" DrawAspect="Content" ObjectID="_1683186840" r:id="rId102"/>
                    </w:object>
                  </w:r>
                </w:p>
                <w:p w14:paraId="4F8FC6F8" w14:textId="77777777" w:rsidR="007B0963" w:rsidRPr="00814602" w:rsidRDefault="007B0963" w:rsidP="00814602">
                  <w:pPr>
                    <w:spacing w:line="240" w:lineRule="auto"/>
                    <w:ind w:left="0"/>
                    <w:jc w:val="center"/>
                    <w:rPr>
                      <w:color w:val="FF0000"/>
                      <w:sz w:val="18"/>
                      <w:szCs w:val="18"/>
                    </w:rPr>
                  </w:pPr>
                  <m:oMathPara>
                    <m:oMathParaPr>
                      <m:jc m:val="center"/>
                    </m:oMathParaPr>
                    <m:oMath>
                      <m:r>
                        <w:rPr>
                          <w:rFonts w:ascii="Cambria Math" w:eastAsiaTheme="minorHAnsi" w:hAnsi="Cambria Math"/>
                          <w:color w:val="92D050"/>
                          <w:sz w:val="18"/>
                          <w:szCs w:val="18"/>
                        </w:rPr>
                        <m:t>↗</m:t>
                      </m:r>
                      <m:r>
                        <w:rPr>
                          <w:rFonts w:ascii="Cambria Math" w:eastAsiaTheme="minorHAnsi" w:hAnsi="Cambria Math"/>
                          <w:color w:val="FF0000"/>
                          <w:sz w:val="18"/>
                          <w:szCs w:val="18"/>
                        </w:rPr>
                        <m:t>↘</m:t>
                      </m:r>
                    </m:oMath>
                  </m:oMathPara>
                </w:p>
                <w:p w14:paraId="59D1009E" w14:textId="77777777" w:rsidR="007B0963" w:rsidRPr="00375557" w:rsidRDefault="007B0963" w:rsidP="00301269">
                  <w:pPr>
                    <w:spacing w:line="240" w:lineRule="auto"/>
                    <w:ind w:left="0"/>
                    <w:jc w:val="center"/>
                    <w:rPr>
                      <w:b/>
                    </w:rPr>
                  </w:pPr>
                  <w:r w:rsidRPr="00814602">
                    <w:rPr>
                      <w:sz w:val="18"/>
                      <w:szCs w:val="18"/>
                    </w:rPr>
                    <w:t>25</w:t>
                  </w:r>
                </w:p>
              </w:tc>
            </w:tr>
          </w:tbl>
          <w:p w14:paraId="37BA0719" w14:textId="77777777" w:rsidR="007B0963" w:rsidRPr="00375557" w:rsidRDefault="007B0963" w:rsidP="00814602">
            <w:pPr>
              <w:spacing w:line="240" w:lineRule="auto"/>
              <w:rPr>
                <w:b/>
              </w:rPr>
            </w:pPr>
          </w:p>
        </w:tc>
      </w:tr>
      <w:tr w:rsidR="007B0963" w:rsidRPr="00375557" w14:paraId="16DDD6BC" w14:textId="77777777" w:rsidTr="009A4BF7">
        <w:tc>
          <w:tcPr>
            <w:tcW w:w="9071" w:type="dxa"/>
          </w:tcPr>
          <w:p w14:paraId="35C5E025" w14:textId="77777777" w:rsidR="007B0963" w:rsidRPr="00375557" w:rsidRDefault="007B0963" w:rsidP="00814602">
            <w:pPr>
              <w:spacing w:line="240" w:lineRule="auto"/>
              <w:jc w:val="center"/>
              <w:rPr>
                <w:sz w:val="20"/>
                <w:szCs w:val="20"/>
              </w:rPr>
            </w:pPr>
          </w:p>
          <w:p w14:paraId="0334AD02" w14:textId="77777777" w:rsidR="007B0963" w:rsidRPr="00FE1625" w:rsidRDefault="007B0963" w:rsidP="00FE1625">
            <w:pPr>
              <w:spacing w:line="240" w:lineRule="auto"/>
              <w:jc w:val="center"/>
              <w:rPr>
                <w:b/>
                <w:i/>
              </w:rPr>
            </w:pPr>
            <w:r w:rsidRPr="00FE1625">
              <w:rPr>
                <w:i/>
                <w:sz w:val="20"/>
                <w:szCs w:val="20"/>
              </w:rPr>
              <w:t>Figura 2.22</w:t>
            </w:r>
            <w:r w:rsidR="00FE1625">
              <w:rPr>
                <w:i/>
                <w:sz w:val="20"/>
                <w:szCs w:val="20"/>
              </w:rPr>
              <w:t>-</w:t>
            </w:r>
            <w:r w:rsidRPr="00FE1625">
              <w:rPr>
                <w:i/>
                <w:sz w:val="20"/>
                <w:szCs w:val="20"/>
              </w:rPr>
              <w:t xml:space="preserve">Tipologia di Pattern a una candela denominato </w:t>
            </w:r>
            <w:proofErr w:type="spellStart"/>
            <w:r w:rsidRPr="00FE1625">
              <w:rPr>
                <w:i/>
                <w:sz w:val="20"/>
                <w:szCs w:val="20"/>
              </w:rPr>
              <w:t>Hanging</w:t>
            </w:r>
            <w:proofErr w:type="spellEnd"/>
            <w:r w:rsidRPr="00FE1625">
              <w:rPr>
                <w:i/>
                <w:sz w:val="20"/>
                <w:szCs w:val="20"/>
              </w:rPr>
              <w:t xml:space="preserve"> Man</w:t>
            </w:r>
          </w:p>
        </w:tc>
      </w:tr>
    </w:tbl>
    <w:p w14:paraId="578395D5" w14:textId="77777777" w:rsidR="002706E8" w:rsidRDefault="002706E8" w:rsidP="009A4BF7">
      <w:pPr>
        <w:ind w:left="0"/>
        <w:rPr>
          <w:b/>
          <w:i/>
        </w:rPr>
      </w:pPr>
    </w:p>
    <w:p w14:paraId="6E17EB50" w14:textId="77777777" w:rsidR="007B0963" w:rsidRPr="00375557" w:rsidRDefault="007B0963" w:rsidP="009A4BF7">
      <w:pPr>
        <w:ind w:left="0"/>
        <w:rPr>
          <w:b/>
          <w:i/>
        </w:rPr>
      </w:pPr>
      <w:r w:rsidRPr="00375557">
        <w:rPr>
          <w:b/>
          <w:i/>
        </w:rPr>
        <w:t xml:space="preserve">Costituzione: </w:t>
      </w:r>
      <w:r w:rsidRPr="00375557">
        <w:t xml:space="preserve">L’ </w:t>
      </w:r>
      <w:proofErr w:type="spellStart"/>
      <w:r w:rsidRPr="00375557">
        <w:t>Hanging</w:t>
      </w:r>
      <w:proofErr w:type="spellEnd"/>
      <w:r w:rsidRPr="00375557">
        <w:t xml:space="preserve"> Man (letteralmente tradotto con "impiccato") è un pattern costituito da un’unica candela caratterizzata da un corpo ridotto, una </w:t>
      </w:r>
      <w:proofErr w:type="spellStart"/>
      <w:r w:rsidRPr="00375557">
        <w:t>lower</w:t>
      </w:r>
      <w:proofErr w:type="spellEnd"/>
      <w:r w:rsidRPr="00375557">
        <w:t xml:space="preserve"> </w:t>
      </w:r>
      <w:proofErr w:type="spellStart"/>
      <w:r w:rsidRPr="00375557">
        <w:t>shadow</w:t>
      </w:r>
      <w:proofErr w:type="spellEnd"/>
      <w:r w:rsidRPr="00375557">
        <w:t xml:space="preserve"> molto pronunciata (di dimensione doppia o addirittura tripla) rispetto al </w:t>
      </w:r>
      <w:proofErr w:type="spellStart"/>
      <w:r w:rsidRPr="00375557">
        <w:t>real</w:t>
      </w:r>
      <w:proofErr w:type="spellEnd"/>
      <w:r w:rsidRPr="00375557">
        <w:t xml:space="preserve"> body ed una </w:t>
      </w:r>
      <w:proofErr w:type="spellStart"/>
      <w:r w:rsidRPr="00375557">
        <w:t>upper</w:t>
      </w:r>
      <w:proofErr w:type="spellEnd"/>
      <w:r w:rsidRPr="00375557">
        <w:t xml:space="preserve"> </w:t>
      </w:r>
      <w:proofErr w:type="spellStart"/>
      <w:r w:rsidRPr="00375557">
        <w:t>shadow</w:t>
      </w:r>
      <w:proofErr w:type="spellEnd"/>
      <w:r w:rsidRPr="00375557">
        <w:t xml:space="preserve"> irrilevante o inesistente del tutto (identica in tutti i suoi aspetti </w:t>
      </w:r>
      <w:proofErr w:type="spellStart"/>
      <w:r w:rsidRPr="00375557">
        <w:t>all'hammer</w:t>
      </w:r>
      <w:proofErr w:type="spellEnd"/>
      <w:r w:rsidRPr="00375557">
        <w:t xml:space="preserve"> tranne che per la sua localizzazione; si verifica infatti alla fine di un movimento rialzista). Il colore del body è indifferente, situato nella parte alta del trading range e fornisce un segnale d’inversione potenzialmente ribassista che necessita, come tutti i </w:t>
      </w:r>
      <w:proofErr w:type="spellStart"/>
      <w:r w:rsidRPr="00375557">
        <w:t>patter</w:t>
      </w:r>
      <w:proofErr w:type="spellEnd"/>
      <w:r w:rsidRPr="00375557">
        <w:t xml:space="preserve"> a singola candela, di conferme.</w:t>
      </w:r>
    </w:p>
    <w:p w14:paraId="26AB3B39" w14:textId="77777777" w:rsidR="007B0963" w:rsidRPr="00375557" w:rsidRDefault="007B0963" w:rsidP="009A4BF7">
      <w:pPr>
        <w:ind w:left="0"/>
      </w:pPr>
      <w:r w:rsidRPr="00375557">
        <w:rPr>
          <w:b/>
          <w:i/>
        </w:rPr>
        <w:t xml:space="preserve">Implicazioni/scenari: </w:t>
      </w:r>
      <w:r w:rsidRPr="00375557">
        <w:t xml:space="preserve">La motivazione psicologica che sta alla base di questo pattern è la momentanea perdita di controllo del mercato da parte degli acquirenti. La lunga </w:t>
      </w:r>
      <w:proofErr w:type="spellStart"/>
      <w:r w:rsidRPr="00375557">
        <w:t>lower</w:t>
      </w:r>
      <w:proofErr w:type="spellEnd"/>
      <w:r w:rsidRPr="00375557">
        <w:t xml:space="preserve"> </w:t>
      </w:r>
      <w:proofErr w:type="spellStart"/>
      <w:r w:rsidRPr="00375557">
        <w:t>shadow</w:t>
      </w:r>
      <w:proofErr w:type="spellEnd"/>
      <w:r w:rsidRPr="00375557">
        <w:t xml:space="preserve"> significa che, in </w:t>
      </w:r>
      <w:proofErr w:type="gramStart"/>
      <w:r w:rsidRPr="00375557">
        <w:t>un trend impostato</w:t>
      </w:r>
      <w:proofErr w:type="gramEnd"/>
      <w:r w:rsidRPr="00375557">
        <w:t xml:space="preserve"> al rialzo, vi è stato un vistoso calo delle quotazioni che però si sono riprese chiudendo in prossimità dell'apertura o immediatamente sopra. </w:t>
      </w:r>
    </w:p>
    <w:p w14:paraId="120BC790" w14:textId="77777777" w:rsidR="007B0963" w:rsidRPr="00375557" w:rsidRDefault="007B0963" w:rsidP="009A4BF7">
      <w:pPr>
        <w:ind w:left="0"/>
      </w:pPr>
      <w:r w:rsidRPr="00375557">
        <w:t xml:space="preserve">Anche in questo caso, il colore del corpo e irrilevante e questa candela diventa un segnale di inversione solo quando si trova sui massimi di </w:t>
      </w:r>
      <w:proofErr w:type="gramStart"/>
      <w:r w:rsidRPr="00375557">
        <w:t>un trend</w:t>
      </w:r>
      <w:proofErr w:type="gramEnd"/>
      <w:r w:rsidRPr="00375557">
        <w:t xml:space="preserve"> rialzista e gli scambi aumentano nel momento della correzio</w:t>
      </w:r>
      <w:r w:rsidR="00CA390D">
        <w:t>ne sul minimo della seduta. Ciò</w:t>
      </w:r>
      <w:r w:rsidRPr="00375557">
        <w:t xml:space="preserve"> significa infatti che le forze rialziste stanno esaurendo la loro spinta e sono subentrate prepotentemente quelle ribassiste. L'</w:t>
      </w:r>
      <w:proofErr w:type="spellStart"/>
      <w:r w:rsidRPr="00375557">
        <w:t>Hanging</w:t>
      </w:r>
      <w:proofErr w:type="spellEnd"/>
      <w:r w:rsidRPr="00375557">
        <w:t xml:space="preserve"> Man è una figura di inversione ribassis</w:t>
      </w:r>
      <w:r w:rsidR="00CA390D">
        <w:t>ta a singola candela tra le più</w:t>
      </w:r>
      <w:r w:rsidRPr="00375557">
        <w:t xml:space="preserve"> note e valide della </w:t>
      </w:r>
      <w:proofErr w:type="spellStart"/>
      <w:r w:rsidRPr="00375557">
        <w:t>Candlestick</w:t>
      </w:r>
      <w:proofErr w:type="spellEnd"/>
      <w:r w:rsidRPr="00375557">
        <w:t xml:space="preserve">. </w:t>
      </w:r>
    </w:p>
    <w:p w14:paraId="68F38839" w14:textId="77777777" w:rsidR="002706E8" w:rsidRDefault="002706E8" w:rsidP="009A4BF7">
      <w:pPr>
        <w:spacing w:after="160" w:line="259" w:lineRule="auto"/>
        <w:ind w:left="0"/>
        <w:jc w:val="left"/>
      </w:pPr>
      <w:r>
        <w:br w:type="page"/>
      </w:r>
    </w:p>
    <w:p w14:paraId="61BDD34A" w14:textId="77777777" w:rsidR="007B0963" w:rsidRPr="00AD53B3" w:rsidRDefault="00AD53B3" w:rsidP="009A4BF7">
      <w:pPr>
        <w:ind w:left="0"/>
        <w:rPr>
          <w:b/>
          <w:i/>
        </w:rPr>
      </w:pPr>
      <w:r w:rsidRPr="00AD53B3">
        <w:rPr>
          <w:b/>
          <w:i/>
        </w:rPr>
        <w:lastRenderedPageBreak/>
        <w:t xml:space="preserve">26 </w:t>
      </w:r>
      <w:proofErr w:type="spellStart"/>
      <w:r w:rsidR="007B0963" w:rsidRPr="00AD53B3">
        <w:rPr>
          <w:b/>
          <w:i/>
        </w:rPr>
        <w:t>Belt</w:t>
      </w:r>
      <w:proofErr w:type="spellEnd"/>
      <w:r w:rsidR="007B0963" w:rsidRPr="00AD53B3">
        <w:rPr>
          <w:b/>
          <w:i/>
        </w:rPr>
        <w:t xml:space="preserve"> </w:t>
      </w:r>
      <w:proofErr w:type="spellStart"/>
      <w:r w:rsidR="007B0963" w:rsidRPr="00AD53B3">
        <w:rPr>
          <w:b/>
          <w:i/>
        </w:rPr>
        <w:t>hold</w:t>
      </w:r>
      <w:proofErr w:type="spellEnd"/>
      <w:r w:rsidR="007B0963" w:rsidRPr="00AD53B3">
        <w:rPr>
          <w:b/>
          <w:i/>
        </w:rPr>
        <w:t xml:space="preserve"> rialzista</w:t>
      </w:r>
    </w:p>
    <w:tbl>
      <w:tblPr>
        <w:tblStyle w:val="Grigliatabella"/>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7B0963" w:rsidRPr="00375557" w14:paraId="07954FD3" w14:textId="77777777" w:rsidTr="009A4BF7">
        <w:tc>
          <w:tcPr>
            <w:tcW w:w="9071" w:type="dxa"/>
          </w:tcPr>
          <w:tbl>
            <w:tblPr>
              <w:tblStyle w:val="Grigliatabella"/>
              <w:tblW w:w="0" w:type="auto"/>
              <w:jc w:val="center"/>
              <w:tblLook w:val="04A0" w:firstRow="1" w:lastRow="0" w:firstColumn="1" w:lastColumn="0" w:noHBand="0" w:noVBand="1"/>
            </w:tblPr>
            <w:tblGrid>
              <w:gridCol w:w="1992"/>
            </w:tblGrid>
            <w:tr w:rsidR="007B0963" w:rsidRPr="00814602" w14:paraId="15A05835" w14:textId="77777777" w:rsidTr="007B0963">
              <w:trPr>
                <w:jc w:val="center"/>
              </w:trPr>
              <w:tc>
                <w:tcPr>
                  <w:tcW w:w="1992" w:type="dxa"/>
                </w:tcPr>
                <w:p w14:paraId="4A5F9CE4" w14:textId="77777777" w:rsidR="00301269" w:rsidRDefault="007B0963" w:rsidP="00814602">
                  <w:pPr>
                    <w:spacing w:line="240" w:lineRule="auto"/>
                    <w:ind w:left="0"/>
                    <w:jc w:val="center"/>
                    <w:rPr>
                      <w:sz w:val="18"/>
                      <w:szCs w:val="18"/>
                    </w:rPr>
                  </w:pPr>
                  <w:r w:rsidRPr="00814602">
                    <w:rPr>
                      <w:sz w:val="18"/>
                      <w:szCs w:val="18"/>
                    </w:rPr>
                    <w:object w:dxaOrig="750" w:dyaOrig="1515" w14:anchorId="6EEC0C76">
                      <v:shape id="_x0000_i1072" type="#_x0000_t75" style="width:37.2pt;height:75.75pt" o:ole="">
                        <v:imagedata r:id="rId103" o:title=""/>
                      </v:shape>
                      <o:OLEObject Type="Embed" ProgID="PBrush" ShapeID="_x0000_i1072" DrawAspect="Content" ObjectID="_1683186841" r:id="rId104"/>
                    </w:object>
                  </w:r>
                </w:p>
                <w:p w14:paraId="5112BCF4" w14:textId="77777777" w:rsidR="007B0963" w:rsidRPr="00301269" w:rsidRDefault="007B0963" w:rsidP="00814602">
                  <w:pPr>
                    <w:spacing w:line="240" w:lineRule="auto"/>
                    <w:ind w:left="0"/>
                    <w:jc w:val="center"/>
                    <w:rPr>
                      <w:sz w:val="18"/>
                      <w:szCs w:val="18"/>
                    </w:rPr>
                  </w:pPr>
                  <m:oMathPara>
                    <m:oMath>
                      <m:r>
                        <w:rPr>
                          <w:rFonts w:ascii="Cambria Math" w:eastAsiaTheme="minorHAnsi" w:hAnsi="Cambria Math"/>
                          <w:color w:val="FF0000"/>
                          <w:sz w:val="18"/>
                          <w:szCs w:val="18"/>
                        </w:rPr>
                        <m:t>↘</m:t>
                      </m:r>
                      <m:r>
                        <w:rPr>
                          <w:rFonts w:ascii="Cambria Math" w:eastAsiaTheme="minorHAnsi" w:hAnsi="Cambria Math"/>
                          <w:color w:val="92D050"/>
                          <w:sz w:val="18"/>
                          <w:szCs w:val="18"/>
                        </w:rPr>
                        <m:t>↗</m:t>
                      </m:r>
                    </m:oMath>
                  </m:oMathPara>
                </w:p>
                <w:p w14:paraId="56E7CC95" w14:textId="77777777" w:rsidR="007B0963" w:rsidRPr="00814602" w:rsidRDefault="007B0963" w:rsidP="00301269">
                  <w:pPr>
                    <w:spacing w:line="240" w:lineRule="auto"/>
                    <w:ind w:left="0"/>
                    <w:jc w:val="center"/>
                    <w:rPr>
                      <w:rFonts w:eastAsiaTheme="minorEastAsia"/>
                      <w:color w:val="92D050"/>
                      <w:sz w:val="18"/>
                      <w:szCs w:val="18"/>
                    </w:rPr>
                  </w:pPr>
                  <w:r w:rsidRPr="00814602">
                    <w:rPr>
                      <w:rFonts w:eastAsiaTheme="minorEastAsia"/>
                      <w:sz w:val="18"/>
                      <w:szCs w:val="18"/>
                    </w:rPr>
                    <w:t>26</w:t>
                  </w:r>
                </w:p>
              </w:tc>
            </w:tr>
          </w:tbl>
          <w:p w14:paraId="4364A832" w14:textId="77777777" w:rsidR="007B0963" w:rsidRPr="00814602" w:rsidRDefault="007B0963" w:rsidP="00814602">
            <w:pPr>
              <w:spacing w:line="240" w:lineRule="auto"/>
              <w:rPr>
                <w:sz w:val="18"/>
                <w:szCs w:val="18"/>
              </w:rPr>
            </w:pPr>
          </w:p>
        </w:tc>
      </w:tr>
      <w:tr w:rsidR="007B0963" w:rsidRPr="00375557" w14:paraId="138837D3" w14:textId="77777777" w:rsidTr="009A4BF7">
        <w:tc>
          <w:tcPr>
            <w:tcW w:w="9071" w:type="dxa"/>
          </w:tcPr>
          <w:p w14:paraId="0623F3F9" w14:textId="77777777" w:rsidR="007B0963" w:rsidRPr="00814602" w:rsidRDefault="007B0963" w:rsidP="00814602">
            <w:pPr>
              <w:spacing w:line="240" w:lineRule="auto"/>
              <w:jc w:val="center"/>
              <w:rPr>
                <w:sz w:val="18"/>
                <w:szCs w:val="18"/>
              </w:rPr>
            </w:pPr>
          </w:p>
          <w:p w14:paraId="2C535247" w14:textId="77777777" w:rsidR="007B0963" w:rsidRPr="00814602" w:rsidRDefault="00814602" w:rsidP="00814602">
            <w:pPr>
              <w:spacing w:line="240" w:lineRule="auto"/>
              <w:jc w:val="center"/>
              <w:rPr>
                <w:i/>
                <w:sz w:val="18"/>
                <w:szCs w:val="18"/>
              </w:rPr>
            </w:pPr>
            <w:r>
              <w:rPr>
                <w:i/>
                <w:sz w:val="18"/>
                <w:szCs w:val="18"/>
              </w:rPr>
              <w:t>Figura 2.23-</w:t>
            </w:r>
            <w:r w:rsidR="007B0963" w:rsidRPr="00814602">
              <w:rPr>
                <w:i/>
                <w:sz w:val="18"/>
                <w:szCs w:val="18"/>
              </w:rPr>
              <w:t xml:space="preserve">Tipologia di Pattern denominato </w:t>
            </w:r>
            <w:proofErr w:type="spellStart"/>
            <w:r w:rsidR="007B0963" w:rsidRPr="00814602">
              <w:rPr>
                <w:i/>
                <w:sz w:val="18"/>
                <w:szCs w:val="18"/>
              </w:rPr>
              <w:t>Belt</w:t>
            </w:r>
            <w:proofErr w:type="spellEnd"/>
            <w:r w:rsidR="007B0963" w:rsidRPr="00814602">
              <w:rPr>
                <w:i/>
                <w:sz w:val="18"/>
                <w:szCs w:val="18"/>
              </w:rPr>
              <w:t xml:space="preserve"> </w:t>
            </w:r>
            <w:proofErr w:type="spellStart"/>
            <w:r w:rsidR="007B0963" w:rsidRPr="00814602">
              <w:rPr>
                <w:i/>
                <w:sz w:val="18"/>
                <w:szCs w:val="18"/>
              </w:rPr>
              <w:t>Hold</w:t>
            </w:r>
            <w:proofErr w:type="spellEnd"/>
            <w:r w:rsidR="007B0963" w:rsidRPr="00814602">
              <w:rPr>
                <w:i/>
                <w:sz w:val="18"/>
                <w:szCs w:val="18"/>
              </w:rPr>
              <w:t xml:space="preserve"> rialzista</w:t>
            </w:r>
          </w:p>
        </w:tc>
      </w:tr>
    </w:tbl>
    <w:p w14:paraId="6BD25ECF" w14:textId="77777777" w:rsidR="007B0963" w:rsidRPr="00375557" w:rsidRDefault="007B0963" w:rsidP="009A4BF7">
      <w:pPr>
        <w:ind w:left="0"/>
        <w:rPr>
          <w:b/>
          <w:i/>
        </w:rPr>
      </w:pPr>
    </w:p>
    <w:p w14:paraId="008C1E25" w14:textId="77777777" w:rsidR="007B0963" w:rsidRPr="00375557" w:rsidRDefault="007B0963" w:rsidP="009A4BF7">
      <w:pPr>
        <w:ind w:left="0"/>
      </w:pPr>
      <w:r w:rsidRPr="00375557">
        <w:rPr>
          <w:b/>
          <w:i/>
        </w:rPr>
        <w:t xml:space="preserve">Costituzione: </w:t>
      </w:r>
      <w:r w:rsidRPr="00375557">
        <w:t xml:space="preserve">Il Pattern </w:t>
      </w:r>
      <w:proofErr w:type="spellStart"/>
      <w:r w:rsidRPr="00375557">
        <w:t>Belt</w:t>
      </w:r>
      <w:proofErr w:type="spellEnd"/>
      <w:r w:rsidRPr="00375557">
        <w:t xml:space="preserve"> </w:t>
      </w:r>
      <w:proofErr w:type="spellStart"/>
      <w:r w:rsidRPr="00375557">
        <w:t>Hold</w:t>
      </w:r>
      <w:proofErr w:type="spellEnd"/>
      <w:r w:rsidRPr="00375557">
        <w:t xml:space="preserve"> rialzista si realizza in un </w:t>
      </w:r>
      <w:proofErr w:type="spellStart"/>
      <w:r w:rsidRPr="00375557">
        <w:t>downtrend</w:t>
      </w:r>
      <w:proofErr w:type="spellEnd"/>
      <w:r w:rsidRPr="00375557">
        <w:t xml:space="preserve"> e la candela caratteristica del pattern è la </w:t>
      </w:r>
      <w:proofErr w:type="spellStart"/>
      <w:r w:rsidRPr="00375557">
        <w:t>Marubozu</w:t>
      </w:r>
      <w:proofErr w:type="spellEnd"/>
      <w:r w:rsidRPr="00375557">
        <w:t xml:space="preserve"> verde (rialzista) i</w:t>
      </w:r>
      <w:r w:rsidR="00CA390D">
        <w:t>n apertura, la cui apertura</w:t>
      </w:r>
      <w:r w:rsidRPr="00375557">
        <w:t xml:space="preserve"> coincide con il minimo della sessione ed il prezzo si muove al rialzo</w:t>
      </w:r>
      <w:r w:rsidRPr="00375557">
        <w:rPr>
          <w:iCs/>
        </w:rPr>
        <w:t>.</w:t>
      </w:r>
    </w:p>
    <w:p w14:paraId="1A6D1722" w14:textId="77777777" w:rsidR="007B0963" w:rsidRPr="00375557" w:rsidRDefault="007B0963" w:rsidP="009A4BF7">
      <w:pPr>
        <w:ind w:left="0"/>
      </w:pPr>
      <w:r w:rsidRPr="00375557">
        <w:rPr>
          <w:b/>
          <w:i/>
        </w:rPr>
        <w:t>Implicazioni/scenari:</w:t>
      </w:r>
      <w:r w:rsidRPr="00375557">
        <w:t xml:space="preserve"> Durante </w:t>
      </w:r>
      <w:proofErr w:type="gramStart"/>
      <w:r w:rsidRPr="00375557">
        <w:t>un trend</w:t>
      </w:r>
      <w:proofErr w:type="gramEnd"/>
      <w:r w:rsidRPr="00375557">
        <w:t>, rialzista, la presenza di un'ampia escursione di prezzo con chiusura maggiore rispetto all'apertura è un segnale importante della presenza di forze toro che intervengono sul mercato con maggiore decisione, provocando così un aumento (flessione) dei prezzi.</w:t>
      </w:r>
    </w:p>
    <w:p w14:paraId="661D34D7" w14:textId="77777777" w:rsidR="007B0963" w:rsidRPr="00375557" w:rsidRDefault="007B0963" w:rsidP="009A4BF7">
      <w:pPr>
        <w:ind w:left="0"/>
      </w:pPr>
      <w:r w:rsidRPr="00375557">
        <w:t xml:space="preserve">L'attendibilità di queste </w:t>
      </w:r>
      <w:proofErr w:type="spellStart"/>
      <w:r w:rsidRPr="00375557">
        <w:t>candlesticks</w:t>
      </w:r>
      <w:proofErr w:type="spellEnd"/>
      <w:r w:rsidRPr="00375557">
        <w:t xml:space="preserve">, come formazioni grafiche di inversione, è legata all'ampiezza del </w:t>
      </w:r>
      <w:proofErr w:type="spellStart"/>
      <w:r w:rsidRPr="00375557">
        <w:t>real</w:t>
      </w:r>
      <w:proofErr w:type="spellEnd"/>
      <w:r w:rsidRPr="00375557">
        <w:t xml:space="preserve"> body, inoltre dal punto di vista operativo, è consigliabile attendere la conferma della successiva sessione</w:t>
      </w:r>
      <w:r w:rsidR="00CA390D">
        <w:t>.</w:t>
      </w:r>
    </w:p>
    <w:p w14:paraId="0980F802" w14:textId="77777777" w:rsidR="00814602" w:rsidRPr="00375557" w:rsidRDefault="00814602" w:rsidP="009A4BF7">
      <w:pPr>
        <w:ind w:left="0"/>
      </w:pPr>
    </w:p>
    <w:p w14:paraId="33B72311" w14:textId="77777777" w:rsidR="007B0963" w:rsidRPr="00AD53B3" w:rsidRDefault="00AD53B3" w:rsidP="009A4BF7">
      <w:pPr>
        <w:ind w:left="0"/>
        <w:rPr>
          <w:b/>
          <w:i/>
        </w:rPr>
      </w:pPr>
      <w:r w:rsidRPr="00AD53B3">
        <w:rPr>
          <w:b/>
          <w:i/>
        </w:rPr>
        <w:t xml:space="preserve">27 </w:t>
      </w:r>
      <w:proofErr w:type="spellStart"/>
      <w:r w:rsidR="007B0963" w:rsidRPr="00AD53B3">
        <w:rPr>
          <w:b/>
          <w:i/>
        </w:rPr>
        <w:t>Belt</w:t>
      </w:r>
      <w:proofErr w:type="spellEnd"/>
      <w:r w:rsidR="007B0963" w:rsidRPr="00AD53B3">
        <w:rPr>
          <w:b/>
          <w:i/>
        </w:rPr>
        <w:t xml:space="preserve"> </w:t>
      </w:r>
      <w:proofErr w:type="spellStart"/>
      <w:r w:rsidR="007B0963" w:rsidRPr="00AD53B3">
        <w:rPr>
          <w:b/>
          <w:i/>
        </w:rPr>
        <w:t>hold</w:t>
      </w:r>
      <w:proofErr w:type="spellEnd"/>
      <w:r w:rsidR="007B0963" w:rsidRPr="00AD53B3">
        <w:rPr>
          <w:b/>
          <w:i/>
        </w:rPr>
        <w:t xml:space="preserve"> ribassista</w:t>
      </w:r>
    </w:p>
    <w:tbl>
      <w:tblPr>
        <w:tblStyle w:val="Grigliatabella"/>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7B0963" w:rsidRPr="00375557" w14:paraId="36237BB9" w14:textId="77777777" w:rsidTr="009A4BF7">
        <w:tc>
          <w:tcPr>
            <w:tcW w:w="9071" w:type="dxa"/>
          </w:tcPr>
          <w:tbl>
            <w:tblPr>
              <w:tblStyle w:val="Grigliatabella"/>
              <w:tblW w:w="0" w:type="auto"/>
              <w:jc w:val="center"/>
              <w:tblLook w:val="04A0" w:firstRow="1" w:lastRow="0" w:firstColumn="1" w:lastColumn="0" w:noHBand="0" w:noVBand="1"/>
            </w:tblPr>
            <w:tblGrid>
              <w:gridCol w:w="2014"/>
            </w:tblGrid>
            <w:tr w:rsidR="007B0963" w:rsidRPr="00AD53B3" w14:paraId="4525F9A8" w14:textId="77777777" w:rsidTr="00814602">
              <w:trPr>
                <w:trHeight w:val="1869"/>
                <w:jc w:val="center"/>
              </w:trPr>
              <w:tc>
                <w:tcPr>
                  <w:tcW w:w="2014" w:type="dxa"/>
                </w:tcPr>
                <w:p w14:paraId="13C921D0" w14:textId="77777777" w:rsidR="00814602" w:rsidRPr="00AD53B3" w:rsidRDefault="007B0963" w:rsidP="00814602">
                  <w:pPr>
                    <w:spacing w:line="240" w:lineRule="auto"/>
                    <w:rPr>
                      <w:sz w:val="18"/>
                      <w:szCs w:val="18"/>
                    </w:rPr>
                  </w:pPr>
                  <w:r w:rsidRPr="00AD53B3">
                    <w:rPr>
                      <w:sz w:val="18"/>
                      <w:szCs w:val="18"/>
                    </w:rPr>
                    <w:object w:dxaOrig="750" w:dyaOrig="1425" w14:anchorId="70A706B9">
                      <v:shape id="_x0000_i1073" type="#_x0000_t75" style="width:37.2pt;height:70.7pt" o:ole="">
                        <v:imagedata r:id="rId105" o:title=""/>
                      </v:shape>
                      <o:OLEObject Type="Embed" ProgID="PBrush" ShapeID="_x0000_i1073" DrawAspect="Content" ObjectID="_1683186842" r:id="rId106"/>
                    </w:object>
                  </w:r>
                </w:p>
                <w:p w14:paraId="2622EBDA" w14:textId="77777777" w:rsidR="007B0963" w:rsidRPr="00AD53B3" w:rsidRDefault="007B0963" w:rsidP="00814602">
                  <w:pPr>
                    <w:spacing w:line="240" w:lineRule="auto"/>
                    <w:ind w:left="0"/>
                    <w:jc w:val="center"/>
                    <w:rPr>
                      <w:sz w:val="18"/>
                      <w:szCs w:val="18"/>
                    </w:rPr>
                  </w:pPr>
                  <m:oMathPara>
                    <m:oMathParaPr>
                      <m:jc m:val="center"/>
                    </m:oMathParaPr>
                    <m:oMath>
                      <m:r>
                        <w:rPr>
                          <w:rFonts w:ascii="Cambria Math" w:eastAsiaTheme="minorHAnsi" w:hAnsi="Cambria Math"/>
                          <w:color w:val="92D050"/>
                          <w:sz w:val="18"/>
                          <w:szCs w:val="18"/>
                        </w:rPr>
                        <m:t>↗</m:t>
                      </m:r>
                      <m:r>
                        <w:rPr>
                          <w:rFonts w:ascii="Cambria Math" w:eastAsiaTheme="minorHAnsi" w:hAnsi="Cambria Math"/>
                          <w:color w:val="FF0000"/>
                          <w:sz w:val="18"/>
                          <w:szCs w:val="18"/>
                        </w:rPr>
                        <m:t>↘</m:t>
                      </m:r>
                    </m:oMath>
                  </m:oMathPara>
                </w:p>
                <w:p w14:paraId="24BEC205" w14:textId="77777777" w:rsidR="007B0963" w:rsidRPr="00AD53B3" w:rsidRDefault="007B0963" w:rsidP="00814602">
                  <w:pPr>
                    <w:spacing w:line="240" w:lineRule="auto"/>
                    <w:ind w:left="0"/>
                    <w:jc w:val="center"/>
                    <w:rPr>
                      <w:rFonts w:eastAsiaTheme="minorEastAsia"/>
                      <w:color w:val="FF0000"/>
                      <w:sz w:val="18"/>
                      <w:szCs w:val="18"/>
                    </w:rPr>
                  </w:pPr>
                  <w:r w:rsidRPr="00AD53B3">
                    <w:rPr>
                      <w:rFonts w:eastAsiaTheme="minorEastAsia"/>
                      <w:color w:val="000000" w:themeColor="text1"/>
                      <w:sz w:val="18"/>
                      <w:szCs w:val="18"/>
                    </w:rPr>
                    <w:t>27</w:t>
                  </w:r>
                </w:p>
              </w:tc>
            </w:tr>
          </w:tbl>
          <w:p w14:paraId="5CE77294" w14:textId="77777777" w:rsidR="007B0963" w:rsidRPr="00AD53B3" w:rsidRDefault="007B0963" w:rsidP="00814602">
            <w:pPr>
              <w:spacing w:line="240" w:lineRule="auto"/>
              <w:rPr>
                <w:b/>
                <w:sz w:val="18"/>
                <w:szCs w:val="18"/>
              </w:rPr>
            </w:pPr>
          </w:p>
        </w:tc>
      </w:tr>
      <w:tr w:rsidR="007B0963" w:rsidRPr="00375557" w14:paraId="399ED700" w14:textId="77777777" w:rsidTr="009A4BF7">
        <w:tc>
          <w:tcPr>
            <w:tcW w:w="9071" w:type="dxa"/>
          </w:tcPr>
          <w:p w14:paraId="0A4E2786" w14:textId="77777777" w:rsidR="007B0963" w:rsidRPr="00AD53B3" w:rsidRDefault="007B0963" w:rsidP="00814602">
            <w:pPr>
              <w:spacing w:line="240" w:lineRule="auto"/>
              <w:jc w:val="center"/>
              <w:rPr>
                <w:sz w:val="18"/>
                <w:szCs w:val="18"/>
              </w:rPr>
            </w:pPr>
          </w:p>
          <w:p w14:paraId="734F05CF" w14:textId="77777777" w:rsidR="007B0963" w:rsidRPr="00AD53B3" w:rsidRDefault="00AD53B3" w:rsidP="00814602">
            <w:pPr>
              <w:spacing w:line="240" w:lineRule="auto"/>
              <w:jc w:val="center"/>
              <w:rPr>
                <w:b/>
                <w:i/>
                <w:sz w:val="18"/>
                <w:szCs w:val="18"/>
              </w:rPr>
            </w:pPr>
            <w:r>
              <w:rPr>
                <w:i/>
                <w:sz w:val="18"/>
                <w:szCs w:val="18"/>
              </w:rPr>
              <w:t>Figura 2.24-</w:t>
            </w:r>
            <w:r w:rsidR="007B0963" w:rsidRPr="00AD53B3">
              <w:rPr>
                <w:i/>
                <w:sz w:val="18"/>
                <w:szCs w:val="18"/>
              </w:rPr>
              <w:t xml:space="preserve">Tipologia di Pattern denominato </w:t>
            </w:r>
            <w:proofErr w:type="spellStart"/>
            <w:r w:rsidR="007B0963" w:rsidRPr="00AD53B3">
              <w:rPr>
                <w:i/>
                <w:sz w:val="18"/>
                <w:szCs w:val="18"/>
              </w:rPr>
              <w:t>belt</w:t>
            </w:r>
            <w:proofErr w:type="spellEnd"/>
            <w:r w:rsidR="007B0963" w:rsidRPr="00AD53B3">
              <w:rPr>
                <w:i/>
                <w:sz w:val="18"/>
                <w:szCs w:val="18"/>
              </w:rPr>
              <w:t xml:space="preserve"> </w:t>
            </w:r>
            <w:proofErr w:type="spellStart"/>
            <w:r w:rsidR="007B0963" w:rsidRPr="00AD53B3">
              <w:rPr>
                <w:i/>
                <w:sz w:val="18"/>
                <w:szCs w:val="18"/>
              </w:rPr>
              <w:t>hold</w:t>
            </w:r>
            <w:proofErr w:type="spellEnd"/>
            <w:r w:rsidR="007B0963" w:rsidRPr="00AD53B3">
              <w:rPr>
                <w:i/>
                <w:sz w:val="18"/>
                <w:szCs w:val="18"/>
              </w:rPr>
              <w:t xml:space="preserve"> ribassista</w:t>
            </w:r>
          </w:p>
        </w:tc>
      </w:tr>
    </w:tbl>
    <w:p w14:paraId="1DAAFE22" w14:textId="77777777" w:rsidR="007B0963" w:rsidRPr="00375557" w:rsidRDefault="007B0963" w:rsidP="009A4BF7">
      <w:pPr>
        <w:ind w:left="0"/>
        <w:rPr>
          <w:b/>
          <w:i/>
        </w:rPr>
      </w:pPr>
    </w:p>
    <w:p w14:paraId="43E41DBE" w14:textId="77777777" w:rsidR="007B0963" w:rsidRPr="00375557" w:rsidRDefault="007B0963" w:rsidP="009A4BF7">
      <w:pPr>
        <w:ind w:left="0"/>
      </w:pPr>
      <w:r w:rsidRPr="00375557">
        <w:rPr>
          <w:b/>
          <w:i/>
        </w:rPr>
        <w:t xml:space="preserve">Costituzione: </w:t>
      </w:r>
      <w:r w:rsidRPr="00375557">
        <w:t xml:space="preserve">Il Pattern </w:t>
      </w:r>
      <w:proofErr w:type="spellStart"/>
      <w:r w:rsidRPr="00375557">
        <w:t>Belt</w:t>
      </w:r>
      <w:proofErr w:type="spellEnd"/>
      <w:r w:rsidRPr="00375557">
        <w:t xml:space="preserve"> </w:t>
      </w:r>
      <w:proofErr w:type="spellStart"/>
      <w:r w:rsidRPr="00375557">
        <w:t>Hold</w:t>
      </w:r>
      <w:proofErr w:type="spellEnd"/>
      <w:r w:rsidRPr="00375557">
        <w:t xml:space="preserve"> ribassista si realizza in un </w:t>
      </w:r>
      <w:proofErr w:type="spellStart"/>
      <w:r w:rsidRPr="00375557">
        <w:t>uptrend.e</w:t>
      </w:r>
      <w:proofErr w:type="spellEnd"/>
      <w:r w:rsidRPr="00375557">
        <w:t xml:space="preserve"> la</w:t>
      </w:r>
      <w:r w:rsidRPr="00375557">
        <w:rPr>
          <w:iCs/>
        </w:rPr>
        <w:t xml:space="preserve"> candela caratteristica del pattern è la </w:t>
      </w:r>
      <w:proofErr w:type="spellStart"/>
      <w:r w:rsidRPr="00375557">
        <w:rPr>
          <w:iCs/>
        </w:rPr>
        <w:t>Marubozu</w:t>
      </w:r>
      <w:proofErr w:type="spellEnd"/>
      <w:r w:rsidRPr="00375557">
        <w:rPr>
          <w:iCs/>
        </w:rPr>
        <w:t xml:space="preserve"> rossa (ribassista) in apertura,</w:t>
      </w:r>
      <w:r w:rsidRPr="00375557">
        <w:t xml:space="preserve"> la cui </w:t>
      </w:r>
      <w:r w:rsidR="00CA390D">
        <w:t xml:space="preserve">l’apertura, </w:t>
      </w:r>
      <w:r w:rsidRPr="00375557">
        <w:t>coincide con il massimo della sessione ed il prezzo si muove al ribasso</w:t>
      </w:r>
      <w:r w:rsidRPr="00375557">
        <w:rPr>
          <w:iCs/>
        </w:rPr>
        <w:t>.</w:t>
      </w:r>
    </w:p>
    <w:p w14:paraId="2155CF20" w14:textId="77777777" w:rsidR="007B0963" w:rsidRPr="00375557" w:rsidRDefault="007B0963" w:rsidP="009A4BF7">
      <w:pPr>
        <w:ind w:left="0"/>
      </w:pPr>
    </w:p>
    <w:p w14:paraId="73F7D4F1" w14:textId="77777777" w:rsidR="007B0963" w:rsidRPr="00375557" w:rsidRDefault="007B0963" w:rsidP="009A4BF7">
      <w:pPr>
        <w:ind w:left="0"/>
      </w:pPr>
      <w:r w:rsidRPr="00375557">
        <w:rPr>
          <w:b/>
          <w:i/>
        </w:rPr>
        <w:t>Implicazioni/scenari:</w:t>
      </w:r>
      <w:r w:rsidRPr="00375557">
        <w:t xml:space="preserve"> Durante </w:t>
      </w:r>
      <w:proofErr w:type="gramStart"/>
      <w:r w:rsidRPr="00375557">
        <w:t>un trend</w:t>
      </w:r>
      <w:proofErr w:type="gramEnd"/>
      <w:r w:rsidRPr="00375557">
        <w:t>, rialzista, la presenza di un'ampia escursione di prezzo con chiusura inferiore rispetto all'apertura è un segnale importante della presenza di forze orso che intervengono sul mercato con maggiore decisione, provocando così una diminuzione (flessione) dei prezzi.</w:t>
      </w:r>
    </w:p>
    <w:p w14:paraId="05B104FC" w14:textId="77777777" w:rsidR="007B0963" w:rsidRPr="00375557" w:rsidRDefault="007B0963" w:rsidP="009A4BF7">
      <w:pPr>
        <w:ind w:left="0"/>
      </w:pPr>
      <w:r w:rsidRPr="00375557">
        <w:lastRenderedPageBreak/>
        <w:t xml:space="preserve">L'attendibilità di queste </w:t>
      </w:r>
      <w:proofErr w:type="spellStart"/>
      <w:r w:rsidRPr="00375557">
        <w:t>candlesticks</w:t>
      </w:r>
      <w:proofErr w:type="spellEnd"/>
      <w:r w:rsidRPr="00375557">
        <w:t xml:space="preserve">, come formazioni grafiche di inversione, è legata all'ampiezza del </w:t>
      </w:r>
      <w:proofErr w:type="spellStart"/>
      <w:r w:rsidRPr="00375557">
        <w:t>real</w:t>
      </w:r>
      <w:proofErr w:type="spellEnd"/>
      <w:r w:rsidRPr="00375557">
        <w:t xml:space="preserve"> body, inoltre dal punto di vista operativo, è consigliabile attendere la conferma della successiva sessione</w:t>
      </w:r>
      <w:r w:rsidR="00CA390D">
        <w:t>.</w:t>
      </w:r>
    </w:p>
    <w:p w14:paraId="7318EC85" w14:textId="77777777" w:rsidR="007B0963" w:rsidRPr="00375557" w:rsidRDefault="007B0963" w:rsidP="009A4BF7">
      <w:pPr>
        <w:ind w:left="0"/>
      </w:pPr>
    </w:p>
    <w:p w14:paraId="1E369444" w14:textId="77777777" w:rsidR="007B0963" w:rsidRPr="00375557" w:rsidRDefault="007B0963" w:rsidP="009A4BF7">
      <w:pPr>
        <w:ind w:left="0"/>
      </w:pPr>
    </w:p>
    <w:p w14:paraId="2EE2C88D" w14:textId="77777777" w:rsidR="007B0963" w:rsidRPr="00375557" w:rsidRDefault="007B0963" w:rsidP="009A4BF7">
      <w:pPr>
        <w:pStyle w:val="Titolo3"/>
        <w:ind w:left="0"/>
      </w:pPr>
      <w:bookmarkStart w:id="20" w:name="_Toc508390413"/>
      <w:r w:rsidRPr="00375557">
        <w:rPr>
          <w:iCs/>
        </w:rPr>
        <w:t xml:space="preserve">2.2.3 Classificazione dei </w:t>
      </w:r>
      <w:r w:rsidRPr="00375557">
        <w:t>Pattern di inversione a due candele</w:t>
      </w:r>
      <w:bookmarkEnd w:id="20"/>
    </w:p>
    <w:p w14:paraId="4D348683" w14:textId="77777777" w:rsidR="007B0963" w:rsidRPr="00375557" w:rsidRDefault="007B0963" w:rsidP="009A4BF7">
      <w:pPr>
        <w:ind w:left="0"/>
      </w:pPr>
    </w:p>
    <w:p w14:paraId="73193FC1" w14:textId="77777777" w:rsidR="007B0963" w:rsidRPr="00375557" w:rsidRDefault="007B0963" w:rsidP="009A4BF7">
      <w:pPr>
        <w:ind w:left="0"/>
      </w:pPr>
    </w:p>
    <w:p w14:paraId="2AAFCC18" w14:textId="62945E88" w:rsidR="007B0963" w:rsidRDefault="002228C1" w:rsidP="009A4BF7">
      <w:pPr>
        <w:ind w:left="0"/>
      </w:pPr>
      <w:r w:rsidRPr="00375557">
        <w:t>Nel paragrafo</w:t>
      </w:r>
      <w:r w:rsidR="007B0963" w:rsidRPr="00375557">
        <w:t xml:space="preserve"> che segue sono raccolte le differenti tipologie di pattern di inversione a due candele con una disamina esaustiva in merito alle motivazioni psicologiche di ogni singolo pattern oltre che una descrizione dettagliata della composizione del pattern stesso.</w:t>
      </w:r>
    </w:p>
    <w:p w14:paraId="35358DA9" w14:textId="77777777" w:rsidR="002706E8" w:rsidRPr="00375557" w:rsidRDefault="002706E8" w:rsidP="009A4BF7">
      <w:pPr>
        <w:ind w:left="0"/>
      </w:pPr>
    </w:p>
    <w:p w14:paraId="6288572C" w14:textId="77777777" w:rsidR="007B0963" w:rsidRPr="00AD53B3" w:rsidRDefault="00AD53B3" w:rsidP="009A4BF7">
      <w:pPr>
        <w:ind w:left="0"/>
        <w:rPr>
          <w:b/>
          <w:i/>
        </w:rPr>
      </w:pPr>
      <w:r w:rsidRPr="00AD53B3">
        <w:rPr>
          <w:b/>
          <w:i/>
        </w:rPr>
        <w:t xml:space="preserve">28 </w:t>
      </w:r>
      <w:proofErr w:type="spellStart"/>
      <w:r w:rsidR="007B0963" w:rsidRPr="00AD53B3">
        <w:rPr>
          <w:b/>
          <w:i/>
        </w:rPr>
        <w:t>Engulfing</w:t>
      </w:r>
      <w:proofErr w:type="spellEnd"/>
      <w:r w:rsidR="007B0963" w:rsidRPr="00AD53B3">
        <w:rPr>
          <w:b/>
          <w:i/>
        </w:rPr>
        <w:t xml:space="preserve"> rialzista</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8"/>
      </w:tblGrid>
      <w:tr w:rsidR="007B0963" w:rsidRPr="00814602" w14:paraId="6816E50F" w14:textId="77777777" w:rsidTr="009A4BF7">
        <w:trPr>
          <w:jc w:val="center"/>
        </w:trPr>
        <w:tc>
          <w:tcPr>
            <w:tcW w:w="5298" w:type="dxa"/>
          </w:tcPr>
          <w:tbl>
            <w:tblPr>
              <w:tblStyle w:val="Grigliatabella"/>
              <w:tblW w:w="0" w:type="auto"/>
              <w:jc w:val="center"/>
              <w:tblLook w:val="04A0" w:firstRow="1" w:lastRow="0" w:firstColumn="1" w:lastColumn="0" w:noHBand="0" w:noVBand="1"/>
            </w:tblPr>
            <w:tblGrid>
              <w:gridCol w:w="2007"/>
            </w:tblGrid>
            <w:tr w:rsidR="007B0963" w:rsidRPr="00814602" w14:paraId="4408D084" w14:textId="77777777" w:rsidTr="007B0963">
              <w:trPr>
                <w:jc w:val="center"/>
              </w:trPr>
              <w:tc>
                <w:tcPr>
                  <w:tcW w:w="2007" w:type="dxa"/>
                </w:tcPr>
                <w:p w14:paraId="23851777" w14:textId="77777777" w:rsidR="0067415E" w:rsidRPr="00814602" w:rsidRDefault="007B0963" w:rsidP="00814602">
                  <w:pPr>
                    <w:spacing w:line="240" w:lineRule="auto"/>
                    <w:ind w:left="0"/>
                    <w:jc w:val="center"/>
                    <w:rPr>
                      <w:sz w:val="18"/>
                      <w:szCs w:val="18"/>
                    </w:rPr>
                  </w:pPr>
                  <w:r w:rsidRPr="00814602">
                    <w:rPr>
                      <w:sz w:val="18"/>
                      <w:szCs w:val="18"/>
                    </w:rPr>
                    <w:object w:dxaOrig="1245" w:dyaOrig="1245" w14:anchorId="52B9CAC9">
                      <v:shape id="_x0000_i1074" type="#_x0000_t75" style="width:62.15pt;height:62.15pt" o:ole="">
                        <v:imagedata r:id="rId107" o:title=""/>
                      </v:shape>
                      <o:OLEObject Type="Embed" ProgID="PBrush" ShapeID="_x0000_i1074" DrawAspect="Content" ObjectID="_1683186843" r:id="rId108"/>
                    </w:object>
                  </w:r>
                </w:p>
                <w:p w14:paraId="43E1F9F6" w14:textId="77777777" w:rsidR="007B0963" w:rsidRPr="00814602" w:rsidRDefault="007B0963" w:rsidP="00814602">
                  <w:pPr>
                    <w:spacing w:line="240" w:lineRule="auto"/>
                    <w:ind w:left="0"/>
                    <w:jc w:val="center"/>
                    <w:rPr>
                      <w:sz w:val="18"/>
                      <w:szCs w:val="18"/>
                    </w:rPr>
                  </w:pPr>
                  <m:oMathPara>
                    <m:oMathParaPr>
                      <m:jc m:val="center"/>
                    </m:oMathParaPr>
                    <m:oMath>
                      <m:r>
                        <w:rPr>
                          <w:rFonts w:ascii="Cambria Math" w:hAnsi="Cambria Math"/>
                          <w:color w:val="FF0000"/>
                          <w:sz w:val="18"/>
                          <w:szCs w:val="18"/>
                        </w:rPr>
                        <m:t>↘</m:t>
                      </m:r>
                      <m:r>
                        <w:rPr>
                          <w:rFonts w:ascii="Cambria Math" w:hAnsi="Cambria Math"/>
                          <w:color w:val="92D050"/>
                          <w:sz w:val="18"/>
                          <w:szCs w:val="18"/>
                        </w:rPr>
                        <m:t>↗</m:t>
                      </m:r>
                    </m:oMath>
                  </m:oMathPara>
                </w:p>
                <w:p w14:paraId="4F3F2204" w14:textId="77777777" w:rsidR="007B0963" w:rsidRPr="00814602" w:rsidRDefault="007B0963" w:rsidP="00814602">
                  <w:pPr>
                    <w:spacing w:line="240" w:lineRule="auto"/>
                    <w:ind w:left="0"/>
                    <w:jc w:val="center"/>
                    <w:rPr>
                      <w:sz w:val="18"/>
                      <w:szCs w:val="18"/>
                    </w:rPr>
                  </w:pPr>
                  <w:r w:rsidRPr="00814602">
                    <w:rPr>
                      <w:color w:val="000000" w:themeColor="text1"/>
                      <w:sz w:val="18"/>
                      <w:szCs w:val="18"/>
                    </w:rPr>
                    <w:t>28</w:t>
                  </w:r>
                </w:p>
              </w:tc>
            </w:tr>
          </w:tbl>
          <w:p w14:paraId="2134225C" w14:textId="77777777" w:rsidR="007B0963" w:rsidRPr="00814602" w:rsidRDefault="007B0963" w:rsidP="00814602">
            <w:pPr>
              <w:spacing w:line="240" w:lineRule="auto"/>
              <w:rPr>
                <w:b/>
                <w:sz w:val="18"/>
                <w:szCs w:val="18"/>
              </w:rPr>
            </w:pPr>
          </w:p>
        </w:tc>
      </w:tr>
      <w:tr w:rsidR="007B0963" w:rsidRPr="00FE1625" w14:paraId="0D6C546B" w14:textId="77777777" w:rsidTr="009A4BF7">
        <w:trPr>
          <w:jc w:val="center"/>
        </w:trPr>
        <w:tc>
          <w:tcPr>
            <w:tcW w:w="5298" w:type="dxa"/>
          </w:tcPr>
          <w:p w14:paraId="515E4EC9" w14:textId="77777777" w:rsidR="007B0963" w:rsidRPr="00FE1625" w:rsidRDefault="007B0963" w:rsidP="00814602">
            <w:pPr>
              <w:spacing w:line="240" w:lineRule="auto"/>
              <w:jc w:val="center"/>
              <w:rPr>
                <w:i/>
                <w:sz w:val="18"/>
                <w:szCs w:val="18"/>
              </w:rPr>
            </w:pPr>
          </w:p>
          <w:p w14:paraId="2A0142CC" w14:textId="77777777" w:rsidR="007B0963" w:rsidRPr="00FE1625" w:rsidRDefault="00AD53B3" w:rsidP="00814602">
            <w:pPr>
              <w:spacing w:line="240" w:lineRule="auto"/>
              <w:ind w:left="0"/>
              <w:jc w:val="center"/>
              <w:rPr>
                <w:b/>
                <w:i/>
                <w:sz w:val="18"/>
                <w:szCs w:val="18"/>
              </w:rPr>
            </w:pPr>
            <w:r w:rsidRPr="00FE1625">
              <w:rPr>
                <w:i/>
                <w:sz w:val="18"/>
                <w:szCs w:val="18"/>
              </w:rPr>
              <w:t>Figura</w:t>
            </w:r>
            <w:r w:rsidR="00301269">
              <w:rPr>
                <w:i/>
                <w:sz w:val="18"/>
                <w:szCs w:val="18"/>
              </w:rPr>
              <w:t xml:space="preserve"> </w:t>
            </w:r>
            <w:r w:rsidRPr="00FE1625">
              <w:rPr>
                <w:i/>
                <w:sz w:val="18"/>
                <w:szCs w:val="18"/>
              </w:rPr>
              <w:t>2.25-</w:t>
            </w:r>
            <w:r w:rsidR="007B0963" w:rsidRPr="00FE1625">
              <w:rPr>
                <w:i/>
                <w:sz w:val="18"/>
                <w:szCs w:val="18"/>
              </w:rPr>
              <w:t xml:space="preserve">Tipologia di Pattern denominato </w:t>
            </w:r>
            <w:proofErr w:type="spellStart"/>
            <w:r w:rsidR="007B0963" w:rsidRPr="00FE1625">
              <w:rPr>
                <w:i/>
                <w:sz w:val="18"/>
                <w:szCs w:val="18"/>
              </w:rPr>
              <w:t>Engulfing</w:t>
            </w:r>
            <w:proofErr w:type="spellEnd"/>
            <w:r w:rsidR="007B0963" w:rsidRPr="00FE1625">
              <w:rPr>
                <w:i/>
                <w:sz w:val="18"/>
                <w:szCs w:val="18"/>
              </w:rPr>
              <w:t xml:space="preserve"> rialzista</w:t>
            </w:r>
          </w:p>
        </w:tc>
      </w:tr>
    </w:tbl>
    <w:p w14:paraId="0FEF4B37" w14:textId="77777777" w:rsidR="007B0963" w:rsidRPr="00FE1625" w:rsidRDefault="007B0963" w:rsidP="009A4BF7">
      <w:pPr>
        <w:ind w:left="0"/>
        <w:rPr>
          <w:i/>
        </w:rPr>
      </w:pPr>
    </w:p>
    <w:p w14:paraId="6A253540" w14:textId="77777777" w:rsidR="007B0963" w:rsidRPr="00375557" w:rsidRDefault="007B0963" w:rsidP="009A4BF7">
      <w:pPr>
        <w:ind w:left="0"/>
      </w:pPr>
      <w:r w:rsidRPr="00375557">
        <w:rPr>
          <w:b/>
          <w:i/>
        </w:rPr>
        <w:t xml:space="preserve">Costituzione: </w:t>
      </w:r>
      <w:r w:rsidRPr="00375557">
        <w:t xml:space="preserve">L' </w:t>
      </w:r>
      <w:proofErr w:type="spellStart"/>
      <w:r w:rsidRPr="00375557">
        <w:t>Engulfing</w:t>
      </w:r>
      <w:proofErr w:type="spellEnd"/>
      <w:r w:rsidRPr="00375557">
        <w:t xml:space="preserve"> rialzista e un pattern a due candele che si realizza in un </w:t>
      </w:r>
      <w:proofErr w:type="spellStart"/>
      <w:r w:rsidRPr="00375557">
        <w:t>downtrend</w:t>
      </w:r>
      <w:proofErr w:type="spellEnd"/>
      <w:r w:rsidRPr="00375557">
        <w:t xml:space="preserve"> e la candela caratteristica del pattern al tempo (t-1) è una candela rossa (ribassista) mentre la candela caratteristica al tempo </w:t>
      </w:r>
      <w:proofErr w:type="gramStart"/>
      <w:r w:rsidRPr="00375557">
        <w:t>t è</w:t>
      </w:r>
      <w:proofErr w:type="gramEnd"/>
      <w:r w:rsidRPr="00375557">
        <w:t xml:space="preserve"> una candela verde (rialzista) che comprende completamente il </w:t>
      </w:r>
      <w:proofErr w:type="spellStart"/>
      <w:r w:rsidRPr="00375557">
        <w:t>real</w:t>
      </w:r>
      <w:proofErr w:type="spellEnd"/>
      <w:r w:rsidR="00814602">
        <w:t xml:space="preserve"> body della precedente candela.</w:t>
      </w:r>
    </w:p>
    <w:p w14:paraId="3078C1E6" w14:textId="77777777" w:rsidR="007B0963" w:rsidRDefault="007B0963" w:rsidP="009A4BF7">
      <w:pPr>
        <w:ind w:left="0"/>
      </w:pPr>
      <w:r w:rsidRPr="00375557">
        <w:rPr>
          <w:b/>
          <w:i/>
        </w:rPr>
        <w:t>Implicazioni/scenari:</w:t>
      </w:r>
      <w:r w:rsidRPr="00375557">
        <w:t xml:space="preserve"> Questo pattern si sviluppa in </w:t>
      </w:r>
      <w:proofErr w:type="gramStart"/>
      <w:r w:rsidRPr="00375557">
        <w:t>un trend</w:t>
      </w:r>
      <w:proofErr w:type="gramEnd"/>
      <w:r w:rsidRPr="00375557">
        <w:t xml:space="preserve"> ribassista che ha perso forza e i rialzisti (i tori) sono riusciti a far superare al mercato la resistenza precedente. Nel caso dell'</w:t>
      </w:r>
      <w:proofErr w:type="spellStart"/>
      <w:r w:rsidRPr="00375557">
        <w:t>Engulfing</w:t>
      </w:r>
      <w:proofErr w:type="spellEnd"/>
      <w:r w:rsidRPr="00375557">
        <w:t xml:space="preserve"> rialzista le forze ribassiste portano ad una prima correzione. Alla seduta dopo, il titolo apre ancora al ribasso, ma le forze rialziste riescono a imporsi, cambiando la direzione </w:t>
      </w:r>
      <w:proofErr w:type="gramStart"/>
      <w:r w:rsidRPr="00375557">
        <w:t>del trend</w:t>
      </w:r>
      <w:proofErr w:type="gramEnd"/>
      <w:r w:rsidRPr="00375557">
        <w:t xml:space="preserve"> e portando il titolo a chiudere sopra l'apertura della seduta precedente. Il pattern richiede la conferma (rialzista) del giorno seguente ed è parte dell’"Three </w:t>
      </w:r>
      <w:proofErr w:type="spellStart"/>
      <w:r w:rsidRPr="00375557">
        <w:t>Outside</w:t>
      </w:r>
      <w:proofErr w:type="spellEnd"/>
      <w:r w:rsidRPr="00375557">
        <w:t xml:space="preserve"> up"(pattern numero 66).</w:t>
      </w:r>
    </w:p>
    <w:p w14:paraId="23B372BE" w14:textId="77777777" w:rsidR="002706E8" w:rsidRDefault="002706E8" w:rsidP="009A4BF7">
      <w:pPr>
        <w:spacing w:after="160" w:line="259" w:lineRule="auto"/>
        <w:ind w:left="0"/>
        <w:jc w:val="left"/>
        <w:rPr>
          <w:b/>
          <w:i/>
        </w:rPr>
      </w:pPr>
      <w:r>
        <w:rPr>
          <w:b/>
          <w:i/>
        </w:rPr>
        <w:br w:type="page"/>
      </w:r>
    </w:p>
    <w:p w14:paraId="3645A2DD" w14:textId="77777777" w:rsidR="007B0963" w:rsidRPr="00AD53B3" w:rsidRDefault="00AD53B3" w:rsidP="009A4BF7">
      <w:pPr>
        <w:ind w:left="0"/>
        <w:rPr>
          <w:b/>
          <w:i/>
        </w:rPr>
      </w:pPr>
      <w:r w:rsidRPr="00AD53B3">
        <w:rPr>
          <w:b/>
          <w:i/>
        </w:rPr>
        <w:lastRenderedPageBreak/>
        <w:t xml:space="preserve">29 </w:t>
      </w:r>
      <w:proofErr w:type="spellStart"/>
      <w:r w:rsidR="007B0963" w:rsidRPr="00AD53B3">
        <w:rPr>
          <w:b/>
          <w:i/>
        </w:rPr>
        <w:t>Engulfing</w:t>
      </w:r>
      <w:proofErr w:type="spellEnd"/>
      <w:r w:rsidR="007B0963" w:rsidRPr="00AD53B3">
        <w:rPr>
          <w:b/>
          <w:i/>
        </w:rPr>
        <w:t xml:space="preserve"> ribassista</w:t>
      </w:r>
    </w:p>
    <w:tbl>
      <w:tblPr>
        <w:tblStyle w:val="Grigliatabella"/>
        <w:tblW w:w="5500"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0"/>
      </w:tblGrid>
      <w:tr w:rsidR="007B0963" w:rsidRPr="00814602" w14:paraId="07C6943C" w14:textId="77777777" w:rsidTr="009A4BF7">
        <w:tc>
          <w:tcPr>
            <w:tcW w:w="5500" w:type="dxa"/>
          </w:tcPr>
          <w:tbl>
            <w:tblPr>
              <w:tblStyle w:val="Grigliatabella"/>
              <w:tblW w:w="0" w:type="auto"/>
              <w:jc w:val="center"/>
              <w:tblLook w:val="04A0" w:firstRow="1" w:lastRow="0" w:firstColumn="1" w:lastColumn="0" w:noHBand="0" w:noVBand="1"/>
            </w:tblPr>
            <w:tblGrid>
              <w:gridCol w:w="2102"/>
            </w:tblGrid>
            <w:tr w:rsidR="007B0963" w:rsidRPr="00814602" w14:paraId="445C7D15" w14:textId="77777777" w:rsidTr="007B0963">
              <w:trPr>
                <w:jc w:val="center"/>
              </w:trPr>
              <w:tc>
                <w:tcPr>
                  <w:tcW w:w="2102" w:type="dxa"/>
                  <w:tcBorders>
                    <w:bottom w:val="single" w:sz="4" w:space="0" w:color="auto"/>
                  </w:tcBorders>
                </w:tcPr>
                <w:p w14:paraId="2885C8D6" w14:textId="77777777" w:rsidR="0067415E" w:rsidRPr="00814602" w:rsidRDefault="007B0963" w:rsidP="00FE1625">
                  <w:pPr>
                    <w:spacing w:line="276" w:lineRule="auto"/>
                    <w:ind w:left="0"/>
                    <w:jc w:val="center"/>
                    <w:rPr>
                      <w:sz w:val="18"/>
                      <w:szCs w:val="18"/>
                    </w:rPr>
                  </w:pPr>
                  <w:r w:rsidRPr="00814602">
                    <w:rPr>
                      <w:sz w:val="18"/>
                      <w:szCs w:val="18"/>
                    </w:rPr>
                    <w:object w:dxaOrig="1140" w:dyaOrig="1215" w14:anchorId="3CA56A4B">
                      <v:shape id="_x0000_i1075" type="#_x0000_t75" style="width:57pt;height:60.75pt" o:ole="">
                        <v:imagedata r:id="rId109" o:title=""/>
                      </v:shape>
                      <o:OLEObject Type="Embed" ProgID="PBrush" ShapeID="_x0000_i1075" DrawAspect="Content" ObjectID="_1683186844" r:id="rId110"/>
                    </w:object>
                  </w:r>
                </w:p>
                <w:p w14:paraId="2F767756" w14:textId="77777777" w:rsidR="007B0963" w:rsidRPr="00814602" w:rsidRDefault="007B0963" w:rsidP="00FE1625">
                  <w:pPr>
                    <w:spacing w:line="276" w:lineRule="auto"/>
                    <w:ind w:left="0"/>
                    <w:jc w:val="center"/>
                    <w:rPr>
                      <w:sz w:val="18"/>
                      <w:szCs w:val="18"/>
                    </w:rPr>
                  </w:pPr>
                  <m:oMathPara>
                    <m:oMath>
                      <m:r>
                        <w:rPr>
                          <w:rFonts w:ascii="Cambria Math" w:hAnsi="Cambria Math"/>
                          <w:color w:val="92D050"/>
                          <w:sz w:val="18"/>
                          <w:szCs w:val="18"/>
                        </w:rPr>
                        <m:t>↗</m:t>
                      </m:r>
                      <m:r>
                        <w:rPr>
                          <w:rFonts w:ascii="Cambria Math" w:hAnsi="Cambria Math"/>
                          <w:color w:val="FF0000"/>
                          <w:sz w:val="18"/>
                          <w:szCs w:val="18"/>
                        </w:rPr>
                        <m:t>↘</m:t>
                      </m:r>
                    </m:oMath>
                  </m:oMathPara>
                </w:p>
                <w:p w14:paraId="6ECCDD8E" w14:textId="77777777" w:rsidR="007B0963" w:rsidRPr="00814602" w:rsidRDefault="007B0963" w:rsidP="00FE1625">
                  <w:pPr>
                    <w:spacing w:line="276" w:lineRule="auto"/>
                    <w:ind w:left="0"/>
                    <w:jc w:val="center"/>
                    <w:rPr>
                      <w:sz w:val="18"/>
                      <w:szCs w:val="18"/>
                    </w:rPr>
                  </w:pPr>
                  <w:r w:rsidRPr="00814602">
                    <w:rPr>
                      <w:rFonts w:eastAsiaTheme="minorEastAsia"/>
                      <w:color w:val="000000" w:themeColor="text1"/>
                      <w:sz w:val="18"/>
                      <w:szCs w:val="18"/>
                    </w:rPr>
                    <w:t>29</w:t>
                  </w:r>
                </w:p>
              </w:tc>
            </w:tr>
          </w:tbl>
          <w:p w14:paraId="2B376912" w14:textId="77777777" w:rsidR="007B0963" w:rsidRPr="00814602" w:rsidRDefault="007B0963" w:rsidP="00814602">
            <w:pPr>
              <w:spacing w:line="240" w:lineRule="auto"/>
              <w:rPr>
                <w:b/>
                <w:sz w:val="18"/>
                <w:szCs w:val="18"/>
              </w:rPr>
            </w:pPr>
          </w:p>
        </w:tc>
      </w:tr>
      <w:tr w:rsidR="007B0963" w:rsidRPr="00814602" w14:paraId="739F9B9E" w14:textId="77777777" w:rsidTr="009A4BF7">
        <w:tc>
          <w:tcPr>
            <w:tcW w:w="5500" w:type="dxa"/>
          </w:tcPr>
          <w:p w14:paraId="68317A37" w14:textId="77777777" w:rsidR="00814602" w:rsidRDefault="00814602" w:rsidP="00814602">
            <w:pPr>
              <w:spacing w:line="240" w:lineRule="auto"/>
              <w:ind w:left="0"/>
              <w:rPr>
                <w:sz w:val="18"/>
                <w:szCs w:val="18"/>
              </w:rPr>
            </w:pPr>
          </w:p>
          <w:p w14:paraId="4D2A8791" w14:textId="77777777" w:rsidR="007B0963" w:rsidRPr="00AD53B3" w:rsidRDefault="00814602" w:rsidP="00AD53B3">
            <w:pPr>
              <w:spacing w:line="240" w:lineRule="auto"/>
              <w:ind w:left="0"/>
              <w:jc w:val="center"/>
              <w:rPr>
                <w:b/>
                <w:i/>
                <w:sz w:val="18"/>
                <w:szCs w:val="18"/>
              </w:rPr>
            </w:pPr>
            <w:r w:rsidRPr="00AD53B3">
              <w:rPr>
                <w:i/>
                <w:sz w:val="18"/>
                <w:szCs w:val="18"/>
              </w:rPr>
              <w:t>Figura 2.26-</w:t>
            </w:r>
            <w:r w:rsidR="007B0963" w:rsidRPr="00AD53B3">
              <w:rPr>
                <w:i/>
                <w:sz w:val="18"/>
                <w:szCs w:val="18"/>
              </w:rPr>
              <w:t xml:space="preserve">Tipologia di Pattern denominato </w:t>
            </w:r>
            <w:proofErr w:type="spellStart"/>
            <w:r w:rsidR="007B0963" w:rsidRPr="00AD53B3">
              <w:rPr>
                <w:i/>
                <w:sz w:val="18"/>
                <w:szCs w:val="18"/>
              </w:rPr>
              <w:t>Engulfing</w:t>
            </w:r>
            <w:proofErr w:type="spellEnd"/>
            <w:r w:rsidR="007B0963" w:rsidRPr="00AD53B3">
              <w:rPr>
                <w:i/>
                <w:sz w:val="18"/>
                <w:szCs w:val="18"/>
              </w:rPr>
              <w:t xml:space="preserve"> ribassista</w:t>
            </w:r>
          </w:p>
        </w:tc>
      </w:tr>
    </w:tbl>
    <w:p w14:paraId="4D21E359" w14:textId="77777777" w:rsidR="007B0963" w:rsidRPr="00375557" w:rsidRDefault="007B0963" w:rsidP="009A4BF7">
      <w:pPr>
        <w:ind w:left="0"/>
      </w:pPr>
    </w:p>
    <w:p w14:paraId="281BBD5A" w14:textId="0267E697" w:rsidR="007B0963" w:rsidRPr="00375557" w:rsidRDefault="007B0963" w:rsidP="009A4BF7">
      <w:pPr>
        <w:ind w:left="0"/>
      </w:pPr>
      <w:r w:rsidRPr="00375557">
        <w:rPr>
          <w:b/>
          <w:i/>
        </w:rPr>
        <w:t xml:space="preserve">Costituzione: </w:t>
      </w:r>
      <w:r w:rsidRPr="00375557">
        <w:t xml:space="preserve">L' </w:t>
      </w:r>
      <w:proofErr w:type="spellStart"/>
      <w:r w:rsidRPr="00375557">
        <w:t>Engulfing</w:t>
      </w:r>
      <w:proofErr w:type="spellEnd"/>
      <w:r w:rsidRPr="00375557">
        <w:t xml:space="preserve"> ribassista e un pattern a due candele che si realizza in un uptrend e la candela caratteristica del pattern al tempo (t-1) è una candela verde (rialzista) mentre la candela caratteristica al tempo </w:t>
      </w:r>
      <w:proofErr w:type="gramStart"/>
      <w:r w:rsidRPr="00375557">
        <w:t>t</w:t>
      </w:r>
      <w:r w:rsidR="002228C1">
        <w:t xml:space="preserve"> </w:t>
      </w:r>
      <w:r w:rsidRPr="00375557">
        <w:t>è</w:t>
      </w:r>
      <w:proofErr w:type="gramEnd"/>
      <w:r w:rsidRPr="00375557">
        <w:t xml:space="preserve"> una candela rossa (ribassista) che comprende completamente il </w:t>
      </w:r>
      <w:proofErr w:type="spellStart"/>
      <w:r w:rsidRPr="00375557">
        <w:t>real</w:t>
      </w:r>
      <w:proofErr w:type="spellEnd"/>
      <w:r w:rsidR="00814602">
        <w:t xml:space="preserve"> body della precedente candela.</w:t>
      </w:r>
    </w:p>
    <w:p w14:paraId="4B3BEE60" w14:textId="77777777" w:rsidR="007B0963" w:rsidRPr="00375557" w:rsidRDefault="007B0963" w:rsidP="009A4BF7">
      <w:pPr>
        <w:ind w:left="0"/>
        <w:rPr>
          <w:rFonts w:eastAsiaTheme="minorHAnsi"/>
        </w:rPr>
      </w:pPr>
      <w:r w:rsidRPr="00375557">
        <w:rPr>
          <w:b/>
          <w:i/>
        </w:rPr>
        <w:t>Implicazioni/scenari:</w:t>
      </w:r>
      <w:r w:rsidRPr="00375557">
        <w:rPr>
          <w:rFonts w:eastAsiaTheme="minorHAnsi"/>
          <w:sz w:val="16"/>
          <w:szCs w:val="16"/>
        </w:rPr>
        <w:t xml:space="preserve"> </w:t>
      </w:r>
      <w:r w:rsidRPr="00375557">
        <w:rPr>
          <w:rFonts w:eastAsiaTheme="minorHAnsi"/>
        </w:rPr>
        <w:t xml:space="preserve">Questo pattern si sviluppa in </w:t>
      </w:r>
      <w:proofErr w:type="gramStart"/>
      <w:r w:rsidRPr="00375557">
        <w:rPr>
          <w:rFonts w:eastAsiaTheme="minorHAnsi"/>
        </w:rPr>
        <w:t>un trend</w:t>
      </w:r>
      <w:proofErr w:type="gramEnd"/>
      <w:r w:rsidRPr="00375557">
        <w:rPr>
          <w:rFonts w:eastAsiaTheme="minorHAnsi"/>
        </w:rPr>
        <w:t xml:space="preserve"> rialzista che</w:t>
      </w:r>
      <w:r w:rsidR="00D350D0">
        <w:rPr>
          <w:rFonts w:eastAsiaTheme="minorHAnsi"/>
        </w:rPr>
        <w:t xml:space="preserve"> risulta indebolito</w:t>
      </w:r>
      <w:r w:rsidRPr="00375557">
        <w:rPr>
          <w:rFonts w:eastAsiaTheme="minorHAnsi"/>
        </w:rPr>
        <w:t xml:space="preserve"> poiché gli orsi stanno guadagnando forza. </w:t>
      </w:r>
    </w:p>
    <w:p w14:paraId="5534BA0E" w14:textId="77777777" w:rsidR="007B0963" w:rsidRDefault="007B0963" w:rsidP="009A4BF7">
      <w:pPr>
        <w:ind w:left="0"/>
        <w:rPr>
          <w:bCs/>
          <w:color w:val="000000" w:themeColor="text1"/>
        </w:rPr>
      </w:pPr>
      <w:r w:rsidRPr="00375557">
        <w:rPr>
          <w:rFonts w:eastAsiaTheme="minorHAnsi"/>
        </w:rPr>
        <w:t>Il modello "</w:t>
      </w:r>
      <w:proofErr w:type="spellStart"/>
      <w:r w:rsidRPr="00375557">
        <w:rPr>
          <w:rFonts w:eastAsiaTheme="minorHAnsi"/>
        </w:rPr>
        <w:t>Engulfing</w:t>
      </w:r>
      <w:proofErr w:type="spellEnd"/>
      <w:r w:rsidRPr="00375557">
        <w:rPr>
          <w:rFonts w:eastAsiaTheme="minorHAnsi"/>
        </w:rPr>
        <w:t xml:space="preserve">" corrisponde anche ai primi due giorni del "Three </w:t>
      </w:r>
      <w:proofErr w:type="spellStart"/>
      <w:r w:rsidRPr="00375557">
        <w:rPr>
          <w:rFonts w:eastAsiaTheme="minorHAnsi"/>
        </w:rPr>
        <w:t>Outside</w:t>
      </w:r>
      <w:proofErr w:type="spellEnd"/>
      <w:r w:rsidRPr="00375557">
        <w:rPr>
          <w:rFonts w:eastAsiaTheme="minorHAnsi"/>
        </w:rPr>
        <w:t xml:space="preserve"> down (pattern numero 67) ribassista</w:t>
      </w:r>
      <w:r w:rsidRPr="00375557">
        <w:rPr>
          <w:rFonts w:eastAsiaTheme="minorHAnsi"/>
          <w:color w:val="000000" w:themeColor="text1"/>
        </w:rPr>
        <w:t xml:space="preserve">” </w:t>
      </w:r>
      <w:r w:rsidRPr="00375557">
        <w:rPr>
          <w:color w:val="000000" w:themeColor="text1"/>
        </w:rPr>
        <w:t xml:space="preserve">con Ipercomprato e volumi in aumento per avere il segnale di </w:t>
      </w:r>
      <w:r w:rsidRPr="00375557">
        <w:rPr>
          <w:bCs/>
          <w:color w:val="000000" w:themeColor="text1"/>
        </w:rPr>
        <w:t>inversione ribassista.</w:t>
      </w:r>
    </w:p>
    <w:p w14:paraId="62D29B7A" w14:textId="77777777" w:rsidR="002706E8" w:rsidRDefault="002706E8" w:rsidP="009A4BF7">
      <w:pPr>
        <w:ind w:left="0"/>
        <w:rPr>
          <w:bCs/>
          <w:color w:val="000000" w:themeColor="text1"/>
        </w:rPr>
      </w:pPr>
    </w:p>
    <w:p w14:paraId="44A382D8" w14:textId="77777777" w:rsidR="007B0963" w:rsidRPr="00AD53B3" w:rsidRDefault="00AD53B3" w:rsidP="009A4BF7">
      <w:pPr>
        <w:ind w:left="0"/>
        <w:rPr>
          <w:b/>
          <w:i/>
        </w:rPr>
      </w:pPr>
      <w:r w:rsidRPr="00AD53B3">
        <w:rPr>
          <w:b/>
          <w:i/>
        </w:rPr>
        <w:t xml:space="preserve">30 </w:t>
      </w:r>
      <w:proofErr w:type="spellStart"/>
      <w:r w:rsidR="007B0963" w:rsidRPr="00AD53B3">
        <w:rPr>
          <w:b/>
          <w:i/>
        </w:rPr>
        <w:t>Harami</w:t>
      </w:r>
      <w:proofErr w:type="spellEnd"/>
      <w:r w:rsidR="007B0963" w:rsidRPr="00AD53B3">
        <w:rPr>
          <w:b/>
          <w:i/>
        </w:rPr>
        <w:t xml:space="preserve"> rialzista</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tblGrid>
      <w:tr w:rsidR="007B0963" w:rsidRPr="00375557" w14:paraId="192889B4" w14:textId="77777777" w:rsidTr="009A4BF7">
        <w:trPr>
          <w:jc w:val="center"/>
        </w:trPr>
        <w:tc>
          <w:tcPr>
            <w:tcW w:w="5812" w:type="dxa"/>
          </w:tcPr>
          <w:tbl>
            <w:tblPr>
              <w:tblStyle w:val="Grigliatabella"/>
              <w:tblW w:w="0" w:type="auto"/>
              <w:jc w:val="center"/>
              <w:tblLook w:val="04A0" w:firstRow="1" w:lastRow="0" w:firstColumn="1" w:lastColumn="0" w:noHBand="0" w:noVBand="1"/>
            </w:tblPr>
            <w:tblGrid>
              <w:gridCol w:w="2133"/>
            </w:tblGrid>
            <w:tr w:rsidR="007B0963" w:rsidRPr="00814602" w14:paraId="1A31BB42" w14:textId="77777777" w:rsidTr="0067415E">
              <w:trPr>
                <w:jc w:val="center"/>
              </w:trPr>
              <w:tc>
                <w:tcPr>
                  <w:tcW w:w="2133" w:type="dxa"/>
                </w:tcPr>
                <w:p w14:paraId="4FDF650B" w14:textId="77777777" w:rsidR="0067415E" w:rsidRPr="00814602" w:rsidRDefault="007B0963" w:rsidP="00814602">
                  <w:pPr>
                    <w:spacing w:line="240" w:lineRule="auto"/>
                    <w:ind w:left="0"/>
                    <w:jc w:val="center"/>
                    <w:rPr>
                      <w:sz w:val="18"/>
                      <w:szCs w:val="18"/>
                    </w:rPr>
                  </w:pPr>
                  <w:r w:rsidRPr="00814602">
                    <w:rPr>
                      <w:sz w:val="18"/>
                      <w:szCs w:val="18"/>
                    </w:rPr>
                    <w:object w:dxaOrig="975" w:dyaOrig="1410" w14:anchorId="30EBA0F4">
                      <v:shape id="_x0000_i1076" type="#_x0000_t75" style="width:48.45pt;height:70.65pt" o:ole="">
                        <v:imagedata r:id="rId111" o:title=""/>
                      </v:shape>
                      <o:OLEObject Type="Embed" ProgID="PBrush" ShapeID="_x0000_i1076" DrawAspect="Content" ObjectID="_1683186845" r:id="rId112"/>
                    </w:object>
                  </w:r>
                </w:p>
                <w:p w14:paraId="48344943" w14:textId="77777777" w:rsidR="007B0963" w:rsidRPr="00814602" w:rsidRDefault="007B0963" w:rsidP="00814602">
                  <w:pPr>
                    <w:spacing w:line="240" w:lineRule="auto"/>
                    <w:ind w:left="0"/>
                    <w:jc w:val="center"/>
                    <w:rPr>
                      <w:sz w:val="18"/>
                      <w:szCs w:val="18"/>
                    </w:rPr>
                  </w:pPr>
                  <m:oMathPara>
                    <m:oMathParaPr>
                      <m:jc m:val="center"/>
                    </m:oMathParaPr>
                    <m:oMath>
                      <m:r>
                        <w:rPr>
                          <w:rFonts w:ascii="Cambria Math" w:hAnsi="Cambria Math"/>
                          <w:color w:val="FF0000"/>
                          <w:sz w:val="18"/>
                          <w:szCs w:val="18"/>
                        </w:rPr>
                        <m:t>↘</m:t>
                      </m:r>
                      <m:r>
                        <w:rPr>
                          <w:rFonts w:ascii="Cambria Math" w:hAnsi="Cambria Math"/>
                          <w:color w:val="92D050"/>
                          <w:sz w:val="18"/>
                          <w:szCs w:val="18"/>
                        </w:rPr>
                        <m:t>↗</m:t>
                      </m:r>
                    </m:oMath>
                  </m:oMathPara>
                </w:p>
                <w:p w14:paraId="18EB6942" w14:textId="77777777" w:rsidR="007B0963" w:rsidRPr="00814602" w:rsidRDefault="007B0963" w:rsidP="00814602">
                  <w:pPr>
                    <w:spacing w:line="240" w:lineRule="auto"/>
                    <w:ind w:left="0"/>
                    <w:jc w:val="center"/>
                    <w:rPr>
                      <w:sz w:val="18"/>
                      <w:szCs w:val="18"/>
                    </w:rPr>
                  </w:pPr>
                  <w:r w:rsidRPr="00814602">
                    <w:rPr>
                      <w:color w:val="000000" w:themeColor="text1"/>
                      <w:sz w:val="18"/>
                      <w:szCs w:val="18"/>
                    </w:rPr>
                    <w:t>30</w:t>
                  </w:r>
                </w:p>
              </w:tc>
            </w:tr>
          </w:tbl>
          <w:p w14:paraId="00E981E3" w14:textId="77777777" w:rsidR="007B0963" w:rsidRPr="00814602" w:rsidRDefault="007B0963" w:rsidP="00814602">
            <w:pPr>
              <w:spacing w:line="240" w:lineRule="auto"/>
              <w:rPr>
                <w:sz w:val="18"/>
                <w:szCs w:val="18"/>
              </w:rPr>
            </w:pPr>
          </w:p>
        </w:tc>
      </w:tr>
      <w:tr w:rsidR="007B0963" w:rsidRPr="00814602" w14:paraId="29F9AA14" w14:textId="77777777" w:rsidTr="009A4BF7">
        <w:trPr>
          <w:jc w:val="center"/>
        </w:trPr>
        <w:tc>
          <w:tcPr>
            <w:tcW w:w="5812" w:type="dxa"/>
          </w:tcPr>
          <w:p w14:paraId="4337869F" w14:textId="77777777" w:rsidR="007B0963" w:rsidRPr="00814602" w:rsidRDefault="007B0963" w:rsidP="00814602">
            <w:pPr>
              <w:spacing w:line="240" w:lineRule="auto"/>
              <w:jc w:val="center"/>
              <w:rPr>
                <w:i/>
                <w:sz w:val="18"/>
                <w:szCs w:val="18"/>
              </w:rPr>
            </w:pPr>
          </w:p>
          <w:p w14:paraId="44346B00" w14:textId="77777777" w:rsidR="007B0963" w:rsidRPr="00814602" w:rsidRDefault="00814602" w:rsidP="00814602">
            <w:pPr>
              <w:spacing w:line="240" w:lineRule="auto"/>
              <w:jc w:val="center"/>
              <w:rPr>
                <w:i/>
                <w:sz w:val="18"/>
                <w:szCs w:val="18"/>
              </w:rPr>
            </w:pPr>
            <w:r>
              <w:rPr>
                <w:i/>
                <w:sz w:val="18"/>
                <w:szCs w:val="18"/>
              </w:rPr>
              <w:t>Figura 2.27-</w:t>
            </w:r>
            <w:r w:rsidR="007B0963" w:rsidRPr="00814602">
              <w:rPr>
                <w:i/>
                <w:sz w:val="18"/>
                <w:szCs w:val="18"/>
              </w:rPr>
              <w:t xml:space="preserve">Tipologia di Pattern denominato </w:t>
            </w:r>
            <w:proofErr w:type="spellStart"/>
            <w:r w:rsidR="007B0963" w:rsidRPr="00814602">
              <w:rPr>
                <w:i/>
                <w:sz w:val="18"/>
                <w:szCs w:val="18"/>
              </w:rPr>
              <w:t>Harami</w:t>
            </w:r>
            <w:proofErr w:type="spellEnd"/>
            <w:r w:rsidR="007B0963" w:rsidRPr="00814602">
              <w:rPr>
                <w:i/>
                <w:sz w:val="18"/>
                <w:szCs w:val="18"/>
              </w:rPr>
              <w:t xml:space="preserve"> rialziste</w:t>
            </w:r>
          </w:p>
        </w:tc>
      </w:tr>
    </w:tbl>
    <w:p w14:paraId="69FE9B41" w14:textId="77777777" w:rsidR="0067415E" w:rsidRPr="00814602" w:rsidRDefault="0067415E" w:rsidP="009A4BF7">
      <w:pPr>
        <w:pStyle w:val="NormaleWeb"/>
        <w:spacing w:before="0" w:beforeAutospacing="0" w:after="0" w:afterAutospacing="0" w:line="360" w:lineRule="auto"/>
        <w:ind w:left="0"/>
        <w:rPr>
          <w:b/>
          <w:i/>
        </w:rPr>
      </w:pPr>
    </w:p>
    <w:p w14:paraId="6796EC38" w14:textId="0000EC1D" w:rsidR="007B0963" w:rsidRPr="00375557" w:rsidRDefault="007B0963" w:rsidP="009A4BF7">
      <w:pPr>
        <w:pStyle w:val="NormaleWeb"/>
        <w:spacing w:before="0" w:beforeAutospacing="0" w:after="0" w:afterAutospacing="0" w:line="360" w:lineRule="auto"/>
        <w:ind w:left="0"/>
      </w:pPr>
      <w:r w:rsidRPr="00375557">
        <w:rPr>
          <w:b/>
          <w:i/>
        </w:rPr>
        <w:t xml:space="preserve">Costituzione: </w:t>
      </w:r>
      <w:r w:rsidRPr="00375557">
        <w:t xml:space="preserve">Questo pattern è composto da una Long </w:t>
      </w:r>
      <w:proofErr w:type="spellStart"/>
      <w:r w:rsidRPr="00375557">
        <w:t>candle</w:t>
      </w:r>
      <w:proofErr w:type="spellEnd"/>
      <w:r w:rsidRPr="00375557">
        <w:t xml:space="preserve"> che contiene la</w:t>
      </w:r>
      <w:r w:rsidR="002228C1">
        <w:t xml:space="preserve"> candela</w:t>
      </w:r>
      <w:r w:rsidRPr="00375557">
        <w:t xml:space="preserve"> successiva, solitamente con un piccolo </w:t>
      </w:r>
      <w:proofErr w:type="spellStart"/>
      <w:r w:rsidRPr="00375557">
        <w:t>real</w:t>
      </w:r>
      <w:proofErr w:type="spellEnd"/>
      <w:r w:rsidRPr="00375557">
        <w:t xml:space="preserve"> body. Le candele che costituiscono il pattern </w:t>
      </w:r>
      <w:proofErr w:type="spellStart"/>
      <w:r w:rsidRPr="00375557">
        <w:t>Harami</w:t>
      </w:r>
      <w:proofErr w:type="spellEnd"/>
      <w:r w:rsidRPr="00375557">
        <w:t xml:space="preserve"> sono le stesse che formano anche il pattern </w:t>
      </w:r>
      <w:proofErr w:type="spellStart"/>
      <w:r w:rsidRPr="00375557">
        <w:t>engulfing</w:t>
      </w:r>
      <w:proofErr w:type="spellEnd"/>
      <w:r w:rsidRPr="00375557">
        <w:t xml:space="preserve">, ma disposte inversamente. Nella pratica abbiamo una formazione a due candele, di cui la seconda è “inside” cioè interamente contenuta in quella che la precede che è una candela a range ristretto e di colore verde. Possiamo ritrovare questa formazione alla fine di </w:t>
      </w:r>
      <w:proofErr w:type="gramStart"/>
      <w:r w:rsidRPr="00375557">
        <w:t>un trend discendente</w:t>
      </w:r>
      <w:proofErr w:type="gramEnd"/>
      <w:r w:rsidRPr="00375557">
        <w:t xml:space="preserve"> o dopo una correzione ribassista in un trend ascendente ed è consigliabile attendere una conferma nelle sedute successive alla sua formazione</w:t>
      </w:r>
      <w:sdt>
        <w:sdtPr>
          <w:id w:val="1489056475"/>
          <w:citation/>
        </w:sdtPr>
        <w:sdtEndPr/>
        <w:sdtContent>
          <w:r w:rsidR="00B64CF6">
            <w:fldChar w:fldCharType="begin"/>
          </w:r>
          <w:r w:rsidR="00B64CF6">
            <w:instrText xml:space="preserve"> CITATION htt \l 1040 </w:instrText>
          </w:r>
          <w:r w:rsidR="00B64CF6">
            <w:fldChar w:fldCharType="separate"/>
          </w:r>
          <w:r w:rsidR="00AF4648">
            <w:rPr>
              <w:noProof/>
            </w:rPr>
            <w:t xml:space="preserve"> [33]</w:t>
          </w:r>
          <w:r w:rsidR="00B64CF6">
            <w:fldChar w:fldCharType="end"/>
          </w:r>
        </w:sdtContent>
      </w:sdt>
      <w:r w:rsidRPr="00375557">
        <w:t>.</w:t>
      </w:r>
    </w:p>
    <w:p w14:paraId="23F117DB" w14:textId="77777777" w:rsidR="007B0963" w:rsidRPr="00375557" w:rsidRDefault="007B0963" w:rsidP="009A4BF7">
      <w:pPr>
        <w:pStyle w:val="NormaleWeb"/>
        <w:spacing w:before="0" w:beforeAutospacing="0" w:after="0" w:afterAutospacing="0" w:line="360" w:lineRule="auto"/>
        <w:ind w:left="0"/>
      </w:pPr>
      <w:r w:rsidRPr="00375557">
        <w:rPr>
          <w:b/>
          <w:i/>
        </w:rPr>
        <w:lastRenderedPageBreak/>
        <w:t>Implicazioni/scenari:</w:t>
      </w:r>
      <w:r w:rsidRPr="00375557">
        <w:t xml:space="preserve"> L '</w:t>
      </w:r>
      <w:proofErr w:type="spellStart"/>
      <w:r w:rsidRPr="00375557">
        <w:t>Harami</w:t>
      </w:r>
      <w:proofErr w:type="spellEnd"/>
      <w:r w:rsidR="00DE29C2">
        <w:t xml:space="preserve"> </w:t>
      </w:r>
      <w:sdt>
        <w:sdtPr>
          <w:id w:val="-1064869177"/>
          <w:citation/>
        </w:sdtPr>
        <w:sdtEndPr/>
        <w:sdtContent>
          <w:r w:rsidR="00DE29C2">
            <w:fldChar w:fldCharType="begin"/>
          </w:r>
          <w:r w:rsidR="00DE29C2">
            <w:instrText xml:space="preserve"> CITATION htt8 \l 1040 </w:instrText>
          </w:r>
          <w:r w:rsidR="00DE29C2">
            <w:fldChar w:fldCharType="separate"/>
          </w:r>
          <w:r w:rsidR="00AF4648">
            <w:rPr>
              <w:noProof/>
            </w:rPr>
            <w:t>[34]</w:t>
          </w:r>
          <w:r w:rsidR="00DE29C2">
            <w:fldChar w:fldCharType="end"/>
          </w:r>
        </w:sdtContent>
      </w:sdt>
      <w:r w:rsidRPr="00375557">
        <w:t xml:space="preserve"> in generale preannuncia un rallentamento o un consolidamento del trend corrente; se la prima Long </w:t>
      </w:r>
      <w:proofErr w:type="spellStart"/>
      <w:r w:rsidRPr="00375557">
        <w:t>candle</w:t>
      </w:r>
      <w:proofErr w:type="spellEnd"/>
      <w:r w:rsidRPr="00375557">
        <w:t xml:space="preserve"> è la continuazione della tendenza in atto, la Short </w:t>
      </w:r>
      <w:proofErr w:type="spellStart"/>
      <w:r w:rsidRPr="00375557">
        <w:t>candle</w:t>
      </w:r>
      <w:proofErr w:type="spellEnd"/>
      <w:r w:rsidRPr="00375557">
        <w:t xml:space="preserve"> che segue è senza dubbio un segnale d'incertezza, ancor più significativo poiché compreso nel range open-</w:t>
      </w:r>
      <w:proofErr w:type="spellStart"/>
      <w:r w:rsidRPr="00375557">
        <w:t>close</w:t>
      </w:r>
      <w:proofErr w:type="spellEnd"/>
      <w:r w:rsidRPr="00375557">
        <w:t xml:space="preserve"> della sessione precedente. </w:t>
      </w:r>
      <w:r w:rsidRPr="00375557">
        <w:rPr>
          <w:rStyle w:val="Enfasigrassetto"/>
          <w:rFonts w:eastAsiaTheme="majorEastAsia"/>
          <w:b w:val="0"/>
          <w:color w:val="000000"/>
        </w:rPr>
        <w:t>Il colore della seconda candela è opposto rispetto a quello della candela precedente e p</w:t>
      </w:r>
      <w:r w:rsidRPr="00375557">
        <w:t xml:space="preserve">er poter parlare di inversione </w:t>
      </w:r>
      <w:proofErr w:type="gramStart"/>
      <w:r w:rsidRPr="00375557">
        <w:t>del trend</w:t>
      </w:r>
      <w:proofErr w:type="gramEnd"/>
      <w:r w:rsidRPr="00375557">
        <w:t xml:space="preserve"> è necessaria una conferma successiva, che si considera avvenuta se la candela di conferma (la terza del pattern) supera il limite costituito dall'apertura della long </w:t>
      </w:r>
      <w:proofErr w:type="spellStart"/>
      <w:r w:rsidRPr="00375557">
        <w:t>candle</w:t>
      </w:r>
      <w:proofErr w:type="spellEnd"/>
      <w:r w:rsidRPr="00375557">
        <w:t xml:space="preserve"> ribassista. L’</w:t>
      </w:r>
      <w:r w:rsidRPr="00375557">
        <w:rPr>
          <w:b/>
        </w:rPr>
        <w:t xml:space="preserve"> </w:t>
      </w:r>
      <w:proofErr w:type="spellStart"/>
      <w:r w:rsidRPr="00375557">
        <w:t>Harami</w:t>
      </w:r>
      <w:proofErr w:type="spellEnd"/>
      <w:r w:rsidRPr="00375557">
        <w:t xml:space="preserve"> rialzista è parte del pattern a tre candele denominato Three inside up (pattern numero 72)</w:t>
      </w:r>
    </w:p>
    <w:p w14:paraId="732CFB88" w14:textId="77777777" w:rsidR="007B0963" w:rsidRPr="00375557" w:rsidRDefault="007B0963" w:rsidP="009A4BF7">
      <w:pPr>
        <w:pStyle w:val="NormaleWeb"/>
        <w:spacing w:before="0" w:beforeAutospacing="0" w:after="0" w:afterAutospacing="0" w:line="360" w:lineRule="auto"/>
        <w:ind w:left="0"/>
      </w:pPr>
    </w:p>
    <w:p w14:paraId="1FBA7B7B" w14:textId="77777777" w:rsidR="007B0963" w:rsidRPr="00AD53B3" w:rsidRDefault="00AD53B3" w:rsidP="009A4BF7">
      <w:pPr>
        <w:ind w:left="0"/>
        <w:rPr>
          <w:b/>
          <w:i/>
        </w:rPr>
      </w:pPr>
      <w:r w:rsidRPr="00AD53B3">
        <w:rPr>
          <w:b/>
          <w:i/>
        </w:rPr>
        <w:t xml:space="preserve">31 </w:t>
      </w:r>
      <w:proofErr w:type="spellStart"/>
      <w:r w:rsidR="007B0963" w:rsidRPr="00AD53B3">
        <w:rPr>
          <w:b/>
          <w:i/>
        </w:rPr>
        <w:t>Harami</w:t>
      </w:r>
      <w:proofErr w:type="spellEnd"/>
      <w:r w:rsidR="007B0963" w:rsidRPr="00AD53B3">
        <w:rPr>
          <w:b/>
          <w:i/>
        </w:rPr>
        <w:t xml:space="preserve"> ribassista</w:t>
      </w:r>
    </w:p>
    <w:p w14:paraId="501FE6E3" w14:textId="77777777" w:rsidR="007B0963" w:rsidRPr="00375557" w:rsidRDefault="007B0963" w:rsidP="009A4BF7">
      <w:pPr>
        <w:ind w:left="0"/>
      </w:pPr>
    </w:p>
    <w:tbl>
      <w:tblPr>
        <w:tblStyle w:val="Grigliatabella"/>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7B0963" w:rsidRPr="00375557" w14:paraId="236D3A8B" w14:textId="77777777" w:rsidTr="009A4BF7">
        <w:tc>
          <w:tcPr>
            <w:tcW w:w="9071" w:type="dxa"/>
          </w:tcPr>
          <w:tbl>
            <w:tblPr>
              <w:tblpPr w:leftFromText="141" w:rightFromText="141" w:vertAnchor="text" w:horzAnchor="margin" w:tblpXSpec="center" w:tblpY="2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tblGrid>
            <w:tr w:rsidR="007B0963" w:rsidRPr="00814602" w14:paraId="6B4C690D" w14:textId="77777777" w:rsidTr="00D350D0">
              <w:tc>
                <w:tcPr>
                  <w:tcW w:w="1555" w:type="dxa"/>
                </w:tcPr>
                <w:p w14:paraId="72E97E0F" w14:textId="77777777" w:rsidR="0067415E" w:rsidRPr="00814602" w:rsidRDefault="007B0963" w:rsidP="00D350D0">
                  <w:pPr>
                    <w:ind w:left="0"/>
                    <w:rPr>
                      <w:sz w:val="18"/>
                      <w:szCs w:val="18"/>
                    </w:rPr>
                  </w:pPr>
                  <w:r w:rsidRPr="00814602">
                    <w:rPr>
                      <w:sz w:val="18"/>
                      <w:szCs w:val="18"/>
                    </w:rPr>
                    <w:object w:dxaOrig="1215" w:dyaOrig="1305" w14:anchorId="5A8A8515">
                      <v:shape id="_x0000_i1077" type="#_x0000_t75" style="width:60.75pt;height:65.85pt" o:ole="">
                        <v:imagedata r:id="rId113" o:title=""/>
                      </v:shape>
                      <o:OLEObject Type="Embed" ProgID="PBrush" ShapeID="_x0000_i1077" DrawAspect="Content" ObjectID="_1683186846" r:id="rId114"/>
                    </w:object>
                  </w:r>
                </w:p>
                <w:p w14:paraId="0295FF5D" w14:textId="77777777" w:rsidR="007B0963" w:rsidRPr="00814602" w:rsidRDefault="007B0963" w:rsidP="00D350D0">
                  <w:pPr>
                    <w:ind w:left="0"/>
                    <w:jc w:val="center"/>
                    <w:rPr>
                      <w:sz w:val="18"/>
                      <w:szCs w:val="18"/>
                    </w:rPr>
                  </w:pPr>
                  <m:oMathPara>
                    <m:oMath>
                      <m:r>
                        <w:rPr>
                          <w:rFonts w:ascii="Cambria Math" w:hAnsi="Cambria Math"/>
                          <w:color w:val="92D050"/>
                          <w:sz w:val="18"/>
                          <w:szCs w:val="18"/>
                        </w:rPr>
                        <m:t>↗</m:t>
                      </m:r>
                      <m:r>
                        <w:rPr>
                          <w:rFonts w:ascii="Cambria Math" w:hAnsi="Cambria Math"/>
                          <w:color w:val="FF0000"/>
                          <w:sz w:val="18"/>
                          <w:szCs w:val="18"/>
                        </w:rPr>
                        <m:t>↘</m:t>
                      </m:r>
                    </m:oMath>
                  </m:oMathPara>
                </w:p>
                <w:p w14:paraId="4F723447" w14:textId="77777777" w:rsidR="007B0963" w:rsidRPr="00814602" w:rsidRDefault="007B0963" w:rsidP="00D350D0">
                  <w:pPr>
                    <w:ind w:left="0"/>
                    <w:jc w:val="center"/>
                    <w:rPr>
                      <w:color w:val="000000" w:themeColor="text1"/>
                      <w:sz w:val="18"/>
                      <w:szCs w:val="18"/>
                    </w:rPr>
                  </w:pPr>
                  <w:r w:rsidRPr="00814602">
                    <w:rPr>
                      <w:color w:val="000000" w:themeColor="text1"/>
                      <w:sz w:val="18"/>
                      <w:szCs w:val="18"/>
                    </w:rPr>
                    <w:t>31</w:t>
                  </w:r>
                </w:p>
              </w:tc>
            </w:tr>
          </w:tbl>
          <w:p w14:paraId="6D66FFB8" w14:textId="77777777" w:rsidR="007B0963" w:rsidRPr="00814602" w:rsidRDefault="007B0963" w:rsidP="00DB3347">
            <w:pPr>
              <w:rPr>
                <w:sz w:val="18"/>
                <w:szCs w:val="18"/>
              </w:rPr>
            </w:pPr>
          </w:p>
        </w:tc>
      </w:tr>
      <w:tr w:rsidR="007B0963" w:rsidRPr="00375557" w14:paraId="2995DFE5" w14:textId="77777777" w:rsidTr="009A4BF7">
        <w:tc>
          <w:tcPr>
            <w:tcW w:w="9071" w:type="dxa"/>
          </w:tcPr>
          <w:p w14:paraId="306BB459" w14:textId="77777777" w:rsidR="007B0963" w:rsidRPr="00814602" w:rsidRDefault="007B0963" w:rsidP="0067415E">
            <w:pPr>
              <w:spacing w:line="240" w:lineRule="auto"/>
              <w:jc w:val="center"/>
              <w:rPr>
                <w:sz w:val="18"/>
                <w:szCs w:val="18"/>
              </w:rPr>
            </w:pPr>
          </w:p>
          <w:p w14:paraId="2EF2899C" w14:textId="77777777" w:rsidR="007B0963" w:rsidRPr="00814602" w:rsidRDefault="00814602" w:rsidP="0067415E">
            <w:pPr>
              <w:spacing w:line="240" w:lineRule="auto"/>
              <w:jc w:val="center"/>
              <w:rPr>
                <w:i/>
                <w:sz w:val="18"/>
                <w:szCs w:val="18"/>
              </w:rPr>
            </w:pPr>
            <w:r>
              <w:rPr>
                <w:i/>
                <w:sz w:val="18"/>
                <w:szCs w:val="18"/>
              </w:rPr>
              <w:t>Figura 2.28-</w:t>
            </w:r>
            <w:r w:rsidR="007B0963" w:rsidRPr="00814602">
              <w:rPr>
                <w:i/>
                <w:sz w:val="18"/>
                <w:szCs w:val="18"/>
              </w:rPr>
              <w:t xml:space="preserve">Tipologia di Pattern denominato </w:t>
            </w:r>
            <w:proofErr w:type="spellStart"/>
            <w:r w:rsidR="007B0963" w:rsidRPr="00814602">
              <w:rPr>
                <w:i/>
                <w:sz w:val="18"/>
                <w:szCs w:val="18"/>
              </w:rPr>
              <w:t>Harami</w:t>
            </w:r>
            <w:proofErr w:type="spellEnd"/>
            <w:r w:rsidR="007B0963" w:rsidRPr="00814602">
              <w:rPr>
                <w:i/>
                <w:sz w:val="18"/>
                <w:szCs w:val="18"/>
              </w:rPr>
              <w:t xml:space="preserve"> ribassista</w:t>
            </w:r>
          </w:p>
        </w:tc>
      </w:tr>
    </w:tbl>
    <w:p w14:paraId="75BB0CD6" w14:textId="77777777" w:rsidR="007B0963" w:rsidRPr="00375557" w:rsidRDefault="007B0963" w:rsidP="009A4BF7">
      <w:pPr>
        <w:ind w:left="0"/>
      </w:pPr>
    </w:p>
    <w:p w14:paraId="23E853DF" w14:textId="10EDB7D5" w:rsidR="007B0963" w:rsidRPr="00375557" w:rsidRDefault="007B0963" w:rsidP="009A4BF7">
      <w:pPr>
        <w:pStyle w:val="NormaleWeb"/>
        <w:spacing w:before="0" w:beforeAutospacing="0" w:after="0" w:afterAutospacing="0" w:line="360" w:lineRule="auto"/>
        <w:ind w:left="0"/>
      </w:pPr>
      <w:r w:rsidRPr="00375557">
        <w:rPr>
          <w:b/>
          <w:i/>
        </w:rPr>
        <w:t xml:space="preserve">Costituzione: </w:t>
      </w:r>
      <w:r w:rsidRPr="00375557">
        <w:t xml:space="preserve">Questo pattern è composto da una Long </w:t>
      </w:r>
      <w:proofErr w:type="spellStart"/>
      <w:r w:rsidRPr="00375557">
        <w:t>candle</w:t>
      </w:r>
      <w:proofErr w:type="spellEnd"/>
      <w:r w:rsidRPr="00375557">
        <w:t xml:space="preserve"> che contiene </w:t>
      </w:r>
      <w:r w:rsidR="002228C1" w:rsidRPr="00375557">
        <w:t>la candela</w:t>
      </w:r>
      <w:r w:rsidRPr="00375557">
        <w:t xml:space="preserve"> successiva (inside), solitamente con un piccolo </w:t>
      </w:r>
      <w:proofErr w:type="spellStart"/>
      <w:r w:rsidRPr="00375557">
        <w:t>real</w:t>
      </w:r>
      <w:proofErr w:type="spellEnd"/>
      <w:r w:rsidRPr="00375557">
        <w:t xml:space="preserve"> body. Le candele che costituiscono il pattern </w:t>
      </w:r>
      <w:proofErr w:type="spellStart"/>
      <w:r w:rsidRPr="00375557">
        <w:t>Harami</w:t>
      </w:r>
      <w:proofErr w:type="spellEnd"/>
      <w:r w:rsidRPr="00375557">
        <w:t xml:space="preserve"> sono le stesse che formano anche il pattern </w:t>
      </w:r>
      <w:proofErr w:type="spellStart"/>
      <w:r w:rsidRPr="00375557">
        <w:t>engulf</w:t>
      </w:r>
      <w:r w:rsidR="00814602">
        <w:t>ing</w:t>
      </w:r>
      <w:proofErr w:type="spellEnd"/>
      <w:r w:rsidR="00814602">
        <w:t xml:space="preserve">, ma disposte inversamente. </w:t>
      </w:r>
    </w:p>
    <w:p w14:paraId="22E65BAB" w14:textId="77777777" w:rsidR="007B0963" w:rsidRDefault="007B0963" w:rsidP="009A4BF7">
      <w:pPr>
        <w:pStyle w:val="NormaleWeb"/>
        <w:spacing w:before="0" w:beforeAutospacing="0" w:after="0" w:afterAutospacing="0" w:line="360" w:lineRule="auto"/>
        <w:ind w:left="0"/>
        <w:rPr>
          <w:rStyle w:val="Enfasigrassetto"/>
          <w:rFonts w:eastAsiaTheme="majorEastAsia"/>
          <w:b w:val="0"/>
          <w:color w:val="000000"/>
        </w:rPr>
      </w:pPr>
      <w:r w:rsidRPr="00375557">
        <w:rPr>
          <w:b/>
          <w:i/>
        </w:rPr>
        <w:t>Implicazioni/scenari:</w:t>
      </w:r>
      <w:r w:rsidRPr="00375557">
        <w:t xml:space="preserve"> L '</w:t>
      </w:r>
      <w:proofErr w:type="spellStart"/>
      <w:r w:rsidRPr="00375557">
        <w:t>Harami</w:t>
      </w:r>
      <w:proofErr w:type="spellEnd"/>
      <w:r w:rsidRPr="00375557">
        <w:t xml:space="preserve"> in generale preannuncia un rallentamento o un consolidamento del trend corrente; se la prima Long </w:t>
      </w:r>
      <w:proofErr w:type="spellStart"/>
      <w:r w:rsidRPr="00375557">
        <w:t>candle</w:t>
      </w:r>
      <w:proofErr w:type="spellEnd"/>
      <w:r w:rsidRPr="00375557">
        <w:t xml:space="preserve"> è la continuazione della tendenza in atto, la Short </w:t>
      </w:r>
      <w:proofErr w:type="spellStart"/>
      <w:r w:rsidRPr="00375557">
        <w:t>candle</w:t>
      </w:r>
      <w:proofErr w:type="spellEnd"/>
      <w:r w:rsidRPr="00375557">
        <w:t xml:space="preserve"> che segue è senza dubbio un segnale d'incertezza, ancor più significativo poiché compreso nel range open-</w:t>
      </w:r>
      <w:proofErr w:type="spellStart"/>
      <w:r w:rsidRPr="00375557">
        <w:t>close</w:t>
      </w:r>
      <w:proofErr w:type="spellEnd"/>
      <w:r w:rsidRPr="00375557">
        <w:t xml:space="preserve"> della sessione precedente. </w:t>
      </w:r>
      <w:r w:rsidRPr="00375557">
        <w:rPr>
          <w:rStyle w:val="Enfasigrassetto"/>
          <w:rFonts w:eastAsiaTheme="majorEastAsia"/>
          <w:b w:val="0"/>
          <w:color w:val="000000"/>
        </w:rPr>
        <w:t>Il colore della seconda candela è opposto rispetto a quello della candela precedente e p</w:t>
      </w:r>
      <w:r w:rsidRPr="00375557">
        <w:t xml:space="preserve">er poter parlare di inversione </w:t>
      </w:r>
      <w:proofErr w:type="gramStart"/>
      <w:r w:rsidRPr="00375557">
        <w:t>del trend</w:t>
      </w:r>
      <w:proofErr w:type="gramEnd"/>
      <w:r w:rsidRPr="00375557">
        <w:t xml:space="preserve"> è necessaria una conferma successiva, che si considera avvenuta se la candela di conferma (la terza del pattern)</w:t>
      </w:r>
      <w:r w:rsidRPr="00375557">
        <w:rPr>
          <w:rStyle w:val="Enfasigrassetto"/>
          <w:rFonts w:eastAsiaTheme="majorEastAsia"/>
          <w:b w:val="0"/>
          <w:color w:val="000000"/>
        </w:rPr>
        <w:t xml:space="preserve"> chiude sotto la chiusura della candela rialzista.</w:t>
      </w:r>
      <w:r w:rsidRPr="00375557">
        <w:t xml:space="preserve"> </w:t>
      </w:r>
      <w:r w:rsidRPr="00375557">
        <w:rPr>
          <w:rStyle w:val="Enfasigrassetto"/>
          <w:rFonts w:eastAsiaTheme="majorEastAsia"/>
          <w:b w:val="0"/>
          <w:color w:val="000000"/>
        </w:rPr>
        <w:t xml:space="preserve">L’ </w:t>
      </w:r>
      <w:proofErr w:type="spellStart"/>
      <w:r w:rsidRPr="00375557">
        <w:rPr>
          <w:rStyle w:val="Enfasigrassetto"/>
          <w:rFonts w:eastAsiaTheme="majorEastAsia"/>
          <w:b w:val="0"/>
          <w:color w:val="000000"/>
        </w:rPr>
        <w:t>Harami</w:t>
      </w:r>
      <w:proofErr w:type="spellEnd"/>
      <w:r w:rsidRPr="00375557">
        <w:rPr>
          <w:rStyle w:val="Enfasigrassetto"/>
          <w:rFonts w:eastAsiaTheme="majorEastAsia"/>
          <w:b w:val="0"/>
          <w:color w:val="000000"/>
        </w:rPr>
        <w:t xml:space="preserve"> ribassista è parte del pattern a tre candele denominato Three inside down (pattern numero 73)</w:t>
      </w:r>
      <w:r w:rsidR="009C0CA5">
        <w:rPr>
          <w:rStyle w:val="Enfasigrassetto"/>
          <w:rFonts w:eastAsiaTheme="majorEastAsia"/>
          <w:b w:val="0"/>
          <w:color w:val="000000"/>
        </w:rPr>
        <w:t>.</w:t>
      </w:r>
    </w:p>
    <w:p w14:paraId="7A5777CC" w14:textId="77777777" w:rsidR="002706E8" w:rsidRDefault="002706E8" w:rsidP="009A4BF7">
      <w:pPr>
        <w:spacing w:after="160" w:line="259" w:lineRule="auto"/>
        <w:ind w:left="0"/>
        <w:jc w:val="left"/>
        <w:rPr>
          <w:rStyle w:val="Enfasigrassetto"/>
          <w:rFonts w:eastAsiaTheme="majorEastAsia"/>
          <w:b w:val="0"/>
          <w:bCs w:val="0"/>
          <w:szCs w:val="24"/>
          <w:lang w:eastAsia="it-IT"/>
        </w:rPr>
      </w:pPr>
      <w:r>
        <w:rPr>
          <w:rStyle w:val="Enfasigrassetto"/>
          <w:rFonts w:eastAsiaTheme="majorEastAsia"/>
          <w:b w:val="0"/>
          <w:bCs w:val="0"/>
        </w:rPr>
        <w:br w:type="page"/>
      </w:r>
    </w:p>
    <w:p w14:paraId="089BD4A9" w14:textId="77777777" w:rsidR="007B0963" w:rsidRPr="00AD53B3" w:rsidRDefault="00AD53B3" w:rsidP="009A4BF7">
      <w:pPr>
        <w:ind w:left="0"/>
        <w:rPr>
          <w:b/>
          <w:i/>
        </w:rPr>
      </w:pPr>
      <w:r w:rsidRPr="00AD53B3">
        <w:rPr>
          <w:b/>
          <w:i/>
        </w:rPr>
        <w:lastRenderedPageBreak/>
        <w:t xml:space="preserve">32 </w:t>
      </w:r>
      <w:proofErr w:type="spellStart"/>
      <w:r w:rsidR="007B0963" w:rsidRPr="00AD53B3">
        <w:rPr>
          <w:b/>
          <w:i/>
        </w:rPr>
        <w:t>Harami</w:t>
      </w:r>
      <w:proofErr w:type="spellEnd"/>
      <w:r w:rsidR="007B0963" w:rsidRPr="00AD53B3">
        <w:rPr>
          <w:b/>
          <w:i/>
        </w:rPr>
        <w:t xml:space="preserve"> Cross rialzista</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tblGrid>
      <w:tr w:rsidR="007B0963" w:rsidRPr="00375557" w14:paraId="6AC2E719" w14:textId="77777777" w:rsidTr="009A4BF7">
        <w:trPr>
          <w:jc w:val="center"/>
        </w:trPr>
        <w:tc>
          <w:tcPr>
            <w:tcW w:w="5812" w:type="dxa"/>
          </w:tcPr>
          <w:tbl>
            <w:tblPr>
              <w:tblStyle w:val="Grigliatabella"/>
              <w:tblpPr w:leftFromText="141" w:rightFromText="141" w:vertAnchor="text" w:horzAnchor="page" w:tblpXSpec="center" w:tblpY="14"/>
              <w:tblOverlap w:val="never"/>
              <w:tblW w:w="0" w:type="auto"/>
              <w:tblLook w:val="04A0" w:firstRow="1" w:lastRow="0" w:firstColumn="1" w:lastColumn="0" w:noHBand="0" w:noVBand="1"/>
            </w:tblPr>
            <w:tblGrid>
              <w:gridCol w:w="1809"/>
            </w:tblGrid>
            <w:tr w:rsidR="007B0963" w:rsidRPr="00814602" w14:paraId="3600DF60" w14:textId="77777777" w:rsidTr="007B0963">
              <w:tc>
                <w:tcPr>
                  <w:tcW w:w="1809" w:type="dxa"/>
                </w:tcPr>
                <w:p w14:paraId="5D39FB22" w14:textId="77777777" w:rsidR="007B0963" w:rsidRPr="00814602" w:rsidRDefault="007B0963" w:rsidP="00D350D0">
                  <w:pPr>
                    <w:ind w:left="0"/>
                    <w:jc w:val="center"/>
                    <w:rPr>
                      <w:sz w:val="18"/>
                      <w:szCs w:val="18"/>
                    </w:rPr>
                  </w:pPr>
                  <w:r w:rsidRPr="00814602">
                    <w:rPr>
                      <w:sz w:val="18"/>
                      <w:szCs w:val="18"/>
                    </w:rPr>
                    <w:object w:dxaOrig="1140" w:dyaOrig="1365" w14:anchorId="0F206BAC">
                      <v:shape id="_x0000_i1078" type="#_x0000_t75" style="width:57pt;height:68.25pt" o:ole="">
                        <v:imagedata r:id="rId115" o:title=""/>
                      </v:shape>
                      <o:OLEObject Type="Embed" ProgID="PBrush" ShapeID="_x0000_i1078" DrawAspect="Content" ObjectID="_1683186847" r:id="rId116"/>
                    </w:object>
                  </w:r>
                </w:p>
                <w:p w14:paraId="146439D8" w14:textId="77777777" w:rsidR="007B0963" w:rsidRPr="00814602" w:rsidRDefault="007B0963" w:rsidP="00D350D0">
                  <w:pPr>
                    <w:ind w:left="0"/>
                    <w:jc w:val="center"/>
                    <w:rPr>
                      <w:color w:val="92D050"/>
                      <w:sz w:val="18"/>
                      <w:szCs w:val="18"/>
                    </w:rPr>
                  </w:pPr>
                  <m:oMathPara>
                    <m:oMath>
                      <m:r>
                        <w:rPr>
                          <w:rFonts w:ascii="Cambria Math" w:hAnsi="Cambria Math"/>
                          <w:color w:val="FF0000"/>
                          <w:sz w:val="18"/>
                          <w:szCs w:val="18"/>
                        </w:rPr>
                        <m:t>↘</m:t>
                      </m:r>
                      <m:r>
                        <w:rPr>
                          <w:rFonts w:ascii="Cambria Math" w:hAnsi="Cambria Math"/>
                          <w:color w:val="92D050"/>
                          <w:sz w:val="18"/>
                          <w:szCs w:val="18"/>
                        </w:rPr>
                        <m:t>↗</m:t>
                      </m:r>
                    </m:oMath>
                  </m:oMathPara>
                </w:p>
                <w:p w14:paraId="640BDBEC" w14:textId="77777777" w:rsidR="007B0963" w:rsidRPr="00814602" w:rsidRDefault="007B0963" w:rsidP="00D350D0">
                  <w:pPr>
                    <w:ind w:left="0"/>
                    <w:jc w:val="center"/>
                    <w:rPr>
                      <w:color w:val="92D050"/>
                      <w:sz w:val="18"/>
                      <w:szCs w:val="18"/>
                    </w:rPr>
                  </w:pPr>
                  <w:r w:rsidRPr="00814602">
                    <w:rPr>
                      <w:color w:val="000000" w:themeColor="text1"/>
                      <w:sz w:val="18"/>
                      <w:szCs w:val="18"/>
                    </w:rPr>
                    <w:t>32</w:t>
                  </w:r>
                </w:p>
              </w:tc>
            </w:tr>
          </w:tbl>
          <w:p w14:paraId="5A863C44" w14:textId="77777777" w:rsidR="007B0963" w:rsidRPr="00814602" w:rsidRDefault="007B0963" w:rsidP="007B0963">
            <w:pPr>
              <w:jc w:val="center"/>
              <w:rPr>
                <w:sz w:val="18"/>
                <w:szCs w:val="18"/>
              </w:rPr>
            </w:pPr>
          </w:p>
        </w:tc>
      </w:tr>
      <w:tr w:rsidR="007B0963" w:rsidRPr="00375557" w14:paraId="550A4120" w14:textId="77777777" w:rsidTr="009A4BF7">
        <w:trPr>
          <w:jc w:val="center"/>
        </w:trPr>
        <w:tc>
          <w:tcPr>
            <w:tcW w:w="5812" w:type="dxa"/>
          </w:tcPr>
          <w:p w14:paraId="5228A796" w14:textId="77777777" w:rsidR="007B0963" w:rsidRPr="00814602" w:rsidRDefault="007B0963" w:rsidP="00AD53B3">
            <w:pPr>
              <w:spacing w:line="240" w:lineRule="auto"/>
              <w:jc w:val="center"/>
              <w:rPr>
                <w:sz w:val="18"/>
                <w:szCs w:val="18"/>
              </w:rPr>
            </w:pPr>
          </w:p>
          <w:p w14:paraId="7CB208D8" w14:textId="77777777" w:rsidR="007B0963" w:rsidRPr="00814602" w:rsidRDefault="00814602" w:rsidP="00AD53B3">
            <w:pPr>
              <w:spacing w:line="240" w:lineRule="auto"/>
              <w:ind w:left="0"/>
              <w:jc w:val="center"/>
              <w:rPr>
                <w:i/>
                <w:sz w:val="18"/>
                <w:szCs w:val="18"/>
              </w:rPr>
            </w:pPr>
            <w:r>
              <w:rPr>
                <w:i/>
                <w:sz w:val="18"/>
                <w:szCs w:val="18"/>
              </w:rPr>
              <w:t>Figura</w:t>
            </w:r>
            <w:r w:rsidR="00301269">
              <w:rPr>
                <w:i/>
                <w:sz w:val="18"/>
                <w:szCs w:val="18"/>
              </w:rPr>
              <w:t xml:space="preserve"> </w:t>
            </w:r>
            <w:r>
              <w:rPr>
                <w:i/>
                <w:sz w:val="18"/>
                <w:szCs w:val="18"/>
              </w:rPr>
              <w:t>2.29-</w:t>
            </w:r>
            <w:r w:rsidR="007B0963" w:rsidRPr="00814602">
              <w:rPr>
                <w:i/>
                <w:sz w:val="18"/>
                <w:szCs w:val="18"/>
              </w:rPr>
              <w:t xml:space="preserve">Tipologia di Pattern denominato </w:t>
            </w:r>
            <w:proofErr w:type="spellStart"/>
            <w:r w:rsidR="007B0963" w:rsidRPr="00814602">
              <w:rPr>
                <w:i/>
                <w:sz w:val="18"/>
                <w:szCs w:val="18"/>
              </w:rPr>
              <w:t>Harami</w:t>
            </w:r>
            <w:proofErr w:type="spellEnd"/>
            <w:r w:rsidR="007B0963" w:rsidRPr="00814602">
              <w:rPr>
                <w:i/>
                <w:sz w:val="18"/>
                <w:szCs w:val="18"/>
              </w:rPr>
              <w:t xml:space="preserve"> Cross rialzista</w:t>
            </w:r>
          </w:p>
        </w:tc>
      </w:tr>
    </w:tbl>
    <w:p w14:paraId="05714FCE" w14:textId="77777777" w:rsidR="007B0963" w:rsidRPr="00375557" w:rsidRDefault="007B0963" w:rsidP="009A4BF7">
      <w:pPr>
        <w:ind w:left="0"/>
        <w:jc w:val="center"/>
        <w:rPr>
          <w:b/>
          <w:i/>
        </w:rPr>
      </w:pPr>
    </w:p>
    <w:p w14:paraId="670F49E1" w14:textId="0FE50152" w:rsidR="007B0963" w:rsidRPr="00375557" w:rsidRDefault="007B0963" w:rsidP="009A4BF7">
      <w:pPr>
        <w:ind w:left="0"/>
      </w:pPr>
      <w:r w:rsidRPr="00375557">
        <w:rPr>
          <w:b/>
          <w:i/>
        </w:rPr>
        <w:t>Costituzione:</w:t>
      </w:r>
      <w:r w:rsidRPr="00375557">
        <w:t xml:space="preserve"> Questo pattern è composto da una Long </w:t>
      </w:r>
      <w:proofErr w:type="spellStart"/>
      <w:r w:rsidRPr="00375557">
        <w:t>candle</w:t>
      </w:r>
      <w:proofErr w:type="spellEnd"/>
      <w:r w:rsidRPr="00375557">
        <w:t xml:space="preserve"> che contiene </w:t>
      </w:r>
      <w:r w:rsidR="002228C1" w:rsidRPr="00375557">
        <w:t>la candela</w:t>
      </w:r>
      <w:r w:rsidRPr="00375557">
        <w:t xml:space="preserve"> successiva, che è una </w:t>
      </w:r>
      <w:proofErr w:type="spellStart"/>
      <w:r w:rsidRPr="00375557">
        <w:t>Doji</w:t>
      </w:r>
      <w:proofErr w:type="spellEnd"/>
      <w:r w:rsidRPr="00375557">
        <w:t xml:space="preserve">. Il segnale risulta potenziato quanto più ristretto risulta essere il </w:t>
      </w:r>
      <w:proofErr w:type="spellStart"/>
      <w:r w:rsidRPr="00375557">
        <w:t>real</w:t>
      </w:r>
      <w:proofErr w:type="spellEnd"/>
      <w:r w:rsidRPr="00375557">
        <w:t xml:space="preserve"> body della seconda candela; </w:t>
      </w:r>
      <w:proofErr w:type="gramStart"/>
      <w:r w:rsidRPr="00375557">
        <w:t>infatti</w:t>
      </w:r>
      <w:proofErr w:type="gramEnd"/>
      <w:r w:rsidRPr="00375557">
        <w:t xml:space="preserve"> in questo caso la seconda candela è una </w:t>
      </w:r>
      <w:proofErr w:type="spellStart"/>
      <w:r w:rsidRPr="00375557">
        <w:t>doji</w:t>
      </w:r>
      <w:proofErr w:type="spellEnd"/>
      <w:r w:rsidRPr="00375557">
        <w:t xml:space="preserve"> e pertanto l'affidabilità nel preannunciare una </w:t>
      </w:r>
      <w:r w:rsidR="00814602">
        <w:t>prossima inversione è maggiore.</w:t>
      </w:r>
    </w:p>
    <w:p w14:paraId="509237D8" w14:textId="77777777" w:rsidR="007B0963" w:rsidRDefault="007B0963" w:rsidP="009A4BF7">
      <w:pPr>
        <w:ind w:left="0"/>
      </w:pPr>
      <w:r w:rsidRPr="00375557">
        <w:rPr>
          <w:b/>
          <w:i/>
        </w:rPr>
        <w:t>Implicazioni/scenari:</w:t>
      </w:r>
      <w:r w:rsidRPr="00375557">
        <w:t xml:space="preserve"> Da questa formazione si può dedurre unicamente l’informazione che il mercato è in una fase di assestamento, una pausa di attesa che può essere interpretata come indebolimento </w:t>
      </w:r>
      <w:proofErr w:type="gramStart"/>
      <w:r w:rsidRPr="00375557">
        <w:t>del trend</w:t>
      </w:r>
      <w:proofErr w:type="gramEnd"/>
      <w:r w:rsidRPr="00375557">
        <w:t xml:space="preserve"> in atto. Per poter parlare di inversione </w:t>
      </w:r>
      <w:proofErr w:type="gramStart"/>
      <w:r w:rsidRPr="00375557">
        <w:t>del trend</w:t>
      </w:r>
      <w:proofErr w:type="gramEnd"/>
      <w:r w:rsidRPr="00375557">
        <w:t xml:space="preserve"> è necessaria una conferma successiva.</w:t>
      </w:r>
    </w:p>
    <w:p w14:paraId="14754405" w14:textId="77777777" w:rsidR="002706E8" w:rsidRPr="00375557" w:rsidRDefault="002706E8" w:rsidP="009A4BF7">
      <w:pPr>
        <w:ind w:left="0"/>
      </w:pPr>
    </w:p>
    <w:p w14:paraId="71BF3287" w14:textId="77777777" w:rsidR="007B0963" w:rsidRPr="00AD53B3" w:rsidRDefault="00AD53B3" w:rsidP="009A4BF7">
      <w:pPr>
        <w:ind w:left="0"/>
        <w:rPr>
          <w:b/>
          <w:i/>
        </w:rPr>
      </w:pPr>
      <w:r w:rsidRPr="00AD53B3">
        <w:rPr>
          <w:b/>
          <w:i/>
        </w:rPr>
        <w:t xml:space="preserve">33 </w:t>
      </w:r>
      <w:proofErr w:type="spellStart"/>
      <w:r w:rsidR="007B0963" w:rsidRPr="00AD53B3">
        <w:rPr>
          <w:b/>
          <w:i/>
        </w:rPr>
        <w:t>Harami</w:t>
      </w:r>
      <w:proofErr w:type="spellEnd"/>
      <w:r w:rsidR="007B0963" w:rsidRPr="00AD53B3">
        <w:rPr>
          <w:b/>
          <w:i/>
        </w:rPr>
        <w:t xml:space="preserve"> Cross ribassista</w:t>
      </w:r>
    </w:p>
    <w:tbl>
      <w:tblPr>
        <w:tblStyle w:val="Grigliatabella"/>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7B0963" w:rsidRPr="00375557" w14:paraId="638A65BD" w14:textId="77777777" w:rsidTr="009A4BF7">
        <w:tc>
          <w:tcPr>
            <w:tcW w:w="9071" w:type="dxa"/>
          </w:tcPr>
          <w:tbl>
            <w:tblPr>
              <w:tblStyle w:val="Grigliatabella"/>
              <w:tblW w:w="0" w:type="auto"/>
              <w:jc w:val="center"/>
              <w:tblLook w:val="04A0" w:firstRow="1" w:lastRow="0" w:firstColumn="1" w:lastColumn="0" w:noHBand="0" w:noVBand="1"/>
            </w:tblPr>
            <w:tblGrid>
              <w:gridCol w:w="1701"/>
            </w:tblGrid>
            <w:tr w:rsidR="007B0963" w:rsidRPr="00814602" w14:paraId="5F50C147" w14:textId="77777777" w:rsidTr="00814602">
              <w:trPr>
                <w:jc w:val="center"/>
              </w:trPr>
              <w:tc>
                <w:tcPr>
                  <w:tcW w:w="1701" w:type="dxa"/>
                </w:tcPr>
                <w:p w14:paraId="4F026685" w14:textId="77777777" w:rsidR="007B0963" w:rsidRPr="00814602" w:rsidRDefault="007B0963" w:rsidP="00814602">
                  <w:pPr>
                    <w:spacing w:line="240" w:lineRule="auto"/>
                    <w:ind w:left="0"/>
                    <w:jc w:val="center"/>
                    <w:rPr>
                      <w:sz w:val="18"/>
                      <w:szCs w:val="18"/>
                    </w:rPr>
                  </w:pPr>
                  <w:r w:rsidRPr="00814602">
                    <w:rPr>
                      <w:sz w:val="18"/>
                      <w:szCs w:val="18"/>
                    </w:rPr>
                    <w:object w:dxaOrig="1005" w:dyaOrig="1290" w14:anchorId="69CF4E51">
                      <v:shape id="_x0000_i1079" type="#_x0000_t75" style="width:49.5pt;height:64.5pt" o:ole="">
                        <v:imagedata r:id="rId117" o:title=""/>
                      </v:shape>
                      <o:OLEObject Type="Embed" ProgID="PBrush" ShapeID="_x0000_i1079" DrawAspect="Content" ObjectID="_1683186848" r:id="rId118"/>
                    </w:object>
                  </w:r>
                </w:p>
                <w:p w14:paraId="2A23D15D" w14:textId="77777777" w:rsidR="007B0963" w:rsidRPr="00814602" w:rsidRDefault="007B0963" w:rsidP="00814602">
                  <w:pPr>
                    <w:spacing w:line="240" w:lineRule="auto"/>
                    <w:ind w:left="0"/>
                    <w:jc w:val="center"/>
                    <w:rPr>
                      <w:color w:val="FF0000"/>
                      <w:sz w:val="18"/>
                      <w:szCs w:val="18"/>
                    </w:rPr>
                  </w:pPr>
                  <m:oMathPara>
                    <m:oMathParaPr>
                      <m:jc m:val="center"/>
                    </m:oMathParaPr>
                    <m:oMath>
                      <m:r>
                        <w:rPr>
                          <w:rFonts w:ascii="Cambria Math" w:hAnsi="Cambria Math"/>
                          <w:color w:val="92D050"/>
                          <w:sz w:val="18"/>
                          <w:szCs w:val="18"/>
                        </w:rPr>
                        <m:t>↗</m:t>
                      </m:r>
                      <m:r>
                        <w:rPr>
                          <w:rFonts w:ascii="Cambria Math" w:hAnsi="Cambria Math"/>
                          <w:color w:val="FF0000"/>
                          <w:sz w:val="18"/>
                          <w:szCs w:val="18"/>
                        </w:rPr>
                        <m:t>↘</m:t>
                      </m:r>
                    </m:oMath>
                  </m:oMathPara>
                </w:p>
                <w:p w14:paraId="3B23967B" w14:textId="77777777" w:rsidR="007B0963" w:rsidRPr="00814602" w:rsidRDefault="007B0963" w:rsidP="00814602">
                  <w:pPr>
                    <w:spacing w:line="240" w:lineRule="auto"/>
                    <w:ind w:left="0"/>
                    <w:jc w:val="center"/>
                    <w:rPr>
                      <w:sz w:val="18"/>
                      <w:szCs w:val="18"/>
                    </w:rPr>
                  </w:pPr>
                  <w:r w:rsidRPr="00814602">
                    <w:rPr>
                      <w:sz w:val="18"/>
                      <w:szCs w:val="18"/>
                    </w:rPr>
                    <w:t>33</w:t>
                  </w:r>
                </w:p>
              </w:tc>
            </w:tr>
          </w:tbl>
          <w:p w14:paraId="38139D68" w14:textId="77777777" w:rsidR="007B0963" w:rsidRPr="00814602" w:rsidRDefault="007B0963" w:rsidP="00814602">
            <w:pPr>
              <w:spacing w:line="240" w:lineRule="auto"/>
              <w:rPr>
                <w:sz w:val="18"/>
                <w:szCs w:val="18"/>
              </w:rPr>
            </w:pPr>
          </w:p>
        </w:tc>
      </w:tr>
      <w:tr w:rsidR="007B0963" w:rsidRPr="00814602" w14:paraId="160BDB9D" w14:textId="77777777" w:rsidTr="009A4BF7">
        <w:tc>
          <w:tcPr>
            <w:tcW w:w="9071" w:type="dxa"/>
          </w:tcPr>
          <w:p w14:paraId="4F6DDE06" w14:textId="77777777" w:rsidR="007B0963" w:rsidRPr="00814602" w:rsidRDefault="007B0963" w:rsidP="00814602">
            <w:pPr>
              <w:spacing w:line="240" w:lineRule="auto"/>
              <w:jc w:val="center"/>
              <w:rPr>
                <w:i/>
                <w:sz w:val="18"/>
                <w:szCs w:val="18"/>
              </w:rPr>
            </w:pPr>
          </w:p>
          <w:p w14:paraId="44EB6844" w14:textId="77777777" w:rsidR="007B0963" w:rsidRPr="00814602" w:rsidRDefault="00814602" w:rsidP="00814602">
            <w:pPr>
              <w:spacing w:line="240" w:lineRule="auto"/>
              <w:jc w:val="center"/>
              <w:rPr>
                <w:i/>
                <w:sz w:val="18"/>
                <w:szCs w:val="18"/>
              </w:rPr>
            </w:pPr>
            <w:r w:rsidRPr="00814602">
              <w:rPr>
                <w:i/>
                <w:sz w:val="18"/>
                <w:szCs w:val="18"/>
              </w:rPr>
              <w:t>Figura 2.30-</w:t>
            </w:r>
            <w:r w:rsidR="007B0963" w:rsidRPr="00814602">
              <w:rPr>
                <w:i/>
                <w:sz w:val="18"/>
                <w:szCs w:val="18"/>
              </w:rPr>
              <w:t xml:space="preserve">Tipologia di Pattern denominato </w:t>
            </w:r>
            <w:proofErr w:type="spellStart"/>
            <w:r w:rsidR="007B0963" w:rsidRPr="00814602">
              <w:rPr>
                <w:i/>
                <w:sz w:val="18"/>
                <w:szCs w:val="18"/>
              </w:rPr>
              <w:t>Harami</w:t>
            </w:r>
            <w:proofErr w:type="spellEnd"/>
            <w:r w:rsidR="007B0963" w:rsidRPr="00814602">
              <w:rPr>
                <w:i/>
                <w:sz w:val="18"/>
                <w:szCs w:val="18"/>
              </w:rPr>
              <w:t xml:space="preserve"> Cross ribassista</w:t>
            </w:r>
          </w:p>
        </w:tc>
      </w:tr>
    </w:tbl>
    <w:p w14:paraId="5FF4C085" w14:textId="77777777" w:rsidR="007B0963" w:rsidRPr="00814602" w:rsidRDefault="007B0963" w:rsidP="009A4BF7">
      <w:pPr>
        <w:ind w:left="0"/>
        <w:rPr>
          <w:b/>
          <w:i/>
        </w:rPr>
      </w:pPr>
    </w:p>
    <w:p w14:paraId="4B8A87C8" w14:textId="77777777" w:rsidR="007B0963" w:rsidRPr="00375557" w:rsidRDefault="007B0963" w:rsidP="009A4BF7">
      <w:pPr>
        <w:ind w:left="0"/>
      </w:pPr>
      <w:r w:rsidRPr="00375557">
        <w:rPr>
          <w:b/>
          <w:i/>
        </w:rPr>
        <w:t>Costituzione:</w:t>
      </w:r>
      <w:r w:rsidRPr="00375557">
        <w:t xml:space="preserve"> Il pattern si realizza in un </w:t>
      </w:r>
      <w:proofErr w:type="spellStart"/>
      <w:r w:rsidRPr="00375557">
        <w:t>downtrend</w:t>
      </w:r>
      <w:proofErr w:type="spellEnd"/>
      <w:r w:rsidRPr="00375557">
        <w:t xml:space="preserve"> ben definito e la candela </w:t>
      </w:r>
      <w:r w:rsidRPr="00375557">
        <w:rPr>
          <w:rFonts w:eastAsiaTheme="minorHAnsi"/>
          <w:iCs/>
          <w:color w:val="000000"/>
        </w:rPr>
        <w:t xml:space="preserve">caratteristica del pattern al tempo (t-1) è </w:t>
      </w:r>
      <w:r w:rsidRPr="00375557">
        <w:t>una candela verde (rialzista)</w:t>
      </w:r>
      <w:r w:rsidR="00D32E3F">
        <w:t xml:space="preserve"> dal corpo esteso</w:t>
      </w:r>
      <w:r w:rsidRPr="00375557">
        <w:t>.</w:t>
      </w:r>
    </w:p>
    <w:p w14:paraId="1C87D8DA" w14:textId="54D4771A" w:rsidR="007B0963" w:rsidRPr="00375557" w:rsidRDefault="007B0963" w:rsidP="009A4BF7">
      <w:pPr>
        <w:ind w:left="0"/>
        <w:rPr>
          <w:rFonts w:eastAsiaTheme="minorHAnsi"/>
        </w:rPr>
      </w:pPr>
      <w:r w:rsidRPr="00375557">
        <w:rPr>
          <w:rFonts w:eastAsiaTheme="minorHAnsi"/>
          <w:iCs/>
          <w:color w:val="000000"/>
        </w:rPr>
        <w:t>La Candela caratt</w:t>
      </w:r>
      <w:r w:rsidR="00565FEB">
        <w:rPr>
          <w:rFonts w:eastAsiaTheme="minorHAnsi"/>
          <w:iCs/>
          <w:color w:val="000000"/>
        </w:rPr>
        <w:t xml:space="preserve">eristica del pattern al tempo </w:t>
      </w:r>
      <w:proofErr w:type="gramStart"/>
      <w:r w:rsidR="00565FEB">
        <w:rPr>
          <w:rFonts w:eastAsiaTheme="minorHAnsi"/>
          <w:iCs/>
          <w:color w:val="000000"/>
        </w:rPr>
        <w:t>t</w:t>
      </w:r>
      <w:r w:rsidR="002228C1">
        <w:rPr>
          <w:rFonts w:eastAsiaTheme="minorHAnsi"/>
          <w:iCs/>
          <w:color w:val="000000"/>
        </w:rPr>
        <w:t xml:space="preserve"> </w:t>
      </w:r>
      <w:r w:rsidRPr="00375557">
        <w:rPr>
          <w:rFonts w:eastAsiaTheme="minorHAnsi"/>
          <w:iCs/>
          <w:color w:val="000000"/>
        </w:rPr>
        <w:t>è</w:t>
      </w:r>
      <w:proofErr w:type="gramEnd"/>
      <w:r w:rsidRPr="00375557">
        <w:rPr>
          <w:rFonts w:eastAsiaTheme="minorHAnsi"/>
          <w:iCs/>
          <w:color w:val="000000"/>
        </w:rPr>
        <w:t xml:space="preserve"> </w:t>
      </w:r>
      <w:r w:rsidRPr="00375557">
        <w:t xml:space="preserve">una </w:t>
      </w:r>
      <w:proofErr w:type="spellStart"/>
      <w:r w:rsidRPr="00375557">
        <w:t>Doji</w:t>
      </w:r>
      <w:proofErr w:type="spellEnd"/>
      <w:r w:rsidRPr="00375557">
        <w:t xml:space="preserve"> “inside” cioè interamente contenuta in quella che la precede.</w:t>
      </w:r>
    </w:p>
    <w:p w14:paraId="2296EAD4" w14:textId="77777777" w:rsidR="007B0963" w:rsidRDefault="007B0963" w:rsidP="009A4BF7">
      <w:pPr>
        <w:ind w:left="0"/>
        <w:rPr>
          <w:rFonts w:eastAsiaTheme="minorHAnsi"/>
        </w:rPr>
      </w:pPr>
      <w:r w:rsidRPr="00375557">
        <w:rPr>
          <w:b/>
          <w:i/>
        </w:rPr>
        <w:t>Implicazioni/scenari:</w:t>
      </w:r>
      <w:r w:rsidRPr="00375557">
        <w:rPr>
          <w:rFonts w:eastAsiaTheme="minorHAnsi"/>
        </w:rPr>
        <w:t xml:space="preserve"> Dopo una lunga candela rialzista, la seduta successiva apre più in basso della chiusura precedente e chiudendo sullo stesso prezzo a cui ha aperto, risultando così compresa nel body del giorno precedente. Questo pattern è un chiaro segnale che l'uptrend sta perdendo forza anche se ciò dovrebbe essere confermato con una candela seguente che segue la tendenza di inversione.</w:t>
      </w:r>
    </w:p>
    <w:p w14:paraId="12BB935F" w14:textId="77777777" w:rsidR="001E3D94" w:rsidRDefault="001E3D94" w:rsidP="009A4BF7">
      <w:pPr>
        <w:spacing w:after="160" w:line="259" w:lineRule="auto"/>
        <w:ind w:left="0"/>
        <w:jc w:val="left"/>
        <w:rPr>
          <w:b/>
          <w:i/>
        </w:rPr>
      </w:pPr>
      <w:r>
        <w:rPr>
          <w:b/>
          <w:i/>
        </w:rPr>
        <w:br w:type="page"/>
      </w:r>
    </w:p>
    <w:p w14:paraId="41115A82" w14:textId="77777777" w:rsidR="007B0963" w:rsidRPr="00AD53B3" w:rsidRDefault="00AD53B3" w:rsidP="009A4BF7">
      <w:pPr>
        <w:ind w:left="0"/>
        <w:rPr>
          <w:b/>
          <w:i/>
          <w:iCs/>
          <w:color w:val="000000"/>
        </w:rPr>
      </w:pPr>
      <w:r w:rsidRPr="00AD53B3">
        <w:rPr>
          <w:b/>
          <w:i/>
          <w:iCs/>
          <w:color w:val="000000"/>
        </w:rPr>
        <w:lastRenderedPageBreak/>
        <w:t xml:space="preserve">34 </w:t>
      </w:r>
      <w:proofErr w:type="spellStart"/>
      <w:r w:rsidR="007B0963" w:rsidRPr="00AD53B3">
        <w:rPr>
          <w:b/>
          <w:i/>
          <w:iCs/>
          <w:color w:val="000000"/>
        </w:rPr>
        <w:t>Inverted</w:t>
      </w:r>
      <w:proofErr w:type="spellEnd"/>
      <w:r w:rsidR="007B0963" w:rsidRPr="00AD53B3">
        <w:rPr>
          <w:b/>
          <w:i/>
          <w:iCs/>
          <w:color w:val="000000"/>
        </w:rPr>
        <w:t xml:space="preserve"> Hammer</w:t>
      </w:r>
    </w:p>
    <w:p w14:paraId="51CA1381" w14:textId="77777777" w:rsidR="007B0963" w:rsidRPr="00375557" w:rsidRDefault="007B0963" w:rsidP="009A4BF7">
      <w:pPr>
        <w:ind w:left="0"/>
        <w:rPr>
          <w:b/>
          <w:iCs/>
          <w:color w:val="000000"/>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91"/>
      </w:tblGrid>
      <w:tr w:rsidR="007B0963" w:rsidRPr="00375557" w14:paraId="5595228B" w14:textId="77777777" w:rsidTr="009A4BF7">
        <w:trPr>
          <w:jc w:val="center"/>
        </w:trPr>
        <w:tc>
          <w:tcPr>
            <w:tcW w:w="5991" w:type="dxa"/>
          </w:tcPr>
          <w:tbl>
            <w:tblPr>
              <w:tblStyle w:val="Grigliatabella"/>
              <w:tblW w:w="0" w:type="auto"/>
              <w:jc w:val="center"/>
              <w:tblLook w:val="04A0" w:firstRow="1" w:lastRow="0" w:firstColumn="1" w:lastColumn="0" w:noHBand="0" w:noVBand="1"/>
            </w:tblPr>
            <w:tblGrid>
              <w:gridCol w:w="2007"/>
            </w:tblGrid>
            <w:tr w:rsidR="007B0963" w:rsidRPr="00814602" w14:paraId="7E0791D4" w14:textId="77777777" w:rsidTr="007B0963">
              <w:trPr>
                <w:jc w:val="center"/>
              </w:trPr>
              <w:tc>
                <w:tcPr>
                  <w:tcW w:w="2007" w:type="dxa"/>
                </w:tcPr>
                <w:p w14:paraId="505B1361" w14:textId="77777777" w:rsidR="007B0963" w:rsidRPr="00814602" w:rsidRDefault="007B0963" w:rsidP="00FE1625">
                  <w:pPr>
                    <w:spacing w:line="240" w:lineRule="auto"/>
                    <w:ind w:left="0"/>
                    <w:jc w:val="center"/>
                    <w:rPr>
                      <w:sz w:val="18"/>
                      <w:szCs w:val="18"/>
                    </w:rPr>
                  </w:pPr>
                  <w:r w:rsidRPr="00814602">
                    <w:rPr>
                      <w:sz w:val="18"/>
                      <w:szCs w:val="18"/>
                    </w:rPr>
                    <w:object w:dxaOrig="1095" w:dyaOrig="1560" w14:anchorId="50FC7967">
                      <v:shape id="_x0000_i1080" type="#_x0000_t75" style="width:54.6pt;height:78.15pt" o:ole="">
                        <v:imagedata r:id="rId119" o:title=""/>
                      </v:shape>
                      <o:OLEObject Type="Embed" ProgID="PBrush" ShapeID="_x0000_i1080" DrawAspect="Content" ObjectID="_1683186849" r:id="rId120"/>
                    </w:object>
                  </w:r>
                </w:p>
                <w:p w14:paraId="51035012" w14:textId="77777777" w:rsidR="007B0963" w:rsidRPr="00814602" w:rsidRDefault="007B0963" w:rsidP="00FE1625">
                  <w:pPr>
                    <w:spacing w:line="240" w:lineRule="auto"/>
                    <w:ind w:left="0"/>
                    <w:jc w:val="center"/>
                    <w:rPr>
                      <w:color w:val="92D050"/>
                      <w:sz w:val="18"/>
                      <w:szCs w:val="18"/>
                    </w:rPr>
                  </w:pPr>
                  <m:oMathPara>
                    <m:oMath>
                      <m:r>
                        <w:rPr>
                          <w:rFonts w:ascii="Cambria Math" w:hAnsi="Cambria Math"/>
                          <w:color w:val="FF0000"/>
                          <w:sz w:val="18"/>
                          <w:szCs w:val="18"/>
                        </w:rPr>
                        <m:t>↘</m:t>
                      </m:r>
                      <m:r>
                        <w:rPr>
                          <w:rFonts w:ascii="Cambria Math" w:hAnsi="Cambria Math"/>
                          <w:color w:val="92D050"/>
                          <w:sz w:val="18"/>
                          <w:szCs w:val="18"/>
                        </w:rPr>
                        <m:t>↗</m:t>
                      </m:r>
                    </m:oMath>
                  </m:oMathPara>
                </w:p>
                <w:p w14:paraId="0723A898" w14:textId="77777777" w:rsidR="007B0963" w:rsidRPr="00814602" w:rsidRDefault="007B0963" w:rsidP="00FE1625">
                  <w:pPr>
                    <w:spacing w:line="240" w:lineRule="auto"/>
                    <w:ind w:left="0"/>
                    <w:jc w:val="center"/>
                    <w:rPr>
                      <w:sz w:val="18"/>
                      <w:szCs w:val="18"/>
                    </w:rPr>
                  </w:pPr>
                  <w:r w:rsidRPr="00814602">
                    <w:rPr>
                      <w:color w:val="000000" w:themeColor="text1"/>
                      <w:sz w:val="18"/>
                      <w:szCs w:val="18"/>
                    </w:rPr>
                    <w:t>34</w:t>
                  </w:r>
                </w:p>
              </w:tc>
            </w:tr>
          </w:tbl>
          <w:p w14:paraId="03725E37" w14:textId="77777777" w:rsidR="007B0963" w:rsidRPr="00814602" w:rsidRDefault="007B0963" w:rsidP="007B0963">
            <w:pPr>
              <w:jc w:val="center"/>
              <w:rPr>
                <w:sz w:val="18"/>
                <w:szCs w:val="18"/>
              </w:rPr>
            </w:pPr>
          </w:p>
        </w:tc>
      </w:tr>
      <w:tr w:rsidR="007B0963" w:rsidRPr="00814602" w14:paraId="35F776E5" w14:textId="77777777" w:rsidTr="009A4BF7">
        <w:trPr>
          <w:jc w:val="center"/>
        </w:trPr>
        <w:tc>
          <w:tcPr>
            <w:tcW w:w="5991" w:type="dxa"/>
          </w:tcPr>
          <w:p w14:paraId="555B2209" w14:textId="77777777" w:rsidR="007B0963" w:rsidRPr="00814602" w:rsidRDefault="007B0963" w:rsidP="007A2C51">
            <w:pPr>
              <w:spacing w:line="240" w:lineRule="auto"/>
              <w:jc w:val="center"/>
              <w:rPr>
                <w:i/>
                <w:sz w:val="18"/>
                <w:szCs w:val="18"/>
              </w:rPr>
            </w:pPr>
          </w:p>
          <w:p w14:paraId="2435908F" w14:textId="77777777" w:rsidR="007B0963" w:rsidRPr="00814602" w:rsidRDefault="00AD53B3" w:rsidP="00D350D0">
            <w:pPr>
              <w:spacing w:line="240" w:lineRule="auto"/>
              <w:ind w:left="0"/>
              <w:jc w:val="center"/>
              <w:rPr>
                <w:i/>
                <w:sz w:val="18"/>
                <w:szCs w:val="18"/>
              </w:rPr>
            </w:pPr>
            <w:r>
              <w:rPr>
                <w:i/>
                <w:sz w:val="18"/>
                <w:szCs w:val="18"/>
              </w:rPr>
              <w:t>Figura 2.31-</w:t>
            </w:r>
            <w:r w:rsidR="007B0963" w:rsidRPr="00814602">
              <w:rPr>
                <w:i/>
                <w:sz w:val="18"/>
                <w:szCs w:val="18"/>
              </w:rPr>
              <w:t xml:space="preserve">Tipologia di Pattern denominato </w:t>
            </w:r>
            <w:proofErr w:type="spellStart"/>
            <w:r w:rsidR="007B0963" w:rsidRPr="00814602">
              <w:rPr>
                <w:i/>
                <w:sz w:val="18"/>
                <w:szCs w:val="18"/>
              </w:rPr>
              <w:t>Inverted</w:t>
            </w:r>
            <w:proofErr w:type="spellEnd"/>
            <w:r w:rsidR="007B0963" w:rsidRPr="00814602">
              <w:rPr>
                <w:i/>
                <w:sz w:val="18"/>
                <w:szCs w:val="18"/>
              </w:rPr>
              <w:t xml:space="preserve"> Hammer</w:t>
            </w:r>
          </w:p>
        </w:tc>
      </w:tr>
    </w:tbl>
    <w:p w14:paraId="71990AD3" w14:textId="77777777" w:rsidR="007B0963" w:rsidRPr="00814602" w:rsidRDefault="007B0963" w:rsidP="009A4BF7">
      <w:pPr>
        <w:ind w:left="0"/>
        <w:rPr>
          <w:b/>
          <w:i/>
          <w:sz w:val="18"/>
          <w:szCs w:val="18"/>
        </w:rPr>
      </w:pPr>
    </w:p>
    <w:p w14:paraId="1741467A" w14:textId="77777777" w:rsidR="007B0963" w:rsidRPr="00814602" w:rsidRDefault="007B0963" w:rsidP="009A4BF7">
      <w:pPr>
        <w:ind w:left="0"/>
      </w:pPr>
      <w:r w:rsidRPr="00375557">
        <w:rPr>
          <w:b/>
          <w:i/>
        </w:rPr>
        <w:t>Costituzione:</w:t>
      </w:r>
      <w:r w:rsidRPr="00375557">
        <w:rPr>
          <w:sz w:val="16"/>
          <w:szCs w:val="16"/>
        </w:rPr>
        <w:t xml:space="preserve"> </w:t>
      </w:r>
      <w:r w:rsidRPr="00375557">
        <w:t xml:space="preserve">Il pattern che si realizza in un </w:t>
      </w:r>
      <w:proofErr w:type="spellStart"/>
      <w:r w:rsidRPr="00375557">
        <w:t>downtrend</w:t>
      </w:r>
      <w:proofErr w:type="spellEnd"/>
      <w:r w:rsidRPr="00375557">
        <w:t xml:space="preserve"> ben definito e la candela</w:t>
      </w:r>
      <w:r w:rsidRPr="00375557">
        <w:rPr>
          <w:rFonts w:eastAsiaTheme="minorHAnsi"/>
          <w:iCs/>
          <w:color w:val="000000"/>
        </w:rPr>
        <w:t xml:space="preserve"> caratteristica del pattern al tempo (t-1) è </w:t>
      </w:r>
      <w:r w:rsidRPr="00375557">
        <w:t>una candela rossa (ribassista)</w:t>
      </w:r>
      <w:r w:rsidR="00D32E3F">
        <w:t xml:space="preserve"> dal corpo esteso</w:t>
      </w:r>
      <w:r w:rsidRPr="00375557">
        <w:t xml:space="preserve">. </w:t>
      </w:r>
      <w:r w:rsidRPr="00375557">
        <w:rPr>
          <w:rFonts w:eastAsiaTheme="minorHAnsi"/>
          <w:iCs/>
          <w:color w:val="000000"/>
        </w:rPr>
        <w:t xml:space="preserve">La candela caratteristica del pattern al tempo (t) </w:t>
      </w:r>
      <w:r w:rsidRPr="00375557">
        <w:rPr>
          <w:rFonts w:eastAsiaTheme="minorHAnsi"/>
        </w:rPr>
        <w:t xml:space="preserve">è composta da un piccolo corpo situato sulla parte inferiore del range e da una lunga </w:t>
      </w:r>
      <w:proofErr w:type="spellStart"/>
      <w:r w:rsidRPr="00375557">
        <w:rPr>
          <w:rFonts w:eastAsiaTheme="minorHAnsi"/>
        </w:rPr>
        <w:t>shadow</w:t>
      </w:r>
      <w:proofErr w:type="spellEnd"/>
      <w:r w:rsidRPr="00375557">
        <w:rPr>
          <w:rFonts w:eastAsiaTheme="minorHAnsi"/>
        </w:rPr>
        <w:t xml:space="preserve"> superiore che dovrebbe avere una estensione almeno doppia del </w:t>
      </w:r>
      <w:proofErr w:type="spellStart"/>
      <w:r w:rsidRPr="00375557">
        <w:rPr>
          <w:rFonts w:eastAsiaTheme="minorHAnsi"/>
        </w:rPr>
        <w:t>real</w:t>
      </w:r>
      <w:proofErr w:type="spellEnd"/>
      <w:r w:rsidRPr="00375557">
        <w:rPr>
          <w:rFonts w:eastAsiaTheme="minorHAnsi"/>
        </w:rPr>
        <w:t xml:space="preserve"> body; il colore del corpo non è rilevante. L'ombra inferiore è assente o quasi nulla o in ogni caso, dovrebbe essere poco significativa.</w:t>
      </w:r>
    </w:p>
    <w:p w14:paraId="3E3979AE" w14:textId="77777777" w:rsidR="007B0963" w:rsidRPr="00375557" w:rsidRDefault="007B0963" w:rsidP="009A4BF7">
      <w:pPr>
        <w:ind w:left="0"/>
      </w:pPr>
      <w:r w:rsidRPr="00375557">
        <w:rPr>
          <w:b/>
          <w:i/>
        </w:rPr>
        <w:t xml:space="preserve">Implicazioni/scenari: </w:t>
      </w:r>
      <w:r w:rsidR="00D350D0">
        <w:t>Questo pattern</w:t>
      </w:r>
      <w:r w:rsidRPr="00375557">
        <w:t xml:space="preserve"> segnala che le iniziative dei rialzisti iniziano ad avere successo, ma non in modo sufficiente perché il mercato si assesti a livelli più alti. Per questo tipo di pattern è prudente attendere una conferma che potrebbe essere data da una apertura, della candela successiva, più alta rispetto al </w:t>
      </w:r>
      <w:proofErr w:type="spellStart"/>
      <w:r w:rsidRPr="00375557">
        <w:t>real</w:t>
      </w:r>
      <w:proofErr w:type="spellEnd"/>
      <w:r w:rsidRPr="00375557">
        <w:t xml:space="preserve"> body; il colore della candela anche qui è indifferente.</w:t>
      </w:r>
    </w:p>
    <w:p w14:paraId="3DFDED5D" w14:textId="77777777" w:rsidR="007B0963" w:rsidRPr="00375557" w:rsidRDefault="007B0963" w:rsidP="009A4BF7">
      <w:pPr>
        <w:ind w:left="0"/>
      </w:pPr>
      <w:r w:rsidRPr="00375557">
        <w:t xml:space="preserve">Come per moltissimi altri pattern delle </w:t>
      </w:r>
      <w:proofErr w:type="spellStart"/>
      <w:r w:rsidRPr="00375557">
        <w:t>candlestick</w:t>
      </w:r>
      <w:proofErr w:type="spellEnd"/>
      <w:r w:rsidRPr="00375557">
        <w:t xml:space="preserve"> vale la regola che maggiore è il time frame utilizzato più è alta la probabilità di successo nel pattern. </w:t>
      </w:r>
    </w:p>
    <w:p w14:paraId="5187EADE" w14:textId="77777777" w:rsidR="007B0963" w:rsidRPr="00375557" w:rsidRDefault="007B0963" w:rsidP="009A4BF7">
      <w:pPr>
        <w:ind w:left="0"/>
      </w:pPr>
    </w:p>
    <w:p w14:paraId="664A1792" w14:textId="77777777" w:rsidR="007B0963" w:rsidRPr="00AD53B3" w:rsidRDefault="00AD53B3" w:rsidP="009A4BF7">
      <w:pPr>
        <w:ind w:left="0"/>
        <w:rPr>
          <w:b/>
          <w:i/>
          <w:iCs/>
          <w:color w:val="000000"/>
        </w:rPr>
      </w:pPr>
      <w:r w:rsidRPr="00AD53B3">
        <w:rPr>
          <w:b/>
          <w:i/>
          <w:iCs/>
          <w:color w:val="000000"/>
        </w:rPr>
        <w:t xml:space="preserve">35 </w:t>
      </w:r>
      <w:r w:rsidR="007B0963" w:rsidRPr="00AD53B3">
        <w:rPr>
          <w:b/>
          <w:i/>
          <w:iCs/>
          <w:color w:val="000000"/>
        </w:rPr>
        <w:t>Shooting Star</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2"/>
      </w:tblGrid>
      <w:tr w:rsidR="007B0963" w:rsidRPr="00375557" w14:paraId="29C17213" w14:textId="77777777" w:rsidTr="009A4BF7">
        <w:trPr>
          <w:jc w:val="center"/>
        </w:trPr>
        <w:tc>
          <w:tcPr>
            <w:tcW w:w="6552" w:type="dxa"/>
          </w:tcPr>
          <w:tbl>
            <w:tblPr>
              <w:tblStyle w:val="Grigliatabella"/>
              <w:tblW w:w="0" w:type="auto"/>
              <w:jc w:val="center"/>
              <w:tblLook w:val="04A0" w:firstRow="1" w:lastRow="0" w:firstColumn="1" w:lastColumn="0" w:noHBand="0" w:noVBand="1"/>
            </w:tblPr>
            <w:tblGrid>
              <w:gridCol w:w="2206"/>
            </w:tblGrid>
            <w:tr w:rsidR="007B0963" w:rsidRPr="00814602" w14:paraId="674702D6" w14:textId="77777777" w:rsidTr="007B0963">
              <w:trPr>
                <w:jc w:val="center"/>
              </w:trPr>
              <w:tc>
                <w:tcPr>
                  <w:tcW w:w="2206" w:type="dxa"/>
                </w:tcPr>
                <w:p w14:paraId="43771C79" w14:textId="77777777" w:rsidR="007B0963" w:rsidRPr="00814602" w:rsidRDefault="007B0963" w:rsidP="00FE1625">
                  <w:pPr>
                    <w:spacing w:line="240" w:lineRule="auto"/>
                    <w:ind w:left="0"/>
                    <w:jc w:val="center"/>
                    <w:rPr>
                      <w:sz w:val="18"/>
                      <w:szCs w:val="18"/>
                    </w:rPr>
                  </w:pPr>
                  <w:r w:rsidRPr="00814602">
                    <w:rPr>
                      <w:sz w:val="18"/>
                      <w:szCs w:val="18"/>
                    </w:rPr>
                    <w:object w:dxaOrig="1140" w:dyaOrig="2370" w14:anchorId="00CA478D">
                      <v:shape id="_x0000_i1081" type="#_x0000_t75" style="width:57pt;height:118.05pt" o:ole="">
                        <v:imagedata r:id="rId121" o:title=""/>
                      </v:shape>
                      <o:OLEObject Type="Embed" ProgID="PBrush" ShapeID="_x0000_i1081" DrawAspect="Content" ObjectID="_1683186850" r:id="rId122"/>
                    </w:object>
                  </w:r>
                </w:p>
                <w:p w14:paraId="4B8C1F07" w14:textId="77777777" w:rsidR="007B0963" w:rsidRPr="00814602" w:rsidRDefault="007B0963" w:rsidP="00FE1625">
                  <w:pPr>
                    <w:spacing w:line="240" w:lineRule="auto"/>
                    <w:ind w:left="0"/>
                    <w:jc w:val="center"/>
                    <w:rPr>
                      <w:color w:val="FF0000"/>
                      <w:sz w:val="18"/>
                      <w:szCs w:val="18"/>
                    </w:rPr>
                  </w:pPr>
                  <m:oMathPara>
                    <m:oMathParaPr>
                      <m:jc m:val="center"/>
                    </m:oMathParaPr>
                    <m:oMath>
                      <m:r>
                        <w:rPr>
                          <w:rFonts w:ascii="Cambria Math" w:hAnsi="Cambria Math"/>
                          <w:color w:val="92D050"/>
                          <w:sz w:val="18"/>
                          <w:szCs w:val="18"/>
                        </w:rPr>
                        <m:t>↗</m:t>
                      </m:r>
                      <m:r>
                        <w:rPr>
                          <w:rFonts w:ascii="Cambria Math" w:hAnsi="Cambria Math"/>
                          <w:color w:val="FF0000"/>
                          <w:sz w:val="18"/>
                          <w:szCs w:val="18"/>
                        </w:rPr>
                        <m:t>↘</m:t>
                      </m:r>
                    </m:oMath>
                  </m:oMathPara>
                </w:p>
                <w:p w14:paraId="598F3DE9" w14:textId="77777777" w:rsidR="007B0963" w:rsidRPr="00814602" w:rsidRDefault="007B0963" w:rsidP="00FE1625">
                  <w:pPr>
                    <w:spacing w:line="240" w:lineRule="auto"/>
                    <w:ind w:left="0"/>
                    <w:jc w:val="center"/>
                    <w:rPr>
                      <w:sz w:val="18"/>
                      <w:szCs w:val="18"/>
                    </w:rPr>
                  </w:pPr>
                  <w:r w:rsidRPr="00814602">
                    <w:rPr>
                      <w:color w:val="000000" w:themeColor="text1"/>
                      <w:sz w:val="18"/>
                      <w:szCs w:val="18"/>
                    </w:rPr>
                    <w:t>35</w:t>
                  </w:r>
                </w:p>
              </w:tc>
            </w:tr>
          </w:tbl>
          <w:p w14:paraId="2A44BADD" w14:textId="77777777" w:rsidR="007B0963" w:rsidRPr="00814602" w:rsidRDefault="007B0963" w:rsidP="00814602">
            <w:pPr>
              <w:spacing w:line="240" w:lineRule="auto"/>
              <w:rPr>
                <w:b/>
                <w:iCs/>
                <w:color w:val="000000"/>
                <w:sz w:val="18"/>
                <w:szCs w:val="18"/>
              </w:rPr>
            </w:pPr>
          </w:p>
        </w:tc>
      </w:tr>
      <w:tr w:rsidR="007B0963" w:rsidRPr="00375557" w14:paraId="108D5D24" w14:textId="77777777" w:rsidTr="009A4BF7">
        <w:trPr>
          <w:jc w:val="center"/>
        </w:trPr>
        <w:tc>
          <w:tcPr>
            <w:tcW w:w="6552" w:type="dxa"/>
          </w:tcPr>
          <w:p w14:paraId="7D4208CF" w14:textId="77777777" w:rsidR="007B0963" w:rsidRPr="00814602" w:rsidRDefault="007B0963" w:rsidP="00814602">
            <w:pPr>
              <w:spacing w:line="240" w:lineRule="auto"/>
              <w:jc w:val="center"/>
              <w:rPr>
                <w:sz w:val="18"/>
                <w:szCs w:val="18"/>
              </w:rPr>
            </w:pPr>
          </w:p>
          <w:p w14:paraId="6958D918" w14:textId="77777777" w:rsidR="007B0963" w:rsidRPr="00814602" w:rsidRDefault="00814602" w:rsidP="00814602">
            <w:pPr>
              <w:spacing w:line="240" w:lineRule="auto"/>
              <w:jc w:val="center"/>
              <w:rPr>
                <w:b/>
                <w:i/>
                <w:iCs/>
                <w:color w:val="000000"/>
                <w:sz w:val="18"/>
                <w:szCs w:val="18"/>
              </w:rPr>
            </w:pPr>
            <w:r>
              <w:rPr>
                <w:i/>
                <w:sz w:val="18"/>
                <w:szCs w:val="18"/>
              </w:rPr>
              <w:t>Figura 2.32-</w:t>
            </w:r>
            <w:r w:rsidR="007B0963" w:rsidRPr="00814602">
              <w:rPr>
                <w:i/>
                <w:sz w:val="18"/>
                <w:szCs w:val="18"/>
              </w:rPr>
              <w:t xml:space="preserve">Tipologia di Pattern denominato </w:t>
            </w:r>
            <w:proofErr w:type="spellStart"/>
            <w:r w:rsidR="007B0963" w:rsidRPr="00814602">
              <w:rPr>
                <w:i/>
                <w:sz w:val="18"/>
                <w:szCs w:val="18"/>
              </w:rPr>
              <w:t>Shoosting</w:t>
            </w:r>
            <w:proofErr w:type="spellEnd"/>
            <w:r w:rsidR="007B0963" w:rsidRPr="00814602">
              <w:rPr>
                <w:i/>
                <w:sz w:val="18"/>
                <w:szCs w:val="18"/>
              </w:rPr>
              <w:t xml:space="preserve"> Star</w:t>
            </w:r>
          </w:p>
        </w:tc>
      </w:tr>
    </w:tbl>
    <w:p w14:paraId="1A3AE561" w14:textId="77777777" w:rsidR="007B0963" w:rsidRPr="00375557" w:rsidRDefault="007B0963" w:rsidP="009A4BF7">
      <w:pPr>
        <w:ind w:left="0"/>
        <w:rPr>
          <w:b/>
          <w:iCs/>
          <w:color w:val="000000"/>
        </w:rPr>
      </w:pPr>
    </w:p>
    <w:p w14:paraId="607E6FA9" w14:textId="77777777" w:rsidR="007B0963" w:rsidRPr="00375557" w:rsidRDefault="007B0963" w:rsidP="009A4BF7">
      <w:pPr>
        <w:ind w:left="0"/>
      </w:pPr>
      <w:r w:rsidRPr="00375557">
        <w:rPr>
          <w:b/>
          <w:i/>
        </w:rPr>
        <w:t>Costituzione</w:t>
      </w:r>
      <w:r w:rsidRPr="00375557">
        <w:t xml:space="preserve"> Il pattern si realizza in un uptrend ben definito e l</w:t>
      </w:r>
      <w:r w:rsidRPr="00375557">
        <w:rPr>
          <w:rFonts w:eastAsiaTheme="minorHAnsi"/>
          <w:iCs/>
          <w:color w:val="000000"/>
        </w:rPr>
        <w:t xml:space="preserve">a Candela caratteristica del pattern al tempo (t-1) è </w:t>
      </w:r>
      <w:r w:rsidRPr="00375557">
        <w:t>una candela Long verde (rialzista).</w:t>
      </w:r>
    </w:p>
    <w:p w14:paraId="6D8E93CA" w14:textId="5E987CC4" w:rsidR="007B0963" w:rsidRPr="00814602" w:rsidRDefault="007B0963" w:rsidP="009A4BF7">
      <w:pPr>
        <w:ind w:left="0"/>
      </w:pPr>
      <w:r w:rsidRPr="00375557">
        <w:rPr>
          <w:rFonts w:eastAsiaTheme="minorHAnsi"/>
          <w:iCs/>
          <w:color w:val="000000"/>
        </w:rPr>
        <w:lastRenderedPageBreak/>
        <w:t>La Candela caratteristica del</w:t>
      </w:r>
      <w:r w:rsidR="00565FEB">
        <w:rPr>
          <w:rFonts w:eastAsiaTheme="minorHAnsi"/>
          <w:iCs/>
          <w:color w:val="000000"/>
        </w:rPr>
        <w:t xml:space="preserve"> pattern al tempo </w:t>
      </w:r>
      <w:proofErr w:type="gramStart"/>
      <w:r w:rsidR="00565FEB">
        <w:rPr>
          <w:rFonts w:eastAsiaTheme="minorHAnsi"/>
          <w:iCs/>
          <w:color w:val="000000"/>
        </w:rPr>
        <w:t>t</w:t>
      </w:r>
      <w:r w:rsidR="002228C1">
        <w:rPr>
          <w:rFonts w:eastAsiaTheme="minorHAnsi"/>
          <w:iCs/>
          <w:color w:val="000000"/>
        </w:rPr>
        <w:t xml:space="preserve"> </w:t>
      </w:r>
      <w:r w:rsidRPr="00375557">
        <w:rPr>
          <w:rFonts w:eastAsiaTheme="minorHAnsi"/>
        </w:rPr>
        <w:t>è</w:t>
      </w:r>
      <w:proofErr w:type="gramEnd"/>
      <w:r w:rsidRPr="00375557">
        <w:rPr>
          <w:rFonts w:eastAsiaTheme="minorHAnsi"/>
        </w:rPr>
        <w:t xml:space="preserve"> composta da un piccolo corpo che si sviluppa all'estremità superiore di un trading range, con un gap in apertura. L'ombra superiore è solitamente almeno due volte il corpo e l’ombra inferiore è assente o quasi assente; il</w:t>
      </w:r>
      <w:r w:rsidRPr="00375557">
        <w:t xml:space="preserve"> colore della</w:t>
      </w:r>
      <w:r w:rsidR="00814602">
        <w:t xml:space="preserve"> candela è indifferente.</w:t>
      </w:r>
    </w:p>
    <w:p w14:paraId="11C88DB8" w14:textId="77777777" w:rsidR="007B0963" w:rsidRPr="00375557" w:rsidRDefault="007B0963" w:rsidP="009A4BF7">
      <w:pPr>
        <w:ind w:left="0"/>
        <w:rPr>
          <w:rFonts w:eastAsiaTheme="minorHAnsi"/>
          <w:b/>
          <w:iCs/>
          <w:color w:val="000000"/>
        </w:rPr>
      </w:pPr>
      <w:r w:rsidRPr="00375557">
        <w:rPr>
          <w:b/>
          <w:i/>
        </w:rPr>
        <w:t xml:space="preserve">Implicazioni/scenari: </w:t>
      </w:r>
      <w:r w:rsidRPr="00375557">
        <w:rPr>
          <w:rFonts w:eastAsiaTheme="minorHAnsi"/>
        </w:rPr>
        <w:t>Sul mercato è in co</w:t>
      </w:r>
      <w:r w:rsidR="00D350D0">
        <w:rPr>
          <w:rFonts w:eastAsiaTheme="minorHAnsi"/>
        </w:rPr>
        <w:t xml:space="preserve">rso un up </w:t>
      </w:r>
      <w:proofErr w:type="gramStart"/>
      <w:r w:rsidR="00D350D0">
        <w:rPr>
          <w:rFonts w:eastAsiaTheme="minorHAnsi"/>
        </w:rPr>
        <w:t>trend ben definito</w:t>
      </w:r>
      <w:proofErr w:type="gramEnd"/>
      <w:r w:rsidR="00D350D0">
        <w:rPr>
          <w:rFonts w:eastAsiaTheme="minorHAnsi"/>
        </w:rPr>
        <w:t xml:space="preserve"> ed il </w:t>
      </w:r>
      <w:r w:rsidRPr="00375557">
        <w:rPr>
          <w:rFonts w:eastAsiaTheme="minorHAnsi"/>
        </w:rPr>
        <w:t>mercato apre con gap sopra la chiusura precedente, in un uptrend. Il rally porta ad un nuovo massimo, ma perde presto forza e il mercato chiude vicino al minimo di sessione. Questo significa che un cambiamento ribassista del trend è in atto e la conferma dell'inversione di tendenza sarà data da un'apertura sotto il corpo della "Shooting Star" nella successiva seduta. Se l'apertura e la chiusura sono identici, il modello assume il nome di "</w:t>
      </w:r>
      <w:proofErr w:type="spellStart"/>
      <w:r w:rsidRPr="00375557">
        <w:rPr>
          <w:rFonts w:eastAsiaTheme="minorHAnsi"/>
        </w:rPr>
        <w:t>Gravestone</w:t>
      </w:r>
      <w:proofErr w:type="spellEnd"/>
      <w:r w:rsidRPr="00375557">
        <w:rPr>
          <w:rFonts w:eastAsiaTheme="minorHAnsi"/>
        </w:rPr>
        <w:t xml:space="preserve"> </w:t>
      </w:r>
      <w:proofErr w:type="spellStart"/>
      <w:r w:rsidRPr="00375557">
        <w:rPr>
          <w:rFonts w:eastAsiaTheme="minorHAnsi"/>
        </w:rPr>
        <w:t>Doji</w:t>
      </w:r>
      <w:proofErr w:type="spellEnd"/>
      <w:r w:rsidRPr="00375557">
        <w:rPr>
          <w:rFonts w:eastAsiaTheme="minorHAnsi"/>
        </w:rPr>
        <w:t>". Il "</w:t>
      </w:r>
      <w:proofErr w:type="spellStart"/>
      <w:r w:rsidRPr="00375557">
        <w:rPr>
          <w:rFonts w:eastAsiaTheme="minorHAnsi"/>
        </w:rPr>
        <w:t>Gravestone</w:t>
      </w:r>
      <w:proofErr w:type="spellEnd"/>
      <w:r w:rsidRPr="00375557">
        <w:rPr>
          <w:rFonts w:eastAsiaTheme="minorHAnsi"/>
        </w:rPr>
        <w:t xml:space="preserve"> </w:t>
      </w:r>
      <w:proofErr w:type="spellStart"/>
      <w:r w:rsidRPr="00375557">
        <w:rPr>
          <w:rFonts w:eastAsiaTheme="minorHAnsi"/>
        </w:rPr>
        <w:t>Doji</w:t>
      </w:r>
      <w:proofErr w:type="spellEnd"/>
      <w:r w:rsidRPr="00375557">
        <w:rPr>
          <w:rFonts w:eastAsiaTheme="minorHAnsi"/>
        </w:rPr>
        <w:t>" ha una più alta affidabilità rispetto alla "Shooting Star".</w:t>
      </w:r>
      <w:r w:rsidRPr="00375557">
        <w:rPr>
          <w:rFonts w:eastAsiaTheme="minorHAnsi"/>
          <w:b/>
          <w:iCs/>
          <w:color w:val="000000"/>
        </w:rPr>
        <w:t xml:space="preserve"> </w:t>
      </w:r>
    </w:p>
    <w:p w14:paraId="55F17D85" w14:textId="77777777" w:rsidR="007B0963" w:rsidRDefault="007B0963" w:rsidP="009A4BF7">
      <w:pPr>
        <w:ind w:left="0"/>
      </w:pPr>
      <w:r w:rsidRPr="00375557">
        <w:t xml:space="preserve">L’ultima candela presenta un </w:t>
      </w:r>
      <w:proofErr w:type="gramStart"/>
      <w:r w:rsidRPr="00375557">
        <w:t>gap</w:t>
      </w:r>
      <w:proofErr w:type="gramEnd"/>
      <w:r w:rsidRPr="00375557">
        <w:t xml:space="preserve"> rispetto alla candela che la precede, ma anche in mancanza del gap il pattern resta affidabile.</w:t>
      </w:r>
    </w:p>
    <w:p w14:paraId="2C694191" w14:textId="77777777" w:rsidR="002706E8" w:rsidRPr="00375557" w:rsidRDefault="002706E8" w:rsidP="009A4BF7">
      <w:pPr>
        <w:ind w:left="0"/>
        <w:rPr>
          <w:b/>
          <w:i/>
        </w:rPr>
      </w:pPr>
    </w:p>
    <w:p w14:paraId="5D0520E1" w14:textId="77777777" w:rsidR="007B0963" w:rsidRPr="00AD53B3" w:rsidRDefault="00AD53B3" w:rsidP="009A4BF7">
      <w:pPr>
        <w:ind w:left="0"/>
        <w:rPr>
          <w:b/>
          <w:i/>
        </w:rPr>
      </w:pPr>
      <w:r w:rsidRPr="00AD53B3">
        <w:rPr>
          <w:b/>
          <w:i/>
          <w:iCs/>
          <w:color w:val="000000"/>
        </w:rPr>
        <w:t xml:space="preserve">36 </w:t>
      </w:r>
      <w:r w:rsidR="007B0963" w:rsidRPr="00AD53B3">
        <w:rPr>
          <w:b/>
          <w:i/>
          <w:iCs/>
          <w:color w:val="000000"/>
        </w:rPr>
        <w:t>Piercing Line</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3"/>
      </w:tblGrid>
      <w:tr w:rsidR="007B0963" w:rsidRPr="00375557" w14:paraId="27257BD9" w14:textId="77777777" w:rsidTr="009A4BF7">
        <w:trPr>
          <w:jc w:val="center"/>
        </w:trPr>
        <w:tc>
          <w:tcPr>
            <w:tcW w:w="5473" w:type="dxa"/>
          </w:tcPr>
          <w:tbl>
            <w:tblPr>
              <w:tblStyle w:val="Grigliatabella"/>
              <w:tblW w:w="0" w:type="auto"/>
              <w:jc w:val="center"/>
              <w:tblLook w:val="04A0" w:firstRow="1" w:lastRow="0" w:firstColumn="1" w:lastColumn="0" w:noHBand="0" w:noVBand="1"/>
            </w:tblPr>
            <w:tblGrid>
              <w:gridCol w:w="1874"/>
            </w:tblGrid>
            <w:tr w:rsidR="007B0963" w:rsidRPr="00814602" w14:paraId="3B83138C" w14:textId="77777777" w:rsidTr="007B0963">
              <w:trPr>
                <w:jc w:val="center"/>
              </w:trPr>
              <w:tc>
                <w:tcPr>
                  <w:tcW w:w="1874" w:type="dxa"/>
                </w:tcPr>
                <w:p w14:paraId="28CB4356" w14:textId="77777777" w:rsidR="007B0963" w:rsidRPr="00814602" w:rsidRDefault="007B0963" w:rsidP="00814602">
                  <w:pPr>
                    <w:spacing w:line="240" w:lineRule="auto"/>
                    <w:ind w:left="0"/>
                    <w:jc w:val="center"/>
                    <w:rPr>
                      <w:sz w:val="18"/>
                      <w:szCs w:val="18"/>
                    </w:rPr>
                  </w:pPr>
                  <w:r w:rsidRPr="00814602">
                    <w:rPr>
                      <w:sz w:val="18"/>
                      <w:szCs w:val="18"/>
                    </w:rPr>
                    <w:object w:dxaOrig="1245" w:dyaOrig="1530" w14:anchorId="6B27AB9C">
                      <v:shape id="_x0000_i1082" type="#_x0000_t75" style="width:62.15pt;height:77.1pt" o:ole="">
                        <v:imagedata r:id="rId123" o:title=""/>
                      </v:shape>
                      <o:OLEObject Type="Embed" ProgID="PBrush" ShapeID="_x0000_i1082" DrawAspect="Content" ObjectID="_1683186851" r:id="rId124"/>
                    </w:object>
                  </w:r>
                </w:p>
                <w:p w14:paraId="18E30DCA" w14:textId="77777777" w:rsidR="007B0963" w:rsidRPr="00814602" w:rsidRDefault="007B0963" w:rsidP="00814602">
                  <w:pPr>
                    <w:spacing w:line="240" w:lineRule="auto"/>
                    <w:ind w:left="0"/>
                    <w:jc w:val="center"/>
                    <w:rPr>
                      <w:color w:val="92D050"/>
                      <w:sz w:val="18"/>
                      <w:szCs w:val="18"/>
                    </w:rPr>
                  </w:pPr>
                  <m:oMathPara>
                    <m:oMathParaPr>
                      <m:jc m:val="center"/>
                    </m:oMathParaPr>
                    <m:oMath>
                      <m:r>
                        <w:rPr>
                          <w:rFonts w:ascii="Cambria Math" w:hAnsi="Cambria Math"/>
                          <w:color w:val="FF0000"/>
                          <w:sz w:val="18"/>
                          <w:szCs w:val="18"/>
                        </w:rPr>
                        <m:t>↘</m:t>
                      </m:r>
                      <m:r>
                        <w:rPr>
                          <w:rFonts w:ascii="Cambria Math" w:hAnsi="Cambria Math"/>
                          <w:color w:val="92D050"/>
                          <w:sz w:val="18"/>
                          <w:szCs w:val="18"/>
                        </w:rPr>
                        <m:t>↗</m:t>
                      </m:r>
                    </m:oMath>
                  </m:oMathPara>
                </w:p>
                <w:p w14:paraId="5994C62A" w14:textId="77777777" w:rsidR="007B0963" w:rsidRPr="00814602" w:rsidRDefault="007B0963" w:rsidP="00814602">
                  <w:pPr>
                    <w:spacing w:line="240" w:lineRule="auto"/>
                    <w:ind w:left="0"/>
                    <w:jc w:val="center"/>
                    <w:rPr>
                      <w:sz w:val="18"/>
                      <w:szCs w:val="18"/>
                    </w:rPr>
                  </w:pPr>
                  <w:r w:rsidRPr="00814602">
                    <w:rPr>
                      <w:sz w:val="18"/>
                      <w:szCs w:val="18"/>
                    </w:rPr>
                    <w:t>36</w:t>
                  </w:r>
                </w:p>
              </w:tc>
            </w:tr>
          </w:tbl>
          <w:p w14:paraId="2E91B6FB" w14:textId="77777777" w:rsidR="007B0963" w:rsidRPr="00814602" w:rsidRDefault="007B0963" w:rsidP="00814602">
            <w:pPr>
              <w:spacing w:line="240" w:lineRule="auto"/>
              <w:rPr>
                <w:sz w:val="18"/>
                <w:szCs w:val="18"/>
              </w:rPr>
            </w:pPr>
          </w:p>
        </w:tc>
      </w:tr>
      <w:tr w:rsidR="007B0963" w:rsidRPr="00375557" w14:paraId="3E1E9097" w14:textId="77777777" w:rsidTr="009A4BF7">
        <w:trPr>
          <w:jc w:val="center"/>
        </w:trPr>
        <w:tc>
          <w:tcPr>
            <w:tcW w:w="5473" w:type="dxa"/>
          </w:tcPr>
          <w:p w14:paraId="640D044E" w14:textId="77777777" w:rsidR="007B0963" w:rsidRPr="00814602" w:rsidRDefault="007B0963" w:rsidP="00814602">
            <w:pPr>
              <w:spacing w:line="240" w:lineRule="auto"/>
              <w:jc w:val="center"/>
              <w:rPr>
                <w:sz w:val="18"/>
                <w:szCs w:val="18"/>
              </w:rPr>
            </w:pPr>
          </w:p>
          <w:p w14:paraId="626B0152" w14:textId="77777777" w:rsidR="007B0963" w:rsidRPr="00814602" w:rsidRDefault="00814602" w:rsidP="00814602">
            <w:pPr>
              <w:spacing w:line="240" w:lineRule="auto"/>
              <w:jc w:val="center"/>
              <w:rPr>
                <w:i/>
                <w:sz w:val="18"/>
                <w:szCs w:val="18"/>
              </w:rPr>
            </w:pPr>
            <w:r>
              <w:rPr>
                <w:i/>
                <w:sz w:val="18"/>
                <w:szCs w:val="18"/>
              </w:rPr>
              <w:t>Figura</w:t>
            </w:r>
            <w:r w:rsidR="00301269">
              <w:rPr>
                <w:i/>
                <w:sz w:val="18"/>
                <w:szCs w:val="18"/>
              </w:rPr>
              <w:t xml:space="preserve"> </w:t>
            </w:r>
            <w:r>
              <w:rPr>
                <w:i/>
                <w:sz w:val="18"/>
                <w:szCs w:val="18"/>
              </w:rPr>
              <w:t>2.33-</w:t>
            </w:r>
            <w:r w:rsidR="007B0963" w:rsidRPr="00814602">
              <w:rPr>
                <w:i/>
                <w:sz w:val="18"/>
                <w:szCs w:val="18"/>
              </w:rPr>
              <w:t xml:space="preserve">Tipologia di Pattern denominato </w:t>
            </w:r>
            <w:r w:rsidR="007B0963" w:rsidRPr="00814602">
              <w:rPr>
                <w:i/>
                <w:iCs/>
                <w:color w:val="000000"/>
                <w:sz w:val="18"/>
                <w:szCs w:val="18"/>
              </w:rPr>
              <w:t>Piercing Line</w:t>
            </w:r>
          </w:p>
        </w:tc>
      </w:tr>
    </w:tbl>
    <w:p w14:paraId="359DB69D" w14:textId="77777777" w:rsidR="007B0963" w:rsidRPr="00375557" w:rsidRDefault="007B0963" w:rsidP="009A4BF7">
      <w:pPr>
        <w:ind w:left="0"/>
      </w:pPr>
    </w:p>
    <w:p w14:paraId="7E7382FE" w14:textId="77777777" w:rsidR="007B0963" w:rsidRPr="00375557" w:rsidRDefault="007B0963" w:rsidP="009A4BF7">
      <w:pPr>
        <w:ind w:left="0"/>
      </w:pPr>
      <w:r w:rsidRPr="00375557">
        <w:rPr>
          <w:b/>
          <w:i/>
        </w:rPr>
        <w:t>Costituzione:</w:t>
      </w:r>
      <w:r w:rsidRPr="00375557">
        <w:t xml:space="preserve"> Il pattern a due candele denominato Piercing</w:t>
      </w:r>
      <w:sdt>
        <w:sdtPr>
          <w:id w:val="-1600247949"/>
          <w:citation/>
        </w:sdtPr>
        <w:sdtEndPr/>
        <w:sdtContent>
          <w:r w:rsidR="00DE29C2">
            <w:fldChar w:fldCharType="begin"/>
          </w:r>
          <w:r w:rsidR="00DE29C2">
            <w:instrText xml:space="preserve"> CITATION htt6 \l 1040 </w:instrText>
          </w:r>
          <w:r w:rsidR="00DE29C2">
            <w:fldChar w:fldCharType="separate"/>
          </w:r>
          <w:r w:rsidR="00AF4648">
            <w:rPr>
              <w:noProof/>
            </w:rPr>
            <w:t xml:space="preserve"> </w:t>
          </w:r>
          <w:r w:rsidR="00AF4648" w:rsidRPr="00AF4648">
            <w:rPr>
              <w:noProof/>
            </w:rPr>
            <w:t>[35]</w:t>
          </w:r>
          <w:r w:rsidR="00DE29C2">
            <w:fldChar w:fldCharType="end"/>
          </w:r>
        </w:sdtContent>
      </w:sdt>
      <w:r w:rsidRPr="00375557">
        <w:t xml:space="preserve">, si compone di una prima candela rossa, in perfetta armonia </w:t>
      </w:r>
      <w:proofErr w:type="gramStart"/>
      <w:r w:rsidRPr="00375557">
        <w:t>col trend discendente</w:t>
      </w:r>
      <w:proofErr w:type="gramEnd"/>
      <w:r w:rsidRPr="00375557">
        <w:t xml:space="preserve"> e di una seconda candela invece che presenta un'apertura in gap, ossia inferiore al minimo della seduta precedente, ma una chiusura tale da riuscire ad arrivare quantomeno alla metà del body della candela ribassista precedente così da colmare il gap e chiudere a</w:t>
      </w:r>
      <w:r w:rsidR="00814602">
        <w:t>l rialzo.</w:t>
      </w:r>
    </w:p>
    <w:p w14:paraId="307541EF" w14:textId="77777777" w:rsidR="007B0963" w:rsidRDefault="007B0963" w:rsidP="009A4BF7">
      <w:pPr>
        <w:ind w:left="0"/>
      </w:pPr>
      <w:r w:rsidRPr="00375557">
        <w:rPr>
          <w:b/>
          <w:i/>
        </w:rPr>
        <w:t>Implicazioni/scenari:</w:t>
      </w:r>
      <w:r w:rsidRPr="00375557">
        <w:rPr>
          <w:sz w:val="16"/>
          <w:szCs w:val="16"/>
        </w:rPr>
        <w:t xml:space="preserve"> </w:t>
      </w:r>
      <w:r w:rsidRPr="00375557">
        <w:t xml:space="preserve">In una tendenza al ribasso si ha un </w:t>
      </w:r>
      <w:proofErr w:type="gramStart"/>
      <w:r w:rsidRPr="00375557">
        <w:t>gap</w:t>
      </w:r>
      <w:proofErr w:type="gramEnd"/>
      <w:r w:rsidRPr="00375557">
        <w:t xml:space="preserve"> in apertura che viene subito chiuso da un rally che porta a chiudere</w:t>
      </w:r>
      <w:r w:rsidR="00D32E3F">
        <w:t xml:space="preserve"> la seduta di contrattazione</w:t>
      </w:r>
      <w:r w:rsidRPr="00375557">
        <w:t xml:space="preserve"> sopra il punto mediano del</w:t>
      </w:r>
      <w:r w:rsidR="00D32E3F">
        <w:t>la candela</w:t>
      </w:r>
      <w:r w:rsidRPr="00375557">
        <w:t xml:space="preserve"> precedente. Questo modello suggerisce ai tori (i rialzisti) di entrare sul mercato e sostenere l'invers</w:t>
      </w:r>
      <w:r w:rsidR="00D32E3F">
        <w:t>ione di tendenza. Questo pattern ha implicazioni opposte</w:t>
      </w:r>
      <w:r w:rsidRPr="00375557">
        <w:t xml:space="preserve"> </w:t>
      </w:r>
      <w:r w:rsidR="00D32E3F">
        <w:t>al</w:t>
      </w:r>
      <w:r w:rsidRPr="00375557">
        <w:t xml:space="preserve"> "Red Cloud Cover" (dell'annuvolamento rosso).</w:t>
      </w:r>
    </w:p>
    <w:p w14:paraId="1D6F4AD0" w14:textId="77777777" w:rsidR="00240C48" w:rsidRDefault="00240C48" w:rsidP="009A4BF7">
      <w:pPr>
        <w:spacing w:after="160" w:line="259" w:lineRule="auto"/>
        <w:ind w:left="0"/>
        <w:jc w:val="left"/>
        <w:rPr>
          <w:b/>
          <w:i/>
        </w:rPr>
      </w:pPr>
      <w:r>
        <w:rPr>
          <w:b/>
          <w:i/>
        </w:rPr>
        <w:br w:type="page"/>
      </w:r>
    </w:p>
    <w:p w14:paraId="5195D0FF" w14:textId="77777777" w:rsidR="007B0963" w:rsidRPr="00017989" w:rsidRDefault="00AD53B3" w:rsidP="009A4BF7">
      <w:pPr>
        <w:ind w:left="0"/>
        <w:rPr>
          <w:b/>
          <w:i/>
        </w:rPr>
      </w:pPr>
      <w:r w:rsidRPr="00017989">
        <w:rPr>
          <w:b/>
          <w:i/>
        </w:rPr>
        <w:lastRenderedPageBreak/>
        <w:t xml:space="preserve">37 </w:t>
      </w:r>
      <w:r w:rsidR="007B0963" w:rsidRPr="00017989">
        <w:rPr>
          <w:b/>
          <w:i/>
        </w:rPr>
        <w:t>Red cloud cover</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17"/>
      </w:tblGrid>
      <w:tr w:rsidR="007B0963" w:rsidRPr="00375557" w14:paraId="6F9FED6A" w14:textId="77777777" w:rsidTr="009A4BF7">
        <w:trPr>
          <w:jc w:val="center"/>
        </w:trPr>
        <w:tc>
          <w:tcPr>
            <w:tcW w:w="6117" w:type="dxa"/>
          </w:tcPr>
          <w:tbl>
            <w:tblPr>
              <w:tblStyle w:val="Grigliatabella"/>
              <w:tblW w:w="0" w:type="auto"/>
              <w:jc w:val="center"/>
              <w:tblLook w:val="04A0" w:firstRow="1" w:lastRow="0" w:firstColumn="1" w:lastColumn="0" w:noHBand="0" w:noVBand="1"/>
            </w:tblPr>
            <w:tblGrid>
              <w:gridCol w:w="2148"/>
            </w:tblGrid>
            <w:tr w:rsidR="007B0963" w:rsidRPr="00814602" w14:paraId="165ADF47" w14:textId="77777777" w:rsidTr="007B0963">
              <w:trPr>
                <w:jc w:val="center"/>
              </w:trPr>
              <w:tc>
                <w:tcPr>
                  <w:tcW w:w="2148" w:type="dxa"/>
                </w:tcPr>
                <w:p w14:paraId="7B7FB2C1" w14:textId="77777777" w:rsidR="007B0963" w:rsidRPr="00814602" w:rsidRDefault="00017989" w:rsidP="00D350D0">
                  <w:pPr>
                    <w:spacing w:line="240" w:lineRule="auto"/>
                    <w:ind w:left="0"/>
                    <w:jc w:val="center"/>
                    <w:rPr>
                      <w:sz w:val="18"/>
                      <w:szCs w:val="18"/>
                    </w:rPr>
                  </w:pPr>
                  <w:r>
                    <w:object w:dxaOrig="1455" w:dyaOrig="1710" w14:anchorId="6BEF7323">
                      <v:shape id="_x0000_i1083" type="#_x0000_t75" style="width:73.35pt;height:85.65pt" o:ole="">
                        <v:imagedata r:id="rId125" o:title=""/>
                      </v:shape>
                      <o:OLEObject Type="Embed" ProgID="PBrush" ShapeID="_x0000_i1083" DrawAspect="Content" ObjectID="_1683186852" r:id="rId126"/>
                    </w:object>
                  </w:r>
                </w:p>
                <w:p w14:paraId="6CF99A6F" w14:textId="77777777" w:rsidR="007B0963" w:rsidRPr="00814602" w:rsidRDefault="007B0963" w:rsidP="00D350D0">
                  <w:pPr>
                    <w:spacing w:line="240" w:lineRule="auto"/>
                    <w:ind w:left="0"/>
                    <w:jc w:val="center"/>
                    <w:rPr>
                      <w:color w:val="FF0000"/>
                      <w:sz w:val="18"/>
                      <w:szCs w:val="18"/>
                    </w:rPr>
                  </w:pPr>
                  <m:oMathPara>
                    <m:oMathParaPr>
                      <m:jc m:val="center"/>
                    </m:oMathParaPr>
                    <m:oMath>
                      <m:r>
                        <w:rPr>
                          <w:rFonts w:ascii="Cambria Math" w:hAnsi="Cambria Math"/>
                          <w:color w:val="92D050"/>
                          <w:sz w:val="18"/>
                          <w:szCs w:val="18"/>
                        </w:rPr>
                        <m:t>↗</m:t>
                      </m:r>
                      <m:r>
                        <w:rPr>
                          <w:rFonts w:ascii="Cambria Math" w:hAnsi="Cambria Math"/>
                          <w:color w:val="FF0000"/>
                          <w:sz w:val="18"/>
                          <w:szCs w:val="18"/>
                        </w:rPr>
                        <m:t>↘</m:t>
                      </m:r>
                    </m:oMath>
                  </m:oMathPara>
                </w:p>
                <w:p w14:paraId="3EA68C23" w14:textId="77777777" w:rsidR="007B0963" w:rsidRPr="00814602" w:rsidRDefault="007B0963" w:rsidP="00D350D0">
                  <w:pPr>
                    <w:spacing w:line="240" w:lineRule="auto"/>
                    <w:ind w:left="0"/>
                    <w:jc w:val="center"/>
                    <w:rPr>
                      <w:sz w:val="18"/>
                      <w:szCs w:val="18"/>
                    </w:rPr>
                  </w:pPr>
                  <w:r w:rsidRPr="00814602">
                    <w:rPr>
                      <w:color w:val="000000" w:themeColor="text1"/>
                      <w:sz w:val="18"/>
                      <w:szCs w:val="18"/>
                    </w:rPr>
                    <w:t>37</w:t>
                  </w:r>
                </w:p>
              </w:tc>
            </w:tr>
          </w:tbl>
          <w:p w14:paraId="373461FD" w14:textId="77777777" w:rsidR="007B0963" w:rsidRPr="00814602" w:rsidRDefault="007B0963" w:rsidP="007A2C51">
            <w:pPr>
              <w:spacing w:line="240" w:lineRule="auto"/>
              <w:rPr>
                <w:b/>
                <w:sz w:val="18"/>
                <w:szCs w:val="18"/>
              </w:rPr>
            </w:pPr>
          </w:p>
        </w:tc>
      </w:tr>
      <w:tr w:rsidR="007B0963" w:rsidRPr="00814602" w14:paraId="503A6B09" w14:textId="77777777" w:rsidTr="009A4BF7">
        <w:trPr>
          <w:jc w:val="center"/>
        </w:trPr>
        <w:tc>
          <w:tcPr>
            <w:tcW w:w="6117" w:type="dxa"/>
          </w:tcPr>
          <w:p w14:paraId="6563F8C9" w14:textId="77777777" w:rsidR="007B0963" w:rsidRPr="00814602" w:rsidRDefault="007B0963" w:rsidP="007A2C51">
            <w:pPr>
              <w:spacing w:line="240" w:lineRule="auto"/>
              <w:jc w:val="center"/>
              <w:rPr>
                <w:i/>
                <w:sz w:val="18"/>
                <w:szCs w:val="18"/>
              </w:rPr>
            </w:pPr>
          </w:p>
          <w:p w14:paraId="474C2BD5" w14:textId="77777777" w:rsidR="007B0963" w:rsidRPr="00814602" w:rsidRDefault="00814602" w:rsidP="00B64EDB">
            <w:pPr>
              <w:spacing w:line="240" w:lineRule="auto"/>
              <w:ind w:left="0"/>
              <w:jc w:val="center"/>
              <w:rPr>
                <w:b/>
                <w:i/>
                <w:sz w:val="18"/>
                <w:szCs w:val="18"/>
              </w:rPr>
            </w:pPr>
            <w:r w:rsidRPr="00814602">
              <w:rPr>
                <w:i/>
                <w:sz w:val="18"/>
                <w:szCs w:val="18"/>
              </w:rPr>
              <w:t>Figura 2.34-</w:t>
            </w:r>
            <w:r w:rsidR="007B0963" w:rsidRPr="00814602">
              <w:rPr>
                <w:i/>
                <w:sz w:val="18"/>
                <w:szCs w:val="18"/>
              </w:rPr>
              <w:t xml:space="preserve">Tipologia di Pattern denominato </w:t>
            </w:r>
            <w:r w:rsidR="007B0963" w:rsidRPr="00814602">
              <w:rPr>
                <w:i/>
                <w:iCs/>
                <w:color w:val="000000"/>
                <w:sz w:val="18"/>
                <w:szCs w:val="18"/>
              </w:rPr>
              <w:t>Dark Cloud Cover</w:t>
            </w:r>
          </w:p>
        </w:tc>
      </w:tr>
    </w:tbl>
    <w:p w14:paraId="6C291E3F" w14:textId="77777777" w:rsidR="007B0963" w:rsidRPr="00814602" w:rsidRDefault="007B0963" w:rsidP="009A4BF7">
      <w:pPr>
        <w:ind w:left="0"/>
        <w:rPr>
          <w:b/>
          <w:i/>
        </w:rPr>
      </w:pPr>
    </w:p>
    <w:p w14:paraId="007A38E6" w14:textId="77777777" w:rsidR="007B0963" w:rsidRPr="00375557" w:rsidRDefault="007B0963" w:rsidP="009A4BF7">
      <w:pPr>
        <w:ind w:left="0"/>
      </w:pPr>
      <w:r w:rsidRPr="00375557">
        <w:rPr>
          <w:b/>
          <w:i/>
        </w:rPr>
        <w:t>Costituzione:</w:t>
      </w:r>
      <w:r w:rsidRPr="00375557">
        <w:t xml:space="preserve"> Il pattern Red Cloud Cover è la versione ribassista delle Piercing Line. La conformazione grafica è costituita da una prima </w:t>
      </w:r>
      <w:r w:rsidR="00D32E3F">
        <w:t xml:space="preserve">lunga </w:t>
      </w:r>
      <w:r w:rsidRPr="00375557">
        <w:t xml:space="preserve">candela rialzista (verde), in linea col sentiment rialzista </w:t>
      </w:r>
      <w:proofErr w:type="gramStart"/>
      <w:r w:rsidRPr="00375557">
        <w:t>del trend</w:t>
      </w:r>
      <w:proofErr w:type="gramEnd"/>
      <w:r w:rsidRPr="00375557">
        <w:t xml:space="preserve"> di fondo e da una successiva candela che apre in gap (sopra il massimo del giorno precedente) per chiudere ad un livello quantomeno pari alla metà del corpo della candela verde precedente, chiudendo il gap rialzista e dando forti segnali d'allerta circa la possibilità dell’inversione </w:t>
      </w:r>
      <w:r w:rsidR="00814602">
        <w:t>del trend rialzista in atto.</w:t>
      </w:r>
    </w:p>
    <w:p w14:paraId="6BE57325" w14:textId="77777777" w:rsidR="007B0963" w:rsidRDefault="007B0963" w:rsidP="009A4BF7">
      <w:pPr>
        <w:ind w:left="0"/>
      </w:pPr>
      <w:r w:rsidRPr="00375557">
        <w:rPr>
          <w:b/>
          <w:i/>
        </w:rPr>
        <w:t>Implicazioni/scenari:</w:t>
      </w:r>
      <w:r w:rsidRPr="00375557">
        <w:rPr>
          <w:sz w:val="16"/>
          <w:szCs w:val="16"/>
        </w:rPr>
        <w:t xml:space="preserve"> </w:t>
      </w:r>
      <w:r w:rsidRPr="00375557">
        <w:t xml:space="preserve">In </w:t>
      </w:r>
      <w:proofErr w:type="gramStart"/>
      <w:r w:rsidRPr="00375557">
        <w:t>un trend</w:t>
      </w:r>
      <w:proofErr w:type="gramEnd"/>
      <w:r w:rsidRPr="00375557">
        <w:t xml:space="preserve"> rialzista il mercato apre con un gap, ma perde forza e chiude sotto il punto mediano del giorno precedente. Il "Red Cloud Cover" (annuvolamento rosso) suggerisce un'occasione </w:t>
      </w:r>
      <w:proofErr w:type="spellStart"/>
      <w:r w:rsidRPr="00375557">
        <w:t>affinchè</w:t>
      </w:r>
      <w:proofErr w:type="spellEnd"/>
      <w:r w:rsidRPr="00375557">
        <w:t xml:space="preserve"> i ribassisti possano guadagnare sull'apertura del giorno successivo. Questo è un segnale di pericolo per gli investitori rialzisti (i tori</w:t>
      </w:r>
      <w:r w:rsidR="00D32E3F">
        <w:t>).</w:t>
      </w:r>
    </w:p>
    <w:p w14:paraId="5C7F36FF" w14:textId="77777777" w:rsidR="00D32E3F" w:rsidRPr="00375557" w:rsidRDefault="00D32E3F" w:rsidP="009A4BF7">
      <w:pPr>
        <w:ind w:left="0"/>
      </w:pPr>
    </w:p>
    <w:p w14:paraId="176DB0E0" w14:textId="77777777" w:rsidR="007B0963" w:rsidRPr="00AD53B3" w:rsidRDefault="00AD53B3" w:rsidP="009A4BF7">
      <w:pPr>
        <w:ind w:left="0"/>
        <w:rPr>
          <w:b/>
          <w:i/>
          <w:iCs/>
          <w:color w:val="000000"/>
        </w:rPr>
      </w:pPr>
      <w:r w:rsidRPr="00AD53B3">
        <w:rPr>
          <w:b/>
          <w:i/>
          <w:iCs/>
          <w:color w:val="000000"/>
        </w:rPr>
        <w:t xml:space="preserve">38 </w:t>
      </w:r>
      <w:proofErr w:type="spellStart"/>
      <w:r w:rsidR="007B0963" w:rsidRPr="00AD53B3">
        <w:rPr>
          <w:b/>
          <w:i/>
          <w:iCs/>
          <w:color w:val="000000"/>
        </w:rPr>
        <w:t>Doji</w:t>
      </w:r>
      <w:proofErr w:type="spellEnd"/>
      <w:r w:rsidR="007B0963" w:rsidRPr="00AD53B3">
        <w:rPr>
          <w:b/>
          <w:i/>
          <w:iCs/>
          <w:color w:val="000000"/>
        </w:rPr>
        <w:t xml:space="preserve"> Star rialzista</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71"/>
      </w:tblGrid>
      <w:tr w:rsidR="007B0963" w:rsidRPr="00375557" w14:paraId="534916F9" w14:textId="77777777" w:rsidTr="009A4BF7">
        <w:trPr>
          <w:jc w:val="center"/>
        </w:trPr>
        <w:tc>
          <w:tcPr>
            <w:tcW w:w="5271" w:type="dxa"/>
          </w:tcPr>
          <w:tbl>
            <w:tblPr>
              <w:tblStyle w:val="Grigliatabella"/>
              <w:tblW w:w="0" w:type="auto"/>
              <w:jc w:val="center"/>
              <w:tblLook w:val="04A0" w:firstRow="1" w:lastRow="0" w:firstColumn="1" w:lastColumn="0" w:noHBand="0" w:noVBand="1"/>
            </w:tblPr>
            <w:tblGrid>
              <w:gridCol w:w="2188"/>
            </w:tblGrid>
            <w:tr w:rsidR="007B0963" w:rsidRPr="00814602" w14:paraId="326DC21C" w14:textId="77777777" w:rsidTr="00814602">
              <w:trPr>
                <w:trHeight w:val="1935"/>
                <w:jc w:val="center"/>
              </w:trPr>
              <w:tc>
                <w:tcPr>
                  <w:tcW w:w="2188" w:type="dxa"/>
                </w:tcPr>
                <w:p w14:paraId="66274BDA" w14:textId="77777777" w:rsidR="007B0963" w:rsidRPr="00814602" w:rsidRDefault="007B0963" w:rsidP="00E76A74">
                  <w:pPr>
                    <w:spacing w:line="240" w:lineRule="auto"/>
                    <w:ind w:left="0"/>
                    <w:jc w:val="center"/>
                    <w:rPr>
                      <w:sz w:val="18"/>
                      <w:szCs w:val="18"/>
                    </w:rPr>
                  </w:pPr>
                  <w:r w:rsidRPr="00814602">
                    <w:rPr>
                      <w:sz w:val="18"/>
                      <w:szCs w:val="18"/>
                    </w:rPr>
                    <w:object w:dxaOrig="1155" w:dyaOrig="1440" w14:anchorId="5C20E7A5">
                      <v:shape id="_x0000_i1084" type="#_x0000_t75" style="width:58.35pt;height:1in" o:ole="">
                        <v:imagedata r:id="rId127" o:title=""/>
                      </v:shape>
                      <o:OLEObject Type="Embed" ProgID="PBrush" ShapeID="_x0000_i1084" DrawAspect="Content" ObjectID="_1683186853" r:id="rId128"/>
                    </w:object>
                  </w:r>
                </w:p>
                <w:p w14:paraId="0C95D92B" w14:textId="77777777" w:rsidR="007B0963" w:rsidRPr="00814602" w:rsidRDefault="007B0963" w:rsidP="00E76A74">
                  <w:pPr>
                    <w:spacing w:line="240" w:lineRule="auto"/>
                    <w:ind w:left="0"/>
                    <w:jc w:val="center"/>
                    <w:rPr>
                      <w:color w:val="92D050"/>
                      <w:sz w:val="18"/>
                      <w:szCs w:val="18"/>
                    </w:rPr>
                  </w:pPr>
                  <m:oMathPara>
                    <m:oMathParaPr>
                      <m:jc m:val="center"/>
                    </m:oMathParaPr>
                    <m:oMath>
                      <m:r>
                        <w:rPr>
                          <w:rFonts w:ascii="Cambria Math" w:hAnsi="Cambria Math"/>
                          <w:color w:val="FF0000"/>
                          <w:sz w:val="18"/>
                          <w:szCs w:val="18"/>
                        </w:rPr>
                        <m:t>↘</m:t>
                      </m:r>
                      <m:r>
                        <w:rPr>
                          <w:rFonts w:ascii="Cambria Math" w:hAnsi="Cambria Math"/>
                          <w:color w:val="92D050"/>
                          <w:sz w:val="18"/>
                          <w:szCs w:val="18"/>
                        </w:rPr>
                        <m:t>↗</m:t>
                      </m:r>
                    </m:oMath>
                  </m:oMathPara>
                </w:p>
                <w:p w14:paraId="6BB8FA78" w14:textId="77777777" w:rsidR="007B0963" w:rsidRPr="00814602" w:rsidRDefault="007B0963" w:rsidP="00E76A74">
                  <w:pPr>
                    <w:spacing w:line="240" w:lineRule="auto"/>
                    <w:ind w:left="0"/>
                    <w:jc w:val="center"/>
                    <w:rPr>
                      <w:sz w:val="18"/>
                      <w:szCs w:val="18"/>
                    </w:rPr>
                  </w:pPr>
                  <w:r w:rsidRPr="00814602">
                    <w:rPr>
                      <w:color w:val="000000" w:themeColor="text1"/>
                      <w:sz w:val="18"/>
                      <w:szCs w:val="18"/>
                    </w:rPr>
                    <w:t>38</w:t>
                  </w:r>
                </w:p>
              </w:tc>
            </w:tr>
          </w:tbl>
          <w:p w14:paraId="37BC7108" w14:textId="77777777" w:rsidR="007B0963" w:rsidRPr="00814602" w:rsidRDefault="007B0963" w:rsidP="007A2C51">
            <w:pPr>
              <w:spacing w:line="240" w:lineRule="auto"/>
              <w:jc w:val="center"/>
              <w:rPr>
                <w:sz w:val="18"/>
                <w:szCs w:val="18"/>
              </w:rPr>
            </w:pPr>
          </w:p>
        </w:tc>
      </w:tr>
      <w:tr w:rsidR="007B0963" w:rsidRPr="00375557" w14:paraId="451D5CD4" w14:textId="77777777" w:rsidTr="009A4BF7">
        <w:trPr>
          <w:trHeight w:val="353"/>
          <w:jc w:val="center"/>
        </w:trPr>
        <w:tc>
          <w:tcPr>
            <w:tcW w:w="5271" w:type="dxa"/>
          </w:tcPr>
          <w:p w14:paraId="36032AD8" w14:textId="77777777" w:rsidR="007B0963" w:rsidRPr="00814602" w:rsidRDefault="007B0963" w:rsidP="007A2C51">
            <w:pPr>
              <w:spacing w:line="240" w:lineRule="auto"/>
              <w:jc w:val="center"/>
              <w:rPr>
                <w:sz w:val="18"/>
                <w:szCs w:val="18"/>
              </w:rPr>
            </w:pPr>
          </w:p>
          <w:p w14:paraId="328F78E3" w14:textId="77777777" w:rsidR="007B0963" w:rsidRPr="00814602" w:rsidRDefault="00814602" w:rsidP="00E76A74">
            <w:pPr>
              <w:spacing w:line="240" w:lineRule="auto"/>
              <w:ind w:left="0"/>
              <w:jc w:val="center"/>
              <w:rPr>
                <w:i/>
                <w:sz w:val="18"/>
                <w:szCs w:val="18"/>
              </w:rPr>
            </w:pPr>
            <w:r>
              <w:rPr>
                <w:i/>
                <w:sz w:val="18"/>
                <w:szCs w:val="18"/>
              </w:rPr>
              <w:t>Figura 2.35-</w:t>
            </w:r>
            <w:r w:rsidR="007B0963" w:rsidRPr="00814602">
              <w:rPr>
                <w:i/>
                <w:sz w:val="18"/>
                <w:szCs w:val="18"/>
              </w:rPr>
              <w:t xml:space="preserve">Tipologia di Pattern denominato </w:t>
            </w:r>
            <w:proofErr w:type="spellStart"/>
            <w:r w:rsidR="007B0963" w:rsidRPr="00814602">
              <w:rPr>
                <w:i/>
                <w:iCs/>
                <w:color w:val="000000"/>
                <w:sz w:val="18"/>
                <w:szCs w:val="18"/>
              </w:rPr>
              <w:t>Doji</w:t>
            </w:r>
            <w:proofErr w:type="spellEnd"/>
            <w:r w:rsidR="007B0963" w:rsidRPr="00814602">
              <w:rPr>
                <w:i/>
                <w:iCs/>
                <w:color w:val="000000"/>
                <w:sz w:val="18"/>
                <w:szCs w:val="18"/>
              </w:rPr>
              <w:t xml:space="preserve"> Star rialzista</w:t>
            </w:r>
          </w:p>
        </w:tc>
      </w:tr>
    </w:tbl>
    <w:p w14:paraId="127F0BFB" w14:textId="77777777" w:rsidR="007B0963" w:rsidRPr="00375557" w:rsidRDefault="007B0963" w:rsidP="009A4BF7">
      <w:pPr>
        <w:ind w:left="0"/>
        <w:rPr>
          <w:b/>
          <w:i/>
        </w:rPr>
      </w:pPr>
    </w:p>
    <w:p w14:paraId="2EFB634B" w14:textId="77777777" w:rsidR="007B0963" w:rsidRPr="00375557" w:rsidRDefault="007B0963" w:rsidP="009A4BF7">
      <w:pPr>
        <w:ind w:left="0"/>
      </w:pPr>
      <w:r w:rsidRPr="00375557">
        <w:rPr>
          <w:b/>
          <w:i/>
        </w:rPr>
        <w:t xml:space="preserve">Costituzione: </w:t>
      </w:r>
      <w:r w:rsidRPr="00375557">
        <w:t>Il patter</w:t>
      </w:r>
      <w:r w:rsidR="00E76A74">
        <w:t>n</w:t>
      </w:r>
      <w:r w:rsidRPr="00375557">
        <w:t xml:space="preserve"> è costituito da una prima candela con il corpo molto esteso che riflette l’andamento </w:t>
      </w:r>
      <w:proofErr w:type="gramStart"/>
      <w:r w:rsidRPr="00375557">
        <w:t>del trend precedente</w:t>
      </w:r>
      <w:proofErr w:type="gramEnd"/>
      <w:r w:rsidRPr="00375557">
        <w:t xml:space="preserve"> e da una </w:t>
      </w:r>
      <w:proofErr w:type="spellStart"/>
      <w:r w:rsidRPr="00375557">
        <w:t>Doji</w:t>
      </w:r>
      <w:proofErr w:type="spellEnd"/>
      <w:r w:rsidRPr="00375557">
        <w:t xml:space="preserve"> che si sviluppa nella seconda seduta; tra la prima e la seconda seduta viene registrato un gap in </w:t>
      </w:r>
      <w:r w:rsidR="00814602">
        <w:t>direzione del trend precedente.</w:t>
      </w:r>
    </w:p>
    <w:p w14:paraId="7D1CF62E" w14:textId="77777777" w:rsidR="007B0963" w:rsidRPr="00375557" w:rsidRDefault="007B0963" w:rsidP="009A4BF7">
      <w:pPr>
        <w:ind w:left="0"/>
      </w:pPr>
      <w:r w:rsidRPr="00375557">
        <w:rPr>
          <w:b/>
          <w:i/>
        </w:rPr>
        <w:t xml:space="preserve">Implicazioni/scenari: </w:t>
      </w:r>
      <w:r w:rsidRPr="00375557">
        <w:t xml:space="preserve">Nella seconda seduta viene registrato un </w:t>
      </w:r>
      <w:proofErr w:type="gramStart"/>
      <w:r w:rsidRPr="00375557">
        <w:t>gap</w:t>
      </w:r>
      <w:proofErr w:type="gramEnd"/>
      <w:r w:rsidRPr="00375557">
        <w:t xml:space="preserve"> in apertura nella direzione del trend per poi chiudere sullo stesso livello dell’apertura, questo deterioramento del trend precedente desta immediatamente molta preoccupazione tra gli operatori. Per tale patter</w:t>
      </w:r>
      <w:r w:rsidR="00E76A74">
        <w:t>n</w:t>
      </w:r>
      <w:r w:rsidRPr="00375557">
        <w:t xml:space="preserve"> è </w:t>
      </w:r>
      <w:r w:rsidRPr="00375557">
        <w:lastRenderedPageBreak/>
        <w:t xml:space="preserve">necessaria la conferma della candela successiva per avere valenza di inversione. Se il </w:t>
      </w:r>
      <w:proofErr w:type="gramStart"/>
      <w:r w:rsidRPr="00375557">
        <w:t>gap</w:t>
      </w:r>
      <w:proofErr w:type="gramEnd"/>
      <w:r w:rsidRPr="00375557">
        <w:t xml:space="preserve"> </w:t>
      </w:r>
      <w:r w:rsidR="00D32E3F">
        <w:t>interessa</w:t>
      </w:r>
      <w:r w:rsidRPr="00375557">
        <w:t xml:space="preserve"> anche le code, la probabilità di inversione del trend aumenta.</w:t>
      </w:r>
    </w:p>
    <w:p w14:paraId="5B1D3CEB" w14:textId="77777777" w:rsidR="007B0963" w:rsidRPr="00375557" w:rsidRDefault="007B0963" w:rsidP="009A4BF7">
      <w:pPr>
        <w:ind w:left="0"/>
      </w:pPr>
    </w:p>
    <w:p w14:paraId="0BB6E71B" w14:textId="77777777" w:rsidR="007B0963" w:rsidRPr="00AD53B3" w:rsidRDefault="00AD53B3" w:rsidP="009A4BF7">
      <w:pPr>
        <w:ind w:left="0"/>
        <w:rPr>
          <w:b/>
          <w:i/>
          <w:iCs/>
          <w:color w:val="000000"/>
        </w:rPr>
      </w:pPr>
      <w:r w:rsidRPr="00AD53B3">
        <w:rPr>
          <w:b/>
          <w:i/>
          <w:iCs/>
          <w:color w:val="000000"/>
        </w:rPr>
        <w:t xml:space="preserve">39 </w:t>
      </w:r>
      <w:proofErr w:type="spellStart"/>
      <w:r w:rsidR="007B0963" w:rsidRPr="00AD53B3">
        <w:rPr>
          <w:b/>
          <w:i/>
          <w:iCs/>
          <w:color w:val="000000"/>
        </w:rPr>
        <w:t>Doji</w:t>
      </w:r>
      <w:proofErr w:type="spellEnd"/>
      <w:r w:rsidR="007B0963" w:rsidRPr="00AD53B3">
        <w:rPr>
          <w:b/>
          <w:i/>
          <w:iCs/>
          <w:color w:val="000000"/>
        </w:rPr>
        <w:t xml:space="preserve"> Star ribassista</w:t>
      </w:r>
    </w:p>
    <w:tbl>
      <w:tblPr>
        <w:tblStyle w:val="Grigliatabella"/>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7B0963" w:rsidRPr="00375557" w14:paraId="7CE5DD1A" w14:textId="77777777" w:rsidTr="009A4BF7">
        <w:trPr>
          <w:trHeight w:val="1874"/>
        </w:trPr>
        <w:tc>
          <w:tcPr>
            <w:tcW w:w="9071" w:type="dxa"/>
          </w:tcPr>
          <w:tbl>
            <w:tblPr>
              <w:tblStyle w:val="Grigliatabella"/>
              <w:tblW w:w="0" w:type="auto"/>
              <w:jc w:val="center"/>
              <w:tblLook w:val="04A0" w:firstRow="1" w:lastRow="0" w:firstColumn="1" w:lastColumn="0" w:noHBand="0" w:noVBand="1"/>
            </w:tblPr>
            <w:tblGrid>
              <w:gridCol w:w="1743"/>
            </w:tblGrid>
            <w:tr w:rsidR="007B0963" w:rsidRPr="00814602" w14:paraId="004EC593" w14:textId="77777777" w:rsidTr="00814602">
              <w:trPr>
                <w:trHeight w:val="1882"/>
                <w:jc w:val="center"/>
              </w:trPr>
              <w:tc>
                <w:tcPr>
                  <w:tcW w:w="1743" w:type="dxa"/>
                </w:tcPr>
                <w:p w14:paraId="02CCA139" w14:textId="77777777" w:rsidR="007B0963" w:rsidRPr="00814602" w:rsidRDefault="007B0963" w:rsidP="00814602">
                  <w:pPr>
                    <w:spacing w:line="240" w:lineRule="auto"/>
                    <w:ind w:left="0"/>
                    <w:jc w:val="center"/>
                    <w:rPr>
                      <w:sz w:val="18"/>
                      <w:szCs w:val="18"/>
                    </w:rPr>
                  </w:pPr>
                  <w:r w:rsidRPr="00814602">
                    <w:rPr>
                      <w:sz w:val="18"/>
                      <w:szCs w:val="18"/>
                    </w:rPr>
                    <w:object w:dxaOrig="1140" w:dyaOrig="1230" w14:anchorId="75638E5D">
                      <v:shape id="_x0000_i1085" type="#_x0000_t75" style="width:57pt;height:62.1pt" o:ole="">
                        <v:imagedata r:id="rId129" o:title=""/>
                      </v:shape>
                      <o:OLEObject Type="Embed" ProgID="PBrush" ShapeID="_x0000_i1085" DrawAspect="Content" ObjectID="_1683186854" r:id="rId130"/>
                    </w:object>
                  </w:r>
                </w:p>
                <w:p w14:paraId="7F51B3D6" w14:textId="77777777" w:rsidR="007B0963" w:rsidRPr="00814602" w:rsidRDefault="007B0963" w:rsidP="00814602">
                  <w:pPr>
                    <w:spacing w:line="240" w:lineRule="auto"/>
                    <w:ind w:left="0"/>
                    <w:jc w:val="center"/>
                    <w:rPr>
                      <w:color w:val="FF0000"/>
                      <w:sz w:val="18"/>
                      <w:szCs w:val="18"/>
                    </w:rPr>
                  </w:pPr>
                  <m:oMathPara>
                    <m:oMath>
                      <m:r>
                        <w:rPr>
                          <w:rFonts w:ascii="Cambria Math" w:hAnsi="Cambria Math"/>
                          <w:color w:val="92D050"/>
                          <w:sz w:val="18"/>
                          <w:szCs w:val="18"/>
                        </w:rPr>
                        <m:t>↗</m:t>
                      </m:r>
                      <m:r>
                        <w:rPr>
                          <w:rFonts w:ascii="Cambria Math" w:hAnsi="Cambria Math"/>
                          <w:color w:val="FF0000"/>
                          <w:sz w:val="18"/>
                          <w:szCs w:val="18"/>
                        </w:rPr>
                        <m:t>↘</m:t>
                      </m:r>
                    </m:oMath>
                  </m:oMathPara>
                </w:p>
                <w:p w14:paraId="7C6D186B" w14:textId="77777777" w:rsidR="007B0963" w:rsidRPr="00814602" w:rsidRDefault="007B0963" w:rsidP="00814602">
                  <w:pPr>
                    <w:spacing w:line="240" w:lineRule="auto"/>
                    <w:ind w:left="0"/>
                    <w:jc w:val="center"/>
                    <w:rPr>
                      <w:sz w:val="18"/>
                      <w:szCs w:val="18"/>
                    </w:rPr>
                  </w:pPr>
                  <w:r w:rsidRPr="00814602">
                    <w:rPr>
                      <w:color w:val="000000" w:themeColor="text1"/>
                      <w:sz w:val="18"/>
                      <w:szCs w:val="18"/>
                    </w:rPr>
                    <w:t>39</w:t>
                  </w:r>
                </w:p>
              </w:tc>
            </w:tr>
          </w:tbl>
          <w:p w14:paraId="68FE3FE3" w14:textId="77777777" w:rsidR="007B0963" w:rsidRPr="00814602" w:rsidRDefault="007B0963" w:rsidP="00814602">
            <w:pPr>
              <w:spacing w:line="240" w:lineRule="auto"/>
              <w:rPr>
                <w:sz w:val="18"/>
                <w:szCs w:val="18"/>
              </w:rPr>
            </w:pPr>
          </w:p>
        </w:tc>
      </w:tr>
      <w:tr w:rsidR="007B0963" w:rsidRPr="00814602" w14:paraId="3D63783A" w14:textId="77777777" w:rsidTr="009A4BF7">
        <w:tc>
          <w:tcPr>
            <w:tcW w:w="9071" w:type="dxa"/>
          </w:tcPr>
          <w:p w14:paraId="19601D6B" w14:textId="77777777" w:rsidR="007B0963" w:rsidRPr="00814602" w:rsidRDefault="007B0963" w:rsidP="00814602">
            <w:pPr>
              <w:spacing w:line="240" w:lineRule="auto"/>
              <w:jc w:val="center"/>
              <w:rPr>
                <w:i/>
                <w:sz w:val="18"/>
                <w:szCs w:val="18"/>
              </w:rPr>
            </w:pPr>
          </w:p>
          <w:p w14:paraId="175545CD" w14:textId="77777777" w:rsidR="007B0963" w:rsidRPr="00814602" w:rsidRDefault="00814602" w:rsidP="00814602">
            <w:pPr>
              <w:spacing w:line="240" w:lineRule="auto"/>
              <w:jc w:val="center"/>
              <w:rPr>
                <w:i/>
                <w:sz w:val="18"/>
                <w:szCs w:val="18"/>
              </w:rPr>
            </w:pPr>
            <w:r>
              <w:rPr>
                <w:i/>
                <w:sz w:val="18"/>
                <w:szCs w:val="18"/>
              </w:rPr>
              <w:t>Figura 2.36-</w:t>
            </w:r>
            <w:r w:rsidR="007B0963" w:rsidRPr="00814602">
              <w:rPr>
                <w:i/>
                <w:sz w:val="18"/>
                <w:szCs w:val="18"/>
              </w:rPr>
              <w:t xml:space="preserve">Tipologia di Pattern denominato </w:t>
            </w:r>
            <w:proofErr w:type="spellStart"/>
            <w:r w:rsidR="007B0963" w:rsidRPr="00814602">
              <w:rPr>
                <w:i/>
                <w:sz w:val="18"/>
                <w:szCs w:val="18"/>
              </w:rPr>
              <w:t>Doji</w:t>
            </w:r>
            <w:proofErr w:type="spellEnd"/>
            <w:r w:rsidR="007B0963" w:rsidRPr="00814602">
              <w:rPr>
                <w:i/>
                <w:sz w:val="18"/>
                <w:szCs w:val="18"/>
              </w:rPr>
              <w:t xml:space="preserve"> Star ribassista</w:t>
            </w:r>
          </w:p>
        </w:tc>
      </w:tr>
    </w:tbl>
    <w:p w14:paraId="2C083019" w14:textId="77777777" w:rsidR="007A2C51" w:rsidRPr="00814602" w:rsidRDefault="007A2C51" w:rsidP="009A4BF7">
      <w:pPr>
        <w:ind w:left="0"/>
        <w:rPr>
          <w:b/>
          <w:i/>
        </w:rPr>
      </w:pPr>
    </w:p>
    <w:p w14:paraId="5129FF8E" w14:textId="77777777" w:rsidR="007B0963" w:rsidRPr="00375557" w:rsidRDefault="007B0963" w:rsidP="009A4BF7">
      <w:pPr>
        <w:ind w:left="0"/>
      </w:pPr>
      <w:r w:rsidRPr="00375557">
        <w:rPr>
          <w:b/>
          <w:i/>
        </w:rPr>
        <w:t xml:space="preserve">Costituzione: </w:t>
      </w:r>
      <w:r w:rsidRPr="00375557">
        <w:t>Il</w:t>
      </w:r>
      <w:r w:rsidRPr="00375557">
        <w:rPr>
          <w:sz w:val="16"/>
          <w:szCs w:val="16"/>
        </w:rPr>
        <w:t xml:space="preserve"> </w:t>
      </w:r>
      <w:r w:rsidRPr="00375557">
        <w:t>pattern si realizza in un uptrend ben definito l</w:t>
      </w:r>
      <w:r w:rsidRPr="00375557">
        <w:rPr>
          <w:rFonts w:eastAsiaTheme="minorHAnsi"/>
          <w:iCs/>
          <w:color w:val="000000"/>
        </w:rPr>
        <w:t xml:space="preserve">a candela caratteristica del pattern al tempo (t-1) è </w:t>
      </w:r>
      <w:r w:rsidRPr="00375557">
        <w:t xml:space="preserve">una candela Long verde (rialzista) </w:t>
      </w:r>
      <w:r w:rsidRPr="00375557">
        <w:rPr>
          <w:rFonts w:eastAsiaTheme="minorHAnsi"/>
        </w:rPr>
        <w:t xml:space="preserve">in perfetta armonia </w:t>
      </w:r>
      <w:proofErr w:type="gramStart"/>
      <w:r w:rsidRPr="00375557">
        <w:rPr>
          <w:rFonts w:eastAsiaTheme="minorHAnsi"/>
        </w:rPr>
        <w:t>col trend ascendente</w:t>
      </w:r>
      <w:proofErr w:type="gramEnd"/>
      <w:r w:rsidRPr="00375557">
        <w:t xml:space="preserve">. </w:t>
      </w:r>
      <w:r w:rsidRPr="00375557">
        <w:rPr>
          <w:rFonts w:eastAsiaTheme="minorHAnsi"/>
          <w:iCs/>
          <w:color w:val="000000"/>
        </w:rPr>
        <w:t xml:space="preserve">La candela caratteristica del pattern al tempo </w:t>
      </w:r>
      <w:proofErr w:type="gramStart"/>
      <w:r w:rsidRPr="00375557">
        <w:rPr>
          <w:rFonts w:eastAsiaTheme="minorHAnsi"/>
          <w:iCs/>
          <w:color w:val="000000"/>
        </w:rPr>
        <w:t xml:space="preserve">t </w:t>
      </w:r>
      <w:r w:rsidRPr="00375557">
        <w:rPr>
          <w:rFonts w:eastAsiaTheme="minorHAnsi"/>
        </w:rPr>
        <w:t>è</w:t>
      </w:r>
      <w:proofErr w:type="gramEnd"/>
      <w:r w:rsidRPr="00375557">
        <w:rPr>
          <w:rFonts w:eastAsiaTheme="minorHAnsi"/>
        </w:rPr>
        <w:t xml:space="preserve"> composta da una </w:t>
      </w:r>
      <w:proofErr w:type="spellStart"/>
      <w:r w:rsidRPr="00375557">
        <w:rPr>
          <w:rFonts w:eastAsiaTheme="minorHAnsi"/>
        </w:rPr>
        <w:t>doji</w:t>
      </w:r>
      <w:proofErr w:type="spellEnd"/>
      <w:r w:rsidRPr="00375557">
        <w:rPr>
          <w:rFonts w:eastAsiaTheme="minorHAnsi"/>
        </w:rPr>
        <w:t xml:space="preserve"> con gap nella direzione del trend in atto. Le </w:t>
      </w:r>
      <w:proofErr w:type="spellStart"/>
      <w:r w:rsidRPr="00375557">
        <w:rPr>
          <w:rFonts w:eastAsiaTheme="minorHAnsi"/>
        </w:rPr>
        <w:t>shadow</w:t>
      </w:r>
      <w:proofErr w:type="spellEnd"/>
      <w:r w:rsidRPr="00375557">
        <w:rPr>
          <w:rFonts w:eastAsiaTheme="minorHAnsi"/>
        </w:rPr>
        <w:t xml:space="preserve"> della </w:t>
      </w:r>
      <w:proofErr w:type="spellStart"/>
      <w:r w:rsidRPr="00375557">
        <w:rPr>
          <w:rFonts w:eastAsiaTheme="minorHAnsi"/>
        </w:rPr>
        <w:t>doji</w:t>
      </w:r>
      <w:proofErr w:type="spellEnd"/>
      <w:r w:rsidRPr="00375557">
        <w:rPr>
          <w:rFonts w:eastAsiaTheme="minorHAnsi"/>
        </w:rPr>
        <w:t xml:space="preserve"> non dovrebbero essere lunghe; </w:t>
      </w:r>
      <w:r w:rsidRPr="00375557">
        <w:t xml:space="preserve">tra la prima e la seconda seduta viene registrato un </w:t>
      </w:r>
      <w:proofErr w:type="gramStart"/>
      <w:r w:rsidRPr="00375557">
        <w:t>gap</w:t>
      </w:r>
      <w:proofErr w:type="gramEnd"/>
      <w:r w:rsidRPr="00375557">
        <w:t xml:space="preserve"> in </w:t>
      </w:r>
      <w:r w:rsidR="00814602">
        <w:t>direzione del trend precedente.</w:t>
      </w:r>
    </w:p>
    <w:p w14:paraId="533DC792" w14:textId="77777777" w:rsidR="007B0963" w:rsidRPr="00375557" w:rsidRDefault="007B0963" w:rsidP="009A4BF7">
      <w:pPr>
        <w:ind w:left="0"/>
      </w:pPr>
      <w:r w:rsidRPr="00375557">
        <w:rPr>
          <w:b/>
          <w:i/>
        </w:rPr>
        <w:t>Implicazioni/scenari:</w:t>
      </w:r>
      <w:r w:rsidRPr="00375557">
        <w:rPr>
          <w:sz w:val="16"/>
          <w:szCs w:val="16"/>
        </w:rPr>
        <w:t xml:space="preserve"> </w:t>
      </w:r>
      <w:r w:rsidRPr="00375557">
        <w:t xml:space="preserve">In un uptrend, il mercato trova una resistenza nella configurazione della lunga candela positiva e nel </w:t>
      </w:r>
      <w:proofErr w:type="gramStart"/>
      <w:r w:rsidRPr="00375557">
        <w:t>gap</w:t>
      </w:r>
      <w:proofErr w:type="gramEnd"/>
      <w:r w:rsidRPr="00375557">
        <w:t xml:space="preserve"> della seduta successiva. Tuttavia, la seconda seduta scambia a</w:t>
      </w:r>
      <w:r w:rsidR="00C273AD">
        <w:t>ll'interno di un piccolo range</w:t>
      </w:r>
      <w:r w:rsidRPr="00375557">
        <w:t xml:space="preserve"> chiude</w:t>
      </w:r>
      <w:r w:rsidR="00C273AD">
        <w:t>ndosi</w:t>
      </w:r>
      <w:r w:rsidRPr="00375557">
        <w:t xml:space="preserve"> nei pressi o </w:t>
      </w:r>
      <w:r w:rsidR="00C273AD">
        <w:t xml:space="preserve">persino </w:t>
      </w:r>
      <w:r w:rsidRPr="00375557">
        <w:t>sull</w:t>
      </w:r>
      <w:r w:rsidR="00C273AD">
        <w:t>’</w:t>
      </w:r>
      <w:r w:rsidRPr="00375557">
        <w:t xml:space="preserve"> apertura</w:t>
      </w:r>
      <w:r w:rsidR="00C273AD">
        <w:t xml:space="preserve"> (</w:t>
      </w:r>
      <w:proofErr w:type="spellStart"/>
      <w:r w:rsidR="00C273AD">
        <w:t>Doji</w:t>
      </w:r>
      <w:proofErr w:type="spellEnd"/>
      <w:r w:rsidR="00C273AD">
        <w:t>)</w:t>
      </w:r>
      <w:r w:rsidRPr="00375557">
        <w:t>. Questo scenario mostra generalmente l'erosione della tendenza corrente. La conferma di un'inversione di tendenza sarebbe data da un'apertura più bassa nella sessione successiva.</w:t>
      </w:r>
    </w:p>
    <w:p w14:paraId="041E15D7" w14:textId="77777777" w:rsidR="007B0963" w:rsidRPr="00375557" w:rsidRDefault="007B0963" w:rsidP="009A4BF7">
      <w:pPr>
        <w:ind w:left="0"/>
        <w:rPr>
          <w:b/>
          <w:i/>
        </w:rPr>
      </w:pPr>
    </w:p>
    <w:p w14:paraId="11389EDE" w14:textId="77777777" w:rsidR="007B0963" w:rsidRDefault="00AD53B3" w:rsidP="009A4BF7">
      <w:pPr>
        <w:ind w:left="0"/>
        <w:rPr>
          <w:b/>
          <w:i/>
          <w:iCs/>
          <w:color w:val="000000"/>
        </w:rPr>
      </w:pPr>
      <w:r w:rsidRPr="00AD53B3">
        <w:rPr>
          <w:b/>
          <w:i/>
          <w:iCs/>
          <w:color w:val="000000"/>
        </w:rPr>
        <w:t xml:space="preserve">40 </w:t>
      </w:r>
      <w:r w:rsidR="007B0963" w:rsidRPr="00AD53B3">
        <w:rPr>
          <w:b/>
          <w:i/>
          <w:iCs/>
          <w:color w:val="000000"/>
        </w:rPr>
        <w:t>Meeting Lines rialzista</w:t>
      </w:r>
    </w:p>
    <w:p w14:paraId="4433623F" w14:textId="77777777" w:rsidR="0045644C" w:rsidRPr="00AD53B3" w:rsidRDefault="0045644C" w:rsidP="009A4BF7">
      <w:pPr>
        <w:ind w:left="0"/>
        <w:rPr>
          <w:b/>
          <w:i/>
          <w:iCs/>
          <w:color w:val="000000"/>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6"/>
      </w:tblGrid>
      <w:tr w:rsidR="007B0963" w:rsidRPr="00375557" w14:paraId="11151B0E" w14:textId="77777777" w:rsidTr="009A4BF7">
        <w:trPr>
          <w:trHeight w:val="2297"/>
          <w:jc w:val="center"/>
        </w:trPr>
        <w:tc>
          <w:tcPr>
            <w:tcW w:w="6836" w:type="dxa"/>
          </w:tcPr>
          <w:tbl>
            <w:tblPr>
              <w:tblStyle w:val="Grigliatabella"/>
              <w:tblW w:w="0" w:type="auto"/>
              <w:jc w:val="center"/>
              <w:tblLook w:val="04A0" w:firstRow="1" w:lastRow="0" w:firstColumn="1" w:lastColumn="0" w:noHBand="0" w:noVBand="1"/>
            </w:tblPr>
            <w:tblGrid>
              <w:gridCol w:w="1872"/>
            </w:tblGrid>
            <w:tr w:rsidR="007B0963" w:rsidRPr="00814602" w14:paraId="653470C7" w14:textId="77777777" w:rsidTr="009B1910">
              <w:trPr>
                <w:trHeight w:val="2274"/>
                <w:jc w:val="center"/>
              </w:trPr>
              <w:tc>
                <w:tcPr>
                  <w:tcW w:w="1872" w:type="dxa"/>
                </w:tcPr>
                <w:p w14:paraId="024CDC30" w14:textId="77777777" w:rsidR="00C273AD" w:rsidRPr="00814602" w:rsidRDefault="007B0963" w:rsidP="00C273AD">
                  <w:pPr>
                    <w:spacing w:line="240" w:lineRule="auto"/>
                    <w:ind w:left="0"/>
                    <w:jc w:val="center"/>
                    <w:rPr>
                      <w:sz w:val="18"/>
                      <w:szCs w:val="18"/>
                    </w:rPr>
                  </w:pPr>
                  <w:r w:rsidRPr="00814602">
                    <w:rPr>
                      <w:sz w:val="18"/>
                      <w:szCs w:val="18"/>
                    </w:rPr>
                    <w:object w:dxaOrig="960" w:dyaOrig="1605" w14:anchorId="0759756F">
                      <v:shape id="_x0000_i1086" type="#_x0000_t75" style="width:48.45pt;height:80.8pt" o:ole="">
                        <v:imagedata r:id="rId131" o:title=""/>
                      </v:shape>
                      <o:OLEObject Type="Embed" ProgID="PBrush" ShapeID="_x0000_i1086" DrawAspect="Content" ObjectID="_1683186855" r:id="rId132"/>
                    </w:object>
                  </w:r>
                </w:p>
                <w:p w14:paraId="59A7D3FC" w14:textId="77777777" w:rsidR="007B0963" w:rsidRPr="00814602" w:rsidRDefault="007B0963" w:rsidP="00C273AD">
                  <w:pPr>
                    <w:spacing w:line="240" w:lineRule="auto"/>
                    <w:ind w:left="0"/>
                    <w:jc w:val="center"/>
                    <w:rPr>
                      <w:sz w:val="18"/>
                      <w:szCs w:val="18"/>
                    </w:rPr>
                  </w:pPr>
                  <m:oMathPara>
                    <m:oMathParaPr>
                      <m:jc m:val="center"/>
                    </m:oMathParaPr>
                    <m:oMath>
                      <m:r>
                        <w:rPr>
                          <w:rFonts w:ascii="Cambria Math" w:hAnsi="Cambria Math"/>
                          <w:color w:val="FF0000"/>
                          <w:sz w:val="18"/>
                          <w:szCs w:val="18"/>
                        </w:rPr>
                        <m:t>↘</m:t>
                      </m:r>
                      <m:r>
                        <w:rPr>
                          <w:rFonts w:ascii="Cambria Math" w:hAnsi="Cambria Math"/>
                          <w:color w:val="92D050"/>
                          <w:sz w:val="18"/>
                          <w:szCs w:val="18"/>
                        </w:rPr>
                        <m:t>↗</m:t>
                      </m:r>
                    </m:oMath>
                  </m:oMathPara>
                </w:p>
                <w:p w14:paraId="167C4D62" w14:textId="77777777" w:rsidR="007A2C51" w:rsidRPr="00814602" w:rsidRDefault="007A2C51" w:rsidP="007A2C51">
                  <w:pPr>
                    <w:spacing w:line="240" w:lineRule="auto"/>
                    <w:jc w:val="center"/>
                    <w:rPr>
                      <w:color w:val="92D050"/>
                      <w:sz w:val="18"/>
                      <w:szCs w:val="18"/>
                    </w:rPr>
                  </w:pPr>
                </w:p>
                <w:p w14:paraId="39B1631F" w14:textId="77777777" w:rsidR="007B0963" w:rsidRPr="00814602" w:rsidRDefault="007B0963" w:rsidP="00C273AD">
                  <w:pPr>
                    <w:spacing w:line="240" w:lineRule="auto"/>
                    <w:ind w:left="0"/>
                    <w:jc w:val="center"/>
                    <w:rPr>
                      <w:sz w:val="18"/>
                      <w:szCs w:val="18"/>
                    </w:rPr>
                  </w:pPr>
                  <w:r w:rsidRPr="00814602">
                    <w:rPr>
                      <w:color w:val="000000" w:themeColor="text1"/>
                      <w:sz w:val="18"/>
                      <w:szCs w:val="18"/>
                    </w:rPr>
                    <w:t>40</w:t>
                  </w:r>
                </w:p>
              </w:tc>
            </w:tr>
          </w:tbl>
          <w:p w14:paraId="27D77E4D" w14:textId="77777777" w:rsidR="007B0963" w:rsidRPr="00814602" w:rsidRDefault="007B0963" w:rsidP="007A2C51">
            <w:pPr>
              <w:spacing w:line="240" w:lineRule="auto"/>
              <w:jc w:val="center"/>
              <w:rPr>
                <w:b/>
                <w:iCs/>
                <w:color w:val="000000"/>
                <w:sz w:val="18"/>
                <w:szCs w:val="18"/>
              </w:rPr>
            </w:pPr>
          </w:p>
        </w:tc>
      </w:tr>
      <w:tr w:rsidR="007B0963" w:rsidRPr="00375557" w14:paraId="60F7D4B7" w14:textId="77777777" w:rsidTr="009A4BF7">
        <w:trPr>
          <w:jc w:val="center"/>
        </w:trPr>
        <w:tc>
          <w:tcPr>
            <w:tcW w:w="6836" w:type="dxa"/>
          </w:tcPr>
          <w:p w14:paraId="71BB9BB5" w14:textId="77777777" w:rsidR="007B0963" w:rsidRPr="00814602" w:rsidRDefault="007B0963" w:rsidP="007A2C51">
            <w:pPr>
              <w:spacing w:line="240" w:lineRule="auto"/>
              <w:jc w:val="center"/>
              <w:rPr>
                <w:sz w:val="18"/>
                <w:szCs w:val="18"/>
              </w:rPr>
            </w:pPr>
          </w:p>
          <w:p w14:paraId="455174BA" w14:textId="77777777" w:rsidR="007B0963" w:rsidRPr="00814602" w:rsidRDefault="00247DD0" w:rsidP="007A2C51">
            <w:pPr>
              <w:spacing w:line="240" w:lineRule="auto"/>
              <w:jc w:val="center"/>
              <w:rPr>
                <w:b/>
                <w:i/>
                <w:iCs/>
                <w:color w:val="000000"/>
                <w:sz w:val="18"/>
                <w:szCs w:val="18"/>
              </w:rPr>
            </w:pPr>
            <w:r>
              <w:rPr>
                <w:i/>
                <w:sz w:val="18"/>
                <w:szCs w:val="18"/>
              </w:rPr>
              <w:t>Figura 2.37-</w:t>
            </w:r>
            <w:r w:rsidR="007B0963" w:rsidRPr="00814602">
              <w:rPr>
                <w:i/>
                <w:sz w:val="18"/>
                <w:szCs w:val="18"/>
              </w:rPr>
              <w:t>Tipologia di Pattern denominato Meeting Lines</w:t>
            </w:r>
            <w:r w:rsidR="007B0963" w:rsidRPr="00814602">
              <w:rPr>
                <w:i/>
                <w:iCs/>
                <w:color w:val="000000"/>
                <w:sz w:val="18"/>
                <w:szCs w:val="18"/>
              </w:rPr>
              <w:t xml:space="preserve"> rialzista</w:t>
            </w:r>
          </w:p>
        </w:tc>
      </w:tr>
    </w:tbl>
    <w:p w14:paraId="1EA865D2" w14:textId="77777777" w:rsidR="0045644C" w:rsidRDefault="0045644C" w:rsidP="009A4BF7">
      <w:pPr>
        <w:ind w:left="0"/>
        <w:rPr>
          <w:b/>
          <w:i/>
        </w:rPr>
      </w:pPr>
    </w:p>
    <w:p w14:paraId="3D56EE00" w14:textId="77777777" w:rsidR="007B0963" w:rsidRPr="009B1910" w:rsidRDefault="007B0963" w:rsidP="009A4BF7">
      <w:pPr>
        <w:ind w:left="0"/>
      </w:pPr>
      <w:r w:rsidRPr="00375557">
        <w:rPr>
          <w:b/>
          <w:i/>
        </w:rPr>
        <w:t xml:space="preserve">Costituzione: </w:t>
      </w:r>
      <w:r w:rsidRPr="00375557">
        <w:t xml:space="preserve">Il pattern si caratterizza con due candele di colore opposto e si sviluppa in </w:t>
      </w:r>
      <w:proofErr w:type="gramStart"/>
      <w:r w:rsidRPr="00375557">
        <w:t>un trend</w:t>
      </w:r>
      <w:proofErr w:type="gramEnd"/>
      <w:r w:rsidRPr="00375557">
        <w:t xml:space="preserve"> ribassista; è costituito da una prima candela di colore rosso e da una seconda di colore </w:t>
      </w:r>
      <w:r w:rsidRPr="00375557">
        <w:lastRenderedPageBreak/>
        <w:t>verde che apre su un nuovo massimo e successivamente chiude sullo stesso li</w:t>
      </w:r>
      <w:r w:rsidR="009B1910">
        <w:t>vello della candela precedente.</w:t>
      </w:r>
    </w:p>
    <w:p w14:paraId="4AF53F21" w14:textId="77777777" w:rsidR="007B0963" w:rsidRDefault="007B0963" w:rsidP="009A4BF7">
      <w:pPr>
        <w:ind w:left="0"/>
        <w:rPr>
          <w:iCs/>
          <w:color w:val="000000"/>
        </w:rPr>
      </w:pPr>
      <w:r w:rsidRPr="00375557">
        <w:rPr>
          <w:b/>
          <w:i/>
        </w:rPr>
        <w:t>Implicazioni/scenari:</w:t>
      </w:r>
      <w:r w:rsidRPr="00375557">
        <w:rPr>
          <w:sz w:val="16"/>
          <w:szCs w:val="16"/>
        </w:rPr>
        <w:t xml:space="preserve"> </w:t>
      </w:r>
      <w:r w:rsidRPr="00375557">
        <w:t xml:space="preserve">In una tendenza al ribasso due sedute aprono sotto la tendenza precedente. Anche se si verifica una apertura più bassa della seduta precedente, questa viene seguita da un rally rialzista che porta a chiudere sulla chiusura del giorno precedente. Ciò significa tipicamente che un segno di inversione è stato riconosciuto dai traders, ed una inversione è quindi probabile. Il modello rialzista "Meeting Lines Rialzista" è simile, ma meno affidabile, al modello "Piercing Line", dove la seconda candela risale </w:t>
      </w:r>
      <w:r w:rsidR="00C273AD">
        <w:t>fino a</w:t>
      </w:r>
      <w:r w:rsidRPr="00375557">
        <w:t>lla metà superiore del corpo della prima.</w:t>
      </w:r>
      <w:r w:rsidRPr="00375557">
        <w:rPr>
          <w:b/>
          <w:i/>
        </w:rPr>
        <w:t xml:space="preserve"> </w:t>
      </w:r>
      <w:r w:rsidRPr="00375557">
        <w:t>Il pattern</w:t>
      </w:r>
      <w:r w:rsidRPr="00375557">
        <w:rPr>
          <w:b/>
          <w:i/>
        </w:rPr>
        <w:t xml:space="preserve"> </w:t>
      </w:r>
      <w:r w:rsidRPr="00375557">
        <w:rPr>
          <w:iCs/>
          <w:color w:val="000000"/>
        </w:rPr>
        <w:t xml:space="preserve">Meeting Lines è costituito da due candele di colore opposto che chiudono sullo stesso livello di prezzo. </w:t>
      </w:r>
    </w:p>
    <w:p w14:paraId="3D83B99E" w14:textId="77777777" w:rsidR="002706E8" w:rsidRPr="00375557" w:rsidRDefault="002706E8" w:rsidP="009A4BF7">
      <w:pPr>
        <w:ind w:left="0"/>
        <w:rPr>
          <w:iCs/>
          <w:color w:val="000000"/>
        </w:rPr>
      </w:pPr>
    </w:p>
    <w:p w14:paraId="0174BA12" w14:textId="77777777" w:rsidR="007B0963" w:rsidRDefault="00AD53B3" w:rsidP="009A4BF7">
      <w:pPr>
        <w:ind w:left="0"/>
        <w:rPr>
          <w:b/>
          <w:i/>
          <w:iCs/>
          <w:color w:val="000000"/>
        </w:rPr>
      </w:pPr>
      <w:r w:rsidRPr="00AD53B3">
        <w:rPr>
          <w:b/>
          <w:i/>
          <w:iCs/>
          <w:color w:val="000000"/>
        </w:rPr>
        <w:t xml:space="preserve">41 </w:t>
      </w:r>
      <w:r w:rsidR="007B0963" w:rsidRPr="00AD53B3">
        <w:rPr>
          <w:b/>
          <w:i/>
          <w:iCs/>
          <w:color w:val="000000"/>
        </w:rPr>
        <w:t>Meeting Lines ribassista</w:t>
      </w:r>
    </w:p>
    <w:p w14:paraId="7612E594" w14:textId="77777777" w:rsidR="0045644C" w:rsidRPr="00AD53B3" w:rsidRDefault="0045644C" w:rsidP="009A4BF7">
      <w:pPr>
        <w:ind w:left="0"/>
        <w:rPr>
          <w:b/>
          <w:i/>
          <w:iCs/>
          <w:color w:val="000000"/>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07"/>
      </w:tblGrid>
      <w:tr w:rsidR="007B0963" w:rsidRPr="00375557" w14:paraId="5E156977" w14:textId="77777777" w:rsidTr="009A4BF7">
        <w:trPr>
          <w:jc w:val="center"/>
        </w:trPr>
        <w:tc>
          <w:tcPr>
            <w:tcW w:w="5707" w:type="dxa"/>
          </w:tcPr>
          <w:tbl>
            <w:tblPr>
              <w:tblStyle w:val="Grigliatabella"/>
              <w:tblW w:w="0" w:type="auto"/>
              <w:jc w:val="center"/>
              <w:tblLook w:val="04A0" w:firstRow="1" w:lastRow="0" w:firstColumn="1" w:lastColumn="0" w:noHBand="0" w:noVBand="1"/>
            </w:tblPr>
            <w:tblGrid>
              <w:gridCol w:w="2014"/>
            </w:tblGrid>
            <w:tr w:rsidR="007B0963" w:rsidRPr="009B1910" w14:paraId="01E7245B" w14:textId="77777777" w:rsidTr="0001292E">
              <w:trPr>
                <w:jc w:val="center"/>
              </w:trPr>
              <w:tc>
                <w:tcPr>
                  <w:tcW w:w="2014" w:type="dxa"/>
                </w:tcPr>
                <w:p w14:paraId="4DFE62F1" w14:textId="77777777" w:rsidR="0001292E" w:rsidRPr="0001292E" w:rsidRDefault="007B0963" w:rsidP="0001292E">
                  <w:pPr>
                    <w:spacing w:line="240" w:lineRule="auto"/>
                    <w:ind w:left="0"/>
                    <w:jc w:val="right"/>
                    <w:rPr>
                      <w:sz w:val="18"/>
                      <w:szCs w:val="18"/>
                    </w:rPr>
                  </w:pPr>
                  <w:r w:rsidRPr="009B1910">
                    <w:rPr>
                      <w:sz w:val="18"/>
                      <w:szCs w:val="18"/>
                    </w:rPr>
                    <w:object w:dxaOrig="1740" w:dyaOrig="1530" w14:anchorId="0DFAC951">
                      <v:shape id="_x0000_i1087" type="#_x0000_t75" style="width:87pt;height:77.1pt" o:ole="">
                        <v:imagedata r:id="rId133" o:title=""/>
                      </v:shape>
                      <o:OLEObject Type="Embed" ProgID="PBrush" ShapeID="_x0000_i1087" DrawAspect="Content" ObjectID="_1683186856" r:id="rId134"/>
                    </w:object>
                  </w:r>
                </w:p>
                <w:p w14:paraId="33268674" w14:textId="77777777" w:rsidR="007B0963" w:rsidRPr="009B1910" w:rsidRDefault="007B0963" w:rsidP="009B1910">
                  <w:pPr>
                    <w:spacing w:line="240" w:lineRule="auto"/>
                    <w:ind w:left="0"/>
                    <w:jc w:val="center"/>
                    <w:rPr>
                      <w:color w:val="FF0000"/>
                      <w:sz w:val="18"/>
                      <w:szCs w:val="18"/>
                    </w:rPr>
                  </w:pPr>
                  <m:oMathPara>
                    <m:oMathParaPr>
                      <m:jc m:val="center"/>
                    </m:oMathParaPr>
                    <m:oMath>
                      <m:r>
                        <w:rPr>
                          <w:rFonts w:ascii="Cambria Math" w:hAnsi="Cambria Math"/>
                          <w:color w:val="92D050"/>
                          <w:sz w:val="18"/>
                          <w:szCs w:val="18"/>
                        </w:rPr>
                        <m:t>↗</m:t>
                      </m:r>
                      <m:r>
                        <w:rPr>
                          <w:rFonts w:ascii="Cambria Math" w:hAnsi="Cambria Math"/>
                          <w:color w:val="FF0000"/>
                          <w:sz w:val="18"/>
                          <w:szCs w:val="18"/>
                        </w:rPr>
                        <m:t>↘</m:t>
                      </m:r>
                    </m:oMath>
                  </m:oMathPara>
                </w:p>
                <w:p w14:paraId="6800CDE1" w14:textId="77777777" w:rsidR="007B0963" w:rsidRPr="009B1910" w:rsidRDefault="007B0963" w:rsidP="009B1910">
                  <w:pPr>
                    <w:spacing w:line="240" w:lineRule="auto"/>
                    <w:ind w:left="0"/>
                    <w:jc w:val="center"/>
                    <w:rPr>
                      <w:sz w:val="18"/>
                      <w:szCs w:val="18"/>
                    </w:rPr>
                  </w:pPr>
                  <w:r w:rsidRPr="009B1910">
                    <w:rPr>
                      <w:color w:val="000000" w:themeColor="text1"/>
                      <w:sz w:val="18"/>
                      <w:szCs w:val="18"/>
                    </w:rPr>
                    <w:t>41</w:t>
                  </w:r>
                </w:p>
              </w:tc>
            </w:tr>
          </w:tbl>
          <w:p w14:paraId="1B6A74F4" w14:textId="77777777" w:rsidR="007B0963" w:rsidRPr="009B1910" w:rsidRDefault="007B0963" w:rsidP="009B1910">
            <w:pPr>
              <w:spacing w:line="240" w:lineRule="auto"/>
              <w:jc w:val="center"/>
              <w:rPr>
                <w:sz w:val="18"/>
                <w:szCs w:val="18"/>
              </w:rPr>
            </w:pPr>
          </w:p>
        </w:tc>
      </w:tr>
      <w:tr w:rsidR="007B0963" w:rsidRPr="00375557" w14:paraId="1878546C" w14:textId="77777777" w:rsidTr="009A4BF7">
        <w:trPr>
          <w:jc w:val="center"/>
        </w:trPr>
        <w:tc>
          <w:tcPr>
            <w:tcW w:w="5707" w:type="dxa"/>
          </w:tcPr>
          <w:p w14:paraId="767BED3E" w14:textId="77777777" w:rsidR="007B0963" w:rsidRPr="009B1910" w:rsidRDefault="007B0963" w:rsidP="009B1910">
            <w:pPr>
              <w:spacing w:line="240" w:lineRule="auto"/>
              <w:jc w:val="center"/>
              <w:rPr>
                <w:sz w:val="18"/>
                <w:szCs w:val="18"/>
              </w:rPr>
            </w:pPr>
          </w:p>
          <w:p w14:paraId="0B495CC3" w14:textId="77777777" w:rsidR="007B0963" w:rsidRPr="009B1910" w:rsidRDefault="0001292E" w:rsidP="009B1910">
            <w:pPr>
              <w:spacing w:line="240" w:lineRule="auto"/>
              <w:jc w:val="center"/>
              <w:rPr>
                <w:sz w:val="18"/>
                <w:szCs w:val="18"/>
              </w:rPr>
            </w:pPr>
            <w:r>
              <w:rPr>
                <w:sz w:val="18"/>
                <w:szCs w:val="18"/>
              </w:rPr>
              <w:t>Figura 2.38-</w:t>
            </w:r>
            <w:r w:rsidR="007B0963" w:rsidRPr="009B1910">
              <w:rPr>
                <w:sz w:val="18"/>
                <w:szCs w:val="18"/>
              </w:rPr>
              <w:t xml:space="preserve">Tipologia di Pattern denominato </w:t>
            </w:r>
            <w:r w:rsidR="007B0963" w:rsidRPr="009B1910">
              <w:rPr>
                <w:iCs/>
                <w:color w:val="000000"/>
                <w:sz w:val="18"/>
                <w:szCs w:val="18"/>
              </w:rPr>
              <w:t>Meeting Lines Bullish</w:t>
            </w:r>
          </w:p>
        </w:tc>
      </w:tr>
    </w:tbl>
    <w:p w14:paraId="5B4B73D2" w14:textId="77777777" w:rsidR="007B0963" w:rsidRPr="00375557" w:rsidRDefault="007B0963" w:rsidP="009A4BF7">
      <w:pPr>
        <w:ind w:left="0"/>
        <w:rPr>
          <w:b/>
          <w:i/>
        </w:rPr>
      </w:pPr>
    </w:p>
    <w:p w14:paraId="78A72F27" w14:textId="77777777" w:rsidR="007B0963" w:rsidRPr="00375557" w:rsidRDefault="007B0963" w:rsidP="009A4BF7">
      <w:pPr>
        <w:ind w:left="0"/>
      </w:pPr>
      <w:r w:rsidRPr="00375557">
        <w:rPr>
          <w:b/>
          <w:i/>
        </w:rPr>
        <w:t xml:space="preserve">Costituzione: </w:t>
      </w:r>
      <w:r w:rsidRPr="00375557">
        <w:t xml:space="preserve">Il pattern si caratterizza per due candele di colore opposto e si sviluppa in </w:t>
      </w:r>
      <w:proofErr w:type="gramStart"/>
      <w:r w:rsidRPr="00375557">
        <w:t>un trend</w:t>
      </w:r>
      <w:proofErr w:type="gramEnd"/>
      <w:r w:rsidRPr="00375557">
        <w:t xml:space="preserve"> rialzista; è costituito da una prima candela di colore verde e da una seconda di colore rosso che apre su un nuovo massimo e successivamente chiude sullo stesso li</w:t>
      </w:r>
      <w:r w:rsidR="009B1910">
        <w:t>vello della candela precedente.</w:t>
      </w:r>
    </w:p>
    <w:p w14:paraId="40C8F2A3" w14:textId="77777777" w:rsidR="007B0963" w:rsidRPr="00375557" w:rsidRDefault="007B0963" w:rsidP="009A4BF7">
      <w:pPr>
        <w:ind w:left="0"/>
        <w:rPr>
          <w:rFonts w:eastAsiaTheme="minorHAnsi"/>
        </w:rPr>
      </w:pPr>
      <w:r w:rsidRPr="00375557">
        <w:rPr>
          <w:b/>
          <w:i/>
        </w:rPr>
        <w:t>Implicazioni/scenari:</w:t>
      </w:r>
      <w:r w:rsidRPr="00375557">
        <w:rPr>
          <w:rFonts w:eastAsiaTheme="minorHAnsi"/>
          <w:sz w:val="16"/>
          <w:szCs w:val="16"/>
        </w:rPr>
        <w:t xml:space="preserve"> </w:t>
      </w:r>
      <w:r w:rsidRPr="00375557">
        <w:rPr>
          <w:rFonts w:eastAsiaTheme="minorHAnsi"/>
        </w:rPr>
        <w:t>In un uptrend due candele aprono sopra la tendenza precedente. Anche la seconda candela apre con un massimo ma subisce un rally che lo porta a chiudere sulla chiusura della candela precedente. Ciò significa che si è delineato un segnale di riferimento per i traders ed un'inversione è probabile. Il modello ribassista "Meeting Lines Ribassista" è simile, ma meno affidabile, al modello "Red Cloud Cover".</w:t>
      </w:r>
    </w:p>
    <w:p w14:paraId="781140A3" w14:textId="77777777" w:rsidR="002706E8" w:rsidRDefault="002706E8" w:rsidP="009A4BF7">
      <w:pPr>
        <w:spacing w:after="160" w:line="259" w:lineRule="auto"/>
        <w:ind w:left="0"/>
        <w:jc w:val="left"/>
        <w:rPr>
          <w:rFonts w:eastAsiaTheme="minorHAnsi"/>
        </w:rPr>
      </w:pPr>
      <w:r>
        <w:rPr>
          <w:rFonts w:eastAsiaTheme="minorHAnsi"/>
        </w:rPr>
        <w:br w:type="page"/>
      </w:r>
    </w:p>
    <w:p w14:paraId="48E99CDC" w14:textId="77777777" w:rsidR="007B0963" w:rsidRPr="0001292E" w:rsidRDefault="0001292E" w:rsidP="009A4BF7">
      <w:pPr>
        <w:ind w:left="0"/>
        <w:rPr>
          <w:rFonts w:eastAsiaTheme="minorHAnsi"/>
          <w:b/>
          <w:i/>
          <w:color w:val="000000" w:themeColor="text1"/>
        </w:rPr>
      </w:pPr>
      <w:r w:rsidRPr="0001292E">
        <w:rPr>
          <w:rFonts w:eastAsiaTheme="minorHAnsi"/>
          <w:b/>
          <w:i/>
          <w:color w:val="000000" w:themeColor="text1"/>
        </w:rPr>
        <w:lastRenderedPageBreak/>
        <w:t>42</w:t>
      </w:r>
      <w:r w:rsidR="002706E8">
        <w:rPr>
          <w:rFonts w:eastAsiaTheme="minorHAnsi"/>
          <w:b/>
          <w:i/>
          <w:color w:val="000000" w:themeColor="text1"/>
        </w:rPr>
        <w:t xml:space="preserve"> </w:t>
      </w:r>
      <w:proofErr w:type="spellStart"/>
      <w:r w:rsidR="007B0963" w:rsidRPr="0001292E">
        <w:rPr>
          <w:rFonts w:eastAsiaTheme="minorHAnsi"/>
          <w:b/>
          <w:i/>
          <w:color w:val="000000" w:themeColor="text1"/>
        </w:rPr>
        <w:t>Homing</w:t>
      </w:r>
      <w:proofErr w:type="spellEnd"/>
      <w:r w:rsidR="007B0963" w:rsidRPr="0001292E">
        <w:rPr>
          <w:rFonts w:eastAsiaTheme="minorHAnsi"/>
          <w:b/>
          <w:i/>
          <w:color w:val="000000" w:themeColor="text1"/>
        </w:rPr>
        <w:t xml:space="preserve"> </w:t>
      </w:r>
      <w:proofErr w:type="spellStart"/>
      <w:r w:rsidR="007B0963" w:rsidRPr="0001292E">
        <w:rPr>
          <w:rFonts w:eastAsiaTheme="minorHAnsi"/>
          <w:b/>
          <w:i/>
          <w:color w:val="000000" w:themeColor="text1"/>
        </w:rPr>
        <w:t>Pigeon</w:t>
      </w:r>
      <w:proofErr w:type="spellEnd"/>
    </w:p>
    <w:tbl>
      <w:tblPr>
        <w:tblStyle w:val="Grigliatabella"/>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7B0963" w:rsidRPr="00375557" w14:paraId="54058B5F" w14:textId="77777777" w:rsidTr="009A4BF7">
        <w:tc>
          <w:tcPr>
            <w:tcW w:w="9071" w:type="dxa"/>
          </w:tcPr>
          <w:tbl>
            <w:tblPr>
              <w:tblStyle w:val="Grigliatabella"/>
              <w:tblW w:w="0" w:type="auto"/>
              <w:jc w:val="center"/>
              <w:tblLook w:val="04A0" w:firstRow="1" w:lastRow="0" w:firstColumn="1" w:lastColumn="0" w:noHBand="0" w:noVBand="1"/>
            </w:tblPr>
            <w:tblGrid>
              <w:gridCol w:w="2268"/>
            </w:tblGrid>
            <w:tr w:rsidR="007B0963" w:rsidRPr="009B1910" w14:paraId="647FA3E9" w14:textId="77777777" w:rsidTr="007B0963">
              <w:trPr>
                <w:jc w:val="center"/>
              </w:trPr>
              <w:tc>
                <w:tcPr>
                  <w:tcW w:w="2268" w:type="dxa"/>
                </w:tcPr>
                <w:p w14:paraId="45337046" w14:textId="77777777" w:rsidR="007B0963" w:rsidRPr="009B1910" w:rsidRDefault="007B0963" w:rsidP="009B1910">
                  <w:pPr>
                    <w:spacing w:line="240" w:lineRule="auto"/>
                    <w:rPr>
                      <w:rFonts w:eastAsiaTheme="minorHAnsi"/>
                      <w:b/>
                      <w:iCs/>
                      <w:color w:val="000000"/>
                      <w:sz w:val="18"/>
                      <w:szCs w:val="18"/>
                    </w:rPr>
                  </w:pPr>
                  <w:r w:rsidRPr="009B1910">
                    <w:rPr>
                      <w:rFonts w:eastAsiaTheme="minorHAnsi"/>
                      <w:sz w:val="18"/>
                      <w:szCs w:val="18"/>
                    </w:rPr>
                    <w:object w:dxaOrig="1140" w:dyaOrig="1200" w14:anchorId="6909DF6C">
                      <v:shape id="_x0000_i1088" type="#_x0000_t75" style="width:57pt;height:59.7pt" o:ole="">
                        <v:imagedata r:id="rId135" o:title=""/>
                      </v:shape>
                      <o:OLEObject Type="Embed" ProgID="PBrush" ShapeID="_x0000_i1088" DrawAspect="Content" ObjectID="_1683186857" r:id="rId136"/>
                    </w:object>
                  </w:r>
                </w:p>
                <w:p w14:paraId="61670ACA" w14:textId="77777777" w:rsidR="007B0963" w:rsidRPr="009B1910" w:rsidRDefault="007B0963" w:rsidP="009B1910">
                  <w:pPr>
                    <w:spacing w:line="240" w:lineRule="auto"/>
                    <w:ind w:left="0"/>
                    <w:jc w:val="center"/>
                    <w:rPr>
                      <w:rFonts w:eastAsiaTheme="minorEastAsia"/>
                      <w:color w:val="80C535"/>
                      <w:sz w:val="18"/>
                      <w:szCs w:val="18"/>
                    </w:rPr>
                  </w:pPr>
                  <m:oMathPara>
                    <m:oMathParaPr>
                      <m:jc m:val="center"/>
                    </m:oMathParaPr>
                    <m:oMath>
                      <m:r>
                        <w:rPr>
                          <w:rFonts w:ascii="Cambria Math" w:eastAsiaTheme="minorHAnsi" w:hAnsi="Cambria Math"/>
                          <w:color w:val="FF0000"/>
                          <w:sz w:val="18"/>
                          <w:szCs w:val="18"/>
                        </w:rPr>
                        <m:t>↘</m:t>
                      </m:r>
                      <m:r>
                        <w:rPr>
                          <w:rFonts w:ascii="Cambria Math" w:eastAsiaTheme="minorHAnsi" w:hAnsi="Cambria Math"/>
                          <w:color w:val="80C535"/>
                          <w:sz w:val="18"/>
                          <w:szCs w:val="18"/>
                        </w:rPr>
                        <m:t>↗</m:t>
                      </m:r>
                    </m:oMath>
                  </m:oMathPara>
                </w:p>
                <w:p w14:paraId="4915CDA9" w14:textId="77777777" w:rsidR="007B0963" w:rsidRPr="009B1910" w:rsidRDefault="007B0963" w:rsidP="009B1910">
                  <w:pPr>
                    <w:spacing w:line="240" w:lineRule="auto"/>
                    <w:ind w:left="0"/>
                    <w:jc w:val="center"/>
                    <w:rPr>
                      <w:rFonts w:eastAsiaTheme="minorHAnsi"/>
                      <w:sz w:val="18"/>
                      <w:szCs w:val="18"/>
                    </w:rPr>
                  </w:pPr>
                  <w:r w:rsidRPr="009B1910">
                    <w:rPr>
                      <w:rFonts w:eastAsiaTheme="minorEastAsia"/>
                      <w:color w:val="000000" w:themeColor="text1"/>
                      <w:sz w:val="18"/>
                      <w:szCs w:val="18"/>
                    </w:rPr>
                    <w:t>42</w:t>
                  </w:r>
                </w:p>
              </w:tc>
            </w:tr>
          </w:tbl>
          <w:p w14:paraId="0FC0017B" w14:textId="77777777" w:rsidR="007B0963" w:rsidRPr="009B1910" w:rsidRDefault="0001292E" w:rsidP="009B1910">
            <w:pPr>
              <w:spacing w:line="240" w:lineRule="auto"/>
              <w:jc w:val="center"/>
              <w:rPr>
                <w:rFonts w:eastAsiaTheme="minorHAnsi"/>
                <w:sz w:val="18"/>
                <w:szCs w:val="18"/>
              </w:rPr>
            </w:pPr>
            <w:r>
              <w:rPr>
                <w:rFonts w:eastAsiaTheme="minorHAnsi"/>
                <w:sz w:val="18"/>
                <w:szCs w:val="18"/>
              </w:rPr>
              <w:t xml:space="preserve"> </w:t>
            </w:r>
          </w:p>
        </w:tc>
      </w:tr>
      <w:tr w:rsidR="007B0963" w:rsidRPr="009B1910" w14:paraId="4073153E" w14:textId="77777777" w:rsidTr="009A4BF7">
        <w:tc>
          <w:tcPr>
            <w:tcW w:w="9071" w:type="dxa"/>
          </w:tcPr>
          <w:p w14:paraId="73C0A47C" w14:textId="77777777" w:rsidR="007B0963" w:rsidRPr="009B1910" w:rsidRDefault="009B1910" w:rsidP="009B1910">
            <w:pPr>
              <w:spacing w:line="240" w:lineRule="auto"/>
              <w:jc w:val="center"/>
              <w:rPr>
                <w:rFonts w:eastAsiaTheme="minorHAnsi"/>
                <w:i/>
                <w:sz w:val="18"/>
                <w:szCs w:val="18"/>
              </w:rPr>
            </w:pPr>
            <w:r>
              <w:rPr>
                <w:i/>
                <w:sz w:val="18"/>
                <w:szCs w:val="18"/>
              </w:rPr>
              <w:t>Figura 2.39-</w:t>
            </w:r>
            <w:r w:rsidR="007B0963" w:rsidRPr="009B1910">
              <w:rPr>
                <w:i/>
                <w:sz w:val="18"/>
                <w:szCs w:val="18"/>
              </w:rPr>
              <w:t xml:space="preserve">Tipologia di Pattern denominato </w:t>
            </w:r>
            <w:proofErr w:type="spellStart"/>
            <w:r w:rsidR="007B0963" w:rsidRPr="009B1910">
              <w:rPr>
                <w:i/>
                <w:sz w:val="18"/>
                <w:szCs w:val="18"/>
              </w:rPr>
              <w:t>Homing</w:t>
            </w:r>
            <w:proofErr w:type="spellEnd"/>
            <w:r w:rsidR="007B0963" w:rsidRPr="009B1910">
              <w:rPr>
                <w:i/>
                <w:sz w:val="18"/>
                <w:szCs w:val="18"/>
              </w:rPr>
              <w:t xml:space="preserve"> </w:t>
            </w:r>
            <w:proofErr w:type="spellStart"/>
            <w:r w:rsidR="007B0963" w:rsidRPr="009B1910">
              <w:rPr>
                <w:i/>
                <w:sz w:val="18"/>
                <w:szCs w:val="18"/>
              </w:rPr>
              <w:t>Pigeon</w:t>
            </w:r>
            <w:proofErr w:type="spellEnd"/>
          </w:p>
        </w:tc>
      </w:tr>
    </w:tbl>
    <w:p w14:paraId="1A02D074" w14:textId="77777777" w:rsidR="00B6431A" w:rsidRDefault="00B6431A" w:rsidP="009A4BF7">
      <w:pPr>
        <w:ind w:left="0"/>
        <w:rPr>
          <w:b/>
          <w:i/>
        </w:rPr>
      </w:pPr>
    </w:p>
    <w:p w14:paraId="7903BF50" w14:textId="7B8A7566" w:rsidR="007B0963" w:rsidRPr="00375557" w:rsidRDefault="007B0963" w:rsidP="009A4BF7">
      <w:pPr>
        <w:ind w:left="0"/>
        <w:rPr>
          <w:rFonts w:eastAsiaTheme="minorHAnsi"/>
          <w:iCs/>
          <w:color w:val="000000"/>
        </w:rPr>
      </w:pPr>
      <w:r w:rsidRPr="00375557">
        <w:rPr>
          <w:b/>
          <w:i/>
        </w:rPr>
        <w:t>Costituzione:</w:t>
      </w:r>
      <w:r w:rsidRPr="00375557">
        <w:t xml:space="preserve"> Il pattern si realizza in un </w:t>
      </w:r>
      <w:proofErr w:type="spellStart"/>
      <w:r w:rsidRPr="00375557">
        <w:t>downtrend</w:t>
      </w:r>
      <w:proofErr w:type="spellEnd"/>
      <w:r w:rsidRPr="00375557">
        <w:t xml:space="preserve"> ben definito e l</w:t>
      </w:r>
      <w:r w:rsidRPr="00375557">
        <w:rPr>
          <w:rFonts w:eastAsiaTheme="minorHAnsi"/>
          <w:iCs/>
          <w:color w:val="000000"/>
        </w:rPr>
        <w:t xml:space="preserve">a candela caratteristica del pattern al tempo (t-1) è </w:t>
      </w:r>
      <w:r w:rsidRPr="00375557">
        <w:t xml:space="preserve">una candela Long rossa (ribassista) </w:t>
      </w:r>
      <w:r w:rsidRPr="00375557">
        <w:rPr>
          <w:rFonts w:eastAsiaTheme="minorHAnsi"/>
        </w:rPr>
        <w:t xml:space="preserve">in perfetta armonia </w:t>
      </w:r>
      <w:proofErr w:type="gramStart"/>
      <w:r w:rsidRPr="00375557">
        <w:rPr>
          <w:rFonts w:eastAsiaTheme="minorHAnsi"/>
        </w:rPr>
        <w:t>col trend discendente</w:t>
      </w:r>
      <w:proofErr w:type="gramEnd"/>
      <w:r w:rsidRPr="00375557">
        <w:t xml:space="preserve">. </w:t>
      </w:r>
      <w:r w:rsidRPr="00375557">
        <w:rPr>
          <w:rFonts w:eastAsiaTheme="minorHAnsi"/>
          <w:iCs/>
          <w:color w:val="000000"/>
        </w:rPr>
        <w:t xml:space="preserve">La candela caratteristica del pattern al tempo </w:t>
      </w:r>
      <w:proofErr w:type="gramStart"/>
      <w:r w:rsidRPr="00375557">
        <w:rPr>
          <w:rFonts w:eastAsiaTheme="minorHAnsi"/>
          <w:iCs/>
          <w:color w:val="000000"/>
        </w:rPr>
        <w:t>t</w:t>
      </w:r>
      <w:r w:rsidR="002228C1">
        <w:rPr>
          <w:rFonts w:eastAsiaTheme="minorHAnsi"/>
          <w:iCs/>
          <w:color w:val="000000"/>
        </w:rPr>
        <w:t xml:space="preserve"> </w:t>
      </w:r>
      <w:r w:rsidRPr="00375557">
        <w:rPr>
          <w:rFonts w:eastAsiaTheme="minorHAnsi"/>
        </w:rPr>
        <w:t>è</w:t>
      </w:r>
      <w:proofErr w:type="gramEnd"/>
      <w:r w:rsidRPr="00375557">
        <w:rPr>
          <w:rFonts w:eastAsiaTheme="minorHAnsi"/>
        </w:rPr>
        <w:t xml:space="preserve"> composta da una </w:t>
      </w:r>
      <w:r w:rsidRPr="00375557">
        <w:rPr>
          <w:rFonts w:eastAsiaTheme="minorHAnsi"/>
          <w:iCs/>
          <w:color w:val="000000"/>
        </w:rPr>
        <w:t>candela ribassista, ma dal corpo più piccolo e compreso</w:t>
      </w:r>
      <w:r w:rsidR="0001292E">
        <w:rPr>
          <w:rFonts w:eastAsiaTheme="minorHAnsi"/>
          <w:iCs/>
          <w:color w:val="000000"/>
        </w:rPr>
        <w:t xml:space="preserve"> nel corpo della prima candela.</w:t>
      </w:r>
    </w:p>
    <w:p w14:paraId="1FCF63B7" w14:textId="77777777" w:rsidR="007B0963" w:rsidRPr="00375557" w:rsidRDefault="007B0963" w:rsidP="009A4BF7">
      <w:pPr>
        <w:ind w:left="0"/>
        <w:rPr>
          <w:b/>
          <w:iCs/>
          <w:color w:val="000000"/>
        </w:rPr>
      </w:pPr>
      <w:r w:rsidRPr="00375557">
        <w:rPr>
          <w:b/>
          <w:i/>
        </w:rPr>
        <w:t>Implicazioni/scenari:</w:t>
      </w:r>
      <w:r w:rsidRPr="00375557">
        <w:rPr>
          <w:iCs/>
          <w:color w:val="000000"/>
          <w:sz w:val="16"/>
          <w:szCs w:val="16"/>
        </w:rPr>
        <w:t xml:space="preserve"> </w:t>
      </w:r>
      <w:r w:rsidRPr="00375557">
        <w:rPr>
          <w:iCs/>
          <w:color w:val="000000"/>
        </w:rPr>
        <w:t>In una tendenza al ribasso, gli orsi continuano ad avere il sopravvento, tuttavia, l'apertura e la chiusura della seconda candela all'interno del corpo della prima, suggerisce un'erosione della tendenza al ribasso. La successiva chiusura delle posizioni ribassiste e l'apertura di posizioni rialziste potrebbe provocare un'inversione rialzista.</w:t>
      </w:r>
    </w:p>
    <w:p w14:paraId="72311C80" w14:textId="77777777" w:rsidR="007B0963" w:rsidRPr="00375557" w:rsidRDefault="007B0963" w:rsidP="009A4BF7">
      <w:pPr>
        <w:ind w:left="0"/>
      </w:pPr>
    </w:p>
    <w:p w14:paraId="611F3D1B" w14:textId="77777777" w:rsidR="007B0963" w:rsidRPr="0001292E" w:rsidRDefault="0001292E" w:rsidP="009A4BF7">
      <w:pPr>
        <w:ind w:left="0"/>
        <w:rPr>
          <w:i/>
        </w:rPr>
      </w:pPr>
      <w:r w:rsidRPr="0001292E">
        <w:rPr>
          <w:b/>
          <w:i/>
          <w:iCs/>
          <w:color w:val="000000"/>
        </w:rPr>
        <w:t xml:space="preserve">43 </w:t>
      </w:r>
      <w:proofErr w:type="spellStart"/>
      <w:r w:rsidR="007B0963" w:rsidRPr="0001292E">
        <w:rPr>
          <w:b/>
          <w:i/>
          <w:iCs/>
          <w:color w:val="000000"/>
        </w:rPr>
        <w:t>Descending</w:t>
      </w:r>
      <w:proofErr w:type="spellEnd"/>
      <w:r w:rsidR="007B0963" w:rsidRPr="0001292E">
        <w:rPr>
          <w:b/>
          <w:i/>
          <w:iCs/>
          <w:color w:val="000000"/>
        </w:rPr>
        <w:t xml:space="preserve"> Hawk</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69"/>
      </w:tblGrid>
      <w:tr w:rsidR="007B0963" w:rsidRPr="009B1910" w14:paraId="4814A6D0" w14:textId="77777777" w:rsidTr="009A4BF7">
        <w:trPr>
          <w:jc w:val="center"/>
        </w:trPr>
        <w:tc>
          <w:tcPr>
            <w:tcW w:w="6269" w:type="dxa"/>
          </w:tcPr>
          <w:tbl>
            <w:tblPr>
              <w:tblStyle w:val="Grigliatabella"/>
              <w:tblW w:w="0" w:type="auto"/>
              <w:jc w:val="center"/>
              <w:tblLook w:val="04A0" w:firstRow="1" w:lastRow="0" w:firstColumn="1" w:lastColumn="0" w:noHBand="0" w:noVBand="1"/>
            </w:tblPr>
            <w:tblGrid>
              <w:gridCol w:w="2199"/>
            </w:tblGrid>
            <w:tr w:rsidR="007B0963" w:rsidRPr="009B1910" w14:paraId="5EBF78E5" w14:textId="77777777" w:rsidTr="007B0963">
              <w:trPr>
                <w:jc w:val="center"/>
              </w:trPr>
              <w:tc>
                <w:tcPr>
                  <w:tcW w:w="2199" w:type="dxa"/>
                </w:tcPr>
                <w:p w14:paraId="06781026" w14:textId="77777777" w:rsidR="007B0963" w:rsidRPr="009B1910" w:rsidRDefault="007B0963" w:rsidP="009B1910">
                  <w:pPr>
                    <w:spacing w:line="240" w:lineRule="auto"/>
                    <w:ind w:left="0"/>
                    <w:jc w:val="center"/>
                    <w:rPr>
                      <w:rFonts w:eastAsiaTheme="minorHAnsi"/>
                      <w:sz w:val="18"/>
                      <w:szCs w:val="18"/>
                    </w:rPr>
                  </w:pPr>
                  <w:r w:rsidRPr="009B1910">
                    <w:rPr>
                      <w:rFonts w:eastAsiaTheme="minorHAnsi"/>
                      <w:sz w:val="18"/>
                      <w:szCs w:val="18"/>
                    </w:rPr>
                    <w:object w:dxaOrig="1230" w:dyaOrig="1395" w14:anchorId="3ACD1883">
                      <v:shape id="_x0000_i1089" type="#_x0000_t75" style="width:62.1pt;height:69.6pt" o:ole="">
                        <v:imagedata r:id="rId137" o:title=""/>
                      </v:shape>
                      <o:OLEObject Type="Embed" ProgID="PBrush" ShapeID="_x0000_i1089" DrawAspect="Content" ObjectID="_1683186858" r:id="rId138"/>
                    </w:object>
                  </w:r>
                </w:p>
                <w:p w14:paraId="47104564" w14:textId="77777777" w:rsidR="007B0963" w:rsidRPr="009B1910" w:rsidRDefault="007B0963" w:rsidP="009B1910">
                  <w:pPr>
                    <w:spacing w:line="240" w:lineRule="auto"/>
                    <w:ind w:left="0"/>
                    <w:jc w:val="center"/>
                    <w:rPr>
                      <w:rFonts w:eastAsiaTheme="minorEastAsia"/>
                      <w:color w:val="FF0000"/>
                      <w:sz w:val="18"/>
                      <w:szCs w:val="18"/>
                    </w:rPr>
                  </w:pPr>
                  <m:oMathPara>
                    <m:oMathParaPr>
                      <m:jc m:val="center"/>
                    </m:oMathParaPr>
                    <m:oMath>
                      <m:r>
                        <w:rPr>
                          <w:rFonts w:ascii="Cambria Math" w:eastAsiaTheme="minorHAnsi" w:hAnsi="Cambria Math"/>
                          <w:color w:val="92D050"/>
                          <w:sz w:val="18"/>
                          <w:szCs w:val="18"/>
                        </w:rPr>
                        <m:t>↗</m:t>
                      </m:r>
                      <m:r>
                        <w:rPr>
                          <w:rFonts w:ascii="Cambria Math" w:eastAsiaTheme="minorHAnsi" w:hAnsi="Cambria Math"/>
                          <w:color w:val="FF0000"/>
                          <w:sz w:val="18"/>
                          <w:szCs w:val="18"/>
                        </w:rPr>
                        <m:t>↘</m:t>
                      </m:r>
                    </m:oMath>
                  </m:oMathPara>
                </w:p>
                <w:p w14:paraId="5642E106" w14:textId="77777777" w:rsidR="007B0963" w:rsidRPr="009B1910" w:rsidRDefault="007B0963" w:rsidP="009B1910">
                  <w:pPr>
                    <w:spacing w:line="240" w:lineRule="auto"/>
                    <w:ind w:left="0"/>
                    <w:jc w:val="center"/>
                    <w:rPr>
                      <w:sz w:val="18"/>
                      <w:szCs w:val="18"/>
                    </w:rPr>
                  </w:pPr>
                  <w:r w:rsidRPr="009B1910">
                    <w:rPr>
                      <w:rFonts w:eastAsiaTheme="minorEastAsia"/>
                      <w:color w:val="000000" w:themeColor="text1"/>
                      <w:sz w:val="18"/>
                      <w:szCs w:val="18"/>
                    </w:rPr>
                    <w:t>43</w:t>
                  </w:r>
                </w:p>
              </w:tc>
            </w:tr>
          </w:tbl>
          <w:p w14:paraId="728DE199" w14:textId="77777777" w:rsidR="007B0963" w:rsidRPr="009B1910" w:rsidRDefault="007B0963" w:rsidP="009B1910">
            <w:pPr>
              <w:spacing w:line="240" w:lineRule="auto"/>
              <w:rPr>
                <w:sz w:val="18"/>
                <w:szCs w:val="18"/>
              </w:rPr>
            </w:pPr>
          </w:p>
        </w:tc>
      </w:tr>
      <w:tr w:rsidR="007B0963" w:rsidRPr="009B1910" w14:paraId="416CD290" w14:textId="77777777" w:rsidTr="009A4BF7">
        <w:trPr>
          <w:jc w:val="center"/>
        </w:trPr>
        <w:tc>
          <w:tcPr>
            <w:tcW w:w="6269" w:type="dxa"/>
          </w:tcPr>
          <w:p w14:paraId="5B5059B2" w14:textId="77777777" w:rsidR="007B0963" w:rsidRPr="009B1910" w:rsidRDefault="007B0963" w:rsidP="009B1910">
            <w:pPr>
              <w:spacing w:line="240" w:lineRule="auto"/>
              <w:jc w:val="center"/>
              <w:rPr>
                <w:sz w:val="18"/>
                <w:szCs w:val="18"/>
              </w:rPr>
            </w:pPr>
          </w:p>
          <w:p w14:paraId="348DDD3A" w14:textId="77777777" w:rsidR="007B0963" w:rsidRPr="009B1910" w:rsidRDefault="009B1910" w:rsidP="009B1910">
            <w:pPr>
              <w:spacing w:line="240" w:lineRule="auto"/>
              <w:jc w:val="center"/>
              <w:rPr>
                <w:i/>
                <w:sz w:val="18"/>
                <w:szCs w:val="18"/>
              </w:rPr>
            </w:pPr>
            <w:r>
              <w:rPr>
                <w:i/>
                <w:sz w:val="18"/>
                <w:szCs w:val="18"/>
              </w:rPr>
              <w:t>Figura 2.40-</w:t>
            </w:r>
            <w:r w:rsidR="007B0963" w:rsidRPr="009B1910">
              <w:rPr>
                <w:i/>
                <w:sz w:val="18"/>
                <w:szCs w:val="18"/>
              </w:rPr>
              <w:t xml:space="preserve">Tipologia di pattern denominato </w:t>
            </w:r>
            <w:proofErr w:type="spellStart"/>
            <w:r w:rsidR="007B0963" w:rsidRPr="009B1910">
              <w:rPr>
                <w:i/>
                <w:sz w:val="18"/>
                <w:szCs w:val="18"/>
              </w:rPr>
              <w:t>Descending</w:t>
            </w:r>
            <w:proofErr w:type="spellEnd"/>
            <w:r w:rsidR="007B0963" w:rsidRPr="009B1910">
              <w:rPr>
                <w:i/>
                <w:sz w:val="18"/>
                <w:szCs w:val="18"/>
              </w:rPr>
              <w:t xml:space="preserve"> Hawk</w:t>
            </w:r>
          </w:p>
        </w:tc>
      </w:tr>
    </w:tbl>
    <w:p w14:paraId="06D6A5A6" w14:textId="77777777" w:rsidR="007B0963" w:rsidRPr="00375557" w:rsidRDefault="007B0963" w:rsidP="009A4BF7">
      <w:pPr>
        <w:ind w:left="0"/>
      </w:pPr>
    </w:p>
    <w:p w14:paraId="739D81C8" w14:textId="4A169581" w:rsidR="007B0963" w:rsidRPr="00375557" w:rsidRDefault="007B0963" w:rsidP="009A4BF7">
      <w:pPr>
        <w:ind w:left="0"/>
      </w:pPr>
      <w:r w:rsidRPr="00375557">
        <w:rPr>
          <w:b/>
          <w:i/>
        </w:rPr>
        <w:t>Costituzione:</w:t>
      </w:r>
      <w:r w:rsidRPr="00375557">
        <w:rPr>
          <w:sz w:val="16"/>
          <w:szCs w:val="16"/>
        </w:rPr>
        <w:t xml:space="preserve"> </w:t>
      </w:r>
      <w:r w:rsidRPr="00375557">
        <w:t>Il pattern si realizza in un uptrend ben definito e l</w:t>
      </w:r>
      <w:r w:rsidRPr="00375557">
        <w:rPr>
          <w:rFonts w:eastAsiaTheme="minorHAnsi"/>
          <w:iCs/>
          <w:color w:val="000000"/>
        </w:rPr>
        <w:t xml:space="preserve">a candela caratteristica del pattern al tempo (t-1) è </w:t>
      </w:r>
      <w:r w:rsidRPr="00375557">
        <w:t xml:space="preserve">una candela Long verde (rialzista) </w:t>
      </w:r>
      <w:r w:rsidRPr="00375557">
        <w:rPr>
          <w:rFonts w:eastAsiaTheme="minorHAnsi"/>
        </w:rPr>
        <w:t xml:space="preserve">in perfetta armonia </w:t>
      </w:r>
      <w:proofErr w:type="gramStart"/>
      <w:r w:rsidRPr="00375557">
        <w:rPr>
          <w:rFonts w:eastAsiaTheme="minorHAnsi"/>
        </w:rPr>
        <w:t>col trend ascendente</w:t>
      </w:r>
      <w:proofErr w:type="gramEnd"/>
      <w:r w:rsidRPr="00375557">
        <w:t xml:space="preserve">. </w:t>
      </w:r>
      <w:r w:rsidRPr="00375557">
        <w:rPr>
          <w:rFonts w:eastAsiaTheme="minorHAnsi"/>
          <w:iCs/>
          <w:color w:val="000000"/>
        </w:rPr>
        <w:t xml:space="preserve">La candela caratteristica del pattern al tempo </w:t>
      </w:r>
      <w:proofErr w:type="gramStart"/>
      <w:r w:rsidRPr="00375557">
        <w:rPr>
          <w:rFonts w:eastAsiaTheme="minorHAnsi"/>
          <w:iCs/>
          <w:color w:val="000000"/>
        </w:rPr>
        <w:t>t</w:t>
      </w:r>
      <w:r w:rsidR="002228C1">
        <w:rPr>
          <w:rFonts w:eastAsiaTheme="minorHAnsi"/>
          <w:iCs/>
          <w:color w:val="000000"/>
        </w:rPr>
        <w:t xml:space="preserve"> </w:t>
      </w:r>
      <w:r w:rsidRPr="00375557">
        <w:rPr>
          <w:rFonts w:eastAsiaTheme="minorHAnsi"/>
        </w:rPr>
        <w:t>è</w:t>
      </w:r>
      <w:proofErr w:type="gramEnd"/>
      <w:r w:rsidRPr="00375557">
        <w:rPr>
          <w:rFonts w:eastAsiaTheme="minorHAnsi"/>
        </w:rPr>
        <w:t xml:space="preserve"> composta da una </w:t>
      </w:r>
      <w:r w:rsidRPr="00375557">
        <w:rPr>
          <w:rFonts w:eastAsiaTheme="minorHAnsi"/>
          <w:iCs/>
          <w:color w:val="000000"/>
        </w:rPr>
        <w:t>candela rialzista ma dal corpo più piccolo e compreso nel corpo della prima candela.</w:t>
      </w:r>
    </w:p>
    <w:p w14:paraId="7C88C37F" w14:textId="77777777" w:rsidR="007B0963" w:rsidRPr="00375557" w:rsidRDefault="007B0963" w:rsidP="009A4BF7">
      <w:pPr>
        <w:ind w:left="0"/>
        <w:rPr>
          <w:iCs/>
          <w:color w:val="000000"/>
        </w:rPr>
      </w:pPr>
      <w:r w:rsidRPr="00375557">
        <w:rPr>
          <w:b/>
          <w:i/>
        </w:rPr>
        <w:t>Implicazioni/scenari:</w:t>
      </w:r>
      <w:r w:rsidRPr="00375557">
        <w:rPr>
          <w:iCs/>
          <w:color w:val="000000"/>
          <w:sz w:val="16"/>
          <w:szCs w:val="16"/>
        </w:rPr>
        <w:t xml:space="preserve"> </w:t>
      </w:r>
      <w:r w:rsidRPr="00375557">
        <w:rPr>
          <w:iCs/>
          <w:color w:val="000000"/>
        </w:rPr>
        <w:t xml:space="preserve">In una tendenza al rialzo, i tori continuano ad avere il </w:t>
      </w:r>
      <w:proofErr w:type="gramStart"/>
      <w:r w:rsidRPr="00375557">
        <w:rPr>
          <w:iCs/>
          <w:color w:val="000000"/>
        </w:rPr>
        <w:t>sopravvento tuttavia</w:t>
      </w:r>
      <w:proofErr w:type="gramEnd"/>
      <w:r w:rsidRPr="00375557">
        <w:rPr>
          <w:iCs/>
          <w:color w:val="000000"/>
        </w:rPr>
        <w:t>, l'apertura e la chiusura della seconda candela, all'interno del corpo della prima, suggerisce un'erosione della tendenza al rialzo. Ciò potrebbe provocare un'inversione ribassista.</w:t>
      </w:r>
    </w:p>
    <w:p w14:paraId="25C0EA6E" w14:textId="77777777" w:rsidR="002706E8" w:rsidRDefault="002706E8" w:rsidP="009A4BF7">
      <w:pPr>
        <w:spacing w:after="160" w:line="259" w:lineRule="auto"/>
        <w:ind w:left="0"/>
        <w:jc w:val="left"/>
      </w:pPr>
      <w:r>
        <w:br w:type="page"/>
      </w:r>
    </w:p>
    <w:p w14:paraId="74EE4B36" w14:textId="77777777" w:rsidR="007B0963" w:rsidRPr="0001292E" w:rsidRDefault="0001292E" w:rsidP="009A4BF7">
      <w:pPr>
        <w:ind w:left="0"/>
        <w:rPr>
          <w:rFonts w:eastAsiaTheme="minorHAnsi"/>
          <w:b/>
          <w:i/>
          <w:iCs/>
          <w:color w:val="000000"/>
        </w:rPr>
      </w:pPr>
      <w:r w:rsidRPr="0001292E">
        <w:rPr>
          <w:rFonts w:eastAsiaTheme="minorHAnsi"/>
          <w:b/>
          <w:i/>
          <w:iCs/>
          <w:color w:val="000000"/>
        </w:rPr>
        <w:lastRenderedPageBreak/>
        <w:t xml:space="preserve">44 </w:t>
      </w:r>
      <w:r w:rsidR="007B0963" w:rsidRPr="0001292E">
        <w:rPr>
          <w:rFonts w:eastAsiaTheme="minorHAnsi"/>
          <w:b/>
          <w:i/>
          <w:iCs/>
          <w:color w:val="000000"/>
        </w:rPr>
        <w:t>Matching Low</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4"/>
      </w:tblGrid>
      <w:tr w:rsidR="007B0963" w:rsidRPr="00375557" w14:paraId="02E11043" w14:textId="77777777" w:rsidTr="009A4BF7">
        <w:trPr>
          <w:trHeight w:val="978"/>
          <w:jc w:val="center"/>
        </w:trPr>
        <w:tc>
          <w:tcPr>
            <w:tcW w:w="6694" w:type="dxa"/>
          </w:tcPr>
          <w:tbl>
            <w:tblPr>
              <w:tblStyle w:val="Grigliatabella"/>
              <w:tblW w:w="0" w:type="auto"/>
              <w:jc w:val="center"/>
              <w:tblLook w:val="04A0" w:firstRow="1" w:lastRow="0" w:firstColumn="1" w:lastColumn="0" w:noHBand="0" w:noVBand="1"/>
            </w:tblPr>
            <w:tblGrid>
              <w:gridCol w:w="2045"/>
            </w:tblGrid>
            <w:tr w:rsidR="007B0963" w:rsidRPr="009B1910" w14:paraId="175FD5BA" w14:textId="77777777" w:rsidTr="009B1910">
              <w:trPr>
                <w:trHeight w:val="1673"/>
                <w:jc w:val="center"/>
              </w:trPr>
              <w:tc>
                <w:tcPr>
                  <w:tcW w:w="2045" w:type="dxa"/>
                </w:tcPr>
                <w:p w14:paraId="74C83ADE" w14:textId="77777777" w:rsidR="007B0963" w:rsidRPr="009B1910" w:rsidRDefault="007B0963" w:rsidP="009B1910">
                  <w:pPr>
                    <w:spacing w:line="240" w:lineRule="auto"/>
                    <w:ind w:left="0"/>
                    <w:jc w:val="center"/>
                    <w:rPr>
                      <w:rFonts w:eastAsiaTheme="minorHAnsi"/>
                      <w:sz w:val="18"/>
                      <w:szCs w:val="18"/>
                    </w:rPr>
                  </w:pPr>
                  <w:r w:rsidRPr="009B1910">
                    <w:rPr>
                      <w:rFonts w:eastAsiaTheme="minorHAnsi"/>
                      <w:sz w:val="18"/>
                      <w:szCs w:val="18"/>
                    </w:rPr>
                    <w:object w:dxaOrig="1095" w:dyaOrig="1185" w14:anchorId="6932311B">
                      <v:shape id="_x0000_i1090" type="#_x0000_t75" style="width:54.6pt;height:59.7pt" o:ole="">
                        <v:imagedata r:id="rId139" o:title=""/>
                      </v:shape>
                      <o:OLEObject Type="Embed" ProgID="PBrush" ShapeID="_x0000_i1090" DrawAspect="Content" ObjectID="_1683186859" r:id="rId140"/>
                    </w:object>
                  </w:r>
                </w:p>
                <w:p w14:paraId="40875859" w14:textId="77777777" w:rsidR="007B0963" w:rsidRPr="009B1910" w:rsidRDefault="007B0963" w:rsidP="009B1910">
                  <w:pPr>
                    <w:spacing w:line="240" w:lineRule="auto"/>
                    <w:ind w:left="0"/>
                    <w:jc w:val="center"/>
                    <w:rPr>
                      <w:rFonts w:eastAsiaTheme="minorEastAsia"/>
                      <w:color w:val="92D050"/>
                      <w:sz w:val="18"/>
                      <w:szCs w:val="18"/>
                    </w:rPr>
                  </w:pPr>
                  <m:oMathPara>
                    <m:oMathParaPr>
                      <m:jc m:val="center"/>
                    </m:oMathParaPr>
                    <m:oMath>
                      <m:r>
                        <w:rPr>
                          <w:rFonts w:ascii="Cambria Math" w:eastAsiaTheme="minorHAnsi" w:hAnsi="Cambria Math"/>
                          <w:color w:val="FF0000"/>
                          <w:sz w:val="18"/>
                          <w:szCs w:val="18"/>
                        </w:rPr>
                        <m:t>↘</m:t>
                      </m:r>
                      <m:r>
                        <w:rPr>
                          <w:rFonts w:ascii="Cambria Math" w:eastAsiaTheme="minorHAnsi" w:hAnsi="Cambria Math"/>
                          <w:color w:val="92D050"/>
                          <w:sz w:val="18"/>
                          <w:szCs w:val="18"/>
                        </w:rPr>
                        <m:t>↗</m:t>
                      </m:r>
                    </m:oMath>
                  </m:oMathPara>
                </w:p>
                <w:p w14:paraId="2355385C" w14:textId="77777777" w:rsidR="007B0963" w:rsidRPr="009B1910" w:rsidRDefault="007B0963" w:rsidP="009B1910">
                  <w:pPr>
                    <w:spacing w:line="240" w:lineRule="auto"/>
                    <w:ind w:left="0"/>
                    <w:jc w:val="center"/>
                    <w:rPr>
                      <w:sz w:val="18"/>
                      <w:szCs w:val="18"/>
                    </w:rPr>
                  </w:pPr>
                  <w:r w:rsidRPr="009B1910">
                    <w:rPr>
                      <w:rFonts w:eastAsiaTheme="minorHAnsi"/>
                      <w:iCs/>
                      <w:color w:val="000000"/>
                      <w:sz w:val="18"/>
                      <w:szCs w:val="18"/>
                    </w:rPr>
                    <w:t>44</w:t>
                  </w:r>
                </w:p>
              </w:tc>
            </w:tr>
          </w:tbl>
          <w:p w14:paraId="5296EBCE" w14:textId="77777777" w:rsidR="007B0963" w:rsidRPr="009B1910" w:rsidRDefault="007B0963" w:rsidP="009B1910">
            <w:pPr>
              <w:spacing w:line="240" w:lineRule="auto"/>
              <w:rPr>
                <w:sz w:val="18"/>
                <w:szCs w:val="18"/>
              </w:rPr>
            </w:pPr>
          </w:p>
        </w:tc>
      </w:tr>
      <w:tr w:rsidR="007B0963" w:rsidRPr="00375557" w14:paraId="1825ECE9" w14:textId="77777777" w:rsidTr="009A4BF7">
        <w:trPr>
          <w:jc w:val="center"/>
        </w:trPr>
        <w:tc>
          <w:tcPr>
            <w:tcW w:w="6694" w:type="dxa"/>
          </w:tcPr>
          <w:p w14:paraId="0F398653" w14:textId="77777777" w:rsidR="009B1910" w:rsidRDefault="009B1910" w:rsidP="009B1910">
            <w:pPr>
              <w:spacing w:line="240" w:lineRule="auto"/>
              <w:jc w:val="center"/>
              <w:rPr>
                <w:sz w:val="18"/>
                <w:szCs w:val="18"/>
              </w:rPr>
            </w:pPr>
          </w:p>
          <w:p w14:paraId="2CE2E989" w14:textId="77777777" w:rsidR="007B0963" w:rsidRPr="009B1910" w:rsidRDefault="0001292E" w:rsidP="009B1910">
            <w:pPr>
              <w:spacing w:line="240" w:lineRule="auto"/>
              <w:jc w:val="center"/>
              <w:rPr>
                <w:sz w:val="18"/>
                <w:szCs w:val="18"/>
              </w:rPr>
            </w:pPr>
            <w:r>
              <w:rPr>
                <w:sz w:val="18"/>
                <w:szCs w:val="18"/>
              </w:rPr>
              <w:t>Figura 2.41-</w:t>
            </w:r>
            <w:r w:rsidR="007B0963" w:rsidRPr="009B1910">
              <w:rPr>
                <w:sz w:val="18"/>
                <w:szCs w:val="18"/>
              </w:rPr>
              <w:t>Tipologia di pattern denominato Matching Low</w:t>
            </w:r>
          </w:p>
        </w:tc>
      </w:tr>
    </w:tbl>
    <w:p w14:paraId="01FE6CB5" w14:textId="77777777" w:rsidR="007A2C51" w:rsidRDefault="007A2C51" w:rsidP="009A4BF7">
      <w:pPr>
        <w:ind w:left="0"/>
        <w:rPr>
          <w:b/>
          <w:i/>
        </w:rPr>
      </w:pPr>
    </w:p>
    <w:p w14:paraId="189D08DD" w14:textId="4C4900F1" w:rsidR="007B0963" w:rsidRPr="00375557" w:rsidRDefault="007B0963" w:rsidP="009A4BF7">
      <w:pPr>
        <w:ind w:left="0"/>
      </w:pPr>
      <w:r w:rsidRPr="00375557">
        <w:rPr>
          <w:b/>
          <w:i/>
        </w:rPr>
        <w:t>Costituzione:</w:t>
      </w:r>
      <w:r w:rsidRPr="00375557">
        <w:rPr>
          <w:sz w:val="16"/>
          <w:szCs w:val="16"/>
        </w:rPr>
        <w:t xml:space="preserve"> </w:t>
      </w:r>
      <w:r w:rsidRPr="00375557">
        <w:t xml:space="preserve">Il pattern si realizza in un </w:t>
      </w:r>
      <w:proofErr w:type="spellStart"/>
      <w:r w:rsidRPr="00375557">
        <w:t>downtrend</w:t>
      </w:r>
      <w:proofErr w:type="spellEnd"/>
      <w:r w:rsidRPr="00375557">
        <w:t xml:space="preserve"> ben definito e la c</w:t>
      </w:r>
      <w:r w:rsidRPr="00375557">
        <w:rPr>
          <w:rFonts w:eastAsiaTheme="minorHAnsi"/>
          <w:iCs/>
          <w:color w:val="000000"/>
        </w:rPr>
        <w:t xml:space="preserve">andela caratteristica del pattern al tempo (t-1) è </w:t>
      </w:r>
      <w:r w:rsidRPr="00375557">
        <w:t>una candela ribassista</w:t>
      </w:r>
      <w:r w:rsidRPr="00375557">
        <w:rPr>
          <w:rFonts w:eastAsiaTheme="minorHAnsi"/>
          <w:iCs/>
          <w:color w:val="000000"/>
        </w:rPr>
        <w:t xml:space="preserve"> </w:t>
      </w:r>
      <w:proofErr w:type="spellStart"/>
      <w:r w:rsidRPr="00375557">
        <w:rPr>
          <w:rFonts w:eastAsiaTheme="minorHAnsi"/>
          <w:iCs/>
          <w:color w:val="000000"/>
        </w:rPr>
        <w:t>Marubozu</w:t>
      </w:r>
      <w:proofErr w:type="spellEnd"/>
      <w:r w:rsidRPr="00375557">
        <w:rPr>
          <w:rFonts w:eastAsiaTheme="minorHAnsi"/>
          <w:iCs/>
          <w:color w:val="000000"/>
        </w:rPr>
        <w:t xml:space="preserve"> in chiusura</w:t>
      </w:r>
      <w:r w:rsidRPr="00375557">
        <w:t xml:space="preserve"> </w:t>
      </w:r>
      <w:r w:rsidRPr="00375557">
        <w:rPr>
          <w:rFonts w:eastAsiaTheme="minorHAnsi"/>
        </w:rPr>
        <w:t xml:space="preserve">in perfetta armonia </w:t>
      </w:r>
      <w:proofErr w:type="gramStart"/>
      <w:r w:rsidRPr="00375557">
        <w:rPr>
          <w:rFonts w:eastAsiaTheme="minorHAnsi"/>
        </w:rPr>
        <w:t>col trend discendente</w:t>
      </w:r>
      <w:proofErr w:type="gramEnd"/>
      <w:r w:rsidRPr="00375557">
        <w:t xml:space="preserve">. </w:t>
      </w:r>
      <w:r w:rsidRPr="00375557">
        <w:rPr>
          <w:rFonts w:eastAsiaTheme="minorHAnsi"/>
          <w:iCs/>
          <w:color w:val="000000"/>
        </w:rPr>
        <w:t xml:space="preserve">La candela caratteristica del pattern al tempo </w:t>
      </w:r>
      <w:proofErr w:type="gramStart"/>
      <w:r w:rsidRPr="00375557">
        <w:rPr>
          <w:rFonts w:eastAsiaTheme="minorHAnsi"/>
          <w:iCs/>
          <w:color w:val="000000"/>
        </w:rPr>
        <w:t xml:space="preserve">t </w:t>
      </w:r>
      <w:r w:rsidR="002228C1">
        <w:rPr>
          <w:rFonts w:eastAsiaTheme="minorHAnsi"/>
          <w:iCs/>
          <w:color w:val="000000"/>
        </w:rPr>
        <w:t xml:space="preserve"> </w:t>
      </w:r>
      <w:r w:rsidRPr="00375557">
        <w:rPr>
          <w:rFonts w:eastAsiaTheme="minorHAnsi"/>
        </w:rPr>
        <w:t>è</w:t>
      </w:r>
      <w:proofErr w:type="gramEnd"/>
      <w:r w:rsidRPr="00375557">
        <w:rPr>
          <w:rFonts w:eastAsiaTheme="minorHAnsi"/>
        </w:rPr>
        <w:t xml:space="preserve"> composta da una </w:t>
      </w:r>
      <w:r w:rsidRPr="00375557">
        <w:rPr>
          <w:rFonts w:eastAsiaTheme="minorHAnsi"/>
          <w:iCs/>
          <w:color w:val="000000"/>
        </w:rPr>
        <w:t xml:space="preserve">candela ribassista </w:t>
      </w:r>
      <w:proofErr w:type="spellStart"/>
      <w:r w:rsidRPr="00375557">
        <w:rPr>
          <w:rFonts w:eastAsiaTheme="minorHAnsi"/>
          <w:iCs/>
          <w:color w:val="000000"/>
        </w:rPr>
        <w:t>Marubozu</w:t>
      </w:r>
      <w:proofErr w:type="spellEnd"/>
      <w:r w:rsidRPr="00375557">
        <w:rPr>
          <w:rFonts w:eastAsiaTheme="minorHAnsi"/>
          <w:iCs/>
          <w:color w:val="000000"/>
        </w:rPr>
        <w:t xml:space="preserve"> in chiusura dal corpo più piccolo e compreso nel corpo della prima candela.</w:t>
      </w:r>
    </w:p>
    <w:p w14:paraId="5B69C719" w14:textId="77777777" w:rsidR="007B0963" w:rsidRDefault="007B0963" w:rsidP="009A4BF7">
      <w:pPr>
        <w:ind w:left="0"/>
      </w:pPr>
      <w:r w:rsidRPr="00375557">
        <w:rPr>
          <w:b/>
          <w:i/>
        </w:rPr>
        <w:t>Implicazioni/scenari:</w:t>
      </w:r>
      <w:r w:rsidRPr="00375557">
        <w:rPr>
          <w:sz w:val="16"/>
          <w:szCs w:val="16"/>
        </w:rPr>
        <w:t xml:space="preserve"> </w:t>
      </w:r>
      <w:r w:rsidRPr="00375557">
        <w:t>In una tendenza al ribasso due sedute negative si presentano con uguali chiusure. Ciò suggerisce la presenza di un supporto di breve periodo che può causare nella seduta seguente un'inversione.</w:t>
      </w:r>
    </w:p>
    <w:p w14:paraId="0407FF80" w14:textId="77777777" w:rsidR="002706E8" w:rsidRPr="00375557" w:rsidRDefault="002706E8" w:rsidP="009A4BF7">
      <w:pPr>
        <w:ind w:left="0"/>
      </w:pPr>
    </w:p>
    <w:p w14:paraId="41E176D1" w14:textId="77777777" w:rsidR="007B0963" w:rsidRPr="0001292E" w:rsidRDefault="0001292E" w:rsidP="009A4BF7">
      <w:pPr>
        <w:ind w:left="0"/>
        <w:rPr>
          <w:rFonts w:eastAsiaTheme="minorHAnsi"/>
          <w:b/>
          <w:i/>
          <w:iCs/>
          <w:color w:val="000000"/>
        </w:rPr>
      </w:pPr>
      <w:r w:rsidRPr="0001292E">
        <w:rPr>
          <w:rFonts w:eastAsiaTheme="minorHAnsi"/>
          <w:b/>
          <w:i/>
          <w:iCs/>
          <w:color w:val="000000"/>
        </w:rPr>
        <w:t xml:space="preserve">45 </w:t>
      </w:r>
      <w:r w:rsidR="007B0963" w:rsidRPr="0001292E">
        <w:rPr>
          <w:rFonts w:eastAsiaTheme="minorHAnsi"/>
          <w:b/>
          <w:i/>
          <w:iCs/>
          <w:color w:val="000000"/>
        </w:rPr>
        <w:t>Matching High</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tblGrid>
      <w:tr w:rsidR="007B0963" w:rsidRPr="00375557" w14:paraId="2E8990BD" w14:textId="77777777" w:rsidTr="009A4BF7">
        <w:trPr>
          <w:jc w:val="center"/>
        </w:trPr>
        <w:tc>
          <w:tcPr>
            <w:tcW w:w="5812" w:type="dxa"/>
          </w:tcPr>
          <w:tbl>
            <w:tblPr>
              <w:tblStyle w:val="Grigliatabella"/>
              <w:tblW w:w="0" w:type="auto"/>
              <w:jc w:val="center"/>
              <w:tblLook w:val="04A0" w:firstRow="1" w:lastRow="0" w:firstColumn="1" w:lastColumn="0" w:noHBand="0" w:noVBand="1"/>
            </w:tblPr>
            <w:tblGrid>
              <w:gridCol w:w="1985"/>
            </w:tblGrid>
            <w:tr w:rsidR="007B0963" w:rsidRPr="009B1910" w14:paraId="4D737F86" w14:textId="77777777" w:rsidTr="007B0963">
              <w:trPr>
                <w:jc w:val="center"/>
              </w:trPr>
              <w:tc>
                <w:tcPr>
                  <w:tcW w:w="1985" w:type="dxa"/>
                </w:tcPr>
                <w:p w14:paraId="0197F4F0" w14:textId="77777777" w:rsidR="00C273AD" w:rsidRPr="009B1910" w:rsidRDefault="007B0963" w:rsidP="009B1910">
                  <w:pPr>
                    <w:spacing w:line="240" w:lineRule="auto"/>
                    <w:ind w:left="0"/>
                    <w:jc w:val="center"/>
                    <w:rPr>
                      <w:rFonts w:eastAsiaTheme="minorHAnsi"/>
                      <w:sz w:val="18"/>
                      <w:szCs w:val="18"/>
                    </w:rPr>
                  </w:pPr>
                  <w:r w:rsidRPr="009B1910">
                    <w:rPr>
                      <w:rFonts w:eastAsiaTheme="minorHAnsi"/>
                      <w:sz w:val="18"/>
                      <w:szCs w:val="18"/>
                    </w:rPr>
                    <w:object w:dxaOrig="1155" w:dyaOrig="1170" w14:anchorId="4592B8A4">
                      <v:shape id="_x0000_i1091" type="#_x0000_t75" style="width:58.35pt;height:58.3pt" o:ole="">
                        <v:imagedata r:id="rId141" o:title=""/>
                      </v:shape>
                      <o:OLEObject Type="Embed" ProgID="PBrush" ShapeID="_x0000_i1091" DrawAspect="Content" ObjectID="_1683186860" r:id="rId142"/>
                    </w:object>
                  </w:r>
                </w:p>
                <w:p w14:paraId="3D9C59D4" w14:textId="77777777" w:rsidR="007B0963" w:rsidRPr="009B1910" w:rsidRDefault="007B0963" w:rsidP="009B1910">
                  <w:pPr>
                    <w:spacing w:line="240" w:lineRule="auto"/>
                    <w:ind w:left="0"/>
                    <w:jc w:val="center"/>
                    <w:rPr>
                      <w:rFonts w:eastAsiaTheme="minorHAnsi"/>
                      <w:sz w:val="18"/>
                      <w:szCs w:val="18"/>
                    </w:rPr>
                  </w:pPr>
                  <m:oMathPara>
                    <m:oMath>
                      <m:r>
                        <w:rPr>
                          <w:rFonts w:ascii="Cambria Math" w:eastAsiaTheme="minorHAnsi" w:hAnsi="Cambria Math"/>
                          <w:color w:val="92D050"/>
                          <w:sz w:val="18"/>
                          <w:szCs w:val="18"/>
                        </w:rPr>
                        <m:t>↗</m:t>
                      </m:r>
                      <m:r>
                        <w:rPr>
                          <w:rFonts w:ascii="Cambria Math" w:eastAsiaTheme="minorHAnsi" w:hAnsi="Cambria Math"/>
                          <w:color w:val="FF0000"/>
                          <w:sz w:val="18"/>
                          <w:szCs w:val="18"/>
                        </w:rPr>
                        <m:t>↘</m:t>
                      </m:r>
                    </m:oMath>
                  </m:oMathPara>
                </w:p>
                <w:p w14:paraId="322EEE2A" w14:textId="77777777" w:rsidR="007B0963" w:rsidRPr="009B1910" w:rsidRDefault="007B0963" w:rsidP="009B1910">
                  <w:pPr>
                    <w:spacing w:line="240" w:lineRule="auto"/>
                    <w:ind w:left="0"/>
                    <w:jc w:val="center"/>
                    <w:rPr>
                      <w:sz w:val="18"/>
                      <w:szCs w:val="18"/>
                    </w:rPr>
                  </w:pPr>
                  <w:r w:rsidRPr="009B1910">
                    <w:rPr>
                      <w:rFonts w:eastAsiaTheme="minorHAnsi"/>
                      <w:iCs/>
                      <w:color w:val="000000"/>
                      <w:sz w:val="18"/>
                      <w:szCs w:val="18"/>
                    </w:rPr>
                    <w:t>45</w:t>
                  </w:r>
                </w:p>
              </w:tc>
            </w:tr>
          </w:tbl>
          <w:p w14:paraId="62F00F58" w14:textId="77777777" w:rsidR="007B0963" w:rsidRPr="009B1910" w:rsidRDefault="007B0963" w:rsidP="009B1910">
            <w:pPr>
              <w:spacing w:line="240" w:lineRule="auto"/>
              <w:rPr>
                <w:sz w:val="18"/>
                <w:szCs w:val="18"/>
              </w:rPr>
            </w:pPr>
          </w:p>
        </w:tc>
      </w:tr>
      <w:tr w:rsidR="007B0963" w:rsidRPr="009B1910" w14:paraId="2846B9A8" w14:textId="77777777" w:rsidTr="009A4BF7">
        <w:trPr>
          <w:jc w:val="center"/>
        </w:trPr>
        <w:tc>
          <w:tcPr>
            <w:tcW w:w="5812" w:type="dxa"/>
          </w:tcPr>
          <w:p w14:paraId="6E828078" w14:textId="77777777" w:rsidR="007B0963" w:rsidRPr="009B1910" w:rsidRDefault="007B0963" w:rsidP="009B1910">
            <w:pPr>
              <w:spacing w:line="240" w:lineRule="auto"/>
              <w:rPr>
                <w:i/>
                <w:sz w:val="18"/>
                <w:szCs w:val="18"/>
              </w:rPr>
            </w:pPr>
          </w:p>
          <w:p w14:paraId="1F876552" w14:textId="77777777" w:rsidR="007B0963" w:rsidRPr="009B1910" w:rsidRDefault="009B1910" w:rsidP="009B1910">
            <w:pPr>
              <w:spacing w:line="240" w:lineRule="auto"/>
              <w:jc w:val="center"/>
              <w:rPr>
                <w:i/>
                <w:sz w:val="18"/>
                <w:szCs w:val="18"/>
              </w:rPr>
            </w:pPr>
            <w:r>
              <w:rPr>
                <w:i/>
                <w:sz w:val="18"/>
                <w:szCs w:val="18"/>
              </w:rPr>
              <w:t>Figura 2.42-</w:t>
            </w:r>
            <w:r w:rsidR="007B0963" w:rsidRPr="009B1910">
              <w:rPr>
                <w:i/>
                <w:sz w:val="18"/>
                <w:szCs w:val="18"/>
              </w:rPr>
              <w:t>Tipologia di pattern denominato Matching High</w:t>
            </w:r>
          </w:p>
        </w:tc>
      </w:tr>
    </w:tbl>
    <w:p w14:paraId="3C4D24B8" w14:textId="77777777" w:rsidR="007B0963" w:rsidRPr="009B1910" w:rsidRDefault="007B0963" w:rsidP="009A4BF7">
      <w:pPr>
        <w:ind w:left="0"/>
        <w:rPr>
          <w:b/>
          <w:i/>
        </w:rPr>
      </w:pPr>
    </w:p>
    <w:p w14:paraId="768673A4" w14:textId="5BB28833" w:rsidR="007B0963" w:rsidRPr="00375557" w:rsidRDefault="007B0963" w:rsidP="009A4BF7">
      <w:pPr>
        <w:ind w:left="0"/>
        <w:rPr>
          <w:rFonts w:eastAsiaTheme="minorHAnsi"/>
          <w:iCs/>
          <w:color w:val="000000"/>
        </w:rPr>
      </w:pPr>
      <w:r w:rsidRPr="00375557">
        <w:rPr>
          <w:b/>
          <w:i/>
        </w:rPr>
        <w:t>Costituzione:</w:t>
      </w:r>
      <w:r w:rsidRPr="00375557">
        <w:rPr>
          <w:sz w:val="16"/>
          <w:szCs w:val="16"/>
        </w:rPr>
        <w:t xml:space="preserve"> </w:t>
      </w:r>
      <w:r w:rsidRPr="00375557">
        <w:t>Il pattern si realizza in un uptrend ben definito e l</w:t>
      </w:r>
      <w:r w:rsidRPr="00375557">
        <w:rPr>
          <w:rFonts w:eastAsiaTheme="minorHAnsi"/>
          <w:iCs/>
          <w:color w:val="000000"/>
        </w:rPr>
        <w:t xml:space="preserve">a candela caratteristica del pattern al tempo (t-1) è </w:t>
      </w:r>
      <w:r w:rsidRPr="00375557">
        <w:t xml:space="preserve">una </w:t>
      </w:r>
      <w:r w:rsidRPr="00375557">
        <w:rPr>
          <w:rFonts w:eastAsiaTheme="minorHAnsi"/>
          <w:iCs/>
          <w:color w:val="000000"/>
        </w:rPr>
        <w:t xml:space="preserve">lunga candela rialzista (verde) </w:t>
      </w:r>
      <w:proofErr w:type="spellStart"/>
      <w:r w:rsidRPr="00375557">
        <w:rPr>
          <w:rFonts w:eastAsiaTheme="minorHAnsi"/>
          <w:iCs/>
          <w:color w:val="000000"/>
        </w:rPr>
        <w:t>Marubozu</w:t>
      </w:r>
      <w:proofErr w:type="spellEnd"/>
      <w:r w:rsidRPr="00375557">
        <w:rPr>
          <w:rFonts w:eastAsiaTheme="minorHAnsi"/>
          <w:iCs/>
          <w:color w:val="000000"/>
        </w:rPr>
        <w:t xml:space="preserve"> in chiusura. La candela caratteristica del pattern al tempo </w:t>
      </w:r>
      <w:proofErr w:type="gramStart"/>
      <w:r w:rsidRPr="00375557">
        <w:rPr>
          <w:rFonts w:eastAsiaTheme="minorHAnsi"/>
          <w:iCs/>
          <w:color w:val="000000"/>
        </w:rPr>
        <w:t xml:space="preserve">t </w:t>
      </w:r>
      <w:r w:rsidRPr="00375557">
        <w:rPr>
          <w:rFonts w:eastAsiaTheme="minorHAnsi"/>
        </w:rPr>
        <w:t>è</w:t>
      </w:r>
      <w:proofErr w:type="gramEnd"/>
      <w:r w:rsidRPr="00375557">
        <w:rPr>
          <w:rFonts w:eastAsiaTheme="minorHAnsi"/>
        </w:rPr>
        <w:t xml:space="preserve"> </w:t>
      </w:r>
      <w:r w:rsidRPr="00375557">
        <w:rPr>
          <w:rFonts w:eastAsiaTheme="minorHAnsi"/>
          <w:iCs/>
          <w:color w:val="000000"/>
        </w:rPr>
        <w:t xml:space="preserve">una candela rialzista con una chiusura equivalente alla chiusura della prima candela ed è sempre </w:t>
      </w:r>
      <w:proofErr w:type="spellStart"/>
      <w:r w:rsidRPr="00375557">
        <w:rPr>
          <w:rFonts w:eastAsiaTheme="minorHAnsi"/>
          <w:iCs/>
          <w:color w:val="000000"/>
        </w:rPr>
        <w:t>Marubozu</w:t>
      </w:r>
      <w:proofErr w:type="spellEnd"/>
      <w:r w:rsidRPr="00375557">
        <w:rPr>
          <w:rFonts w:eastAsiaTheme="minorHAnsi"/>
          <w:iCs/>
          <w:color w:val="000000"/>
        </w:rPr>
        <w:t xml:space="preserve"> in chiusura. </w:t>
      </w:r>
    </w:p>
    <w:p w14:paraId="1F0F61C0" w14:textId="77777777" w:rsidR="007B0963" w:rsidRPr="00375557" w:rsidRDefault="007B0963" w:rsidP="009A4BF7">
      <w:pPr>
        <w:ind w:left="0"/>
      </w:pPr>
      <w:r w:rsidRPr="00375557">
        <w:rPr>
          <w:b/>
          <w:i/>
        </w:rPr>
        <w:t>Implicazioni/scenari:</w:t>
      </w:r>
      <w:r w:rsidRPr="00375557">
        <w:rPr>
          <w:sz w:val="16"/>
          <w:szCs w:val="16"/>
        </w:rPr>
        <w:t xml:space="preserve"> </w:t>
      </w:r>
      <w:r w:rsidRPr="00375557">
        <w:t>In una tendenza al rialzo due sedute positive si presentano con uguali chiusure. Ciò suggerisce la presenza di una resistenza di breve periodo che può causare nella seduta seguente un'inversione.</w:t>
      </w:r>
    </w:p>
    <w:p w14:paraId="2C25D04D" w14:textId="77777777" w:rsidR="002706E8" w:rsidRDefault="002706E8" w:rsidP="009A4BF7">
      <w:pPr>
        <w:spacing w:after="160" w:line="259" w:lineRule="auto"/>
        <w:ind w:left="0"/>
        <w:jc w:val="left"/>
      </w:pPr>
      <w:r>
        <w:br w:type="page"/>
      </w:r>
    </w:p>
    <w:p w14:paraId="41B4F3BD" w14:textId="77777777" w:rsidR="007B0963" w:rsidRDefault="0001292E" w:rsidP="009A4BF7">
      <w:pPr>
        <w:ind w:left="0"/>
        <w:rPr>
          <w:rFonts w:eastAsiaTheme="minorHAnsi"/>
          <w:b/>
          <w:i/>
          <w:iCs/>
          <w:color w:val="000000"/>
        </w:rPr>
      </w:pPr>
      <w:r w:rsidRPr="0001292E">
        <w:rPr>
          <w:rFonts w:eastAsiaTheme="minorHAnsi"/>
          <w:b/>
          <w:i/>
          <w:iCs/>
          <w:color w:val="000000"/>
        </w:rPr>
        <w:lastRenderedPageBreak/>
        <w:t xml:space="preserve">46 </w:t>
      </w:r>
      <w:proofErr w:type="spellStart"/>
      <w:r w:rsidR="007B0963" w:rsidRPr="0001292E">
        <w:rPr>
          <w:rFonts w:eastAsiaTheme="minorHAnsi"/>
          <w:b/>
          <w:i/>
          <w:iCs/>
          <w:color w:val="000000"/>
        </w:rPr>
        <w:t>Kicking</w:t>
      </w:r>
      <w:proofErr w:type="spellEnd"/>
      <w:r w:rsidR="007B0963" w:rsidRPr="0001292E">
        <w:rPr>
          <w:rFonts w:eastAsiaTheme="minorHAnsi"/>
          <w:b/>
          <w:i/>
          <w:iCs/>
          <w:color w:val="000000"/>
        </w:rPr>
        <w:t xml:space="preserve"> Rialzista</w:t>
      </w:r>
    </w:p>
    <w:p w14:paraId="55F7645D" w14:textId="77777777" w:rsidR="0045644C" w:rsidRPr="0001292E" w:rsidRDefault="0045644C" w:rsidP="009A4BF7">
      <w:pPr>
        <w:ind w:left="0"/>
        <w:rPr>
          <w:rFonts w:eastAsiaTheme="minorHAnsi"/>
          <w:b/>
          <w:i/>
          <w:iCs/>
          <w:color w:val="000000"/>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85"/>
      </w:tblGrid>
      <w:tr w:rsidR="007B0963" w:rsidRPr="00375557" w14:paraId="01F8906C" w14:textId="77777777" w:rsidTr="009A4BF7">
        <w:trPr>
          <w:trHeight w:val="1879"/>
          <w:jc w:val="center"/>
        </w:trPr>
        <w:tc>
          <w:tcPr>
            <w:tcW w:w="5985" w:type="dxa"/>
          </w:tcPr>
          <w:tbl>
            <w:tblPr>
              <w:tblStyle w:val="Grigliatabella"/>
              <w:tblW w:w="0" w:type="auto"/>
              <w:jc w:val="center"/>
              <w:tblLook w:val="04A0" w:firstRow="1" w:lastRow="0" w:firstColumn="1" w:lastColumn="0" w:noHBand="0" w:noVBand="1"/>
            </w:tblPr>
            <w:tblGrid>
              <w:gridCol w:w="2387"/>
            </w:tblGrid>
            <w:tr w:rsidR="007B0963" w:rsidRPr="009B1910" w14:paraId="53E829A9" w14:textId="77777777" w:rsidTr="007B0963">
              <w:trPr>
                <w:jc w:val="center"/>
              </w:trPr>
              <w:tc>
                <w:tcPr>
                  <w:tcW w:w="2387" w:type="dxa"/>
                </w:tcPr>
                <w:p w14:paraId="0ED2214D" w14:textId="77777777" w:rsidR="007B0963" w:rsidRPr="009B1910" w:rsidRDefault="007B0963" w:rsidP="009B1910">
                  <w:pPr>
                    <w:spacing w:line="240" w:lineRule="auto"/>
                    <w:ind w:left="0"/>
                    <w:jc w:val="center"/>
                    <w:rPr>
                      <w:rFonts w:eastAsiaTheme="minorHAnsi"/>
                      <w:b/>
                      <w:iCs/>
                      <w:color w:val="000000"/>
                      <w:sz w:val="18"/>
                      <w:szCs w:val="18"/>
                    </w:rPr>
                  </w:pPr>
                  <w:r w:rsidRPr="009B1910">
                    <w:rPr>
                      <w:rFonts w:eastAsiaTheme="minorHAnsi"/>
                      <w:sz w:val="18"/>
                      <w:szCs w:val="18"/>
                    </w:rPr>
                    <w:object w:dxaOrig="720" w:dyaOrig="1485" w14:anchorId="28C251A2">
                      <v:shape id="_x0000_i1092" type="#_x0000_t75" style="width:36.15pt;height:66.9pt" o:ole="">
                        <v:imagedata r:id="rId143" o:title=""/>
                      </v:shape>
                      <o:OLEObject Type="Embed" ProgID="PBrush" ShapeID="_x0000_i1092" DrawAspect="Content" ObjectID="_1683186861" r:id="rId144"/>
                    </w:object>
                  </w:r>
                </w:p>
                <w:p w14:paraId="2E542E76" w14:textId="77777777" w:rsidR="007B0963" w:rsidRPr="009B1910" w:rsidRDefault="007B0963" w:rsidP="009B1910">
                  <w:pPr>
                    <w:spacing w:line="240" w:lineRule="auto"/>
                    <w:ind w:left="0"/>
                    <w:jc w:val="center"/>
                    <w:rPr>
                      <w:rFonts w:eastAsiaTheme="minorEastAsia"/>
                      <w:color w:val="80C535"/>
                      <w:sz w:val="18"/>
                      <w:szCs w:val="18"/>
                    </w:rPr>
                  </w:pPr>
                  <m:oMathPara>
                    <m:oMathParaPr>
                      <m:jc m:val="center"/>
                    </m:oMathParaPr>
                    <m:oMath>
                      <m:r>
                        <w:rPr>
                          <w:rFonts w:ascii="Cambria Math" w:eastAsiaTheme="minorHAnsi" w:hAnsi="Cambria Math"/>
                          <w:color w:val="FF0000"/>
                          <w:sz w:val="18"/>
                          <w:szCs w:val="18"/>
                        </w:rPr>
                        <m:t>↘</m:t>
                      </m:r>
                      <m:r>
                        <w:rPr>
                          <w:rFonts w:ascii="Cambria Math" w:eastAsiaTheme="minorHAnsi" w:hAnsi="Cambria Math"/>
                          <w:color w:val="80C535"/>
                          <w:sz w:val="18"/>
                          <w:szCs w:val="18"/>
                        </w:rPr>
                        <m:t>↗</m:t>
                      </m:r>
                    </m:oMath>
                  </m:oMathPara>
                </w:p>
                <w:p w14:paraId="6E873424" w14:textId="77777777" w:rsidR="007B0963" w:rsidRPr="009B1910" w:rsidRDefault="007B0963" w:rsidP="009B1910">
                  <w:pPr>
                    <w:spacing w:line="240" w:lineRule="auto"/>
                    <w:ind w:left="0"/>
                    <w:jc w:val="center"/>
                    <w:rPr>
                      <w:sz w:val="18"/>
                      <w:szCs w:val="18"/>
                    </w:rPr>
                  </w:pPr>
                  <w:r w:rsidRPr="009B1910">
                    <w:rPr>
                      <w:rFonts w:eastAsiaTheme="minorHAnsi"/>
                      <w:iCs/>
                      <w:color w:val="000000"/>
                      <w:sz w:val="18"/>
                      <w:szCs w:val="18"/>
                    </w:rPr>
                    <w:t>46</w:t>
                  </w:r>
                </w:p>
              </w:tc>
            </w:tr>
          </w:tbl>
          <w:p w14:paraId="0C93177B" w14:textId="77777777" w:rsidR="007B0963" w:rsidRPr="009B1910" w:rsidRDefault="007B0963" w:rsidP="009B1910">
            <w:pPr>
              <w:spacing w:line="240" w:lineRule="auto"/>
              <w:rPr>
                <w:sz w:val="18"/>
                <w:szCs w:val="18"/>
              </w:rPr>
            </w:pPr>
          </w:p>
        </w:tc>
      </w:tr>
      <w:tr w:rsidR="007B0963" w:rsidRPr="00375557" w14:paraId="66375083" w14:textId="77777777" w:rsidTr="009A4BF7">
        <w:trPr>
          <w:jc w:val="center"/>
        </w:trPr>
        <w:tc>
          <w:tcPr>
            <w:tcW w:w="5985" w:type="dxa"/>
          </w:tcPr>
          <w:p w14:paraId="37C91E55" w14:textId="77777777" w:rsidR="00C273AD" w:rsidRPr="009B1910" w:rsidRDefault="00C273AD" w:rsidP="009B1910">
            <w:pPr>
              <w:spacing w:line="240" w:lineRule="auto"/>
              <w:rPr>
                <w:sz w:val="18"/>
                <w:szCs w:val="18"/>
              </w:rPr>
            </w:pPr>
          </w:p>
          <w:p w14:paraId="399D64F8" w14:textId="77777777" w:rsidR="007B0963" w:rsidRPr="00FE1625" w:rsidRDefault="00FE1625" w:rsidP="00FE1625">
            <w:pPr>
              <w:spacing w:line="240" w:lineRule="auto"/>
              <w:rPr>
                <w:i/>
                <w:sz w:val="18"/>
                <w:szCs w:val="18"/>
              </w:rPr>
            </w:pPr>
            <w:r>
              <w:rPr>
                <w:i/>
                <w:sz w:val="18"/>
                <w:szCs w:val="18"/>
              </w:rPr>
              <w:t>Figura 2.43-</w:t>
            </w:r>
            <w:r w:rsidR="007B0963" w:rsidRPr="00FE1625">
              <w:rPr>
                <w:i/>
                <w:sz w:val="18"/>
                <w:szCs w:val="18"/>
              </w:rPr>
              <w:t>Tipologia</w:t>
            </w:r>
            <w:r w:rsidR="00017989">
              <w:rPr>
                <w:i/>
                <w:sz w:val="18"/>
                <w:szCs w:val="18"/>
              </w:rPr>
              <w:t xml:space="preserve"> di pattern denominato </w:t>
            </w:r>
            <w:proofErr w:type="spellStart"/>
            <w:r w:rsidR="00017989">
              <w:rPr>
                <w:i/>
                <w:sz w:val="18"/>
                <w:szCs w:val="18"/>
              </w:rPr>
              <w:t>Kicking</w:t>
            </w:r>
            <w:proofErr w:type="spellEnd"/>
            <w:r w:rsidR="00017989">
              <w:rPr>
                <w:i/>
                <w:sz w:val="18"/>
                <w:szCs w:val="18"/>
              </w:rPr>
              <w:t xml:space="preserve"> r</w:t>
            </w:r>
            <w:r w:rsidR="007B0963" w:rsidRPr="00FE1625">
              <w:rPr>
                <w:i/>
                <w:sz w:val="18"/>
                <w:szCs w:val="18"/>
              </w:rPr>
              <w:t>ialzista</w:t>
            </w:r>
          </w:p>
        </w:tc>
      </w:tr>
    </w:tbl>
    <w:p w14:paraId="7318AA4C" w14:textId="77777777" w:rsidR="00C273AD" w:rsidRDefault="00C273AD" w:rsidP="009A4BF7">
      <w:pPr>
        <w:ind w:left="0"/>
        <w:rPr>
          <w:b/>
          <w:i/>
        </w:rPr>
      </w:pPr>
    </w:p>
    <w:p w14:paraId="144A175B" w14:textId="7E92D5C9" w:rsidR="007B0963" w:rsidRPr="009B1910" w:rsidRDefault="007B0963" w:rsidP="009A4BF7">
      <w:pPr>
        <w:ind w:left="0"/>
      </w:pPr>
      <w:r w:rsidRPr="00375557">
        <w:rPr>
          <w:b/>
          <w:i/>
        </w:rPr>
        <w:t>Costituzione:</w:t>
      </w:r>
      <w:r w:rsidRPr="00375557">
        <w:rPr>
          <w:rFonts w:eastAsiaTheme="minorHAnsi"/>
          <w:iCs/>
          <w:color w:val="000000"/>
          <w:sz w:val="16"/>
          <w:szCs w:val="16"/>
        </w:rPr>
        <w:t xml:space="preserve"> </w:t>
      </w:r>
      <w:r w:rsidRPr="00375557">
        <w:rPr>
          <w:rFonts w:eastAsiaTheme="minorHAnsi"/>
          <w:iCs/>
          <w:color w:val="000000"/>
        </w:rPr>
        <w:t xml:space="preserve">La formazione è a due candele e la candela caratteristica del pattern al tempo (t-1) è </w:t>
      </w:r>
      <w:r w:rsidRPr="00375557">
        <w:t xml:space="preserve">una </w:t>
      </w:r>
      <w:r w:rsidRPr="00375557">
        <w:rPr>
          <w:rFonts w:eastAsiaTheme="minorHAnsi"/>
          <w:iCs/>
          <w:color w:val="000000"/>
        </w:rPr>
        <w:t xml:space="preserve">lunga candela </w:t>
      </w:r>
      <w:r w:rsidRPr="00375557">
        <w:rPr>
          <w:rFonts w:eastAsiaTheme="minorHAnsi"/>
        </w:rPr>
        <w:t xml:space="preserve">una lunga </w:t>
      </w:r>
      <w:proofErr w:type="spellStart"/>
      <w:r w:rsidRPr="00375557">
        <w:rPr>
          <w:rFonts w:eastAsiaTheme="minorHAnsi"/>
        </w:rPr>
        <w:t>Marubozu</w:t>
      </w:r>
      <w:proofErr w:type="spellEnd"/>
      <w:r w:rsidRPr="00375557">
        <w:rPr>
          <w:rFonts w:eastAsiaTheme="minorHAnsi"/>
        </w:rPr>
        <w:t xml:space="preserve"> ribassista</w:t>
      </w:r>
      <w:r w:rsidRPr="00375557">
        <w:rPr>
          <w:rFonts w:eastAsiaTheme="minorHAnsi"/>
          <w:iCs/>
          <w:color w:val="000000"/>
        </w:rPr>
        <w:t>.</w:t>
      </w:r>
      <w:r w:rsidRPr="00375557">
        <w:t xml:space="preserve"> </w:t>
      </w:r>
      <w:r w:rsidRPr="00375557">
        <w:rPr>
          <w:rFonts w:eastAsiaTheme="minorHAnsi"/>
          <w:iCs/>
          <w:color w:val="000000"/>
        </w:rPr>
        <w:t xml:space="preserve">La candela caratteristica del pattern al tempo </w:t>
      </w:r>
      <w:proofErr w:type="gramStart"/>
      <w:r w:rsidRPr="00375557">
        <w:rPr>
          <w:rFonts w:eastAsiaTheme="minorHAnsi"/>
          <w:iCs/>
          <w:color w:val="000000"/>
        </w:rPr>
        <w:t xml:space="preserve">t </w:t>
      </w:r>
      <w:r w:rsidRPr="00375557">
        <w:rPr>
          <w:rFonts w:eastAsiaTheme="minorHAnsi"/>
        </w:rPr>
        <w:t>è</w:t>
      </w:r>
      <w:proofErr w:type="gramEnd"/>
      <w:r w:rsidRPr="00375557">
        <w:rPr>
          <w:rFonts w:eastAsiaTheme="minorHAnsi"/>
        </w:rPr>
        <w:t xml:space="preserve"> </w:t>
      </w:r>
      <w:r w:rsidRPr="00375557">
        <w:rPr>
          <w:rFonts w:eastAsiaTheme="minorHAnsi"/>
          <w:iCs/>
          <w:color w:val="000000"/>
        </w:rPr>
        <w:t>una candela</w:t>
      </w:r>
      <w:r w:rsidRPr="00375557">
        <w:rPr>
          <w:rFonts w:eastAsiaTheme="minorHAnsi"/>
        </w:rPr>
        <w:t xml:space="preserve"> </w:t>
      </w:r>
      <w:proofErr w:type="spellStart"/>
      <w:r w:rsidRPr="00375557">
        <w:rPr>
          <w:rFonts w:eastAsiaTheme="minorHAnsi"/>
        </w:rPr>
        <w:t>Marubozu</w:t>
      </w:r>
      <w:proofErr w:type="spellEnd"/>
      <w:r w:rsidRPr="00375557">
        <w:rPr>
          <w:rFonts w:eastAsiaTheme="minorHAnsi"/>
        </w:rPr>
        <w:t xml:space="preserve"> rialzista con gap rialzista.</w:t>
      </w:r>
    </w:p>
    <w:p w14:paraId="796EA757" w14:textId="77777777" w:rsidR="007B0963" w:rsidRPr="00375557" w:rsidRDefault="007B0963" w:rsidP="009A4BF7">
      <w:pPr>
        <w:ind w:left="0"/>
        <w:rPr>
          <w:rFonts w:eastAsiaTheme="minorHAnsi"/>
          <w:iCs/>
          <w:color w:val="000000"/>
        </w:rPr>
      </w:pPr>
      <w:r w:rsidRPr="00375557">
        <w:rPr>
          <w:b/>
          <w:i/>
        </w:rPr>
        <w:t>Implicazioni/scenari:</w:t>
      </w:r>
      <w:r w:rsidRPr="00375557">
        <w:rPr>
          <w:rFonts w:eastAsiaTheme="minorHAnsi"/>
          <w:iCs/>
          <w:color w:val="000000"/>
          <w:sz w:val="16"/>
          <w:szCs w:val="16"/>
        </w:rPr>
        <w:t xml:space="preserve"> </w:t>
      </w:r>
      <w:r w:rsidRPr="00375557">
        <w:rPr>
          <w:rFonts w:eastAsiaTheme="minorHAnsi"/>
          <w:iCs/>
          <w:color w:val="000000"/>
        </w:rPr>
        <w:t>Questo modello è un forte segnale che il mercato ha invertito i suoi dominatori (da ribassisti a rialzisti). Per questo pattern il precedente trend non ha così importanza come nelle altre formazioni.</w:t>
      </w:r>
    </w:p>
    <w:p w14:paraId="2516B808" w14:textId="77777777" w:rsidR="002706E8" w:rsidRDefault="002706E8" w:rsidP="009A4BF7">
      <w:pPr>
        <w:ind w:left="0"/>
        <w:rPr>
          <w:rFonts w:eastAsiaTheme="minorHAnsi"/>
          <w:b/>
          <w:i/>
          <w:iCs/>
          <w:color w:val="000000"/>
        </w:rPr>
      </w:pPr>
    </w:p>
    <w:p w14:paraId="739ED575" w14:textId="77777777" w:rsidR="007B0963" w:rsidRDefault="0001292E" w:rsidP="009A4BF7">
      <w:pPr>
        <w:ind w:left="0"/>
        <w:rPr>
          <w:rFonts w:eastAsiaTheme="minorHAnsi"/>
          <w:b/>
          <w:i/>
          <w:iCs/>
          <w:color w:val="000000"/>
        </w:rPr>
      </w:pPr>
      <w:r w:rsidRPr="0001292E">
        <w:rPr>
          <w:rFonts w:eastAsiaTheme="minorHAnsi"/>
          <w:b/>
          <w:i/>
          <w:iCs/>
          <w:color w:val="000000"/>
        </w:rPr>
        <w:t xml:space="preserve">47 </w:t>
      </w:r>
      <w:proofErr w:type="spellStart"/>
      <w:r w:rsidR="00017989">
        <w:rPr>
          <w:rFonts w:eastAsiaTheme="minorHAnsi"/>
          <w:b/>
          <w:i/>
          <w:iCs/>
          <w:color w:val="000000"/>
        </w:rPr>
        <w:t>Kicking</w:t>
      </w:r>
      <w:proofErr w:type="spellEnd"/>
      <w:r w:rsidR="00017989">
        <w:rPr>
          <w:rFonts w:eastAsiaTheme="minorHAnsi"/>
          <w:b/>
          <w:i/>
          <w:iCs/>
          <w:color w:val="000000"/>
        </w:rPr>
        <w:t xml:space="preserve"> r</w:t>
      </w:r>
      <w:r w:rsidR="007B0963" w:rsidRPr="0001292E">
        <w:rPr>
          <w:rFonts w:eastAsiaTheme="minorHAnsi"/>
          <w:b/>
          <w:i/>
          <w:iCs/>
          <w:color w:val="000000"/>
        </w:rPr>
        <w:t>ibassista</w:t>
      </w:r>
    </w:p>
    <w:p w14:paraId="2F6FDF71" w14:textId="77777777" w:rsidR="0045644C" w:rsidRPr="0001292E" w:rsidRDefault="0045644C" w:rsidP="009A4BF7">
      <w:pPr>
        <w:ind w:left="0"/>
        <w:rPr>
          <w:rFonts w:eastAsiaTheme="minorHAnsi"/>
          <w:b/>
          <w:i/>
          <w:iCs/>
          <w:color w:val="000000"/>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45"/>
      </w:tblGrid>
      <w:tr w:rsidR="007B0963" w:rsidRPr="00375557" w14:paraId="1BF73BFB" w14:textId="77777777" w:rsidTr="009A4BF7">
        <w:trPr>
          <w:jc w:val="center"/>
        </w:trPr>
        <w:tc>
          <w:tcPr>
            <w:tcW w:w="5545" w:type="dxa"/>
          </w:tcPr>
          <w:tbl>
            <w:tblPr>
              <w:tblStyle w:val="Grigliatabella"/>
              <w:tblW w:w="0" w:type="auto"/>
              <w:jc w:val="center"/>
              <w:tblLook w:val="04A0" w:firstRow="1" w:lastRow="0" w:firstColumn="1" w:lastColumn="0" w:noHBand="0" w:noVBand="1"/>
            </w:tblPr>
            <w:tblGrid>
              <w:gridCol w:w="2409"/>
            </w:tblGrid>
            <w:tr w:rsidR="007B0963" w:rsidRPr="009B1910" w14:paraId="65650D0F" w14:textId="77777777" w:rsidTr="007B0963">
              <w:trPr>
                <w:jc w:val="center"/>
              </w:trPr>
              <w:tc>
                <w:tcPr>
                  <w:tcW w:w="2409" w:type="dxa"/>
                </w:tcPr>
                <w:p w14:paraId="71DBC84A" w14:textId="77777777" w:rsidR="007B0963" w:rsidRPr="009B1910" w:rsidRDefault="007B0963" w:rsidP="009B1910">
                  <w:pPr>
                    <w:spacing w:line="240" w:lineRule="auto"/>
                    <w:ind w:left="0"/>
                    <w:jc w:val="center"/>
                    <w:rPr>
                      <w:rFonts w:eastAsiaTheme="minorHAnsi"/>
                      <w:b/>
                      <w:iCs/>
                      <w:color w:val="000000"/>
                      <w:sz w:val="18"/>
                      <w:szCs w:val="18"/>
                    </w:rPr>
                  </w:pPr>
                  <w:r w:rsidRPr="009B1910">
                    <w:rPr>
                      <w:rFonts w:eastAsiaTheme="minorHAnsi"/>
                      <w:sz w:val="18"/>
                      <w:szCs w:val="18"/>
                    </w:rPr>
                    <w:object w:dxaOrig="690" w:dyaOrig="1545" w14:anchorId="41C27677">
                      <v:shape id="_x0000_i1093" type="#_x0000_t75" style="width:34.8pt;height:76.8pt" o:ole="">
                        <v:imagedata r:id="rId145" o:title=""/>
                      </v:shape>
                      <o:OLEObject Type="Embed" ProgID="PBrush" ShapeID="_x0000_i1093" DrawAspect="Content" ObjectID="_1683186862" r:id="rId146"/>
                    </w:object>
                  </w:r>
                </w:p>
                <w:p w14:paraId="179FC1B6" w14:textId="77777777" w:rsidR="007B0963" w:rsidRPr="009B1910" w:rsidRDefault="007B0963" w:rsidP="009B1910">
                  <w:pPr>
                    <w:spacing w:line="240" w:lineRule="auto"/>
                    <w:ind w:left="0"/>
                    <w:jc w:val="center"/>
                    <w:rPr>
                      <w:rFonts w:eastAsiaTheme="minorEastAsia"/>
                      <w:color w:val="FF0000"/>
                      <w:sz w:val="18"/>
                      <w:szCs w:val="18"/>
                    </w:rPr>
                  </w:pPr>
                  <m:oMathPara>
                    <m:oMathParaPr>
                      <m:jc m:val="center"/>
                    </m:oMathParaPr>
                    <m:oMath>
                      <m:r>
                        <w:rPr>
                          <w:rFonts w:ascii="Cambria Math" w:eastAsiaTheme="minorHAnsi" w:hAnsi="Cambria Math"/>
                          <w:color w:val="92D050"/>
                          <w:sz w:val="18"/>
                          <w:szCs w:val="18"/>
                        </w:rPr>
                        <m:t>↗</m:t>
                      </m:r>
                      <m:r>
                        <w:rPr>
                          <w:rFonts w:ascii="Cambria Math" w:eastAsiaTheme="minorHAnsi" w:hAnsi="Cambria Math"/>
                          <w:color w:val="FF0000"/>
                          <w:sz w:val="18"/>
                          <w:szCs w:val="18"/>
                        </w:rPr>
                        <m:t>↘</m:t>
                      </m:r>
                    </m:oMath>
                  </m:oMathPara>
                </w:p>
                <w:p w14:paraId="66D71C49" w14:textId="77777777" w:rsidR="007B0963" w:rsidRPr="009B1910" w:rsidRDefault="007B0963" w:rsidP="009B1910">
                  <w:pPr>
                    <w:spacing w:line="240" w:lineRule="auto"/>
                    <w:ind w:left="0"/>
                    <w:jc w:val="center"/>
                    <w:rPr>
                      <w:b/>
                      <w:i/>
                      <w:sz w:val="18"/>
                      <w:szCs w:val="18"/>
                    </w:rPr>
                  </w:pPr>
                  <w:r w:rsidRPr="009B1910">
                    <w:rPr>
                      <w:rFonts w:eastAsiaTheme="minorEastAsia"/>
                      <w:color w:val="000000" w:themeColor="text1"/>
                      <w:sz w:val="18"/>
                      <w:szCs w:val="18"/>
                    </w:rPr>
                    <w:t>47</w:t>
                  </w:r>
                </w:p>
              </w:tc>
            </w:tr>
          </w:tbl>
          <w:p w14:paraId="70B2F1E8" w14:textId="77777777" w:rsidR="007B0963" w:rsidRPr="009B1910" w:rsidRDefault="007B0963" w:rsidP="009B1910">
            <w:pPr>
              <w:spacing w:line="240" w:lineRule="auto"/>
              <w:rPr>
                <w:b/>
                <w:i/>
                <w:sz w:val="18"/>
                <w:szCs w:val="18"/>
              </w:rPr>
            </w:pPr>
          </w:p>
        </w:tc>
      </w:tr>
      <w:tr w:rsidR="007B0963" w:rsidRPr="00375557" w14:paraId="6050C8FA" w14:textId="77777777" w:rsidTr="009A4BF7">
        <w:trPr>
          <w:trHeight w:val="80"/>
          <w:jc w:val="center"/>
        </w:trPr>
        <w:tc>
          <w:tcPr>
            <w:tcW w:w="5545" w:type="dxa"/>
          </w:tcPr>
          <w:p w14:paraId="76C4D8D5" w14:textId="77777777" w:rsidR="007B0963" w:rsidRPr="009B1910" w:rsidRDefault="007B0963" w:rsidP="009B1910">
            <w:pPr>
              <w:spacing w:line="240" w:lineRule="auto"/>
              <w:jc w:val="center"/>
              <w:rPr>
                <w:i/>
                <w:sz w:val="18"/>
                <w:szCs w:val="18"/>
              </w:rPr>
            </w:pPr>
          </w:p>
          <w:p w14:paraId="78BF5C9C" w14:textId="77777777" w:rsidR="007B0963" w:rsidRPr="009B1910" w:rsidRDefault="009B1910" w:rsidP="009B1910">
            <w:pPr>
              <w:spacing w:line="240" w:lineRule="auto"/>
              <w:ind w:left="0"/>
              <w:rPr>
                <w:b/>
                <w:i/>
                <w:sz w:val="18"/>
                <w:szCs w:val="18"/>
              </w:rPr>
            </w:pPr>
            <w:r>
              <w:rPr>
                <w:i/>
                <w:sz w:val="18"/>
                <w:szCs w:val="18"/>
              </w:rPr>
              <w:t>Figura 2.44-</w:t>
            </w:r>
            <w:r w:rsidR="007B0963" w:rsidRPr="009B1910">
              <w:rPr>
                <w:i/>
                <w:sz w:val="18"/>
                <w:szCs w:val="18"/>
              </w:rPr>
              <w:t>Tipologia</w:t>
            </w:r>
            <w:r w:rsidR="00017989">
              <w:rPr>
                <w:i/>
                <w:sz w:val="18"/>
                <w:szCs w:val="18"/>
              </w:rPr>
              <w:t xml:space="preserve"> di pattern denominato </w:t>
            </w:r>
            <w:proofErr w:type="spellStart"/>
            <w:r w:rsidR="00017989">
              <w:rPr>
                <w:i/>
                <w:sz w:val="18"/>
                <w:szCs w:val="18"/>
              </w:rPr>
              <w:t>Kicking</w:t>
            </w:r>
            <w:proofErr w:type="spellEnd"/>
            <w:r w:rsidR="00017989">
              <w:rPr>
                <w:i/>
                <w:sz w:val="18"/>
                <w:szCs w:val="18"/>
              </w:rPr>
              <w:t xml:space="preserve"> r</w:t>
            </w:r>
            <w:r w:rsidR="007B0963" w:rsidRPr="009B1910">
              <w:rPr>
                <w:i/>
                <w:sz w:val="18"/>
                <w:szCs w:val="18"/>
              </w:rPr>
              <w:t>ibassista</w:t>
            </w:r>
          </w:p>
        </w:tc>
      </w:tr>
    </w:tbl>
    <w:p w14:paraId="163B05D9" w14:textId="77777777" w:rsidR="007B0963" w:rsidRPr="00375557" w:rsidRDefault="007B0963" w:rsidP="009A4BF7">
      <w:pPr>
        <w:ind w:left="0"/>
        <w:rPr>
          <w:b/>
          <w:i/>
        </w:rPr>
      </w:pPr>
    </w:p>
    <w:p w14:paraId="715C264D" w14:textId="77777777" w:rsidR="007B0963" w:rsidRPr="009B1910" w:rsidRDefault="007B0963" w:rsidP="009A4BF7">
      <w:pPr>
        <w:ind w:left="0"/>
      </w:pPr>
      <w:r w:rsidRPr="00375557">
        <w:rPr>
          <w:b/>
          <w:i/>
        </w:rPr>
        <w:t>Costituzione:</w:t>
      </w:r>
      <w:r w:rsidRPr="00375557">
        <w:rPr>
          <w:rFonts w:eastAsiaTheme="minorHAnsi"/>
          <w:iCs/>
          <w:color w:val="000000"/>
          <w:sz w:val="16"/>
          <w:szCs w:val="16"/>
        </w:rPr>
        <w:t xml:space="preserve"> </w:t>
      </w:r>
      <w:r w:rsidRPr="00375557">
        <w:rPr>
          <w:rFonts w:eastAsiaTheme="minorHAnsi"/>
          <w:iCs/>
          <w:color w:val="000000"/>
        </w:rPr>
        <w:t xml:space="preserve">La formazione è costituita due candele: la candela caratteristica del pattern al tempo (t-1) è una lunga </w:t>
      </w:r>
      <w:proofErr w:type="spellStart"/>
      <w:r w:rsidRPr="00375557">
        <w:rPr>
          <w:rFonts w:eastAsiaTheme="minorHAnsi"/>
          <w:iCs/>
          <w:color w:val="000000"/>
        </w:rPr>
        <w:t>Marubozu</w:t>
      </w:r>
      <w:proofErr w:type="spellEnd"/>
      <w:r w:rsidRPr="00375557">
        <w:rPr>
          <w:rFonts w:eastAsiaTheme="minorHAnsi"/>
          <w:iCs/>
          <w:color w:val="000000"/>
        </w:rPr>
        <w:t xml:space="preserve"> rialzista mentre la candela caratteristica del pattern al tempo </w:t>
      </w:r>
      <w:proofErr w:type="gramStart"/>
      <w:r w:rsidRPr="00375557">
        <w:rPr>
          <w:rFonts w:eastAsiaTheme="minorHAnsi"/>
          <w:iCs/>
          <w:color w:val="000000"/>
        </w:rPr>
        <w:t>t è</w:t>
      </w:r>
      <w:proofErr w:type="gramEnd"/>
      <w:r w:rsidRPr="00375557">
        <w:rPr>
          <w:rFonts w:eastAsiaTheme="minorHAnsi"/>
          <w:iCs/>
          <w:color w:val="000000"/>
        </w:rPr>
        <w:t xml:space="preserve"> un </w:t>
      </w:r>
      <w:proofErr w:type="spellStart"/>
      <w:r w:rsidRPr="00375557">
        <w:rPr>
          <w:rFonts w:eastAsiaTheme="minorHAnsi"/>
          <w:iCs/>
          <w:color w:val="000000"/>
        </w:rPr>
        <w:t>Marubuzu</w:t>
      </w:r>
      <w:proofErr w:type="spellEnd"/>
      <w:r w:rsidRPr="00375557">
        <w:rPr>
          <w:rFonts w:eastAsiaTheme="minorHAnsi"/>
          <w:iCs/>
          <w:color w:val="000000"/>
        </w:rPr>
        <w:t xml:space="preserve"> ribassista con gap ribassista.</w:t>
      </w:r>
    </w:p>
    <w:p w14:paraId="77365B52" w14:textId="77777777" w:rsidR="007B0963" w:rsidRPr="00375557" w:rsidRDefault="007B0963" w:rsidP="009A4BF7">
      <w:pPr>
        <w:ind w:left="0"/>
        <w:rPr>
          <w:b/>
          <w:i/>
        </w:rPr>
      </w:pPr>
      <w:r w:rsidRPr="00375557">
        <w:rPr>
          <w:b/>
          <w:i/>
        </w:rPr>
        <w:t>Implicazioni/scenari:</w:t>
      </w:r>
      <w:r w:rsidRPr="00375557">
        <w:rPr>
          <w:iCs/>
          <w:color w:val="000000"/>
          <w:sz w:val="16"/>
          <w:szCs w:val="16"/>
        </w:rPr>
        <w:t xml:space="preserve"> </w:t>
      </w:r>
      <w:r w:rsidRPr="00375557">
        <w:rPr>
          <w:iCs/>
          <w:color w:val="000000"/>
        </w:rPr>
        <w:t>Il modello è un forte segnale che il mercato ha cambiato dominatore. Per questo pattern il precedente trend non ha così importanza come nelle altre formazioni.</w:t>
      </w:r>
    </w:p>
    <w:p w14:paraId="7B5A42A9" w14:textId="77777777" w:rsidR="002706E8" w:rsidRDefault="002706E8" w:rsidP="009A4BF7">
      <w:pPr>
        <w:spacing w:after="160" w:line="259" w:lineRule="auto"/>
        <w:ind w:left="0"/>
        <w:jc w:val="left"/>
        <w:rPr>
          <w:b/>
          <w:i/>
        </w:rPr>
      </w:pPr>
      <w:r>
        <w:rPr>
          <w:b/>
          <w:i/>
        </w:rPr>
        <w:br w:type="page"/>
      </w:r>
    </w:p>
    <w:p w14:paraId="50BC408F" w14:textId="77777777" w:rsidR="007B0963" w:rsidRPr="0001292E" w:rsidRDefault="0001292E" w:rsidP="009A4BF7">
      <w:pPr>
        <w:ind w:left="0"/>
        <w:rPr>
          <w:rFonts w:eastAsiaTheme="minorHAnsi"/>
          <w:b/>
          <w:i/>
          <w:iCs/>
          <w:color w:val="000000"/>
        </w:rPr>
      </w:pPr>
      <w:r w:rsidRPr="0001292E">
        <w:rPr>
          <w:rFonts w:eastAsiaTheme="minorHAnsi"/>
          <w:b/>
          <w:i/>
          <w:iCs/>
          <w:color w:val="000000"/>
        </w:rPr>
        <w:lastRenderedPageBreak/>
        <w:t xml:space="preserve">48 </w:t>
      </w:r>
      <w:r w:rsidR="007B0963" w:rsidRPr="0001292E">
        <w:rPr>
          <w:rFonts w:eastAsiaTheme="minorHAnsi"/>
          <w:b/>
          <w:i/>
          <w:iCs/>
          <w:color w:val="000000"/>
        </w:rPr>
        <w:t>One</w:t>
      </w:r>
      <w:r w:rsidR="007B0963" w:rsidRPr="0001292E">
        <w:rPr>
          <w:rFonts w:eastAsiaTheme="minorHAnsi"/>
          <w:i/>
          <w:iCs/>
          <w:color w:val="000000"/>
        </w:rPr>
        <w:t xml:space="preserve"> </w:t>
      </w:r>
      <w:r w:rsidR="007B0963" w:rsidRPr="0001292E">
        <w:rPr>
          <w:rFonts w:eastAsiaTheme="minorHAnsi"/>
          <w:b/>
          <w:i/>
          <w:iCs/>
          <w:color w:val="000000"/>
        </w:rPr>
        <w:t xml:space="preserve">White </w:t>
      </w:r>
      <w:proofErr w:type="spellStart"/>
      <w:r w:rsidR="007B0963" w:rsidRPr="0001292E">
        <w:rPr>
          <w:rFonts w:eastAsiaTheme="minorHAnsi"/>
          <w:b/>
          <w:i/>
          <w:iCs/>
          <w:color w:val="000000"/>
        </w:rPr>
        <w:t>Soldier</w:t>
      </w:r>
      <w:proofErr w:type="spellEnd"/>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tblGrid>
      <w:tr w:rsidR="007B0963" w:rsidRPr="00375557" w14:paraId="6A0B9437" w14:textId="77777777" w:rsidTr="009A4BF7">
        <w:trPr>
          <w:jc w:val="center"/>
        </w:trPr>
        <w:tc>
          <w:tcPr>
            <w:tcW w:w="6345" w:type="dxa"/>
          </w:tcPr>
          <w:tbl>
            <w:tblPr>
              <w:tblStyle w:val="Grigliatabella"/>
              <w:tblW w:w="0" w:type="auto"/>
              <w:jc w:val="center"/>
              <w:tblLook w:val="04A0" w:firstRow="1" w:lastRow="0" w:firstColumn="1" w:lastColumn="0" w:noHBand="0" w:noVBand="1"/>
            </w:tblPr>
            <w:tblGrid>
              <w:gridCol w:w="2268"/>
            </w:tblGrid>
            <w:tr w:rsidR="007B0963" w:rsidRPr="00A30986" w14:paraId="26E2259B" w14:textId="77777777" w:rsidTr="007B0963">
              <w:trPr>
                <w:jc w:val="center"/>
              </w:trPr>
              <w:tc>
                <w:tcPr>
                  <w:tcW w:w="2268" w:type="dxa"/>
                </w:tcPr>
                <w:p w14:paraId="61058ED4" w14:textId="77777777" w:rsidR="007B0963" w:rsidRPr="00A30986" w:rsidRDefault="007B0963" w:rsidP="00C273AD">
                  <w:pPr>
                    <w:spacing w:line="240" w:lineRule="auto"/>
                    <w:ind w:left="0"/>
                    <w:jc w:val="center"/>
                    <w:rPr>
                      <w:rFonts w:eastAsiaTheme="minorHAnsi"/>
                      <w:b/>
                      <w:iCs/>
                      <w:color w:val="000000"/>
                      <w:sz w:val="18"/>
                      <w:szCs w:val="18"/>
                    </w:rPr>
                  </w:pPr>
                  <w:r w:rsidRPr="00A30986">
                    <w:rPr>
                      <w:rFonts w:eastAsiaTheme="minorHAnsi"/>
                      <w:sz w:val="18"/>
                      <w:szCs w:val="18"/>
                    </w:rPr>
                    <w:object w:dxaOrig="1185" w:dyaOrig="1365" w14:anchorId="5C477910">
                      <v:shape id="_x0000_i1094" type="#_x0000_t75" style="width:59.7pt;height:68.25pt" o:ole="">
                        <v:imagedata r:id="rId147" o:title=""/>
                      </v:shape>
                      <o:OLEObject Type="Embed" ProgID="PBrush" ShapeID="_x0000_i1094" DrawAspect="Content" ObjectID="_1683186863" r:id="rId148"/>
                    </w:object>
                  </w:r>
                </w:p>
                <w:p w14:paraId="2D4555E6" w14:textId="77777777" w:rsidR="007B0963" w:rsidRPr="00A30986" w:rsidRDefault="007B0963" w:rsidP="00C273AD">
                  <w:pPr>
                    <w:spacing w:line="240" w:lineRule="auto"/>
                    <w:ind w:left="0"/>
                    <w:rPr>
                      <w:rFonts w:eastAsiaTheme="minorEastAsia"/>
                      <w:color w:val="80C535"/>
                      <w:sz w:val="18"/>
                      <w:szCs w:val="18"/>
                    </w:rPr>
                  </w:pPr>
                  <m:oMathPara>
                    <m:oMathParaPr>
                      <m:jc m:val="center"/>
                    </m:oMathParaPr>
                    <m:oMath>
                      <m:r>
                        <w:rPr>
                          <w:rFonts w:ascii="Cambria Math" w:eastAsiaTheme="minorHAnsi" w:hAnsi="Cambria Math"/>
                          <w:color w:val="FF0000"/>
                          <w:sz w:val="18"/>
                          <w:szCs w:val="18"/>
                        </w:rPr>
                        <m:t>↘</m:t>
                      </m:r>
                      <m:r>
                        <w:rPr>
                          <w:rFonts w:ascii="Cambria Math" w:eastAsiaTheme="minorHAnsi" w:hAnsi="Cambria Math"/>
                          <w:color w:val="80C535"/>
                          <w:sz w:val="18"/>
                          <w:szCs w:val="18"/>
                        </w:rPr>
                        <m:t>↗</m:t>
                      </m:r>
                    </m:oMath>
                  </m:oMathPara>
                </w:p>
                <w:p w14:paraId="57FD2E32" w14:textId="77777777" w:rsidR="007B0963" w:rsidRPr="00A30986" w:rsidRDefault="007B0963" w:rsidP="00C273AD">
                  <w:pPr>
                    <w:spacing w:line="240" w:lineRule="auto"/>
                    <w:ind w:left="0"/>
                    <w:jc w:val="center"/>
                    <w:rPr>
                      <w:b/>
                      <w:i/>
                      <w:sz w:val="18"/>
                      <w:szCs w:val="18"/>
                    </w:rPr>
                  </w:pPr>
                  <w:r w:rsidRPr="00A30986">
                    <w:rPr>
                      <w:rFonts w:eastAsiaTheme="minorEastAsia"/>
                      <w:color w:val="000000" w:themeColor="text1"/>
                      <w:sz w:val="18"/>
                      <w:szCs w:val="18"/>
                    </w:rPr>
                    <w:t>48</w:t>
                  </w:r>
                </w:p>
              </w:tc>
            </w:tr>
          </w:tbl>
          <w:p w14:paraId="4CC9854C" w14:textId="77777777" w:rsidR="007B0963" w:rsidRPr="00A30986" w:rsidRDefault="007B0963" w:rsidP="007A2C51">
            <w:pPr>
              <w:spacing w:line="240" w:lineRule="auto"/>
              <w:rPr>
                <w:b/>
                <w:i/>
                <w:sz w:val="18"/>
                <w:szCs w:val="18"/>
              </w:rPr>
            </w:pPr>
          </w:p>
        </w:tc>
      </w:tr>
      <w:tr w:rsidR="007B0963" w:rsidRPr="00375557" w14:paraId="3A6DFB76" w14:textId="77777777" w:rsidTr="009A4BF7">
        <w:trPr>
          <w:jc w:val="center"/>
        </w:trPr>
        <w:tc>
          <w:tcPr>
            <w:tcW w:w="6345" w:type="dxa"/>
          </w:tcPr>
          <w:p w14:paraId="5941F97D" w14:textId="77777777" w:rsidR="007B0963" w:rsidRPr="00A30986" w:rsidRDefault="007B0963" w:rsidP="007A2C51">
            <w:pPr>
              <w:spacing w:line="240" w:lineRule="auto"/>
              <w:jc w:val="center"/>
              <w:rPr>
                <w:sz w:val="18"/>
                <w:szCs w:val="18"/>
              </w:rPr>
            </w:pPr>
          </w:p>
          <w:p w14:paraId="530D25BF" w14:textId="77777777" w:rsidR="007B0963" w:rsidRPr="00A30986" w:rsidRDefault="00A30986" w:rsidP="007A2C51">
            <w:pPr>
              <w:spacing w:line="240" w:lineRule="auto"/>
              <w:jc w:val="center"/>
              <w:rPr>
                <w:i/>
                <w:sz w:val="18"/>
                <w:szCs w:val="18"/>
              </w:rPr>
            </w:pPr>
            <w:r>
              <w:rPr>
                <w:i/>
                <w:sz w:val="18"/>
                <w:szCs w:val="18"/>
              </w:rPr>
              <w:t>Figura 2.45-</w:t>
            </w:r>
            <w:r w:rsidR="007B0963" w:rsidRPr="00A30986">
              <w:rPr>
                <w:i/>
                <w:sz w:val="18"/>
                <w:szCs w:val="18"/>
              </w:rPr>
              <w:t xml:space="preserve">Tipologia di pattern denominato One White </w:t>
            </w:r>
            <w:proofErr w:type="spellStart"/>
            <w:r w:rsidR="007B0963" w:rsidRPr="00A30986">
              <w:rPr>
                <w:i/>
                <w:sz w:val="18"/>
                <w:szCs w:val="18"/>
              </w:rPr>
              <w:t>Soldier</w:t>
            </w:r>
            <w:proofErr w:type="spellEnd"/>
          </w:p>
        </w:tc>
      </w:tr>
    </w:tbl>
    <w:p w14:paraId="2854A700" w14:textId="77777777" w:rsidR="007B0963" w:rsidRPr="00375557" w:rsidRDefault="007B0963" w:rsidP="009A4BF7">
      <w:pPr>
        <w:ind w:left="0"/>
        <w:rPr>
          <w:b/>
          <w:i/>
        </w:rPr>
      </w:pPr>
    </w:p>
    <w:p w14:paraId="52976944" w14:textId="77777777" w:rsidR="007B0963" w:rsidRPr="00375557" w:rsidRDefault="007B0963" w:rsidP="009A4BF7">
      <w:pPr>
        <w:ind w:left="0"/>
      </w:pPr>
      <w:r w:rsidRPr="00375557">
        <w:rPr>
          <w:b/>
          <w:i/>
        </w:rPr>
        <w:t>Costituzione:</w:t>
      </w:r>
      <w:r w:rsidRPr="00375557">
        <w:rPr>
          <w:sz w:val="16"/>
          <w:szCs w:val="16"/>
        </w:rPr>
        <w:t xml:space="preserve"> </w:t>
      </w:r>
      <w:r w:rsidRPr="00375557">
        <w:t xml:space="preserve">Il pattern si realizza in un </w:t>
      </w:r>
      <w:proofErr w:type="spellStart"/>
      <w:r w:rsidRPr="00375557">
        <w:t>downtrend</w:t>
      </w:r>
      <w:proofErr w:type="spellEnd"/>
      <w:r w:rsidRPr="00375557">
        <w:t xml:space="preserve"> ben definito e la</w:t>
      </w:r>
      <w:r w:rsidRPr="00375557">
        <w:rPr>
          <w:rFonts w:eastAsiaTheme="minorHAnsi"/>
          <w:iCs/>
          <w:color w:val="000000"/>
        </w:rPr>
        <w:t xml:space="preserve"> candela caratteristica del pattern al tempo (t-1) è una candela rossa ad ampio range. La candela caratteristica del pattern al tempo </w:t>
      </w:r>
      <w:proofErr w:type="gramStart"/>
      <w:r w:rsidRPr="00375557">
        <w:rPr>
          <w:rFonts w:eastAsiaTheme="minorHAnsi"/>
          <w:iCs/>
          <w:color w:val="000000"/>
        </w:rPr>
        <w:t>t è</w:t>
      </w:r>
      <w:proofErr w:type="gramEnd"/>
      <w:r w:rsidRPr="00375557">
        <w:rPr>
          <w:rFonts w:eastAsiaTheme="minorHAnsi"/>
          <w:iCs/>
          <w:color w:val="000000"/>
        </w:rPr>
        <w:t xml:space="preserve"> una candela verde ad ampio range che apre in corrispondenza o al di sopra della chiusura del giorno precedente e chiude al di sopra del massimo precedente.</w:t>
      </w:r>
    </w:p>
    <w:p w14:paraId="15AE2D5F" w14:textId="77777777" w:rsidR="007B0963" w:rsidRDefault="007B0963" w:rsidP="009A4BF7">
      <w:pPr>
        <w:ind w:left="0"/>
        <w:rPr>
          <w:iCs/>
          <w:color w:val="000000"/>
        </w:rPr>
      </w:pPr>
      <w:r w:rsidRPr="00375557">
        <w:rPr>
          <w:b/>
          <w:i/>
        </w:rPr>
        <w:t>Implicazioni/scenari:</w:t>
      </w:r>
      <w:r w:rsidRPr="00375557">
        <w:rPr>
          <w:iCs/>
          <w:color w:val="000000"/>
          <w:sz w:val="16"/>
          <w:szCs w:val="16"/>
        </w:rPr>
        <w:t xml:space="preserve"> </w:t>
      </w:r>
      <w:r w:rsidRPr="00375557">
        <w:rPr>
          <w:iCs/>
          <w:color w:val="000000"/>
        </w:rPr>
        <w:t xml:space="preserve">La pima candela alimenta le spinte negative del mercato. La sensazione che si percepisce è che </w:t>
      </w:r>
      <w:proofErr w:type="gramStart"/>
      <w:r w:rsidRPr="00375557">
        <w:rPr>
          <w:iCs/>
          <w:color w:val="000000"/>
        </w:rPr>
        <w:t>il trend negativo</w:t>
      </w:r>
      <w:proofErr w:type="gramEnd"/>
      <w:r w:rsidRPr="00375557">
        <w:rPr>
          <w:iCs/>
          <w:color w:val="000000"/>
        </w:rPr>
        <w:t xml:space="preserve"> è in fase di deterioramento. </w:t>
      </w:r>
    </w:p>
    <w:p w14:paraId="560F5CEB" w14:textId="77777777" w:rsidR="002706E8" w:rsidRDefault="002706E8" w:rsidP="009A4BF7">
      <w:pPr>
        <w:ind w:left="0"/>
        <w:rPr>
          <w:iCs/>
          <w:color w:val="000000"/>
        </w:rPr>
      </w:pPr>
    </w:p>
    <w:p w14:paraId="266C812F" w14:textId="77777777" w:rsidR="007B0963" w:rsidRPr="0001292E" w:rsidRDefault="0001292E" w:rsidP="009A4BF7">
      <w:pPr>
        <w:ind w:left="0"/>
        <w:rPr>
          <w:rFonts w:eastAsiaTheme="minorHAnsi"/>
          <w:b/>
          <w:i/>
          <w:iCs/>
          <w:color w:val="000000"/>
        </w:rPr>
      </w:pPr>
      <w:r w:rsidRPr="0001292E">
        <w:rPr>
          <w:rFonts w:eastAsiaTheme="minorHAnsi"/>
          <w:b/>
          <w:i/>
          <w:iCs/>
          <w:color w:val="000000"/>
        </w:rPr>
        <w:t xml:space="preserve">49 </w:t>
      </w:r>
      <w:r w:rsidR="007A2C51" w:rsidRPr="0001292E">
        <w:rPr>
          <w:rFonts w:eastAsiaTheme="minorHAnsi"/>
          <w:b/>
          <w:i/>
          <w:iCs/>
          <w:color w:val="000000"/>
        </w:rPr>
        <w:t xml:space="preserve">One </w:t>
      </w:r>
      <w:proofErr w:type="spellStart"/>
      <w:r w:rsidR="007A2C51" w:rsidRPr="0001292E">
        <w:rPr>
          <w:rFonts w:eastAsiaTheme="minorHAnsi"/>
          <w:b/>
          <w:i/>
          <w:iCs/>
          <w:color w:val="000000"/>
        </w:rPr>
        <w:t>read</w:t>
      </w:r>
      <w:proofErr w:type="spellEnd"/>
      <w:r w:rsidR="007B0963" w:rsidRPr="0001292E">
        <w:rPr>
          <w:rFonts w:eastAsiaTheme="minorHAnsi"/>
          <w:b/>
          <w:i/>
          <w:iCs/>
          <w:color w:val="000000"/>
        </w:rPr>
        <w:t xml:space="preserve"> Crow</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tblGrid>
      <w:tr w:rsidR="007B0963" w:rsidRPr="00375557" w14:paraId="2280EAB5" w14:textId="77777777" w:rsidTr="009A4BF7">
        <w:trPr>
          <w:jc w:val="center"/>
        </w:trPr>
        <w:tc>
          <w:tcPr>
            <w:tcW w:w="5387" w:type="dxa"/>
          </w:tcPr>
          <w:tbl>
            <w:tblPr>
              <w:tblStyle w:val="Grigliatabella"/>
              <w:tblW w:w="0" w:type="auto"/>
              <w:jc w:val="center"/>
              <w:tblLook w:val="04A0" w:firstRow="1" w:lastRow="0" w:firstColumn="1" w:lastColumn="0" w:noHBand="0" w:noVBand="1"/>
            </w:tblPr>
            <w:tblGrid>
              <w:gridCol w:w="2551"/>
            </w:tblGrid>
            <w:tr w:rsidR="007B0963" w:rsidRPr="00A30986" w14:paraId="5653D857" w14:textId="77777777" w:rsidTr="007B0963">
              <w:trPr>
                <w:jc w:val="center"/>
              </w:trPr>
              <w:tc>
                <w:tcPr>
                  <w:tcW w:w="2551" w:type="dxa"/>
                </w:tcPr>
                <w:p w14:paraId="2BA4AB70" w14:textId="77777777" w:rsidR="007B0963" w:rsidRPr="00A30986" w:rsidRDefault="007B0963" w:rsidP="00A30986">
                  <w:pPr>
                    <w:spacing w:line="240" w:lineRule="auto"/>
                    <w:ind w:left="0"/>
                    <w:jc w:val="center"/>
                    <w:rPr>
                      <w:rFonts w:eastAsiaTheme="minorHAnsi"/>
                      <w:sz w:val="18"/>
                      <w:szCs w:val="18"/>
                    </w:rPr>
                  </w:pPr>
                  <w:r w:rsidRPr="00A30986">
                    <w:rPr>
                      <w:rFonts w:eastAsiaTheme="minorHAnsi"/>
                      <w:sz w:val="18"/>
                      <w:szCs w:val="18"/>
                    </w:rPr>
                    <w:object w:dxaOrig="1170" w:dyaOrig="1380" w14:anchorId="3CFC3FBE">
                      <v:shape id="_x0000_i1095" type="#_x0000_t75" style="width:58.3pt;height:69.6pt" o:ole="">
                        <v:imagedata r:id="rId149" o:title=""/>
                      </v:shape>
                      <o:OLEObject Type="Embed" ProgID="PBrush" ShapeID="_x0000_i1095" DrawAspect="Content" ObjectID="_1683186864" r:id="rId150"/>
                    </w:object>
                  </w:r>
                </w:p>
                <w:p w14:paraId="6751A67A" w14:textId="77777777" w:rsidR="007B0963" w:rsidRPr="00A30986" w:rsidRDefault="007B0963" w:rsidP="00A30986">
                  <w:pPr>
                    <w:spacing w:line="240" w:lineRule="auto"/>
                    <w:ind w:left="0"/>
                    <w:jc w:val="center"/>
                    <w:rPr>
                      <w:rFonts w:eastAsiaTheme="minorEastAsia"/>
                      <w:color w:val="FF0000"/>
                      <w:sz w:val="18"/>
                      <w:szCs w:val="18"/>
                    </w:rPr>
                  </w:pPr>
                  <m:oMathPara>
                    <m:oMathParaPr>
                      <m:jc m:val="center"/>
                    </m:oMathParaPr>
                    <m:oMath>
                      <m:r>
                        <w:rPr>
                          <w:rFonts w:ascii="Cambria Math" w:eastAsiaTheme="minorHAnsi" w:hAnsi="Cambria Math"/>
                          <w:color w:val="92D050"/>
                          <w:sz w:val="18"/>
                          <w:szCs w:val="18"/>
                        </w:rPr>
                        <m:t>↗</m:t>
                      </m:r>
                      <m:r>
                        <w:rPr>
                          <w:rFonts w:ascii="Cambria Math" w:eastAsiaTheme="minorHAnsi" w:hAnsi="Cambria Math"/>
                          <w:color w:val="FF0000"/>
                          <w:sz w:val="18"/>
                          <w:szCs w:val="18"/>
                        </w:rPr>
                        <m:t>↘</m:t>
                      </m:r>
                    </m:oMath>
                  </m:oMathPara>
                </w:p>
                <w:p w14:paraId="426C7867" w14:textId="77777777" w:rsidR="007B0963" w:rsidRPr="00A30986" w:rsidRDefault="007B0963" w:rsidP="00A30986">
                  <w:pPr>
                    <w:spacing w:line="240" w:lineRule="auto"/>
                    <w:ind w:left="0"/>
                    <w:jc w:val="center"/>
                    <w:rPr>
                      <w:b/>
                      <w:i/>
                      <w:sz w:val="18"/>
                      <w:szCs w:val="18"/>
                    </w:rPr>
                  </w:pPr>
                  <w:r w:rsidRPr="00A30986">
                    <w:rPr>
                      <w:rFonts w:eastAsiaTheme="minorHAnsi"/>
                      <w:iCs/>
                      <w:color w:val="000000"/>
                      <w:sz w:val="18"/>
                      <w:szCs w:val="18"/>
                    </w:rPr>
                    <w:t>49</w:t>
                  </w:r>
                </w:p>
              </w:tc>
            </w:tr>
          </w:tbl>
          <w:p w14:paraId="699F6209" w14:textId="77777777" w:rsidR="007B0963" w:rsidRPr="00A30986" w:rsidRDefault="007B0963" w:rsidP="00A30986">
            <w:pPr>
              <w:spacing w:line="240" w:lineRule="auto"/>
              <w:rPr>
                <w:b/>
                <w:i/>
                <w:sz w:val="18"/>
                <w:szCs w:val="18"/>
              </w:rPr>
            </w:pPr>
          </w:p>
        </w:tc>
      </w:tr>
      <w:tr w:rsidR="007B0963" w:rsidRPr="00A30986" w14:paraId="17C2DD3E" w14:textId="77777777" w:rsidTr="009A4BF7">
        <w:trPr>
          <w:jc w:val="center"/>
        </w:trPr>
        <w:tc>
          <w:tcPr>
            <w:tcW w:w="5387" w:type="dxa"/>
          </w:tcPr>
          <w:p w14:paraId="46B8E9C3" w14:textId="77777777" w:rsidR="007B0963" w:rsidRPr="00A30986" w:rsidRDefault="007B0963" w:rsidP="00A30986">
            <w:pPr>
              <w:spacing w:line="240" w:lineRule="auto"/>
              <w:jc w:val="center"/>
              <w:rPr>
                <w:i/>
                <w:sz w:val="18"/>
                <w:szCs w:val="18"/>
              </w:rPr>
            </w:pPr>
          </w:p>
          <w:p w14:paraId="3EECA6AC" w14:textId="77777777" w:rsidR="007B0963" w:rsidRPr="00A30986" w:rsidRDefault="00A30986" w:rsidP="00A30986">
            <w:pPr>
              <w:spacing w:line="240" w:lineRule="auto"/>
              <w:ind w:left="0"/>
              <w:rPr>
                <w:b/>
                <w:i/>
                <w:sz w:val="18"/>
                <w:szCs w:val="18"/>
              </w:rPr>
            </w:pPr>
            <w:r>
              <w:rPr>
                <w:i/>
                <w:sz w:val="18"/>
                <w:szCs w:val="18"/>
              </w:rPr>
              <w:t>Figura 2.46-</w:t>
            </w:r>
            <w:r w:rsidR="007B0963" w:rsidRPr="00A30986">
              <w:rPr>
                <w:i/>
                <w:sz w:val="18"/>
                <w:szCs w:val="18"/>
              </w:rPr>
              <w:t>Tipologia di pattern denominato One black Crow</w:t>
            </w:r>
          </w:p>
        </w:tc>
      </w:tr>
    </w:tbl>
    <w:p w14:paraId="29AE5550" w14:textId="77777777" w:rsidR="000804DD" w:rsidRPr="00A30986" w:rsidRDefault="000804DD" w:rsidP="009A4BF7">
      <w:pPr>
        <w:ind w:left="0"/>
        <w:rPr>
          <w:b/>
          <w:i/>
        </w:rPr>
      </w:pPr>
    </w:p>
    <w:p w14:paraId="200BA3F9" w14:textId="77777777" w:rsidR="007B0963" w:rsidRPr="00A30986" w:rsidRDefault="007B0963" w:rsidP="009A4BF7">
      <w:pPr>
        <w:ind w:left="0"/>
      </w:pPr>
      <w:r w:rsidRPr="00375557">
        <w:rPr>
          <w:b/>
          <w:i/>
        </w:rPr>
        <w:t>Costituzione:</w:t>
      </w:r>
      <w:r w:rsidRPr="00375557">
        <w:rPr>
          <w:sz w:val="16"/>
          <w:szCs w:val="16"/>
        </w:rPr>
        <w:t xml:space="preserve"> </w:t>
      </w:r>
      <w:r w:rsidRPr="00375557">
        <w:t>Il pattern si realizza in un uptrend ben definito e l</w:t>
      </w:r>
      <w:r w:rsidRPr="00375557">
        <w:rPr>
          <w:rFonts w:eastAsiaTheme="minorHAnsi"/>
          <w:iCs/>
          <w:color w:val="000000"/>
        </w:rPr>
        <w:t xml:space="preserve">a candela caratteristica del pattern al tempo (t-1) è una candela rialzista (verde) ad ampio range. La candela caratteristica del pattern al tempo </w:t>
      </w:r>
      <w:proofErr w:type="gramStart"/>
      <w:r w:rsidRPr="00375557">
        <w:rPr>
          <w:rFonts w:eastAsiaTheme="minorHAnsi"/>
          <w:iCs/>
          <w:color w:val="000000"/>
        </w:rPr>
        <w:t>t è</w:t>
      </w:r>
      <w:proofErr w:type="gramEnd"/>
      <w:r w:rsidRPr="00375557">
        <w:rPr>
          <w:rFonts w:eastAsiaTheme="minorHAnsi"/>
          <w:iCs/>
          <w:color w:val="000000"/>
        </w:rPr>
        <w:t xml:space="preserve"> una candela ribassista (rossa) ad ampio range che apre in corrispondenza o al di sotto della chiusura della candela precedente e chiude al di sotto del minimo della candela precedente.</w:t>
      </w:r>
    </w:p>
    <w:p w14:paraId="799E4CFD" w14:textId="77777777" w:rsidR="007B0963" w:rsidRPr="00375557" w:rsidRDefault="007B0963" w:rsidP="009A4BF7">
      <w:pPr>
        <w:ind w:left="0"/>
        <w:rPr>
          <w:b/>
          <w:i/>
        </w:rPr>
      </w:pPr>
      <w:r w:rsidRPr="00375557">
        <w:rPr>
          <w:b/>
          <w:i/>
        </w:rPr>
        <w:t>Implicazioni/scenari:</w:t>
      </w:r>
      <w:r w:rsidRPr="00375557">
        <w:rPr>
          <w:iCs/>
          <w:color w:val="000000"/>
          <w:sz w:val="16"/>
          <w:szCs w:val="16"/>
        </w:rPr>
        <w:t xml:space="preserve"> </w:t>
      </w:r>
      <w:r w:rsidRPr="00375557">
        <w:rPr>
          <w:iCs/>
          <w:color w:val="000000"/>
        </w:rPr>
        <w:t xml:space="preserve">La pima candela alimenta le spinte positive del mercato. La sensazione che si percepisce è che </w:t>
      </w:r>
      <w:proofErr w:type="gramStart"/>
      <w:r w:rsidRPr="00375557">
        <w:rPr>
          <w:iCs/>
          <w:color w:val="000000"/>
        </w:rPr>
        <w:t>il trend positivo</w:t>
      </w:r>
      <w:proofErr w:type="gramEnd"/>
      <w:r w:rsidRPr="00375557">
        <w:rPr>
          <w:iCs/>
          <w:color w:val="000000"/>
        </w:rPr>
        <w:t xml:space="preserve"> è in fase di deterioramento.</w:t>
      </w:r>
    </w:p>
    <w:p w14:paraId="48FC7554" w14:textId="77777777" w:rsidR="007B0963" w:rsidRPr="00375557" w:rsidRDefault="007B0963" w:rsidP="009A4BF7">
      <w:pPr>
        <w:ind w:left="0"/>
      </w:pPr>
    </w:p>
    <w:p w14:paraId="182DF541" w14:textId="77777777" w:rsidR="002706E8" w:rsidRDefault="002706E8" w:rsidP="009A4BF7">
      <w:pPr>
        <w:spacing w:after="160" w:line="259" w:lineRule="auto"/>
        <w:ind w:left="0"/>
        <w:jc w:val="left"/>
      </w:pPr>
      <w:r>
        <w:br w:type="page"/>
      </w:r>
    </w:p>
    <w:p w14:paraId="36267B02" w14:textId="77777777" w:rsidR="007B0963" w:rsidRPr="00C273AD" w:rsidRDefault="00AE0D6A" w:rsidP="009A4BF7">
      <w:pPr>
        <w:pStyle w:val="Titolo3"/>
        <w:ind w:left="0"/>
      </w:pPr>
      <w:bookmarkStart w:id="21" w:name="_Toc508390414"/>
      <w:r w:rsidRPr="00C273AD">
        <w:lastRenderedPageBreak/>
        <w:t>2.2.4</w:t>
      </w:r>
      <w:r w:rsidR="007B0963" w:rsidRPr="00C273AD">
        <w:t xml:space="preserve"> Classificazione dei Pattern di inversione a tre candele</w:t>
      </w:r>
      <w:bookmarkEnd w:id="21"/>
    </w:p>
    <w:p w14:paraId="7D49BEA2" w14:textId="77777777" w:rsidR="007B0963" w:rsidRPr="00375557" w:rsidRDefault="007B0963" w:rsidP="009A4BF7">
      <w:pPr>
        <w:ind w:left="0"/>
      </w:pPr>
    </w:p>
    <w:p w14:paraId="112354ED" w14:textId="0657C646" w:rsidR="007B0963" w:rsidRPr="00375557" w:rsidRDefault="002228C1" w:rsidP="009A4BF7">
      <w:pPr>
        <w:ind w:left="0"/>
      </w:pPr>
      <w:r w:rsidRPr="00375557">
        <w:t>Nel paragrafo</w:t>
      </w:r>
      <w:r w:rsidR="007B0963" w:rsidRPr="00375557">
        <w:t xml:space="preserve"> che segue sono </w:t>
      </w:r>
      <w:r w:rsidR="00C273AD">
        <w:t>elencate</w:t>
      </w:r>
      <w:r w:rsidR="007B0963" w:rsidRPr="00375557">
        <w:t xml:space="preserve"> le differenti tipologie di pattern di inversione a tre candele con una disamina esaustiva in merito alle motivazioni psicologiche di ogni singolo pattern oltre che una descrizione dettagliata della composizione del pattern stesso.</w:t>
      </w:r>
    </w:p>
    <w:p w14:paraId="137DB62E" w14:textId="77777777" w:rsidR="007B0963" w:rsidRPr="00375557" w:rsidRDefault="007B0963" w:rsidP="009A4BF7">
      <w:pPr>
        <w:ind w:left="0"/>
      </w:pPr>
    </w:p>
    <w:p w14:paraId="58C2D162" w14:textId="77777777" w:rsidR="007B0963" w:rsidRPr="0001292E" w:rsidRDefault="0001292E" w:rsidP="009A4BF7">
      <w:pPr>
        <w:ind w:left="0"/>
        <w:rPr>
          <w:b/>
          <w:i/>
        </w:rPr>
      </w:pPr>
      <w:r w:rsidRPr="0001292E">
        <w:rPr>
          <w:b/>
          <w:i/>
        </w:rPr>
        <w:t xml:space="preserve">50 </w:t>
      </w:r>
      <w:r w:rsidR="007B0963" w:rsidRPr="0001292E">
        <w:rPr>
          <w:b/>
          <w:i/>
        </w:rPr>
        <w:t>Morning Star</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8"/>
      </w:tblGrid>
      <w:tr w:rsidR="007B0963" w:rsidRPr="00375557" w14:paraId="7BACC34B" w14:textId="77777777" w:rsidTr="009A4BF7">
        <w:trPr>
          <w:jc w:val="center"/>
        </w:trPr>
        <w:tc>
          <w:tcPr>
            <w:tcW w:w="5288" w:type="dxa"/>
          </w:tcPr>
          <w:tbl>
            <w:tblPr>
              <w:tblStyle w:val="Grigliatabella"/>
              <w:tblW w:w="0" w:type="auto"/>
              <w:jc w:val="center"/>
              <w:tblLook w:val="04A0" w:firstRow="1" w:lastRow="0" w:firstColumn="1" w:lastColumn="0" w:noHBand="0" w:noVBand="1"/>
            </w:tblPr>
            <w:tblGrid>
              <w:gridCol w:w="2007"/>
            </w:tblGrid>
            <w:tr w:rsidR="007B0963" w:rsidRPr="00A30986" w14:paraId="32A9BED6" w14:textId="77777777" w:rsidTr="0045644C">
              <w:trPr>
                <w:trHeight w:val="2233"/>
                <w:jc w:val="center"/>
              </w:trPr>
              <w:tc>
                <w:tcPr>
                  <w:tcW w:w="2007" w:type="dxa"/>
                </w:tcPr>
                <w:p w14:paraId="44E7922A" w14:textId="77777777" w:rsidR="00C273AD" w:rsidRPr="00A30986" w:rsidRDefault="007B0963" w:rsidP="00C273AD">
                  <w:pPr>
                    <w:spacing w:line="240" w:lineRule="auto"/>
                    <w:ind w:left="0"/>
                    <w:jc w:val="center"/>
                    <w:rPr>
                      <w:sz w:val="18"/>
                      <w:szCs w:val="18"/>
                    </w:rPr>
                  </w:pPr>
                  <w:r w:rsidRPr="00A30986">
                    <w:rPr>
                      <w:sz w:val="18"/>
                      <w:szCs w:val="18"/>
                    </w:rPr>
                    <w:object w:dxaOrig="1365" w:dyaOrig="1785" w14:anchorId="34262933">
                      <v:shape id="_x0000_i1096" type="#_x0000_t75" style="width:68.25pt;height:89.45pt" o:ole="">
                        <v:imagedata r:id="rId151" o:title=""/>
                      </v:shape>
                      <o:OLEObject Type="Embed" ProgID="PBrush" ShapeID="_x0000_i1096" DrawAspect="Content" ObjectID="_1683186865" r:id="rId152"/>
                    </w:object>
                  </w:r>
                </w:p>
                <w:p w14:paraId="02DF2EE0" w14:textId="77777777" w:rsidR="007B0963" w:rsidRPr="00A30986" w:rsidRDefault="007B0963" w:rsidP="00C273AD">
                  <w:pPr>
                    <w:spacing w:line="240" w:lineRule="auto"/>
                    <w:ind w:left="0"/>
                    <w:jc w:val="center"/>
                    <w:rPr>
                      <w:sz w:val="18"/>
                      <w:szCs w:val="18"/>
                    </w:rPr>
                  </w:pPr>
                  <m:oMathPara>
                    <m:oMath>
                      <m:r>
                        <w:rPr>
                          <w:rFonts w:ascii="Cambria Math" w:hAnsi="Cambria Math"/>
                          <w:color w:val="FF0000"/>
                          <w:sz w:val="18"/>
                          <w:szCs w:val="18"/>
                        </w:rPr>
                        <m:t>↘</m:t>
                      </m:r>
                      <m:r>
                        <w:rPr>
                          <w:rFonts w:ascii="Cambria Math" w:hAnsi="Cambria Math"/>
                          <w:color w:val="92D050"/>
                          <w:sz w:val="18"/>
                          <w:szCs w:val="18"/>
                        </w:rPr>
                        <m:t>↗</m:t>
                      </m:r>
                    </m:oMath>
                  </m:oMathPara>
                </w:p>
                <w:p w14:paraId="47160424" w14:textId="77777777" w:rsidR="007B0963" w:rsidRPr="0045644C" w:rsidRDefault="007B0963" w:rsidP="0045644C">
                  <w:pPr>
                    <w:spacing w:line="240" w:lineRule="auto"/>
                    <w:ind w:left="0"/>
                    <w:jc w:val="center"/>
                    <w:rPr>
                      <w:color w:val="92D050"/>
                      <w:sz w:val="18"/>
                      <w:szCs w:val="18"/>
                    </w:rPr>
                  </w:pPr>
                  <w:r w:rsidRPr="00A30986">
                    <w:rPr>
                      <w:sz w:val="18"/>
                      <w:szCs w:val="18"/>
                    </w:rPr>
                    <w:t>50</w:t>
                  </w:r>
                </w:p>
              </w:tc>
            </w:tr>
          </w:tbl>
          <w:p w14:paraId="350AD57C" w14:textId="77777777" w:rsidR="007B0963" w:rsidRPr="00A30986" w:rsidRDefault="007B0963" w:rsidP="000804DD">
            <w:pPr>
              <w:spacing w:line="240" w:lineRule="auto"/>
              <w:rPr>
                <w:sz w:val="18"/>
                <w:szCs w:val="18"/>
              </w:rPr>
            </w:pPr>
          </w:p>
        </w:tc>
      </w:tr>
      <w:tr w:rsidR="007B0963" w:rsidRPr="00375557" w14:paraId="1500C0B7" w14:textId="77777777" w:rsidTr="009A4BF7">
        <w:trPr>
          <w:jc w:val="center"/>
        </w:trPr>
        <w:tc>
          <w:tcPr>
            <w:tcW w:w="5288" w:type="dxa"/>
          </w:tcPr>
          <w:p w14:paraId="2DCD1EDD" w14:textId="77777777" w:rsidR="007B0963" w:rsidRPr="00A30986" w:rsidRDefault="007B0963" w:rsidP="0045644C">
            <w:pPr>
              <w:spacing w:line="240" w:lineRule="auto"/>
              <w:jc w:val="center"/>
              <w:rPr>
                <w:i/>
                <w:sz w:val="18"/>
                <w:szCs w:val="18"/>
              </w:rPr>
            </w:pPr>
          </w:p>
          <w:p w14:paraId="3125DFA0" w14:textId="77777777" w:rsidR="007B0963" w:rsidRPr="00A30986" w:rsidRDefault="007B0963" w:rsidP="0045644C">
            <w:pPr>
              <w:spacing w:line="240" w:lineRule="auto"/>
              <w:ind w:left="0"/>
              <w:jc w:val="center"/>
              <w:rPr>
                <w:sz w:val="18"/>
                <w:szCs w:val="18"/>
              </w:rPr>
            </w:pPr>
            <w:r w:rsidRPr="00A30986">
              <w:rPr>
                <w:i/>
                <w:sz w:val="18"/>
                <w:szCs w:val="18"/>
              </w:rPr>
              <w:t>Figu</w:t>
            </w:r>
            <w:r w:rsidR="00A30986" w:rsidRPr="00A30986">
              <w:rPr>
                <w:i/>
                <w:sz w:val="18"/>
                <w:szCs w:val="18"/>
              </w:rPr>
              <w:t>ra 2.47-</w:t>
            </w:r>
            <w:r w:rsidRPr="00A30986">
              <w:rPr>
                <w:i/>
                <w:sz w:val="18"/>
                <w:szCs w:val="18"/>
              </w:rPr>
              <w:t>Tipologia di Pattern denominato Morning Star</w:t>
            </w:r>
          </w:p>
        </w:tc>
      </w:tr>
    </w:tbl>
    <w:p w14:paraId="58EDD9D0" w14:textId="77777777" w:rsidR="0045644C" w:rsidRDefault="0045644C" w:rsidP="009A4BF7">
      <w:pPr>
        <w:ind w:left="0"/>
        <w:rPr>
          <w:b/>
          <w:i/>
        </w:rPr>
      </w:pPr>
    </w:p>
    <w:p w14:paraId="37C9D648" w14:textId="77777777" w:rsidR="007B0963" w:rsidRPr="00375557" w:rsidRDefault="007B0963" w:rsidP="009A4BF7">
      <w:pPr>
        <w:ind w:left="0"/>
      </w:pPr>
      <w:r w:rsidRPr="00375557">
        <w:rPr>
          <w:b/>
          <w:i/>
        </w:rPr>
        <w:t xml:space="preserve">Costituzione: </w:t>
      </w:r>
      <w:r w:rsidRPr="00375557">
        <w:t xml:space="preserve">Il pattern si realizza in un </w:t>
      </w:r>
      <w:proofErr w:type="spellStart"/>
      <w:r w:rsidRPr="00375557">
        <w:t>downtrend</w:t>
      </w:r>
      <w:proofErr w:type="spellEnd"/>
      <w:r w:rsidRPr="00375557">
        <w:t xml:space="preserve"> ben definito e la candela caratteristica del pattern al tempo (t-2) è una candela ribassista (rossa) ad ampio range.</w:t>
      </w:r>
    </w:p>
    <w:p w14:paraId="552E5A34" w14:textId="77777777" w:rsidR="007B0963" w:rsidRPr="00A30986" w:rsidRDefault="007B0963" w:rsidP="009A4BF7">
      <w:pPr>
        <w:ind w:left="0"/>
      </w:pPr>
      <w:r w:rsidRPr="00375557">
        <w:t>La Candela caratteristica del pattern al tempo (t-1) e una candela una Short/</w:t>
      </w:r>
      <w:proofErr w:type="spellStart"/>
      <w:r w:rsidRPr="00375557">
        <w:t>Doji</w:t>
      </w:r>
      <w:proofErr w:type="spellEnd"/>
      <w:r w:rsidRPr="00375557">
        <w:t xml:space="preserve"> di colore indifferente, con un gap nel senso della tendenza precedente, mentre la Candela caratte</w:t>
      </w:r>
      <w:r w:rsidR="007A2C51">
        <w:t xml:space="preserve">ristica del pattern al tempo </w:t>
      </w:r>
      <w:proofErr w:type="gramStart"/>
      <w:r w:rsidR="007A2C51">
        <w:t>t è</w:t>
      </w:r>
      <w:proofErr w:type="gramEnd"/>
      <w:r w:rsidRPr="00375557">
        <w:t xml:space="preserve"> una candela ri</w:t>
      </w:r>
      <w:r w:rsidR="00A30986">
        <w:t>alzista ad ampio range (verde).</w:t>
      </w:r>
    </w:p>
    <w:p w14:paraId="6E4752C2" w14:textId="77777777" w:rsidR="007B0963" w:rsidRPr="00375557" w:rsidRDefault="007B0963" w:rsidP="009A4BF7">
      <w:pPr>
        <w:ind w:left="0"/>
      </w:pPr>
      <w:r w:rsidRPr="00375557">
        <w:rPr>
          <w:b/>
          <w:i/>
        </w:rPr>
        <w:t xml:space="preserve">Implicazioni/scenari: </w:t>
      </w:r>
      <w:r w:rsidRPr="00375557">
        <w:t xml:space="preserve">In una tendenza al ribasso, il mercato sostiene la tendenza ribassista con una lunga candela rossa e un </w:t>
      </w:r>
      <w:proofErr w:type="gramStart"/>
      <w:r w:rsidRPr="00375557">
        <w:t>gap</w:t>
      </w:r>
      <w:proofErr w:type="gramEnd"/>
      <w:r w:rsidRPr="00375557">
        <w:t xml:space="preserve"> discendente. Tuttavia, la seconda seduta scambia all'interno di un piccolo range e chiude nei pressi o sulla relativa apertura. La conferma dell'inversione di tendenza è data dalla terza candela che dovrà essere rialzista.</w:t>
      </w:r>
    </w:p>
    <w:p w14:paraId="413EBC76" w14:textId="77777777" w:rsidR="007B0963" w:rsidRPr="00375557" w:rsidRDefault="007B0963" w:rsidP="009A4BF7">
      <w:pPr>
        <w:ind w:left="0"/>
      </w:pPr>
    </w:p>
    <w:p w14:paraId="1ED0C892" w14:textId="77777777" w:rsidR="007B0963" w:rsidRPr="0001292E" w:rsidRDefault="0001292E" w:rsidP="009A4BF7">
      <w:pPr>
        <w:spacing w:line="240" w:lineRule="auto"/>
        <w:ind w:left="0"/>
        <w:rPr>
          <w:b/>
          <w:i/>
        </w:rPr>
      </w:pPr>
      <w:r w:rsidRPr="0001292E">
        <w:rPr>
          <w:b/>
          <w:bCs/>
          <w:i/>
          <w:iCs/>
          <w:color w:val="000000"/>
        </w:rPr>
        <w:t xml:space="preserve">51 </w:t>
      </w:r>
      <w:proofErr w:type="spellStart"/>
      <w:r w:rsidR="007B0963" w:rsidRPr="0001292E">
        <w:rPr>
          <w:b/>
          <w:bCs/>
          <w:i/>
          <w:iCs/>
          <w:color w:val="000000"/>
        </w:rPr>
        <w:t>Evening</w:t>
      </w:r>
      <w:proofErr w:type="spellEnd"/>
      <w:r w:rsidR="007B0963" w:rsidRPr="0001292E">
        <w:rPr>
          <w:b/>
          <w:bCs/>
          <w:i/>
          <w:iCs/>
          <w:color w:val="000000"/>
        </w:rPr>
        <w:t xml:space="preserve"> Star</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1"/>
      </w:tblGrid>
      <w:tr w:rsidR="007B0963" w:rsidRPr="00375557" w14:paraId="35F244E6" w14:textId="77777777" w:rsidTr="009A4BF7">
        <w:trPr>
          <w:jc w:val="center"/>
        </w:trPr>
        <w:tc>
          <w:tcPr>
            <w:tcW w:w="4831" w:type="dxa"/>
          </w:tcPr>
          <w:tbl>
            <w:tblPr>
              <w:tblStyle w:val="Grigliatabella"/>
              <w:tblW w:w="0" w:type="auto"/>
              <w:jc w:val="center"/>
              <w:tblLook w:val="04A0" w:firstRow="1" w:lastRow="0" w:firstColumn="1" w:lastColumn="0" w:noHBand="0" w:noVBand="1"/>
            </w:tblPr>
            <w:tblGrid>
              <w:gridCol w:w="2007"/>
            </w:tblGrid>
            <w:tr w:rsidR="007B0963" w:rsidRPr="00A30986" w14:paraId="05BE7FB2" w14:textId="77777777" w:rsidTr="007B0963">
              <w:trPr>
                <w:jc w:val="center"/>
              </w:trPr>
              <w:tc>
                <w:tcPr>
                  <w:tcW w:w="2007" w:type="dxa"/>
                </w:tcPr>
                <w:p w14:paraId="4AAB4A60" w14:textId="77777777" w:rsidR="00C273AD" w:rsidRPr="00A30986" w:rsidRDefault="007B0963" w:rsidP="0045644C">
                  <w:pPr>
                    <w:spacing w:line="240" w:lineRule="auto"/>
                    <w:ind w:left="0"/>
                    <w:jc w:val="center"/>
                    <w:rPr>
                      <w:sz w:val="18"/>
                      <w:szCs w:val="18"/>
                    </w:rPr>
                  </w:pPr>
                  <w:r w:rsidRPr="00A30986">
                    <w:rPr>
                      <w:sz w:val="18"/>
                      <w:szCs w:val="18"/>
                    </w:rPr>
                    <w:object w:dxaOrig="1350" w:dyaOrig="1725" w14:anchorId="370766D0">
                      <v:shape id="_x0000_i1097" type="#_x0000_t75" style="width:66.9pt;height:85.65pt" o:ole="">
                        <v:imagedata r:id="rId153" o:title=""/>
                      </v:shape>
                      <o:OLEObject Type="Embed" ProgID="PBrush" ShapeID="_x0000_i1097" DrawAspect="Content" ObjectID="_1683186866" r:id="rId154"/>
                    </w:object>
                  </w:r>
                </w:p>
                <w:p w14:paraId="28512DB4" w14:textId="77777777" w:rsidR="007B0963" w:rsidRPr="0045644C" w:rsidRDefault="007B0963" w:rsidP="0045644C">
                  <w:pPr>
                    <w:spacing w:line="240" w:lineRule="auto"/>
                    <w:ind w:left="0"/>
                    <w:jc w:val="center"/>
                    <w:rPr>
                      <w:sz w:val="18"/>
                      <w:szCs w:val="18"/>
                    </w:rPr>
                  </w:pPr>
                  <m:oMathPara>
                    <m:oMathParaPr>
                      <m:jc m:val="center"/>
                    </m:oMathParaPr>
                    <m:oMath>
                      <m:r>
                        <w:rPr>
                          <w:rFonts w:ascii="Cambria Math" w:hAnsi="Cambria Math"/>
                          <w:color w:val="92D050"/>
                          <w:sz w:val="18"/>
                          <w:szCs w:val="18"/>
                        </w:rPr>
                        <m:t>↗</m:t>
                      </m:r>
                      <m:r>
                        <w:rPr>
                          <w:rFonts w:ascii="Cambria Math" w:hAnsi="Cambria Math"/>
                          <w:color w:val="FF0000"/>
                          <w:sz w:val="18"/>
                          <w:szCs w:val="18"/>
                        </w:rPr>
                        <m:t>↘</m:t>
                      </m:r>
                    </m:oMath>
                  </m:oMathPara>
                </w:p>
                <w:p w14:paraId="4D530A49" w14:textId="77777777" w:rsidR="007B0963" w:rsidRPr="00A30986" w:rsidRDefault="007B0963" w:rsidP="0045644C">
                  <w:pPr>
                    <w:spacing w:line="240" w:lineRule="auto"/>
                    <w:ind w:left="0"/>
                    <w:jc w:val="center"/>
                    <w:rPr>
                      <w:sz w:val="18"/>
                      <w:szCs w:val="18"/>
                    </w:rPr>
                  </w:pPr>
                  <w:r w:rsidRPr="00A30986">
                    <w:rPr>
                      <w:sz w:val="18"/>
                      <w:szCs w:val="18"/>
                    </w:rPr>
                    <w:t>51</w:t>
                  </w:r>
                </w:p>
              </w:tc>
            </w:tr>
          </w:tbl>
          <w:p w14:paraId="783575B9" w14:textId="77777777" w:rsidR="007B0963" w:rsidRPr="00A30986" w:rsidRDefault="007B0963" w:rsidP="0045644C">
            <w:pPr>
              <w:spacing w:line="240" w:lineRule="auto"/>
              <w:jc w:val="center"/>
              <w:rPr>
                <w:sz w:val="18"/>
                <w:szCs w:val="18"/>
              </w:rPr>
            </w:pPr>
          </w:p>
        </w:tc>
      </w:tr>
      <w:tr w:rsidR="007B0963" w:rsidRPr="00A30986" w14:paraId="6E17ADED" w14:textId="77777777" w:rsidTr="009A4BF7">
        <w:trPr>
          <w:trHeight w:val="80"/>
          <w:jc w:val="center"/>
        </w:trPr>
        <w:tc>
          <w:tcPr>
            <w:tcW w:w="4831" w:type="dxa"/>
          </w:tcPr>
          <w:p w14:paraId="2A4A0DCA" w14:textId="77777777" w:rsidR="0045644C" w:rsidRDefault="0045644C" w:rsidP="0045644C">
            <w:pPr>
              <w:spacing w:line="240" w:lineRule="auto"/>
              <w:ind w:left="0"/>
              <w:rPr>
                <w:i/>
                <w:sz w:val="18"/>
                <w:szCs w:val="18"/>
              </w:rPr>
            </w:pPr>
          </w:p>
          <w:p w14:paraId="75FFB6E0" w14:textId="77777777" w:rsidR="007B0963" w:rsidRPr="00A30986" w:rsidRDefault="00A30986" w:rsidP="0045644C">
            <w:pPr>
              <w:spacing w:line="240" w:lineRule="auto"/>
              <w:ind w:left="0"/>
              <w:jc w:val="center"/>
              <w:rPr>
                <w:i/>
                <w:sz w:val="18"/>
                <w:szCs w:val="18"/>
              </w:rPr>
            </w:pPr>
            <w:r>
              <w:rPr>
                <w:i/>
                <w:sz w:val="18"/>
                <w:szCs w:val="18"/>
              </w:rPr>
              <w:t>Figura 2.48-</w:t>
            </w:r>
            <w:r w:rsidR="007B0963" w:rsidRPr="00A30986">
              <w:rPr>
                <w:i/>
                <w:sz w:val="18"/>
                <w:szCs w:val="18"/>
              </w:rPr>
              <w:t xml:space="preserve">Tipologia di Pattern denominato </w:t>
            </w:r>
            <w:proofErr w:type="spellStart"/>
            <w:r w:rsidR="007B0963" w:rsidRPr="00A30986">
              <w:rPr>
                <w:i/>
                <w:sz w:val="18"/>
                <w:szCs w:val="18"/>
              </w:rPr>
              <w:t>Evening</w:t>
            </w:r>
            <w:proofErr w:type="spellEnd"/>
            <w:r w:rsidR="007B0963" w:rsidRPr="00A30986">
              <w:rPr>
                <w:i/>
                <w:sz w:val="18"/>
                <w:szCs w:val="18"/>
              </w:rPr>
              <w:t xml:space="preserve"> Star</w:t>
            </w:r>
          </w:p>
        </w:tc>
      </w:tr>
    </w:tbl>
    <w:p w14:paraId="1D78555C" w14:textId="77777777" w:rsidR="007B0963" w:rsidRPr="00A30986" w:rsidRDefault="007B0963" w:rsidP="009A4BF7">
      <w:pPr>
        <w:ind w:left="0"/>
        <w:rPr>
          <w:i/>
        </w:rPr>
      </w:pPr>
    </w:p>
    <w:p w14:paraId="2C6F726E" w14:textId="77777777" w:rsidR="007B0963" w:rsidRPr="00375557" w:rsidRDefault="007B0963" w:rsidP="009A4BF7">
      <w:pPr>
        <w:ind w:left="0"/>
      </w:pPr>
      <w:r w:rsidRPr="00375557">
        <w:rPr>
          <w:b/>
          <w:i/>
        </w:rPr>
        <w:t>Costituzione:</w:t>
      </w:r>
      <w:r w:rsidRPr="00375557">
        <w:t xml:space="preserve"> Il pattern si realizza in un uptrend ben definito e la candela caratteristica del pattern al tempo (t-2) è una candela rialzista (verde) ad ampio range.</w:t>
      </w:r>
    </w:p>
    <w:p w14:paraId="4A85AECA" w14:textId="77777777" w:rsidR="007B0963" w:rsidRPr="00A30986" w:rsidRDefault="007B0963" w:rsidP="009A4BF7">
      <w:pPr>
        <w:ind w:left="0"/>
      </w:pPr>
      <w:r w:rsidRPr="00375557">
        <w:lastRenderedPageBreak/>
        <w:t>La candela caratteristica del pattern al tempo (t-1) è una candela Short/</w:t>
      </w:r>
      <w:proofErr w:type="spellStart"/>
      <w:r w:rsidRPr="00375557">
        <w:t>Doji</w:t>
      </w:r>
      <w:proofErr w:type="spellEnd"/>
      <w:r w:rsidRPr="00375557">
        <w:t xml:space="preserve"> di colore indifferente, con un gap nel senso della tendenza precedente, mentre la candela caratteristica del pattern al tempo </w:t>
      </w:r>
      <w:proofErr w:type="gramStart"/>
      <w:r w:rsidRPr="00375557">
        <w:t>t è</w:t>
      </w:r>
      <w:proofErr w:type="gramEnd"/>
      <w:r w:rsidRPr="00375557">
        <w:t xml:space="preserve"> </w:t>
      </w:r>
      <w:r w:rsidR="00A30986">
        <w:t>una candela ribassista (rossa).</w:t>
      </w:r>
    </w:p>
    <w:p w14:paraId="058F6A81" w14:textId="77777777" w:rsidR="007B0963" w:rsidRDefault="007B0963" w:rsidP="009A4BF7">
      <w:pPr>
        <w:ind w:left="0"/>
        <w:rPr>
          <w:bCs/>
          <w:iCs/>
          <w:color w:val="000000"/>
        </w:rPr>
      </w:pPr>
      <w:r w:rsidRPr="00375557">
        <w:rPr>
          <w:b/>
          <w:i/>
        </w:rPr>
        <w:t xml:space="preserve">Implicazioni/scenari: </w:t>
      </w:r>
      <w:r w:rsidRPr="00375557">
        <w:rPr>
          <w:bCs/>
          <w:iCs/>
          <w:color w:val="000000"/>
        </w:rPr>
        <w:t xml:space="preserve">In una tendenza al rialzo, il mercato sostiene la tendenza rialzista con una lunga candela verde e un </w:t>
      </w:r>
      <w:proofErr w:type="gramStart"/>
      <w:r w:rsidRPr="00375557">
        <w:rPr>
          <w:bCs/>
          <w:iCs/>
          <w:color w:val="000000"/>
        </w:rPr>
        <w:t>gap</w:t>
      </w:r>
      <w:proofErr w:type="gramEnd"/>
      <w:r w:rsidRPr="00375557">
        <w:rPr>
          <w:bCs/>
          <w:iCs/>
          <w:color w:val="000000"/>
        </w:rPr>
        <w:t xml:space="preserve"> ascendente il secondo giorno. Tuttavia, il secondo giorno scambia all'interno di un piccolo range e chiude sulla relativa apertura. La conferma dell'inversione di tendenza è data dalla terza candela che deve essere ribassista</w:t>
      </w:r>
      <w:sdt>
        <w:sdtPr>
          <w:rPr>
            <w:bCs/>
            <w:iCs/>
            <w:color w:val="000000"/>
          </w:rPr>
          <w:id w:val="1859782062"/>
          <w:citation/>
        </w:sdtPr>
        <w:sdtEndPr/>
        <w:sdtContent>
          <w:r w:rsidR="002B1637">
            <w:rPr>
              <w:bCs/>
              <w:iCs/>
              <w:color w:val="000000"/>
            </w:rPr>
            <w:fldChar w:fldCharType="begin"/>
          </w:r>
          <w:r w:rsidR="007B3F63">
            <w:rPr>
              <w:bCs/>
              <w:iCs/>
              <w:color w:val="000000"/>
            </w:rPr>
            <w:instrText xml:space="preserve">CITATION Gre \l 1040 </w:instrText>
          </w:r>
          <w:r w:rsidR="002B1637">
            <w:rPr>
              <w:bCs/>
              <w:iCs/>
              <w:color w:val="000000"/>
            </w:rPr>
            <w:fldChar w:fldCharType="separate"/>
          </w:r>
          <w:r w:rsidR="00AF4648">
            <w:rPr>
              <w:bCs/>
              <w:iCs/>
              <w:noProof/>
              <w:color w:val="000000"/>
            </w:rPr>
            <w:t xml:space="preserve"> </w:t>
          </w:r>
          <w:r w:rsidR="00AF4648" w:rsidRPr="00AF4648">
            <w:rPr>
              <w:noProof/>
              <w:color w:val="000000"/>
            </w:rPr>
            <w:t>[31]</w:t>
          </w:r>
          <w:r w:rsidR="002B1637">
            <w:rPr>
              <w:bCs/>
              <w:iCs/>
              <w:color w:val="000000"/>
            </w:rPr>
            <w:fldChar w:fldCharType="end"/>
          </w:r>
        </w:sdtContent>
      </w:sdt>
      <w:r w:rsidRPr="00375557">
        <w:rPr>
          <w:bCs/>
          <w:iCs/>
          <w:color w:val="000000"/>
        </w:rPr>
        <w:t>.</w:t>
      </w:r>
    </w:p>
    <w:p w14:paraId="69F598A6" w14:textId="77777777" w:rsidR="002B1637" w:rsidRPr="00375557" w:rsidRDefault="002B1637" w:rsidP="009A4BF7">
      <w:pPr>
        <w:ind w:left="0"/>
      </w:pPr>
    </w:p>
    <w:p w14:paraId="0DEE0494" w14:textId="77777777" w:rsidR="007B0963" w:rsidRPr="0001292E" w:rsidRDefault="0001292E" w:rsidP="009A4BF7">
      <w:pPr>
        <w:spacing w:line="240" w:lineRule="auto"/>
        <w:ind w:left="0"/>
        <w:rPr>
          <w:i/>
        </w:rPr>
      </w:pPr>
      <w:r w:rsidRPr="0001292E">
        <w:rPr>
          <w:b/>
          <w:bCs/>
          <w:i/>
          <w:iCs/>
          <w:color w:val="000000"/>
        </w:rPr>
        <w:t xml:space="preserve">52 </w:t>
      </w:r>
      <w:r w:rsidR="007B0963" w:rsidRPr="0001292E">
        <w:rPr>
          <w:b/>
          <w:bCs/>
          <w:i/>
          <w:iCs/>
          <w:color w:val="000000"/>
        </w:rPr>
        <w:t xml:space="preserve">Morning </w:t>
      </w:r>
      <w:proofErr w:type="spellStart"/>
      <w:r w:rsidR="007B0963" w:rsidRPr="0001292E">
        <w:rPr>
          <w:b/>
          <w:bCs/>
          <w:i/>
          <w:iCs/>
          <w:color w:val="000000"/>
        </w:rPr>
        <w:t>Doji</w:t>
      </w:r>
      <w:proofErr w:type="spellEnd"/>
      <w:r w:rsidR="007B0963" w:rsidRPr="0001292E">
        <w:rPr>
          <w:b/>
          <w:bCs/>
          <w:i/>
          <w:iCs/>
          <w:color w:val="000000"/>
        </w:rPr>
        <w:t xml:space="preserve"> Star</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1"/>
      </w:tblGrid>
      <w:tr w:rsidR="007B0963" w:rsidRPr="000804DD" w14:paraId="6F4973CC" w14:textId="77777777" w:rsidTr="009A4BF7">
        <w:trPr>
          <w:jc w:val="center"/>
        </w:trPr>
        <w:tc>
          <w:tcPr>
            <w:tcW w:w="4911" w:type="dxa"/>
          </w:tcPr>
          <w:tbl>
            <w:tblPr>
              <w:tblStyle w:val="Grigliatabella"/>
              <w:tblW w:w="0" w:type="auto"/>
              <w:jc w:val="center"/>
              <w:tblLook w:val="04A0" w:firstRow="1" w:lastRow="0" w:firstColumn="1" w:lastColumn="0" w:noHBand="0" w:noVBand="1"/>
            </w:tblPr>
            <w:tblGrid>
              <w:gridCol w:w="2007"/>
            </w:tblGrid>
            <w:tr w:rsidR="007B0963" w:rsidRPr="00A30986" w14:paraId="69B5B68C" w14:textId="77777777" w:rsidTr="007B0963">
              <w:trPr>
                <w:jc w:val="center"/>
              </w:trPr>
              <w:tc>
                <w:tcPr>
                  <w:tcW w:w="2007" w:type="dxa"/>
                </w:tcPr>
                <w:p w14:paraId="7F32674C" w14:textId="77777777" w:rsidR="007B0963" w:rsidRPr="00A30986" w:rsidRDefault="007B0963" w:rsidP="0045644C">
                  <w:pPr>
                    <w:spacing w:line="240" w:lineRule="auto"/>
                    <w:ind w:left="0"/>
                    <w:jc w:val="center"/>
                    <w:rPr>
                      <w:rFonts w:eastAsiaTheme="minorEastAsia"/>
                      <w:sz w:val="18"/>
                      <w:szCs w:val="18"/>
                    </w:rPr>
                  </w:pPr>
                  <w:r w:rsidRPr="00A30986">
                    <w:rPr>
                      <w:sz w:val="18"/>
                      <w:szCs w:val="18"/>
                    </w:rPr>
                    <w:object w:dxaOrig="1545" w:dyaOrig="1680" w14:anchorId="320018DF">
                      <v:shape id="_x0000_i1098" type="#_x0000_t75" style="width:76.8pt;height:84.35pt" o:ole="">
                        <v:imagedata r:id="rId155" o:title=""/>
                      </v:shape>
                      <o:OLEObject Type="Embed" ProgID="PBrush" ShapeID="_x0000_i1098" DrawAspect="Content" ObjectID="_1683186867" r:id="rId156"/>
                    </w:object>
                  </w:r>
                </w:p>
                <w:p w14:paraId="4BB1BE07" w14:textId="77777777" w:rsidR="007B0963" w:rsidRPr="00A30986" w:rsidRDefault="007B0963" w:rsidP="0045644C">
                  <w:pPr>
                    <w:spacing w:line="240" w:lineRule="auto"/>
                    <w:ind w:left="0"/>
                    <w:jc w:val="center"/>
                    <w:rPr>
                      <w:color w:val="00B050"/>
                      <w:sz w:val="18"/>
                      <w:szCs w:val="18"/>
                    </w:rPr>
                  </w:pPr>
                  <m:oMathPara>
                    <m:oMath>
                      <m:r>
                        <w:rPr>
                          <w:rFonts w:ascii="Cambria Math" w:hAnsi="Cambria Math"/>
                          <w:color w:val="FF0000"/>
                          <w:sz w:val="18"/>
                          <w:szCs w:val="18"/>
                        </w:rPr>
                        <m:t>↘</m:t>
                      </m:r>
                      <m:r>
                        <w:rPr>
                          <w:rFonts w:ascii="Cambria Math" w:hAnsi="Cambria Math"/>
                          <w:color w:val="92D050"/>
                          <w:sz w:val="18"/>
                          <w:szCs w:val="18"/>
                        </w:rPr>
                        <m:t>↗</m:t>
                      </m:r>
                    </m:oMath>
                  </m:oMathPara>
                </w:p>
                <w:p w14:paraId="7CD3F046" w14:textId="77777777" w:rsidR="007B0963" w:rsidRPr="00A30986" w:rsidRDefault="007B0963" w:rsidP="0045644C">
                  <w:pPr>
                    <w:spacing w:line="240" w:lineRule="auto"/>
                    <w:ind w:left="0"/>
                    <w:jc w:val="center"/>
                    <w:rPr>
                      <w:sz w:val="18"/>
                      <w:szCs w:val="18"/>
                    </w:rPr>
                  </w:pPr>
                  <w:r w:rsidRPr="00A30986">
                    <w:rPr>
                      <w:sz w:val="18"/>
                      <w:szCs w:val="18"/>
                    </w:rPr>
                    <w:t>52</w:t>
                  </w:r>
                </w:p>
              </w:tc>
            </w:tr>
          </w:tbl>
          <w:p w14:paraId="7B290248" w14:textId="77777777" w:rsidR="007B0963" w:rsidRPr="00A30986" w:rsidRDefault="007B0963" w:rsidP="0045644C">
            <w:pPr>
              <w:spacing w:line="240" w:lineRule="auto"/>
              <w:jc w:val="center"/>
              <w:rPr>
                <w:sz w:val="18"/>
                <w:szCs w:val="18"/>
              </w:rPr>
            </w:pPr>
          </w:p>
        </w:tc>
      </w:tr>
      <w:tr w:rsidR="007B0963" w:rsidRPr="000804DD" w14:paraId="5D872850" w14:textId="77777777" w:rsidTr="009A4BF7">
        <w:trPr>
          <w:trHeight w:val="80"/>
          <w:jc w:val="center"/>
        </w:trPr>
        <w:tc>
          <w:tcPr>
            <w:tcW w:w="4911" w:type="dxa"/>
          </w:tcPr>
          <w:p w14:paraId="6FEC4BD2" w14:textId="77777777" w:rsidR="0045644C" w:rsidRDefault="0045644C" w:rsidP="0045644C">
            <w:pPr>
              <w:spacing w:line="240" w:lineRule="auto"/>
              <w:ind w:left="0"/>
              <w:rPr>
                <w:i/>
                <w:sz w:val="18"/>
                <w:szCs w:val="18"/>
              </w:rPr>
            </w:pPr>
          </w:p>
          <w:p w14:paraId="5725BB16" w14:textId="77777777" w:rsidR="007B0963" w:rsidRPr="00A30986" w:rsidRDefault="00A30986" w:rsidP="0045644C">
            <w:pPr>
              <w:spacing w:line="240" w:lineRule="auto"/>
              <w:ind w:left="0"/>
              <w:rPr>
                <w:i/>
                <w:sz w:val="18"/>
                <w:szCs w:val="18"/>
              </w:rPr>
            </w:pPr>
            <w:r>
              <w:rPr>
                <w:i/>
                <w:sz w:val="18"/>
                <w:szCs w:val="18"/>
              </w:rPr>
              <w:t>Figura 2.49-</w:t>
            </w:r>
            <w:r w:rsidR="007B0963" w:rsidRPr="00A30986">
              <w:rPr>
                <w:i/>
                <w:sz w:val="18"/>
                <w:szCs w:val="18"/>
              </w:rPr>
              <w:t xml:space="preserve">Tipologia di Pattern denominato Morning </w:t>
            </w:r>
            <w:proofErr w:type="spellStart"/>
            <w:r w:rsidR="007B0963" w:rsidRPr="00A30986">
              <w:rPr>
                <w:i/>
                <w:sz w:val="18"/>
                <w:szCs w:val="18"/>
              </w:rPr>
              <w:t>Doji</w:t>
            </w:r>
            <w:proofErr w:type="spellEnd"/>
            <w:r w:rsidR="007B0963" w:rsidRPr="00A30986">
              <w:rPr>
                <w:i/>
                <w:sz w:val="18"/>
                <w:szCs w:val="18"/>
              </w:rPr>
              <w:t xml:space="preserve"> Star</w:t>
            </w:r>
          </w:p>
        </w:tc>
      </w:tr>
    </w:tbl>
    <w:p w14:paraId="25225F6E" w14:textId="77777777" w:rsidR="003A0082" w:rsidRDefault="003A0082" w:rsidP="009A4BF7">
      <w:pPr>
        <w:ind w:left="0"/>
        <w:rPr>
          <w:b/>
          <w:i/>
        </w:rPr>
      </w:pPr>
    </w:p>
    <w:p w14:paraId="32B3B4B0" w14:textId="77777777" w:rsidR="007B0963" w:rsidRPr="00375557" w:rsidRDefault="007B0963" w:rsidP="009A4BF7">
      <w:pPr>
        <w:ind w:left="0"/>
      </w:pPr>
      <w:r w:rsidRPr="00375557">
        <w:rPr>
          <w:b/>
          <w:i/>
        </w:rPr>
        <w:t>Costituzione:</w:t>
      </w:r>
      <w:r w:rsidRPr="00375557">
        <w:t xml:space="preserve"> </w:t>
      </w:r>
      <w:r w:rsidRPr="00375557">
        <w:rPr>
          <w:rFonts w:eastAsiaTheme="minorHAnsi"/>
        </w:rPr>
        <w:t xml:space="preserve">Il pattern si realizza in un </w:t>
      </w:r>
      <w:proofErr w:type="spellStart"/>
      <w:r w:rsidRPr="00375557">
        <w:rPr>
          <w:rFonts w:eastAsiaTheme="minorHAnsi"/>
        </w:rPr>
        <w:t>downtrend</w:t>
      </w:r>
      <w:proofErr w:type="spellEnd"/>
      <w:r w:rsidRPr="00375557">
        <w:rPr>
          <w:rFonts w:eastAsiaTheme="minorHAnsi"/>
        </w:rPr>
        <w:t xml:space="preserve"> ben definito </w:t>
      </w:r>
      <w:r w:rsidRPr="00375557">
        <w:t>e l</w:t>
      </w:r>
      <w:r w:rsidRPr="00375557">
        <w:rPr>
          <w:rFonts w:eastAsiaTheme="minorHAnsi"/>
        </w:rPr>
        <w:t>a candela caratteristica del pattern al tempo (t-2) è una candela ribassista (rossa) ad ampio range.</w:t>
      </w:r>
    </w:p>
    <w:p w14:paraId="3327807B" w14:textId="77777777" w:rsidR="007B0963" w:rsidRPr="00375557" w:rsidRDefault="007B0963" w:rsidP="009A4BF7">
      <w:pPr>
        <w:ind w:left="0"/>
        <w:rPr>
          <w:rFonts w:eastAsiaTheme="minorHAnsi"/>
        </w:rPr>
      </w:pPr>
      <w:r w:rsidRPr="00375557">
        <w:rPr>
          <w:rFonts w:eastAsiaTheme="minorHAnsi"/>
        </w:rPr>
        <w:t xml:space="preserve">La candela caratteristica del pattern al tempo (t-1) e una candela </w:t>
      </w:r>
      <w:proofErr w:type="spellStart"/>
      <w:r w:rsidRPr="00375557">
        <w:rPr>
          <w:rFonts w:eastAsiaTheme="minorHAnsi"/>
        </w:rPr>
        <w:t>Doji</w:t>
      </w:r>
      <w:proofErr w:type="spellEnd"/>
      <w:r w:rsidRPr="00375557">
        <w:rPr>
          <w:rFonts w:eastAsiaTheme="minorHAnsi"/>
        </w:rPr>
        <w:t xml:space="preserve"> che ha un </w:t>
      </w:r>
      <w:proofErr w:type="gramStart"/>
      <w:r w:rsidRPr="00375557">
        <w:rPr>
          <w:rFonts w:eastAsiaTheme="minorHAnsi"/>
        </w:rPr>
        <w:t>gap</w:t>
      </w:r>
      <w:proofErr w:type="gramEnd"/>
      <w:r w:rsidRPr="00375557">
        <w:rPr>
          <w:rFonts w:eastAsiaTheme="minorHAnsi"/>
        </w:rPr>
        <w:t xml:space="preserve"> nel</w:t>
      </w:r>
      <w:r w:rsidR="00D61D12">
        <w:rPr>
          <w:rFonts w:eastAsiaTheme="minorHAnsi"/>
        </w:rPr>
        <w:t>la direzione del trend</w:t>
      </w:r>
      <w:r w:rsidRPr="00375557">
        <w:rPr>
          <w:rFonts w:eastAsiaTheme="minorHAnsi"/>
        </w:rPr>
        <w:t xml:space="preserve"> precedente mentre la terza è una candela rialzista. Quest’ultima candela rende particolarmente affidabile il segnale di inversione, poiché una </w:t>
      </w:r>
      <w:proofErr w:type="spellStart"/>
      <w:r w:rsidRPr="00375557">
        <w:rPr>
          <w:rFonts w:eastAsiaTheme="minorHAnsi"/>
        </w:rPr>
        <w:t>doji</w:t>
      </w:r>
      <w:proofErr w:type="spellEnd"/>
      <w:r w:rsidRPr="00375557">
        <w:rPr>
          <w:rFonts w:eastAsiaTheme="minorHAnsi"/>
        </w:rPr>
        <w:t xml:space="preserve"> successiva ad una candela lunga ribassista esprime la difficoltà </w:t>
      </w:r>
      <w:proofErr w:type="gramStart"/>
      <w:r w:rsidRPr="00375557">
        <w:rPr>
          <w:rFonts w:eastAsiaTheme="minorHAnsi"/>
        </w:rPr>
        <w:t>del trend</w:t>
      </w:r>
      <w:proofErr w:type="gramEnd"/>
      <w:r w:rsidRPr="00375557">
        <w:rPr>
          <w:rFonts w:eastAsiaTheme="minorHAnsi"/>
        </w:rPr>
        <w:t xml:space="preserve"> a proseguire nella sua direzione. Questa formazione ha un'ottima capacità di prevedere l'inversione, sia per i due </w:t>
      </w:r>
      <w:proofErr w:type="gramStart"/>
      <w:r w:rsidRPr="00375557">
        <w:rPr>
          <w:rFonts w:eastAsiaTheme="minorHAnsi"/>
        </w:rPr>
        <w:t>gap</w:t>
      </w:r>
      <w:proofErr w:type="gramEnd"/>
      <w:r w:rsidRPr="00375557">
        <w:rPr>
          <w:rFonts w:eastAsiaTheme="minorHAnsi"/>
        </w:rPr>
        <w:t xml:space="preserve"> che separano la </w:t>
      </w:r>
      <w:proofErr w:type="spellStart"/>
      <w:r w:rsidRPr="00375557">
        <w:rPr>
          <w:rFonts w:eastAsiaTheme="minorHAnsi"/>
        </w:rPr>
        <w:t>doji</w:t>
      </w:r>
      <w:proofErr w:type="spellEnd"/>
      <w:r w:rsidRPr="00375557">
        <w:rPr>
          <w:rFonts w:eastAsiaTheme="minorHAnsi"/>
        </w:rPr>
        <w:t xml:space="preserve">, sia per l'intrinseca capacità reversal del </w:t>
      </w:r>
      <w:proofErr w:type="spellStart"/>
      <w:r w:rsidRPr="00375557">
        <w:rPr>
          <w:rFonts w:eastAsiaTheme="minorHAnsi"/>
        </w:rPr>
        <w:t>doji</w:t>
      </w:r>
      <w:proofErr w:type="spellEnd"/>
      <w:r w:rsidRPr="00375557">
        <w:rPr>
          <w:rFonts w:eastAsiaTheme="minorHAnsi"/>
        </w:rPr>
        <w:t xml:space="preserve"> stesso che rapprese</w:t>
      </w:r>
      <w:r w:rsidR="00A30986">
        <w:rPr>
          <w:rFonts w:eastAsiaTheme="minorHAnsi"/>
        </w:rPr>
        <w:t>nta un'indecisione del mercato.</w:t>
      </w:r>
    </w:p>
    <w:p w14:paraId="0D78BF89" w14:textId="77777777" w:rsidR="007B0963" w:rsidRDefault="007B0963" w:rsidP="009A4BF7">
      <w:pPr>
        <w:ind w:left="0"/>
      </w:pPr>
      <w:r w:rsidRPr="00375557">
        <w:rPr>
          <w:b/>
          <w:i/>
        </w:rPr>
        <w:t xml:space="preserve">Implicazioni/scenari: </w:t>
      </w:r>
      <w:r w:rsidRPr="00375557">
        <w:t xml:space="preserve">In una tendenza al ribasso, il mercato sostiene la tendenza ribassista con una lunga candela rossa ed un </w:t>
      </w:r>
      <w:proofErr w:type="gramStart"/>
      <w:r w:rsidRPr="00375557">
        <w:t>gap</w:t>
      </w:r>
      <w:proofErr w:type="gramEnd"/>
      <w:r w:rsidRPr="00375557">
        <w:t xml:space="preserve"> discendente il secondo giorno. Tuttavia, il secondo giorno scambia all'interno di un piccolo range e chiude sulla relativa apertura. La conferma dell'inversione di tendenza è data dalla terza candela.</w:t>
      </w:r>
    </w:p>
    <w:p w14:paraId="6C589DDE" w14:textId="77777777" w:rsidR="002706E8" w:rsidRDefault="002706E8" w:rsidP="009A4BF7">
      <w:pPr>
        <w:spacing w:after="160" w:line="259" w:lineRule="auto"/>
        <w:ind w:left="0"/>
        <w:jc w:val="left"/>
      </w:pPr>
      <w:r>
        <w:br w:type="page"/>
      </w:r>
    </w:p>
    <w:p w14:paraId="1EAD4935" w14:textId="77777777" w:rsidR="007B0963" w:rsidRPr="0001292E" w:rsidRDefault="0001292E" w:rsidP="009A4BF7">
      <w:pPr>
        <w:ind w:left="0"/>
        <w:rPr>
          <w:b/>
          <w:bCs/>
          <w:i/>
          <w:iCs/>
        </w:rPr>
      </w:pPr>
      <w:r w:rsidRPr="0001292E">
        <w:rPr>
          <w:b/>
          <w:bCs/>
          <w:i/>
          <w:iCs/>
        </w:rPr>
        <w:lastRenderedPageBreak/>
        <w:t xml:space="preserve">53 </w:t>
      </w:r>
      <w:proofErr w:type="spellStart"/>
      <w:r w:rsidR="007B0963" w:rsidRPr="0001292E">
        <w:rPr>
          <w:b/>
          <w:bCs/>
          <w:i/>
          <w:iCs/>
        </w:rPr>
        <w:t>Evening</w:t>
      </w:r>
      <w:proofErr w:type="spellEnd"/>
      <w:r w:rsidR="007B0963" w:rsidRPr="0001292E">
        <w:rPr>
          <w:b/>
          <w:bCs/>
          <w:i/>
          <w:iCs/>
        </w:rPr>
        <w:t xml:space="preserve"> </w:t>
      </w:r>
      <w:proofErr w:type="spellStart"/>
      <w:r w:rsidR="007B0963" w:rsidRPr="0001292E">
        <w:rPr>
          <w:b/>
          <w:bCs/>
          <w:i/>
          <w:iCs/>
        </w:rPr>
        <w:t>Doji</w:t>
      </w:r>
      <w:proofErr w:type="spellEnd"/>
      <w:r w:rsidR="007B0963" w:rsidRPr="0001292E">
        <w:rPr>
          <w:b/>
          <w:bCs/>
          <w:i/>
          <w:iCs/>
        </w:rPr>
        <w:t xml:space="preserve"> Star</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8"/>
      </w:tblGrid>
      <w:tr w:rsidR="007B0963" w:rsidRPr="00375557" w14:paraId="1F5A4815" w14:textId="77777777" w:rsidTr="009A4BF7">
        <w:trPr>
          <w:jc w:val="center"/>
        </w:trPr>
        <w:tc>
          <w:tcPr>
            <w:tcW w:w="5288" w:type="dxa"/>
          </w:tcPr>
          <w:tbl>
            <w:tblPr>
              <w:tblStyle w:val="Grigliatabella"/>
              <w:tblW w:w="0" w:type="auto"/>
              <w:jc w:val="center"/>
              <w:tblLook w:val="04A0" w:firstRow="1" w:lastRow="0" w:firstColumn="1" w:lastColumn="0" w:noHBand="0" w:noVBand="1"/>
            </w:tblPr>
            <w:tblGrid>
              <w:gridCol w:w="2007"/>
            </w:tblGrid>
            <w:tr w:rsidR="007B0963" w:rsidRPr="00A30986" w14:paraId="66BBBB00" w14:textId="77777777" w:rsidTr="007B0963">
              <w:trPr>
                <w:jc w:val="center"/>
              </w:trPr>
              <w:tc>
                <w:tcPr>
                  <w:tcW w:w="2007" w:type="dxa"/>
                </w:tcPr>
                <w:p w14:paraId="78DE3DF5" w14:textId="77777777" w:rsidR="007B0963" w:rsidRPr="00A30986" w:rsidRDefault="007B0963" w:rsidP="00D61D12">
                  <w:pPr>
                    <w:spacing w:line="240" w:lineRule="auto"/>
                    <w:ind w:left="0"/>
                    <w:jc w:val="center"/>
                    <w:rPr>
                      <w:rFonts w:eastAsiaTheme="minorEastAsia"/>
                      <w:sz w:val="18"/>
                      <w:szCs w:val="18"/>
                    </w:rPr>
                  </w:pPr>
                  <w:r w:rsidRPr="00A30986">
                    <w:rPr>
                      <w:sz w:val="18"/>
                      <w:szCs w:val="18"/>
                    </w:rPr>
                    <w:object w:dxaOrig="1530" w:dyaOrig="1710" w14:anchorId="48C6FEA6">
                      <v:shape id="_x0000_i1099" type="#_x0000_t75" style="width:77.1pt;height:85.65pt" o:ole="">
                        <v:imagedata r:id="rId157" o:title=""/>
                      </v:shape>
                      <o:OLEObject Type="Embed" ProgID="PBrush" ShapeID="_x0000_i1099" DrawAspect="Content" ObjectID="_1683186868" r:id="rId158"/>
                    </w:object>
                  </w:r>
                </w:p>
                <w:p w14:paraId="00FBD9B1" w14:textId="77777777" w:rsidR="007B0963" w:rsidRPr="00A30986" w:rsidRDefault="007B0963" w:rsidP="00D61D12">
                  <w:pPr>
                    <w:spacing w:line="240" w:lineRule="auto"/>
                    <w:ind w:left="0"/>
                    <w:jc w:val="center"/>
                    <w:rPr>
                      <w:color w:val="00B050"/>
                      <w:sz w:val="18"/>
                      <w:szCs w:val="18"/>
                    </w:rPr>
                  </w:pPr>
                  <m:oMathPara>
                    <m:oMath>
                      <m:r>
                        <w:rPr>
                          <w:rFonts w:ascii="Cambria Math" w:hAnsi="Cambria Math"/>
                          <w:color w:val="92D050"/>
                          <w:sz w:val="18"/>
                          <w:szCs w:val="18"/>
                        </w:rPr>
                        <m:t>↗</m:t>
                      </m:r>
                      <m:r>
                        <w:rPr>
                          <w:rFonts w:ascii="Cambria Math" w:hAnsi="Cambria Math"/>
                          <w:color w:val="FF0000"/>
                          <w:sz w:val="18"/>
                          <w:szCs w:val="18"/>
                        </w:rPr>
                        <m:t>↘</m:t>
                      </m:r>
                    </m:oMath>
                  </m:oMathPara>
                </w:p>
                <w:p w14:paraId="58DB0E2D" w14:textId="77777777" w:rsidR="007B0963" w:rsidRPr="00A30986" w:rsidRDefault="007B0963" w:rsidP="00D61D12">
                  <w:pPr>
                    <w:spacing w:line="240" w:lineRule="auto"/>
                    <w:ind w:left="0"/>
                    <w:jc w:val="center"/>
                    <w:rPr>
                      <w:sz w:val="18"/>
                      <w:szCs w:val="18"/>
                    </w:rPr>
                  </w:pPr>
                  <w:r w:rsidRPr="00A30986">
                    <w:rPr>
                      <w:sz w:val="18"/>
                      <w:szCs w:val="18"/>
                    </w:rPr>
                    <w:t>53</w:t>
                  </w:r>
                </w:p>
              </w:tc>
            </w:tr>
          </w:tbl>
          <w:p w14:paraId="4B01CE75" w14:textId="77777777" w:rsidR="007B0963" w:rsidRPr="00A30986" w:rsidRDefault="007B0963" w:rsidP="00FF4686">
            <w:pPr>
              <w:spacing w:line="240" w:lineRule="auto"/>
              <w:jc w:val="center"/>
              <w:rPr>
                <w:sz w:val="18"/>
                <w:szCs w:val="18"/>
              </w:rPr>
            </w:pPr>
          </w:p>
        </w:tc>
      </w:tr>
      <w:tr w:rsidR="007B0963" w:rsidRPr="00A30986" w14:paraId="3416DFE7" w14:textId="77777777" w:rsidTr="009A4BF7">
        <w:trPr>
          <w:jc w:val="center"/>
        </w:trPr>
        <w:tc>
          <w:tcPr>
            <w:tcW w:w="5288" w:type="dxa"/>
          </w:tcPr>
          <w:p w14:paraId="658BFE7B" w14:textId="77777777" w:rsidR="007B0963" w:rsidRPr="00A30986" w:rsidRDefault="007B0963" w:rsidP="00FF4686">
            <w:pPr>
              <w:spacing w:line="240" w:lineRule="auto"/>
              <w:jc w:val="center"/>
              <w:rPr>
                <w:i/>
                <w:sz w:val="18"/>
                <w:szCs w:val="18"/>
              </w:rPr>
            </w:pPr>
          </w:p>
          <w:p w14:paraId="46AE9F02" w14:textId="77777777" w:rsidR="007B0963" w:rsidRPr="00A30986" w:rsidRDefault="00A30986" w:rsidP="00D61D12">
            <w:pPr>
              <w:spacing w:line="240" w:lineRule="auto"/>
              <w:ind w:left="0"/>
              <w:rPr>
                <w:i/>
                <w:sz w:val="18"/>
                <w:szCs w:val="18"/>
              </w:rPr>
            </w:pPr>
            <w:r>
              <w:rPr>
                <w:i/>
                <w:sz w:val="18"/>
                <w:szCs w:val="18"/>
              </w:rPr>
              <w:t>Figura 2.50-</w:t>
            </w:r>
            <w:r w:rsidR="007B0963" w:rsidRPr="00A30986">
              <w:rPr>
                <w:i/>
                <w:sz w:val="18"/>
                <w:szCs w:val="18"/>
              </w:rPr>
              <w:t xml:space="preserve">Tipologia di Pattern denominato </w:t>
            </w:r>
            <w:proofErr w:type="spellStart"/>
            <w:r w:rsidR="007B0963" w:rsidRPr="00A30986">
              <w:rPr>
                <w:i/>
                <w:sz w:val="18"/>
                <w:szCs w:val="18"/>
              </w:rPr>
              <w:t>Evening</w:t>
            </w:r>
            <w:proofErr w:type="spellEnd"/>
            <w:r w:rsidR="007B0963" w:rsidRPr="00A30986">
              <w:rPr>
                <w:i/>
                <w:sz w:val="18"/>
                <w:szCs w:val="18"/>
              </w:rPr>
              <w:t xml:space="preserve"> </w:t>
            </w:r>
            <w:proofErr w:type="spellStart"/>
            <w:r w:rsidR="007B0963" w:rsidRPr="00A30986">
              <w:rPr>
                <w:i/>
                <w:sz w:val="18"/>
                <w:szCs w:val="18"/>
              </w:rPr>
              <w:t>Doji</w:t>
            </w:r>
            <w:proofErr w:type="spellEnd"/>
            <w:r w:rsidR="007B0963" w:rsidRPr="00A30986">
              <w:rPr>
                <w:i/>
                <w:sz w:val="18"/>
                <w:szCs w:val="18"/>
              </w:rPr>
              <w:t xml:space="preserve"> Star</w:t>
            </w:r>
          </w:p>
        </w:tc>
      </w:tr>
    </w:tbl>
    <w:p w14:paraId="6C986207" w14:textId="77777777" w:rsidR="007B0963" w:rsidRPr="00A30986" w:rsidRDefault="007B0963" w:rsidP="009A4BF7">
      <w:pPr>
        <w:ind w:left="0"/>
        <w:rPr>
          <w:i/>
          <w:szCs w:val="24"/>
        </w:rPr>
      </w:pPr>
    </w:p>
    <w:p w14:paraId="2CF5A0D4" w14:textId="77777777" w:rsidR="007B0963" w:rsidRPr="000804DD" w:rsidRDefault="007B0963" w:rsidP="009A4BF7">
      <w:pPr>
        <w:ind w:left="0"/>
        <w:rPr>
          <w:szCs w:val="24"/>
        </w:rPr>
      </w:pPr>
      <w:r w:rsidRPr="000804DD">
        <w:rPr>
          <w:b/>
          <w:i/>
          <w:szCs w:val="24"/>
        </w:rPr>
        <w:t>Costituzione:</w:t>
      </w:r>
      <w:r w:rsidRPr="000804DD">
        <w:rPr>
          <w:szCs w:val="24"/>
        </w:rPr>
        <w:t xml:space="preserve"> Il pattern si realizza in un uptrend ben definito e la candela caratteristica del pattern al tempo (t-2) è una candela rialzista (verde) ad ampio range.</w:t>
      </w:r>
    </w:p>
    <w:p w14:paraId="6627A946" w14:textId="77777777" w:rsidR="007B0963" w:rsidRPr="000804DD" w:rsidRDefault="007B0963" w:rsidP="009A4BF7">
      <w:pPr>
        <w:ind w:left="0"/>
        <w:rPr>
          <w:szCs w:val="24"/>
        </w:rPr>
      </w:pPr>
      <w:r w:rsidRPr="000804DD">
        <w:rPr>
          <w:szCs w:val="24"/>
        </w:rPr>
        <w:t xml:space="preserve">La candela caratteristica del pattern al tempo (t-1) è una candela </w:t>
      </w:r>
      <w:proofErr w:type="spellStart"/>
      <w:r w:rsidRPr="000804DD">
        <w:rPr>
          <w:szCs w:val="24"/>
        </w:rPr>
        <w:t>Doji</w:t>
      </w:r>
      <w:proofErr w:type="spellEnd"/>
      <w:r w:rsidRPr="000804DD">
        <w:rPr>
          <w:szCs w:val="24"/>
        </w:rPr>
        <w:t xml:space="preserve"> con un gap nel senso della tendenza precedente mentre la candela caratteristica del pattern al tempo </w:t>
      </w:r>
      <w:proofErr w:type="gramStart"/>
      <w:r w:rsidRPr="000804DD">
        <w:rPr>
          <w:szCs w:val="24"/>
        </w:rPr>
        <w:t>t è</w:t>
      </w:r>
      <w:proofErr w:type="gramEnd"/>
      <w:r w:rsidRPr="000804DD">
        <w:rPr>
          <w:szCs w:val="24"/>
        </w:rPr>
        <w:t xml:space="preserve"> una candela ribassista (rossa). Questa candela rende particolarmente affidabile il segnale di inversione, poiché una </w:t>
      </w:r>
      <w:proofErr w:type="spellStart"/>
      <w:r w:rsidRPr="000804DD">
        <w:rPr>
          <w:szCs w:val="24"/>
        </w:rPr>
        <w:t>doji</w:t>
      </w:r>
      <w:proofErr w:type="spellEnd"/>
      <w:r w:rsidRPr="000804DD">
        <w:rPr>
          <w:szCs w:val="24"/>
        </w:rPr>
        <w:t xml:space="preserve"> successiva ad una candela lunga rialzista esprime la difficoltà </w:t>
      </w:r>
      <w:proofErr w:type="gramStart"/>
      <w:r w:rsidRPr="000804DD">
        <w:rPr>
          <w:szCs w:val="24"/>
        </w:rPr>
        <w:t>del trend</w:t>
      </w:r>
      <w:proofErr w:type="gramEnd"/>
      <w:r w:rsidRPr="000804DD">
        <w:rPr>
          <w:szCs w:val="24"/>
        </w:rPr>
        <w:t xml:space="preserve"> a proseguire nella sua direzione: è un chiaro segnale di indecisione.</w:t>
      </w:r>
    </w:p>
    <w:p w14:paraId="1A95CE7B" w14:textId="77777777" w:rsidR="007B0963" w:rsidRDefault="007B0963" w:rsidP="009A4BF7">
      <w:pPr>
        <w:ind w:left="0"/>
        <w:rPr>
          <w:rFonts w:eastAsiaTheme="minorHAnsi"/>
          <w:szCs w:val="24"/>
        </w:rPr>
      </w:pPr>
      <w:r w:rsidRPr="000804DD">
        <w:rPr>
          <w:b/>
          <w:i/>
          <w:szCs w:val="24"/>
        </w:rPr>
        <w:t xml:space="preserve">Implicazioni/scenari: </w:t>
      </w:r>
      <w:r w:rsidRPr="000804DD">
        <w:rPr>
          <w:rFonts w:eastAsiaTheme="minorHAnsi"/>
          <w:szCs w:val="24"/>
        </w:rPr>
        <w:t>L'</w:t>
      </w:r>
      <w:proofErr w:type="spellStart"/>
      <w:r w:rsidRPr="000804DD">
        <w:rPr>
          <w:rFonts w:eastAsiaTheme="minorHAnsi"/>
          <w:szCs w:val="24"/>
        </w:rPr>
        <w:t>evening</w:t>
      </w:r>
      <w:proofErr w:type="spellEnd"/>
      <w:r w:rsidRPr="000804DD">
        <w:rPr>
          <w:rFonts w:eastAsiaTheme="minorHAnsi"/>
          <w:szCs w:val="24"/>
        </w:rPr>
        <w:t xml:space="preserve"> </w:t>
      </w:r>
      <w:proofErr w:type="spellStart"/>
      <w:r w:rsidRPr="000804DD">
        <w:rPr>
          <w:rFonts w:eastAsiaTheme="minorHAnsi"/>
          <w:szCs w:val="24"/>
        </w:rPr>
        <w:t>doji</w:t>
      </w:r>
      <w:proofErr w:type="spellEnd"/>
      <w:r w:rsidRPr="000804DD">
        <w:rPr>
          <w:rFonts w:eastAsiaTheme="minorHAnsi"/>
          <w:szCs w:val="24"/>
        </w:rPr>
        <w:t xml:space="preserve"> star non ha bisogno della conferma perché, nella sostanza, è esso stesso una conferma del </w:t>
      </w:r>
      <w:proofErr w:type="spellStart"/>
      <w:r w:rsidRPr="000804DD">
        <w:rPr>
          <w:rFonts w:eastAsiaTheme="minorHAnsi"/>
          <w:szCs w:val="24"/>
        </w:rPr>
        <w:t>doji</w:t>
      </w:r>
      <w:proofErr w:type="spellEnd"/>
      <w:r w:rsidRPr="000804DD">
        <w:rPr>
          <w:rFonts w:eastAsiaTheme="minorHAnsi"/>
          <w:szCs w:val="24"/>
        </w:rPr>
        <w:t xml:space="preserve"> star, la terza candela quindi completa la </w:t>
      </w:r>
      <w:proofErr w:type="spellStart"/>
      <w:r w:rsidRPr="000804DD">
        <w:rPr>
          <w:rFonts w:eastAsiaTheme="minorHAnsi"/>
          <w:szCs w:val="24"/>
        </w:rPr>
        <w:t>doji</w:t>
      </w:r>
      <w:proofErr w:type="spellEnd"/>
      <w:r w:rsidRPr="000804DD">
        <w:rPr>
          <w:rFonts w:eastAsiaTheme="minorHAnsi"/>
          <w:szCs w:val="24"/>
        </w:rPr>
        <w:t xml:space="preserve"> star trasformandola in </w:t>
      </w:r>
      <w:proofErr w:type="spellStart"/>
      <w:r w:rsidRPr="000804DD">
        <w:rPr>
          <w:rFonts w:eastAsiaTheme="minorHAnsi"/>
          <w:szCs w:val="24"/>
        </w:rPr>
        <w:t>evening</w:t>
      </w:r>
      <w:proofErr w:type="spellEnd"/>
      <w:r w:rsidRPr="000804DD">
        <w:rPr>
          <w:rFonts w:eastAsiaTheme="minorHAnsi"/>
          <w:szCs w:val="24"/>
        </w:rPr>
        <w:t xml:space="preserve"> </w:t>
      </w:r>
      <w:proofErr w:type="spellStart"/>
      <w:r w:rsidRPr="000804DD">
        <w:rPr>
          <w:rFonts w:eastAsiaTheme="minorHAnsi"/>
          <w:szCs w:val="24"/>
        </w:rPr>
        <w:t>doji</w:t>
      </w:r>
      <w:proofErr w:type="spellEnd"/>
      <w:r w:rsidRPr="000804DD">
        <w:rPr>
          <w:rFonts w:eastAsiaTheme="minorHAnsi"/>
          <w:szCs w:val="24"/>
        </w:rPr>
        <w:t xml:space="preserve"> star. Questa formazione ha un'ottima capacità di prevedere l'inversione, sia per i due </w:t>
      </w:r>
      <w:proofErr w:type="gramStart"/>
      <w:r w:rsidRPr="000804DD">
        <w:rPr>
          <w:rFonts w:eastAsiaTheme="minorHAnsi"/>
          <w:szCs w:val="24"/>
        </w:rPr>
        <w:t>gap</w:t>
      </w:r>
      <w:proofErr w:type="gramEnd"/>
      <w:r w:rsidRPr="000804DD">
        <w:rPr>
          <w:rFonts w:eastAsiaTheme="minorHAnsi"/>
          <w:szCs w:val="24"/>
        </w:rPr>
        <w:t xml:space="preserve"> che separano la </w:t>
      </w:r>
      <w:proofErr w:type="spellStart"/>
      <w:r w:rsidRPr="000804DD">
        <w:rPr>
          <w:rFonts w:eastAsiaTheme="minorHAnsi"/>
          <w:szCs w:val="24"/>
        </w:rPr>
        <w:t>doji</w:t>
      </w:r>
      <w:proofErr w:type="spellEnd"/>
      <w:r w:rsidRPr="000804DD">
        <w:rPr>
          <w:rFonts w:eastAsiaTheme="minorHAnsi"/>
          <w:szCs w:val="24"/>
        </w:rPr>
        <w:t xml:space="preserve">, sia per l'intrinseca capacità reversal del </w:t>
      </w:r>
      <w:proofErr w:type="spellStart"/>
      <w:r w:rsidRPr="000804DD">
        <w:rPr>
          <w:rFonts w:eastAsiaTheme="minorHAnsi"/>
          <w:szCs w:val="24"/>
        </w:rPr>
        <w:t>doji</w:t>
      </w:r>
      <w:proofErr w:type="spellEnd"/>
      <w:r w:rsidRPr="000804DD">
        <w:rPr>
          <w:rFonts w:eastAsiaTheme="minorHAnsi"/>
          <w:szCs w:val="24"/>
        </w:rPr>
        <w:t xml:space="preserve"> stesso che rappresenta un'indecisione del mercato.</w:t>
      </w:r>
    </w:p>
    <w:p w14:paraId="001EF551" w14:textId="77777777" w:rsidR="00094E06" w:rsidRPr="000804DD" w:rsidRDefault="00094E06" w:rsidP="009A4BF7">
      <w:pPr>
        <w:ind w:left="0"/>
        <w:rPr>
          <w:szCs w:val="24"/>
        </w:rPr>
      </w:pPr>
    </w:p>
    <w:p w14:paraId="3EB5D37B" w14:textId="77777777" w:rsidR="007B0963" w:rsidRPr="0001292E" w:rsidRDefault="0001292E" w:rsidP="009A4BF7">
      <w:pPr>
        <w:ind w:left="0"/>
        <w:rPr>
          <w:b/>
          <w:bCs/>
          <w:i/>
          <w:iCs/>
          <w:szCs w:val="24"/>
        </w:rPr>
      </w:pPr>
      <w:r w:rsidRPr="0001292E">
        <w:rPr>
          <w:b/>
          <w:bCs/>
          <w:i/>
          <w:iCs/>
          <w:szCs w:val="24"/>
        </w:rPr>
        <w:t>5</w:t>
      </w:r>
      <w:r>
        <w:rPr>
          <w:b/>
          <w:bCs/>
          <w:i/>
          <w:iCs/>
          <w:szCs w:val="24"/>
        </w:rPr>
        <w:t>4</w:t>
      </w:r>
      <w:r w:rsidRPr="0001292E">
        <w:rPr>
          <w:b/>
          <w:bCs/>
          <w:i/>
          <w:iCs/>
          <w:szCs w:val="24"/>
        </w:rPr>
        <w:t xml:space="preserve"> </w:t>
      </w:r>
      <w:proofErr w:type="spellStart"/>
      <w:r w:rsidR="007B0963" w:rsidRPr="0001292E">
        <w:rPr>
          <w:b/>
          <w:bCs/>
          <w:i/>
          <w:iCs/>
          <w:szCs w:val="24"/>
        </w:rPr>
        <w:t>Abandoned</w:t>
      </w:r>
      <w:proofErr w:type="spellEnd"/>
      <w:r w:rsidR="007B0963" w:rsidRPr="0001292E">
        <w:rPr>
          <w:b/>
          <w:bCs/>
          <w:i/>
          <w:iCs/>
          <w:szCs w:val="24"/>
        </w:rPr>
        <w:t xml:space="preserve"> Baby</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32"/>
      </w:tblGrid>
      <w:tr w:rsidR="007B0963" w:rsidRPr="00375557" w14:paraId="669647B9" w14:textId="77777777" w:rsidTr="009A4BF7">
        <w:trPr>
          <w:jc w:val="center"/>
        </w:trPr>
        <w:tc>
          <w:tcPr>
            <w:tcW w:w="6432" w:type="dxa"/>
          </w:tcPr>
          <w:tbl>
            <w:tblPr>
              <w:tblStyle w:val="Grigliatabella"/>
              <w:tblW w:w="0" w:type="auto"/>
              <w:jc w:val="center"/>
              <w:tblLook w:val="04A0" w:firstRow="1" w:lastRow="0" w:firstColumn="1" w:lastColumn="0" w:noHBand="0" w:noVBand="1"/>
            </w:tblPr>
            <w:tblGrid>
              <w:gridCol w:w="2007"/>
            </w:tblGrid>
            <w:tr w:rsidR="007B0963" w:rsidRPr="00FF4686" w14:paraId="42C54B87" w14:textId="77777777" w:rsidTr="007B0963">
              <w:trPr>
                <w:jc w:val="center"/>
              </w:trPr>
              <w:tc>
                <w:tcPr>
                  <w:tcW w:w="2007" w:type="dxa"/>
                </w:tcPr>
                <w:p w14:paraId="607EF238" w14:textId="77777777" w:rsidR="002B1637" w:rsidRDefault="007B0963" w:rsidP="002B1637">
                  <w:pPr>
                    <w:spacing w:line="240" w:lineRule="auto"/>
                    <w:ind w:left="0"/>
                    <w:jc w:val="center"/>
                    <w:rPr>
                      <w:rFonts w:eastAsiaTheme="minorEastAsia"/>
                      <w:sz w:val="20"/>
                      <w:szCs w:val="20"/>
                    </w:rPr>
                  </w:pPr>
                  <w:r w:rsidRPr="00FF4686">
                    <w:rPr>
                      <w:sz w:val="20"/>
                      <w:szCs w:val="20"/>
                    </w:rPr>
                    <w:object w:dxaOrig="1515" w:dyaOrig="1890" w14:anchorId="152405C4">
                      <v:shape id="_x0000_i1100" type="#_x0000_t75" style="width:75.75pt;height:94.2pt" o:ole="">
                        <v:imagedata r:id="rId159" o:title=""/>
                      </v:shape>
                      <o:OLEObject Type="Embed" ProgID="PBrush" ShapeID="_x0000_i1100" DrawAspect="Content" ObjectID="_1683186869" r:id="rId160"/>
                    </w:object>
                  </w:r>
                </w:p>
                <w:p w14:paraId="011F4316" w14:textId="77777777" w:rsidR="007B0963" w:rsidRPr="002B1637" w:rsidRDefault="007B0963" w:rsidP="002B1637">
                  <w:pPr>
                    <w:spacing w:line="240" w:lineRule="auto"/>
                    <w:ind w:left="0"/>
                    <w:jc w:val="center"/>
                    <w:rPr>
                      <w:rFonts w:eastAsiaTheme="minorEastAsia"/>
                      <w:sz w:val="20"/>
                      <w:szCs w:val="20"/>
                    </w:rPr>
                  </w:pPr>
                  <m:oMathPara>
                    <m:oMath>
                      <m:r>
                        <w:rPr>
                          <w:rFonts w:ascii="Cambria Math" w:hAnsi="Cambria Math"/>
                          <w:color w:val="FF0000"/>
                          <w:sz w:val="20"/>
                          <w:szCs w:val="20"/>
                        </w:rPr>
                        <m:t>↘</m:t>
                      </m:r>
                      <m:r>
                        <w:rPr>
                          <w:rFonts w:ascii="Cambria Math" w:hAnsi="Cambria Math"/>
                          <w:color w:val="92D050"/>
                          <w:sz w:val="20"/>
                          <w:szCs w:val="20"/>
                        </w:rPr>
                        <m:t>↗</m:t>
                      </m:r>
                    </m:oMath>
                  </m:oMathPara>
                </w:p>
                <w:p w14:paraId="275D5652" w14:textId="77777777" w:rsidR="007B0963" w:rsidRPr="00FF4686" w:rsidRDefault="007B0963" w:rsidP="002B1637">
                  <w:pPr>
                    <w:spacing w:line="240" w:lineRule="auto"/>
                    <w:ind w:left="0"/>
                    <w:jc w:val="center"/>
                    <w:rPr>
                      <w:sz w:val="20"/>
                      <w:szCs w:val="20"/>
                    </w:rPr>
                  </w:pPr>
                  <w:r w:rsidRPr="00FF4686">
                    <w:rPr>
                      <w:sz w:val="20"/>
                      <w:szCs w:val="20"/>
                    </w:rPr>
                    <w:t>54</w:t>
                  </w:r>
                </w:p>
              </w:tc>
            </w:tr>
          </w:tbl>
          <w:p w14:paraId="25EF40D1" w14:textId="77777777" w:rsidR="007B0963" w:rsidRPr="00FF4686" w:rsidRDefault="007B0963" w:rsidP="00FF4686">
            <w:pPr>
              <w:spacing w:line="240" w:lineRule="auto"/>
              <w:jc w:val="center"/>
              <w:rPr>
                <w:sz w:val="20"/>
                <w:szCs w:val="20"/>
              </w:rPr>
            </w:pPr>
          </w:p>
        </w:tc>
      </w:tr>
      <w:tr w:rsidR="007B0963" w:rsidRPr="00A30986" w14:paraId="2B77C4E6" w14:textId="77777777" w:rsidTr="009A4BF7">
        <w:trPr>
          <w:trHeight w:val="80"/>
          <w:jc w:val="center"/>
        </w:trPr>
        <w:tc>
          <w:tcPr>
            <w:tcW w:w="6432" w:type="dxa"/>
          </w:tcPr>
          <w:p w14:paraId="2E4A6E15" w14:textId="77777777" w:rsidR="007B0963" w:rsidRPr="00A30986" w:rsidRDefault="007B0963" w:rsidP="00FF4686">
            <w:pPr>
              <w:spacing w:line="240" w:lineRule="auto"/>
              <w:jc w:val="center"/>
              <w:rPr>
                <w:i/>
                <w:sz w:val="20"/>
                <w:szCs w:val="20"/>
              </w:rPr>
            </w:pPr>
          </w:p>
          <w:p w14:paraId="786DE85A" w14:textId="77777777" w:rsidR="007B0963" w:rsidRPr="00A30986" w:rsidRDefault="00A30986" w:rsidP="00FF4686">
            <w:pPr>
              <w:spacing w:line="240" w:lineRule="auto"/>
              <w:jc w:val="center"/>
              <w:rPr>
                <w:i/>
                <w:sz w:val="20"/>
                <w:szCs w:val="20"/>
              </w:rPr>
            </w:pPr>
            <w:r>
              <w:rPr>
                <w:i/>
                <w:sz w:val="20"/>
                <w:szCs w:val="20"/>
              </w:rPr>
              <w:t>Figura 2.51-</w:t>
            </w:r>
            <w:r w:rsidR="007B0963" w:rsidRPr="00A30986">
              <w:rPr>
                <w:i/>
                <w:sz w:val="20"/>
                <w:szCs w:val="20"/>
              </w:rPr>
              <w:t xml:space="preserve">Tipologia di Pattern denominato </w:t>
            </w:r>
            <w:proofErr w:type="spellStart"/>
            <w:r w:rsidR="007B0963" w:rsidRPr="00A30986">
              <w:rPr>
                <w:i/>
                <w:sz w:val="20"/>
                <w:szCs w:val="20"/>
              </w:rPr>
              <w:t>Abandoned</w:t>
            </w:r>
            <w:proofErr w:type="spellEnd"/>
            <w:r w:rsidR="007B0963" w:rsidRPr="00A30986">
              <w:rPr>
                <w:i/>
                <w:sz w:val="20"/>
                <w:szCs w:val="20"/>
              </w:rPr>
              <w:t xml:space="preserve"> Baby</w:t>
            </w:r>
          </w:p>
        </w:tc>
      </w:tr>
    </w:tbl>
    <w:p w14:paraId="2CC97D4E" w14:textId="77777777" w:rsidR="007A2C51" w:rsidRPr="00A30986" w:rsidRDefault="007A2C51" w:rsidP="009A4BF7">
      <w:pPr>
        <w:ind w:left="0"/>
        <w:rPr>
          <w:b/>
          <w:i/>
        </w:rPr>
      </w:pPr>
    </w:p>
    <w:p w14:paraId="48D8D355" w14:textId="77777777" w:rsidR="007B0963" w:rsidRPr="00375557" w:rsidRDefault="007B0963" w:rsidP="009A4BF7">
      <w:pPr>
        <w:ind w:left="0"/>
      </w:pPr>
      <w:r w:rsidRPr="00375557">
        <w:rPr>
          <w:b/>
          <w:i/>
        </w:rPr>
        <w:t>Costituzione:</w:t>
      </w:r>
      <w:r w:rsidRPr="00375557">
        <w:t xml:space="preserve"> Il pattern si realizza in un </w:t>
      </w:r>
      <w:proofErr w:type="spellStart"/>
      <w:r w:rsidRPr="00375557">
        <w:t>downtrend</w:t>
      </w:r>
      <w:proofErr w:type="spellEnd"/>
      <w:r w:rsidRPr="00375557">
        <w:t xml:space="preserve"> ben definito e la candela caratteristica del pattern al tempo (t-2) è una candela ribassista (rossa) ad ampio range.</w:t>
      </w:r>
    </w:p>
    <w:p w14:paraId="41302DFC" w14:textId="77777777" w:rsidR="007B0963" w:rsidRPr="00A30986" w:rsidRDefault="007B0963" w:rsidP="009A4BF7">
      <w:pPr>
        <w:ind w:left="0"/>
      </w:pPr>
      <w:r w:rsidRPr="00375557">
        <w:t xml:space="preserve">La candela caratteristica del pattern al tempo (t-1) e una candela </w:t>
      </w:r>
      <w:proofErr w:type="spellStart"/>
      <w:r w:rsidRPr="00375557">
        <w:t>Doji</w:t>
      </w:r>
      <w:proofErr w:type="spellEnd"/>
      <w:r w:rsidRPr="00375557">
        <w:t xml:space="preserve"> che ha un </w:t>
      </w:r>
      <w:proofErr w:type="gramStart"/>
      <w:r w:rsidRPr="00375557">
        <w:t>gap</w:t>
      </w:r>
      <w:proofErr w:type="gramEnd"/>
      <w:r w:rsidRPr="00375557">
        <w:t xml:space="preserve"> nel senso della tendenza precedente mentre la terza è una candela rialzista, con gap nel senso opposto, </w:t>
      </w:r>
      <w:r w:rsidRPr="00375557">
        <w:lastRenderedPageBreak/>
        <w:t xml:space="preserve">senza sovrapposizione di ombre. Quest’ultima candela rende particolarmente affidabile il segnale di inversione, poiché una </w:t>
      </w:r>
      <w:proofErr w:type="spellStart"/>
      <w:r w:rsidRPr="00375557">
        <w:t>doji</w:t>
      </w:r>
      <w:proofErr w:type="spellEnd"/>
      <w:r w:rsidRPr="00375557">
        <w:t xml:space="preserve"> successiva ad una candela lunga ribassista esprime la difficoltà </w:t>
      </w:r>
      <w:proofErr w:type="gramStart"/>
      <w:r w:rsidRPr="00375557">
        <w:t>del trend</w:t>
      </w:r>
      <w:proofErr w:type="gramEnd"/>
      <w:r w:rsidRPr="00375557">
        <w:t xml:space="preserve"> a proseguire nella sua direzione ed è un</w:t>
      </w:r>
      <w:r w:rsidR="00A30986">
        <w:t xml:space="preserve"> chiaro segnale di indecisione.</w:t>
      </w:r>
    </w:p>
    <w:p w14:paraId="7060E8AC" w14:textId="77777777" w:rsidR="007B0963" w:rsidRPr="00375557" w:rsidRDefault="007B0963" w:rsidP="009A4BF7">
      <w:pPr>
        <w:ind w:left="0"/>
        <w:rPr>
          <w:bCs/>
          <w:iCs/>
          <w:color w:val="000000"/>
        </w:rPr>
      </w:pPr>
      <w:r w:rsidRPr="00375557">
        <w:rPr>
          <w:b/>
          <w:i/>
        </w:rPr>
        <w:t xml:space="preserve">Implicazioni/scenari: </w:t>
      </w:r>
      <w:r w:rsidRPr="00375557">
        <w:rPr>
          <w:bCs/>
          <w:iCs/>
          <w:color w:val="000000"/>
        </w:rPr>
        <w:t>In</w:t>
      </w:r>
      <w:r w:rsidRPr="00375557">
        <w:t xml:space="preserve"> </w:t>
      </w:r>
      <w:r w:rsidRPr="00375557">
        <w:rPr>
          <w:bCs/>
          <w:iCs/>
          <w:color w:val="000000"/>
        </w:rPr>
        <w:t xml:space="preserve">un </w:t>
      </w:r>
      <w:proofErr w:type="spellStart"/>
      <w:r w:rsidRPr="00375557">
        <w:rPr>
          <w:bCs/>
          <w:iCs/>
          <w:color w:val="000000"/>
        </w:rPr>
        <w:t>downtrend</w:t>
      </w:r>
      <w:proofErr w:type="spellEnd"/>
      <w:r w:rsidRPr="00375557">
        <w:rPr>
          <w:bCs/>
          <w:iCs/>
          <w:color w:val="000000"/>
        </w:rPr>
        <w:t xml:space="preserve"> (</w:t>
      </w:r>
      <w:proofErr w:type="gramStart"/>
      <w:r w:rsidRPr="00375557">
        <w:rPr>
          <w:bCs/>
          <w:iCs/>
          <w:color w:val="000000"/>
        </w:rPr>
        <w:t>trend</w:t>
      </w:r>
      <w:proofErr w:type="gramEnd"/>
      <w:r w:rsidRPr="00375557">
        <w:rPr>
          <w:bCs/>
          <w:iCs/>
          <w:color w:val="000000"/>
        </w:rPr>
        <w:t xml:space="preserve"> ribassista), la prima candela rispecchia l’andamento del trend in atto con una lunga candela rossa e un gap per la seconda. Tuttavia, la seconda scambia all'interno di un piccolo range e chiude nei pressi o sulla relativa apertura. Questo scenario mostra definitivamente un'erosione della tendenza in atto. La conferma dell'inversione di tendenza </w:t>
      </w:r>
      <w:proofErr w:type="gramStart"/>
      <w:r w:rsidRPr="00375557">
        <w:rPr>
          <w:bCs/>
          <w:iCs/>
          <w:color w:val="000000"/>
        </w:rPr>
        <w:t>è fornito</w:t>
      </w:r>
      <w:proofErr w:type="gramEnd"/>
      <w:r w:rsidRPr="00375557">
        <w:rPr>
          <w:bCs/>
          <w:iCs/>
          <w:color w:val="000000"/>
        </w:rPr>
        <w:t xml:space="preserve"> dalla terza seduta se si configura una candela verde con gap.</w:t>
      </w:r>
    </w:p>
    <w:p w14:paraId="50CAFD4D" w14:textId="77777777" w:rsidR="007B0963" w:rsidRDefault="007B0963" w:rsidP="009A4BF7">
      <w:pPr>
        <w:ind w:left="0"/>
        <w:rPr>
          <w:bCs/>
          <w:iCs/>
          <w:color w:val="000000"/>
        </w:rPr>
      </w:pPr>
      <w:r w:rsidRPr="00375557">
        <w:rPr>
          <w:bCs/>
          <w:iCs/>
          <w:color w:val="000000"/>
        </w:rPr>
        <w:t xml:space="preserve">Questa formazione ha un'ottima capacità d'inversione, sia per i due </w:t>
      </w:r>
      <w:proofErr w:type="gramStart"/>
      <w:r w:rsidRPr="00375557">
        <w:rPr>
          <w:bCs/>
          <w:iCs/>
          <w:color w:val="000000"/>
        </w:rPr>
        <w:t>gap</w:t>
      </w:r>
      <w:proofErr w:type="gramEnd"/>
      <w:r w:rsidRPr="00375557">
        <w:rPr>
          <w:bCs/>
          <w:iCs/>
          <w:color w:val="000000"/>
        </w:rPr>
        <w:t xml:space="preserve"> che separano la </w:t>
      </w:r>
      <w:proofErr w:type="spellStart"/>
      <w:r w:rsidRPr="00375557">
        <w:rPr>
          <w:bCs/>
          <w:iCs/>
          <w:color w:val="000000"/>
        </w:rPr>
        <w:t>doji</w:t>
      </w:r>
      <w:proofErr w:type="spellEnd"/>
      <w:r w:rsidRPr="00375557">
        <w:rPr>
          <w:bCs/>
          <w:iCs/>
          <w:color w:val="000000"/>
        </w:rPr>
        <w:t xml:space="preserve">, sia per l'intrinseca capacità reversal del </w:t>
      </w:r>
      <w:proofErr w:type="spellStart"/>
      <w:r w:rsidRPr="00375557">
        <w:rPr>
          <w:bCs/>
          <w:iCs/>
          <w:color w:val="000000"/>
        </w:rPr>
        <w:t>doji</w:t>
      </w:r>
      <w:proofErr w:type="spellEnd"/>
      <w:r w:rsidRPr="00375557">
        <w:rPr>
          <w:bCs/>
          <w:iCs/>
          <w:color w:val="000000"/>
        </w:rPr>
        <w:t xml:space="preserve"> stesso che rappresenta un'indecisione del mercato.</w:t>
      </w:r>
    </w:p>
    <w:p w14:paraId="166465B1" w14:textId="77777777" w:rsidR="009C0CA5" w:rsidRPr="00375557" w:rsidRDefault="009C0CA5" w:rsidP="009A4BF7">
      <w:pPr>
        <w:ind w:left="0"/>
      </w:pPr>
    </w:p>
    <w:p w14:paraId="249DEE4D" w14:textId="77777777" w:rsidR="007B0963" w:rsidRPr="0001292E" w:rsidRDefault="0001292E" w:rsidP="009A4BF7">
      <w:pPr>
        <w:ind w:left="0"/>
        <w:rPr>
          <w:b/>
          <w:bCs/>
          <w:i/>
          <w:iCs/>
        </w:rPr>
      </w:pPr>
      <w:r w:rsidRPr="0001292E">
        <w:rPr>
          <w:b/>
          <w:bCs/>
          <w:i/>
          <w:iCs/>
        </w:rPr>
        <w:t xml:space="preserve">55 </w:t>
      </w:r>
      <w:proofErr w:type="spellStart"/>
      <w:r w:rsidR="007B0963" w:rsidRPr="0001292E">
        <w:rPr>
          <w:b/>
          <w:bCs/>
          <w:i/>
          <w:iCs/>
        </w:rPr>
        <w:t>Abandoned</w:t>
      </w:r>
      <w:proofErr w:type="spellEnd"/>
      <w:r w:rsidR="007B0963" w:rsidRPr="0001292E">
        <w:rPr>
          <w:b/>
          <w:bCs/>
          <w:i/>
          <w:iCs/>
        </w:rPr>
        <w:t xml:space="preserve"> Baby</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8"/>
      </w:tblGrid>
      <w:tr w:rsidR="007B0963" w:rsidRPr="00375557" w14:paraId="227956D5" w14:textId="77777777" w:rsidTr="009A4BF7">
        <w:trPr>
          <w:jc w:val="center"/>
        </w:trPr>
        <w:tc>
          <w:tcPr>
            <w:tcW w:w="5288" w:type="dxa"/>
          </w:tcPr>
          <w:tbl>
            <w:tblPr>
              <w:tblStyle w:val="Grigliatabella"/>
              <w:tblW w:w="0" w:type="auto"/>
              <w:jc w:val="center"/>
              <w:tblLook w:val="04A0" w:firstRow="1" w:lastRow="0" w:firstColumn="1" w:lastColumn="0" w:noHBand="0" w:noVBand="1"/>
            </w:tblPr>
            <w:tblGrid>
              <w:gridCol w:w="2007"/>
            </w:tblGrid>
            <w:tr w:rsidR="007B0963" w:rsidRPr="00A30986" w14:paraId="2A9E9695" w14:textId="77777777" w:rsidTr="007B0963">
              <w:trPr>
                <w:jc w:val="center"/>
              </w:trPr>
              <w:tc>
                <w:tcPr>
                  <w:tcW w:w="2007" w:type="dxa"/>
                </w:tcPr>
                <w:p w14:paraId="59CBBFE3" w14:textId="77777777" w:rsidR="007B0963" w:rsidRPr="00A30986" w:rsidRDefault="007B0963" w:rsidP="00A30986">
                  <w:pPr>
                    <w:spacing w:line="240" w:lineRule="auto"/>
                    <w:ind w:left="0"/>
                    <w:jc w:val="center"/>
                    <w:rPr>
                      <w:sz w:val="18"/>
                      <w:szCs w:val="18"/>
                    </w:rPr>
                  </w:pPr>
                  <w:r w:rsidRPr="00A30986">
                    <w:rPr>
                      <w:sz w:val="18"/>
                      <w:szCs w:val="18"/>
                    </w:rPr>
                    <w:object w:dxaOrig="1530" w:dyaOrig="1710" w14:anchorId="21FDF36A">
                      <v:shape id="_x0000_i1101" type="#_x0000_t75" style="width:77.1pt;height:85.65pt" o:ole="">
                        <v:imagedata r:id="rId161" o:title=""/>
                      </v:shape>
                      <o:OLEObject Type="Embed" ProgID="PBrush" ShapeID="_x0000_i1101" DrawAspect="Content" ObjectID="_1683186870" r:id="rId162"/>
                    </w:object>
                  </w:r>
                </w:p>
                <w:p w14:paraId="788D3EFA" w14:textId="77777777" w:rsidR="007B0963" w:rsidRPr="00A30986" w:rsidRDefault="007B0963" w:rsidP="00A30986">
                  <w:pPr>
                    <w:spacing w:line="240" w:lineRule="auto"/>
                    <w:ind w:left="0"/>
                    <w:rPr>
                      <w:color w:val="00B050"/>
                      <w:sz w:val="18"/>
                      <w:szCs w:val="18"/>
                    </w:rPr>
                  </w:pPr>
                  <m:oMathPara>
                    <m:oMath>
                      <m:r>
                        <w:rPr>
                          <w:rFonts w:ascii="Cambria Math" w:hAnsi="Cambria Math"/>
                          <w:color w:val="FF0000"/>
                          <w:sz w:val="18"/>
                          <w:szCs w:val="18"/>
                        </w:rPr>
                        <m:t>↗</m:t>
                      </m:r>
                      <m:r>
                        <w:rPr>
                          <w:rFonts w:ascii="Cambria Math" w:hAnsi="Cambria Math"/>
                          <w:color w:val="92D050"/>
                          <w:sz w:val="18"/>
                          <w:szCs w:val="18"/>
                        </w:rPr>
                        <m:t>↘</m:t>
                      </m:r>
                    </m:oMath>
                  </m:oMathPara>
                </w:p>
                <w:p w14:paraId="5DB60304" w14:textId="77777777" w:rsidR="007B0963" w:rsidRPr="00A30986" w:rsidRDefault="007B0963" w:rsidP="00A30986">
                  <w:pPr>
                    <w:spacing w:line="240" w:lineRule="auto"/>
                    <w:ind w:left="0"/>
                    <w:jc w:val="center"/>
                    <w:rPr>
                      <w:sz w:val="18"/>
                      <w:szCs w:val="18"/>
                    </w:rPr>
                  </w:pPr>
                  <w:r w:rsidRPr="00A30986">
                    <w:rPr>
                      <w:sz w:val="18"/>
                      <w:szCs w:val="18"/>
                    </w:rPr>
                    <w:t>55</w:t>
                  </w:r>
                </w:p>
              </w:tc>
            </w:tr>
          </w:tbl>
          <w:p w14:paraId="21039BB6" w14:textId="77777777" w:rsidR="007B0963" w:rsidRPr="00A30986" w:rsidRDefault="007B0963" w:rsidP="00A30986">
            <w:pPr>
              <w:spacing w:line="240" w:lineRule="auto"/>
              <w:rPr>
                <w:sz w:val="18"/>
                <w:szCs w:val="18"/>
              </w:rPr>
            </w:pPr>
          </w:p>
        </w:tc>
      </w:tr>
      <w:tr w:rsidR="007B0963" w:rsidRPr="00375557" w14:paraId="2B2DED19" w14:textId="77777777" w:rsidTr="009A4BF7">
        <w:trPr>
          <w:jc w:val="center"/>
        </w:trPr>
        <w:tc>
          <w:tcPr>
            <w:tcW w:w="5288" w:type="dxa"/>
          </w:tcPr>
          <w:p w14:paraId="2404E852" w14:textId="77777777" w:rsidR="007B0963" w:rsidRPr="00A30986" w:rsidRDefault="007B0963" w:rsidP="00A30986">
            <w:pPr>
              <w:spacing w:line="240" w:lineRule="auto"/>
              <w:rPr>
                <w:sz w:val="18"/>
                <w:szCs w:val="18"/>
              </w:rPr>
            </w:pPr>
          </w:p>
          <w:p w14:paraId="6B515B71" w14:textId="77777777" w:rsidR="007B0963" w:rsidRPr="00A30986" w:rsidRDefault="00A30986" w:rsidP="00A30986">
            <w:pPr>
              <w:spacing w:line="240" w:lineRule="auto"/>
              <w:ind w:left="0"/>
              <w:rPr>
                <w:i/>
                <w:sz w:val="18"/>
                <w:szCs w:val="18"/>
              </w:rPr>
            </w:pPr>
            <w:r w:rsidRPr="00A30986">
              <w:rPr>
                <w:i/>
                <w:sz w:val="18"/>
                <w:szCs w:val="18"/>
              </w:rPr>
              <w:t>Figura 2.52-</w:t>
            </w:r>
            <w:r w:rsidR="007B0963" w:rsidRPr="00A30986">
              <w:rPr>
                <w:i/>
                <w:sz w:val="18"/>
                <w:szCs w:val="18"/>
              </w:rPr>
              <w:t xml:space="preserve">Tipologia di Pattern denominato </w:t>
            </w:r>
            <w:proofErr w:type="spellStart"/>
            <w:r w:rsidR="007B0963" w:rsidRPr="00A30986">
              <w:rPr>
                <w:i/>
                <w:sz w:val="18"/>
                <w:szCs w:val="18"/>
              </w:rPr>
              <w:t>Abandoned</w:t>
            </w:r>
            <w:proofErr w:type="spellEnd"/>
            <w:r w:rsidR="007B0963" w:rsidRPr="00A30986">
              <w:rPr>
                <w:i/>
                <w:sz w:val="18"/>
                <w:szCs w:val="18"/>
              </w:rPr>
              <w:t xml:space="preserve"> Baby</w:t>
            </w:r>
          </w:p>
        </w:tc>
      </w:tr>
    </w:tbl>
    <w:p w14:paraId="1BED930E" w14:textId="77777777" w:rsidR="007B0963" w:rsidRPr="00375557" w:rsidRDefault="007B0963" w:rsidP="009A4BF7">
      <w:pPr>
        <w:ind w:left="0"/>
      </w:pPr>
    </w:p>
    <w:p w14:paraId="042F31B1" w14:textId="77777777" w:rsidR="007B0963" w:rsidRPr="00375557" w:rsidRDefault="007B0963" w:rsidP="009A4BF7">
      <w:pPr>
        <w:ind w:left="0"/>
      </w:pPr>
      <w:r w:rsidRPr="00375557">
        <w:rPr>
          <w:b/>
          <w:i/>
        </w:rPr>
        <w:t>Costituzione:</w:t>
      </w:r>
      <w:r w:rsidRPr="00375557">
        <w:t xml:space="preserve"> Il pattern si realizza in un uptrend ben definito e la candela caratteristica del pattern al tempo (t-2) è una candela rialzista (verde) ad ampio range.</w:t>
      </w:r>
    </w:p>
    <w:p w14:paraId="21921038" w14:textId="77777777" w:rsidR="007B0963" w:rsidRPr="00A30986" w:rsidRDefault="007B0963" w:rsidP="009A4BF7">
      <w:pPr>
        <w:ind w:left="0"/>
      </w:pPr>
      <w:r w:rsidRPr="00375557">
        <w:t xml:space="preserve">La candela caratteristica del pattern al tempo (t-1) e una candela </w:t>
      </w:r>
      <w:proofErr w:type="spellStart"/>
      <w:r w:rsidRPr="00375557">
        <w:t>Doji</w:t>
      </w:r>
      <w:proofErr w:type="spellEnd"/>
      <w:r w:rsidRPr="00375557">
        <w:t xml:space="preserve"> con un gap nel senso della tendenza precedente mentre la candela caratteristica del pattern al tempo </w:t>
      </w:r>
      <w:proofErr w:type="gramStart"/>
      <w:r w:rsidRPr="00375557">
        <w:t>t è</w:t>
      </w:r>
      <w:proofErr w:type="gramEnd"/>
      <w:r w:rsidRPr="00375557">
        <w:t xml:space="preserve"> una candela ribassista, con gap nel senso opposto, </w:t>
      </w:r>
      <w:r w:rsidR="00A30986">
        <w:t>senza sovrapposizione di ombre.</w:t>
      </w:r>
    </w:p>
    <w:p w14:paraId="7B8501AB" w14:textId="77777777" w:rsidR="007B0963" w:rsidRPr="00375557" w:rsidRDefault="007B0963" w:rsidP="009A4BF7">
      <w:pPr>
        <w:ind w:left="0"/>
      </w:pPr>
      <w:r w:rsidRPr="00375557">
        <w:rPr>
          <w:b/>
          <w:i/>
        </w:rPr>
        <w:t xml:space="preserve">Implicazioni/scenari: </w:t>
      </w:r>
      <w:r w:rsidRPr="00375557">
        <w:rPr>
          <w:bCs/>
          <w:iCs/>
          <w:color w:val="000000"/>
        </w:rPr>
        <w:t>In un uptrend (</w:t>
      </w:r>
      <w:proofErr w:type="gramStart"/>
      <w:r w:rsidRPr="00375557">
        <w:rPr>
          <w:bCs/>
          <w:iCs/>
          <w:color w:val="000000"/>
        </w:rPr>
        <w:t>trend</w:t>
      </w:r>
      <w:proofErr w:type="gramEnd"/>
      <w:r w:rsidRPr="00375557">
        <w:rPr>
          <w:bCs/>
          <w:iCs/>
          <w:color w:val="000000"/>
        </w:rPr>
        <w:t xml:space="preserve"> rialzista), la prima candela rispecchia l’andamento del trend in atto con una lunga candela verde e un gap nella seconda seduta. Tuttavia, il secondo giorno scambia all'interno di un piccolo range e chiude nei pressi o sulla relativa apertura. Questo scenario mostra definitivamente un'erosione della convinzione della tendenza in atto. La conferma dell'inversione di tendenza è data dalla terza candela se ribassista, con gap.</w:t>
      </w:r>
    </w:p>
    <w:p w14:paraId="389DE858" w14:textId="77777777" w:rsidR="002706E8" w:rsidRDefault="002706E8" w:rsidP="009A4BF7">
      <w:pPr>
        <w:spacing w:after="160" w:line="259" w:lineRule="auto"/>
        <w:ind w:left="0"/>
        <w:jc w:val="left"/>
      </w:pPr>
      <w:r>
        <w:br w:type="page"/>
      </w:r>
    </w:p>
    <w:p w14:paraId="1CE74F1D" w14:textId="77777777" w:rsidR="007B0963" w:rsidRPr="0001292E" w:rsidRDefault="0001292E" w:rsidP="009A4BF7">
      <w:pPr>
        <w:ind w:left="0"/>
        <w:rPr>
          <w:b/>
          <w:bCs/>
          <w:i/>
          <w:iCs/>
        </w:rPr>
      </w:pPr>
      <w:r w:rsidRPr="0001292E">
        <w:rPr>
          <w:b/>
          <w:bCs/>
          <w:i/>
          <w:iCs/>
        </w:rPr>
        <w:lastRenderedPageBreak/>
        <w:t xml:space="preserve">56 </w:t>
      </w:r>
      <w:r w:rsidR="00017989">
        <w:rPr>
          <w:b/>
          <w:bCs/>
          <w:i/>
          <w:iCs/>
        </w:rPr>
        <w:t>Tri Star r</w:t>
      </w:r>
      <w:r w:rsidR="007B0963" w:rsidRPr="0001292E">
        <w:rPr>
          <w:b/>
          <w:bCs/>
          <w:i/>
          <w:iCs/>
        </w:rPr>
        <w:t>ialzista</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8"/>
      </w:tblGrid>
      <w:tr w:rsidR="007B0963" w:rsidRPr="00375557" w14:paraId="19CE801B" w14:textId="77777777" w:rsidTr="009A4BF7">
        <w:trPr>
          <w:jc w:val="center"/>
        </w:trPr>
        <w:tc>
          <w:tcPr>
            <w:tcW w:w="5288" w:type="dxa"/>
          </w:tcPr>
          <w:tbl>
            <w:tblPr>
              <w:tblStyle w:val="Grigliatabella"/>
              <w:tblW w:w="0" w:type="auto"/>
              <w:jc w:val="center"/>
              <w:tblLook w:val="04A0" w:firstRow="1" w:lastRow="0" w:firstColumn="1" w:lastColumn="0" w:noHBand="0" w:noVBand="1"/>
            </w:tblPr>
            <w:tblGrid>
              <w:gridCol w:w="2007"/>
            </w:tblGrid>
            <w:tr w:rsidR="007B0963" w:rsidRPr="00A30986" w14:paraId="65DCF847" w14:textId="77777777" w:rsidTr="007B0963">
              <w:trPr>
                <w:jc w:val="center"/>
              </w:trPr>
              <w:tc>
                <w:tcPr>
                  <w:tcW w:w="2007" w:type="dxa"/>
                </w:tcPr>
                <w:p w14:paraId="70D2C886" w14:textId="77777777" w:rsidR="007B0963" w:rsidRPr="00A30986" w:rsidRDefault="007B0963" w:rsidP="00D61D12">
                  <w:pPr>
                    <w:spacing w:line="240" w:lineRule="auto"/>
                    <w:ind w:left="0"/>
                    <w:jc w:val="center"/>
                    <w:rPr>
                      <w:sz w:val="18"/>
                      <w:szCs w:val="18"/>
                    </w:rPr>
                  </w:pPr>
                  <w:r w:rsidRPr="00A30986">
                    <w:rPr>
                      <w:sz w:val="18"/>
                      <w:szCs w:val="18"/>
                    </w:rPr>
                    <w:object w:dxaOrig="1530" w:dyaOrig="1410" w14:anchorId="267000BA">
                      <v:shape id="_x0000_i1102" type="#_x0000_t75" style="width:77.1pt;height:70.65pt" o:ole="">
                        <v:imagedata r:id="rId163" o:title=""/>
                      </v:shape>
                      <o:OLEObject Type="Embed" ProgID="PBrush" ShapeID="_x0000_i1102" DrawAspect="Content" ObjectID="_1683186871" r:id="rId164"/>
                    </w:object>
                  </w:r>
                </w:p>
                <w:p w14:paraId="6163B756" w14:textId="77777777" w:rsidR="007B0963" w:rsidRPr="00A30986" w:rsidRDefault="007B0963" w:rsidP="00D61D12">
                  <w:pPr>
                    <w:spacing w:line="240" w:lineRule="auto"/>
                    <w:ind w:left="0"/>
                    <w:jc w:val="center"/>
                    <w:rPr>
                      <w:sz w:val="18"/>
                      <w:szCs w:val="18"/>
                    </w:rPr>
                  </w:pPr>
                  <m:oMathPara>
                    <m:oMath>
                      <m:r>
                        <w:rPr>
                          <w:rFonts w:ascii="Cambria Math" w:hAnsi="Cambria Math"/>
                          <w:color w:val="FF0000"/>
                          <w:sz w:val="18"/>
                          <w:szCs w:val="18"/>
                        </w:rPr>
                        <m:t>↘</m:t>
                      </m:r>
                      <m:r>
                        <w:rPr>
                          <w:rFonts w:ascii="Cambria Math" w:hAnsi="Cambria Math"/>
                          <w:color w:val="92D050"/>
                          <w:sz w:val="18"/>
                          <w:szCs w:val="18"/>
                        </w:rPr>
                        <m:t>↗</m:t>
                      </m:r>
                    </m:oMath>
                  </m:oMathPara>
                </w:p>
                <w:p w14:paraId="497D456B" w14:textId="77777777" w:rsidR="007B0963" w:rsidRPr="00A30986" w:rsidRDefault="007B0963" w:rsidP="00D61D12">
                  <w:pPr>
                    <w:spacing w:line="240" w:lineRule="auto"/>
                    <w:ind w:left="0"/>
                    <w:jc w:val="center"/>
                    <w:rPr>
                      <w:sz w:val="18"/>
                      <w:szCs w:val="18"/>
                    </w:rPr>
                  </w:pPr>
                  <w:r w:rsidRPr="00A30986">
                    <w:rPr>
                      <w:sz w:val="18"/>
                      <w:szCs w:val="18"/>
                    </w:rPr>
                    <w:t>56</w:t>
                  </w:r>
                </w:p>
              </w:tc>
            </w:tr>
          </w:tbl>
          <w:p w14:paraId="692DB6E6" w14:textId="77777777" w:rsidR="007B0963" w:rsidRPr="00A30986" w:rsidRDefault="007B0963" w:rsidP="00FF4686">
            <w:pPr>
              <w:spacing w:line="240" w:lineRule="auto"/>
              <w:jc w:val="center"/>
              <w:rPr>
                <w:sz w:val="18"/>
                <w:szCs w:val="18"/>
              </w:rPr>
            </w:pPr>
          </w:p>
        </w:tc>
      </w:tr>
      <w:tr w:rsidR="007B0963" w:rsidRPr="00375557" w14:paraId="09F52DCB" w14:textId="77777777" w:rsidTr="009A4BF7">
        <w:trPr>
          <w:jc w:val="center"/>
        </w:trPr>
        <w:tc>
          <w:tcPr>
            <w:tcW w:w="5288" w:type="dxa"/>
          </w:tcPr>
          <w:p w14:paraId="22154A87" w14:textId="77777777" w:rsidR="007B0963" w:rsidRPr="00A30986" w:rsidRDefault="007B0963" w:rsidP="00D61D12">
            <w:pPr>
              <w:spacing w:line="240" w:lineRule="auto"/>
              <w:jc w:val="center"/>
              <w:rPr>
                <w:sz w:val="18"/>
                <w:szCs w:val="18"/>
              </w:rPr>
            </w:pPr>
          </w:p>
          <w:p w14:paraId="25D8D1CB" w14:textId="77777777" w:rsidR="007B0963" w:rsidRPr="00A30986" w:rsidRDefault="00A30986" w:rsidP="00017989">
            <w:pPr>
              <w:spacing w:line="240" w:lineRule="auto"/>
              <w:ind w:left="0"/>
              <w:rPr>
                <w:i/>
                <w:sz w:val="18"/>
                <w:szCs w:val="18"/>
              </w:rPr>
            </w:pPr>
            <w:r w:rsidRPr="00A30986">
              <w:rPr>
                <w:i/>
                <w:sz w:val="18"/>
                <w:szCs w:val="18"/>
              </w:rPr>
              <w:t>Figura 2.53-</w:t>
            </w:r>
            <w:r w:rsidR="007B0963" w:rsidRPr="00A30986">
              <w:rPr>
                <w:i/>
                <w:sz w:val="18"/>
                <w:szCs w:val="18"/>
              </w:rPr>
              <w:t xml:space="preserve">Tipologia di Pattern denominato Tri Star </w:t>
            </w:r>
            <w:r w:rsidR="00017989">
              <w:rPr>
                <w:i/>
                <w:sz w:val="18"/>
                <w:szCs w:val="18"/>
              </w:rPr>
              <w:t>r</w:t>
            </w:r>
            <w:r w:rsidR="007B0963" w:rsidRPr="00A30986">
              <w:rPr>
                <w:i/>
                <w:sz w:val="18"/>
                <w:szCs w:val="18"/>
              </w:rPr>
              <w:t>ialzista</w:t>
            </w:r>
          </w:p>
        </w:tc>
      </w:tr>
    </w:tbl>
    <w:p w14:paraId="1DEA7E71" w14:textId="77777777" w:rsidR="007B0963" w:rsidRPr="00375557" w:rsidRDefault="007B0963" w:rsidP="009A4BF7">
      <w:pPr>
        <w:ind w:left="0"/>
        <w:rPr>
          <w:b/>
          <w:i/>
        </w:rPr>
      </w:pPr>
    </w:p>
    <w:p w14:paraId="480189A5" w14:textId="77777777" w:rsidR="007B0963" w:rsidRPr="00375557" w:rsidRDefault="007B0963" w:rsidP="009A4BF7">
      <w:pPr>
        <w:ind w:left="0"/>
      </w:pPr>
      <w:r w:rsidRPr="00375557">
        <w:rPr>
          <w:b/>
          <w:i/>
        </w:rPr>
        <w:t>Costituzione:</w:t>
      </w:r>
      <w:r w:rsidRPr="00375557">
        <w:t xml:space="preserve"> Il pattern si realizza in un </w:t>
      </w:r>
      <w:proofErr w:type="spellStart"/>
      <w:r w:rsidRPr="00375557">
        <w:t>downtrend</w:t>
      </w:r>
      <w:proofErr w:type="spellEnd"/>
      <w:r w:rsidRPr="00375557">
        <w:t xml:space="preserve"> ben definito e la candela caratteristica del pattern al tempo (t-2) è una </w:t>
      </w:r>
      <w:proofErr w:type="spellStart"/>
      <w:r w:rsidRPr="00375557">
        <w:t>doji</w:t>
      </w:r>
      <w:proofErr w:type="spellEnd"/>
      <w:r w:rsidRPr="00375557">
        <w:t>.</w:t>
      </w:r>
    </w:p>
    <w:p w14:paraId="7E0A5B8D" w14:textId="77777777" w:rsidR="007B0963" w:rsidRPr="00A30986" w:rsidRDefault="007B0963" w:rsidP="009A4BF7">
      <w:pPr>
        <w:ind w:left="0"/>
      </w:pPr>
      <w:r w:rsidRPr="00375557">
        <w:t xml:space="preserve">La candela caratteristica del pattern al tempo (t-1) e una </w:t>
      </w:r>
      <w:proofErr w:type="spellStart"/>
      <w:r w:rsidRPr="00375557">
        <w:t>doji</w:t>
      </w:r>
      <w:proofErr w:type="spellEnd"/>
      <w:r w:rsidRPr="00375557">
        <w:t xml:space="preserve"> con un gap nel senso della tendenza precedente, che apre e chiude ad un valore di prezzo inferiore rispetto alla prima seduta ed alla terza; la candela caratteristica del patter</w:t>
      </w:r>
      <w:r w:rsidR="00A30986">
        <w:t xml:space="preserve">n al tempo </w:t>
      </w:r>
      <w:proofErr w:type="gramStart"/>
      <w:r w:rsidR="00A30986">
        <w:t>t è</w:t>
      </w:r>
      <w:proofErr w:type="gramEnd"/>
      <w:r w:rsidR="00A30986">
        <w:t xml:space="preserve"> ancora una </w:t>
      </w:r>
      <w:proofErr w:type="spellStart"/>
      <w:r w:rsidR="00A30986">
        <w:t>doji</w:t>
      </w:r>
      <w:proofErr w:type="spellEnd"/>
      <w:r w:rsidR="00A30986">
        <w:t>.</w:t>
      </w:r>
    </w:p>
    <w:p w14:paraId="6E671D8A" w14:textId="77777777" w:rsidR="007B0963" w:rsidRPr="00375557" w:rsidRDefault="007B0963" w:rsidP="009A4BF7">
      <w:pPr>
        <w:ind w:left="0"/>
        <w:rPr>
          <w:bCs/>
          <w:iCs/>
          <w:color w:val="000000"/>
        </w:rPr>
      </w:pPr>
      <w:r w:rsidRPr="00375557">
        <w:rPr>
          <w:b/>
          <w:i/>
        </w:rPr>
        <w:t xml:space="preserve">Implicazioni/scenari: </w:t>
      </w:r>
      <w:r w:rsidRPr="00375557">
        <w:rPr>
          <w:bCs/>
          <w:iCs/>
          <w:color w:val="000000"/>
        </w:rPr>
        <w:t xml:space="preserve">In una prolungata tendenza al ribasso, il mercato mostra i segni di un rally, poiché i </w:t>
      </w:r>
      <w:proofErr w:type="spellStart"/>
      <w:r w:rsidRPr="00375557">
        <w:rPr>
          <w:bCs/>
          <w:iCs/>
          <w:color w:val="000000"/>
        </w:rPr>
        <w:t>real</w:t>
      </w:r>
      <w:proofErr w:type="spellEnd"/>
      <w:r w:rsidRPr="00375557">
        <w:rPr>
          <w:bCs/>
          <w:iCs/>
          <w:color w:val="000000"/>
        </w:rPr>
        <w:t xml:space="preserve"> body che si sono sviluppati, sono progressivamente più piccoli. La tendenza culmina con questo pattern e potrebbe identificare l'inversione di molte posizioni ribassiste.</w:t>
      </w:r>
    </w:p>
    <w:p w14:paraId="04E537F0" w14:textId="77777777" w:rsidR="007B0963" w:rsidRDefault="007B0963" w:rsidP="009A4BF7">
      <w:pPr>
        <w:ind w:left="0"/>
        <w:rPr>
          <w:bCs/>
          <w:iCs/>
          <w:color w:val="000000"/>
        </w:rPr>
      </w:pPr>
      <w:r w:rsidRPr="00375557">
        <w:rPr>
          <w:bCs/>
          <w:iCs/>
          <w:color w:val="000000"/>
        </w:rPr>
        <w:t xml:space="preserve">La formazione è costituita da tre </w:t>
      </w:r>
      <w:proofErr w:type="spellStart"/>
      <w:r w:rsidRPr="00375557">
        <w:rPr>
          <w:bCs/>
          <w:iCs/>
          <w:color w:val="000000"/>
        </w:rPr>
        <w:t>Doji</w:t>
      </w:r>
      <w:proofErr w:type="spellEnd"/>
      <w:r w:rsidRPr="00375557">
        <w:rPr>
          <w:bCs/>
          <w:iCs/>
          <w:color w:val="000000"/>
        </w:rPr>
        <w:t xml:space="preserve"> consecutive; la seconda </w:t>
      </w:r>
      <w:proofErr w:type="spellStart"/>
      <w:r w:rsidRPr="00375557">
        <w:rPr>
          <w:bCs/>
          <w:iCs/>
          <w:color w:val="000000"/>
        </w:rPr>
        <w:t>doji</w:t>
      </w:r>
      <w:proofErr w:type="spellEnd"/>
      <w:r w:rsidRPr="00375557">
        <w:rPr>
          <w:bCs/>
          <w:iCs/>
          <w:color w:val="000000"/>
        </w:rPr>
        <w:t xml:space="preserve"> apre e chiude ad un valore di prezzo inferiore rispetto alla prima seduta ed alla terza.</w:t>
      </w:r>
    </w:p>
    <w:p w14:paraId="689FAEF4" w14:textId="77777777" w:rsidR="002706E8" w:rsidRPr="00375557" w:rsidRDefault="002706E8" w:rsidP="009A4BF7">
      <w:pPr>
        <w:ind w:left="0"/>
      </w:pPr>
    </w:p>
    <w:p w14:paraId="5107AC64" w14:textId="77777777" w:rsidR="007B0963" w:rsidRDefault="0001292E" w:rsidP="009A4BF7">
      <w:pPr>
        <w:ind w:left="0"/>
        <w:rPr>
          <w:b/>
          <w:bCs/>
          <w:i/>
          <w:iCs/>
        </w:rPr>
      </w:pPr>
      <w:r w:rsidRPr="0001292E">
        <w:rPr>
          <w:b/>
          <w:bCs/>
          <w:i/>
          <w:iCs/>
        </w:rPr>
        <w:t xml:space="preserve">57 </w:t>
      </w:r>
      <w:r w:rsidR="007B0963" w:rsidRPr="0001292E">
        <w:rPr>
          <w:b/>
          <w:bCs/>
          <w:i/>
          <w:iCs/>
        </w:rPr>
        <w:t>Tri Star</w:t>
      </w:r>
      <w:r w:rsidR="007B0963" w:rsidRPr="0001292E">
        <w:rPr>
          <w:i/>
        </w:rPr>
        <w:t xml:space="preserve"> </w:t>
      </w:r>
      <w:r w:rsidR="00017989">
        <w:rPr>
          <w:b/>
          <w:bCs/>
          <w:i/>
          <w:iCs/>
        </w:rPr>
        <w:t>r</w:t>
      </w:r>
      <w:r w:rsidR="007B0963" w:rsidRPr="0001292E">
        <w:rPr>
          <w:b/>
          <w:bCs/>
          <w:i/>
          <w:iCs/>
        </w:rPr>
        <w:t>ibassista</w:t>
      </w:r>
    </w:p>
    <w:p w14:paraId="2E6D6BCB" w14:textId="77777777" w:rsidR="005D78CA" w:rsidRPr="0001292E" w:rsidRDefault="005D78CA" w:rsidP="009A4BF7">
      <w:pPr>
        <w:ind w:left="0"/>
        <w:rPr>
          <w:b/>
          <w:bCs/>
          <w:i/>
          <w:iCs/>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8"/>
      </w:tblGrid>
      <w:tr w:rsidR="007B0963" w:rsidRPr="00FF4686" w14:paraId="45DF870D" w14:textId="77777777" w:rsidTr="009A4BF7">
        <w:trPr>
          <w:jc w:val="center"/>
        </w:trPr>
        <w:tc>
          <w:tcPr>
            <w:tcW w:w="5288" w:type="dxa"/>
          </w:tcPr>
          <w:tbl>
            <w:tblPr>
              <w:tblStyle w:val="Grigliatabella"/>
              <w:tblW w:w="0" w:type="auto"/>
              <w:jc w:val="center"/>
              <w:tblLook w:val="04A0" w:firstRow="1" w:lastRow="0" w:firstColumn="1" w:lastColumn="0" w:noHBand="0" w:noVBand="1"/>
            </w:tblPr>
            <w:tblGrid>
              <w:gridCol w:w="2007"/>
            </w:tblGrid>
            <w:tr w:rsidR="007B0963" w:rsidRPr="00A30986" w14:paraId="41636926" w14:textId="77777777" w:rsidTr="007B0963">
              <w:trPr>
                <w:jc w:val="center"/>
              </w:trPr>
              <w:tc>
                <w:tcPr>
                  <w:tcW w:w="2007" w:type="dxa"/>
                </w:tcPr>
                <w:p w14:paraId="36CD2110" w14:textId="77777777" w:rsidR="007B0963" w:rsidRPr="00A30986" w:rsidRDefault="007B0963" w:rsidP="00D61D12">
                  <w:pPr>
                    <w:spacing w:line="240" w:lineRule="auto"/>
                    <w:ind w:left="0"/>
                    <w:jc w:val="center"/>
                    <w:rPr>
                      <w:sz w:val="18"/>
                      <w:szCs w:val="18"/>
                    </w:rPr>
                  </w:pPr>
                  <w:r w:rsidRPr="00A30986">
                    <w:rPr>
                      <w:sz w:val="18"/>
                      <w:szCs w:val="18"/>
                    </w:rPr>
                    <w:object w:dxaOrig="1530" w:dyaOrig="1410" w14:anchorId="31D8A388">
                      <v:shape id="_x0000_i1103" type="#_x0000_t75" style="width:77.1pt;height:70.65pt" o:ole="">
                        <v:imagedata r:id="rId165" o:title=""/>
                      </v:shape>
                      <o:OLEObject Type="Embed" ProgID="PBrush" ShapeID="_x0000_i1103" DrawAspect="Content" ObjectID="_1683186872" r:id="rId166"/>
                    </w:object>
                  </w:r>
                </w:p>
                <w:p w14:paraId="0DE49784" w14:textId="77777777" w:rsidR="00D50F83" w:rsidRPr="00A30986" w:rsidRDefault="00D50F83" w:rsidP="00D50F83">
                  <w:pPr>
                    <w:spacing w:line="240" w:lineRule="auto"/>
                    <w:ind w:left="0"/>
                    <w:rPr>
                      <w:color w:val="00B050"/>
                      <w:sz w:val="18"/>
                      <w:szCs w:val="18"/>
                    </w:rPr>
                  </w:pPr>
                  <m:oMathPara>
                    <m:oMath>
                      <m:r>
                        <w:rPr>
                          <w:rFonts w:ascii="Cambria Math" w:hAnsi="Cambria Math"/>
                          <w:color w:val="92D050"/>
                          <w:sz w:val="18"/>
                          <w:szCs w:val="18"/>
                        </w:rPr>
                        <m:t>↗</m:t>
                      </m:r>
                      <m:r>
                        <w:rPr>
                          <w:rFonts w:ascii="Cambria Math" w:hAnsi="Cambria Math"/>
                          <w:color w:val="FF0000"/>
                          <w:sz w:val="20"/>
                          <w:szCs w:val="20"/>
                        </w:rPr>
                        <m:t>↘</m:t>
                      </m:r>
                    </m:oMath>
                  </m:oMathPara>
                </w:p>
                <w:p w14:paraId="4BE593C9" w14:textId="77777777" w:rsidR="007B0963" w:rsidRPr="00A30986" w:rsidRDefault="007B0963" w:rsidP="00D61D12">
                  <w:pPr>
                    <w:spacing w:line="240" w:lineRule="auto"/>
                    <w:ind w:left="0"/>
                    <w:jc w:val="center"/>
                    <w:rPr>
                      <w:sz w:val="18"/>
                      <w:szCs w:val="18"/>
                    </w:rPr>
                  </w:pPr>
                  <w:r w:rsidRPr="00A30986">
                    <w:rPr>
                      <w:sz w:val="18"/>
                      <w:szCs w:val="18"/>
                    </w:rPr>
                    <w:t>57</w:t>
                  </w:r>
                </w:p>
              </w:tc>
            </w:tr>
          </w:tbl>
          <w:p w14:paraId="1DC5BC8F" w14:textId="77777777" w:rsidR="007B0963" w:rsidRPr="00A30986" w:rsidRDefault="007B0963" w:rsidP="00FF4686">
            <w:pPr>
              <w:spacing w:line="240" w:lineRule="auto"/>
              <w:rPr>
                <w:sz w:val="18"/>
                <w:szCs w:val="18"/>
              </w:rPr>
            </w:pPr>
          </w:p>
        </w:tc>
      </w:tr>
      <w:tr w:rsidR="007B0963" w:rsidRPr="00FF4686" w14:paraId="75D1AC12" w14:textId="77777777" w:rsidTr="009A4BF7">
        <w:trPr>
          <w:trHeight w:val="511"/>
          <w:jc w:val="center"/>
        </w:trPr>
        <w:tc>
          <w:tcPr>
            <w:tcW w:w="5288" w:type="dxa"/>
          </w:tcPr>
          <w:p w14:paraId="2B4CD40B" w14:textId="77777777" w:rsidR="007B0963" w:rsidRPr="00A30986" w:rsidRDefault="007B0963" w:rsidP="00FF4686">
            <w:pPr>
              <w:spacing w:line="240" w:lineRule="auto"/>
              <w:jc w:val="center"/>
              <w:rPr>
                <w:sz w:val="18"/>
                <w:szCs w:val="18"/>
              </w:rPr>
            </w:pPr>
          </w:p>
          <w:p w14:paraId="3D6F6710" w14:textId="77777777" w:rsidR="007B0963" w:rsidRPr="00A30986" w:rsidRDefault="00A30986" w:rsidP="00FF4686">
            <w:pPr>
              <w:spacing w:line="240" w:lineRule="auto"/>
              <w:jc w:val="center"/>
              <w:rPr>
                <w:i/>
                <w:sz w:val="18"/>
                <w:szCs w:val="18"/>
              </w:rPr>
            </w:pPr>
            <w:r>
              <w:rPr>
                <w:i/>
                <w:sz w:val="18"/>
                <w:szCs w:val="18"/>
              </w:rPr>
              <w:t>Figura 2.54-</w:t>
            </w:r>
            <w:r w:rsidR="007B0963" w:rsidRPr="00A30986">
              <w:rPr>
                <w:i/>
                <w:sz w:val="18"/>
                <w:szCs w:val="18"/>
              </w:rPr>
              <w:t>Tipologia di Pattern denominato</w:t>
            </w:r>
            <w:r w:rsidR="0069093E">
              <w:rPr>
                <w:i/>
                <w:sz w:val="18"/>
                <w:szCs w:val="18"/>
              </w:rPr>
              <w:t xml:space="preserve"> </w:t>
            </w:r>
            <w:r w:rsidR="0069093E" w:rsidRPr="0069093E">
              <w:rPr>
                <w:i/>
                <w:sz w:val="18"/>
                <w:szCs w:val="18"/>
              </w:rPr>
              <w:t>Tri Star ribassista</w:t>
            </w:r>
          </w:p>
        </w:tc>
      </w:tr>
    </w:tbl>
    <w:p w14:paraId="07C337E3" w14:textId="77777777" w:rsidR="00FE730F" w:rsidRDefault="00FE730F" w:rsidP="009A4BF7">
      <w:pPr>
        <w:ind w:left="0"/>
        <w:rPr>
          <w:b/>
          <w:i/>
        </w:rPr>
      </w:pPr>
    </w:p>
    <w:p w14:paraId="6743B0FE" w14:textId="77777777" w:rsidR="007B0963" w:rsidRPr="00375557" w:rsidRDefault="007B0963" w:rsidP="009A4BF7">
      <w:pPr>
        <w:ind w:left="0"/>
      </w:pPr>
      <w:r w:rsidRPr="00375557">
        <w:rPr>
          <w:b/>
          <w:i/>
        </w:rPr>
        <w:t>Costituzione:</w:t>
      </w:r>
      <w:r w:rsidRPr="00375557">
        <w:t xml:space="preserve"> Il pattern si realizza in un uptrend ben definito e la candela caratteristica del pattern al tempo (t-2) è una </w:t>
      </w:r>
      <w:proofErr w:type="spellStart"/>
      <w:r w:rsidRPr="00375557">
        <w:t>doji</w:t>
      </w:r>
      <w:proofErr w:type="spellEnd"/>
      <w:r w:rsidRPr="00375557">
        <w:t>.</w:t>
      </w:r>
    </w:p>
    <w:p w14:paraId="2AE9DC96" w14:textId="77777777" w:rsidR="007B0963" w:rsidRPr="00A30986" w:rsidRDefault="007B0963" w:rsidP="009A4BF7">
      <w:pPr>
        <w:ind w:left="0"/>
      </w:pPr>
      <w:r w:rsidRPr="00375557">
        <w:t xml:space="preserve">La candela caratteristica del pattern al tempo (t-1) è una </w:t>
      </w:r>
      <w:proofErr w:type="spellStart"/>
      <w:r w:rsidRPr="00375557">
        <w:t>doji</w:t>
      </w:r>
      <w:proofErr w:type="spellEnd"/>
      <w:r w:rsidRPr="00375557">
        <w:t xml:space="preserve"> con un gap nel senso della tendenza precedente che apre e chiude ad un valore di prezzo inferiore rispetto alla prima seduta ed alla terza mentre la candela caratteristica del</w:t>
      </w:r>
      <w:r w:rsidR="00A30986">
        <w:t xml:space="preserve"> pattern al tempo </w:t>
      </w:r>
      <w:proofErr w:type="gramStart"/>
      <w:r w:rsidR="00A30986">
        <w:t>t è</w:t>
      </w:r>
      <w:proofErr w:type="gramEnd"/>
      <w:r w:rsidR="00A30986">
        <w:t xml:space="preserve"> una </w:t>
      </w:r>
      <w:proofErr w:type="spellStart"/>
      <w:r w:rsidR="00A30986">
        <w:t>doji</w:t>
      </w:r>
      <w:proofErr w:type="spellEnd"/>
      <w:r w:rsidR="00A30986">
        <w:t>.</w:t>
      </w:r>
    </w:p>
    <w:p w14:paraId="68C037F0" w14:textId="77777777" w:rsidR="007B0963" w:rsidRPr="00375557" w:rsidRDefault="007B0963" w:rsidP="009A4BF7">
      <w:pPr>
        <w:ind w:left="0"/>
        <w:rPr>
          <w:bCs/>
          <w:iCs/>
          <w:color w:val="000000"/>
        </w:rPr>
      </w:pPr>
      <w:r w:rsidRPr="00375557">
        <w:rPr>
          <w:b/>
          <w:i/>
        </w:rPr>
        <w:t xml:space="preserve">Implicazioni/scenari: </w:t>
      </w:r>
      <w:r w:rsidRPr="00375557">
        <w:rPr>
          <w:bCs/>
          <w:iCs/>
          <w:color w:val="000000"/>
        </w:rPr>
        <w:t xml:space="preserve">In </w:t>
      </w:r>
      <w:proofErr w:type="gramStart"/>
      <w:r w:rsidRPr="00375557">
        <w:rPr>
          <w:bCs/>
          <w:iCs/>
          <w:color w:val="000000"/>
        </w:rPr>
        <w:t>un lungo trend</w:t>
      </w:r>
      <w:proofErr w:type="gramEnd"/>
      <w:r w:rsidRPr="00375557">
        <w:rPr>
          <w:bCs/>
          <w:iCs/>
          <w:color w:val="000000"/>
        </w:rPr>
        <w:t xml:space="preserve"> rialzista (uptrend), il mercato mostra i segni della debolezza, poiché i corpi reali che si sono sviluppati, sono progressivamente più piccoli. La </w:t>
      </w:r>
      <w:r w:rsidRPr="00375557">
        <w:rPr>
          <w:bCs/>
          <w:iCs/>
          <w:color w:val="000000"/>
        </w:rPr>
        <w:lastRenderedPageBreak/>
        <w:t>tendenza culmina con questo pattern e identifica appunto una mancanza di forza segnalando un ritorno degli orsi (i ribassisti) sul mercato.</w:t>
      </w:r>
    </w:p>
    <w:p w14:paraId="312EDD09" w14:textId="77777777" w:rsidR="007B0963" w:rsidRPr="00375557" w:rsidRDefault="007B0963" w:rsidP="009A4BF7">
      <w:pPr>
        <w:ind w:left="0"/>
      </w:pPr>
      <w:r w:rsidRPr="00375557">
        <w:rPr>
          <w:bCs/>
          <w:iCs/>
          <w:color w:val="000000"/>
        </w:rPr>
        <w:t xml:space="preserve">La formazione è costituita da tre </w:t>
      </w:r>
      <w:proofErr w:type="spellStart"/>
      <w:r w:rsidRPr="00375557">
        <w:rPr>
          <w:bCs/>
          <w:iCs/>
          <w:color w:val="000000"/>
        </w:rPr>
        <w:t>Doji</w:t>
      </w:r>
      <w:proofErr w:type="spellEnd"/>
      <w:r w:rsidRPr="00375557">
        <w:rPr>
          <w:bCs/>
          <w:iCs/>
          <w:color w:val="000000"/>
        </w:rPr>
        <w:t xml:space="preserve"> consecutive; la seconda </w:t>
      </w:r>
      <w:proofErr w:type="spellStart"/>
      <w:r w:rsidRPr="00375557">
        <w:rPr>
          <w:bCs/>
          <w:iCs/>
          <w:color w:val="000000"/>
        </w:rPr>
        <w:t>doji</w:t>
      </w:r>
      <w:proofErr w:type="spellEnd"/>
      <w:r w:rsidRPr="00375557">
        <w:rPr>
          <w:bCs/>
          <w:iCs/>
          <w:color w:val="000000"/>
        </w:rPr>
        <w:t xml:space="preserve"> apre e chiude ad un valore di prezzo superiore rispetto alla prima seduta ed alla terza.</w:t>
      </w:r>
    </w:p>
    <w:p w14:paraId="6DE27CDB" w14:textId="77777777" w:rsidR="007B0963" w:rsidRPr="00375557" w:rsidRDefault="007B0963" w:rsidP="009A4BF7">
      <w:pPr>
        <w:ind w:left="0"/>
      </w:pPr>
    </w:p>
    <w:p w14:paraId="24DCCE8D" w14:textId="77777777" w:rsidR="007B0963" w:rsidRDefault="0001292E" w:rsidP="009A4BF7">
      <w:pPr>
        <w:ind w:left="0"/>
        <w:rPr>
          <w:b/>
          <w:bCs/>
          <w:i/>
          <w:iCs/>
        </w:rPr>
      </w:pPr>
      <w:r w:rsidRPr="0001292E">
        <w:rPr>
          <w:b/>
          <w:bCs/>
          <w:i/>
          <w:iCs/>
        </w:rPr>
        <w:t xml:space="preserve">58 </w:t>
      </w:r>
      <w:proofErr w:type="spellStart"/>
      <w:r w:rsidR="007B0963" w:rsidRPr="0001292E">
        <w:rPr>
          <w:b/>
          <w:bCs/>
          <w:i/>
          <w:iCs/>
        </w:rPr>
        <w:t>Upside</w:t>
      </w:r>
      <w:proofErr w:type="spellEnd"/>
      <w:r w:rsidR="007B0963" w:rsidRPr="0001292E">
        <w:rPr>
          <w:b/>
          <w:bCs/>
          <w:i/>
          <w:iCs/>
        </w:rPr>
        <w:t xml:space="preserve"> gap </w:t>
      </w:r>
      <w:proofErr w:type="spellStart"/>
      <w:r w:rsidR="007B0963" w:rsidRPr="0001292E">
        <w:rPr>
          <w:b/>
          <w:bCs/>
          <w:i/>
          <w:iCs/>
        </w:rPr>
        <w:t>two</w:t>
      </w:r>
      <w:proofErr w:type="spellEnd"/>
      <w:r w:rsidR="007B0963" w:rsidRPr="0001292E">
        <w:rPr>
          <w:b/>
          <w:bCs/>
          <w:i/>
          <w:iCs/>
        </w:rPr>
        <w:t xml:space="preserve"> </w:t>
      </w:r>
      <w:proofErr w:type="spellStart"/>
      <w:r w:rsidR="007B0963" w:rsidRPr="0001292E">
        <w:rPr>
          <w:b/>
          <w:bCs/>
          <w:i/>
          <w:iCs/>
        </w:rPr>
        <w:t>crow</w:t>
      </w:r>
      <w:proofErr w:type="spellEnd"/>
    </w:p>
    <w:p w14:paraId="45ECCDC4" w14:textId="77777777" w:rsidR="005D78CA" w:rsidRPr="0001292E" w:rsidRDefault="005D78CA" w:rsidP="009A4BF7">
      <w:pPr>
        <w:ind w:left="0"/>
        <w:rPr>
          <w:b/>
          <w:bCs/>
          <w:i/>
          <w:iCs/>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0"/>
      </w:tblGrid>
      <w:tr w:rsidR="007B0963" w:rsidRPr="00375557" w14:paraId="1F8F6C04" w14:textId="77777777" w:rsidTr="009A4BF7">
        <w:trPr>
          <w:jc w:val="center"/>
        </w:trPr>
        <w:tc>
          <w:tcPr>
            <w:tcW w:w="5620" w:type="dxa"/>
          </w:tcPr>
          <w:tbl>
            <w:tblPr>
              <w:tblStyle w:val="Grigliatabella"/>
              <w:tblW w:w="0" w:type="auto"/>
              <w:jc w:val="center"/>
              <w:tblLook w:val="04A0" w:firstRow="1" w:lastRow="0" w:firstColumn="1" w:lastColumn="0" w:noHBand="0" w:noVBand="1"/>
            </w:tblPr>
            <w:tblGrid>
              <w:gridCol w:w="2007"/>
            </w:tblGrid>
            <w:tr w:rsidR="007B0963" w:rsidRPr="00A30986" w14:paraId="05236887" w14:textId="77777777" w:rsidTr="007B0963">
              <w:trPr>
                <w:jc w:val="center"/>
              </w:trPr>
              <w:tc>
                <w:tcPr>
                  <w:tcW w:w="2007" w:type="dxa"/>
                </w:tcPr>
                <w:p w14:paraId="289EAA2D" w14:textId="77777777" w:rsidR="007B0963" w:rsidRPr="00A30986" w:rsidRDefault="007B0963" w:rsidP="00A30986">
                  <w:pPr>
                    <w:spacing w:line="240" w:lineRule="auto"/>
                    <w:ind w:left="0"/>
                    <w:jc w:val="center"/>
                    <w:rPr>
                      <w:rFonts w:eastAsiaTheme="minorEastAsia"/>
                      <w:b/>
                      <w:bCs/>
                      <w:sz w:val="18"/>
                      <w:szCs w:val="18"/>
                    </w:rPr>
                  </w:pPr>
                  <w:r w:rsidRPr="00A30986">
                    <w:rPr>
                      <w:sz w:val="18"/>
                      <w:szCs w:val="18"/>
                    </w:rPr>
                    <w:object w:dxaOrig="1470" w:dyaOrig="2010" w14:anchorId="5F066894">
                      <v:shape id="_x0000_i1104" type="#_x0000_t75" style="width:73.35pt;height:100.4pt" o:ole="">
                        <v:imagedata r:id="rId167" o:title=""/>
                      </v:shape>
                      <o:OLEObject Type="Embed" ProgID="PBrush" ShapeID="_x0000_i1104" DrawAspect="Content" ObjectID="_1683186873" r:id="rId168"/>
                    </w:object>
                  </w:r>
                </w:p>
                <w:p w14:paraId="0379C890" w14:textId="77777777" w:rsidR="00D50F83" w:rsidRPr="00A30986" w:rsidRDefault="00D50F83" w:rsidP="00D50F83">
                  <w:pPr>
                    <w:spacing w:line="240" w:lineRule="auto"/>
                    <w:ind w:left="0"/>
                    <w:rPr>
                      <w:color w:val="00B050"/>
                      <w:sz w:val="18"/>
                      <w:szCs w:val="18"/>
                    </w:rPr>
                  </w:pPr>
                  <m:oMathPara>
                    <m:oMath>
                      <m:r>
                        <w:rPr>
                          <w:rFonts w:ascii="Cambria Math" w:hAnsi="Cambria Math"/>
                          <w:color w:val="92D050"/>
                          <w:sz w:val="18"/>
                          <w:szCs w:val="18"/>
                        </w:rPr>
                        <m:t>↗</m:t>
                      </m:r>
                      <m:r>
                        <w:rPr>
                          <w:rFonts w:ascii="Cambria Math" w:hAnsi="Cambria Math"/>
                          <w:color w:val="FF0000"/>
                          <w:sz w:val="20"/>
                          <w:szCs w:val="20"/>
                        </w:rPr>
                        <m:t>↘</m:t>
                      </m:r>
                    </m:oMath>
                  </m:oMathPara>
                </w:p>
                <w:p w14:paraId="363407FE" w14:textId="77777777" w:rsidR="007B0963" w:rsidRPr="00A30986" w:rsidRDefault="007B0963" w:rsidP="00A30986">
                  <w:pPr>
                    <w:spacing w:line="240" w:lineRule="auto"/>
                    <w:ind w:left="0"/>
                    <w:jc w:val="center"/>
                    <w:rPr>
                      <w:sz w:val="18"/>
                      <w:szCs w:val="18"/>
                    </w:rPr>
                  </w:pPr>
                  <w:r w:rsidRPr="00A30986">
                    <w:rPr>
                      <w:sz w:val="18"/>
                      <w:szCs w:val="18"/>
                    </w:rPr>
                    <w:t>58</w:t>
                  </w:r>
                </w:p>
              </w:tc>
            </w:tr>
          </w:tbl>
          <w:p w14:paraId="3A6DC0EF" w14:textId="77777777" w:rsidR="007B0963" w:rsidRPr="00A30986" w:rsidRDefault="007B0963" w:rsidP="00A30986">
            <w:pPr>
              <w:spacing w:line="240" w:lineRule="auto"/>
              <w:jc w:val="center"/>
              <w:rPr>
                <w:b/>
                <w:sz w:val="18"/>
                <w:szCs w:val="18"/>
              </w:rPr>
            </w:pPr>
          </w:p>
        </w:tc>
      </w:tr>
      <w:tr w:rsidR="007B0963" w:rsidRPr="00375557" w14:paraId="1CCAC493" w14:textId="77777777" w:rsidTr="009A4BF7">
        <w:trPr>
          <w:jc w:val="center"/>
        </w:trPr>
        <w:tc>
          <w:tcPr>
            <w:tcW w:w="5620" w:type="dxa"/>
          </w:tcPr>
          <w:p w14:paraId="5C2F8B1A" w14:textId="77777777" w:rsidR="007B0963" w:rsidRPr="00A30986" w:rsidRDefault="007B0963" w:rsidP="00A30986">
            <w:pPr>
              <w:spacing w:line="240" w:lineRule="auto"/>
              <w:jc w:val="center"/>
              <w:rPr>
                <w:sz w:val="18"/>
                <w:szCs w:val="18"/>
              </w:rPr>
            </w:pPr>
          </w:p>
          <w:p w14:paraId="26F84062" w14:textId="77777777" w:rsidR="007B0963" w:rsidRPr="00A30986" w:rsidRDefault="00A30986" w:rsidP="00A30986">
            <w:pPr>
              <w:spacing w:line="240" w:lineRule="auto"/>
              <w:ind w:left="0"/>
              <w:jc w:val="center"/>
              <w:rPr>
                <w:b/>
                <w:i/>
                <w:sz w:val="18"/>
                <w:szCs w:val="18"/>
              </w:rPr>
            </w:pPr>
            <w:r>
              <w:rPr>
                <w:i/>
                <w:sz w:val="18"/>
                <w:szCs w:val="18"/>
              </w:rPr>
              <w:t>Figura</w:t>
            </w:r>
            <w:r w:rsidR="00FE1625">
              <w:rPr>
                <w:i/>
                <w:sz w:val="18"/>
                <w:szCs w:val="18"/>
              </w:rPr>
              <w:t xml:space="preserve"> </w:t>
            </w:r>
            <w:r>
              <w:rPr>
                <w:i/>
                <w:sz w:val="18"/>
                <w:szCs w:val="18"/>
              </w:rPr>
              <w:t>2.55-</w:t>
            </w:r>
            <w:r w:rsidR="007B0963" w:rsidRPr="00A30986">
              <w:rPr>
                <w:i/>
                <w:sz w:val="18"/>
                <w:szCs w:val="18"/>
              </w:rPr>
              <w:t xml:space="preserve">Tipologia di Pattern denominato </w:t>
            </w:r>
            <w:proofErr w:type="spellStart"/>
            <w:r w:rsidR="007B0963" w:rsidRPr="00A30986">
              <w:rPr>
                <w:i/>
                <w:sz w:val="18"/>
                <w:szCs w:val="18"/>
              </w:rPr>
              <w:t>Upside</w:t>
            </w:r>
            <w:proofErr w:type="spellEnd"/>
            <w:r w:rsidR="007B0963" w:rsidRPr="00A30986">
              <w:rPr>
                <w:i/>
                <w:sz w:val="18"/>
                <w:szCs w:val="18"/>
              </w:rPr>
              <w:t xml:space="preserve"> gap </w:t>
            </w:r>
            <w:proofErr w:type="spellStart"/>
            <w:r w:rsidR="007B0963" w:rsidRPr="00A30986">
              <w:rPr>
                <w:i/>
                <w:sz w:val="18"/>
                <w:szCs w:val="18"/>
              </w:rPr>
              <w:t>two</w:t>
            </w:r>
            <w:proofErr w:type="spellEnd"/>
            <w:r w:rsidR="007B0963" w:rsidRPr="00A30986">
              <w:rPr>
                <w:i/>
                <w:sz w:val="18"/>
                <w:szCs w:val="18"/>
              </w:rPr>
              <w:t xml:space="preserve"> </w:t>
            </w:r>
            <w:proofErr w:type="spellStart"/>
            <w:r w:rsidR="007B0963" w:rsidRPr="00A30986">
              <w:rPr>
                <w:i/>
                <w:sz w:val="18"/>
                <w:szCs w:val="18"/>
              </w:rPr>
              <w:t>crow</w:t>
            </w:r>
            <w:proofErr w:type="spellEnd"/>
          </w:p>
        </w:tc>
      </w:tr>
    </w:tbl>
    <w:p w14:paraId="29E3EE21" w14:textId="77777777" w:rsidR="00B6431A" w:rsidRDefault="00B6431A" w:rsidP="009A4BF7">
      <w:pPr>
        <w:ind w:left="0"/>
        <w:rPr>
          <w:b/>
          <w:i/>
        </w:rPr>
      </w:pPr>
    </w:p>
    <w:p w14:paraId="283340B5" w14:textId="77777777" w:rsidR="007B0963" w:rsidRPr="00375557" w:rsidRDefault="007B0963" w:rsidP="009A4BF7">
      <w:pPr>
        <w:ind w:left="0"/>
      </w:pPr>
      <w:r w:rsidRPr="00375557">
        <w:rPr>
          <w:b/>
          <w:i/>
        </w:rPr>
        <w:t>Costituzione:</w:t>
      </w:r>
      <w:r w:rsidRPr="00375557">
        <w:t xml:space="preserve"> Il pattern si realizza in un uptrend ben definito e la candela caratteristica del pattern al tempo (t-2) è una lunga candela rialzista (verde) che continua in un uptrend.</w:t>
      </w:r>
    </w:p>
    <w:p w14:paraId="514615A0" w14:textId="77777777" w:rsidR="007B0963" w:rsidRPr="00A30986" w:rsidRDefault="007B0963" w:rsidP="009A4BF7">
      <w:pPr>
        <w:ind w:left="0"/>
      </w:pPr>
      <w:r w:rsidRPr="00375557">
        <w:t xml:space="preserve">La candela caratteristica del pattern al tempo (t-1) è una candela ribassista ed apre con un gap rialzista mentre la candela caratteristica del pattern al tempo </w:t>
      </w:r>
      <w:proofErr w:type="gramStart"/>
      <w:r w:rsidRPr="00375557">
        <w:t>t è</w:t>
      </w:r>
      <w:proofErr w:type="gramEnd"/>
      <w:r w:rsidRPr="00375557">
        <w:t xml:space="preserve"> egualmente ribassista e comprende interamente la seconda candela ribassista precedente (apre al di sopra della candela rossa al tempo (t-1) e chiude al di sotto della chiusura della stessa candela rossa). La terza candela chiude sopra il valore di prezzo </w:t>
      </w:r>
      <w:r w:rsidR="00A30986">
        <w:t>di chiusura della prima seduta.</w:t>
      </w:r>
    </w:p>
    <w:p w14:paraId="08B88BF9" w14:textId="77777777" w:rsidR="007B0963" w:rsidRPr="00375557" w:rsidRDefault="007B0963" w:rsidP="009A4BF7">
      <w:pPr>
        <w:ind w:left="0"/>
      </w:pPr>
      <w:r w:rsidRPr="00375557">
        <w:rPr>
          <w:b/>
          <w:i/>
        </w:rPr>
        <w:t xml:space="preserve">Implicazioni/scenari: </w:t>
      </w:r>
      <w:r w:rsidRPr="00375557">
        <w:rPr>
          <w:bCs/>
          <w:iCs/>
          <w:color w:val="000000"/>
        </w:rPr>
        <w:t>In</w:t>
      </w:r>
      <w:r w:rsidRPr="00375557">
        <w:t xml:space="preserve"> </w:t>
      </w:r>
      <w:proofErr w:type="gramStart"/>
      <w:r w:rsidRPr="00375557">
        <w:rPr>
          <w:bCs/>
          <w:iCs/>
          <w:color w:val="000000"/>
        </w:rPr>
        <w:t>un trend</w:t>
      </w:r>
      <w:proofErr w:type="gramEnd"/>
      <w:r w:rsidRPr="00375557">
        <w:rPr>
          <w:bCs/>
          <w:iCs/>
          <w:color w:val="000000"/>
        </w:rPr>
        <w:t xml:space="preserve"> rialzista il mercato esita, ma riesce ancora a chiudere sopra la chiusura del giorno precedente. Il giorno seguente, esita ancora di più, ma riesce a rimanere sopra la chiusura del primo giorno. Questo è un segnale che il mercato non riesce più a mantenere la tendenza ed è iniziata un'inversione ribassista.</w:t>
      </w:r>
    </w:p>
    <w:p w14:paraId="2ADE71B3" w14:textId="77777777" w:rsidR="002706E8" w:rsidRDefault="002706E8" w:rsidP="009A4BF7">
      <w:pPr>
        <w:spacing w:after="160" w:line="259" w:lineRule="auto"/>
        <w:ind w:left="0"/>
        <w:jc w:val="left"/>
      </w:pPr>
      <w:r>
        <w:br w:type="page"/>
      </w:r>
    </w:p>
    <w:p w14:paraId="32BCBA3E" w14:textId="77777777" w:rsidR="007B0963" w:rsidRDefault="0001292E" w:rsidP="009A4BF7">
      <w:pPr>
        <w:ind w:left="0"/>
        <w:rPr>
          <w:b/>
          <w:bCs/>
          <w:i/>
          <w:iCs/>
        </w:rPr>
      </w:pPr>
      <w:r w:rsidRPr="0001292E">
        <w:rPr>
          <w:b/>
          <w:bCs/>
          <w:i/>
          <w:iCs/>
        </w:rPr>
        <w:lastRenderedPageBreak/>
        <w:t xml:space="preserve">59 </w:t>
      </w:r>
      <w:proofErr w:type="spellStart"/>
      <w:r w:rsidR="007B0963" w:rsidRPr="0001292E">
        <w:rPr>
          <w:b/>
          <w:bCs/>
          <w:i/>
          <w:iCs/>
        </w:rPr>
        <w:t>Downside</w:t>
      </w:r>
      <w:proofErr w:type="spellEnd"/>
      <w:r w:rsidR="007B0963" w:rsidRPr="0001292E">
        <w:rPr>
          <w:b/>
          <w:bCs/>
          <w:i/>
          <w:iCs/>
        </w:rPr>
        <w:t xml:space="preserve"> gap </w:t>
      </w:r>
      <w:proofErr w:type="spellStart"/>
      <w:r w:rsidR="007B0963" w:rsidRPr="0001292E">
        <w:rPr>
          <w:b/>
          <w:bCs/>
          <w:i/>
          <w:iCs/>
        </w:rPr>
        <w:t>two</w:t>
      </w:r>
      <w:proofErr w:type="spellEnd"/>
      <w:r w:rsidR="007B0963" w:rsidRPr="0001292E">
        <w:rPr>
          <w:b/>
          <w:bCs/>
          <w:i/>
          <w:iCs/>
        </w:rPr>
        <w:t xml:space="preserve"> </w:t>
      </w:r>
      <w:proofErr w:type="spellStart"/>
      <w:r w:rsidR="007B0963" w:rsidRPr="0001292E">
        <w:rPr>
          <w:b/>
          <w:bCs/>
          <w:i/>
          <w:iCs/>
        </w:rPr>
        <w:t>rabbits</w:t>
      </w:r>
      <w:proofErr w:type="spellEnd"/>
    </w:p>
    <w:p w14:paraId="0D41AAAD" w14:textId="77777777" w:rsidR="005D78CA" w:rsidRPr="0001292E" w:rsidRDefault="005D78CA" w:rsidP="009A4BF7">
      <w:pPr>
        <w:ind w:left="0"/>
        <w:rPr>
          <w:b/>
          <w:bCs/>
          <w:i/>
          <w:iCs/>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8"/>
      </w:tblGrid>
      <w:tr w:rsidR="007B0963" w:rsidRPr="00375557" w14:paraId="35154F3C" w14:textId="77777777" w:rsidTr="009A4BF7">
        <w:trPr>
          <w:jc w:val="center"/>
        </w:trPr>
        <w:tc>
          <w:tcPr>
            <w:tcW w:w="5288" w:type="dxa"/>
          </w:tcPr>
          <w:tbl>
            <w:tblPr>
              <w:tblStyle w:val="Grigliatabella"/>
              <w:tblW w:w="0" w:type="auto"/>
              <w:jc w:val="center"/>
              <w:tblLook w:val="04A0" w:firstRow="1" w:lastRow="0" w:firstColumn="1" w:lastColumn="0" w:noHBand="0" w:noVBand="1"/>
            </w:tblPr>
            <w:tblGrid>
              <w:gridCol w:w="2101"/>
            </w:tblGrid>
            <w:tr w:rsidR="007B0963" w:rsidRPr="00A30986" w14:paraId="0B765E10" w14:textId="77777777" w:rsidTr="007B0963">
              <w:trPr>
                <w:jc w:val="center"/>
              </w:trPr>
              <w:tc>
                <w:tcPr>
                  <w:tcW w:w="2007" w:type="dxa"/>
                </w:tcPr>
                <w:p w14:paraId="2B3D73A2" w14:textId="77777777" w:rsidR="007B0963" w:rsidRPr="00A30986" w:rsidRDefault="007B0963" w:rsidP="00D61D12">
                  <w:pPr>
                    <w:spacing w:line="240" w:lineRule="auto"/>
                    <w:ind w:left="0"/>
                    <w:jc w:val="center"/>
                    <w:rPr>
                      <w:rFonts w:eastAsiaTheme="minorEastAsia"/>
                      <w:sz w:val="18"/>
                      <w:szCs w:val="18"/>
                    </w:rPr>
                  </w:pPr>
                  <w:r w:rsidRPr="00A30986">
                    <w:rPr>
                      <w:sz w:val="18"/>
                      <w:szCs w:val="18"/>
                    </w:rPr>
                    <w:object w:dxaOrig="1890" w:dyaOrig="2100" w14:anchorId="13E6DD3F">
                      <v:shape id="_x0000_i1105" type="#_x0000_t75" style="width:94.2pt;height:105.4pt" o:ole="">
                        <v:imagedata r:id="rId169" o:title=""/>
                      </v:shape>
                      <o:OLEObject Type="Embed" ProgID="PBrush" ShapeID="_x0000_i1105" DrawAspect="Content" ObjectID="_1683186874" r:id="rId170"/>
                    </w:object>
                  </w:r>
                </w:p>
                <w:p w14:paraId="2D2B26E3" w14:textId="2A47D18C" w:rsidR="00D50F83" w:rsidRPr="00A30986" w:rsidRDefault="00D50F83" w:rsidP="00D50F83">
                  <w:pPr>
                    <w:spacing w:line="240" w:lineRule="auto"/>
                    <w:ind w:left="0"/>
                    <w:rPr>
                      <w:color w:val="00B050"/>
                      <w:sz w:val="18"/>
                      <w:szCs w:val="18"/>
                    </w:rPr>
                  </w:pPr>
                  <m:oMathPara>
                    <m:oMath>
                      <m:r>
                        <w:rPr>
                          <w:rFonts w:ascii="Cambria Math" w:hAnsi="Cambria Math"/>
                          <w:color w:val="FF0000"/>
                          <w:sz w:val="20"/>
                          <w:szCs w:val="20"/>
                        </w:rPr>
                        <m:t>↘</m:t>
                      </m:r>
                      <m:r>
                        <w:rPr>
                          <w:rFonts w:ascii="Cambria Math" w:hAnsi="Cambria Math"/>
                          <w:color w:val="92D050"/>
                          <w:sz w:val="18"/>
                          <w:szCs w:val="18"/>
                        </w:rPr>
                        <m:t>↗</m:t>
                      </m:r>
                    </m:oMath>
                  </m:oMathPara>
                </w:p>
                <w:p w14:paraId="171493CA" w14:textId="77777777" w:rsidR="007B0963" w:rsidRPr="00A30986" w:rsidRDefault="007B0963" w:rsidP="00D61D12">
                  <w:pPr>
                    <w:spacing w:line="240" w:lineRule="auto"/>
                    <w:ind w:left="0"/>
                    <w:jc w:val="center"/>
                    <w:rPr>
                      <w:sz w:val="18"/>
                      <w:szCs w:val="18"/>
                    </w:rPr>
                  </w:pPr>
                  <w:r w:rsidRPr="00A30986">
                    <w:rPr>
                      <w:rFonts w:eastAsiaTheme="minorEastAsia"/>
                      <w:sz w:val="18"/>
                      <w:szCs w:val="18"/>
                    </w:rPr>
                    <w:t>59</w:t>
                  </w:r>
                </w:p>
              </w:tc>
            </w:tr>
          </w:tbl>
          <w:p w14:paraId="57034FB2" w14:textId="77777777" w:rsidR="007B0963" w:rsidRPr="00A30986" w:rsidRDefault="007B0963" w:rsidP="00FF4686">
            <w:pPr>
              <w:spacing w:line="240" w:lineRule="auto"/>
              <w:jc w:val="center"/>
              <w:rPr>
                <w:sz w:val="18"/>
                <w:szCs w:val="18"/>
              </w:rPr>
            </w:pPr>
          </w:p>
        </w:tc>
      </w:tr>
      <w:tr w:rsidR="007B0963" w:rsidRPr="00375557" w14:paraId="2249FDED" w14:textId="77777777" w:rsidTr="009A4BF7">
        <w:trPr>
          <w:trHeight w:val="106"/>
          <w:jc w:val="center"/>
        </w:trPr>
        <w:tc>
          <w:tcPr>
            <w:tcW w:w="5288" w:type="dxa"/>
          </w:tcPr>
          <w:p w14:paraId="0D8D7609" w14:textId="77777777" w:rsidR="007B0963" w:rsidRPr="00A30986" w:rsidRDefault="007B0963" w:rsidP="00D61D12">
            <w:pPr>
              <w:spacing w:line="240" w:lineRule="auto"/>
              <w:jc w:val="center"/>
              <w:rPr>
                <w:sz w:val="18"/>
                <w:szCs w:val="18"/>
              </w:rPr>
            </w:pPr>
          </w:p>
          <w:p w14:paraId="06F5E475" w14:textId="77777777" w:rsidR="007B0963" w:rsidRPr="00A30986" w:rsidRDefault="00A30986" w:rsidP="00D61D12">
            <w:pPr>
              <w:spacing w:line="240" w:lineRule="auto"/>
              <w:jc w:val="center"/>
              <w:rPr>
                <w:i/>
                <w:sz w:val="18"/>
                <w:szCs w:val="18"/>
              </w:rPr>
            </w:pPr>
            <w:r>
              <w:rPr>
                <w:i/>
                <w:sz w:val="18"/>
                <w:szCs w:val="18"/>
              </w:rPr>
              <w:t>Figura 2.56-</w:t>
            </w:r>
            <w:r w:rsidR="007B0963" w:rsidRPr="00A30986">
              <w:rPr>
                <w:i/>
                <w:sz w:val="18"/>
                <w:szCs w:val="18"/>
              </w:rPr>
              <w:t>Tipologia di Pattern denominato</w:t>
            </w:r>
          </w:p>
        </w:tc>
      </w:tr>
    </w:tbl>
    <w:p w14:paraId="0B9F2107" w14:textId="77777777" w:rsidR="007B0963" w:rsidRPr="00375557" w:rsidRDefault="007B0963" w:rsidP="009A4BF7">
      <w:pPr>
        <w:spacing w:line="240" w:lineRule="auto"/>
        <w:ind w:left="0"/>
        <w:rPr>
          <w:b/>
          <w:i/>
        </w:rPr>
      </w:pPr>
    </w:p>
    <w:p w14:paraId="72C2B84C" w14:textId="77777777" w:rsidR="007B0963" w:rsidRPr="00375557" w:rsidRDefault="007B0963" w:rsidP="009A4BF7">
      <w:pPr>
        <w:ind w:left="0"/>
      </w:pPr>
      <w:r w:rsidRPr="00375557">
        <w:rPr>
          <w:b/>
          <w:i/>
        </w:rPr>
        <w:t>Costituzione:</w:t>
      </w:r>
      <w:r w:rsidRPr="00375557">
        <w:t xml:space="preserve"> Il pattern si realizza in un </w:t>
      </w:r>
      <w:proofErr w:type="spellStart"/>
      <w:r w:rsidRPr="00375557">
        <w:t>downtrend</w:t>
      </w:r>
      <w:proofErr w:type="spellEnd"/>
      <w:r w:rsidRPr="00375557">
        <w:t xml:space="preserve"> ben definito mentre la candela caratteristica del pattern al tempo (t-2) è una lunga candela ribassista (rossa) che continua nel </w:t>
      </w:r>
      <w:proofErr w:type="spellStart"/>
      <w:r w:rsidRPr="00375557">
        <w:t>downtrend</w:t>
      </w:r>
      <w:proofErr w:type="spellEnd"/>
      <w:r w:rsidRPr="00375557">
        <w:t xml:space="preserve">. Al tempo (t-1), dopo un gap negativo si configura una candela rialzista (verde) mentre la candela caratteristica del pattern al tempo </w:t>
      </w:r>
      <w:proofErr w:type="gramStart"/>
      <w:r w:rsidRPr="00375557">
        <w:t>t è</w:t>
      </w:r>
      <w:proofErr w:type="gramEnd"/>
      <w:r w:rsidRPr="00375557">
        <w:t xml:space="preserve"> una candela ad ampio range che apre al di sotto del minimo e chiude al di sopra del ma</w:t>
      </w:r>
      <w:r w:rsidR="00A30986">
        <w:t>ssimo della candela precedente.</w:t>
      </w:r>
    </w:p>
    <w:p w14:paraId="332522A3" w14:textId="77777777" w:rsidR="007B0963" w:rsidRDefault="007B0963" w:rsidP="009A4BF7">
      <w:pPr>
        <w:ind w:left="0"/>
        <w:rPr>
          <w:bCs/>
          <w:iCs/>
        </w:rPr>
      </w:pPr>
      <w:r w:rsidRPr="00375557">
        <w:rPr>
          <w:b/>
          <w:i/>
        </w:rPr>
        <w:t xml:space="preserve">Implicazioni/scenari: </w:t>
      </w:r>
      <w:r w:rsidRPr="00375557">
        <w:rPr>
          <w:bCs/>
          <w:iCs/>
        </w:rPr>
        <w:t>In</w:t>
      </w:r>
      <w:r w:rsidRPr="00375557">
        <w:t xml:space="preserve"> </w:t>
      </w:r>
      <w:proofErr w:type="gramStart"/>
      <w:r w:rsidRPr="00375557">
        <w:rPr>
          <w:bCs/>
          <w:iCs/>
        </w:rPr>
        <w:t xml:space="preserve">un </w:t>
      </w:r>
      <w:r w:rsidR="00D61D12">
        <w:rPr>
          <w:bCs/>
          <w:iCs/>
        </w:rPr>
        <w:t>trend</w:t>
      </w:r>
      <w:proofErr w:type="gramEnd"/>
      <w:r w:rsidR="00D61D12">
        <w:rPr>
          <w:bCs/>
          <w:iCs/>
        </w:rPr>
        <w:t xml:space="preserve"> ribassista le due sedute di contrattazione</w:t>
      </w:r>
      <w:r w:rsidRPr="00375557">
        <w:rPr>
          <w:bCs/>
          <w:iCs/>
        </w:rPr>
        <w:t xml:space="preserve"> positive mettono in discussione la solidità del trend negativo.</w:t>
      </w:r>
    </w:p>
    <w:p w14:paraId="32AE97C4" w14:textId="77777777" w:rsidR="002706E8" w:rsidRPr="00375557" w:rsidRDefault="002706E8" w:rsidP="009A4BF7">
      <w:pPr>
        <w:ind w:left="0"/>
        <w:rPr>
          <w:bCs/>
          <w:iCs/>
        </w:rPr>
      </w:pPr>
    </w:p>
    <w:p w14:paraId="6F00F7CB" w14:textId="77777777" w:rsidR="007B0963" w:rsidRPr="0001292E" w:rsidRDefault="0001292E" w:rsidP="009A4BF7">
      <w:pPr>
        <w:ind w:left="0"/>
        <w:rPr>
          <w:b/>
          <w:bCs/>
          <w:i/>
          <w:iCs/>
        </w:rPr>
      </w:pPr>
      <w:r w:rsidRPr="0001292E">
        <w:rPr>
          <w:b/>
          <w:bCs/>
          <w:i/>
          <w:iCs/>
        </w:rPr>
        <w:t xml:space="preserve">60 </w:t>
      </w:r>
      <w:proofErr w:type="spellStart"/>
      <w:r w:rsidR="007B0963" w:rsidRPr="0001292E">
        <w:rPr>
          <w:b/>
          <w:bCs/>
          <w:i/>
          <w:iCs/>
        </w:rPr>
        <w:t>Unique</w:t>
      </w:r>
      <w:proofErr w:type="spellEnd"/>
      <w:r w:rsidR="007B0963" w:rsidRPr="0001292E">
        <w:rPr>
          <w:b/>
          <w:bCs/>
          <w:i/>
          <w:iCs/>
        </w:rPr>
        <w:t xml:space="preserve"> </w:t>
      </w:r>
      <w:proofErr w:type="spellStart"/>
      <w:r w:rsidR="007B0963" w:rsidRPr="0001292E">
        <w:rPr>
          <w:b/>
          <w:bCs/>
          <w:i/>
          <w:iCs/>
        </w:rPr>
        <w:t>three</w:t>
      </w:r>
      <w:proofErr w:type="spellEnd"/>
      <w:r w:rsidR="007B0963" w:rsidRPr="0001292E">
        <w:rPr>
          <w:b/>
          <w:bCs/>
          <w:i/>
          <w:iCs/>
        </w:rPr>
        <w:t xml:space="preserve"> </w:t>
      </w:r>
      <w:proofErr w:type="spellStart"/>
      <w:r w:rsidR="007B0963" w:rsidRPr="0001292E">
        <w:rPr>
          <w:b/>
          <w:bCs/>
          <w:i/>
          <w:iCs/>
        </w:rPr>
        <w:t>rives</w:t>
      </w:r>
      <w:proofErr w:type="spellEnd"/>
      <w:r w:rsidR="007B0963" w:rsidRPr="0001292E">
        <w:rPr>
          <w:b/>
          <w:bCs/>
          <w:i/>
          <w:iCs/>
        </w:rPr>
        <w:t xml:space="preserve"> bottom</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02"/>
      </w:tblGrid>
      <w:tr w:rsidR="007B0963" w:rsidRPr="00375557" w14:paraId="3B415FAA" w14:textId="77777777" w:rsidTr="009A4BF7">
        <w:trPr>
          <w:jc w:val="center"/>
        </w:trPr>
        <w:tc>
          <w:tcPr>
            <w:tcW w:w="6002" w:type="dxa"/>
          </w:tcPr>
          <w:tbl>
            <w:tblPr>
              <w:tblStyle w:val="Grigliatabella"/>
              <w:tblW w:w="0" w:type="auto"/>
              <w:jc w:val="center"/>
              <w:tblLook w:val="04A0" w:firstRow="1" w:lastRow="0" w:firstColumn="1" w:lastColumn="0" w:noHBand="0" w:noVBand="1"/>
            </w:tblPr>
            <w:tblGrid>
              <w:gridCol w:w="2155"/>
            </w:tblGrid>
            <w:tr w:rsidR="007B0963" w:rsidRPr="00A30986" w14:paraId="068CFB3F" w14:textId="77777777" w:rsidTr="007B0963">
              <w:trPr>
                <w:jc w:val="center"/>
              </w:trPr>
              <w:tc>
                <w:tcPr>
                  <w:tcW w:w="2007" w:type="dxa"/>
                </w:tcPr>
                <w:p w14:paraId="132F0C6D" w14:textId="77777777" w:rsidR="007B0963" w:rsidRPr="00A30986" w:rsidRDefault="007B0963" w:rsidP="00A30986">
                  <w:pPr>
                    <w:spacing w:line="240" w:lineRule="auto"/>
                    <w:ind w:left="0"/>
                    <w:jc w:val="center"/>
                    <w:rPr>
                      <w:rFonts w:eastAsiaTheme="minorEastAsia"/>
                      <w:color w:val="00B050"/>
                      <w:sz w:val="18"/>
                      <w:szCs w:val="18"/>
                    </w:rPr>
                  </w:pPr>
                  <w:r w:rsidRPr="00A30986">
                    <w:rPr>
                      <w:sz w:val="18"/>
                      <w:szCs w:val="18"/>
                    </w:rPr>
                    <w:object w:dxaOrig="1935" w:dyaOrig="2385" w14:anchorId="1AC26772">
                      <v:shape id="_x0000_i1106" type="#_x0000_t75" style="width:96.95pt;height:119.15pt" o:ole="">
                        <v:imagedata r:id="rId171" o:title=""/>
                      </v:shape>
                      <o:OLEObject Type="Embed" ProgID="PBrush" ShapeID="_x0000_i1106" DrawAspect="Content" ObjectID="_1683186875" r:id="rId172"/>
                    </w:object>
                  </w:r>
                  <m:oMath>
                    <m:r>
                      <w:rPr>
                        <w:rFonts w:ascii="Cambria Math" w:hAnsi="Cambria Math"/>
                        <w:color w:val="FF0000"/>
                        <w:sz w:val="18"/>
                        <w:szCs w:val="18"/>
                      </w:rPr>
                      <m:t>↘</m:t>
                    </m:r>
                    <m:r>
                      <w:rPr>
                        <w:rFonts w:ascii="Cambria Math" w:hAnsi="Cambria Math"/>
                        <w:color w:val="92D050"/>
                        <w:sz w:val="18"/>
                        <w:szCs w:val="18"/>
                      </w:rPr>
                      <m:t>↗</m:t>
                    </m:r>
                  </m:oMath>
                </w:p>
                <w:p w14:paraId="0EFC77CF" w14:textId="77777777" w:rsidR="007B0963" w:rsidRPr="00A30986" w:rsidRDefault="007B0963" w:rsidP="00A30986">
                  <w:pPr>
                    <w:spacing w:line="240" w:lineRule="auto"/>
                    <w:ind w:left="0"/>
                    <w:jc w:val="center"/>
                    <w:rPr>
                      <w:sz w:val="18"/>
                      <w:szCs w:val="18"/>
                    </w:rPr>
                  </w:pPr>
                  <w:r w:rsidRPr="00A30986">
                    <w:rPr>
                      <w:rFonts w:eastAsiaTheme="minorEastAsia"/>
                      <w:sz w:val="18"/>
                      <w:szCs w:val="18"/>
                    </w:rPr>
                    <w:t>60</w:t>
                  </w:r>
                </w:p>
              </w:tc>
            </w:tr>
          </w:tbl>
          <w:p w14:paraId="698F5875" w14:textId="77777777" w:rsidR="007B0963" w:rsidRPr="00A30986" w:rsidRDefault="007B0963" w:rsidP="00A30986">
            <w:pPr>
              <w:spacing w:line="240" w:lineRule="auto"/>
              <w:rPr>
                <w:sz w:val="18"/>
                <w:szCs w:val="18"/>
              </w:rPr>
            </w:pPr>
          </w:p>
        </w:tc>
      </w:tr>
      <w:tr w:rsidR="007B0963" w:rsidRPr="00A30986" w14:paraId="0DBAFDB8" w14:textId="77777777" w:rsidTr="009A4BF7">
        <w:trPr>
          <w:jc w:val="center"/>
        </w:trPr>
        <w:tc>
          <w:tcPr>
            <w:tcW w:w="6002" w:type="dxa"/>
          </w:tcPr>
          <w:p w14:paraId="55FFCA75" w14:textId="77777777" w:rsidR="00D61D12" w:rsidRPr="00A30986" w:rsidRDefault="00D61D12" w:rsidP="00A30986">
            <w:pPr>
              <w:spacing w:line="240" w:lineRule="auto"/>
              <w:ind w:left="0"/>
              <w:rPr>
                <w:i/>
                <w:sz w:val="18"/>
                <w:szCs w:val="18"/>
              </w:rPr>
            </w:pPr>
          </w:p>
          <w:p w14:paraId="5106D234" w14:textId="77777777" w:rsidR="007B0963" w:rsidRPr="00A30986" w:rsidRDefault="00A30986" w:rsidP="00A30986">
            <w:pPr>
              <w:spacing w:line="240" w:lineRule="auto"/>
              <w:ind w:left="0"/>
              <w:rPr>
                <w:i/>
                <w:sz w:val="18"/>
                <w:szCs w:val="18"/>
              </w:rPr>
            </w:pPr>
            <w:r w:rsidRPr="00A30986">
              <w:rPr>
                <w:i/>
                <w:sz w:val="18"/>
                <w:szCs w:val="18"/>
              </w:rPr>
              <w:t>Figura 2.57-</w:t>
            </w:r>
            <w:r w:rsidR="007B0963" w:rsidRPr="00A30986">
              <w:rPr>
                <w:i/>
                <w:sz w:val="18"/>
                <w:szCs w:val="18"/>
              </w:rPr>
              <w:t xml:space="preserve">Tipologia di Pattern denominato </w:t>
            </w:r>
            <w:proofErr w:type="spellStart"/>
            <w:r w:rsidR="007B0963" w:rsidRPr="00A30986">
              <w:rPr>
                <w:i/>
                <w:sz w:val="18"/>
                <w:szCs w:val="18"/>
              </w:rPr>
              <w:t>Unique</w:t>
            </w:r>
            <w:proofErr w:type="spellEnd"/>
            <w:r w:rsidR="007B0963" w:rsidRPr="00A30986">
              <w:rPr>
                <w:i/>
                <w:sz w:val="18"/>
                <w:szCs w:val="18"/>
              </w:rPr>
              <w:t xml:space="preserve"> </w:t>
            </w:r>
            <w:proofErr w:type="spellStart"/>
            <w:r w:rsidR="007B0963" w:rsidRPr="00A30986">
              <w:rPr>
                <w:i/>
                <w:sz w:val="18"/>
                <w:szCs w:val="18"/>
              </w:rPr>
              <w:t>three</w:t>
            </w:r>
            <w:proofErr w:type="spellEnd"/>
            <w:r w:rsidR="007B0963" w:rsidRPr="00A30986">
              <w:rPr>
                <w:i/>
                <w:sz w:val="18"/>
                <w:szCs w:val="18"/>
              </w:rPr>
              <w:t xml:space="preserve"> </w:t>
            </w:r>
            <w:proofErr w:type="spellStart"/>
            <w:r w:rsidR="007B0963" w:rsidRPr="00A30986">
              <w:rPr>
                <w:i/>
                <w:sz w:val="18"/>
                <w:szCs w:val="18"/>
              </w:rPr>
              <w:t>rives</w:t>
            </w:r>
            <w:proofErr w:type="spellEnd"/>
            <w:r w:rsidR="007B0963" w:rsidRPr="00A30986">
              <w:rPr>
                <w:i/>
                <w:sz w:val="18"/>
                <w:szCs w:val="18"/>
              </w:rPr>
              <w:t xml:space="preserve"> bottom</w:t>
            </w:r>
          </w:p>
        </w:tc>
      </w:tr>
    </w:tbl>
    <w:p w14:paraId="59A433BD" w14:textId="77777777" w:rsidR="007B0963" w:rsidRPr="00A30986" w:rsidRDefault="007B0963" w:rsidP="009A4BF7">
      <w:pPr>
        <w:ind w:left="0"/>
        <w:rPr>
          <w:i/>
        </w:rPr>
      </w:pPr>
    </w:p>
    <w:p w14:paraId="0B61C6D6" w14:textId="77777777" w:rsidR="007B0963" w:rsidRPr="00375557" w:rsidRDefault="007B0963" w:rsidP="009A4BF7">
      <w:pPr>
        <w:ind w:left="0"/>
      </w:pPr>
      <w:r w:rsidRPr="00375557">
        <w:rPr>
          <w:b/>
          <w:i/>
        </w:rPr>
        <w:t>Costituzione:</w:t>
      </w:r>
      <w:r w:rsidRPr="00375557">
        <w:t xml:space="preserve"> Il pattern si realizza in un </w:t>
      </w:r>
      <w:proofErr w:type="spellStart"/>
      <w:r w:rsidRPr="00375557">
        <w:t>downtrend</w:t>
      </w:r>
      <w:proofErr w:type="spellEnd"/>
      <w:r w:rsidRPr="00375557">
        <w:t xml:space="preserve"> ben definito e la candela caratteristica del pattern al tempo (t-2) è una lunga candela ribassista (rossa) che continua nel </w:t>
      </w:r>
      <w:proofErr w:type="spellStart"/>
      <w:r w:rsidRPr="00375557">
        <w:t>downtrend</w:t>
      </w:r>
      <w:proofErr w:type="spellEnd"/>
      <w:r w:rsidRPr="00375557">
        <w:t>.</w:t>
      </w:r>
    </w:p>
    <w:p w14:paraId="4115A5CE" w14:textId="77777777" w:rsidR="007B0963" w:rsidRPr="0001292E" w:rsidRDefault="007B0963" w:rsidP="009A4BF7">
      <w:pPr>
        <w:ind w:left="0"/>
      </w:pPr>
      <w:r w:rsidRPr="00375557">
        <w:t xml:space="preserve">La candela caratteristica del pattern al tempo (t-1) ha un piccolo corpo compreso all'interno di quello precedente e una lunga ombra inferiore che stabilisce un nuovo minimo mentre la candela caratteristica del pattern al tempo </w:t>
      </w:r>
      <w:proofErr w:type="gramStart"/>
      <w:r w:rsidRPr="00375557">
        <w:t>t è</w:t>
      </w:r>
      <w:proofErr w:type="gramEnd"/>
      <w:r w:rsidRPr="00375557">
        <w:t xml:space="preserve"> una piccola candela positiva che chiude sotto </w:t>
      </w:r>
      <w:r w:rsidR="0001292E">
        <w:t>la chiusura del secondo giorno.</w:t>
      </w:r>
    </w:p>
    <w:p w14:paraId="7686B429" w14:textId="77777777" w:rsidR="007B0963" w:rsidRPr="00375557" w:rsidRDefault="007B0963" w:rsidP="009A4BF7">
      <w:pPr>
        <w:ind w:left="0"/>
        <w:rPr>
          <w:bCs/>
          <w:iCs/>
          <w:color w:val="000000"/>
        </w:rPr>
      </w:pPr>
      <w:r w:rsidRPr="00375557">
        <w:rPr>
          <w:b/>
          <w:i/>
        </w:rPr>
        <w:lastRenderedPageBreak/>
        <w:t xml:space="preserve">Implicazioni/scenari: </w:t>
      </w:r>
      <w:r w:rsidRPr="00375557">
        <w:rPr>
          <w:bCs/>
          <w:iCs/>
          <w:color w:val="000000"/>
        </w:rPr>
        <w:t>In</w:t>
      </w:r>
      <w:r w:rsidRPr="00375557">
        <w:t xml:space="preserve"> </w:t>
      </w:r>
      <w:proofErr w:type="gramStart"/>
      <w:r w:rsidRPr="00375557">
        <w:t>un trend</w:t>
      </w:r>
      <w:proofErr w:type="gramEnd"/>
      <w:r w:rsidRPr="00375557">
        <w:t xml:space="preserve"> al ribasso d</w:t>
      </w:r>
      <w:r w:rsidRPr="00375557">
        <w:rPr>
          <w:bCs/>
          <w:iCs/>
          <w:color w:val="000000"/>
        </w:rPr>
        <w:t>ue ulteriori sedute ribassiste si presentano consecutivamente, con il secondo corpo compreso all'interno di quello precedente. Tuttavia, l'ombra inferiore lunga mostra che la tendenza ribassista si potrebbe invertire. La terza seduta apre sui minimi, rinforzando l'indecisione del mercato e finisce con un rally rialzista</w:t>
      </w:r>
      <w:r w:rsidR="00D61D12">
        <w:rPr>
          <w:bCs/>
          <w:iCs/>
          <w:color w:val="000000"/>
        </w:rPr>
        <w:t xml:space="preserve">. </w:t>
      </w:r>
      <w:r w:rsidR="00E24712">
        <w:rPr>
          <w:bCs/>
          <w:iCs/>
          <w:color w:val="000000"/>
        </w:rPr>
        <w:t>Q</w:t>
      </w:r>
      <w:r w:rsidR="00D61D12">
        <w:rPr>
          <w:bCs/>
          <w:iCs/>
          <w:color w:val="000000"/>
        </w:rPr>
        <w:t>uesto pattern dalle implicazioni rialziste è</w:t>
      </w:r>
      <w:r w:rsidRPr="00375557">
        <w:rPr>
          <w:bCs/>
          <w:iCs/>
          <w:color w:val="000000"/>
        </w:rPr>
        <w:t xml:space="preserve"> estremamente raro.</w:t>
      </w:r>
    </w:p>
    <w:p w14:paraId="28BA916A" w14:textId="77777777" w:rsidR="007B0963" w:rsidRPr="00375557" w:rsidRDefault="007B0963" w:rsidP="009A4BF7">
      <w:pPr>
        <w:ind w:left="0"/>
        <w:rPr>
          <w:bCs/>
          <w:iCs/>
          <w:color w:val="000000"/>
        </w:rPr>
      </w:pPr>
    </w:p>
    <w:p w14:paraId="1869678D" w14:textId="77777777" w:rsidR="007B0963" w:rsidRPr="0001292E" w:rsidRDefault="0001292E" w:rsidP="009A4BF7">
      <w:pPr>
        <w:ind w:left="0"/>
        <w:rPr>
          <w:b/>
          <w:bCs/>
          <w:i/>
          <w:iCs/>
        </w:rPr>
      </w:pPr>
      <w:r w:rsidRPr="0001292E">
        <w:rPr>
          <w:b/>
          <w:bCs/>
          <w:i/>
          <w:iCs/>
        </w:rPr>
        <w:t xml:space="preserve">61 </w:t>
      </w:r>
      <w:proofErr w:type="spellStart"/>
      <w:r w:rsidR="007B0963" w:rsidRPr="0001292E">
        <w:rPr>
          <w:b/>
          <w:bCs/>
          <w:i/>
          <w:iCs/>
        </w:rPr>
        <w:t>Unique</w:t>
      </w:r>
      <w:proofErr w:type="spellEnd"/>
      <w:r w:rsidR="007B0963" w:rsidRPr="0001292E">
        <w:rPr>
          <w:b/>
          <w:bCs/>
          <w:i/>
          <w:iCs/>
        </w:rPr>
        <w:t xml:space="preserve"> </w:t>
      </w:r>
      <w:proofErr w:type="spellStart"/>
      <w:r w:rsidR="007B0963" w:rsidRPr="0001292E">
        <w:rPr>
          <w:b/>
          <w:bCs/>
          <w:i/>
          <w:iCs/>
        </w:rPr>
        <w:t>three</w:t>
      </w:r>
      <w:proofErr w:type="spellEnd"/>
      <w:r w:rsidR="007B0963" w:rsidRPr="0001292E">
        <w:rPr>
          <w:b/>
          <w:bCs/>
          <w:i/>
          <w:iCs/>
        </w:rPr>
        <w:t xml:space="preserve"> mountain top</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6"/>
      </w:tblGrid>
      <w:tr w:rsidR="007B0963" w:rsidRPr="0001292E" w14:paraId="51019E3B" w14:textId="77777777" w:rsidTr="009A4BF7">
        <w:trPr>
          <w:jc w:val="center"/>
        </w:trPr>
        <w:tc>
          <w:tcPr>
            <w:tcW w:w="6046" w:type="dxa"/>
          </w:tcPr>
          <w:tbl>
            <w:tblPr>
              <w:tblStyle w:val="Grigliatabella"/>
              <w:tblW w:w="0" w:type="auto"/>
              <w:jc w:val="center"/>
              <w:tblLook w:val="04A0" w:firstRow="1" w:lastRow="0" w:firstColumn="1" w:lastColumn="0" w:noHBand="0" w:noVBand="1"/>
            </w:tblPr>
            <w:tblGrid>
              <w:gridCol w:w="2007"/>
            </w:tblGrid>
            <w:tr w:rsidR="007B0963" w:rsidRPr="0001292E" w14:paraId="0851EE81" w14:textId="77777777" w:rsidTr="007B0963">
              <w:trPr>
                <w:jc w:val="center"/>
              </w:trPr>
              <w:tc>
                <w:tcPr>
                  <w:tcW w:w="2007" w:type="dxa"/>
                </w:tcPr>
                <w:p w14:paraId="1EB6501C" w14:textId="77777777" w:rsidR="007B0963" w:rsidRPr="0001292E" w:rsidRDefault="007B0963" w:rsidP="0001292E">
                  <w:pPr>
                    <w:spacing w:line="240" w:lineRule="auto"/>
                    <w:ind w:left="0"/>
                    <w:jc w:val="center"/>
                    <w:rPr>
                      <w:b/>
                      <w:bCs/>
                      <w:sz w:val="18"/>
                      <w:szCs w:val="18"/>
                    </w:rPr>
                  </w:pPr>
                  <w:r w:rsidRPr="0001292E">
                    <w:rPr>
                      <w:sz w:val="18"/>
                      <w:szCs w:val="18"/>
                    </w:rPr>
                    <w:object w:dxaOrig="1350" w:dyaOrig="2715" w14:anchorId="2F0744AD">
                      <v:shape id="_x0000_i1107" type="#_x0000_t75" style="width:66.9pt;height:135.5pt" o:ole="">
                        <v:imagedata r:id="rId173" o:title=""/>
                      </v:shape>
                      <o:OLEObject Type="Embed" ProgID="PBrush" ShapeID="_x0000_i1107" DrawAspect="Content" ObjectID="_1683186876" r:id="rId174"/>
                    </w:object>
                  </w:r>
                </w:p>
                <w:p w14:paraId="532C0B60" w14:textId="77777777" w:rsidR="007B0963" w:rsidRPr="0001292E" w:rsidRDefault="007B0963" w:rsidP="0001292E">
                  <w:pPr>
                    <w:spacing w:line="240" w:lineRule="auto"/>
                    <w:ind w:left="0"/>
                    <w:jc w:val="center"/>
                    <w:rPr>
                      <w:b/>
                      <w:color w:val="FF0000"/>
                      <w:sz w:val="18"/>
                      <w:szCs w:val="18"/>
                    </w:rPr>
                  </w:pPr>
                  <m:oMathPara>
                    <m:oMathParaPr>
                      <m:jc m:val="center"/>
                    </m:oMathParaPr>
                    <m:oMath>
                      <m:r>
                        <m:rPr>
                          <m:sty m:val="bi"/>
                        </m:rPr>
                        <w:rPr>
                          <w:rFonts w:ascii="Cambria Math" w:hAnsi="Cambria Math"/>
                          <w:color w:val="92D050"/>
                          <w:sz w:val="18"/>
                          <w:szCs w:val="18"/>
                        </w:rPr>
                        <m:t>↗</m:t>
                      </m:r>
                      <m:r>
                        <m:rPr>
                          <m:sty m:val="bi"/>
                        </m:rPr>
                        <w:rPr>
                          <w:rFonts w:ascii="Cambria Math" w:hAnsi="Cambria Math"/>
                          <w:color w:val="FF0000"/>
                          <w:sz w:val="18"/>
                          <w:szCs w:val="18"/>
                        </w:rPr>
                        <m:t>↘</m:t>
                      </m:r>
                    </m:oMath>
                  </m:oMathPara>
                </w:p>
                <w:p w14:paraId="5BBD4D78" w14:textId="77777777" w:rsidR="007B0963" w:rsidRPr="0001292E" w:rsidRDefault="007B0963" w:rsidP="0001292E">
                  <w:pPr>
                    <w:spacing w:line="240" w:lineRule="auto"/>
                    <w:ind w:left="0"/>
                    <w:jc w:val="center"/>
                    <w:rPr>
                      <w:sz w:val="18"/>
                      <w:szCs w:val="18"/>
                    </w:rPr>
                  </w:pPr>
                  <w:r w:rsidRPr="0001292E">
                    <w:rPr>
                      <w:sz w:val="18"/>
                      <w:szCs w:val="18"/>
                    </w:rPr>
                    <w:t>61</w:t>
                  </w:r>
                </w:p>
              </w:tc>
            </w:tr>
          </w:tbl>
          <w:p w14:paraId="4A3792A5" w14:textId="77777777" w:rsidR="007B0963" w:rsidRPr="0001292E" w:rsidRDefault="007B0963" w:rsidP="0001292E">
            <w:pPr>
              <w:spacing w:line="240" w:lineRule="auto"/>
              <w:jc w:val="center"/>
              <w:rPr>
                <w:b/>
                <w:sz w:val="18"/>
                <w:szCs w:val="18"/>
              </w:rPr>
            </w:pPr>
          </w:p>
        </w:tc>
      </w:tr>
      <w:tr w:rsidR="007B0963" w:rsidRPr="0001292E" w14:paraId="2E1B71B9" w14:textId="77777777" w:rsidTr="009A4BF7">
        <w:trPr>
          <w:jc w:val="center"/>
        </w:trPr>
        <w:tc>
          <w:tcPr>
            <w:tcW w:w="6046" w:type="dxa"/>
          </w:tcPr>
          <w:p w14:paraId="4620128D" w14:textId="77777777" w:rsidR="007B0963" w:rsidRPr="0001292E" w:rsidRDefault="007B0963" w:rsidP="0001292E">
            <w:pPr>
              <w:spacing w:line="240" w:lineRule="auto"/>
              <w:jc w:val="center"/>
              <w:rPr>
                <w:i/>
                <w:sz w:val="18"/>
                <w:szCs w:val="18"/>
              </w:rPr>
            </w:pPr>
          </w:p>
          <w:p w14:paraId="5774923F" w14:textId="77777777" w:rsidR="007B0963" w:rsidRPr="0001292E" w:rsidRDefault="0001292E" w:rsidP="0001292E">
            <w:pPr>
              <w:spacing w:line="240" w:lineRule="auto"/>
              <w:ind w:left="0"/>
              <w:jc w:val="center"/>
              <w:rPr>
                <w:b/>
                <w:sz w:val="18"/>
                <w:szCs w:val="18"/>
              </w:rPr>
            </w:pPr>
            <w:r w:rsidRPr="0001292E">
              <w:rPr>
                <w:i/>
                <w:sz w:val="18"/>
                <w:szCs w:val="18"/>
              </w:rPr>
              <w:t>Figura 2.58-</w:t>
            </w:r>
            <w:r w:rsidR="007B0963" w:rsidRPr="0001292E">
              <w:rPr>
                <w:i/>
                <w:sz w:val="18"/>
                <w:szCs w:val="18"/>
              </w:rPr>
              <w:t xml:space="preserve">Tipologia di Pattern denominato </w:t>
            </w:r>
            <w:proofErr w:type="spellStart"/>
            <w:r w:rsidR="007B0963" w:rsidRPr="0001292E">
              <w:rPr>
                <w:i/>
                <w:sz w:val="18"/>
                <w:szCs w:val="18"/>
              </w:rPr>
              <w:t>Unique</w:t>
            </w:r>
            <w:proofErr w:type="spellEnd"/>
            <w:r w:rsidR="007B0963" w:rsidRPr="0001292E">
              <w:rPr>
                <w:i/>
                <w:sz w:val="18"/>
                <w:szCs w:val="18"/>
              </w:rPr>
              <w:t xml:space="preserve"> </w:t>
            </w:r>
            <w:proofErr w:type="spellStart"/>
            <w:r w:rsidR="007B0963" w:rsidRPr="0001292E">
              <w:rPr>
                <w:i/>
                <w:sz w:val="18"/>
                <w:szCs w:val="18"/>
              </w:rPr>
              <w:t>three</w:t>
            </w:r>
            <w:proofErr w:type="spellEnd"/>
            <w:r w:rsidR="007B0963" w:rsidRPr="0001292E">
              <w:rPr>
                <w:i/>
                <w:sz w:val="18"/>
                <w:szCs w:val="18"/>
              </w:rPr>
              <w:t xml:space="preserve"> mountain top</w:t>
            </w:r>
          </w:p>
        </w:tc>
      </w:tr>
    </w:tbl>
    <w:p w14:paraId="6DE6A331" w14:textId="77777777" w:rsidR="007B0963" w:rsidRPr="00375557" w:rsidRDefault="007B0963" w:rsidP="009A4BF7">
      <w:pPr>
        <w:ind w:left="0"/>
        <w:jc w:val="center"/>
      </w:pPr>
    </w:p>
    <w:p w14:paraId="440F7899" w14:textId="77777777" w:rsidR="007B0963" w:rsidRPr="00375557" w:rsidRDefault="007B0963" w:rsidP="009A4BF7">
      <w:pPr>
        <w:ind w:left="0"/>
      </w:pPr>
      <w:r w:rsidRPr="00375557">
        <w:rPr>
          <w:b/>
          <w:i/>
        </w:rPr>
        <w:t>Costituzione:</w:t>
      </w:r>
      <w:r w:rsidRPr="00375557">
        <w:t xml:space="preserve"> Il pattern si realizza in un </w:t>
      </w:r>
      <w:proofErr w:type="spellStart"/>
      <w:r w:rsidRPr="00375557">
        <w:t>downtrend</w:t>
      </w:r>
      <w:proofErr w:type="spellEnd"/>
      <w:r w:rsidRPr="00375557">
        <w:t xml:space="preserve"> ben definito mentre la candela caratteristica del pattern al tempo (t-2) è una lunga candela ribassista (rossa) che continua nel </w:t>
      </w:r>
      <w:proofErr w:type="spellStart"/>
      <w:r w:rsidRPr="00375557">
        <w:t>downtrend</w:t>
      </w:r>
      <w:proofErr w:type="spellEnd"/>
      <w:r w:rsidRPr="00375557">
        <w:t>.</w:t>
      </w:r>
    </w:p>
    <w:p w14:paraId="209271B5" w14:textId="77777777" w:rsidR="007B0963" w:rsidRPr="0001292E" w:rsidRDefault="007B0963" w:rsidP="009A4BF7">
      <w:pPr>
        <w:ind w:left="0"/>
      </w:pPr>
      <w:r w:rsidRPr="00375557">
        <w:t xml:space="preserve">La candela caratteristica del pattern al tempo (t-1), dopo un gap negativo si configura una candela rialzista (verde) mentre la candela caratteristica del pattern al tempo </w:t>
      </w:r>
      <w:proofErr w:type="gramStart"/>
      <w:r w:rsidRPr="00375557">
        <w:t>t è</w:t>
      </w:r>
      <w:proofErr w:type="gramEnd"/>
      <w:r w:rsidRPr="00375557">
        <w:t xml:space="preserve"> una candela ad ampio range che apre al di sotto del minimo e chiude al di sopra del ma</w:t>
      </w:r>
      <w:r w:rsidR="0001292E">
        <w:t>ssimo della candela precedente.</w:t>
      </w:r>
    </w:p>
    <w:p w14:paraId="2D20E45A" w14:textId="77777777" w:rsidR="007B0963" w:rsidRDefault="007B0963" w:rsidP="009A4BF7">
      <w:pPr>
        <w:ind w:left="0"/>
        <w:rPr>
          <w:bCs/>
          <w:iCs/>
          <w:color w:val="000000"/>
        </w:rPr>
      </w:pPr>
      <w:r w:rsidRPr="00375557">
        <w:rPr>
          <w:b/>
          <w:i/>
        </w:rPr>
        <w:t xml:space="preserve">Implicazioni/scenari: </w:t>
      </w:r>
      <w:r w:rsidRPr="00375557">
        <w:rPr>
          <w:bCs/>
          <w:iCs/>
          <w:color w:val="000000"/>
        </w:rPr>
        <w:t>In</w:t>
      </w:r>
      <w:r w:rsidRPr="00375557">
        <w:t xml:space="preserve"> </w:t>
      </w:r>
      <w:proofErr w:type="gramStart"/>
      <w:r w:rsidRPr="00375557">
        <w:rPr>
          <w:bCs/>
          <w:iCs/>
          <w:color w:val="000000"/>
        </w:rPr>
        <w:t xml:space="preserve">un </w:t>
      </w:r>
      <w:r w:rsidR="00E24712">
        <w:rPr>
          <w:bCs/>
          <w:iCs/>
          <w:color w:val="000000"/>
        </w:rPr>
        <w:t>trend</w:t>
      </w:r>
      <w:proofErr w:type="gramEnd"/>
      <w:r w:rsidR="00E24712">
        <w:rPr>
          <w:bCs/>
          <w:iCs/>
          <w:color w:val="000000"/>
        </w:rPr>
        <w:t xml:space="preserve"> ribassista</w:t>
      </w:r>
      <w:r w:rsidR="00B33DB0">
        <w:rPr>
          <w:bCs/>
          <w:iCs/>
          <w:color w:val="000000"/>
        </w:rPr>
        <w:t xml:space="preserve"> una candela rialzista ad ampi range alimenta ulteriormente le spinte positive presenti sul mercato. La seconda candela apre su un livello più basso ma le pressioni rialziste fanno registrare un nuovo massimo. Segue poi un brusco crollo durante il quale le spinte verso l’alto vengono messe in discussione. Questo stato d’animo d’indecisione ed incertezza cresce </w:t>
      </w:r>
      <w:proofErr w:type="spellStart"/>
      <w:r w:rsidR="00B33DB0">
        <w:rPr>
          <w:bCs/>
          <w:iCs/>
          <w:color w:val="000000"/>
        </w:rPr>
        <w:t>allorchè</w:t>
      </w:r>
      <w:proofErr w:type="spellEnd"/>
      <w:r w:rsidR="00B33DB0">
        <w:rPr>
          <w:bCs/>
          <w:iCs/>
          <w:color w:val="000000"/>
        </w:rPr>
        <w:t xml:space="preserve"> la terza candela registra un’apertura più alta. Questo pattern necessita di una quarta candela per la conferma dell’inversione di tendenza</w:t>
      </w:r>
      <w:sdt>
        <w:sdtPr>
          <w:rPr>
            <w:bCs/>
            <w:iCs/>
            <w:color w:val="000000"/>
          </w:rPr>
          <w:id w:val="1250537517"/>
          <w:citation/>
        </w:sdtPr>
        <w:sdtEndPr/>
        <w:sdtContent>
          <w:r w:rsidR="00246C93">
            <w:rPr>
              <w:bCs/>
              <w:iCs/>
              <w:color w:val="000000"/>
            </w:rPr>
            <w:fldChar w:fldCharType="begin"/>
          </w:r>
          <w:r w:rsidR="007B3F63">
            <w:rPr>
              <w:bCs/>
              <w:iCs/>
              <w:color w:val="000000"/>
            </w:rPr>
            <w:instrText xml:space="preserve">CITATION GPr \l 1040 </w:instrText>
          </w:r>
          <w:r w:rsidR="00246C93">
            <w:rPr>
              <w:bCs/>
              <w:iCs/>
              <w:color w:val="000000"/>
            </w:rPr>
            <w:fldChar w:fldCharType="separate"/>
          </w:r>
          <w:r w:rsidR="00AF4648">
            <w:rPr>
              <w:bCs/>
              <w:iCs/>
              <w:noProof/>
              <w:color w:val="000000"/>
            </w:rPr>
            <w:t xml:space="preserve"> </w:t>
          </w:r>
          <w:r w:rsidR="00AF4648" w:rsidRPr="00AF4648">
            <w:rPr>
              <w:noProof/>
              <w:color w:val="000000"/>
            </w:rPr>
            <w:t>[30]</w:t>
          </w:r>
          <w:r w:rsidR="00246C93">
            <w:rPr>
              <w:bCs/>
              <w:iCs/>
              <w:color w:val="000000"/>
            </w:rPr>
            <w:fldChar w:fldCharType="end"/>
          </w:r>
        </w:sdtContent>
      </w:sdt>
      <w:r w:rsidR="00B33DB0">
        <w:rPr>
          <w:bCs/>
          <w:iCs/>
          <w:color w:val="000000"/>
        </w:rPr>
        <w:t>.</w:t>
      </w:r>
    </w:p>
    <w:p w14:paraId="61E521FE" w14:textId="77777777" w:rsidR="00240C48" w:rsidRDefault="00240C48" w:rsidP="009A4BF7">
      <w:pPr>
        <w:spacing w:after="160" w:line="259" w:lineRule="auto"/>
        <w:ind w:left="0"/>
        <w:jc w:val="left"/>
      </w:pPr>
      <w:r>
        <w:br w:type="page"/>
      </w:r>
    </w:p>
    <w:p w14:paraId="2E55EA30" w14:textId="77777777" w:rsidR="007B0963" w:rsidRPr="0001292E" w:rsidRDefault="0001292E" w:rsidP="009A4BF7">
      <w:pPr>
        <w:ind w:left="0"/>
        <w:rPr>
          <w:b/>
          <w:i/>
        </w:rPr>
      </w:pPr>
      <w:r w:rsidRPr="0001292E">
        <w:rPr>
          <w:b/>
          <w:i/>
        </w:rPr>
        <w:lastRenderedPageBreak/>
        <w:t xml:space="preserve">62 </w:t>
      </w:r>
      <w:r w:rsidR="007B0963" w:rsidRPr="0001292E">
        <w:rPr>
          <w:b/>
          <w:i/>
        </w:rPr>
        <w:t xml:space="preserve">Three Green </w:t>
      </w:r>
      <w:proofErr w:type="spellStart"/>
      <w:r w:rsidR="007B0963" w:rsidRPr="0001292E">
        <w:rPr>
          <w:b/>
          <w:i/>
        </w:rPr>
        <w:t>Soldier</w:t>
      </w:r>
      <w:proofErr w:type="spellEnd"/>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0"/>
      </w:tblGrid>
      <w:tr w:rsidR="007B0963" w:rsidRPr="00375557" w14:paraId="6261F069" w14:textId="77777777" w:rsidTr="009A4BF7">
        <w:trPr>
          <w:jc w:val="center"/>
        </w:trPr>
        <w:tc>
          <w:tcPr>
            <w:tcW w:w="5620" w:type="dxa"/>
          </w:tcPr>
          <w:tbl>
            <w:tblPr>
              <w:tblStyle w:val="Grigliatabella"/>
              <w:tblW w:w="0" w:type="auto"/>
              <w:jc w:val="center"/>
              <w:tblLook w:val="04A0" w:firstRow="1" w:lastRow="0" w:firstColumn="1" w:lastColumn="0" w:noHBand="0" w:noVBand="1"/>
            </w:tblPr>
            <w:tblGrid>
              <w:gridCol w:w="2007"/>
            </w:tblGrid>
            <w:tr w:rsidR="007B0963" w:rsidRPr="0001292E" w14:paraId="3E552681" w14:textId="77777777" w:rsidTr="007B0963">
              <w:trPr>
                <w:jc w:val="center"/>
              </w:trPr>
              <w:tc>
                <w:tcPr>
                  <w:tcW w:w="2007" w:type="dxa"/>
                </w:tcPr>
                <w:p w14:paraId="3105EFE8" w14:textId="77777777" w:rsidR="007B0963" w:rsidRPr="0001292E" w:rsidRDefault="007B0963" w:rsidP="0001292E">
                  <w:pPr>
                    <w:spacing w:line="240" w:lineRule="auto"/>
                    <w:ind w:left="0"/>
                    <w:rPr>
                      <w:rFonts w:eastAsiaTheme="minorEastAsia"/>
                      <w:b/>
                      <w:bCs/>
                      <w:sz w:val="18"/>
                      <w:szCs w:val="18"/>
                    </w:rPr>
                  </w:pPr>
                  <w:r w:rsidRPr="0001292E">
                    <w:rPr>
                      <w:sz w:val="18"/>
                      <w:szCs w:val="18"/>
                    </w:rPr>
                    <w:object w:dxaOrig="1650" w:dyaOrig="2805" w14:anchorId="44E26688">
                      <v:shape id="_x0000_i1108" type="#_x0000_t75" style="width:81.9pt;height:114.3pt" o:ole="">
                        <v:imagedata r:id="rId175" o:title=""/>
                      </v:shape>
                      <o:OLEObject Type="Embed" ProgID="PBrush" ShapeID="_x0000_i1108" DrawAspect="Content" ObjectID="_1683186877" r:id="rId176"/>
                    </w:object>
                  </w:r>
                </w:p>
                <w:p w14:paraId="4BD16129" w14:textId="77777777" w:rsidR="007B0963" w:rsidRPr="0001292E" w:rsidRDefault="007B0963" w:rsidP="0001292E">
                  <w:pPr>
                    <w:spacing w:line="240" w:lineRule="auto"/>
                    <w:ind w:left="0"/>
                    <w:jc w:val="center"/>
                    <w:rPr>
                      <w:b/>
                      <w:color w:val="00B050"/>
                      <w:sz w:val="18"/>
                      <w:szCs w:val="18"/>
                    </w:rPr>
                  </w:pPr>
                  <m:oMathPara>
                    <m:oMathParaPr>
                      <m:jc m:val="center"/>
                    </m:oMathParaPr>
                    <m:oMath>
                      <m:r>
                        <m:rPr>
                          <m:sty m:val="bi"/>
                        </m:rPr>
                        <w:rPr>
                          <w:rFonts w:ascii="Cambria Math" w:hAnsi="Cambria Math"/>
                          <w:color w:val="FF0000"/>
                          <w:sz w:val="18"/>
                          <w:szCs w:val="18"/>
                        </w:rPr>
                        <m:t>↘</m:t>
                      </m:r>
                      <m:r>
                        <m:rPr>
                          <m:sty m:val="bi"/>
                        </m:rPr>
                        <w:rPr>
                          <w:rFonts w:ascii="Cambria Math" w:hAnsi="Cambria Math"/>
                          <w:color w:val="92D050"/>
                          <w:sz w:val="18"/>
                          <w:szCs w:val="18"/>
                        </w:rPr>
                        <m:t>↗</m:t>
                      </m:r>
                    </m:oMath>
                  </m:oMathPara>
                </w:p>
                <w:p w14:paraId="3A893F7B" w14:textId="77777777" w:rsidR="007B0963" w:rsidRPr="0001292E" w:rsidRDefault="007B0963" w:rsidP="0001292E">
                  <w:pPr>
                    <w:spacing w:line="240" w:lineRule="auto"/>
                    <w:ind w:left="0"/>
                    <w:jc w:val="center"/>
                    <w:rPr>
                      <w:sz w:val="18"/>
                      <w:szCs w:val="18"/>
                    </w:rPr>
                  </w:pPr>
                  <w:r w:rsidRPr="0001292E">
                    <w:rPr>
                      <w:sz w:val="18"/>
                      <w:szCs w:val="18"/>
                    </w:rPr>
                    <w:t>62</w:t>
                  </w:r>
                </w:p>
              </w:tc>
            </w:tr>
          </w:tbl>
          <w:p w14:paraId="63B2EE04" w14:textId="77777777" w:rsidR="007B0963" w:rsidRPr="0001292E" w:rsidRDefault="007B0963" w:rsidP="0001292E">
            <w:pPr>
              <w:spacing w:line="240" w:lineRule="auto"/>
              <w:jc w:val="center"/>
              <w:rPr>
                <w:b/>
                <w:sz w:val="18"/>
                <w:szCs w:val="18"/>
              </w:rPr>
            </w:pPr>
          </w:p>
        </w:tc>
      </w:tr>
      <w:tr w:rsidR="007B0963" w:rsidRPr="00375557" w14:paraId="467C2554" w14:textId="77777777" w:rsidTr="009A4BF7">
        <w:trPr>
          <w:jc w:val="center"/>
        </w:trPr>
        <w:tc>
          <w:tcPr>
            <w:tcW w:w="5620" w:type="dxa"/>
          </w:tcPr>
          <w:p w14:paraId="6250C7A1" w14:textId="77777777" w:rsidR="007B0963" w:rsidRPr="0001292E" w:rsidRDefault="007B0963" w:rsidP="0001292E">
            <w:pPr>
              <w:spacing w:line="240" w:lineRule="auto"/>
              <w:jc w:val="center"/>
              <w:rPr>
                <w:sz w:val="18"/>
                <w:szCs w:val="18"/>
              </w:rPr>
            </w:pPr>
          </w:p>
          <w:p w14:paraId="5007635F" w14:textId="77777777" w:rsidR="007B0963" w:rsidRPr="0001292E" w:rsidRDefault="0001292E" w:rsidP="0001292E">
            <w:pPr>
              <w:spacing w:line="240" w:lineRule="auto"/>
              <w:ind w:left="0"/>
              <w:jc w:val="center"/>
              <w:rPr>
                <w:b/>
                <w:sz w:val="18"/>
                <w:szCs w:val="18"/>
              </w:rPr>
            </w:pPr>
            <w:r w:rsidRPr="0001292E">
              <w:rPr>
                <w:sz w:val="18"/>
                <w:szCs w:val="18"/>
              </w:rPr>
              <w:t xml:space="preserve">Figura 2.59- </w:t>
            </w:r>
            <w:r w:rsidR="0069093E">
              <w:rPr>
                <w:sz w:val="18"/>
                <w:szCs w:val="18"/>
              </w:rPr>
              <w:t>T</w:t>
            </w:r>
            <w:r w:rsidR="007B0963" w:rsidRPr="0001292E">
              <w:rPr>
                <w:sz w:val="18"/>
                <w:szCs w:val="18"/>
              </w:rPr>
              <w:t xml:space="preserve">ipologia di Pattern denominato Three Green </w:t>
            </w:r>
            <w:proofErr w:type="spellStart"/>
            <w:r w:rsidR="007B0963" w:rsidRPr="0001292E">
              <w:rPr>
                <w:sz w:val="18"/>
                <w:szCs w:val="18"/>
              </w:rPr>
              <w:t>Soldier</w:t>
            </w:r>
            <w:proofErr w:type="spellEnd"/>
          </w:p>
        </w:tc>
      </w:tr>
    </w:tbl>
    <w:p w14:paraId="23B0DDFC" w14:textId="77777777" w:rsidR="007B0963" w:rsidRPr="00375557" w:rsidRDefault="007B0963" w:rsidP="009A4BF7">
      <w:pPr>
        <w:ind w:left="0"/>
      </w:pPr>
    </w:p>
    <w:p w14:paraId="5340D78D" w14:textId="77777777" w:rsidR="007B0963" w:rsidRPr="00375557" w:rsidRDefault="007B0963" w:rsidP="009A4BF7">
      <w:pPr>
        <w:ind w:left="0"/>
      </w:pPr>
      <w:r w:rsidRPr="00375557">
        <w:rPr>
          <w:b/>
          <w:i/>
        </w:rPr>
        <w:t>Costituzione:</w:t>
      </w:r>
      <w:r w:rsidRPr="00375557">
        <w:t xml:space="preserve"> Il pattern si realizza in un </w:t>
      </w:r>
      <w:proofErr w:type="spellStart"/>
      <w:r w:rsidRPr="00375557">
        <w:t>downtrend</w:t>
      </w:r>
      <w:proofErr w:type="spellEnd"/>
      <w:r w:rsidRPr="00375557">
        <w:t xml:space="preserve"> ben definito e la candela caratteristica del pattern al tempo (t-2) è una ad ampio range rialzista (verde).</w:t>
      </w:r>
    </w:p>
    <w:p w14:paraId="799A0F3D" w14:textId="77777777" w:rsidR="007B0963" w:rsidRPr="00375557" w:rsidRDefault="007B0963" w:rsidP="009A4BF7">
      <w:pPr>
        <w:ind w:left="0"/>
      </w:pPr>
      <w:r w:rsidRPr="00375557">
        <w:t>Le candele caratteristiche del pattern al tempo (t-1) e t sono ad ampio range rialziste. Per ogni candela il prezzo di apertura è all'interno del corpo della candela precedente e si chiude vicino al massimo della stessa candela.</w:t>
      </w:r>
    </w:p>
    <w:p w14:paraId="2647A141" w14:textId="77777777" w:rsidR="007B0963" w:rsidRDefault="007B0963" w:rsidP="009A4BF7">
      <w:pPr>
        <w:ind w:left="0"/>
        <w:rPr>
          <w:bCs/>
          <w:iCs/>
          <w:color w:val="000000"/>
        </w:rPr>
      </w:pPr>
      <w:r w:rsidRPr="00375557">
        <w:rPr>
          <w:b/>
          <w:i/>
        </w:rPr>
        <w:t xml:space="preserve">Implicazioni/scenari: </w:t>
      </w:r>
      <w:r w:rsidRPr="00375557">
        <w:rPr>
          <w:bCs/>
          <w:iCs/>
          <w:color w:val="000000"/>
        </w:rPr>
        <w:t>In una tendenza al ribasso si presentano tre lunghe candele rialziste con chiusure consecutive superiori. Questo suggerisce, in generale, la futura forza del mercato, poiché un'inversione è in atto e questa viene costruita a piccoli passi.</w:t>
      </w:r>
    </w:p>
    <w:p w14:paraId="25020B76" w14:textId="77777777" w:rsidR="002706E8" w:rsidRPr="00375557" w:rsidRDefault="002706E8" w:rsidP="009A4BF7">
      <w:pPr>
        <w:ind w:left="0"/>
      </w:pPr>
    </w:p>
    <w:p w14:paraId="5A7E8755" w14:textId="77777777" w:rsidR="007B0963" w:rsidRPr="0001292E" w:rsidRDefault="0001292E" w:rsidP="009A4BF7">
      <w:pPr>
        <w:ind w:left="0"/>
        <w:rPr>
          <w:b/>
          <w:bCs/>
          <w:i/>
          <w:iCs/>
        </w:rPr>
      </w:pPr>
      <w:r w:rsidRPr="0001292E">
        <w:rPr>
          <w:b/>
          <w:bCs/>
          <w:i/>
          <w:iCs/>
        </w:rPr>
        <w:t xml:space="preserve">63 </w:t>
      </w:r>
      <w:r w:rsidR="007B0963" w:rsidRPr="0001292E">
        <w:rPr>
          <w:b/>
          <w:bCs/>
          <w:i/>
          <w:iCs/>
        </w:rPr>
        <w:t xml:space="preserve">Three Red </w:t>
      </w:r>
      <w:proofErr w:type="spellStart"/>
      <w:r w:rsidR="007B0963" w:rsidRPr="0001292E">
        <w:rPr>
          <w:b/>
          <w:bCs/>
          <w:i/>
          <w:iCs/>
        </w:rPr>
        <w:t>crows</w:t>
      </w:r>
      <w:proofErr w:type="spellEnd"/>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8"/>
      </w:tblGrid>
      <w:tr w:rsidR="007B0963" w:rsidRPr="00FF4686" w14:paraId="1459020B" w14:textId="77777777" w:rsidTr="009A4BF7">
        <w:trPr>
          <w:jc w:val="center"/>
        </w:trPr>
        <w:tc>
          <w:tcPr>
            <w:tcW w:w="5288" w:type="dxa"/>
          </w:tcPr>
          <w:tbl>
            <w:tblPr>
              <w:tblStyle w:val="Grigliatabella"/>
              <w:tblW w:w="0" w:type="auto"/>
              <w:jc w:val="center"/>
              <w:tblLook w:val="04A0" w:firstRow="1" w:lastRow="0" w:firstColumn="1" w:lastColumn="0" w:noHBand="0" w:noVBand="1"/>
            </w:tblPr>
            <w:tblGrid>
              <w:gridCol w:w="2007"/>
            </w:tblGrid>
            <w:tr w:rsidR="007B0963" w:rsidRPr="0001292E" w14:paraId="1236B7B3" w14:textId="77777777" w:rsidTr="007B0963">
              <w:trPr>
                <w:jc w:val="center"/>
              </w:trPr>
              <w:tc>
                <w:tcPr>
                  <w:tcW w:w="2007" w:type="dxa"/>
                </w:tcPr>
                <w:p w14:paraId="431A9D13" w14:textId="77777777" w:rsidR="007B0963" w:rsidRPr="0001292E" w:rsidRDefault="007B0963" w:rsidP="00B33DB0">
                  <w:pPr>
                    <w:spacing w:line="240" w:lineRule="auto"/>
                    <w:ind w:left="0"/>
                    <w:jc w:val="center"/>
                    <w:rPr>
                      <w:b/>
                      <w:bCs/>
                      <w:sz w:val="18"/>
                      <w:szCs w:val="18"/>
                    </w:rPr>
                  </w:pPr>
                  <w:r w:rsidRPr="0001292E">
                    <w:rPr>
                      <w:sz w:val="18"/>
                      <w:szCs w:val="18"/>
                    </w:rPr>
                    <w:object w:dxaOrig="1590" w:dyaOrig="2580" w14:anchorId="3C844666">
                      <v:shape id="_x0000_i1109" type="#_x0000_t75" style="width:79.5pt;height:129pt" o:ole="">
                        <v:imagedata r:id="rId177" o:title=""/>
                      </v:shape>
                      <o:OLEObject Type="Embed" ProgID="PBrush" ShapeID="_x0000_i1109" DrawAspect="Content" ObjectID="_1683186878" r:id="rId178"/>
                    </w:object>
                  </w:r>
                </w:p>
                <w:p w14:paraId="6F08A988" w14:textId="77777777" w:rsidR="007B0963" w:rsidRPr="0001292E" w:rsidRDefault="007B0963" w:rsidP="00B33DB0">
                  <w:pPr>
                    <w:spacing w:line="240" w:lineRule="auto"/>
                    <w:ind w:left="0"/>
                    <w:jc w:val="center"/>
                    <w:rPr>
                      <w:b/>
                      <w:color w:val="FF0000"/>
                      <w:sz w:val="18"/>
                      <w:szCs w:val="18"/>
                    </w:rPr>
                  </w:pPr>
                  <m:oMathPara>
                    <m:oMath>
                      <m:r>
                        <m:rPr>
                          <m:sty m:val="bi"/>
                        </m:rPr>
                        <w:rPr>
                          <w:rFonts w:ascii="Cambria Math" w:hAnsi="Cambria Math"/>
                          <w:color w:val="92D050"/>
                          <w:sz w:val="18"/>
                          <w:szCs w:val="18"/>
                        </w:rPr>
                        <m:t>↗</m:t>
                      </m:r>
                      <m:r>
                        <m:rPr>
                          <m:sty m:val="bi"/>
                        </m:rPr>
                        <w:rPr>
                          <w:rFonts w:ascii="Cambria Math" w:hAnsi="Cambria Math"/>
                          <w:color w:val="FF0000"/>
                          <w:sz w:val="18"/>
                          <w:szCs w:val="18"/>
                        </w:rPr>
                        <m:t>↘</m:t>
                      </m:r>
                    </m:oMath>
                  </m:oMathPara>
                </w:p>
                <w:p w14:paraId="3A5CB91F" w14:textId="77777777" w:rsidR="007B0963" w:rsidRPr="0001292E" w:rsidRDefault="007B0963" w:rsidP="00B33DB0">
                  <w:pPr>
                    <w:spacing w:line="240" w:lineRule="auto"/>
                    <w:ind w:left="0"/>
                    <w:jc w:val="center"/>
                    <w:rPr>
                      <w:sz w:val="18"/>
                      <w:szCs w:val="18"/>
                    </w:rPr>
                  </w:pPr>
                  <w:r w:rsidRPr="0001292E">
                    <w:rPr>
                      <w:sz w:val="18"/>
                      <w:szCs w:val="18"/>
                    </w:rPr>
                    <w:t>63</w:t>
                  </w:r>
                </w:p>
              </w:tc>
            </w:tr>
          </w:tbl>
          <w:p w14:paraId="583214E9" w14:textId="77777777" w:rsidR="007B0963" w:rsidRPr="0001292E" w:rsidRDefault="007B0963" w:rsidP="00FF4686">
            <w:pPr>
              <w:spacing w:line="240" w:lineRule="auto"/>
              <w:rPr>
                <w:b/>
                <w:sz w:val="18"/>
                <w:szCs w:val="18"/>
              </w:rPr>
            </w:pPr>
          </w:p>
        </w:tc>
      </w:tr>
      <w:tr w:rsidR="007B0963" w:rsidRPr="00FF4686" w14:paraId="7D1C5495" w14:textId="77777777" w:rsidTr="009A4BF7">
        <w:trPr>
          <w:jc w:val="center"/>
        </w:trPr>
        <w:tc>
          <w:tcPr>
            <w:tcW w:w="5288" w:type="dxa"/>
          </w:tcPr>
          <w:p w14:paraId="35B019D7" w14:textId="77777777" w:rsidR="007B0963" w:rsidRPr="0001292E" w:rsidRDefault="007B0963" w:rsidP="00B33DB0">
            <w:pPr>
              <w:spacing w:line="240" w:lineRule="auto"/>
              <w:rPr>
                <w:sz w:val="18"/>
                <w:szCs w:val="18"/>
              </w:rPr>
            </w:pPr>
          </w:p>
          <w:p w14:paraId="3FDC2FA3" w14:textId="77777777" w:rsidR="007B0963" w:rsidRPr="0001292E" w:rsidRDefault="0001292E" w:rsidP="0001292E">
            <w:pPr>
              <w:spacing w:line="240" w:lineRule="auto"/>
              <w:ind w:left="0"/>
              <w:rPr>
                <w:b/>
                <w:i/>
                <w:sz w:val="18"/>
                <w:szCs w:val="18"/>
              </w:rPr>
            </w:pPr>
            <w:r w:rsidRPr="0001292E">
              <w:rPr>
                <w:i/>
                <w:sz w:val="18"/>
                <w:szCs w:val="18"/>
              </w:rPr>
              <w:t>Figura 2.60-</w:t>
            </w:r>
            <w:r w:rsidR="007B0963" w:rsidRPr="0001292E">
              <w:rPr>
                <w:i/>
                <w:sz w:val="18"/>
                <w:szCs w:val="18"/>
              </w:rPr>
              <w:t xml:space="preserve">Tipologia di Pattern denominato Three Red </w:t>
            </w:r>
            <w:proofErr w:type="spellStart"/>
            <w:r w:rsidR="007B0963" w:rsidRPr="0001292E">
              <w:rPr>
                <w:i/>
                <w:sz w:val="18"/>
                <w:szCs w:val="18"/>
              </w:rPr>
              <w:t>crows</w:t>
            </w:r>
            <w:proofErr w:type="spellEnd"/>
          </w:p>
        </w:tc>
      </w:tr>
    </w:tbl>
    <w:p w14:paraId="42E5C633" w14:textId="77777777" w:rsidR="00FE730F" w:rsidRDefault="00FE730F" w:rsidP="009A4BF7">
      <w:pPr>
        <w:spacing w:line="240" w:lineRule="auto"/>
        <w:ind w:left="0"/>
        <w:rPr>
          <w:b/>
          <w:i/>
        </w:rPr>
      </w:pPr>
    </w:p>
    <w:p w14:paraId="03F165ED" w14:textId="77777777" w:rsidR="007B0963" w:rsidRPr="00375557" w:rsidRDefault="007B0963" w:rsidP="009A4BF7">
      <w:pPr>
        <w:ind w:left="0"/>
      </w:pPr>
      <w:r w:rsidRPr="00375557">
        <w:rPr>
          <w:b/>
          <w:i/>
        </w:rPr>
        <w:t>Costituzione:</w:t>
      </w:r>
      <w:r w:rsidRPr="00375557">
        <w:t xml:space="preserve"> Il pattern si realizza in un uptrend ben definito e la candela caratteristica del pattern al tempo (t-2) è una candela ad ampio range ribassista. </w:t>
      </w:r>
    </w:p>
    <w:p w14:paraId="5EDFEEF1" w14:textId="77777777" w:rsidR="007B0963" w:rsidRPr="00375557" w:rsidRDefault="007B0963" w:rsidP="009A4BF7">
      <w:pPr>
        <w:ind w:left="0"/>
      </w:pPr>
      <w:r w:rsidRPr="00375557">
        <w:t>Le candele caratteristiche del pattern al tempo (t-1) e t sono ad ampio range ribassiste.</w:t>
      </w:r>
    </w:p>
    <w:p w14:paraId="4FDE7615" w14:textId="77777777" w:rsidR="007B0963" w:rsidRPr="0001292E" w:rsidRDefault="007B0963" w:rsidP="009A4BF7">
      <w:pPr>
        <w:ind w:left="0"/>
      </w:pPr>
      <w:r w:rsidRPr="00375557">
        <w:t>Per ogni candela il prezzo di apertura è all’interno del body della candela precedente ed il prezzo di chiusura è vicino ai m</w:t>
      </w:r>
      <w:r w:rsidR="0001292E">
        <w:t>inimi della candela precedente.</w:t>
      </w:r>
    </w:p>
    <w:p w14:paraId="2464D800" w14:textId="77777777" w:rsidR="007B0963" w:rsidRPr="00375557" w:rsidRDefault="007B0963" w:rsidP="009A4BF7">
      <w:pPr>
        <w:ind w:left="0"/>
      </w:pPr>
      <w:r w:rsidRPr="00375557">
        <w:rPr>
          <w:b/>
          <w:i/>
        </w:rPr>
        <w:lastRenderedPageBreak/>
        <w:t xml:space="preserve">Implicazioni/scenari: </w:t>
      </w:r>
      <w:r w:rsidRPr="00375557">
        <w:rPr>
          <w:bCs/>
          <w:iCs/>
          <w:color w:val="000000"/>
        </w:rPr>
        <w:t xml:space="preserve">In </w:t>
      </w:r>
      <w:proofErr w:type="gramStart"/>
      <w:r w:rsidRPr="00375557">
        <w:rPr>
          <w:bCs/>
          <w:iCs/>
          <w:color w:val="000000"/>
        </w:rPr>
        <w:t>un trend</w:t>
      </w:r>
      <w:proofErr w:type="gramEnd"/>
      <w:r w:rsidRPr="00375557">
        <w:rPr>
          <w:bCs/>
          <w:iCs/>
          <w:color w:val="000000"/>
        </w:rPr>
        <w:t xml:space="preserve"> rialzista si presentano tre candele ribassiste con consecutive chiusure negative. Questo modello suggerisce che il mercato è stato a prezzi elevati per troppo tempo e gli investitori iniziano a prendere profitto.</w:t>
      </w:r>
    </w:p>
    <w:p w14:paraId="4BBF3FB5" w14:textId="77777777" w:rsidR="007B0963" w:rsidRPr="00375557" w:rsidRDefault="007B0963" w:rsidP="009A4BF7">
      <w:pPr>
        <w:ind w:left="0"/>
      </w:pPr>
    </w:p>
    <w:p w14:paraId="02FBD614" w14:textId="77777777" w:rsidR="007B0963" w:rsidRDefault="0001292E" w:rsidP="009A4BF7">
      <w:pPr>
        <w:ind w:left="0"/>
        <w:rPr>
          <w:b/>
          <w:i/>
          <w:iCs/>
          <w:lang w:val="en-US"/>
        </w:rPr>
      </w:pPr>
      <w:r w:rsidRPr="0001292E">
        <w:rPr>
          <w:b/>
          <w:i/>
          <w:iCs/>
          <w:lang w:val="en-US"/>
        </w:rPr>
        <w:t xml:space="preserve">64 </w:t>
      </w:r>
      <w:r w:rsidR="007B0963" w:rsidRPr="0001292E">
        <w:rPr>
          <w:b/>
          <w:i/>
          <w:iCs/>
          <w:lang w:val="en-US"/>
        </w:rPr>
        <w:t>Identical three crows</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04"/>
      </w:tblGrid>
      <w:tr w:rsidR="007B0963" w:rsidRPr="00375557" w14:paraId="7518D3C5" w14:textId="77777777" w:rsidTr="009A4BF7">
        <w:trPr>
          <w:jc w:val="center"/>
        </w:trPr>
        <w:tc>
          <w:tcPr>
            <w:tcW w:w="5904" w:type="dxa"/>
          </w:tcPr>
          <w:tbl>
            <w:tblPr>
              <w:tblStyle w:val="Grigliatabella"/>
              <w:tblW w:w="0" w:type="auto"/>
              <w:jc w:val="center"/>
              <w:tblLook w:val="04A0" w:firstRow="1" w:lastRow="0" w:firstColumn="1" w:lastColumn="0" w:noHBand="0" w:noVBand="1"/>
            </w:tblPr>
            <w:tblGrid>
              <w:gridCol w:w="2250"/>
            </w:tblGrid>
            <w:tr w:rsidR="007B0963" w:rsidRPr="0001292E" w14:paraId="477DD5FC" w14:textId="77777777" w:rsidTr="007B0963">
              <w:trPr>
                <w:jc w:val="center"/>
              </w:trPr>
              <w:tc>
                <w:tcPr>
                  <w:tcW w:w="2007" w:type="dxa"/>
                </w:tcPr>
                <w:p w14:paraId="12507025" w14:textId="77777777" w:rsidR="007B0963" w:rsidRPr="0001292E" w:rsidRDefault="007B0963" w:rsidP="00B33DB0">
                  <w:pPr>
                    <w:spacing w:line="240" w:lineRule="auto"/>
                    <w:ind w:left="0"/>
                    <w:jc w:val="center"/>
                    <w:rPr>
                      <w:rFonts w:eastAsiaTheme="minorEastAsia"/>
                      <w:b/>
                      <w:bCs/>
                      <w:sz w:val="18"/>
                      <w:szCs w:val="18"/>
                    </w:rPr>
                  </w:pPr>
                  <w:r w:rsidRPr="0001292E">
                    <w:rPr>
                      <w:sz w:val="18"/>
                      <w:szCs w:val="18"/>
                    </w:rPr>
                    <w:object w:dxaOrig="2040" w:dyaOrig="4229" w14:anchorId="398D8C79">
                      <v:shape id="_x0000_i1110" type="#_x0000_t75" style="width:101.7pt;height:139.15pt" o:ole="">
                        <v:imagedata r:id="rId179" o:title=""/>
                      </v:shape>
                      <o:OLEObject Type="Embed" ProgID="PBrush" ShapeID="_x0000_i1110" DrawAspect="Content" ObjectID="_1683186879" r:id="rId180"/>
                    </w:object>
                  </w:r>
                </w:p>
                <w:p w14:paraId="3392BFCD" w14:textId="5548C646" w:rsidR="00AA1E81" w:rsidRPr="00A30986" w:rsidRDefault="007B0963" w:rsidP="00AA1E81">
                  <w:pPr>
                    <w:spacing w:line="240" w:lineRule="auto"/>
                    <w:ind w:left="0"/>
                    <w:rPr>
                      <w:color w:val="00B050"/>
                      <w:sz w:val="18"/>
                      <w:szCs w:val="18"/>
                    </w:rPr>
                  </w:pPr>
                  <m:oMathPara>
                    <m:oMath>
                      <m:r>
                        <m:rPr>
                          <m:sty m:val="bi"/>
                        </m:rPr>
                        <w:rPr>
                          <w:rFonts w:ascii="Cambria Math" w:hAnsi="Cambria Math"/>
                          <w:color w:val="92D050"/>
                          <w:sz w:val="18"/>
                          <w:szCs w:val="18"/>
                        </w:rPr>
                        <m:t>↗</m:t>
                      </m:r>
                      <m:r>
                        <w:rPr>
                          <w:rFonts w:ascii="Cambria Math" w:hAnsi="Cambria Math"/>
                          <w:color w:val="FF0000"/>
                          <w:sz w:val="20"/>
                          <w:szCs w:val="20"/>
                        </w:rPr>
                        <m:t>↘</m:t>
                      </m:r>
                    </m:oMath>
                  </m:oMathPara>
                </w:p>
                <w:p w14:paraId="32EAFBBC" w14:textId="77777777" w:rsidR="007B0963" w:rsidRPr="0001292E" w:rsidRDefault="007B0963" w:rsidP="00B33DB0">
                  <w:pPr>
                    <w:spacing w:line="240" w:lineRule="auto"/>
                    <w:ind w:left="0"/>
                    <w:jc w:val="center"/>
                    <w:rPr>
                      <w:b/>
                      <w:color w:val="92D050"/>
                      <w:sz w:val="18"/>
                      <w:szCs w:val="18"/>
                    </w:rPr>
                  </w:pPr>
                </w:p>
                <w:p w14:paraId="7BC81FEE" w14:textId="77777777" w:rsidR="007B0963" w:rsidRPr="0001292E" w:rsidRDefault="007B0963" w:rsidP="00B33DB0">
                  <w:pPr>
                    <w:spacing w:line="240" w:lineRule="auto"/>
                    <w:ind w:left="0"/>
                    <w:jc w:val="center"/>
                    <w:rPr>
                      <w:sz w:val="18"/>
                      <w:szCs w:val="18"/>
                    </w:rPr>
                  </w:pPr>
                  <w:r w:rsidRPr="0001292E">
                    <w:rPr>
                      <w:color w:val="000000" w:themeColor="text1"/>
                      <w:sz w:val="18"/>
                      <w:szCs w:val="18"/>
                    </w:rPr>
                    <w:t>64</w:t>
                  </w:r>
                </w:p>
              </w:tc>
            </w:tr>
          </w:tbl>
          <w:p w14:paraId="41870D5F" w14:textId="77777777" w:rsidR="007B0963" w:rsidRPr="0001292E" w:rsidRDefault="007B0963" w:rsidP="00FF4686">
            <w:pPr>
              <w:spacing w:line="240" w:lineRule="auto"/>
              <w:jc w:val="center"/>
              <w:rPr>
                <w:b/>
                <w:sz w:val="18"/>
                <w:szCs w:val="18"/>
              </w:rPr>
            </w:pPr>
          </w:p>
        </w:tc>
      </w:tr>
      <w:tr w:rsidR="007B0963" w:rsidRPr="00375557" w14:paraId="636EF431" w14:textId="77777777" w:rsidTr="009A4BF7">
        <w:trPr>
          <w:trHeight w:val="427"/>
          <w:jc w:val="center"/>
        </w:trPr>
        <w:tc>
          <w:tcPr>
            <w:tcW w:w="5904" w:type="dxa"/>
          </w:tcPr>
          <w:p w14:paraId="548119BC" w14:textId="77777777" w:rsidR="007B0963" w:rsidRPr="0001292E" w:rsidRDefault="007B0963" w:rsidP="00B33DB0">
            <w:pPr>
              <w:spacing w:line="240" w:lineRule="auto"/>
              <w:jc w:val="center"/>
              <w:rPr>
                <w:sz w:val="18"/>
                <w:szCs w:val="18"/>
              </w:rPr>
            </w:pPr>
          </w:p>
          <w:p w14:paraId="77C53429" w14:textId="77777777" w:rsidR="007B0963" w:rsidRPr="00FE1625" w:rsidRDefault="0001292E" w:rsidP="00FE1625">
            <w:pPr>
              <w:spacing w:line="240" w:lineRule="auto"/>
              <w:ind w:left="0"/>
              <w:jc w:val="center"/>
              <w:rPr>
                <w:b/>
                <w:i/>
                <w:sz w:val="18"/>
                <w:szCs w:val="18"/>
              </w:rPr>
            </w:pPr>
            <w:r w:rsidRPr="00FE1625">
              <w:rPr>
                <w:i/>
                <w:sz w:val="18"/>
                <w:szCs w:val="18"/>
              </w:rPr>
              <w:t>Figura 2.61-</w:t>
            </w:r>
            <w:r w:rsidR="007B0963" w:rsidRPr="00FE1625">
              <w:rPr>
                <w:i/>
                <w:sz w:val="18"/>
                <w:szCs w:val="18"/>
              </w:rPr>
              <w:t xml:space="preserve">Tipologia di Pattern denominato </w:t>
            </w:r>
            <w:proofErr w:type="spellStart"/>
            <w:r w:rsidR="007B0963" w:rsidRPr="00FE1625">
              <w:rPr>
                <w:i/>
                <w:sz w:val="18"/>
                <w:szCs w:val="18"/>
              </w:rPr>
              <w:t>Identical</w:t>
            </w:r>
            <w:proofErr w:type="spellEnd"/>
            <w:r w:rsidR="007B0963" w:rsidRPr="00FE1625">
              <w:rPr>
                <w:i/>
                <w:sz w:val="18"/>
                <w:szCs w:val="18"/>
              </w:rPr>
              <w:t xml:space="preserve"> </w:t>
            </w:r>
            <w:proofErr w:type="spellStart"/>
            <w:r w:rsidR="007B0963" w:rsidRPr="00FE1625">
              <w:rPr>
                <w:i/>
                <w:sz w:val="18"/>
                <w:szCs w:val="18"/>
              </w:rPr>
              <w:t>three</w:t>
            </w:r>
            <w:proofErr w:type="spellEnd"/>
            <w:r w:rsidR="007B0963" w:rsidRPr="00FE1625">
              <w:rPr>
                <w:i/>
                <w:sz w:val="18"/>
                <w:szCs w:val="18"/>
              </w:rPr>
              <w:t xml:space="preserve"> </w:t>
            </w:r>
            <w:proofErr w:type="spellStart"/>
            <w:r w:rsidR="007B0963" w:rsidRPr="00FE1625">
              <w:rPr>
                <w:i/>
                <w:sz w:val="18"/>
                <w:szCs w:val="18"/>
              </w:rPr>
              <w:t>crows</w:t>
            </w:r>
            <w:proofErr w:type="spellEnd"/>
          </w:p>
        </w:tc>
      </w:tr>
    </w:tbl>
    <w:p w14:paraId="329AD9D6" w14:textId="77777777" w:rsidR="007B0963" w:rsidRPr="00375557" w:rsidRDefault="007B0963" w:rsidP="009A4BF7">
      <w:pPr>
        <w:spacing w:line="240" w:lineRule="auto"/>
        <w:ind w:left="0"/>
      </w:pPr>
    </w:p>
    <w:p w14:paraId="79A3BF01" w14:textId="77777777" w:rsidR="007B0963" w:rsidRPr="00375557" w:rsidRDefault="007B0963" w:rsidP="009A4BF7">
      <w:pPr>
        <w:ind w:left="0"/>
      </w:pPr>
      <w:r w:rsidRPr="00375557">
        <w:rPr>
          <w:b/>
          <w:i/>
        </w:rPr>
        <w:t>Costituzione:</w:t>
      </w:r>
      <w:r w:rsidRPr="00375557">
        <w:t xml:space="preserve"> Il pattern si realizza in un uptrend ben definito e la candela caratteristica del pattern al tempo (t-2) è una candela ad ampio range ribassista. Le candele caratteristiche del pattern al tempo (t-1) e t sono ad ampio range ribassiste.</w:t>
      </w:r>
    </w:p>
    <w:p w14:paraId="19E38885" w14:textId="77777777" w:rsidR="007B0963" w:rsidRPr="0001292E" w:rsidRDefault="007B0963" w:rsidP="009A4BF7">
      <w:pPr>
        <w:ind w:left="0"/>
      </w:pPr>
      <w:r w:rsidRPr="00375557">
        <w:t>La formazione è a tre candele ribassiste (rosse) per le quali l’apertura si sviluppa in prossimità o in corrispondenza della chi</w:t>
      </w:r>
      <w:r w:rsidR="0001292E">
        <w:t>usura della precedente candela.</w:t>
      </w:r>
    </w:p>
    <w:p w14:paraId="48F9133C" w14:textId="77777777" w:rsidR="007B0963" w:rsidRDefault="007B0963" w:rsidP="009A4BF7">
      <w:pPr>
        <w:ind w:left="0"/>
      </w:pPr>
      <w:r w:rsidRPr="00375557">
        <w:rPr>
          <w:b/>
          <w:i/>
        </w:rPr>
        <w:t xml:space="preserve">Implicazioni/scenari: </w:t>
      </w:r>
      <w:r w:rsidRPr="00375557">
        <w:rPr>
          <w:bCs/>
          <w:iCs/>
          <w:color w:val="000000"/>
        </w:rPr>
        <w:t>In</w:t>
      </w:r>
      <w:r w:rsidRPr="00375557">
        <w:t xml:space="preserve"> una tendenza al rialzo (uptrend), si configurano tre candele ad ampio range ribassiste con apertura che inizia a svilupparsi dalla chiusura della candela precedente. Questo pattern suggerisce un’ondata di vendite causata da un attacco di panico che potrebbe alimentare ulteriormente il movimento ribassista.</w:t>
      </w:r>
    </w:p>
    <w:p w14:paraId="1663B220" w14:textId="77777777" w:rsidR="009C0CA5" w:rsidRDefault="009C0CA5" w:rsidP="009A4BF7">
      <w:pPr>
        <w:ind w:left="0"/>
      </w:pPr>
    </w:p>
    <w:p w14:paraId="09B53A7D" w14:textId="77777777" w:rsidR="007B0963" w:rsidRDefault="0001292E" w:rsidP="009A4BF7">
      <w:pPr>
        <w:ind w:left="0"/>
        <w:rPr>
          <w:b/>
          <w:i/>
          <w:iCs/>
          <w:lang w:val="en-US"/>
        </w:rPr>
      </w:pPr>
      <w:r w:rsidRPr="0001292E">
        <w:rPr>
          <w:b/>
          <w:i/>
          <w:iCs/>
          <w:lang w:val="en-US"/>
        </w:rPr>
        <w:t xml:space="preserve">65 </w:t>
      </w:r>
      <w:r w:rsidR="007B0963" w:rsidRPr="0001292E">
        <w:rPr>
          <w:b/>
          <w:i/>
          <w:iCs/>
          <w:lang w:val="en-US"/>
        </w:rPr>
        <w:t>Advance Block</w:t>
      </w:r>
    </w:p>
    <w:p w14:paraId="08917E1E" w14:textId="77777777" w:rsidR="005D78CA" w:rsidRPr="0001292E" w:rsidRDefault="005D78CA" w:rsidP="009A4BF7">
      <w:pPr>
        <w:ind w:left="0"/>
        <w:rPr>
          <w:i/>
          <w:iCs/>
          <w:lang w:val="en-US"/>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8"/>
      </w:tblGrid>
      <w:tr w:rsidR="007B0963" w:rsidRPr="00375557" w14:paraId="4AB048B3" w14:textId="77777777" w:rsidTr="009A4BF7">
        <w:trPr>
          <w:jc w:val="center"/>
        </w:trPr>
        <w:tc>
          <w:tcPr>
            <w:tcW w:w="5288" w:type="dxa"/>
          </w:tcPr>
          <w:tbl>
            <w:tblPr>
              <w:tblStyle w:val="Grigliatabella"/>
              <w:tblW w:w="0" w:type="auto"/>
              <w:jc w:val="center"/>
              <w:tblLook w:val="04A0" w:firstRow="1" w:lastRow="0" w:firstColumn="1" w:lastColumn="0" w:noHBand="0" w:noVBand="1"/>
            </w:tblPr>
            <w:tblGrid>
              <w:gridCol w:w="2007"/>
            </w:tblGrid>
            <w:tr w:rsidR="007B0963" w:rsidRPr="0001292E" w14:paraId="0A9ABC5F" w14:textId="77777777" w:rsidTr="007B0963">
              <w:trPr>
                <w:jc w:val="center"/>
              </w:trPr>
              <w:tc>
                <w:tcPr>
                  <w:tcW w:w="2007" w:type="dxa"/>
                </w:tcPr>
                <w:p w14:paraId="509FFAEC" w14:textId="77777777" w:rsidR="007B0963" w:rsidRPr="0001292E" w:rsidRDefault="007B0963" w:rsidP="0001292E">
                  <w:pPr>
                    <w:spacing w:line="240" w:lineRule="auto"/>
                    <w:ind w:left="0"/>
                    <w:jc w:val="center"/>
                    <w:rPr>
                      <w:sz w:val="18"/>
                      <w:szCs w:val="18"/>
                    </w:rPr>
                  </w:pPr>
                  <w:r w:rsidRPr="0001292E">
                    <w:rPr>
                      <w:sz w:val="18"/>
                      <w:szCs w:val="18"/>
                    </w:rPr>
                    <w:object w:dxaOrig="1710" w:dyaOrig="3120" w14:anchorId="0652DA7F">
                      <v:shape id="_x0000_i1111" type="#_x0000_t75" style="width:85.65pt;height:110.6pt" o:ole="">
                        <v:imagedata r:id="rId181" o:title=""/>
                      </v:shape>
                      <o:OLEObject Type="Embed" ProgID="PBrush" ShapeID="_x0000_i1111" DrawAspect="Content" ObjectID="_1683186880" r:id="rId182"/>
                    </w:object>
                  </w:r>
                </w:p>
                <w:p w14:paraId="246A0827" w14:textId="77777777" w:rsidR="007B0963" w:rsidRPr="0001292E" w:rsidRDefault="007B0963" w:rsidP="0001292E">
                  <w:pPr>
                    <w:spacing w:line="240" w:lineRule="auto"/>
                    <w:ind w:left="0"/>
                    <w:jc w:val="center"/>
                    <w:rPr>
                      <w:b/>
                      <w:color w:val="FF0000"/>
                      <w:sz w:val="18"/>
                      <w:szCs w:val="18"/>
                    </w:rPr>
                  </w:pPr>
                  <m:oMathPara>
                    <m:oMath>
                      <m:r>
                        <m:rPr>
                          <m:sty m:val="bi"/>
                        </m:rPr>
                        <w:rPr>
                          <w:rFonts w:ascii="Cambria Math" w:hAnsi="Cambria Math"/>
                          <w:color w:val="92D050"/>
                          <w:sz w:val="18"/>
                          <w:szCs w:val="18"/>
                        </w:rPr>
                        <m:t>↗</m:t>
                      </m:r>
                      <m:r>
                        <m:rPr>
                          <m:sty m:val="bi"/>
                        </m:rPr>
                        <w:rPr>
                          <w:rFonts w:ascii="Cambria Math" w:hAnsi="Cambria Math"/>
                          <w:color w:val="FF0000"/>
                          <w:sz w:val="18"/>
                          <w:szCs w:val="18"/>
                        </w:rPr>
                        <m:t>↘</m:t>
                      </m:r>
                    </m:oMath>
                  </m:oMathPara>
                </w:p>
                <w:p w14:paraId="12C78089" w14:textId="77777777" w:rsidR="007B0963" w:rsidRPr="0001292E" w:rsidRDefault="007B0963" w:rsidP="0001292E">
                  <w:pPr>
                    <w:spacing w:line="240" w:lineRule="auto"/>
                    <w:ind w:left="0"/>
                    <w:jc w:val="center"/>
                    <w:rPr>
                      <w:sz w:val="18"/>
                      <w:szCs w:val="18"/>
                    </w:rPr>
                  </w:pPr>
                  <w:r w:rsidRPr="0001292E">
                    <w:rPr>
                      <w:sz w:val="18"/>
                      <w:szCs w:val="18"/>
                    </w:rPr>
                    <w:t>65</w:t>
                  </w:r>
                </w:p>
              </w:tc>
            </w:tr>
          </w:tbl>
          <w:p w14:paraId="6D394F9E" w14:textId="77777777" w:rsidR="007B0963" w:rsidRPr="0001292E" w:rsidRDefault="007B0963" w:rsidP="0001292E">
            <w:pPr>
              <w:spacing w:line="240" w:lineRule="auto"/>
              <w:jc w:val="center"/>
              <w:rPr>
                <w:b/>
                <w:sz w:val="18"/>
                <w:szCs w:val="18"/>
              </w:rPr>
            </w:pPr>
          </w:p>
        </w:tc>
      </w:tr>
      <w:tr w:rsidR="007B0963" w:rsidRPr="0001292E" w14:paraId="51ED7DED" w14:textId="77777777" w:rsidTr="009A4BF7">
        <w:trPr>
          <w:jc w:val="center"/>
        </w:trPr>
        <w:tc>
          <w:tcPr>
            <w:tcW w:w="5288" w:type="dxa"/>
          </w:tcPr>
          <w:p w14:paraId="67E1CEDF" w14:textId="77777777" w:rsidR="007B0963" w:rsidRPr="0001292E" w:rsidRDefault="007B0963" w:rsidP="0001292E">
            <w:pPr>
              <w:spacing w:line="240" w:lineRule="auto"/>
              <w:jc w:val="center"/>
              <w:rPr>
                <w:i/>
                <w:sz w:val="18"/>
                <w:szCs w:val="18"/>
              </w:rPr>
            </w:pPr>
          </w:p>
          <w:p w14:paraId="5CCA24AA" w14:textId="77777777" w:rsidR="007B0963" w:rsidRPr="0001292E" w:rsidRDefault="0001292E" w:rsidP="0001292E">
            <w:pPr>
              <w:spacing w:line="240" w:lineRule="auto"/>
              <w:ind w:left="0"/>
              <w:jc w:val="center"/>
              <w:rPr>
                <w:b/>
                <w:i/>
                <w:sz w:val="18"/>
                <w:szCs w:val="18"/>
              </w:rPr>
            </w:pPr>
            <w:r>
              <w:rPr>
                <w:i/>
                <w:sz w:val="18"/>
                <w:szCs w:val="18"/>
              </w:rPr>
              <w:t>Figura 2.62-</w:t>
            </w:r>
            <w:r w:rsidR="007B0963" w:rsidRPr="0001292E">
              <w:rPr>
                <w:i/>
                <w:sz w:val="18"/>
                <w:szCs w:val="18"/>
              </w:rPr>
              <w:t xml:space="preserve">Tipologia di Pattern denominato Advance </w:t>
            </w:r>
            <w:proofErr w:type="spellStart"/>
            <w:r w:rsidR="007B0963" w:rsidRPr="0001292E">
              <w:rPr>
                <w:i/>
                <w:sz w:val="18"/>
                <w:szCs w:val="18"/>
              </w:rPr>
              <w:t>Block</w:t>
            </w:r>
            <w:proofErr w:type="spellEnd"/>
          </w:p>
        </w:tc>
      </w:tr>
    </w:tbl>
    <w:p w14:paraId="1F04C3B8" w14:textId="77777777" w:rsidR="007B0963" w:rsidRPr="0001292E" w:rsidRDefault="007B0963" w:rsidP="009A4BF7">
      <w:pPr>
        <w:ind w:left="0"/>
        <w:rPr>
          <w:i/>
        </w:rPr>
      </w:pPr>
    </w:p>
    <w:p w14:paraId="14D51C6C" w14:textId="77777777" w:rsidR="007B0963" w:rsidRPr="00375557" w:rsidRDefault="007B0963" w:rsidP="009A4BF7">
      <w:pPr>
        <w:ind w:left="0"/>
      </w:pPr>
      <w:r w:rsidRPr="00375557">
        <w:rPr>
          <w:b/>
          <w:i/>
        </w:rPr>
        <w:t>Costituzione:</w:t>
      </w:r>
      <w:r w:rsidRPr="00375557">
        <w:t xml:space="preserve"> Il pattern si realizza in un uptrend ben definito e la candela caratteristica del pattern al tempo (t-2) è una candela ad ampio range rialzista. Le candele caratteristiche del pattern al tempo (t-1) e t sono ad ampio range rialziste.</w:t>
      </w:r>
    </w:p>
    <w:p w14:paraId="4EB02603" w14:textId="77777777" w:rsidR="007B0963" w:rsidRPr="0001292E" w:rsidRDefault="007B0963" w:rsidP="009A4BF7">
      <w:pPr>
        <w:ind w:left="0"/>
      </w:pPr>
      <w:r w:rsidRPr="00375557">
        <w:t>La formazione è a tre candele lunghe rialziste (verdi) ciascuna con un prezzo di chiusura più alto della candela precedente. Ogni seduta apre all'interno del corpo della candela precedente e per ogni seduta il corpo è significativamente più piccolo del corpo delle candele precedenti. La seconda e terza candela dovrebbero m</w:t>
      </w:r>
      <w:r w:rsidR="0001292E">
        <w:t>ostrare ombre superiori lunghe.</w:t>
      </w:r>
    </w:p>
    <w:p w14:paraId="56AF2591" w14:textId="77777777" w:rsidR="007B0963" w:rsidRDefault="007B0963" w:rsidP="009A4BF7">
      <w:pPr>
        <w:ind w:left="0"/>
        <w:rPr>
          <w:bCs/>
          <w:iCs/>
          <w:color w:val="000000"/>
        </w:rPr>
      </w:pPr>
      <w:r w:rsidRPr="00375557">
        <w:rPr>
          <w:b/>
          <w:i/>
        </w:rPr>
        <w:t xml:space="preserve">Implicazioni/scenari: </w:t>
      </w:r>
      <w:r w:rsidRPr="00375557">
        <w:rPr>
          <w:bCs/>
          <w:iCs/>
          <w:color w:val="000000"/>
        </w:rPr>
        <w:t>In una tendenza al ribasso, si presentano tre candele consecutivamente con chiusure superiori. Questo modello è simile al modello "Three Green Soldiers", tuttavia, in questo caso, ogni giorno successivo è più debole di quello che lo precede. Ciò suggerisce che il rally precedente sta perdendo forza e si sta preparando per un'inversione.</w:t>
      </w:r>
    </w:p>
    <w:p w14:paraId="18411BC5" w14:textId="77777777" w:rsidR="00DE29C2" w:rsidRPr="00375557" w:rsidRDefault="00DE29C2" w:rsidP="009A4BF7">
      <w:pPr>
        <w:ind w:left="0"/>
      </w:pPr>
    </w:p>
    <w:p w14:paraId="14D32438" w14:textId="77777777" w:rsidR="007B0963" w:rsidRPr="0001292E" w:rsidRDefault="0001292E" w:rsidP="009A4BF7">
      <w:pPr>
        <w:ind w:left="0"/>
        <w:rPr>
          <w:b/>
          <w:i/>
          <w:iCs/>
          <w:lang w:val="en-US"/>
        </w:rPr>
      </w:pPr>
      <w:r w:rsidRPr="0001292E">
        <w:rPr>
          <w:b/>
          <w:i/>
          <w:iCs/>
          <w:lang w:val="en-US"/>
        </w:rPr>
        <w:t xml:space="preserve">66 </w:t>
      </w:r>
      <w:r w:rsidR="007B0963" w:rsidRPr="0001292E">
        <w:rPr>
          <w:b/>
          <w:i/>
          <w:iCs/>
          <w:lang w:val="en-US"/>
        </w:rPr>
        <w:t>Descent Block</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8"/>
      </w:tblGrid>
      <w:tr w:rsidR="007B0963" w:rsidRPr="00375557" w14:paraId="2199F7D5" w14:textId="77777777" w:rsidTr="009A4BF7">
        <w:trPr>
          <w:jc w:val="center"/>
        </w:trPr>
        <w:tc>
          <w:tcPr>
            <w:tcW w:w="5288" w:type="dxa"/>
          </w:tcPr>
          <w:tbl>
            <w:tblPr>
              <w:tblStyle w:val="Grigliatabella"/>
              <w:tblW w:w="0" w:type="auto"/>
              <w:jc w:val="center"/>
              <w:tblLook w:val="04A0" w:firstRow="1" w:lastRow="0" w:firstColumn="1" w:lastColumn="0" w:noHBand="0" w:noVBand="1"/>
            </w:tblPr>
            <w:tblGrid>
              <w:gridCol w:w="2007"/>
            </w:tblGrid>
            <w:tr w:rsidR="007B0963" w:rsidRPr="0001292E" w14:paraId="53F6B66C" w14:textId="77777777" w:rsidTr="007B0963">
              <w:trPr>
                <w:jc w:val="center"/>
              </w:trPr>
              <w:tc>
                <w:tcPr>
                  <w:tcW w:w="2007" w:type="dxa"/>
                </w:tcPr>
                <w:p w14:paraId="03212F0C" w14:textId="77777777" w:rsidR="007B0963" w:rsidRPr="0001292E" w:rsidRDefault="00766897" w:rsidP="0001292E">
                  <w:pPr>
                    <w:spacing w:line="240" w:lineRule="auto"/>
                    <w:ind w:left="0"/>
                    <w:jc w:val="center"/>
                    <w:rPr>
                      <w:rFonts w:eastAsiaTheme="minorEastAsia"/>
                      <w:b/>
                      <w:bCs/>
                      <w:sz w:val="18"/>
                      <w:szCs w:val="18"/>
                    </w:rPr>
                  </w:pPr>
                  <w:r>
                    <w:object w:dxaOrig="1350" w:dyaOrig="3120" w14:anchorId="3394FA20">
                      <v:shape id="_x0000_i1112" type="#_x0000_t75" style="width:66.9pt;height:156.6pt" o:ole="">
                        <v:imagedata r:id="rId183" o:title=""/>
                      </v:shape>
                      <o:OLEObject Type="Embed" ProgID="PBrush" ShapeID="_x0000_i1112" DrawAspect="Content" ObjectID="_1683186881" r:id="rId184"/>
                    </w:object>
                  </w:r>
                </w:p>
                <w:p w14:paraId="2B168367" w14:textId="77777777" w:rsidR="007B0963" w:rsidRPr="0001292E" w:rsidRDefault="007B0963" w:rsidP="0001292E">
                  <w:pPr>
                    <w:spacing w:line="240" w:lineRule="auto"/>
                    <w:ind w:left="0"/>
                    <w:jc w:val="center"/>
                    <w:rPr>
                      <w:b/>
                      <w:color w:val="92D050"/>
                      <w:sz w:val="18"/>
                      <w:szCs w:val="18"/>
                    </w:rPr>
                  </w:pPr>
                  <m:oMathPara>
                    <m:oMath>
                      <m:r>
                        <m:rPr>
                          <m:sty m:val="bi"/>
                        </m:rPr>
                        <w:rPr>
                          <w:rFonts w:ascii="Cambria Math" w:hAnsi="Cambria Math"/>
                          <w:color w:val="FF0000"/>
                          <w:sz w:val="18"/>
                          <w:szCs w:val="18"/>
                        </w:rPr>
                        <m:t>↘</m:t>
                      </m:r>
                      <m:r>
                        <m:rPr>
                          <m:sty m:val="bi"/>
                        </m:rPr>
                        <w:rPr>
                          <w:rFonts w:ascii="Cambria Math" w:hAnsi="Cambria Math"/>
                          <w:color w:val="92D050"/>
                          <w:sz w:val="18"/>
                          <w:szCs w:val="18"/>
                        </w:rPr>
                        <m:t>↗</m:t>
                      </m:r>
                    </m:oMath>
                  </m:oMathPara>
                </w:p>
                <w:p w14:paraId="19BBC80F" w14:textId="77777777" w:rsidR="007B0963" w:rsidRPr="0001292E" w:rsidRDefault="007B0963" w:rsidP="0001292E">
                  <w:pPr>
                    <w:spacing w:line="240" w:lineRule="auto"/>
                    <w:ind w:left="0"/>
                    <w:jc w:val="center"/>
                    <w:rPr>
                      <w:sz w:val="18"/>
                      <w:szCs w:val="18"/>
                    </w:rPr>
                  </w:pPr>
                  <w:r w:rsidRPr="0001292E">
                    <w:rPr>
                      <w:color w:val="000000" w:themeColor="text1"/>
                      <w:sz w:val="18"/>
                      <w:szCs w:val="18"/>
                    </w:rPr>
                    <w:t>66</w:t>
                  </w:r>
                </w:p>
              </w:tc>
            </w:tr>
          </w:tbl>
          <w:p w14:paraId="3AC1384F" w14:textId="77777777" w:rsidR="007B0963" w:rsidRPr="0001292E" w:rsidRDefault="007B0963" w:rsidP="0001292E">
            <w:pPr>
              <w:spacing w:line="240" w:lineRule="auto"/>
              <w:jc w:val="center"/>
              <w:rPr>
                <w:b/>
                <w:sz w:val="18"/>
                <w:szCs w:val="18"/>
              </w:rPr>
            </w:pPr>
          </w:p>
        </w:tc>
      </w:tr>
      <w:tr w:rsidR="007B0963" w:rsidRPr="0001292E" w14:paraId="771F5913" w14:textId="77777777" w:rsidTr="009A4BF7">
        <w:trPr>
          <w:jc w:val="center"/>
        </w:trPr>
        <w:tc>
          <w:tcPr>
            <w:tcW w:w="5288" w:type="dxa"/>
          </w:tcPr>
          <w:p w14:paraId="2AC564A5" w14:textId="77777777" w:rsidR="007B0963" w:rsidRPr="0001292E" w:rsidRDefault="007B0963" w:rsidP="0001292E">
            <w:pPr>
              <w:spacing w:line="240" w:lineRule="auto"/>
              <w:jc w:val="center"/>
              <w:rPr>
                <w:i/>
                <w:sz w:val="18"/>
                <w:szCs w:val="18"/>
              </w:rPr>
            </w:pPr>
          </w:p>
          <w:p w14:paraId="71B2E59B" w14:textId="77777777" w:rsidR="007B0963" w:rsidRPr="0001292E" w:rsidRDefault="0001292E" w:rsidP="0001292E">
            <w:pPr>
              <w:spacing w:line="240" w:lineRule="auto"/>
              <w:ind w:left="0"/>
              <w:jc w:val="center"/>
              <w:rPr>
                <w:b/>
                <w:i/>
                <w:sz w:val="18"/>
                <w:szCs w:val="18"/>
              </w:rPr>
            </w:pPr>
            <w:r>
              <w:rPr>
                <w:i/>
                <w:sz w:val="18"/>
                <w:szCs w:val="18"/>
              </w:rPr>
              <w:t>Figura2.63-</w:t>
            </w:r>
            <w:r w:rsidR="007B0963" w:rsidRPr="0001292E">
              <w:rPr>
                <w:i/>
                <w:sz w:val="18"/>
                <w:szCs w:val="18"/>
              </w:rPr>
              <w:t xml:space="preserve">Tipologia di Pattern denominato </w:t>
            </w:r>
            <w:proofErr w:type="spellStart"/>
            <w:r w:rsidR="007B0963" w:rsidRPr="0001292E">
              <w:rPr>
                <w:i/>
                <w:sz w:val="18"/>
                <w:szCs w:val="18"/>
              </w:rPr>
              <w:t>Descent</w:t>
            </w:r>
            <w:proofErr w:type="spellEnd"/>
            <w:r w:rsidR="007B0963" w:rsidRPr="0001292E">
              <w:rPr>
                <w:i/>
                <w:sz w:val="18"/>
                <w:szCs w:val="18"/>
              </w:rPr>
              <w:t xml:space="preserve"> </w:t>
            </w:r>
            <w:proofErr w:type="spellStart"/>
            <w:r w:rsidR="007B0963" w:rsidRPr="0001292E">
              <w:rPr>
                <w:i/>
                <w:sz w:val="18"/>
                <w:szCs w:val="18"/>
              </w:rPr>
              <w:t>Block</w:t>
            </w:r>
            <w:proofErr w:type="spellEnd"/>
          </w:p>
        </w:tc>
      </w:tr>
    </w:tbl>
    <w:p w14:paraId="08A93228" w14:textId="77777777" w:rsidR="00FE730F" w:rsidRPr="0001292E" w:rsidRDefault="00FE730F" w:rsidP="009A4BF7">
      <w:pPr>
        <w:ind w:left="0"/>
        <w:rPr>
          <w:b/>
          <w:i/>
        </w:rPr>
      </w:pPr>
    </w:p>
    <w:p w14:paraId="5DF5CC92" w14:textId="77777777" w:rsidR="007B0963" w:rsidRPr="00375557" w:rsidRDefault="007B0963" w:rsidP="009A4BF7">
      <w:pPr>
        <w:ind w:left="0"/>
      </w:pPr>
      <w:r w:rsidRPr="00375557">
        <w:rPr>
          <w:b/>
          <w:i/>
        </w:rPr>
        <w:t>Costituzione:</w:t>
      </w:r>
      <w:r w:rsidRPr="00375557">
        <w:t xml:space="preserve"> Il pattern si realizza in un </w:t>
      </w:r>
      <w:proofErr w:type="spellStart"/>
      <w:r w:rsidRPr="00375557">
        <w:t>downtrend</w:t>
      </w:r>
      <w:proofErr w:type="spellEnd"/>
      <w:r w:rsidRPr="00375557">
        <w:t xml:space="preserve"> ben definito e la candela caratteristica del pattern al tempo (t-2) è una candela ad ampio range ribassista. </w:t>
      </w:r>
    </w:p>
    <w:p w14:paraId="39B5E50A" w14:textId="77777777" w:rsidR="009616A9" w:rsidRDefault="007B0963" w:rsidP="009A4BF7">
      <w:pPr>
        <w:ind w:left="0"/>
      </w:pPr>
      <w:r w:rsidRPr="00375557">
        <w:t xml:space="preserve">La candela caratteristica del pattern al tempo (t-1) è una candela ad ampio range ribassista mentre la candela caratteristica del pattern al tempo </w:t>
      </w:r>
      <w:proofErr w:type="gramStart"/>
      <w:r w:rsidRPr="00375557">
        <w:t>t è</w:t>
      </w:r>
      <w:proofErr w:type="gramEnd"/>
      <w:r w:rsidRPr="00375557">
        <w:t xml:space="preserve"> una candela ad ampio range ribassista.</w:t>
      </w:r>
      <w:r w:rsidR="009616A9">
        <w:t xml:space="preserve"> </w:t>
      </w:r>
      <w:r w:rsidR="009616A9" w:rsidRPr="00375557">
        <w:t xml:space="preserve">Le ultime due candele </w:t>
      </w:r>
      <w:r w:rsidR="009616A9">
        <w:t>hanno una lunga coda inferiore.</w:t>
      </w:r>
    </w:p>
    <w:p w14:paraId="12208EF8" w14:textId="77777777" w:rsidR="007B0963" w:rsidRPr="0001292E" w:rsidRDefault="007B0963" w:rsidP="009A4BF7">
      <w:pPr>
        <w:ind w:left="0"/>
      </w:pPr>
      <w:r w:rsidRPr="00375557">
        <w:t>La formazione è a tre candele ribassiste (rosse) per le quali la chiusura avviene sotto alla chi</w:t>
      </w:r>
      <w:r w:rsidR="0001292E">
        <w:t>usura della precedente candela.</w:t>
      </w:r>
    </w:p>
    <w:p w14:paraId="06198DE0" w14:textId="77777777" w:rsidR="007B0963" w:rsidRPr="00375557" w:rsidRDefault="007B0963" w:rsidP="009A4BF7">
      <w:pPr>
        <w:ind w:left="0"/>
      </w:pPr>
      <w:r w:rsidRPr="00375557">
        <w:rPr>
          <w:b/>
          <w:i/>
        </w:rPr>
        <w:t xml:space="preserve">Implicazioni/scenari: </w:t>
      </w:r>
      <w:r w:rsidRPr="00375557">
        <w:rPr>
          <w:bCs/>
          <w:iCs/>
          <w:color w:val="000000"/>
        </w:rPr>
        <w:t>In</w:t>
      </w:r>
      <w:r w:rsidRPr="00375557">
        <w:t xml:space="preserve"> </w:t>
      </w:r>
      <w:proofErr w:type="gramStart"/>
      <w:r w:rsidRPr="00375557">
        <w:t>un trend</w:t>
      </w:r>
      <w:proofErr w:type="gramEnd"/>
      <w:r w:rsidRPr="00375557">
        <w:t xml:space="preserve"> al ribasso tre candele ribassiste si configurano con i</w:t>
      </w:r>
      <w:r w:rsidRPr="00375557">
        <w:rPr>
          <w:bCs/>
          <w:iCs/>
          <w:color w:val="000000"/>
        </w:rPr>
        <w:t xml:space="preserve">l relativo body che diminuisce progressivamente; il trend perde forza progressivamente e questo è un chiaro segnale che il </w:t>
      </w:r>
      <w:proofErr w:type="spellStart"/>
      <w:r w:rsidRPr="00375557">
        <w:rPr>
          <w:bCs/>
          <w:iCs/>
          <w:color w:val="000000"/>
        </w:rPr>
        <w:t>downtrend</w:t>
      </w:r>
      <w:proofErr w:type="spellEnd"/>
      <w:r w:rsidRPr="00375557">
        <w:rPr>
          <w:bCs/>
          <w:iCs/>
          <w:color w:val="000000"/>
        </w:rPr>
        <w:t xml:space="preserve"> si sta deteriorando.</w:t>
      </w:r>
    </w:p>
    <w:p w14:paraId="1D646C52" w14:textId="77777777" w:rsidR="007B0963" w:rsidRPr="00375557" w:rsidRDefault="007B0963" w:rsidP="009A4BF7">
      <w:pPr>
        <w:ind w:left="0"/>
      </w:pPr>
    </w:p>
    <w:p w14:paraId="309C4421" w14:textId="77777777" w:rsidR="007B0963" w:rsidRPr="0001292E" w:rsidRDefault="0001292E" w:rsidP="009A4BF7">
      <w:pPr>
        <w:ind w:left="0"/>
        <w:rPr>
          <w:b/>
          <w:i/>
          <w:iCs/>
        </w:rPr>
      </w:pPr>
      <w:r w:rsidRPr="0001292E">
        <w:rPr>
          <w:b/>
          <w:i/>
          <w:iCs/>
          <w:color w:val="000000"/>
          <w:lang w:val="en-US"/>
        </w:rPr>
        <w:t xml:space="preserve">67 </w:t>
      </w:r>
      <w:proofErr w:type="spellStart"/>
      <w:r w:rsidR="007B0963" w:rsidRPr="0001292E">
        <w:rPr>
          <w:b/>
          <w:i/>
          <w:iCs/>
        </w:rPr>
        <w:t>Deliberation</w:t>
      </w:r>
      <w:proofErr w:type="spellEnd"/>
      <w:r w:rsidR="00FE1625">
        <w:rPr>
          <w:b/>
          <w:i/>
          <w:iCs/>
        </w:rPr>
        <w:t xml:space="preserve"> </w:t>
      </w:r>
      <w:proofErr w:type="spellStart"/>
      <w:r w:rsidR="0069093E">
        <w:rPr>
          <w:b/>
          <w:i/>
          <w:iCs/>
          <w:color w:val="000000"/>
          <w:lang w:val="en-US"/>
        </w:rPr>
        <w:t>r</w:t>
      </w:r>
      <w:r w:rsidR="00FE1625" w:rsidRPr="0001292E">
        <w:rPr>
          <w:b/>
          <w:i/>
          <w:iCs/>
          <w:color w:val="000000"/>
          <w:lang w:val="en-US"/>
        </w:rPr>
        <w:t>ibassista</w:t>
      </w:r>
      <w:proofErr w:type="spellEnd"/>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2"/>
      </w:tblGrid>
      <w:tr w:rsidR="007B0963" w:rsidRPr="00FF4686" w14:paraId="074956B1" w14:textId="77777777" w:rsidTr="009A4BF7">
        <w:trPr>
          <w:jc w:val="center"/>
        </w:trPr>
        <w:tc>
          <w:tcPr>
            <w:tcW w:w="5762" w:type="dxa"/>
          </w:tcPr>
          <w:tbl>
            <w:tblPr>
              <w:tblStyle w:val="Grigliatabella"/>
              <w:tblW w:w="0" w:type="auto"/>
              <w:jc w:val="center"/>
              <w:tblLook w:val="04A0" w:firstRow="1" w:lastRow="0" w:firstColumn="1" w:lastColumn="0" w:noHBand="0" w:noVBand="1"/>
            </w:tblPr>
            <w:tblGrid>
              <w:gridCol w:w="2007"/>
            </w:tblGrid>
            <w:tr w:rsidR="007B0963" w:rsidRPr="0001292E" w14:paraId="16892776" w14:textId="77777777" w:rsidTr="007B0963">
              <w:trPr>
                <w:jc w:val="center"/>
              </w:trPr>
              <w:tc>
                <w:tcPr>
                  <w:tcW w:w="2007" w:type="dxa"/>
                </w:tcPr>
                <w:p w14:paraId="75EE849F" w14:textId="77777777" w:rsidR="007B0963" w:rsidRPr="0001292E" w:rsidRDefault="00766897" w:rsidP="00766897">
                  <w:pPr>
                    <w:spacing w:line="240" w:lineRule="auto"/>
                    <w:ind w:left="0"/>
                    <w:jc w:val="center"/>
                    <w:rPr>
                      <w:rFonts w:eastAsiaTheme="minorEastAsia"/>
                      <w:sz w:val="18"/>
                      <w:szCs w:val="18"/>
                    </w:rPr>
                  </w:pPr>
                  <w:r>
                    <w:object w:dxaOrig="1425" w:dyaOrig="3375" w14:anchorId="754C7C1B">
                      <v:shape id="_x0000_i1113" type="#_x0000_t75" style="width:70.7pt;height:168.9pt" o:ole="">
                        <v:imagedata r:id="rId185" o:title=""/>
                      </v:shape>
                      <o:OLEObject Type="Embed" ProgID="PBrush" ShapeID="_x0000_i1113" DrawAspect="Content" ObjectID="_1683186882" r:id="rId186"/>
                    </w:object>
                  </w:r>
                </w:p>
                <w:p w14:paraId="5A62B169" w14:textId="77777777" w:rsidR="007B0963" w:rsidRPr="0001292E" w:rsidRDefault="007B0963" w:rsidP="0001292E">
                  <w:pPr>
                    <w:spacing w:line="240" w:lineRule="auto"/>
                    <w:ind w:left="0"/>
                    <w:jc w:val="center"/>
                    <w:rPr>
                      <w:rFonts w:eastAsiaTheme="minorEastAsia"/>
                      <w:color w:val="FF0000"/>
                      <w:sz w:val="18"/>
                      <w:szCs w:val="18"/>
                    </w:rPr>
                  </w:pPr>
                  <m:oMathPara>
                    <m:oMathParaPr>
                      <m:jc m:val="center"/>
                    </m:oMathParaPr>
                    <m:oMath>
                      <m:r>
                        <w:rPr>
                          <w:rFonts w:ascii="Cambria Math" w:hAnsi="Cambria Math"/>
                          <w:color w:val="92D050"/>
                          <w:sz w:val="18"/>
                          <w:szCs w:val="18"/>
                        </w:rPr>
                        <m:t>↗</m:t>
                      </m:r>
                      <m:r>
                        <w:rPr>
                          <w:rFonts w:ascii="Cambria Math" w:hAnsi="Cambria Math"/>
                          <w:color w:val="FF0000"/>
                          <w:sz w:val="18"/>
                          <w:szCs w:val="18"/>
                        </w:rPr>
                        <m:t>↘</m:t>
                      </m:r>
                    </m:oMath>
                  </m:oMathPara>
                </w:p>
                <w:p w14:paraId="173CE77B" w14:textId="77777777" w:rsidR="007B0963" w:rsidRPr="0001292E" w:rsidRDefault="007B0963" w:rsidP="0001292E">
                  <w:pPr>
                    <w:spacing w:line="240" w:lineRule="auto"/>
                    <w:ind w:left="0"/>
                    <w:jc w:val="center"/>
                    <w:rPr>
                      <w:sz w:val="18"/>
                      <w:szCs w:val="18"/>
                    </w:rPr>
                  </w:pPr>
                  <w:r w:rsidRPr="0001292E">
                    <w:rPr>
                      <w:sz w:val="18"/>
                      <w:szCs w:val="18"/>
                    </w:rPr>
                    <w:t>67</w:t>
                  </w:r>
                </w:p>
              </w:tc>
            </w:tr>
          </w:tbl>
          <w:p w14:paraId="26BBA22D" w14:textId="77777777" w:rsidR="007B0963" w:rsidRPr="0001292E" w:rsidRDefault="007B0963" w:rsidP="0001292E">
            <w:pPr>
              <w:spacing w:line="240" w:lineRule="auto"/>
              <w:jc w:val="center"/>
              <w:rPr>
                <w:b/>
                <w:sz w:val="18"/>
                <w:szCs w:val="18"/>
              </w:rPr>
            </w:pPr>
          </w:p>
        </w:tc>
      </w:tr>
      <w:tr w:rsidR="007B0963" w:rsidRPr="00FF4686" w14:paraId="7EFAFC1E" w14:textId="77777777" w:rsidTr="009A4BF7">
        <w:trPr>
          <w:jc w:val="center"/>
        </w:trPr>
        <w:tc>
          <w:tcPr>
            <w:tcW w:w="5762" w:type="dxa"/>
          </w:tcPr>
          <w:p w14:paraId="238F7C93" w14:textId="77777777" w:rsidR="007B0963" w:rsidRPr="0001292E" w:rsidRDefault="007B0963" w:rsidP="0001292E">
            <w:pPr>
              <w:spacing w:line="240" w:lineRule="auto"/>
              <w:jc w:val="center"/>
              <w:rPr>
                <w:sz w:val="18"/>
                <w:szCs w:val="18"/>
              </w:rPr>
            </w:pPr>
          </w:p>
          <w:p w14:paraId="52AAD6B0" w14:textId="77777777" w:rsidR="007B0963" w:rsidRPr="0001292E" w:rsidRDefault="0001292E" w:rsidP="0001292E">
            <w:pPr>
              <w:spacing w:line="240" w:lineRule="auto"/>
              <w:ind w:left="0"/>
              <w:jc w:val="center"/>
              <w:rPr>
                <w:b/>
                <w:i/>
                <w:sz w:val="18"/>
                <w:szCs w:val="18"/>
              </w:rPr>
            </w:pPr>
            <w:r>
              <w:rPr>
                <w:i/>
                <w:sz w:val="18"/>
                <w:szCs w:val="18"/>
              </w:rPr>
              <w:t>Figura 2.64-</w:t>
            </w:r>
            <w:r w:rsidR="007B0963" w:rsidRPr="0001292E">
              <w:rPr>
                <w:i/>
                <w:sz w:val="18"/>
                <w:szCs w:val="18"/>
              </w:rPr>
              <w:t xml:space="preserve">Tipologia </w:t>
            </w:r>
            <w:r w:rsidR="0069093E">
              <w:rPr>
                <w:i/>
                <w:sz w:val="18"/>
                <w:szCs w:val="18"/>
              </w:rPr>
              <w:t>di Pattern denominato</w:t>
            </w:r>
            <w:r w:rsidR="007B0963" w:rsidRPr="0001292E">
              <w:rPr>
                <w:i/>
                <w:sz w:val="18"/>
                <w:szCs w:val="18"/>
              </w:rPr>
              <w:t xml:space="preserve"> </w:t>
            </w:r>
            <w:proofErr w:type="spellStart"/>
            <w:r w:rsidR="007B0963" w:rsidRPr="0001292E">
              <w:rPr>
                <w:i/>
                <w:sz w:val="18"/>
                <w:szCs w:val="18"/>
              </w:rPr>
              <w:t>Deliberation</w:t>
            </w:r>
            <w:proofErr w:type="spellEnd"/>
            <w:r w:rsidR="0069093E">
              <w:rPr>
                <w:i/>
                <w:sz w:val="18"/>
                <w:szCs w:val="18"/>
              </w:rPr>
              <w:t xml:space="preserve"> r</w:t>
            </w:r>
            <w:r w:rsidR="0069093E" w:rsidRPr="0001292E">
              <w:rPr>
                <w:i/>
                <w:sz w:val="18"/>
                <w:szCs w:val="18"/>
              </w:rPr>
              <w:t>ibassista</w:t>
            </w:r>
          </w:p>
        </w:tc>
      </w:tr>
    </w:tbl>
    <w:p w14:paraId="7DA71776" w14:textId="77777777" w:rsidR="007B0963" w:rsidRPr="00375557" w:rsidRDefault="007B0963" w:rsidP="009A4BF7">
      <w:pPr>
        <w:spacing w:line="240" w:lineRule="auto"/>
        <w:ind w:left="0"/>
      </w:pPr>
    </w:p>
    <w:p w14:paraId="0E3C00C8" w14:textId="77777777" w:rsidR="007B0963" w:rsidRPr="00375557" w:rsidRDefault="007B0963" w:rsidP="009A4BF7">
      <w:pPr>
        <w:ind w:left="0"/>
      </w:pPr>
      <w:r w:rsidRPr="00375557">
        <w:rPr>
          <w:b/>
          <w:i/>
        </w:rPr>
        <w:t>Costituzione:</w:t>
      </w:r>
      <w:r w:rsidRPr="00375557">
        <w:t xml:space="preserve"> Il pattern si realizza in un uptrend ben definito e la candela caratteristica del pattern al tempo (t-2) è una candela ad ampio range rialzista. </w:t>
      </w:r>
    </w:p>
    <w:p w14:paraId="2EF6B653" w14:textId="77777777" w:rsidR="007B0963" w:rsidRPr="0001292E" w:rsidRDefault="007B0963" w:rsidP="009A4BF7">
      <w:pPr>
        <w:ind w:left="0"/>
      </w:pPr>
      <w:r w:rsidRPr="00375557">
        <w:t xml:space="preserve">La candela caratteristica del pattern al tempo (t-1) è una candela ad ampio range rialzista che chiude ad un prezzo superiore alla prima candela mentre la candela caratteristica del pattern al tempo </w:t>
      </w:r>
      <w:proofErr w:type="gramStart"/>
      <w:r w:rsidRPr="00375557">
        <w:t>t è</w:t>
      </w:r>
      <w:proofErr w:type="gramEnd"/>
      <w:r w:rsidRPr="00375557">
        <w:t xml:space="preserve"> una "spinning top" o un "</w:t>
      </w:r>
      <w:proofErr w:type="spellStart"/>
      <w:r w:rsidRPr="00375557">
        <w:t>doji</w:t>
      </w:r>
      <w:proofErr w:type="spellEnd"/>
      <w:r w:rsidRPr="00375557">
        <w:t>" co</w:t>
      </w:r>
      <w:r w:rsidR="0001292E">
        <w:t>n gap sopra la seconda candela.</w:t>
      </w:r>
    </w:p>
    <w:p w14:paraId="49BD546F" w14:textId="77777777" w:rsidR="007B0963" w:rsidRDefault="007B0963" w:rsidP="009A4BF7">
      <w:pPr>
        <w:ind w:left="0"/>
        <w:rPr>
          <w:rFonts w:eastAsiaTheme="minorHAnsi"/>
        </w:rPr>
      </w:pPr>
      <w:r w:rsidRPr="00375557">
        <w:rPr>
          <w:b/>
          <w:i/>
        </w:rPr>
        <w:t xml:space="preserve">Implicazioni/scenari: </w:t>
      </w:r>
      <w:r w:rsidRPr="00375557">
        <w:rPr>
          <w:rFonts w:eastAsiaTheme="minorHAnsi"/>
        </w:rPr>
        <w:t>In un uptrend (</w:t>
      </w:r>
      <w:proofErr w:type="gramStart"/>
      <w:r w:rsidRPr="00375557">
        <w:rPr>
          <w:rFonts w:eastAsiaTheme="minorHAnsi"/>
        </w:rPr>
        <w:t>trend</w:t>
      </w:r>
      <w:proofErr w:type="gramEnd"/>
      <w:r w:rsidRPr="00375557">
        <w:rPr>
          <w:rFonts w:eastAsiaTheme="minorHAnsi"/>
        </w:rPr>
        <w:t xml:space="preserve"> rialzista) si presentano tre giornate positive con chiusure consecutivamente superiori. Questo modello è un derivato del modello "Three Green Soldiers" ed è molto simile al modello "Advance </w:t>
      </w:r>
      <w:proofErr w:type="spellStart"/>
      <w:r w:rsidRPr="00375557">
        <w:rPr>
          <w:rFonts w:eastAsiaTheme="minorHAnsi"/>
        </w:rPr>
        <w:t>Block</w:t>
      </w:r>
      <w:proofErr w:type="spellEnd"/>
      <w:r w:rsidRPr="00375557">
        <w:rPr>
          <w:rFonts w:eastAsiaTheme="minorHAnsi"/>
        </w:rPr>
        <w:t>" (blocco di avanzamento). Anche se l'uptrend continua, il piccolo corpo del terzo giorno suggerisce che il rally precedente sta perdendo forza e si prepara un'inversione.</w:t>
      </w:r>
    </w:p>
    <w:p w14:paraId="7F5D0EB2" w14:textId="77777777" w:rsidR="00701DB6" w:rsidRDefault="00701DB6" w:rsidP="009A4BF7">
      <w:pPr>
        <w:spacing w:after="160" w:line="259" w:lineRule="auto"/>
        <w:ind w:left="0"/>
        <w:jc w:val="left"/>
        <w:rPr>
          <w:rFonts w:eastAsiaTheme="minorHAnsi"/>
        </w:rPr>
      </w:pPr>
      <w:r>
        <w:rPr>
          <w:rFonts w:eastAsiaTheme="minorHAnsi"/>
        </w:rPr>
        <w:br w:type="page"/>
      </w:r>
    </w:p>
    <w:p w14:paraId="3009C3D7" w14:textId="77777777" w:rsidR="007B0963" w:rsidRPr="0001292E" w:rsidRDefault="00FE1625" w:rsidP="009A4BF7">
      <w:pPr>
        <w:ind w:left="0"/>
        <w:rPr>
          <w:b/>
          <w:i/>
          <w:iCs/>
        </w:rPr>
      </w:pPr>
      <w:r>
        <w:rPr>
          <w:b/>
          <w:i/>
          <w:iCs/>
        </w:rPr>
        <w:lastRenderedPageBreak/>
        <w:t>68</w:t>
      </w:r>
      <w:r w:rsidR="007B0963" w:rsidRPr="0001292E">
        <w:rPr>
          <w:b/>
          <w:i/>
          <w:iCs/>
        </w:rPr>
        <w:t xml:space="preserve"> </w:t>
      </w:r>
      <w:proofErr w:type="spellStart"/>
      <w:r w:rsidR="007B0963" w:rsidRPr="0001292E">
        <w:rPr>
          <w:b/>
          <w:i/>
          <w:iCs/>
        </w:rPr>
        <w:t>Deliberation</w:t>
      </w:r>
      <w:proofErr w:type="spellEnd"/>
      <w:r>
        <w:rPr>
          <w:b/>
          <w:i/>
          <w:iCs/>
        </w:rPr>
        <w:t xml:space="preserve"> </w:t>
      </w:r>
      <w:r w:rsidR="0069093E">
        <w:rPr>
          <w:b/>
          <w:i/>
          <w:iCs/>
        </w:rPr>
        <w:t>r</w:t>
      </w:r>
      <w:r w:rsidRPr="00FE1625">
        <w:rPr>
          <w:b/>
          <w:i/>
          <w:iCs/>
        </w:rPr>
        <w:t>ialzista</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6"/>
      </w:tblGrid>
      <w:tr w:rsidR="007B0963" w:rsidRPr="00375557" w14:paraId="6EF02E5D" w14:textId="77777777" w:rsidTr="009A4BF7">
        <w:trPr>
          <w:jc w:val="center"/>
        </w:trPr>
        <w:tc>
          <w:tcPr>
            <w:tcW w:w="6046" w:type="dxa"/>
          </w:tcPr>
          <w:tbl>
            <w:tblPr>
              <w:tblStyle w:val="Grigliatabella"/>
              <w:tblW w:w="0" w:type="auto"/>
              <w:jc w:val="center"/>
              <w:tblLook w:val="04A0" w:firstRow="1" w:lastRow="0" w:firstColumn="1" w:lastColumn="0" w:noHBand="0" w:noVBand="1"/>
            </w:tblPr>
            <w:tblGrid>
              <w:gridCol w:w="2007"/>
            </w:tblGrid>
            <w:tr w:rsidR="007B0963" w:rsidRPr="0001292E" w14:paraId="369EBEBE" w14:textId="77777777" w:rsidTr="007B0963">
              <w:trPr>
                <w:jc w:val="center"/>
              </w:trPr>
              <w:tc>
                <w:tcPr>
                  <w:tcW w:w="2007" w:type="dxa"/>
                </w:tcPr>
                <w:p w14:paraId="01AAEEA5" w14:textId="77777777" w:rsidR="007B0963" w:rsidRPr="0001292E" w:rsidRDefault="00766897" w:rsidP="00766897">
                  <w:pPr>
                    <w:spacing w:line="240" w:lineRule="auto"/>
                    <w:ind w:left="0"/>
                    <w:jc w:val="center"/>
                    <w:rPr>
                      <w:rFonts w:eastAsiaTheme="minorHAnsi"/>
                      <w:sz w:val="18"/>
                      <w:szCs w:val="18"/>
                    </w:rPr>
                  </w:pPr>
                  <w:r>
                    <w:object w:dxaOrig="1350" w:dyaOrig="3030" w14:anchorId="124219E3">
                      <v:shape id="_x0000_i1114" type="#_x0000_t75" style="width:66.9pt;height:151.5pt" o:ole="">
                        <v:imagedata r:id="rId187" o:title=""/>
                      </v:shape>
                      <o:OLEObject Type="Embed" ProgID="PBrush" ShapeID="_x0000_i1114" DrawAspect="Content" ObjectID="_1683186883" r:id="rId188"/>
                    </w:object>
                  </w:r>
                </w:p>
                <w:p w14:paraId="1591D3C3" w14:textId="77777777" w:rsidR="007B0963" w:rsidRPr="0001292E" w:rsidRDefault="007B0963" w:rsidP="0001292E">
                  <w:pPr>
                    <w:spacing w:line="240" w:lineRule="auto"/>
                    <w:ind w:left="0"/>
                    <w:jc w:val="center"/>
                    <w:rPr>
                      <w:rFonts w:eastAsiaTheme="minorHAnsi"/>
                      <w:color w:val="92D050"/>
                      <w:sz w:val="18"/>
                      <w:szCs w:val="18"/>
                    </w:rPr>
                  </w:pPr>
                  <m:oMathPara>
                    <m:oMath>
                      <m:r>
                        <w:rPr>
                          <w:rFonts w:ascii="Cambria Math" w:eastAsiaTheme="minorHAnsi" w:hAnsi="Cambria Math"/>
                          <w:color w:val="FF0000"/>
                          <w:sz w:val="18"/>
                          <w:szCs w:val="18"/>
                        </w:rPr>
                        <m:t>↘</m:t>
                      </m:r>
                      <m:r>
                        <w:rPr>
                          <w:rFonts w:ascii="Cambria Math" w:eastAsiaTheme="minorHAnsi" w:hAnsi="Cambria Math"/>
                          <w:color w:val="92D050"/>
                          <w:sz w:val="18"/>
                          <w:szCs w:val="18"/>
                        </w:rPr>
                        <m:t>↗</m:t>
                      </m:r>
                    </m:oMath>
                  </m:oMathPara>
                </w:p>
                <w:p w14:paraId="16758C94" w14:textId="77777777" w:rsidR="007B0963" w:rsidRPr="0001292E" w:rsidRDefault="007B0963" w:rsidP="0001292E">
                  <w:pPr>
                    <w:spacing w:line="240" w:lineRule="auto"/>
                    <w:ind w:left="0"/>
                    <w:jc w:val="center"/>
                    <w:rPr>
                      <w:sz w:val="18"/>
                      <w:szCs w:val="18"/>
                    </w:rPr>
                  </w:pPr>
                  <w:r w:rsidRPr="0001292E">
                    <w:rPr>
                      <w:rFonts w:eastAsiaTheme="minorHAnsi"/>
                      <w:sz w:val="18"/>
                      <w:szCs w:val="18"/>
                    </w:rPr>
                    <w:t>68</w:t>
                  </w:r>
                </w:p>
              </w:tc>
            </w:tr>
          </w:tbl>
          <w:p w14:paraId="0308429D" w14:textId="77777777" w:rsidR="007B0963" w:rsidRPr="0001292E" w:rsidRDefault="007B0963" w:rsidP="0001292E">
            <w:pPr>
              <w:spacing w:line="240" w:lineRule="auto"/>
              <w:rPr>
                <w:b/>
                <w:sz w:val="18"/>
                <w:szCs w:val="18"/>
              </w:rPr>
            </w:pPr>
          </w:p>
        </w:tc>
      </w:tr>
      <w:tr w:rsidR="007B0963" w:rsidRPr="00375557" w14:paraId="0AE141B4" w14:textId="77777777" w:rsidTr="009A4BF7">
        <w:trPr>
          <w:jc w:val="center"/>
        </w:trPr>
        <w:tc>
          <w:tcPr>
            <w:tcW w:w="6046" w:type="dxa"/>
          </w:tcPr>
          <w:p w14:paraId="0F2FA1DF" w14:textId="77777777" w:rsidR="007B0963" w:rsidRPr="0001292E" w:rsidRDefault="007B0963" w:rsidP="0001292E">
            <w:pPr>
              <w:spacing w:line="240" w:lineRule="auto"/>
              <w:jc w:val="center"/>
              <w:rPr>
                <w:sz w:val="18"/>
                <w:szCs w:val="18"/>
              </w:rPr>
            </w:pPr>
          </w:p>
          <w:p w14:paraId="3161AAC6" w14:textId="77777777" w:rsidR="007B0963" w:rsidRPr="00AD3EF8" w:rsidRDefault="00AD3EF8" w:rsidP="00AD3EF8">
            <w:pPr>
              <w:spacing w:line="240" w:lineRule="auto"/>
              <w:ind w:left="0"/>
              <w:jc w:val="center"/>
              <w:rPr>
                <w:b/>
                <w:i/>
                <w:sz w:val="18"/>
                <w:szCs w:val="18"/>
              </w:rPr>
            </w:pPr>
            <w:r>
              <w:rPr>
                <w:i/>
                <w:sz w:val="18"/>
                <w:szCs w:val="18"/>
              </w:rPr>
              <w:t>Figura 2.65-</w:t>
            </w:r>
            <w:r w:rsidR="007B0963" w:rsidRPr="00AD3EF8">
              <w:rPr>
                <w:i/>
                <w:sz w:val="18"/>
                <w:szCs w:val="18"/>
              </w:rPr>
              <w:t>Tipologia</w:t>
            </w:r>
            <w:r w:rsidR="0069093E">
              <w:rPr>
                <w:i/>
                <w:sz w:val="18"/>
                <w:szCs w:val="18"/>
              </w:rPr>
              <w:t xml:space="preserve"> di Pattern denominato</w:t>
            </w:r>
            <w:r w:rsidR="007B0963" w:rsidRPr="00AD3EF8">
              <w:rPr>
                <w:i/>
                <w:sz w:val="18"/>
                <w:szCs w:val="18"/>
              </w:rPr>
              <w:t xml:space="preserve"> </w:t>
            </w:r>
            <w:proofErr w:type="spellStart"/>
            <w:r w:rsidR="007B0963" w:rsidRPr="00AD3EF8">
              <w:rPr>
                <w:i/>
                <w:sz w:val="18"/>
                <w:szCs w:val="18"/>
              </w:rPr>
              <w:t>Deliberation</w:t>
            </w:r>
            <w:proofErr w:type="spellEnd"/>
            <w:r w:rsidR="0069093E" w:rsidRPr="00AD3EF8">
              <w:rPr>
                <w:i/>
                <w:sz w:val="18"/>
                <w:szCs w:val="18"/>
              </w:rPr>
              <w:t xml:space="preserve"> </w:t>
            </w:r>
            <w:r w:rsidR="0069093E">
              <w:rPr>
                <w:i/>
                <w:sz w:val="18"/>
                <w:szCs w:val="18"/>
              </w:rPr>
              <w:t>r</w:t>
            </w:r>
            <w:r w:rsidR="0069093E" w:rsidRPr="00AD3EF8">
              <w:rPr>
                <w:i/>
                <w:sz w:val="18"/>
                <w:szCs w:val="18"/>
              </w:rPr>
              <w:t>ialzista</w:t>
            </w:r>
            <w:r w:rsidR="0069093E">
              <w:rPr>
                <w:i/>
                <w:sz w:val="18"/>
                <w:szCs w:val="18"/>
              </w:rPr>
              <w:t xml:space="preserve"> </w:t>
            </w:r>
          </w:p>
        </w:tc>
      </w:tr>
    </w:tbl>
    <w:p w14:paraId="7EA24CB6" w14:textId="77777777" w:rsidR="007B0963" w:rsidRPr="00375557" w:rsidRDefault="007B0963" w:rsidP="009A4BF7">
      <w:pPr>
        <w:spacing w:line="240" w:lineRule="auto"/>
        <w:ind w:left="0"/>
      </w:pPr>
    </w:p>
    <w:p w14:paraId="3365D668" w14:textId="77777777" w:rsidR="007B0963" w:rsidRPr="00375557" w:rsidRDefault="007B0963" w:rsidP="009A4BF7">
      <w:pPr>
        <w:ind w:left="0"/>
      </w:pPr>
      <w:r w:rsidRPr="00375557">
        <w:rPr>
          <w:b/>
          <w:i/>
        </w:rPr>
        <w:t>Costituzione:</w:t>
      </w:r>
      <w:r w:rsidRPr="00375557">
        <w:t xml:space="preserve"> Il pattern si realizza in un down trend ben definito e la candela caratteristica del pattern al tempo (t-2) è una candela ad ampio range ribassista. </w:t>
      </w:r>
    </w:p>
    <w:p w14:paraId="64DF2A06" w14:textId="77777777" w:rsidR="007B0963" w:rsidRPr="00FE1625" w:rsidRDefault="007B0963" w:rsidP="009A4BF7">
      <w:pPr>
        <w:ind w:left="0"/>
      </w:pPr>
      <w:r w:rsidRPr="00375557">
        <w:t xml:space="preserve">La candela caratteristica del pattern al tempo (t-1) è una candela ad ampio range ribassista con una apertura inferiore alla candela precedente. La candela caratteristica del pattern al tempo </w:t>
      </w:r>
      <w:proofErr w:type="gramStart"/>
      <w:r w:rsidRPr="00375557">
        <w:t>t è</w:t>
      </w:r>
      <w:proofErr w:type="gramEnd"/>
      <w:r w:rsidRPr="00375557">
        <w:t xml:space="preserve"> una "spinning top" o un "</w:t>
      </w:r>
      <w:proofErr w:type="spellStart"/>
      <w:r w:rsidRPr="00375557">
        <w:t>doji</w:t>
      </w:r>
      <w:proofErr w:type="spellEnd"/>
      <w:r w:rsidRPr="00375557">
        <w:t>" con gap al di sotto della candela precedente.</w:t>
      </w:r>
    </w:p>
    <w:p w14:paraId="605C04A4" w14:textId="77777777" w:rsidR="007B0963" w:rsidRDefault="007B0963" w:rsidP="009A4BF7">
      <w:pPr>
        <w:ind w:left="0"/>
      </w:pPr>
      <w:r w:rsidRPr="00375557">
        <w:rPr>
          <w:b/>
          <w:i/>
        </w:rPr>
        <w:t xml:space="preserve">Implicazioni/scenari: </w:t>
      </w:r>
      <w:r w:rsidRPr="00375557">
        <w:t>In un down trend (</w:t>
      </w:r>
      <w:proofErr w:type="gramStart"/>
      <w:r w:rsidRPr="00375557">
        <w:t>trend</w:t>
      </w:r>
      <w:proofErr w:type="gramEnd"/>
      <w:r w:rsidRPr="00375557">
        <w:t xml:space="preserve"> ribassista) si presentano tre candele ribassiste con chiusure consecutivamente inferiori. Anche se il down trend continua, il piccolo corpo della terza candela suggerisce che il rally precedente sta perdendo forza e si prepara un'inversione.</w:t>
      </w:r>
    </w:p>
    <w:p w14:paraId="452AE6F6" w14:textId="77777777" w:rsidR="00DE29C2" w:rsidRPr="00375557" w:rsidRDefault="00DE29C2" w:rsidP="009A4BF7">
      <w:pPr>
        <w:ind w:left="0"/>
      </w:pPr>
    </w:p>
    <w:p w14:paraId="19EB4DFA" w14:textId="77777777" w:rsidR="007B0963" w:rsidRPr="00AD3EF8" w:rsidRDefault="00AD3EF8" w:rsidP="009A4BF7">
      <w:pPr>
        <w:ind w:left="0"/>
        <w:rPr>
          <w:i/>
          <w:iCs/>
          <w:lang w:val="en-US"/>
        </w:rPr>
      </w:pPr>
      <w:r w:rsidRPr="00AD3EF8">
        <w:rPr>
          <w:b/>
          <w:i/>
          <w:iCs/>
          <w:lang w:val="en-US"/>
        </w:rPr>
        <w:t xml:space="preserve">69 </w:t>
      </w:r>
      <w:r w:rsidR="007B0963" w:rsidRPr="00AD3EF8">
        <w:rPr>
          <w:b/>
          <w:i/>
          <w:iCs/>
          <w:lang w:val="en-US"/>
        </w:rPr>
        <w:t>Two Crows</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8"/>
      </w:tblGrid>
      <w:tr w:rsidR="007B0963" w:rsidRPr="00375557" w14:paraId="41EBB6CA" w14:textId="77777777" w:rsidTr="009A4BF7">
        <w:trPr>
          <w:jc w:val="center"/>
        </w:trPr>
        <w:tc>
          <w:tcPr>
            <w:tcW w:w="5288" w:type="dxa"/>
          </w:tcPr>
          <w:tbl>
            <w:tblPr>
              <w:tblStyle w:val="Grigliatabella"/>
              <w:tblW w:w="0" w:type="auto"/>
              <w:jc w:val="center"/>
              <w:tblLook w:val="04A0" w:firstRow="1" w:lastRow="0" w:firstColumn="1" w:lastColumn="0" w:noHBand="0" w:noVBand="1"/>
            </w:tblPr>
            <w:tblGrid>
              <w:gridCol w:w="2007"/>
            </w:tblGrid>
            <w:tr w:rsidR="007B0963" w:rsidRPr="00AD3EF8" w14:paraId="32E84FF5" w14:textId="77777777" w:rsidTr="007B0963">
              <w:trPr>
                <w:jc w:val="center"/>
              </w:trPr>
              <w:tc>
                <w:tcPr>
                  <w:tcW w:w="2007" w:type="dxa"/>
                </w:tcPr>
                <w:p w14:paraId="731B24CB" w14:textId="77777777" w:rsidR="007B0963" w:rsidRPr="00AD3EF8" w:rsidRDefault="00766897" w:rsidP="00AD3EF8">
                  <w:pPr>
                    <w:spacing w:line="240" w:lineRule="auto"/>
                    <w:ind w:left="0"/>
                    <w:jc w:val="center"/>
                    <w:rPr>
                      <w:rFonts w:eastAsiaTheme="minorHAnsi"/>
                      <w:iCs/>
                      <w:color w:val="000000"/>
                      <w:sz w:val="18"/>
                      <w:szCs w:val="18"/>
                      <w:lang w:val="en-US"/>
                    </w:rPr>
                  </w:pPr>
                  <w:r>
                    <w:object w:dxaOrig="1425" w:dyaOrig="2910" w14:anchorId="0CE7D988">
                      <v:shape id="_x0000_i1115" type="#_x0000_t75" style="width:70.7pt;height:145.35pt" o:ole="">
                        <v:imagedata r:id="rId189" o:title=""/>
                      </v:shape>
                      <o:OLEObject Type="Embed" ProgID="PBrush" ShapeID="_x0000_i1115" DrawAspect="Content" ObjectID="_1683186884" r:id="rId190"/>
                    </w:object>
                  </w:r>
                </w:p>
                <w:p w14:paraId="735F69B1" w14:textId="77777777" w:rsidR="007B0963" w:rsidRPr="00AD3EF8" w:rsidRDefault="007B0963" w:rsidP="00AD3EF8">
                  <w:pPr>
                    <w:spacing w:line="240" w:lineRule="auto"/>
                    <w:ind w:left="0"/>
                    <w:jc w:val="center"/>
                    <w:rPr>
                      <w:rFonts w:eastAsiaTheme="minorHAnsi"/>
                      <w:color w:val="FF0000"/>
                      <w:sz w:val="18"/>
                      <w:szCs w:val="18"/>
                      <w:lang w:val="en-US"/>
                    </w:rPr>
                  </w:pPr>
                  <m:oMathPara>
                    <m:oMath>
                      <m:r>
                        <w:rPr>
                          <w:rFonts w:ascii="Cambria Math" w:eastAsiaTheme="minorHAnsi" w:hAnsi="Cambria Math"/>
                          <w:color w:val="92D050"/>
                          <w:sz w:val="18"/>
                          <w:szCs w:val="18"/>
                          <w:lang w:val="en-US"/>
                        </w:rPr>
                        <m:t>↗</m:t>
                      </m:r>
                      <m:r>
                        <w:rPr>
                          <w:rFonts w:ascii="Cambria Math" w:eastAsiaTheme="minorHAnsi" w:hAnsi="Cambria Math"/>
                          <w:color w:val="FF0000"/>
                          <w:sz w:val="18"/>
                          <w:szCs w:val="18"/>
                          <w:lang w:val="en-US"/>
                        </w:rPr>
                        <m:t>↘</m:t>
                      </m:r>
                    </m:oMath>
                  </m:oMathPara>
                </w:p>
                <w:p w14:paraId="2E66A583" w14:textId="77777777" w:rsidR="007B0963" w:rsidRPr="00AD3EF8" w:rsidRDefault="007B0963" w:rsidP="00AD3EF8">
                  <w:pPr>
                    <w:spacing w:line="240" w:lineRule="auto"/>
                    <w:ind w:left="0"/>
                    <w:jc w:val="center"/>
                    <w:rPr>
                      <w:sz w:val="18"/>
                      <w:szCs w:val="18"/>
                    </w:rPr>
                  </w:pPr>
                  <w:r w:rsidRPr="00AD3EF8">
                    <w:rPr>
                      <w:rFonts w:eastAsiaTheme="minorHAnsi"/>
                      <w:sz w:val="18"/>
                      <w:szCs w:val="18"/>
                      <w:lang w:val="en-US"/>
                    </w:rPr>
                    <w:t>69</w:t>
                  </w:r>
                </w:p>
              </w:tc>
            </w:tr>
          </w:tbl>
          <w:p w14:paraId="15503AC8" w14:textId="77777777" w:rsidR="007B0963" w:rsidRPr="00AD3EF8" w:rsidRDefault="007B0963" w:rsidP="00AD3EF8">
            <w:pPr>
              <w:spacing w:line="240" w:lineRule="auto"/>
              <w:jc w:val="center"/>
              <w:rPr>
                <w:b/>
                <w:sz w:val="18"/>
                <w:szCs w:val="18"/>
              </w:rPr>
            </w:pPr>
          </w:p>
        </w:tc>
      </w:tr>
      <w:tr w:rsidR="007B0963" w:rsidRPr="00375557" w14:paraId="5721CE64" w14:textId="77777777" w:rsidTr="009A4BF7">
        <w:trPr>
          <w:jc w:val="center"/>
        </w:trPr>
        <w:tc>
          <w:tcPr>
            <w:tcW w:w="5288" w:type="dxa"/>
          </w:tcPr>
          <w:p w14:paraId="0AD03CB3" w14:textId="77777777" w:rsidR="007B0963" w:rsidRPr="00AD3EF8" w:rsidRDefault="007B0963" w:rsidP="00AD3EF8">
            <w:pPr>
              <w:spacing w:line="240" w:lineRule="auto"/>
              <w:jc w:val="center"/>
              <w:rPr>
                <w:sz w:val="18"/>
                <w:szCs w:val="18"/>
              </w:rPr>
            </w:pPr>
          </w:p>
          <w:p w14:paraId="71B56648" w14:textId="77777777" w:rsidR="007B0963" w:rsidRPr="00AD3EF8" w:rsidRDefault="00AD3EF8" w:rsidP="00AD3EF8">
            <w:pPr>
              <w:spacing w:line="240" w:lineRule="auto"/>
              <w:ind w:left="0"/>
              <w:jc w:val="center"/>
              <w:rPr>
                <w:b/>
                <w:i/>
                <w:sz w:val="18"/>
                <w:szCs w:val="18"/>
              </w:rPr>
            </w:pPr>
            <w:r>
              <w:rPr>
                <w:i/>
                <w:sz w:val="18"/>
                <w:szCs w:val="18"/>
              </w:rPr>
              <w:t>Figura 2.66-</w:t>
            </w:r>
            <w:r w:rsidR="007B0963" w:rsidRPr="00AD3EF8">
              <w:rPr>
                <w:i/>
                <w:sz w:val="18"/>
                <w:szCs w:val="18"/>
              </w:rPr>
              <w:t xml:space="preserve">Tipologia di Pattern denominato Two </w:t>
            </w:r>
            <w:proofErr w:type="spellStart"/>
            <w:r w:rsidR="007B0963" w:rsidRPr="00AD3EF8">
              <w:rPr>
                <w:i/>
                <w:sz w:val="18"/>
                <w:szCs w:val="18"/>
              </w:rPr>
              <w:t>Crows</w:t>
            </w:r>
            <w:proofErr w:type="spellEnd"/>
          </w:p>
        </w:tc>
      </w:tr>
    </w:tbl>
    <w:p w14:paraId="46F7C472" w14:textId="77777777" w:rsidR="00793CF6" w:rsidRDefault="00793CF6" w:rsidP="009A4BF7">
      <w:pPr>
        <w:spacing w:line="240" w:lineRule="auto"/>
        <w:ind w:left="0"/>
        <w:rPr>
          <w:b/>
          <w:i/>
        </w:rPr>
      </w:pPr>
    </w:p>
    <w:p w14:paraId="2A381565" w14:textId="77777777" w:rsidR="007B0963" w:rsidRPr="00375557" w:rsidRDefault="007B0963" w:rsidP="009A4BF7">
      <w:pPr>
        <w:ind w:left="0"/>
      </w:pPr>
      <w:r w:rsidRPr="00375557">
        <w:rPr>
          <w:b/>
          <w:i/>
        </w:rPr>
        <w:t>Costituzione:</w:t>
      </w:r>
      <w:r w:rsidRPr="00375557">
        <w:t xml:space="preserve"> Il pattern si realizza in un uptrend ben definito e la candela caratteristica del pattern al tempo (t-2) è ad ampio range rialzista.</w:t>
      </w:r>
    </w:p>
    <w:p w14:paraId="44997E36" w14:textId="77777777" w:rsidR="007B0963" w:rsidRPr="00AD3EF8" w:rsidRDefault="007B0963" w:rsidP="009A4BF7">
      <w:pPr>
        <w:ind w:left="0"/>
      </w:pPr>
      <w:r w:rsidRPr="00375557">
        <w:lastRenderedPageBreak/>
        <w:t xml:space="preserve">La candela caratteristica del pattern al tempo (t-1) è una candela dal piccolo corpo ribassista che chiude ad un prezzo superiore alla prima candela. La candela caratteristica del pattern al tempo </w:t>
      </w:r>
      <w:proofErr w:type="gramStart"/>
      <w:r w:rsidRPr="00375557">
        <w:t>t è</w:t>
      </w:r>
      <w:proofErr w:type="gramEnd"/>
      <w:r w:rsidRPr="00375557">
        <w:t xml:space="preserve"> una candela ribassista che apre all'interno del corpo della candela precedente e chiude all'interno del cor</w:t>
      </w:r>
      <w:r w:rsidR="00AD3EF8">
        <w:t>po della candela al tempo(t-2).</w:t>
      </w:r>
    </w:p>
    <w:p w14:paraId="4F8BB223" w14:textId="77777777" w:rsidR="007B0963" w:rsidRPr="00375557" w:rsidRDefault="007B0963" w:rsidP="009A4BF7">
      <w:pPr>
        <w:ind w:left="0"/>
      </w:pPr>
      <w:r w:rsidRPr="00375557">
        <w:rPr>
          <w:b/>
          <w:i/>
        </w:rPr>
        <w:t xml:space="preserve">Implicazioni/scenari: </w:t>
      </w:r>
      <w:r w:rsidRPr="00375557">
        <w:t>In un uptrend (</w:t>
      </w:r>
      <w:proofErr w:type="gramStart"/>
      <w:r w:rsidRPr="00375557">
        <w:t>trend</w:t>
      </w:r>
      <w:proofErr w:type="gramEnd"/>
      <w:r w:rsidRPr="00375557">
        <w:t xml:space="preserve"> al rialzo) il mercato chiude con un nuovo minimo dopo un gap rialzista in apertura. </w:t>
      </w:r>
      <w:proofErr w:type="gramStart"/>
      <w:r w:rsidRPr="00375557">
        <w:t>In seguito</w:t>
      </w:r>
      <w:proofErr w:type="gramEnd"/>
      <w:r w:rsidRPr="00375557">
        <w:t xml:space="preserve"> si </w:t>
      </w:r>
      <w:r w:rsidR="009D6057">
        <w:t xml:space="preserve">realizza </w:t>
      </w:r>
      <w:r w:rsidRPr="00375557">
        <w:t xml:space="preserve">un'altra </w:t>
      </w:r>
      <w:r w:rsidR="009D6057">
        <w:t>candela</w:t>
      </w:r>
      <w:r w:rsidRPr="00375557">
        <w:t xml:space="preserve"> ribassista che ha chiuso il gap. Il modello "Two </w:t>
      </w:r>
      <w:proofErr w:type="spellStart"/>
      <w:r w:rsidRPr="00375557">
        <w:t>Crows</w:t>
      </w:r>
      <w:proofErr w:type="spellEnd"/>
      <w:r w:rsidRPr="00375557">
        <w:t xml:space="preserve"> Ribassista" (dei due corvi) suggerisce l'erosione del trend rialzista e presagisce un'inversione di tendenza.</w:t>
      </w:r>
    </w:p>
    <w:p w14:paraId="3D3DBE5C" w14:textId="77777777" w:rsidR="007B0963" w:rsidRPr="00375557" w:rsidRDefault="007B0963" w:rsidP="009A4BF7">
      <w:pPr>
        <w:ind w:left="0"/>
      </w:pPr>
    </w:p>
    <w:p w14:paraId="04BC9A81" w14:textId="77777777" w:rsidR="007B0963" w:rsidRDefault="00AD3EF8" w:rsidP="009A4BF7">
      <w:pPr>
        <w:ind w:left="0"/>
        <w:rPr>
          <w:b/>
          <w:i/>
          <w:iCs/>
          <w:lang w:val="en-US"/>
        </w:rPr>
      </w:pPr>
      <w:r w:rsidRPr="00AD3EF8">
        <w:rPr>
          <w:b/>
          <w:i/>
          <w:iCs/>
          <w:lang w:val="en-US"/>
        </w:rPr>
        <w:t xml:space="preserve">70 </w:t>
      </w:r>
      <w:r w:rsidR="007B0963" w:rsidRPr="00AD3EF8">
        <w:rPr>
          <w:b/>
          <w:i/>
          <w:iCs/>
          <w:lang w:val="en-US"/>
        </w:rPr>
        <w:t>Two Rabbits</w:t>
      </w:r>
    </w:p>
    <w:p w14:paraId="527FFA7D" w14:textId="77777777" w:rsidR="00C546B3" w:rsidRDefault="00C546B3" w:rsidP="009A4BF7">
      <w:pPr>
        <w:ind w:left="0"/>
        <w:rPr>
          <w:b/>
          <w:i/>
          <w:iCs/>
          <w:lang w:val="en-US"/>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tblGrid>
      <w:tr w:rsidR="00C546B3" w14:paraId="6BA27ED4" w14:textId="77777777" w:rsidTr="009A4BF7">
        <w:trPr>
          <w:jc w:val="center"/>
        </w:trPr>
        <w:tc>
          <w:tcPr>
            <w:tcW w:w="1843" w:type="dxa"/>
            <w:tcBorders>
              <w:top w:val="single" w:sz="4" w:space="0" w:color="auto"/>
              <w:left w:val="single" w:sz="4" w:space="0" w:color="auto"/>
              <w:bottom w:val="single" w:sz="4" w:space="0" w:color="auto"/>
              <w:right w:val="single" w:sz="4" w:space="0" w:color="auto"/>
            </w:tcBorders>
          </w:tcPr>
          <w:p w14:paraId="12B96D06" w14:textId="77777777" w:rsidR="00A80087" w:rsidRDefault="00A80087" w:rsidP="00C546B3">
            <w:pPr>
              <w:spacing w:line="240" w:lineRule="auto"/>
              <w:ind w:left="0"/>
              <w:contextualSpacing/>
              <w:jc w:val="center"/>
              <w:rPr>
                <w:i/>
                <w:noProof/>
                <w:lang w:eastAsia="it-IT"/>
              </w:rPr>
            </w:pPr>
          </w:p>
          <w:p w14:paraId="6E9829F6" w14:textId="77777777" w:rsidR="00C546B3" w:rsidRPr="00C546B3" w:rsidRDefault="00C546B3" w:rsidP="00C546B3">
            <w:pPr>
              <w:spacing w:line="240" w:lineRule="auto"/>
              <w:ind w:left="0"/>
              <w:contextualSpacing/>
              <w:jc w:val="center"/>
              <w:rPr>
                <w:i/>
                <w:noProof/>
                <w:color w:val="FF0000"/>
                <w:sz w:val="18"/>
                <w:szCs w:val="18"/>
              </w:rPr>
            </w:pPr>
            <w:r>
              <w:rPr>
                <w:i/>
                <w:noProof/>
                <w:lang w:eastAsia="it-IT"/>
              </w:rPr>
              <w:drawing>
                <wp:inline distT="0" distB="0" distL="0" distR="0" wp14:anchorId="3590F57F" wp14:editId="1526E0BB">
                  <wp:extent cx="971550" cy="14287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7"/>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971550" cy="1428750"/>
                          </a:xfrm>
                          <a:prstGeom prst="rect">
                            <a:avLst/>
                          </a:prstGeom>
                          <a:noFill/>
                          <a:ln>
                            <a:noFill/>
                          </a:ln>
                        </pic:spPr>
                      </pic:pic>
                    </a:graphicData>
                  </a:graphic>
                </wp:inline>
              </w:drawing>
            </w:r>
          </w:p>
          <w:p w14:paraId="5E8EB7B4" w14:textId="77777777" w:rsidR="00C546B3" w:rsidRPr="00C546B3" w:rsidRDefault="00C546B3" w:rsidP="00C546B3">
            <w:pPr>
              <w:spacing w:line="240" w:lineRule="auto"/>
              <w:ind w:left="0"/>
              <w:contextualSpacing/>
              <w:jc w:val="center"/>
              <w:rPr>
                <w:i/>
                <w:noProof/>
                <w:color w:val="FF0000"/>
                <w:sz w:val="18"/>
                <w:szCs w:val="18"/>
              </w:rPr>
            </w:pPr>
          </w:p>
          <w:p w14:paraId="242A5F9D" w14:textId="77777777" w:rsidR="00C546B3" w:rsidRPr="00AD3EF8" w:rsidRDefault="00C546B3" w:rsidP="00C546B3">
            <w:pPr>
              <w:spacing w:line="240" w:lineRule="auto"/>
              <w:ind w:left="0"/>
              <w:contextualSpacing/>
              <w:jc w:val="center"/>
              <w:rPr>
                <w:rFonts w:eastAsiaTheme="minorHAnsi"/>
                <w:color w:val="92D050"/>
                <w:sz w:val="18"/>
                <w:szCs w:val="18"/>
              </w:rPr>
            </w:pPr>
            <m:oMathPara>
              <m:oMath>
                <m:r>
                  <w:rPr>
                    <w:rFonts w:ascii="Cambria Math" w:eastAsiaTheme="minorHAnsi" w:hAnsi="Cambria Math"/>
                    <w:color w:val="FF0000"/>
                    <w:sz w:val="18"/>
                    <w:szCs w:val="18"/>
                  </w:rPr>
                  <m:t>↘</m:t>
                </m:r>
                <m:r>
                  <w:rPr>
                    <w:rFonts w:ascii="Cambria Math" w:eastAsiaTheme="minorHAnsi" w:hAnsi="Cambria Math"/>
                    <w:color w:val="92D050"/>
                    <w:sz w:val="18"/>
                    <w:szCs w:val="18"/>
                  </w:rPr>
                  <m:t>↗</m:t>
                </m:r>
              </m:oMath>
            </m:oMathPara>
          </w:p>
          <w:p w14:paraId="08A2E11B" w14:textId="77777777" w:rsidR="00C546B3" w:rsidRDefault="00C546B3" w:rsidP="00C546B3">
            <w:pPr>
              <w:ind w:left="0"/>
              <w:jc w:val="center"/>
              <w:rPr>
                <w:b/>
                <w:i/>
                <w:iCs/>
                <w:lang w:val="en-US"/>
              </w:rPr>
            </w:pPr>
            <m:oMathPara>
              <m:oMath>
                <m:r>
                  <m:rPr>
                    <m:sty m:val="p"/>
                  </m:rPr>
                  <w:rPr>
                    <w:rFonts w:ascii="Cambria Math" w:eastAsiaTheme="minorHAnsi" w:hAnsi="Cambria Math"/>
                    <w:sz w:val="18"/>
                    <w:szCs w:val="18"/>
                  </w:rPr>
                  <m:t>70</m:t>
                </m:r>
              </m:oMath>
            </m:oMathPara>
          </w:p>
        </w:tc>
      </w:tr>
    </w:tbl>
    <w:p w14:paraId="53E889CB" w14:textId="77777777" w:rsidR="00766897" w:rsidRPr="00C546B3" w:rsidRDefault="00766897" w:rsidP="009A4BF7">
      <w:pPr>
        <w:spacing w:line="240" w:lineRule="auto"/>
        <w:ind w:left="0"/>
        <w:jc w:val="center"/>
        <w:rPr>
          <w:b/>
          <w:i/>
          <w:iC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C546B3" w14:paraId="76418367" w14:textId="77777777" w:rsidTr="009A4BF7">
        <w:tc>
          <w:tcPr>
            <w:tcW w:w="8504" w:type="dxa"/>
          </w:tcPr>
          <w:tbl>
            <w:tblPr>
              <w:tblStyle w:val="Grigliatabella"/>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21"/>
            </w:tblGrid>
            <w:tr w:rsidR="00C546B3" w:rsidRPr="00C546B3" w14:paraId="2DC057EC" w14:textId="77777777" w:rsidTr="00C546B3">
              <w:tc>
                <w:tcPr>
                  <w:tcW w:w="9069" w:type="dxa"/>
                </w:tcPr>
                <w:p w14:paraId="1AFB177A" w14:textId="77777777" w:rsidR="00C546B3" w:rsidRPr="00C546B3" w:rsidRDefault="00C546B3" w:rsidP="00C546B3">
                  <w:pPr>
                    <w:spacing w:line="240" w:lineRule="auto"/>
                    <w:ind w:left="0"/>
                    <w:jc w:val="center"/>
                    <w:rPr>
                      <w:b/>
                      <w:i/>
                      <w:iCs/>
                    </w:rPr>
                  </w:pPr>
                  <w:r w:rsidRPr="00AD3EF8">
                    <w:rPr>
                      <w:i/>
                      <w:sz w:val="18"/>
                      <w:szCs w:val="18"/>
                    </w:rPr>
                    <w:t xml:space="preserve">Figura 2.67-Tipologia di Pattern denominato Two </w:t>
                  </w:r>
                  <w:proofErr w:type="spellStart"/>
                  <w:r w:rsidRPr="00AD3EF8">
                    <w:rPr>
                      <w:i/>
                      <w:sz w:val="18"/>
                      <w:szCs w:val="18"/>
                    </w:rPr>
                    <w:t>Rabbits</w:t>
                  </w:r>
                  <w:proofErr w:type="spellEnd"/>
                </w:p>
              </w:tc>
            </w:tr>
          </w:tbl>
          <w:p w14:paraId="46F9BFD7" w14:textId="77777777" w:rsidR="00C546B3" w:rsidRDefault="00C546B3" w:rsidP="00C546B3">
            <w:pPr>
              <w:spacing w:line="240" w:lineRule="auto"/>
              <w:ind w:left="0"/>
              <w:rPr>
                <w:b/>
                <w:i/>
                <w:iCs/>
              </w:rPr>
            </w:pPr>
          </w:p>
        </w:tc>
      </w:tr>
    </w:tbl>
    <w:p w14:paraId="4A5B00A0" w14:textId="77777777" w:rsidR="00C546B3" w:rsidRDefault="00C546B3" w:rsidP="009A4BF7">
      <w:pPr>
        <w:ind w:left="0"/>
        <w:rPr>
          <w:b/>
          <w:i/>
        </w:rPr>
      </w:pPr>
    </w:p>
    <w:p w14:paraId="2033DDDB" w14:textId="77777777" w:rsidR="007B0963" w:rsidRPr="00375557" w:rsidRDefault="007B0963" w:rsidP="009A4BF7">
      <w:pPr>
        <w:ind w:left="0"/>
      </w:pPr>
      <w:r w:rsidRPr="00375557">
        <w:rPr>
          <w:b/>
          <w:i/>
        </w:rPr>
        <w:t>Costituzione:</w:t>
      </w:r>
      <w:r w:rsidRPr="00375557">
        <w:t xml:space="preserve"> Il pattern si realizza in un </w:t>
      </w:r>
      <w:proofErr w:type="spellStart"/>
      <w:r w:rsidRPr="00375557">
        <w:t>downtrend</w:t>
      </w:r>
      <w:proofErr w:type="spellEnd"/>
      <w:r w:rsidRPr="00375557">
        <w:t xml:space="preserve"> ben definito r la candela caratteristica del pattern al tempo (t-2) è ad ampio range ribassista.</w:t>
      </w:r>
    </w:p>
    <w:p w14:paraId="00D2EB56" w14:textId="77777777" w:rsidR="007B0963" w:rsidRPr="00766897" w:rsidRDefault="007B0963" w:rsidP="009A4BF7">
      <w:pPr>
        <w:ind w:left="0"/>
      </w:pPr>
      <w:r w:rsidRPr="00375557">
        <w:t xml:space="preserve">La candela caratteristica del pattern al tempo (t-1) rialzista con gap sotto la candela precedente mentre la candela caratteristica del pattern al tempo </w:t>
      </w:r>
      <w:proofErr w:type="gramStart"/>
      <w:r w:rsidRPr="00375557">
        <w:t>t è</w:t>
      </w:r>
      <w:proofErr w:type="gramEnd"/>
      <w:r w:rsidRPr="00375557">
        <w:t xml:space="preserve"> rialzista ed apre all'interno del corpo della seconda candela e chiude all'interno</w:t>
      </w:r>
      <w:r w:rsidR="00766897">
        <w:t xml:space="preserve"> del corpo della prima candela.</w:t>
      </w:r>
    </w:p>
    <w:p w14:paraId="369AEE60" w14:textId="77777777" w:rsidR="007B0963" w:rsidRDefault="007B0963" w:rsidP="009A4BF7">
      <w:pPr>
        <w:ind w:left="0"/>
      </w:pPr>
      <w:r w:rsidRPr="00375557">
        <w:rPr>
          <w:b/>
          <w:i/>
        </w:rPr>
        <w:t xml:space="preserve">Implicazioni/scenari: </w:t>
      </w:r>
      <w:r w:rsidRPr="00375557">
        <w:t xml:space="preserve">In un down trend il mercato chiude con un nuovo massimo; dopo un </w:t>
      </w:r>
      <w:proofErr w:type="gramStart"/>
      <w:r w:rsidRPr="00375557">
        <w:t>gap</w:t>
      </w:r>
      <w:proofErr w:type="gramEnd"/>
      <w:r w:rsidRPr="00375557">
        <w:t xml:space="preserve"> ribassista in apertura. </w:t>
      </w:r>
      <w:proofErr w:type="gramStart"/>
      <w:r w:rsidRPr="00375557">
        <w:t>In seguito</w:t>
      </w:r>
      <w:proofErr w:type="gramEnd"/>
      <w:r w:rsidRPr="00375557">
        <w:t xml:space="preserve"> si è </w:t>
      </w:r>
      <w:r w:rsidR="009D6057">
        <w:t>realizzata</w:t>
      </w:r>
      <w:r w:rsidRPr="00375557">
        <w:t xml:space="preserve"> un'altra </w:t>
      </w:r>
      <w:r w:rsidR="009D6057">
        <w:t>candela</w:t>
      </w:r>
      <w:r w:rsidRPr="00375557">
        <w:t xml:space="preserve"> rialzista che ha chiuso il gap. Il modello (dei due conigli) suggerisce l'erosione del trend ribassista e presagisce un'inversione di tendenza.</w:t>
      </w:r>
    </w:p>
    <w:p w14:paraId="70B7B230" w14:textId="77777777" w:rsidR="00DE29C2" w:rsidRDefault="00DE29C2" w:rsidP="009A4BF7">
      <w:pPr>
        <w:spacing w:after="160" w:line="259" w:lineRule="auto"/>
        <w:ind w:left="0"/>
        <w:jc w:val="left"/>
      </w:pPr>
      <w:r>
        <w:br w:type="page"/>
      </w:r>
    </w:p>
    <w:p w14:paraId="523BD485" w14:textId="77777777" w:rsidR="007B0963" w:rsidRDefault="00FE1625" w:rsidP="009A4BF7">
      <w:pPr>
        <w:ind w:left="0"/>
        <w:rPr>
          <w:b/>
          <w:i/>
          <w:iCs/>
          <w:lang w:val="en-US"/>
        </w:rPr>
      </w:pPr>
      <w:r w:rsidRPr="00FE1625">
        <w:rPr>
          <w:b/>
          <w:i/>
          <w:iCs/>
          <w:lang w:val="en-US"/>
        </w:rPr>
        <w:lastRenderedPageBreak/>
        <w:t xml:space="preserve">71 </w:t>
      </w:r>
      <w:r w:rsidR="007B0963" w:rsidRPr="00FE1625">
        <w:rPr>
          <w:b/>
          <w:i/>
          <w:iCs/>
          <w:lang w:val="en-US"/>
        </w:rPr>
        <w:t>Three inside up</w:t>
      </w:r>
    </w:p>
    <w:p w14:paraId="5C54E089" w14:textId="77777777" w:rsidR="005D78CA" w:rsidRPr="00FE1625" w:rsidRDefault="005D78CA" w:rsidP="009A4BF7">
      <w:pPr>
        <w:ind w:left="0"/>
        <w:rPr>
          <w:b/>
          <w:i/>
          <w:iCs/>
          <w:lang w:val="en-US"/>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8"/>
      </w:tblGrid>
      <w:tr w:rsidR="007B0963" w:rsidRPr="00375557" w14:paraId="4CCFA22A" w14:textId="77777777" w:rsidTr="009A4BF7">
        <w:trPr>
          <w:jc w:val="center"/>
        </w:trPr>
        <w:tc>
          <w:tcPr>
            <w:tcW w:w="5288" w:type="dxa"/>
          </w:tcPr>
          <w:tbl>
            <w:tblPr>
              <w:tblStyle w:val="Grigliatabella"/>
              <w:tblW w:w="0" w:type="auto"/>
              <w:jc w:val="center"/>
              <w:tblLook w:val="04A0" w:firstRow="1" w:lastRow="0" w:firstColumn="1" w:lastColumn="0" w:noHBand="0" w:noVBand="1"/>
            </w:tblPr>
            <w:tblGrid>
              <w:gridCol w:w="2007"/>
            </w:tblGrid>
            <w:tr w:rsidR="007B0963" w:rsidRPr="00C0038D" w14:paraId="0397E7BA" w14:textId="77777777" w:rsidTr="007B0963">
              <w:trPr>
                <w:jc w:val="center"/>
              </w:trPr>
              <w:tc>
                <w:tcPr>
                  <w:tcW w:w="2007" w:type="dxa"/>
                </w:tcPr>
                <w:p w14:paraId="3F36C907" w14:textId="77777777" w:rsidR="009616A9" w:rsidRPr="009616A9" w:rsidRDefault="00766897" w:rsidP="009616A9">
                  <w:pPr>
                    <w:spacing w:line="240" w:lineRule="auto"/>
                    <w:ind w:left="0"/>
                    <w:jc w:val="center"/>
                    <w:rPr>
                      <w:rFonts w:eastAsiaTheme="minorEastAsia"/>
                      <w:sz w:val="20"/>
                      <w:szCs w:val="20"/>
                    </w:rPr>
                  </w:pPr>
                  <w:r>
                    <w:object w:dxaOrig="1365" w:dyaOrig="2385" w14:anchorId="0F882660">
                      <v:shape id="_x0000_i1116" type="#_x0000_t75" style="width:68.25pt;height:119.15pt" o:ole="">
                        <v:imagedata r:id="rId192" o:title=""/>
                      </v:shape>
                      <o:OLEObject Type="Embed" ProgID="PBrush" ShapeID="_x0000_i1116" DrawAspect="Content" ObjectID="_1683186885" r:id="rId193"/>
                    </w:object>
                  </w:r>
                </w:p>
                <w:p w14:paraId="33CAE28B" w14:textId="77777777" w:rsidR="007B0963" w:rsidRPr="009616A9" w:rsidRDefault="007B0963" w:rsidP="009616A9">
                  <w:pPr>
                    <w:spacing w:line="240" w:lineRule="auto"/>
                    <w:ind w:left="0"/>
                    <w:rPr>
                      <w:rFonts w:eastAsiaTheme="minorHAnsi"/>
                      <w:color w:val="000000"/>
                      <w:sz w:val="20"/>
                      <w:szCs w:val="20"/>
                      <w:lang w:val="en-US"/>
                    </w:rPr>
                  </w:pPr>
                  <m:oMathPara>
                    <m:oMath>
                      <m:r>
                        <w:rPr>
                          <w:rFonts w:ascii="Cambria Math" w:eastAsiaTheme="minorHAnsi" w:hAnsi="Cambria Math"/>
                          <w:color w:val="FF0000"/>
                          <w:sz w:val="20"/>
                          <w:szCs w:val="20"/>
                        </w:rPr>
                        <m:t>↘</m:t>
                      </m:r>
                      <m:r>
                        <w:rPr>
                          <w:rFonts w:ascii="Cambria Math" w:eastAsiaTheme="minorHAnsi" w:hAnsi="Cambria Math"/>
                          <w:color w:val="92D050"/>
                          <w:sz w:val="20"/>
                          <w:szCs w:val="20"/>
                        </w:rPr>
                        <m:t>↗</m:t>
                      </m:r>
                    </m:oMath>
                  </m:oMathPara>
                </w:p>
                <w:p w14:paraId="0961AF8A" w14:textId="77777777" w:rsidR="007B0963" w:rsidRPr="00C0038D" w:rsidRDefault="007B0963" w:rsidP="009616A9">
                  <w:pPr>
                    <w:spacing w:line="240" w:lineRule="auto"/>
                    <w:ind w:left="0"/>
                    <w:jc w:val="center"/>
                    <w:rPr>
                      <w:sz w:val="20"/>
                      <w:szCs w:val="20"/>
                    </w:rPr>
                  </w:pPr>
                  <w:r w:rsidRPr="00C0038D">
                    <w:rPr>
                      <w:rFonts w:eastAsiaTheme="minorHAnsi"/>
                      <w:sz w:val="20"/>
                      <w:szCs w:val="20"/>
                    </w:rPr>
                    <w:t>71</w:t>
                  </w:r>
                </w:p>
              </w:tc>
            </w:tr>
          </w:tbl>
          <w:p w14:paraId="75A16C96" w14:textId="77777777" w:rsidR="007B0963" w:rsidRPr="00C0038D" w:rsidRDefault="007B0963" w:rsidP="00793CF6">
            <w:pPr>
              <w:spacing w:line="240" w:lineRule="auto"/>
              <w:rPr>
                <w:b/>
                <w:sz w:val="20"/>
                <w:szCs w:val="20"/>
              </w:rPr>
            </w:pPr>
          </w:p>
        </w:tc>
      </w:tr>
      <w:tr w:rsidR="007B0963" w:rsidRPr="00FE1625" w14:paraId="70456F68" w14:textId="77777777" w:rsidTr="009A4BF7">
        <w:trPr>
          <w:jc w:val="center"/>
        </w:trPr>
        <w:tc>
          <w:tcPr>
            <w:tcW w:w="5288" w:type="dxa"/>
          </w:tcPr>
          <w:p w14:paraId="548CFFD8" w14:textId="77777777" w:rsidR="007B0963" w:rsidRPr="00FE1625" w:rsidRDefault="007B0963" w:rsidP="00FE1625">
            <w:pPr>
              <w:spacing w:line="240" w:lineRule="auto"/>
              <w:jc w:val="center"/>
              <w:rPr>
                <w:i/>
                <w:sz w:val="20"/>
                <w:szCs w:val="20"/>
              </w:rPr>
            </w:pPr>
          </w:p>
          <w:p w14:paraId="403FF276" w14:textId="77777777" w:rsidR="007B0963" w:rsidRPr="00FE1625" w:rsidRDefault="007B0963" w:rsidP="00FE1625">
            <w:pPr>
              <w:spacing w:line="240" w:lineRule="auto"/>
              <w:ind w:left="0"/>
              <w:rPr>
                <w:b/>
                <w:i/>
                <w:sz w:val="18"/>
                <w:szCs w:val="18"/>
              </w:rPr>
            </w:pPr>
            <w:r w:rsidRPr="00FE1625">
              <w:rPr>
                <w:i/>
                <w:sz w:val="18"/>
                <w:szCs w:val="18"/>
              </w:rPr>
              <w:t xml:space="preserve">Figura </w:t>
            </w:r>
            <w:r w:rsidR="00FE1625" w:rsidRPr="00FE1625">
              <w:rPr>
                <w:i/>
                <w:sz w:val="18"/>
                <w:szCs w:val="18"/>
              </w:rPr>
              <w:t>2.68-</w:t>
            </w:r>
            <w:r w:rsidRPr="00FE1625">
              <w:rPr>
                <w:i/>
                <w:sz w:val="18"/>
                <w:szCs w:val="18"/>
              </w:rPr>
              <w:t>Tipologia di Pattern denominato Three inside up</w:t>
            </w:r>
          </w:p>
        </w:tc>
      </w:tr>
    </w:tbl>
    <w:p w14:paraId="32CFE11E" w14:textId="77777777" w:rsidR="007B0963" w:rsidRPr="00FE1625" w:rsidRDefault="007B0963" w:rsidP="009A4BF7">
      <w:pPr>
        <w:spacing w:line="240" w:lineRule="auto"/>
        <w:ind w:left="0"/>
        <w:rPr>
          <w:i/>
        </w:rPr>
      </w:pPr>
    </w:p>
    <w:p w14:paraId="6BFC0AF2" w14:textId="77777777" w:rsidR="007B0963" w:rsidRPr="00375557" w:rsidRDefault="007B0963" w:rsidP="009A4BF7">
      <w:pPr>
        <w:ind w:left="0"/>
      </w:pPr>
      <w:r w:rsidRPr="00375557">
        <w:rPr>
          <w:b/>
          <w:i/>
        </w:rPr>
        <w:t>Costituzione:</w:t>
      </w:r>
      <w:r w:rsidRPr="00375557">
        <w:t xml:space="preserve"> Il pattern si realizza in un </w:t>
      </w:r>
      <w:proofErr w:type="spellStart"/>
      <w:r w:rsidRPr="00375557">
        <w:t>downtrend</w:t>
      </w:r>
      <w:proofErr w:type="spellEnd"/>
      <w:r w:rsidRPr="00375557">
        <w:t xml:space="preserve"> ben definito e la candela caratteristica del pattern al tempo (t-2) è ad ampio range ribassista. La candela caratteristica del pattern al tempo (t-1) è ribassista con piccolo corpo mentre la candela caratteristica del pattern al tempo </w:t>
      </w:r>
      <w:proofErr w:type="gramStart"/>
      <w:r w:rsidRPr="00375557">
        <w:t>t è</w:t>
      </w:r>
      <w:proofErr w:type="gramEnd"/>
      <w:r w:rsidRPr="00375557">
        <w:t xml:space="preserve"> rialzista con una chiusura superiore rispetto alla seconda.</w:t>
      </w:r>
    </w:p>
    <w:p w14:paraId="3F3CD7F5" w14:textId="77777777" w:rsidR="007B0963" w:rsidRPr="00FE1625" w:rsidRDefault="007B0963" w:rsidP="009A4BF7">
      <w:pPr>
        <w:ind w:left="0"/>
      </w:pPr>
      <w:r w:rsidRPr="00375557">
        <w:t xml:space="preserve">Nelle prime due sedute si configura il pattern </w:t>
      </w:r>
      <w:proofErr w:type="spellStart"/>
      <w:r w:rsidRPr="00375557">
        <w:t>Harami</w:t>
      </w:r>
      <w:proofErr w:type="spellEnd"/>
      <w:r w:rsidRPr="00375557">
        <w:t xml:space="preserve"> </w:t>
      </w:r>
      <w:proofErr w:type="spellStart"/>
      <w:r w:rsidRPr="00375557">
        <w:t>rialzistasi</w:t>
      </w:r>
      <w:proofErr w:type="spellEnd"/>
      <w:r w:rsidRPr="00375557">
        <w:t>. La terza candela è rialzista con una chiusura superiore rispetto al secondo.</w:t>
      </w:r>
    </w:p>
    <w:p w14:paraId="1C35972A" w14:textId="77777777" w:rsidR="007B0963" w:rsidRDefault="007B0963" w:rsidP="009A4BF7">
      <w:pPr>
        <w:ind w:left="0"/>
      </w:pPr>
      <w:r w:rsidRPr="00375557">
        <w:rPr>
          <w:b/>
          <w:i/>
        </w:rPr>
        <w:t xml:space="preserve">Implicazioni/scenari: </w:t>
      </w:r>
      <w:r w:rsidRPr="00375557">
        <w:t xml:space="preserve">Questo modello è un'aggiunta più certa al modello standard di </w:t>
      </w:r>
      <w:proofErr w:type="spellStart"/>
      <w:r w:rsidRPr="00375557">
        <w:t>Harami</w:t>
      </w:r>
      <w:proofErr w:type="spellEnd"/>
      <w:r w:rsidRPr="00375557">
        <w:t>. La terza candela definisce la conferma dell'inversione di tendenza ribassista.</w:t>
      </w:r>
    </w:p>
    <w:p w14:paraId="4EF4F2D5" w14:textId="77777777" w:rsidR="00DE29C2" w:rsidRPr="00375557" w:rsidRDefault="00DE29C2" w:rsidP="009A4BF7">
      <w:pPr>
        <w:ind w:left="0"/>
      </w:pPr>
    </w:p>
    <w:p w14:paraId="2614C7A5" w14:textId="77777777" w:rsidR="007B0963" w:rsidRPr="00FE1625" w:rsidRDefault="00FE1625" w:rsidP="009A4BF7">
      <w:pPr>
        <w:ind w:left="0"/>
        <w:rPr>
          <w:b/>
          <w:i/>
          <w:iCs/>
          <w:lang w:val="en-US"/>
        </w:rPr>
      </w:pPr>
      <w:r w:rsidRPr="00FE1625">
        <w:rPr>
          <w:b/>
          <w:i/>
          <w:iCs/>
          <w:lang w:val="en-US"/>
        </w:rPr>
        <w:t xml:space="preserve">72 </w:t>
      </w:r>
      <w:r w:rsidR="007B0963" w:rsidRPr="00FE1625">
        <w:rPr>
          <w:b/>
          <w:i/>
          <w:iCs/>
          <w:lang w:val="en-US"/>
        </w:rPr>
        <w:t>Three inside down</w:t>
      </w:r>
    </w:p>
    <w:p w14:paraId="063BDEDC" w14:textId="77777777" w:rsidR="007B0963" w:rsidRPr="00375557" w:rsidRDefault="007B0963" w:rsidP="009A4BF7">
      <w:pPr>
        <w:ind w:left="0"/>
        <w:rPr>
          <w:b/>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6"/>
      </w:tblGrid>
      <w:tr w:rsidR="007B0963" w:rsidRPr="00375557" w14:paraId="73F173D2" w14:textId="77777777" w:rsidTr="009A4BF7">
        <w:trPr>
          <w:jc w:val="center"/>
        </w:trPr>
        <w:tc>
          <w:tcPr>
            <w:tcW w:w="6046" w:type="dxa"/>
          </w:tcPr>
          <w:tbl>
            <w:tblPr>
              <w:tblStyle w:val="Grigliatabella"/>
              <w:tblW w:w="0" w:type="auto"/>
              <w:jc w:val="center"/>
              <w:tblLook w:val="04A0" w:firstRow="1" w:lastRow="0" w:firstColumn="1" w:lastColumn="0" w:noHBand="0" w:noVBand="1"/>
            </w:tblPr>
            <w:tblGrid>
              <w:gridCol w:w="2007"/>
            </w:tblGrid>
            <w:tr w:rsidR="007B0963" w:rsidRPr="00C0038D" w14:paraId="51787F6C" w14:textId="77777777" w:rsidTr="007B0963">
              <w:trPr>
                <w:jc w:val="center"/>
              </w:trPr>
              <w:tc>
                <w:tcPr>
                  <w:tcW w:w="2007" w:type="dxa"/>
                </w:tcPr>
                <w:p w14:paraId="41E15033" w14:textId="77777777" w:rsidR="007B0963" w:rsidRPr="00C0038D" w:rsidRDefault="00766897" w:rsidP="009616A9">
                  <w:pPr>
                    <w:spacing w:line="240" w:lineRule="auto"/>
                    <w:ind w:left="0"/>
                    <w:jc w:val="center"/>
                    <w:rPr>
                      <w:rFonts w:eastAsiaTheme="minorHAnsi"/>
                      <w:sz w:val="20"/>
                      <w:szCs w:val="20"/>
                    </w:rPr>
                  </w:pPr>
                  <w:r>
                    <w:object w:dxaOrig="1455" w:dyaOrig="2475" w14:anchorId="7534EC71">
                      <v:shape id="_x0000_i1117" type="#_x0000_t75" style="width:73.35pt;height:124.25pt" o:ole="">
                        <v:imagedata r:id="rId194" o:title=""/>
                      </v:shape>
                      <o:OLEObject Type="Embed" ProgID="PBrush" ShapeID="_x0000_i1117" DrawAspect="Content" ObjectID="_1683186886" r:id="rId195"/>
                    </w:object>
                  </w:r>
                </w:p>
                <w:p w14:paraId="7BCE89CB" w14:textId="77777777" w:rsidR="007B0963" w:rsidRPr="00C0038D" w:rsidRDefault="007B0963" w:rsidP="009616A9">
                  <w:pPr>
                    <w:spacing w:line="240" w:lineRule="auto"/>
                    <w:ind w:left="0"/>
                    <w:jc w:val="center"/>
                    <w:rPr>
                      <w:rFonts w:eastAsiaTheme="minorHAnsi"/>
                      <w:color w:val="FF0000"/>
                      <w:sz w:val="20"/>
                      <w:szCs w:val="20"/>
                    </w:rPr>
                  </w:pPr>
                  <m:oMathPara>
                    <m:oMath>
                      <m:r>
                        <w:rPr>
                          <w:rFonts w:ascii="Cambria Math" w:eastAsiaTheme="minorHAnsi" w:hAnsi="Cambria Math"/>
                          <w:color w:val="92D050"/>
                          <w:sz w:val="20"/>
                          <w:szCs w:val="20"/>
                        </w:rPr>
                        <m:t>↗</m:t>
                      </m:r>
                      <m:r>
                        <w:rPr>
                          <w:rFonts w:ascii="Cambria Math" w:eastAsiaTheme="minorHAnsi" w:hAnsi="Cambria Math"/>
                          <w:color w:val="FF0000"/>
                          <w:sz w:val="20"/>
                          <w:szCs w:val="20"/>
                        </w:rPr>
                        <m:t>↘</m:t>
                      </m:r>
                    </m:oMath>
                  </m:oMathPara>
                </w:p>
                <w:p w14:paraId="3D8925B6" w14:textId="77777777" w:rsidR="007B0963" w:rsidRPr="00C0038D" w:rsidRDefault="007B0963" w:rsidP="009616A9">
                  <w:pPr>
                    <w:spacing w:line="240" w:lineRule="auto"/>
                    <w:ind w:left="0"/>
                    <w:jc w:val="center"/>
                    <w:rPr>
                      <w:sz w:val="20"/>
                      <w:szCs w:val="20"/>
                    </w:rPr>
                  </w:pPr>
                  <w:r w:rsidRPr="00C0038D">
                    <w:rPr>
                      <w:rFonts w:eastAsiaTheme="minorHAnsi"/>
                      <w:sz w:val="20"/>
                      <w:szCs w:val="20"/>
                    </w:rPr>
                    <w:t>72</w:t>
                  </w:r>
                </w:p>
              </w:tc>
            </w:tr>
          </w:tbl>
          <w:p w14:paraId="16BD36F1" w14:textId="77777777" w:rsidR="007B0963" w:rsidRPr="00C0038D" w:rsidRDefault="007B0963" w:rsidP="00793CF6">
            <w:pPr>
              <w:spacing w:line="240" w:lineRule="auto"/>
              <w:rPr>
                <w:b/>
                <w:sz w:val="20"/>
                <w:szCs w:val="20"/>
              </w:rPr>
            </w:pPr>
          </w:p>
        </w:tc>
      </w:tr>
      <w:tr w:rsidR="007B0963" w:rsidRPr="00375557" w14:paraId="6280AB74" w14:textId="77777777" w:rsidTr="009A4BF7">
        <w:trPr>
          <w:jc w:val="center"/>
        </w:trPr>
        <w:tc>
          <w:tcPr>
            <w:tcW w:w="6046" w:type="dxa"/>
          </w:tcPr>
          <w:p w14:paraId="10F528F1" w14:textId="77777777" w:rsidR="007B0963" w:rsidRPr="00FE1625" w:rsidRDefault="007B0963" w:rsidP="009616A9">
            <w:pPr>
              <w:spacing w:line="240" w:lineRule="auto"/>
              <w:jc w:val="center"/>
              <w:rPr>
                <w:sz w:val="18"/>
                <w:szCs w:val="18"/>
              </w:rPr>
            </w:pPr>
          </w:p>
          <w:p w14:paraId="28305D86" w14:textId="77777777" w:rsidR="007B0963" w:rsidRPr="00590D40" w:rsidRDefault="00FE1625" w:rsidP="009616A9">
            <w:pPr>
              <w:spacing w:line="240" w:lineRule="auto"/>
              <w:jc w:val="center"/>
              <w:rPr>
                <w:b/>
                <w:i/>
                <w:sz w:val="20"/>
                <w:szCs w:val="20"/>
              </w:rPr>
            </w:pPr>
            <w:r w:rsidRPr="00590D40">
              <w:rPr>
                <w:i/>
                <w:sz w:val="18"/>
                <w:szCs w:val="18"/>
              </w:rPr>
              <w:t>Figura 2.69-</w:t>
            </w:r>
            <w:r w:rsidR="007B0963" w:rsidRPr="00590D40">
              <w:rPr>
                <w:i/>
                <w:sz w:val="18"/>
                <w:szCs w:val="18"/>
              </w:rPr>
              <w:t>Tipologia di Pattern denominato Three inside down</w:t>
            </w:r>
          </w:p>
        </w:tc>
      </w:tr>
    </w:tbl>
    <w:p w14:paraId="7D3E6FCE" w14:textId="77777777" w:rsidR="007B0963" w:rsidRPr="00375557" w:rsidRDefault="007B0963" w:rsidP="009A4BF7">
      <w:pPr>
        <w:spacing w:line="240" w:lineRule="auto"/>
        <w:ind w:left="0"/>
      </w:pPr>
    </w:p>
    <w:p w14:paraId="5F543CE7" w14:textId="77777777" w:rsidR="007B0963" w:rsidRPr="00375557" w:rsidRDefault="007B0963" w:rsidP="009A4BF7">
      <w:pPr>
        <w:ind w:left="0"/>
      </w:pPr>
      <w:r w:rsidRPr="00375557">
        <w:rPr>
          <w:b/>
          <w:i/>
        </w:rPr>
        <w:t>Costituzione:</w:t>
      </w:r>
      <w:r w:rsidRPr="00375557">
        <w:t xml:space="preserve"> Il pattern si realizza in un uptrend ben definito e la candela caratteristica del pattern al tempo (t-2) è ad ampio range rialzista. La candela caratteristica del pattern al tempo (t-1) è una candela dal piccolo corpo ribassista che chiude ad un prezzo superiore alla prima </w:t>
      </w:r>
      <w:r w:rsidRPr="00375557">
        <w:lastRenderedPageBreak/>
        <w:t xml:space="preserve">candela. La candela caratteristica del pattern al tempo </w:t>
      </w:r>
      <w:proofErr w:type="gramStart"/>
      <w:r w:rsidRPr="00375557">
        <w:t>t è</w:t>
      </w:r>
      <w:proofErr w:type="gramEnd"/>
      <w:r w:rsidRPr="00375557">
        <w:t xml:space="preserve"> ribassista con una apertura inferiore rispetto alla seconda candela.</w:t>
      </w:r>
    </w:p>
    <w:p w14:paraId="3DB1488E" w14:textId="77777777" w:rsidR="007B0963" w:rsidRPr="00FE1625" w:rsidRDefault="007B0963" w:rsidP="009A4BF7">
      <w:pPr>
        <w:ind w:left="0"/>
      </w:pPr>
      <w:r w:rsidRPr="00375557">
        <w:t xml:space="preserve">Un modello ribassista di </w:t>
      </w:r>
      <w:proofErr w:type="spellStart"/>
      <w:r w:rsidRPr="00375557">
        <w:t>Harami</w:t>
      </w:r>
      <w:proofErr w:type="spellEnd"/>
      <w:r w:rsidRPr="00375557">
        <w:t xml:space="preserve"> si presenta nelle prime due sedute. La terza candela è ribassista con una chiusura inferiore rispetto alla seconda.</w:t>
      </w:r>
    </w:p>
    <w:p w14:paraId="553932DF" w14:textId="77777777" w:rsidR="007B0963" w:rsidRPr="00375557" w:rsidRDefault="007B0963" w:rsidP="009A4BF7">
      <w:pPr>
        <w:ind w:left="0"/>
      </w:pPr>
      <w:r w:rsidRPr="00375557">
        <w:rPr>
          <w:b/>
          <w:i/>
        </w:rPr>
        <w:t xml:space="preserve">Implicazioni/scenari: </w:t>
      </w:r>
      <w:r w:rsidRPr="00375557">
        <w:t xml:space="preserve">Questo modello è </w:t>
      </w:r>
      <w:r w:rsidR="009616A9">
        <w:t>più affidabile del</w:t>
      </w:r>
      <w:r w:rsidRPr="00375557">
        <w:t xml:space="preserve"> modello standard di </w:t>
      </w:r>
      <w:proofErr w:type="spellStart"/>
      <w:r w:rsidRPr="00375557">
        <w:t>Harami</w:t>
      </w:r>
      <w:proofErr w:type="spellEnd"/>
      <w:r w:rsidRPr="00375557">
        <w:t>. La terza candela definisce la conferma dell'inversione di tendenza rialzista.</w:t>
      </w:r>
    </w:p>
    <w:p w14:paraId="0E617333" w14:textId="77777777" w:rsidR="007B0963" w:rsidRPr="00375557" w:rsidRDefault="007B0963" w:rsidP="009A4BF7">
      <w:pPr>
        <w:ind w:left="0"/>
      </w:pPr>
    </w:p>
    <w:p w14:paraId="4B8D2B5E" w14:textId="77777777" w:rsidR="007B0963" w:rsidRPr="00D66049" w:rsidRDefault="00D66049" w:rsidP="009A4BF7">
      <w:pPr>
        <w:ind w:left="0"/>
        <w:rPr>
          <w:b/>
          <w:i/>
          <w:iCs/>
          <w:lang w:val="en-US"/>
        </w:rPr>
      </w:pPr>
      <w:r w:rsidRPr="00D66049">
        <w:rPr>
          <w:b/>
          <w:i/>
          <w:iCs/>
          <w:lang w:val="en-US"/>
        </w:rPr>
        <w:t xml:space="preserve">73 </w:t>
      </w:r>
      <w:r w:rsidR="007B0963" w:rsidRPr="00D66049">
        <w:rPr>
          <w:b/>
          <w:i/>
          <w:iCs/>
          <w:lang w:val="en-US"/>
        </w:rPr>
        <w:t>Three outside up</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8"/>
      </w:tblGrid>
      <w:tr w:rsidR="007B0963" w:rsidRPr="00375557" w14:paraId="3021B543" w14:textId="77777777" w:rsidTr="009A4BF7">
        <w:trPr>
          <w:jc w:val="center"/>
        </w:trPr>
        <w:tc>
          <w:tcPr>
            <w:tcW w:w="5288" w:type="dxa"/>
          </w:tcPr>
          <w:tbl>
            <w:tblPr>
              <w:tblStyle w:val="Grigliatabella"/>
              <w:tblW w:w="0" w:type="auto"/>
              <w:jc w:val="center"/>
              <w:tblLook w:val="04A0" w:firstRow="1" w:lastRow="0" w:firstColumn="1" w:lastColumn="0" w:noHBand="0" w:noVBand="1"/>
            </w:tblPr>
            <w:tblGrid>
              <w:gridCol w:w="2007"/>
            </w:tblGrid>
            <w:tr w:rsidR="007B0963" w:rsidRPr="00C0038D" w14:paraId="544EEC67" w14:textId="77777777" w:rsidTr="007B0963">
              <w:trPr>
                <w:jc w:val="center"/>
              </w:trPr>
              <w:tc>
                <w:tcPr>
                  <w:tcW w:w="2007" w:type="dxa"/>
                </w:tcPr>
                <w:p w14:paraId="01C585B3" w14:textId="77777777" w:rsidR="007B0963" w:rsidRPr="00C0038D" w:rsidRDefault="00D66049" w:rsidP="009616A9">
                  <w:pPr>
                    <w:spacing w:line="240" w:lineRule="auto"/>
                    <w:ind w:left="0"/>
                    <w:jc w:val="center"/>
                    <w:rPr>
                      <w:rFonts w:eastAsiaTheme="minorHAnsi"/>
                      <w:sz w:val="20"/>
                      <w:szCs w:val="20"/>
                    </w:rPr>
                  </w:pPr>
                  <w:r>
                    <w:object w:dxaOrig="1320" w:dyaOrig="1845" w14:anchorId="0A5F9467">
                      <v:shape id="_x0000_i1118" type="#_x0000_t75" style="width:65.85pt;height:91.8pt" o:ole="">
                        <v:imagedata r:id="rId196" o:title=""/>
                      </v:shape>
                      <o:OLEObject Type="Embed" ProgID="PBrush" ShapeID="_x0000_i1118" DrawAspect="Content" ObjectID="_1683186887" r:id="rId197"/>
                    </w:object>
                  </w:r>
                </w:p>
                <w:p w14:paraId="11A6E19F" w14:textId="77777777" w:rsidR="007B0963" w:rsidRPr="00C0038D" w:rsidRDefault="007B0963" w:rsidP="009616A9">
                  <w:pPr>
                    <w:spacing w:line="240" w:lineRule="auto"/>
                    <w:ind w:left="0"/>
                    <w:jc w:val="center"/>
                    <w:rPr>
                      <w:rFonts w:eastAsiaTheme="minorHAnsi"/>
                      <w:color w:val="92D050"/>
                      <w:sz w:val="20"/>
                      <w:szCs w:val="20"/>
                    </w:rPr>
                  </w:pPr>
                  <m:oMathPara>
                    <m:oMath>
                      <m:r>
                        <w:rPr>
                          <w:rFonts w:ascii="Cambria Math" w:eastAsiaTheme="minorHAnsi" w:hAnsi="Cambria Math"/>
                          <w:color w:val="FF0000"/>
                          <w:sz w:val="20"/>
                          <w:szCs w:val="20"/>
                        </w:rPr>
                        <m:t>↘</m:t>
                      </m:r>
                      <m:r>
                        <w:rPr>
                          <w:rFonts w:ascii="Cambria Math" w:eastAsiaTheme="minorHAnsi" w:hAnsi="Cambria Math"/>
                          <w:color w:val="92D050"/>
                          <w:sz w:val="20"/>
                          <w:szCs w:val="20"/>
                        </w:rPr>
                        <m:t>↗</m:t>
                      </m:r>
                    </m:oMath>
                  </m:oMathPara>
                </w:p>
                <w:p w14:paraId="4A2A5014" w14:textId="77777777" w:rsidR="007B0963" w:rsidRPr="00C0038D" w:rsidRDefault="007B0963" w:rsidP="009616A9">
                  <w:pPr>
                    <w:spacing w:line="240" w:lineRule="auto"/>
                    <w:ind w:left="0"/>
                    <w:jc w:val="center"/>
                    <w:rPr>
                      <w:sz w:val="20"/>
                      <w:szCs w:val="20"/>
                    </w:rPr>
                  </w:pPr>
                  <w:r w:rsidRPr="00C0038D">
                    <w:rPr>
                      <w:rFonts w:eastAsiaTheme="minorHAnsi"/>
                      <w:sz w:val="20"/>
                      <w:szCs w:val="20"/>
                    </w:rPr>
                    <w:t>73</w:t>
                  </w:r>
                </w:p>
              </w:tc>
            </w:tr>
          </w:tbl>
          <w:p w14:paraId="72CFFCCA" w14:textId="77777777" w:rsidR="007B0963" w:rsidRPr="00C0038D" w:rsidRDefault="007B0963" w:rsidP="00793CF6">
            <w:pPr>
              <w:spacing w:line="240" w:lineRule="auto"/>
              <w:rPr>
                <w:b/>
                <w:sz w:val="20"/>
                <w:szCs w:val="20"/>
              </w:rPr>
            </w:pPr>
          </w:p>
        </w:tc>
      </w:tr>
      <w:tr w:rsidR="007B0963" w:rsidRPr="00375557" w14:paraId="08CD80C7" w14:textId="77777777" w:rsidTr="009A4BF7">
        <w:trPr>
          <w:jc w:val="center"/>
        </w:trPr>
        <w:tc>
          <w:tcPr>
            <w:tcW w:w="5288" w:type="dxa"/>
          </w:tcPr>
          <w:p w14:paraId="1833AA20" w14:textId="77777777" w:rsidR="007B0963" w:rsidRPr="00FE1625" w:rsidRDefault="007B0963" w:rsidP="00FE1625">
            <w:pPr>
              <w:spacing w:line="240" w:lineRule="auto"/>
              <w:jc w:val="center"/>
              <w:rPr>
                <w:i/>
                <w:sz w:val="18"/>
                <w:szCs w:val="18"/>
              </w:rPr>
            </w:pPr>
          </w:p>
          <w:p w14:paraId="11125EDA" w14:textId="77777777" w:rsidR="007B0963" w:rsidRPr="00C0038D" w:rsidRDefault="00FE1625" w:rsidP="00FE1625">
            <w:pPr>
              <w:spacing w:line="240" w:lineRule="auto"/>
              <w:ind w:left="0"/>
              <w:jc w:val="center"/>
              <w:rPr>
                <w:b/>
                <w:sz w:val="20"/>
                <w:szCs w:val="20"/>
              </w:rPr>
            </w:pPr>
            <w:r w:rsidRPr="00FE1625">
              <w:rPr>
                <w:i/>
                <w:sz w:val="18"/>
                <w:szCs w:val="18"/>
              </w:rPr>
              <w:t>Figura 2.70-</w:t>
            </w:r>
            <w:r w:rsidR="007B0963" w:rsidRPr="00FE1625">
              <w:rPr>
                <w:i/>
                <w:sz w:val="18"/>
                <w:szCs w:val="18"/>
              </w:rPr>
              <w:t xml:space="preserve">Tipologia di Pattern denominato Three </w:t>
            </w:r>
            <w:proofErr w:type="spellStart"/>
            <w:r w:rsidR="007B0963" w:rsidRPr="00FE1625">
              <w:rPr>
                <w:i/>
                <w:sz w:val="18"/>
                <w:szCs w:val="18"/>
              </w:rPr>
              <w:t>outside</w:t>
            </w:r>
            <w:proofErr w:type="spellEnd"/>
            <w:r w:rsidR="007B0963" w:rsidRPr="00FE1625">
              <w:rPr>
                <w:i/>
                <w:sz w:val="18"/>
                <w:szCs w:val="18"/>
              </w:rPr>
              <w:t xml:space="preserve"> up</w:t>
            </w:r>
          </w:p>
        </w:tc>
      </w:tr>
    </w:tbl>
    <w:p w14:paraId="4ED212E1" w14:textId="77777777" w:rsidR="007B0963" w:rsidRPr="00375557" w:rsidRDefault="007B0963" w:rsidP="009A4BF7">
      <w:pPr>
        <w:ind w:left="0"/>
      </w:pPr>
    </w:p>
    <w:p w14:paraId="6C2B319B" w14:textId="77777777" w:rsidR="007B0963" w:rsidRPr="00375557" w:rsidRDefault="007B0963" w:rsidP="009A4BF7">
      <w:pPr>
        <w:ind w:left="0"/>
      </w:pPr>
      <w:r w:rsidRPr="00375557">
        <w:rPr>
          <w:b/>
          <w:i/>
        </w:rPr>
        <w:t>Costituzione:</w:t>
      </w:r>
      <w:r w:rsidRPr="00375557">
        <w:t xml:space="preserve"> Il pattern si realizza in un </w:t>
      </w:r>
      <w:proofErr w:type="spellStart"/>
      <w:r w:rsidRPr="00375557">
        <w:t>downtrend</w:t>
      </w:r>
      <w:proofErr w:type="spellEnd"/>
      <w:r w:rsidRPr="00375557">
        <w:t xml:space="preserve"> ben definito e la candela caratteristica del pattern al tempo (t-2) è una short ribassista;</w:t>
      </w:r>
    </w:p>
    <w:p w14:paraId="501AE86A" w14:textId="77777777" w:rsidR="007B0963" w:rsidRPr="00D66049" w:rsidRDefault="007B0963" w:rsidP="009A4BF7">
      <w:pPr>
        <w:ind w:left="0"/>
      </w:pPr>
      <w:r w:rsidRPr="00375557">
        <w:t>La candela caratteristica del pattern al tempo (t-1) è una long rialzista e la candela caratteristica del pattern al tempo t, la terza candela, è una candela verde con una chiusura superiore rispetto alla seco</w:t>
      </w:r>
      <w:r w:rsidR="00D66049">
        <w:t>nda candela.</w:t>
      </w:r>
    </w:p>
    <w:p w14:paraId="335313EF" w14:textId="77777777" w:rsidR="007B0963" w:rsidRPr="00375557" w:rsidRDefault="007B0963" w:rsidP="009A4BF7">
      <w:pPr>
        <w:ind w:left="0"/>
        <w:rPr>
          <w:rFonts w:eastAsiaTheme="minorHAnsi"/>
        </w:rPr>
      </w:pPr>
      <w:r w:rsidRPr="00375557">
        <w:rPr>
          <w:b/>
          <w:i/>
        </w:rPr>
        <w:t xml:space="preserve">Implicazioni/scenari: </w:t>
      </w:r>
      <w:r w:rsidRPr="00375557">
        <w:rPr>
          <w:rFonts w:eastAsiaTheme="minorHAnsi"/>
        </w:rPr>
        <w:t xml:space="preserve">Questo modello è un'aggiunta più certa al modello </w:t>
      </w:r>
      <w:proofErr w:type="spellStart"/>
      <w:r w:rsidRPr="00375557">
        <w:rPr>
          <w:rFonts w:eastAsiaTheme="minorHAnsi"/>
        </w:rPr>
        <w:t>engulfing</w:t>
      </w:r>
      <w:proofErr w:type="spellEnd"/>
      <w:r w:rsidRPr="00375557">
        <w:rPr>
          <w:rFonts w:eastAsiaTheme="minorHAnsi"/>
        </w:rPr>
        <w:t xml:space="preserve"> standard. La terza candela definisce la conferma dell'inversione di tendenza rialzista.</w:t>
      </w:r>
    </w:p>
    <w:p w14:paraId="1530811B" w14:textId="77777777" w:rsidR="007B0963" w:rsidRDefault="007B0963" w:rsidP="009A4BF7">
      <w:pPr>
        <w:ind w:left="0"/>
        <w:rPr>
          <w:rFonts w:eastAsiaTheme="minorHAnsi"/>
        </w:rPr>
      </w:pPr>
      <w:r w:rsidRPr="00375557">
        <w:rPr>
          <w:rFonts w:eastAsiaTheme="minorHAnsi"/>
        </w:rPr>
        <w:t>Un modello "</w:t>
      </w:r>
      <w:proofErr w:type="spellStart"/>
      <w:r w:rsidRPr="00375557">
        <w:rPr>
          <w:rFonts w:eastAsiaTheme="minorHAnsi"/>
        </w:rPr>
        <w:t>engulfing</w:t>
      </w:r>
      <w:proofErr w:type="spellEnd"/>
      <w:r w:rsidRPr="00375557">
        <w:rPr>
          <w:rFonts w:eastAsiaTheme="minorHAnsi"/>
        </w:rPr>
        <w:t xml:space="preserve"> rialzista" si delinea nei primi due giorni.</w:t>
      </w:r>
    </w:p>
    <w:p w14:paraId="00D5B504" w14:textId="77777777" w:rsidR="00793CF6" w:rsidRPr="00375557" w:rsidRDefault="00793CF6" w:rsidP="009A4BF7">
      <w:pPr>
        <w:ind w:left="0"/>
      </w:pPr>
    </w:p>
    <w:p w14:paraId="218E0384" w14:textId="77777777" w:rsidR="007B0963" w:rsidRPr="00D66049" w:rsidRDefault="00D66049" w:rsidP="009A4BF7">
      <w:pPr>
        <w:ind w:left="0"/>
        <w:rPr>
          <w:b/>
          <w:i/>
          <w:iCs/>
        </w:rPr>
      </w:pPr>
      <w:r w:rsidRPr="00D66049">
        <w:rPr>
          <w:b/>
          <w:i/>
          <w:iCs/>
          <w:lang w:val="en-US"/>
        </w:rPr>
        <w:t xml:space="preserve">74 </w:t>
      </w:r>
      <w:r w:rsidR="007B0963" w:rsidRPr="00D66049">
        <w:rPr>
          <w:b/>
          <w:i/>
          <w:iCs/>
          <w:lang w:val="en-US"/>
        </w:rPr>
        <w:t xml:space="preserve">Three outside down </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0"/>
      </w:tblGrid>
      <w:tr w:rsidR="007B0963" w:rsidRPr="00375557" w14:paraId="26306A0F" w14:textId="77777777" w:rsidTr="009A4BF7">
        <w:trPr>
          <w:jc w:val="center"/>
        </w:trPr>
        <w:tc>
          <w:tcPr>
            <w:tcW w:w="5620" w:type="dxa"/>
          </w:tcPr>
          <w:tbl>
            <w:tblPr>
              <w:tblStyle w:val="Grigliatabella"/>
              <w:tblW w:w="0" w:type="auto"/>
              <w:jc w:val="center"/>
              <w:tblLook w:val="04A0" w:firstRow="1" w:lastRow="0" w:firstColumn="1" w:lastColumn="0" w:noHBand="0" w:noVBand="1"/>
            </w:tblPr>
            <w:tblGrid>
              <w:gridCol w:w="2007"/>
            </w:tblGrid>
            <w:tr w:rsidR="007B0963" w:rsidRPr="00C0038D" w14:paraId="378A8DFF" w14:textId="77777777" w:rsidTr="007B0963">
              <w:trPr>
                <w:jc w:val="center"/>
              </w:trPr>
              <w:tc>
                <w:tcPr>
                  <w:tcW w:w="2007" w:type="dxa"/>
                </w:tcPr>
                <w:p w14:paraId="6029A71C" w14:textId="77777777" w:rsidR="007B0963" w:rsidRPr="00C0038D" w:rsidRDefault="00D66049" w:rsidP="009616A9">
                  <w:pPr>
                    <w:spacing w:line="240" w:lineRule="auto"/>
                    <w:ind w:left="0"/>
                    <w:jc w:val="center"/>
                    <w:rPr>
                      <w:rFonts w:eastAsiaTheme="minorHAnsi"/>
                      <w:b/>
                      <w:iCs/>
                      <w:color w:val="000000"/>
                      <w:sz w:val="20"/>
                      <w:szCs w:val="20"/>
                      <w:lang w:val="en-US"/>
                    </w:rPr>
                  </w:pPr>
                  <w:r>
                    <w:object w:dxaOrig="1545" w:dyaOrig="1815" w14:anchorId="0FCCF5E2">
                      <v:shape id="_x0000_i1119" type="#_x0000_t75" style="width:76.8pt;height:90.5pt" o:ole="">
                        <v:imagedata r:id="rId198" o:title=""/>
                      </v:shape>
                      <o:OLEObject Type="Embed" ProgID="PBrush" ShapeID="_x0000_i1119" DrawAspect="Content" ObjectID="_1683186888" r:id="rId199"/>
                    </w:object>
                  </w:r>
                </w:p>
                <w:p w14:paraId="38FCBF71" w14:textId="77777777" w:rsidR="007B0963" w:rsidRPr="00C0038D" w:rsidRDefault="007B0963" w:rsidP="009616A9">
                  <w:pPr>
                    <w:spacing w:line="240" w:lineRule="auto"/>
                    <w:ind w:left="0"/>
                    <w:jc w:val="center"/>
                    <w:rPr>
                      <w:rFonts w:eastAsiaTheme="minorHAnsi"/>
                      <w:b/>
                      <w:color w:val="FF0000"/>
                      <w:sz w:val="20"/>
                      <w:szCs w:val="20"/>
                    </w:rPr>
                  </w:pPr>
                  <m:oMathPara>
                    <m:oMath>
                      <m:r>
                        <m:rPr>
                          <m:sty m:val="bi"/>
                        </m:rPr>
                        <w:rPr>
                          <w:rFonts w:ascii="Cambria Math" w:eastAsiaTheme="minorHAnsi" w:hAnsi="Cambria Math"/>
                          <w:color w:val="92D050"/>
                          <w:sz w:val="20"/>
                          <w:szCs w:val="20"/>
                        </w:rPr>
                        <m:t>↗</m:t>
                      </m:r>
                      <m:r>
                        <m:rPr>
                          <m:sty m:val="bi"/>
                        </m:rPr>
                        <w:rPr>
                          <w:rFonts w:ascii="Cambria Math" w:eastAsiaTheme="minorHAnsi" w:hAnsi="Cambria Math"/>
                          <w:color w:val="FF0000"/>
                          <w:sz w:val="20"/>
                          <w:szCs w:val="20"/>
                        </w:rPr>
                        <m:t>↘</m:t>
                      </m:r>
                    </m:oMath>
                  </m:oMathPara>
                </w:p>
                <w:p w14:paraId="5349212D" w14:textId="77777777" w:rsidR="007B0963" w:rsidRPr="00C0038D" w:rsidRDefault="007B0963" w:rsidP="009616A9">
                  <w:pPr>
                    <w:spacing w:line="240" w:lineRule="auto"/>
                    <w:ind w:left="0"/>
                    <w:jc w:val="center"/>
                    <w:rPr>
                      <w:sz w:val="20"/>
                      <w:szCs w:val="20"/>
                    </w:rPr>
                  </w:pPr>
                  <w:r w:rsidRPr="00C0038D">
                    <w:rPr>
                      <w:rFonts w:eastAsiaTheme="minorHAnsi"/>
                      <w:sz w:val="20"/>
                      <w:szCs w:val="20"/>
                    </w:rPr>
                    <w:t>74</w:t>
                  </w:r>
                </w:p>
              </w:tc>
            </w:tr>
          </w:tbl>
          <w:p w14:paraId="59763086" w14:textId="77777777" w:rsidR="007B0963" w:rsidRPr="00C0038D" w:rsidRDefault="007B0963" w:rsidP="00793CF6">
            <w:pPr>
              <w:spacing w:line="240" w:lineRule="auto"/>
              <w:rPr>
                <w:b/>
                <w:sz w:val="20"/>
                <w:szCs w:val="20"/>
              </w:rPr>
            </w:pPr>
          </w:p>
        </w:tc>
      </w:tr>
      <w:tr w:rsidR="007B0963" w:rsidRPr="00375557" w14:paraId="7E7E3B6C" w14:textId="77777777" w:rsidTr="009A4BF7">
        <w:trPr>
          <w:jc w:val="center"/>
        </w:trPr>
        <w:tc>
          <w:tcPr>
            <w:tcW w:w="5620" w:type="dxa"/>
          </w:tcPr>
          <w:p w14:paraId="2A619213" w14:textId="77777777" w:rsidR="007B0963" w:rsidRPr="00C0038D" w:rsidRDefault="007B0963" w:rsidP="009616A9">
            <w:pPr>
              <w:spacing w:line="240" w:lineRule="auto"/>
              <w:jc w:val="center"/>
              <w:rPr>
                <w:sz w:val="20"/>
                <w:szCs w:val="20"/>
              </w:rPr>
            </w:pPr>
          </w:p>
          <w:p w14:paraId="7C2DA775" w14:textId="77777777" w:rsidR="007B0963" w:rsidRPr="00D66049" w:rsidRDefault="00D66049" w:rsidP="00D66049">
            <w:pPr>
              <w:spacing w:line="240" w:lineRule="auto"/>
              <w:ind w:left="0"/>
              <w:jc w:val="center"/>
              <w:rPr>
                <w:b/>
                <w:i/>
                <w:sz w:val="20"/>
                <w:szCs w:val="20"/>
              </w:rPr>
            </w:pPr>
            <w:r w:rsidRPr="00D66049">
              <w:rPr>
                <w:i/>
                <w:sz w:val="20"/>
                <w:szCs w:val="20"/>
              </w:rPr>
              <w:t>Figura 2.71-</w:t>
            </w:r>
            <w:r w:rsidR="007B0963" w:rsidRPr="00D66049">
              <w:rPr>
                <w:i/>
                <w:sz w:val="20"/>
                <w:szCs w:val="20"/>
              </w:rPr>
              <w:t xml:space="preserve">Tipologia di Pattern denominato Three </w:t>
            </w:r>
            <w:proofErr w:type="spellStart"/>
            <w:r w:rsidR="007B0963" w:rsidRPr="00D66049">
              <w:rPr>
                <w:i/>
                <w:sz w:val="20"/>
                <w:szCs w:val="20"/>
              </w:rPr>
              <w:t>outside</w:t>
            </w:r>
            <w:proofErr w:type="spellEnd"/>
            <w:r w:rsidR="007B0963" w:rsidRPr="00D66049">
              <w:rPr>
                <w:i/>
                <w:sz w:val="20"/>
                <w:szCs w:val="20"/>
              </w:rPr>
              <w:t xml:space="preserve"> down</w:t>
            </w:r>
          </w:p>
        </w:tc>
      </w:tr>
    </w:tbl>
    <w:p w14:paraId="4BBA8B41" w14:textId="77777777" w:rsidR="007B0963" w:rsidRPr="00375557" w:rsidRDefault="007B0963" w:rsidP="009A4BF7">
      <w:pPr>
        <w:spacing w:line="240" w:lineRule="auto"/>
        <w:ind w:left="0"/>
      </w:pPr>
    </w:p>
    <w:p w14:paraId="4E7D218B" w14:textId="77777777" w:rsidR="007B0963" w:rsidRPr="00375557" w:rsidRDefault="007B0963" w:rsidP="009A4BF7">
      <w:pPr>
        <w:ind w:left="0"/>
      </w:pPr>
      <w:r w:rsidRPr="00375557">
        <w:rPr>
          <w:b/>
          <w:i/>
        </w:rPr>
        <w:lastRenderedPageBreak/>
        <w:t>Costituzione:</w:t>
      </w:r>
      <w:r w:rsidRPr="00375557">
        <w:t xml:space="preserve"> Il pattern si realizza in un uptrend ben definito e la candela caratteristica del pattern al tempo (t-2) è una short rialzista.</w:t>
      </w:r>
    </w:p>
    <w:p w14:paraId="317C9EAC" w14:textId="77777777" w:rsidR="007B0963" w:rsidRPr="00375557" w:rsidRDefault="007B0963" w:rsidP="009A4BF7">
      <w:pPr>
        <w:ind w:left="0"/>
      </w:pPr>
      <w:r w:rsidRPr="00375557">
        <w:t xml:space="preserve">La candela caratteristica del pattern al tempo (t-1) è una long ribassista mentre la candela caratteristica del pattern al tempo </w:t>
      </w:r>
      <w:proofErr w:type="gramStart"/>
      <w:r w:rsidRPr="00375557">
        <w:t>t è</w:t>
      </w:r>
      <w:proofErr w:type="gramEnd"/>
      <w:r w:rsidRPr="00375557">
        <w:t xml:space="preserve"> una candela ribassista con una chiusura </w:t>
      </w:r>
      <w:proofErr w:type="spellStart"/>
      <w:r w:rsidRPr="00375557">
        <w:t>piu'</w:t>
      </w:r>
      <w:proofErr w:type="spellEnd"/>
      <w:r w:rsidRPr="00375557">
        <w:t xml:space="preserve"> bassa della precedente candela.</w:t>
      </w:r>
    </w:p>
    <w:p w14:paraId="14E009C6" w14:textId="77777777" w:rsidR="007B0963" w:rsidRPr="00375557" w:rsidRDefault="007B0963" w:rsidP="009A4BF7">
      <w:pPr>
        <w:ind w:left="0"/>
        <w:rPr>
          <w:rFonts w:eastAsiaTheme="minorHAnsi"/>
        </w:rPr>
      </w:pPr>
    </w:p>
    <w:p w14:paraId="71E3A9DF" w14:textId="77777777" w:rsidR="007B0963" w:rsidRPr="009616A9" w:rsidRDefault="007B0963" w:rsidP="009A4BF7">
      <w:pPr>
        <w:ind w:left="0"/>
        <w:rPr>
          <w:rFonts w:eastAsiaTheme="minorHAnsi"/>
          <w:iCs/>
          <w:color w:val="000000"/>
        </w:rPr>
      </w:pPr>
      <w:r w:rsidRPr="00375557">
        <w:rPr>
          <w:b/>
          <w:i/>
        </w:rPr>
        <w:t xml:space="preserve">Implicazioni/scenari: </w:t>
      </w:r>
      <w:r w:rsidRPr="00375557">
        <w:rPr>
          <w:rFonts w:eastAsiaTheme="minorHAnsi"/>
          <w:iCs/>
          <w:color w:val="000000"/>
        </w:rPr>
        <w:t>Questo modello è una ulteriore conferma al modello "</w:t>
      </w:r>
      <w:proofErr w:type="spellStart"/>
      <w:r w:rsidRPr="00375557">
        <w:rPr>
          <w:rFonts w:eastAsiaTheme="minorHAnsi"/>
          <w:iCs/>
          <w:color w:val="000000"/>
        </w:rPr>
        <w:t>engulfing</w:t>
      </w:r>
      <w:proofErr w:type="spellEnd"/>
      <w:r w:rsidRPr="00375557">
        <w:rPr>
          <w:rFonts w:eastAsiaTheme="minorHAnsi"/>
          <w:iCs/>
          <w:color w:val="000000"/>
        </w:rPr>
        <w:t xml:space="preserve">" standard. La terza candela definisce la conferma ribassista dell'inversione di </w:t>
      </w:r>
      <w:proofErr w:type="spellStart"/>
      <w:r w:rsidRPr="00375557">
        <w:rPr>
          <w:rFonts w:eastAsiaTheme="minorHAnsi"/>
          <w:iCs/>
          <w:color w:val="000000"/>
        </w:rPr>
        <w:t>tendenza.</w:t>
      </w:r>
      <w:r w:rsidR="009616A9">
        <w:rPr>
          <w:rFonts w:eastAsiaTheme="minorHAnsi"/>
          <w:iCs/>
          <w:color w:val="000000"/>
        </w:rPr>
        <w:t>Le</w:t>
      </w:r>
      <w:proofErr w:type="spellEnd"/>
      <w:r w:rsidR="009616A9">
        <w:rPr>
          <w:rFonts w:eastAsiaTheme="minorHAnsi"/>
          <w:iCs/>
          <w:color w:val="000000"/>
        </w:rPr>
        <w:t xml:space="preserve"> prime due candele definiscono </w:t>
      </w:r>
      <w:r w:rsidR="009616A9">
        <w:rPr>
          <w:rFonts w:eastAsiaTheme="minorHAnsi"/>
        </w:rPr>
        <w:t>il</w:t>
      </w:r>
      <w:r w:rsidRPr="00375557">
        <w:rPr>
          <w:rFonts w:eastAsiaTheme="minorHAnsi"/>
        </w:rPr>
        <w:t xml:space="preserve"> modello "</w:t>
      </w:r>
      <w:proofErr w:type="spellStart"/>
      <w:r w:rsidRPr="00375557">
        <w:rPr>
          <w:rFonts w:eastAsiaTheme="minorHAnsi"/>
        </w:rPr>
        <w:t>engulfing</w:t>
      </w:r>
      <w:proofErr w:type="spellEnd"/>
      <w:r w:rsidRPr="00375557">
        <w:rPr>
          <w:rFonts w:eastAsiaTheme="minorHAnsi"/>
        </w:rPr>
        <w:t xml:space="preserve"> ribassista" </w:t>
      </w:r>
    </w:p>
    <w:p w14:paraId="45F8D203" w14:textId="77777777" w:rsidR="007B0963" w:rsidRPr="00375557" w:rsidRDefault="007B0963" w:rsidP="009A4BF7">
      <w:pPr>
        <w:ind w:left="0"/>
      </w:pPr>
    </w:p>
    <w:p w14:paraId="759D9C9F" w14:textId="77777777" w:rsidR="007B0963" w:rsidRPr="00017989" w:rsidRDefault="00D66049" w:rsidP="009A4BF7">
      <w:pPr>
        <w:ind w:left="0"/>
        <w:rPr>
          <w:b/>
          <w:i/>
          <w:iCs/>
          <w:lang w:val="en-US"/>
        </w:rPr>
      </w:pPr>
      <w:r w:rsidRPr="00017989">
        <w:rPr>
          <w:b/>
          <w:i/>
          <w:iCs/>
          <w:lang w:val="en-US"/>
        </w:rPr>
        <w:t xml:space="preserve">75 </w:t>
      </w:r>
      <w:r w:rsidR="007B0963" w:rsidRPr="00017989">
        <w:rPr>
          <w:b/>
          <w:i/>
          <w:iCs/>
          <w:lang w:val="en-US"/>
        </w:rPr>
        <w:t>Three</w:t>
      </w:r>
      <w:r w:rsidR="007B0963" w:rsidRPr="00017989">
        <w:rPr>
          <w:i/>
          <w:iCs/>
          <w:lang w:val="en-US"/>
        </w:rPr>
        <w:t xml:space="preserve"> </w:t>
      </w:r>
      <w:r w:rsidR="007B0963" w:rsidRPr="00017989">
        <w:rPr>
          <w:b/>
          <w:i/>
          <w:iCs/>
          <w:lang w:val="en-US"/>
        </w:rPr>
        <w:t>stars in the South</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2"/>
      </w:tblGrid>
      <w:tr w:rsidR="007B0963" w:rsidRPr="00375557" w14:paraId="5BE8DFF7" w14:textId="77777777" w:rsidTr="009A4BF7">
        <w:trPr>
          <w:jc w:val="center"/>
        </w:trPr>
        <w:tc>
          <w:tcPr>
            <w:tcW w:w="6572" w:type="dxa"/>
          </w:tcPr>
          <w:tbl>
            <w:tblPr>
              <w:tblStyle w:val="Grigliatabella"/>
              <w:tblW w:w="0" w:type="auto"/>
              <w:jc w:val="center"/>
              <w:tblLook w:val="04A0" w:firstRow="1" w:lastRow="0" w:firstColumn="1" w:lastColumn="0" w:noHBand="0" w:noVBand="1"/>
            </w:tblPr>
            <w:tblGrid>
              <w:gridCol w:w="2007"/>
            </w:tblGrid>
            <w:tr w:rsidR="007B0963" w:rsidRPr="00C0038D" w14:paraId="06C30CD5" w14:textId="77777777" w:rsidTr="007B0963">
              <w:trPr>
                <w:jc w:val="center"/>
              </w:trPr>
              <w:tc>
                <w:tcPr>
                  <w:tcW w:w="2007" w:type="dxa"/>
                </w:tcPr>
                <w:p w14:paraId="3A8E704E" w14:textId="77777777" w:rsidR="007B0963" w:rsidRPr="00C0038D" w:rsidRDefault="00D66049" w:rsidP="009616A9">
                  <w:pPr>
                    <w:spacing w:line="240" w:lineRule="auto"/>
                    <w:ind w:left="0"/>
                    <w:jc w:val="center"/>
                    <w:rPr>
                      <w:rFonts w:eastAsiaTheme="minorHAnsi"/>
                      <w:sz w:val="20"/>
                      <w:szCs w:val="20"/>
                    </w:rPr>
                  </w:pPr>
                  <w:r>
                    <w:object w:dxaOrig="1290" w:dyaOrig="2085" w14:anchorId="45019700">
                      <v:shape id="_x0000_i1120" type="#_x0000_t75" style="width:64.5pt;height:104.15pt" o:ole="">
                        <v:imagedata r:id="rId200" o:title=""/>
                      </v:shape>
                      <o:OLEObject Type="Embed" ProgID="PBrush" ShapeID="_x0000_i1120" DrawAspect="Content" ObjectID="_1683186889" r:id="rId201"/>
                    </w:object>
                  </w:r>
                </w:p>
                <w:p w14:paraId="05773396" w14:textId="77777777" w:rsidR="007B0963" w:rsidRPr="00C0038D" w:rsidRDefault="007B0963" w:rsidP="009616A9">
                  <w:pPr>
                    <w:spacing w:line="240" w:lineRule="auto"/>
                    <w:ind w:left="0"/>
                    <w:jc w:val="center"/>
                    <w:rPr>
                      <w:rFonts w:eastAsiaTheme="minorHAnsi"/>
                      <w:color w:val="92D050"/>
                      <w:sz w:val="20"/>
                      <w:szCs w:val="20"/>
                      <w:lang w:val="en-US"/>
                    </w:rPr>
                  </w:pPr>
                  <m:oMathPara>
                    <m:oMathParaPr>
                      <m:jc m:val="center"/>
                    </m:oMathParaPr>
                    <m:oMath>
                      <m:r>
                        <w:rPr>
                          <w:rFonts w:ascii="Cambria Math" w:eastAsiaTheme="minorHAnsi" w:hAnsi="Cambria Math"/>
                          <w:color w:val="FF0000"/>
                          <w:sz w:val="20"/>
                          <w:szCs w:val="20"/>
                          <w:lang w:val="en-US"/>
                        </w:rPr>
                        <m:t>↘</m:t>
                      </m:r>
                      <m:r>
                        <w:rPr>
                          <w:rFonts w:ascii="Cambria Math" w:eastAsiaTheme="minorHAnsi" w:hAnsi="Cambria Math"/>
                          <w:color w:val="92D050"/>
                          <w:sz w:val="20"/>
                          <w:szCs w:val="20"/>
                          <w:lang w:val="en-US"/>
                        </w:rPr>
                        <m:t>↗</m:t>
                      </m:r>
                    </m:oMath>
                  </m:oMathPara>
                </w:p>
                <w:p w14:paraId="4902AD66" w14:textId="77777777" w:rsidR="007B0963" w:rsidRPr="00C0038D" w:rsidRDefault="007B0963" w:rsidP="009616A9">
                  <w:pPr>
                    <w:spacing w:line="240" w:lineRule="auto"/>
                    <w:ind w:left="0"/>
                    <w:jc w:val="center"/>
                    <w:rPr>
                      <w:sz w:val="20"/>
                      <w:szCs w:val="20"/>
                    </w:rPr>
                  </w:pPr>
                  <w:r w:rsidRPr="00C0038D">
                    <w:rPr>
                      <w:rFonts w:eastAsiaTheme="minorHAnsi"/>
                      <w:sz w:val="20"/>
                      <w:szCs w:val="20"/>
                      <w:lang w:val="en-US"/>
                    </w:rPr>
                    <w:t>75</w:t>
                  </w:r>
                </w:p>
              </w:tc>
            </w:tr>
          </w:tbl>
          <w:p w14:paraId="03CFF4A4" w14:textId="77777777" w:rsidR="007B0963" w:rsidRPr="00C0038D" w:rsidRDefault="007B0963" w:rsidP="00793CF6">
            <w:pPr>
              <w:spacing w:line="240" w:lineRule="auto"/>
              <w:rPr>
                <w:b/>
                <w:sz w:val="20"/>
                <w:szCs w:val="20"/>
              </w:rPr>
            </w:pPr>
          </w:p>
        </w:tc>
      </w:tr>
      <w:tr w:rsidR="007B0963" w:rsidRPr="00375557" w14:paraId="15C864DE" w14:textId="77777777" w:rsidTr="009A4BF7">
        <w:trPr>
          <w:jc w:val="center"/>
        </w:trPr>
        <w:tc>
          <w:tcPr>
            <w:tcW w:w="6572" w:type="dxa"/>
          </w:tcPr>
          <w:p w14:paraId="0FE4DCE7" w14:textId="77777777" w:rsidR="007B0963" w:rsidRPr="00C0038D" w:rsidRDefault="007B0963" w:rsidP="009616A9">
            <w:pPr>
              <w:spacing w:line="240" w:lineRule="auto"/>
              <w:jc w:val="center"/>
              <w:rPr>
                <w:sz w:val="20"/>
                <w:szCs w:val="20"/>
              </w:rPr>
            </w:pPr>
          </w:p>
          <w:p w14:paraId="59FB390C" w14:textId="77777777" w:rsidR="007B0963" w:rsidRPr="00D66049" w:rsidRDefault="00D66049" w:rsidP="00D66049">
            <w:pPr>
              <w:spacing w:line="240" w:lineRule="auto"/>
              <w:jc w:val="center"/>
              <w:rPr>
                <w:b/>
                <w:i/>
                <w:sz w:val="18"/>
                <w:szCs w:val="18"/>
              </w:rPr>
            </w:pPr>
            <w:r>
              <w:rPr>
                <w:i/>
                <w:sz w:val="18"/>
                <w:szCs w:val="18"/>
              </w:rPr>
              <w:t>Figura 2.72-</w:t>
            </w:r>
            <w:r w:rsidR="007B0963" w:rsidRPr="00D66049">
              <w:rPr>
                <w:i/>
                <w:sz w:val="18"/>
                <w:szCs w:val="18"/>
              </w:rPr>
              <w:t>Tipologia di Pattern denominato Three stars in the South</w:t>
            </w:r>
          </w:p>
        </w:tc>
      </w:tr>
    </w:tbl>
    <w:p w14:paraId="43D25484" w14:textId="77777777" w:rsidR="007B0963" w:rsidRPr="00375557" w:rsidRDefault="007B0963" w:rsidP="009A4BF7">
      <w:pPr>
        <w:spacing w:line="240" w:lineRule="auto"/>
        <w:ind w:left="0"/>
      </w:pPr>
    </w:p>
    <w:p w14:paraId="77012ACF" w14:textId="77777777" w:rsidR="007B0963" w:rsidRPr="00375557" w:rsidRDefault="007B0963" w:rsidP="009A4BF7">
      <w:pPr>
        <w:ind w:left="0"/>
      </w:pPr>
      <w:r w:rsidRPr="00375557">
        <w:rPr>
          <w:b/>
          <w:i/>
        </w:rPr>
        <w:t>Costituzione:</w:t>
      </w:r>
      <w:r w:rsidRPr="00375557">
        <w:t xml:space="preserve"> Il pattern si realizza in un </w:t>
      </w:r>
      <w:proofErr w:type="spellStart"/>
      <w:r w:rsidRPr="00375557">
        <w:t>downtrend</w:t>
      </w:r>
      <w:proofErr w:type="spellEnd"/>
      <w:r w:rsidRPr="00375557">
        <w:t xml:space="preserve"> ben definito e la candela caratteristica del pattern al tempo (t-2) è una lunga candela ribassista con l'ombra inferiore lunga.</w:t>
      </w:r>
    </w:p>
    <w:p w14:paraId="02D445C2" w14:textId="77777777" w:rsidR="007B0963" w:rsidRPr="00D66049" w:rsidRDefault="007B0963" w:rsidP="009A4BF7">
      <w:pPr>
        <w:ind w:left="0"/>
      </w:pPr>
      <w:r w:rsidRPr="00375557">
        <w:t xml:space="preserve">La candela caratteristica del pattern al tempo (t-1) è una candela </w:t>
      </w:r>
      <w:proofErr w:type="spellStart"/>
      <w:r w:rsidRPr="00375557">
        <w:t>Marubozu</w:t>
      </w:r>
      <w:proofErr w:type="spellEnd"/>
      <w:r w:rsidRPr="00375557">
        <w:t xml:space="preserve"> in apertura ribassista, ma con range </w:t>
      </w:r>
      <w:proofErr w:type="spellStart"/>
      <w:r w:rsidRPr="00375557">
        <w:t>piu'</w:t>
      </w:r>
      <w:proofErr w:type="spellEnd"/>
      <w:r w:rsidRPr="00375557">
        <w:t xml:space="preserve"> piccolo e con un minimo sopra il minimo della candela </w:t>
      </w:r>
      <w:proofErr w:type="spellStart"/>
      <w:r w:rsidRPr="00375557">
        <w:t>precedente.La</w:t>
      </w:r>
      <w:proofErr w:type="spellEnd"/>
      <w:r w:rsidRPr="00375557">
        <w:t xml:space="preserve"> candela caratteristica del pattern al tempo </w:t>
      </w:r>
      <w:proofErr w:type="gramStart"/>
      <w:r w:rsidRPr="00375557">
        <w:t>t è</w:t>
      </w:r>
      <w:proofErr w:type="gramEnd"/>
      <w:r w:rsidRPr="00375557">
        <w:t xml:space="preserve"> una piccola </w:t>
      </w:r>
      <w:proofErr w:type="spellStart"/>
      <w:r w:rsidRPr="00375557">
        <w:t>Marubozu</w:t>
      </w:r>
      <w:proofErr w:type="spellEnd"/>
      <w:r w:rsidRPr="00375557">
        <w:t xml:space="preserve"> ribassista che si trova all'interno del tradi</w:t>
      </w:r>
      <w:r w:rsidR="00D66049">
        <w:t>ng range della seconda candela.</w:t>
      </w:r>
    </w:p>
    <w:p w14:paraId="2484CF03" w14:textId="77777777" w:rsidR="007B0963" w:rsidRDefault="007B0963" w:rsidP="009A4BF7">
      <w:pPr>
        <w:ind w:left="0"/>
        <w:rPr>
          <w:iCs/>
          <w:color w:val="000000"/>
        </w:rPr>
      </w:pPr>
      <w:r w:rsidRPr="00375557">
        <w:rPr>
          <w:b/>
          <w:i/>
        </w:rPr>
        <w:t xml:space="preserve">Implicazioni/scenari: </w:t>
      </w:r>
      <w:r w:rsidRPr="00375557">
        <w:rPr>
          <w:iCs/>
          <w:color w:val="000000"/>
        </w:rPr>
        <w:t xml:space="preserve">In una tendenza al ribasso si presentano tre giorni negativi. </w:t>
      </w:r>
      <w:proofErr w:type="gramStart"/>
      <w:r w:rsidRPr="00375557">
        <w:rPr>
          <w:iCs/>
          <w:color w:val="000000"/>
        </w:rPr>
        <w:t>Comunque</w:t>
      </w:r>
      <w:proofErr w:type="gramEnd"/>
      <w:r w:rsidRPr="00375557">
        <w:rPr>
          <w:iCs/>
          <w:color w:val="000000"/>
        </w:rPr>
        <w:t xml:space="preserve"> ogni giorno è consecutivamente più debole all'interno della tendenza, suggerendo che stanno iniziando gli acquis</w:t>
      </w:r>
      <w:r w:rsidR="009616A9">
        <w:rPr>
          <w:iCs/>
          <w:color w:val="000000"/>
        </w:rPr>
        <w:t>ti. I piccoli rally, ad ogni seduta</w:t>
      </w:r>
      <w:r w:rsidRPr="00375557">
        <w:rPr>
          <w:iCs/>
          <w:color w:val="000000"/>
        </w:rPr>
        <w:t>, si mantengono a livelli bassi di prezzo</w:t>
      </w:r>
      <w:r w:rsidR="009616A9">
        <w:rPr>
          <w:iCs/>
          <w:color w:val="000000"/>
        </w:rPr>
        <w:t xml:space="preserve"> </w:t>
      </w:r>
      <w:r w:rsidRPr="00375557">
        <w:rPr>
          <w:iCs/>
          <w:color w:val="000000"/>
        </w:rPr>
        <w:t>senza</w:t>
      </w:r>
      <w:r w:rsidR="009616A9">
        <w:rPr>
          <w:iCs/>
          <w:color w:val="000000"/>
        </w:rPr>
        <w:t xml:space="preserve"> però raggiungere quello</w:t>
      </w:r>
      <w:r w:rsidRPr="00375557">
        <w:rPr>
          <w:iCs/>
          <w:color w:val="000000"/>
        </w:rPr>
        <w:t xml:space="preserve"> del</w:t>
      </w:r>
      <w:r w:rsidR="009616A9">
        <w:rPr>
          <w:iCs/>
          <w:color w:val="000000"/>
        </w:rPr>
        <w:t>la prima</w:t>
      </w:r>
      <w:r w:rsidRPr="00375557">
        <w:rPr>
          <w:iCs/>
          <w:color w:val="000000"/>
        </w:rPr>
        <w:t xml:space="preserve"> </w:t>
      </w:r>
      <w:r w:rsidR="009616A9">
        <w:rPr>
          <w:iCs/>
          <w:color w:val="000000"/>
        </w:rPr>
        <w:t xml:space="preserve">seduta e questo sta ad indicare che </w:t>
      </w:r>
      <w:r w:rsidRPr="00375557">
        <w:rPr>
          <w:iCs/>
          <w:color w:val="000000"/>
        </w:rPr>
        <w:t>potrebbe esserci una inversione.</w:t>
      </w:r>
    </w:p>
    <w:p w14:paraId="16066E07" w14:textId="77777777" w:rsidR="00DE29C2" w:rsidRDefault="00DE29C2" w:rsidP="009A4BF7">
      <w:pPr>
        <w:spacing w:after="160" w:line="259" w:lineRule="auto"/>
        <w:ind w:left="0"/>
        <w:jc w:val="left"/>
      </w:pPr>
      <w:r>
        <w:br w:type="page"/>
      </w:r>
    </w:p>
    <w:p w14:paraId="0FB7B50C" w14:textId="77777777" w:rsidR="007B0963" w:rsidRPr="00017989" w:rsidRDefault="00D66049" w:rsidP="009A4BF7">
      <w:pPr>
        <w:ind w:left="0"/>
        <w:rPr>
          <w:i/>
          <w:iCs/>
          <w:lang w:val="en-US"/>
        </w:rPr>
      </w:pPr>
      <w:r w:rsidRPr="00017989">
        <w:rPr>
          <w:b/>
          <w:i/>
          <w:iCs/>
          <w:lang w:val="en-US"/>
        </w:rPr>
        <w:lastRenderedPageBreak/>
        <w:t xml:space="preserve">76 </w:t>
      </w:r>
      <w:r w:rsidR="007B0963" w:rsidRPr="00017989">
        <w:rPr>
          <w:b/>
          <w:i/>
          <w:iCs/>
          <w:lang w:val="en-US"/>
        </w:rPr>
        <w:t>Three</w:t>
      </w:r>
      <w:r w:rsidR="007B0963" w:rsidRPr="00017989">
        <w:rPr>
          <w:i/>
          <w:iCs/>
          <w:lang w:val="en-US"/>
        </w:rPr>
        <w:t xml:space="preserve"> </w:t>
      </w:r>
      <w:r w:rsidR="007B0963" w:rsidRPr="00017989">
        <w:rPr>
          <w:b/>
          <w:i/>
          <w:iCs/>
          <w:lang w:val="en-US"/>
        </w:rPr>
        <w:t xml:space="preserve">stars in the North </w:t>
      </w:r>
      <w:r w:rsidR="007B0963" w:rsidRPr="00017989">
        <w:rPr>
          <w:i/>
          <w:iCs/>
          <w:lang w:val="en-US"/>
        </w:rPr>
        <w:t xml:space="preserve"> </w:t>
      </w:r>
    </w:p>
    <w:p w14:paraId="15A9512C" w14:textId="77777777" w:rsidR="005D78CA" w:rsidRPr="00D66049" w:rsidRDefault="005D78CA" w:rsidP="009A4BF7">
      <w:pPr>
        <w:ind w:left="0"/>
        <w:rPr>
          <w:iCs/>
          <w:lang w:val="en-US"/>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04"/>
      </w:tblGrid>
      <w:tr w:rsidR="007B0963" w:rsidRPr="00375557" w14:paraId="782DCA32" w14:textId="77777777" w:rsidTr="009A4BF7">
        <w:trPr>
          <w:jc w:val="center"/>
        </w:trPr>
        <w:tc>
          <w:tcPr>
            <w:tcW w:w="5904" w:type="dxa"/>
          </w:tcPr>
          <w:tbl>
            <w:tblPr>
              <w:tblStyle w:val="Grigliatabella"/>
              <w:tblW w:w="0" w:type="auto"/>
              <w:jc w:val="center"/>
              <w:tblLook w:val="04A0" w:firstRow="1" w:lastRow="0" w:firstColumn="1" w:lastColumn="0" w:noHBand="0" w:noVBand="1"/>
            </w:tblPr>
            <w:tblGrid>
              <w:gridCol w:w="2007"/>
            </w:tblGrid>
            <w:tr w:rsidR="007B0963" w:rsidRPr="00C0038D" w14:paraId="45331CBA" w14:textId="77777777" w:rsidTr="007B0963">
              <w:trPr>
                <w:jc w:val="center"/>
              </w:trPr>
              <w:tc>
                <w:tcPr>
                  <w:tcW w:w="2007" w:type="dxa"/>
                </w:tcPr>
                <w:p w14:paraId="1B9BC739" w14:textId="77777777" w:rsidR="007B0963" w:rsidRDefault="007B0963" w:rsidP="00D66049">
                  <w:pPr>
                    <w:spacing w:line="240" w:lineRule="auto"/>
                    <w:ind w:left="0"/>
                    <w:jc w:val="center"/>
                    <w:rPr>
                      <w:rFonts w:eastAsiaTheme="minorEastAsia"/>
                      <w:sz w:val="20"/>
                      <w:szCs w:val="20"/>
                    </w:rPr>
                  </w:pPr>
                </w:p>
                <w:p w14:paraId="42369F10" w14:textId="77777777" w:rsidR="007350A1" w:rsidRPr="00C0038D" w:rsidRDefault="007350A1" w:rsidP="00D66049">
                  <w:pPr>
                    <w:spacing w:line="240" w:lineRule="auto"/>
                    <w:ind w:left="0"/>
                    <w:jc w:val="center"/>
                    <w:rPr>
                      <w:rFonts w:eastAsiaTheme="minorEastAsia"/>
                      <w:sz w:val="20"/>
                      <w:szCs w:val="20"/>
                    </w:rPr>
                  </w:pPr>
                  <w:r>
                    <w:object w:dxaOrig="1620" w:dyaOrig="2520" w14:anchorId="690AA1CE">
                      <v:shape id="_x0000_i1121" type="#_x0000_t75" style="width:80.5pt;height:126.65pt" o:ole="">
                        <v:imagedata r:id="rId202" o:title=""/>
                      </v:shape>
                      <o:OLEObject Type="Embed" ProgID="PBrush" ShapeID="_x0000_i1121" DrawAspect="Content" ObjectID="_1683186890" r:id="rId203"/>
                    </w:object>
                  </w:r>
                </w:p>
                <w:p w14:paraId="4480FBFC" w14:textId="77777777" w:rsidR="007B0963" w:rsidRPr="00112D95" w:rsidRDefault="007B0963" w:rsidP="00D66049">
                  <w:pPr>
                    <w:spacing w:line="240" w:lineRule="auto"/>
                    <w:ind w:left="0"/>
                    <w:jc w:val="center"/>
                    <w:rPr>
                      <w:rFonts w:eastAsiaTheme="minorHAnsi"/>
                      <w:color w:val="FF0000"/>
                      <w:sz w:val="20"/>
                      <w:szCs w:val="20"/>
                    </w:rPr>
                  </w:pPr>
                  <m:oMathPara>
                    <m:oMathParaPr>
                      <m:jc m:val="center"/>
                    </m:oMathParaPr>
                    <m:oMath>
                      <m:r>
                        <w:rPr>
                          <w:rFonts w:ascii="Cambria Math" w:eastAsiaTheme="minorHAnsi" w:hAnsi="Cambria Math"/>
                          <w:color w:val="92D050"/>
                          <w:sz w:val="20"/>
                          <w:szCs w:val="20"/>
                        </w:rPr>
                        <m:t>↗</m:t>
                      </m:r>
                      <m:r>
                        <w:rPr>
                          <w:rFonts w:ascii="Cambria Math" w:eastAsiaTheme="minorHAnsi" w:hAnsi="Cambria Math"/>
                          <w:color w:val="FF0000"/>
                          <w:sz w:val="20"/>
                          <w:szCs w:val="20"/>
                        </w:rPr>
                        <m:t>↘</m:t>
                      </m:r>
                    </m:oMath>
                  </m:oMathPara>
                </w:p>
                <w:p w14:paraId="234FBDDA" w14:textId="77777777" w:rsidR="007B0963" w:rsidRPr="00C0038D" w:rsidRDefault="007B0963" w:rsidP="00D66049">
                  <w:pPr>
                    <w:spacing w:line="240" w:lineRule="auto"/>
                    <w:ind w:left="0"/>
                    <w:jc w:val="center"/>
                    <w:rPr>
                      <w:sz w:val="20"/>
                      <w:szCs w:val="20"/>
                    </w:rPr>
                  </w:pPr>
                  <w:r w:rsidRPr="00C0038D">
                    <w:rPr>
                      <w:rFonts w:eastAsiaTheme="minorHAnsi"/>
                      <w:sz w:val="20"/>
                      <w:szCs w:val="20"/>
                    </w:rPr>
                    <w:t>76</w:t>
                  </w:r>
                </w:p>
              </w:tc>
            </w:tr>
          </w:tbl>
          <w:p w14:paraId="54E1DED1" w14:textId="77777777" w:rsidR="007B0963" w:rsidRPr="00C0038D" w:rsidRDefault="007B0963" w:rsidP="00D66049">
            <w:pPr>
              <w:spacing w:line="240" w:lineRule="auto"/>
              <w:rPr>
                <w:b/>
                <w:sz w:val="20"/>
                <w:szCs w:val="20"/>
              </w:rPr>
            </w:pPr>
          </w:p>
        </w:tc>
      </w:tr>
      <w:tr w:rsidR="007B0963" w:rsidRPr="00375557" w14:paraId="4266AFD2" w14:textId="77777777" w:rsidTr="009A4BF7">
        <w:trPr>
          <w:jc w:val="center"/>
        </w:trPr>
        <w:tc>
          <w:tcPr>
            <w:tcW w:w="5904" w:type="dxa"/>
          </w:tcPr>
          <w:p w14:paraId="0FB2CAF1" w14:textId="77777777" w:rsidR="007B0963" w:rsidRPr="00C0038D" w:rsidRDefault="007B0963" w:rsidP="00D66049">
            <w:pPr>
              <w:spacing w:line="240" w:lineRule="auto"/>
              <w:jc w:val="center"/>
              <w:rPr>
                <w:sz w:val="20"/>
                <w:szCs w:val="20"/>
              </w:rPr>
            </w:pPr>
          </w:p>
          <w:p w14:paraId="59202CE2" w14:textId="77777777" w:rsidR="007B0963" w:rsidRPr="00D66049" w:rsidRDefault="00D66049" w:rsidP="00D66049">
            <w:pPr>
              <w:spacing w:line="240" w:lineRule="auto"/>
              <w:ind w:left="0"/>
              <w:rPr>
                <w:b/>
                <w:i/>
                <w:sz w:val="18"/>
                <w:szCs w:val="18"/>
              </w:rPr>
            </w:pPr>
            <w:r>
              <w:rPr>
                <w:i/>
                <w:sz w:val="18"/>
                <w:szCs w:val="18"/>
              </w:rPr>
              <w:t>Figura 2.73-</w:t>
            </w:r>
            <w:r w:rsidR="007B0963" w:rsidRPr="00D66049">
              <w:rPr>
                <w:i/>
                <w:sz w:val="18"/>
                <w:szCs w:val="18"/>
              </w:rPr>
              <w:t xml:space="preserve">Tipologia di Pattern denominato Three stars in the North  </w:t>
            </w:r>
          </w:p>
        </w:tc>
      </w:tr>
    </w:tbl>
    <w:p w14:paraId="7873DD55" w14:textId="77777777" w:rsidR="007B0963" w:rsidRPr="00375557" w:rsidRDefault="007B0963" w:rsidP="009A4BF7">
      <w:pPr>
        <w:spacing w:line="240" w:lineRule="auto"/>
        <w:ind w:left="0"/>
      </w:pPr>
    </w:p>
    <w:p w14:paraId="0FFF021D" w14:textId="77777777" w:rsidR="007B0963" w:rsidRPr="00375557" w:rsidRDefault="007B0963" w:rsidP="009A4BF7">
      <w:pPr>
        <w:ind w:left="0"/>
      </w:pPr>
      <w:r w:rsidRPr="00375557">
        <w:rPr>
          <w:b/>
          <w:i/>
        </w:rPr>
        <w:t>Costituzione:</w:t>
      </w:r>
      <w:r w:rsidRPr="00375557">
        <w:t xml:space="preserve"> Il pattern si realizza in un uptrend ben definito e la candela caratteristica del pattern al tempo (t-2) è una lunga candela rialzista con l'ombra superiore lunga.</w:t>
      </w:r>
    </w:p>
    <w:p w14:paraId="4500CC4E" w14:textId="77777777" w:rsidR="007B0963" w:rsidRPr="00D66049" w:rsidRDefault="007B0963" w:rsidP="009A4BF7">
      <w:pPr>
        <w:ind w:left="0"/>
      </w:pPr>
      <w:r w:rsidRPr="00375557">
        <w:t xml:space="preserve">La candela caratteristica del pattern al tempo (t-1) è una </w:t>
      </w:r>
      <w:proofErr w:type="spellStart"/>
      <w:r w:rsidRPr="00375557">
        <w:t>Marubozu</w:t>
      </w:r>
      <w:proofErr w:type="spellEnd"/>
      <w:r w:rsidRPr="00375557">
        <w:t xml:space="preserve"> in apertura rialzista, ma con range più piccolo e con un massimo decrescente. La candela caratteristica del pattern al tempo </w:t>
      </w:r>
      <w:proofErr w:type="gramStart"/>
      <w:r w:rsidRPr="00375557">
        <w:t>t è</w:t>
      </w:r>
      <w:proofErr w:type="gramEnd"/>
      <w:r w:rsidRPr="00375557">
        <w:t xml:space="preserve"> una piccola </w:t>
      </w:r>
      <w:proofErr w:type="spellStart"/>
      <w:r w:rsidRPr="00375557">
        <w:t>Marubozu</w:t>
      </w:r>
      <w:proofErr w:type="spellEnd"/>
      <w:r w:rsidRPr="00375557">
        <w:t xml:space="preserve"> rialzista che si trova all'interno del tradi</w:t>
      </w:r>
      <w:r w:rsidR="00D66049">
        <w:t>ng range della seconda candela.</w:t>
      </w:r>
    </w:p>
    <w:p w14:paraId="4AAAA7E6" w14:textId="77777777" w:rsidR="007B0963" w:rsidRDefault="007B0963" w:rsidP="009A4BF7">
      <w:pPr>
        <w:ind w:left="0"/>
        <w:rPr>
          <w:iCs/>
          <w:color w:val="000000"/>
        </w:rPr>
      </w:pPr>
      <w:r w:rsidRPr="00375557">
        <w:rPr>
          <w:b/>
          <w:i/>
        </w:rPr>
        <w:t xml:space="preserve">Implicazioni/scenari: </w:t>
      </w:r>
      <w:r w:rsidRPr="00375557">
        <w:rPr>
          <w:iCs/>
          <w:color w:val="000000"/>
        </w:rPr>
        <w:t xml:space="preserve">Questo pattern indica </w:t>
      </w:r>
      <w:proofErr w:type="gramStart"/>
      <w:r w:rsidRPr="00375557">
        <w:rPr>
          <w:iCs/>
          <w:color w:val="000000"/>
        </w:rPr>
        <w:t>un trend positivo</w:t>
      </w:r>
      <w:proofErr w:type="gramEnd"/>
      <w:r w:rsidRPr="00375557">
        <w:rPr>
          <w:iCs/>
          <w:color w:val="000000"/>
        </w:rPr>
        <w:t xml:space="preserve"> che si deteriora molto lentamente con oscillazioni di prezzo sempre più ridotte e di conseguenza con massimi decrescenti e minimi crescenti.</w:t>
      </w:r>
    </w:p>
    <w:p w14:paraId="0FF7FB0C" w14:textId="77777777" w:rsidR="00DE29C2" w:rsidRPr="00375557" w:rsidRDefault="00DE29C2" w:rsidP="009A4BF7">
      <w:pPr>
        <w:ind w:left="0"/>
      </w:pPr>
    </w:p>
    <w:p w14:paraId="3766C2B1" w14:textId="77777777" w:rsidR="007B0963" w:rsidRPr="00D66049" w:rsidRDefault="00D66049" w:rsidP="009A4BF7">
      <w:pPr>
        <w:ind w:left="0"/>
        <w:rPr>
          <w:b/>
          <w:i/>
          <w:iCs/>
          <w:lang w:val="en-US"/>
        </w:rPr>
      </w:pPr>
      <w:r w:rsidRPr="00D66049">
        <w:rPr>
          <w:b/>
          <w:i/>
          <w:iCs/>
          <w:lang w:val="en-US"/>
        </w:rPr>
        <w:t xml:space="preserve">77 </w:t>
      </w:r>
      <w:r w:rsidR="007B0963" w:rsidRPr="00D66049">
        <w:rPr>
          <w:b/>
          <w:i/>
          <w:iCs/>
          <w:lang w:val="en-US"/>
        </w:rPr>
        <w:t>Stick S</w:t>
      </w:r>
      <w:r w:rsidR="00112D95" w:rsidRPr="00D66049">
        <w:rPr>
          <w:b/>
          <w:i/>
          <w:iCs/>
          <w:lang w:val="en-US"/>
        </w:rPr>
        <w:t xml:space="preserve">andwich </w:t>
      </w:r>
      <w:proofErr w:type="spellStart"/>
      <w:r w:rsidR="00112D95" w:rsidRPr="00D66049">
        <w:rPr>
          <w:b/>
          <w:i/>
          <w:iCs/>
          <w:lang w:val="en-US"/>
        </w:rPr>
        <w:t>r</w:t>
      </w:r>
      <w:r w:rsidR="007B0963" w:rsidRPr="00D66049">
        <w:rPr>
          <w:b/>
          <w:i/>
          <w:iCs/>
          <w:lang w:val="en-US"/>
        </w:rPr>
        <w:t>ialzista</w:t>
      </w:r>
      <w:proofErr w:type="spellEnd"/>
    </w:p>
    <w:p w14:paraId="7C47D724" w14:textId="77777777" w:rsidR="007B0963" w:rsidRPr="00375557" w:rsidRDefault="007B0963" w:rsidP="009A4BF7">
      <w:pPr>
        <w:ind w:left="0"/>
        <w:rPr>
          <w:b/>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87"/>
      </w:tblGrid>
      <w:tr w:rsidR="007B0963" w:rsidRPr="00375557" w14:paraId="0A188E87" w14:textId="77777777" w:rsidTr="009A4BF7">
        <w:trPr>
          <w:jc w:val="center"/>
        </w:trPr>
        <w:tc>
          <w:tcPr>
            <w:tcW w:w="6187" w:type="dxa"/>
          </w:tcPr>
          <w:tbl>
            <w:tblPr>
              <w:tblStyle w:val="Grigliatabella"/>
              <w:tblW w:w="0" w:type="auto"/>
              <w:jc w:val="center"/>
              <w:tblLook w:val="04A0" w:firstRow="1" w:lastRow="0" w:firstColumn="1" w:lastColumn="0" w:noHBand="0" w:noVBand="1"/>
            </w:tblPr>
            <w:tblGrid>
              <w:gridCol w:w="2007"/>
            </w:tblGrid>
            <w:tr w:rsidR="007B0963" w:rsidRPr="00C0038D" w14:paraId="09AFEEFC" w14:textId="77777777" w:rsidTr="007B0963">
              <w:trPr>
                <w:jc w:val="center"/>
              </w:trPr>
              <w:tc>
                <w:tcPr>
                  <w:tcW w:w="2007" w:type="dxa"/>
                </w:tcPr>
                <w:p w14:paraId="6B156DEC" w14:textId="77777777" w:rsidR="007B0963" w:rsidRPr="00C0038D" w:rsidRDefault="00D66049" w:rsidP="00112D95">
                  <w:pPr>
                    <w:spacing w:line="240" w:lineRule="auto"/>
                    <w:ind w:left="0"/>
                    <w:jc w:val="center"/>
                    <w:rPr>
                      <w:rFonts w:eastAsiaTheme="minorHAnsi"/>
                      <w:iCs/>
                      <w:color w:val="000000"/>
                      <w:sz w:val="20"/>
                      <w:szCs w:val="20"/>
                      <w:lang w:val="en-US"/>
                    </w:rPr>
                  </w:pPr>
                  <w:r>
                    <w:object w:dxaOrig="1515" w:dyaOrig="1755" w14:anchorId="57EE4EA0">
                      <v:shape id="_x0000_i1122" type="#_x0000_t75" style="width:75.75pt;height:88pt" o:ole="">
                        <v:imagedata r:id="rId204" o:title=""/>
                      </v:shape>
                      <o:OLEObject Type="Embed" ProgID="PBrush" ShapeID="_x0000_i1122" DrawAspect="Content" ObjectID="_1683186891" r:id="rId205"/>
                    </w:object>
                  </w:r>
                </w:p>
                <w:p w14:paraId="3026DBAA" w14:textId="77777777" w:rsidR="007B0963" w:rsidRPr="00C0038D" w:rsidRDefault="007B0963" w:rsidP="00112D95">
                  <w:pPr>
                    <w:spacing w:line="240" w:lineRule="auto"/>
                    <w:ind w:left="0"/>
                    <w:rPr>
                      <w:rFonts w:eastAsiaTheme="minorHAnsi"/>
                      <w:color w:val="92D050"/>
                      <w:sz w:val="20"/>
                      <w:szCs w:val="20"/>
                    </w:rPr>
                  </w:pPr>
                  <m:oMathPara>
                    <m:oMath>
                      <m:r>
                        <w:rPr>
                          <w:rFonts w:ascii="Cambria Math" w:eastAsiaTheme="minorHAnsi" w:hAnsi="Cambria Math"/>
                          <w:color w:val="FF0000"/>
                          <w:sz w:val="20"/>
                          <w:szCs w:val="20"/>
                        </w:rPr>
                        <m:t>↘</m:t>
                      </m:r>
                      <m:r>
                        <w:rPr>
                          <w:rFonts w:ascii="Cambria Math" w:eastAsiaTheme="minorHAnsi" w:hAnsi="Cambria Math"/>
                          <w:color w:val="92D050"/>
                          <w:sz w:val="20"/>
                          <w:szCs w:val="20"/>
                        </w:rPr>
                        <m:t>↗</m:t>
                      </m:r>
                    </m:oMath>
                  </m:oMathPara>
                </w:p>
                <w:p w14:paraId="5DC5D602" w14:textId="77777777" w:rsidR="007B0963" w:rsidRPr="00C0038D" w:rsidRDefault="007B0963" w:rsidP="00112D95">
                  <w:pPr>
                    <w:spacing w:line="240" w:lineRule="auto"/>
                    <w:ind w:left="0"/>
                    <w:jc w:val="center"/>
                    <w:rPr>
                      <w:sz w:val="20"/>
                      <w:szCs w:val="20"/>
                    </w:rPr>
                  </w:pPr>
                  <w:r w:rsidRPr="00C0038D">
                    <w:rPr>
                      <w:rFonts w:eastAsiaTheme="minorHAnsi"/>
                      <w:sz w:val="20"/>
                      <w:szCs w:val="20"/>
                    </w:rPr>
                    <w:t>77</w:t>
                  </w:r>
                </w:p>
              </w:tc>
            </w:tr>
          </w:tbl>
          <w:p w14:paraId="3D6FEE5F" w14:textId="77777777" w:rsidR="007B0963" w:rsidRPr="00C0038D" w:rsidRDefault="007B0963" w:rsidP="00793CF6">
            <w:pPr>
              <w:spacing w:line="240" w:lineRule="auto"/>
              <w:rPr>
                <w:b/>
                <w:sz w:val="20"/>
                <w:szCs w:val="20"/>
              </w:rPr>
            </w:pPr>
          </w:p>
        </w:tc>
      </w:tr>
      <w:tr w:rsidR="007B0963" w:rsidRPr="00D66049" w14:paraId="7C215F62" w14:textId="77777777" w:rsidTr="009A4BF7">
        <w:trPr>
          <w:jc w:val="center"/>
        </w:trPr>
        <w:tc>
          <w:tcPr>
            <w:tcW w:w="6187" w:type="dxa"/>
          </w:tcPr>
          <w:p w14:paraId="6B20869D" w14:textId="77777777" w:rsidR="007B0963" w:rsidRPr="00D66049" w:rsidRDefault="007B0963" w:rsidP="00D66049">
            <w:pPr>
              <w:spacing w:line="240" w:lineRule="auto"/>
              <w:jc w:val="center"/>
              <w:rPr>
                <w:sz w:val="18"/>
                <w:szCs w:val="18"/>
              </w:rPr>
            </w:pPr>
          </w:p>
          <w:p w14:paraId="59D9305E" w14:textId="77777777" w:rsidR="007B0963" w:rsidRPr="0069093E" w:rsidRDefault="007B0963" w:rsidP="00D66049">
            <w:pPr>
              <w:spacing w:line="240" w:lineRule="auto"/>
              <w:ind w:left="0"/>
              <w:jc w:val="center"/>
              <w:rPr>
                <w:b/>
                <w:i/>
                <w:sz w:val="18"/>
                <w:szCs w:val="18"/>
              </w:rPr>
            </w:pPr>
            <w:r w:rsidRPr="0069093E">
              <w:rPr>
                <w:i/>
                <w:sz w:val="18"/>
                <w:szCs w:val="18"/>
              </w:rPr>
              <w:t>Figura 2.74 Tipologia di Pat</w:t>
            </w:r>
            <w:r w:rsidR="00590D40" w:rsidRPr="0069093E">
              <w:rPr>
                <w:i/>
                <w:sz w:val="18"/>
                <w:szCs w:val="18"/>
              </w:rPr>
              <w:t>tern denominato Stick Sandwich r</w:t>
            </w:r>
            <w:r w:rsidRPr="0069093E">
              <w:rPr>
                <w:i/>
                <w:sz w:val="18"/>
                <w:szCs w:val="18"/>
              </w:rPr>
              <w:t>ialzista</w:t>
            </w:r>
          </w:p>
        </w:tc>
      </w:tr>
    </w:tbl>
    <w:p w14:paraId="27553F9E" w14:textId="77777777" w:rsidR="007B0963" w:rsidRPr="00D66049" w:rsidRDefault="007B0963" w:rsidP="009A4BF7">
      <w:pPr>
        <w:spacing w:line="240" w:lineRule="auto"/>
        <w:ind w:left="0"/>
        <w:jc w:val="center"/>
        <w:rPr>
          <w:sz w:val="18"/>
          <w:szCs w:val="18"/>
        </w:rPr>
      </w:pPr>
    </w:p>
    <w:p w14:paraId="0C76648C" w14:textId="77777777" w:rsidR="007B0963" w:rsidRPr="00375557" w:rsidRDefault="007B0963" w:rsidP="009A4BF7">
      <w:pPr>
        <w:ind w:left="0"/>
      </w:pPr>
      <w:r w:rsidRPr="00375557">
        <w:rPr>
          <w:b/>
          <w:i/>
        </w:rPr>
        <w:t>Costituzione:</w:t>
      </w:r>
      <w:r w:rsidRPr="00375557">
        <w:t xml:space="preserve"> Il pattern si realizza in un </w:t>
      </w:r>
      <w:proofErr w:type="spellStart"/>
      <w:r w:rsidRPr="00375557">
        <w:t>downtrend</w:t>
      </w:r>
      <w:proofErr w:type="spellEnd"/>
      <w:r w:rsidRPr="00375557">
        <w:t xml:space="preserve"> ben definito e la Candela caratteristica del pattern al tempo (t-2) è una lunga candela ribassista </w:t>
      </w:r>
      <w:proofErr w:type="spellStart"/>
      <w:r w:rsidRPr="00375557">
        <w:t>Marubozu</w:t>
      </w:r>
      <w:proofErr w:type="spellEnd"/>
      <w:r w:rsidRPr="00375557">
        <w:t xml:space="preserve"> in chiusura.</w:t>
      </w:r>
    </w:p>
    <w:p w14:paraId="34FC01A9" w14:textId="77777777" w:rsidR="007B0963" w:rsidRPr="00D66049" w:rsidRDefault="007B0963" w:rsidP="009A4BF7">
      <w:pPr>
        <w:ind w:left="0"/>
      </w:pPr>
      <w:r w:rsidRPr="00375557">
        <w:t xml:space="preserve">La candela caratteristica del pattern al tempo (t-1) è una candela </w:t>
      </w:r>
      <w:proofErr w:type="spellStart"/>
      <w:r w:rsidRPr="00375557">
        <w:t>Marubozu</w:t>
      </w:r>
      <w:proofErr w:type="spellEnd"/>
      <w:r w:rsidRPr="00375557">
        <w:t xml:space="preserve"> rialzista che scambia sopra la chiusura della prima candela. La candela caratteristica del pattern al tempo </w:t>
      </w:r>
      <w:proofErr w:type="gramStart"/>
      <w:r w:rsidRPr="00375557">
        <w:t>t è</w:t>
      </w:r>
      <w:proofErr w:type="gramEnd"/>
      <w:r w:rsidRPr="00375557">
        <w:t xml:space="preserve"> una </w:t>
      </w:r>
      <w:r w:rsidRPr="00375557">
        <w:lastRenderedPageBreak/>
        <w:t>candela negativa con apertura superiore al massimo della candela precedente e una chiusura equivalente alla prima candela.</w:t>
      </w:r>
    </w:p>
    <w:p w14:paraId="42D89014" w14:textId="77777777" w:rsidR="007B0963" w:rsidRPr="00375557" w:rsidRDefault="007B0963" w:rsidP="009A4BF7">
      <w:pPr>
        <w:ind w:left="0"/>
      </w:pPr>
      <w:r w:rsidRPr="00375557">
        <w:rPr>
          <w:b/>
          <w:i/>
        </w:rPr>
        <w:t xml:space="preserve">Implicazioni/scenari: </w:t>
      </w:r>
      <w:r w:rsidRPr="00375557">
        <w:t xml:space="preserve">Questo modello mostra tre consecutivi massimi, con un'eventuale chiusura uguale alla chiusura del primo giorno. Questo modello </w:t>
      </w:r>
      <w:proofErr w:type="spellStart"/>
      <w:proofErr w:type="gramStart"/>
      <w:r w:rsidRPr="00375557">
        <w:t>e'</w:t>
      </w:r>
      <w:proofErr w:type="spellEnd"/>
      <w:proofErr w:type="gramEnd"/>
      <w:r w:rsidRPr="00375557">
        <w:t xml:space="preserve"> indicativo del mercato che trova un prezzo di supporto. La tendenza generale ha le </w:t>
      </w:r>
      <w:proofErr w:type="spellStart"/>
      <w:r w:rsidRPr="00375557">
        <w:t>potenzialita'</w:t>
      </w:r>
      <w:proofErr w:type="spellEnd"/>
      <w:r w:rsidRPr="00375557">
        <w:t xml:space="preserve"> di invertirsi, ponendo le basi sul supporto trovato.</w:t>
      </w:r>
    </w:p>
    <w:p w14:paraId="091C2763" w14:textId="77777777" w:rsidR="007B0963" w:rsidRPr="00375557" w:rsidRDefault="007B0963" w:rsidP="009A4BF7">
      <w:pPr>
        <w:ind w:left="0"/>
      </w:pPr>
    </w:p>
    <w:p w14:paraId="181FA575" w14:textId="77777777" w:rsidR="007B0963" w:rsidRPr="00D66049" w:rsidRDefault="00D66049" w:rsidP="009A4BF7">
      <w:pPr>
        <w:ind w:left="0"/>
        <w:rPr>
          <w:i/>
        </w:rPr>
      </w:pPr>
      <w:r w:rsidRPr="00D66049">
        <w:rPr>
          <w:b/>
          <w:i/>
          <w:iCs/>
          <w:lang w:val="en-US"/>
        </w:rPr>
        <w:t xml:space="preserve">78 </w:t>
      </w:r>
      <w:r w:rsidR="00017989">
        <w:rPr>
          <w:b/>
          <w:i/>
          <w:iCs/>
          <w:lang w:val="en-US"/>
        </w:rPr>
        <w:t xml:space="preserve">Stick Sandwich </w:t>
      </w:r>
      <w:proofErr w:type="spellStart"/>
      <w:r w:rsidR="00017989">
        <w:rPr>
          <w:b/>
          <w:i/>
          <w:iCs/>
          <w:lang w:val="en-US"/>
        </w:rPr>
        <w:t>r</w:t>
      </w:r>
      <w:r w:rsidR="007B0963" w:rsidRPr="00D66049">
        <w:rPr>
          <w:b/>
          <w:i/>
          <w:iCs/>
          <w:lang w:val="en-US"/>
        </w:rPr>
        <w:t>ibassista</w:t>
      </w:r>
      <w:proofErr w:type="spellEnd"/>
      <w:r w:rsidR="007B0963" w:rsidRPr="00D66049">
        <w:rPr>
          <w:i/>
          <w:iCs/>
          <w:lang w:val="en-US"/>
        </w:rPr>
        <w:t xml:space="preserve">  </w:t>
      </w:r>
    </w:p>
    <w:p w14:paraId="111B3E97" w14:textId="77777777" w:rsidR="007B0963" w:rsidRPr="00375557" w:rsidRDefault="007B0963" w:rsidP="009A4BF7">
      <w:pPr>
        <w:ind w:left="0"/>
        <w:rPr>
          <w:b/>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9"/>
      </w:tblGrid>
      <w:tr w:rsidR="007B0963" w:rsidRPr="00375557" w14:paraId="4A79C10E" w14:textId="77777777" w:rsidTr="009A4BF7">
        <w:trPr>
          <w:jc w:val="center"/>
        </w:trPr>
        <w:tc>
          <w:tcPr>
            <w:tcW w:w="6329" w:type="dxa"/>
          </w:tcPr>
          <w:tbl>
            <w:tblPr>
              <w:tblStyle w:val="Grigliatabella"/>
              <w:tblW w:w="0" w:type="auto"/>
              <w:jc w:val="center"/>
              <w:tblLook w:val="04A0" w:firstRow="1" w:lastRow="0" w:firstColumn="1" w:lastColumn="0" w:noHBand="0" w:noVBand="1"/>
            </w:tblPr>
            <w:tblGrid>
              <w:gridCol w:w="2007"/>
            </w:tblGrid>
            <w:tr w:rsidR="007B0963" w:rsidRPr="00C0038D" w14:paraId="4122B854" w14:textId="77777777" w:rsidTr="007B0963">
              <w:trPr>
                <w:jc w:val="center"/>
              </w:trPr>
              <w:tc>
                <w:tcPr>
                  <w:tcW w:w="2007" w:type="dxa"/>
                </w:tcPr>
                <w:p w14:paraId="5D3CEC76" w14:textId="77777777" w:rsidR="007B0963" w:rsidRPr="00C0038D" w:rsidRDefault="00D66049" w:rsidP="00112D95">
                  <w:pPr>
                    <w:spacing w:line="240" w:lineRule="auto"/>
                    <w:ind w:left="0"/>
                    <w:jc w:val="center"/>
                    <w:rPr>
                      <w:rFonts w:eastAsiaTheme="minorEastAsia"/>
                      <w:sz w:val="20"/>
                      <w:szCs w:val="20"/>
                    </w:rPr>
                  </w:pPr>
                  <w:r>
                    <w:object w:dxaOrig="1785" w:dyaOrig="1740" w14:anchorId="6C4B3474">
                      <v:shape id="_x0000_i1123" type="#_x0000_t75" style="width:89.45pt;height:87pt" o:ole="">
                        <v:imagedata r:id="rId206" o:title=""/>
                      </v:shape>
                      <o:OLEObject Type="Embed" ProgID="PBrush" ShapeID="_x0000_i1123" DrawAspect="Content" ObjectID="_1683186892" r:id="rId207"/>
                    </w:object>
                  </w:r>
                </w:p>
                <w:p w14:paraId="05486142" w14:textId="77777777" w:rsidR="007B0963" w:rsidRPr="00C0038D" w:rsidRDefault="007B0963" w:rsidP="00112D95">
                  <w:pPr>
                    <w:spacing w:line="240" w:lineRule="auto"/>
                    <w:ind w:left="0"/>
                    <w:jc w:val="center"/>
                    <w:rPr>
                      <w:rFonts w:eastAsiaTheme="minorEastAsia"/>
                      <w:color w:val="FF0000"/>
                      <w:sz w:val="20"/>
                      <w:szCs w:val="20"/>
                    </w:rPr>
                  </w:pPr>
                  <m:oMathPara>
                    <m:oMath>
                      <m:r>
                        <w:rPr>
                          <w:rFonts w:ascii="Cambria Math" w:eastAsiaTheme="minorHAnsi" w:hAnsi="Cambria Math"/>
                          <w:color w:val="92D050"/>
                          <w:sz w:val="20"/>
                          <w:szCs w:val="20"/>
                        </w:rPr>
                        <m:t>↗</m:t>
                      </m:r>
                      <m:r>
                        <w:rPr>
                          <w:rFonts w:ascii="Cambria Math" w:eastAsiaTheme="minorHAnsi" w:hAnsi="Cambria Math"/>
                          <w:color w:val="FF0000"/>
                          <w:sz w:val="20"/>
                          <w:szCs w:val="20"/>
                        </w:rPr>
                        <m:t>↘</m:t>
                      </m:r>
                    </m:oMath>
                  </m:oMathPara>
                </w:p>
                <w:p w14:paraId="44C7D427" w14:textId="77777777" w:rsidR="007B0963" w:rsidRPr="00C0038D" w:rsidRDefault="007B0963" w:rsidP="00112D95">
                  <w:pPr>
                    <w:spacing w:line="240" w:lineRule="auto"/>
                    <w:ind w:left="0"/>
                    <w:jc w:val="center"/>
                    <w:rPr>
                      <w:sz w:val="20"/>
                      <w:szCs w:val="20"/>
                    </w:rPr>
                  </w:pPr>
                  <w:r w:rsidRPr="00C0038D">
                    <w:rPr>
                      <w:rFonts w:eastAsiaTheme="minorEastAsia"/>
                      <w:sz w:val="20"/>
                      <w:szCs w:val="20"/>
                    </w:rPr>
                    <w:t>78</w:t>
                  </w:r>
                </w:p>
              </w:tc>
            </w:tr>
          </w:tbl>
          <w:p w14:paraId="6C065863" w14:textId="77777777" w:rsidR="007B0963" w:rsidRPr="00C0038D" w:rsidRDefault="007B0963" w:rsidP="00793CF6">
            <w:pPr>
              <w:spacing w:line="240" w:lineRule="auto"/>
              <w:rPr>
                <w:b/>
                <w:sz w:val="20"/>
                <w:szCs w:val="20"/>
              </w:rPr>
            </w:pPr>
          </w:p>
        </w:tc>
      </w:tr>
      <w:tr w:rsidR="007B0963" w:rsidRPr="00375557" w14:paraId="23E606F5" w14:textId="77777777" w:rsidTr="009A4BF7">
        <w:trPr>
          <w:jc w:val="center"/>
        </w:trPr>
        <w:tc>
          <w:tcPr>
            <w:tcW w:w="6329" w:type="dxa"/>
          </w:tcPr>
          <w:p w14:paraId="3BF00FED" w14:textId="77777777" w:rsidR="007B0963" w:rsidRPr="00C0038D" w:rsidRDefault="007B0963" w:rsidP="00112D95">
            <w:pPr>
              <w:spacing w:line="240" w:lineRule="auto"/>
              <w:jc w:val="center"/>
              <w:rPr>
                <w:sz w:val="20"/>
                <w:szCs w:val="20"/>
              </w:rPr>
            </w:pPr>
          </w:p>
          <w:p w14:paraId="039FC8C6" w14:textId="77777777" w:rsidR="007B0963" w:rsidRPr="00D66049" w:rsidRDefault="00D66049" w:rsidP="00112D95">
            <w:pPr>
              <w:spacing w:line="240" w:lineRule="auto"/>
              <w:ind w:left="0"/>
              <w:jc w:val="center"/>
              <w:rPr>
                <w:b/>
                <w:i/>
                <w:sz w:val="18"/>
                <w:szCs w:val="18"/>
              </w:rPr>
            </w:pPr>
            <w:r w:rsidRPr="00D66049">
              <w:rPr>
                <w:i/>
                <w:sz w:val="18"/>
                <w:szCs w:val="18"/>
              </w:rPr>
              <w:t>Figura 2.75-</w:t>
            </w:r>
            <w:r w:rsidR="007B0963" w:rsidRPr="00D66049">
              <w:rPr>
                <w:i/>
                <w:sz w:val="18"/>
                <w:szCs w:val="18"/>
              </w:rPr>
              <w:t>Tipologia di Pattern denominato Stick Sandwich Ribassista</w:t>
            </w:r>
          </w:p>
        </w:tc>
      </w:tr>
    </w:tbl>
    <w:p w14:paraId="4AA5B33B" w14:textId="77777777" w:rsidR="00793CF6" w:rsidRDefault="00793CF6" w:rsidP="009A4BF7">
      <w:pPr>
        <w:ind w:left="0"/>
        <w:rPr>
          <w:b/>
          <w:i/>
        </w:rPr>
      </w:pPr>
    </w:p>
    <w:p w14:paraId="51D9AA2F" w14:textId="77777777" w:rsidR="007B0963" w:rsidRPr="00375557" w:rsidRDefault="007B0963" w:rsidP="009A4BF7">
      <w:pPr>
        <w:ind w:left="0"/>
      </w:pPr>
      <w:r w:rsidRPr="00375557">
        <w:rPr>
          <w:b/>
          <w:i/>
        </w:rPr>
        <w:t>Costituzione:</w:t>
      </w:r>
      <w:r w:rsidRPr="00375557">
        <w:t xml:space="preserve"> Il pattern si realizza in un uptrend ben definito e la Candela caratteristica del pattern al tempo (t-2) è una lunga candela rialzista </w:t>
      </w:r>
      <w:proofErr w:type="spellStart"/>
      <w:r w:rsidRPr="00375557">
        <w:t>Marubozu</w:t>
      </w:r>
      <w:proofErr w:type="spellEnd"/>
      <w:r w:rsidRPr="00375557">
        <w:t xml:space="preserve"> in chiusura.</w:t>
      </w:r>
    </w:p>
    <w:p w14:paraId="2662BF6B" w14:textId="77777777" w:rsidR="007B0963" w:rsidRPr="00D66049" w:rsidRDefault="007B0963" w:rsidP="009A4BF7">
      <w:pPr>
        <w:ind w:left="0"/>
      </w:pPr>
      <w:r w:rsidRPr="00375557">
        <w:t xml:space="preserve">La candela caratteristica del pattern al tempo (t-1) è una candela </w:t>
      </w:r>
      <w:proofErr w:type="spellStart"/>
      <w:r w:rsidRPr="00375557">
        <w:t>Marubozu</w:t>
      </w:r>
      <w:proofErr w:type="spellEnd"/>
      <w:r w:rsidRPr="00375557">
        <w:t xml:space="preserve"> ribassista che scambia sotto la chiusura della prima candela. La candela caratteristica del pattern al tempo </w:t>
      </w:r>
      <w:proofErr w:type="gramStart"/>
      <w:r w:rsidRPr="00375557">
        <w:t>t è</w:t>
      </w:r>
      <w:proofErr w:type="gramEnd"/>
      <w:r w:rsidRPr="00375557">
        <w:t xml:space="preserve"> una candela </w:t>
      </w:r>
      <w:proofErr w:type="spellStart"/>
      <w:r w:rsidRPr="00375557">
        <w:t>Marubozu</w:t>
      </w:r>
      <w:proofErr w:type="spellEnd"/>
      <w:r w:rsidRPr="00375557">
        <w:t xml:space="preserve"> in chiusura rialzista con apertura inferiore al minimo della candela precedente e una chiusura equivalente alla </w:t>
      </w:r>
      <w:r w:rsidR="00D66049">
        <w:t>prima.</w:t>
      </w:r>
    </w:p>
    <w:p w14:paraId="35562664" w14:textId="77777777" w:rsidR="007B0963" w:rsidRPr="00375557" w:rsidRDefault="007B0963" w:rsidP="009A4BF7">
      <w:pPr>
        <w:ind w:left="0"/>
      </w:pPr>
      <w:r w:rsidRPr="00375557">
        <w:rPr>
          <w:b/>
          <w:i/>
        </w:rPr>
        <w:t xml:space="preserve">Implicazioni/scenari: </w:t>
      </w:r>
      <w:r w:rsidRPr="00375557">
        <w:t>Questo pattern mostra tre consecutivi minimi, con un'eventuale apertura uguale all’apertura del</w:t>
      </w:r>
      <w:r w:rsidR="00112D95">
        <w:t>la prima seduta di contrattazioni</w:t>
      </w:r>
      <w:r w:rsidRPr="00375557">
        <w:t>. Questo modello è indicativo del mercato che trova un prezzo di resistenza. La tendenza generale ha le potenzialità di invertirsi, ponendo le basi sulla resistenza trovata.</w:t>
      </w:r>
    </w:p>
    <w:p w14:paraId="450B9ED9" w14:textId="77777777" w:rsidR="00DE29C2" w:rsidRDefault="00DE29C2" w:rsidP="009A4BF7">
      <w:pPr>
        <w:spacing w:after="160" w:line="259" w:lineRule="auto"/>
        <w:ind w:left="0"/>
        <w:jc w:val="left"/>
      </w:pPr>
      <w:r>
        <w:br w:type="page"/>
      </w:r>
    </w:p>
    <w:p w14:paraId="69D9C079" w14:textId="77777777" w:rsidR="007B0963" w:rsidRDefault="00D66049" w:rsidP="009A4BF7">
      <w:pPr>
        <w:ind w:left="0"/>
        <w:rPr>
          <w:b/>
          <w:i/>
          <w:iCs/>
          <w:lang w:val="en-US"/>
        </w:rPr>
      </w:pPr>
      <w:r w:rsidRPr="00D66049">
        <w:rPr>
          <w:b/>
          <w:i/>
          <w:iCs/>
          <w:lang w:val="en-US"/>
        </w:rPr>
        <w:lastRenderedPageBreak/>
        <w:t xml:space="preserve">79 </w:t>
      </w:r>
      <w:r w:rsidR="007B0963" w:rsidRPr="00D66049">
        <w:rPr>
          <w:b/>
          <w:i/>
          <w:iCs/>
          <w:lang w:val="en-US"/>
        </w:rPr>
        <w:t xml:space="preserve">Squeeze alert </w:t>
      </w:r>
      <w:proofErr w:type="spellStart"/>
      <w:r w:rsidR="007B0963" w:rsidRPr="00D66049">
        <w:rPr>
          <w:b/>
          <w:i/>
          <w:iCs/>
          <w:lang w:val="en-US"/>
        </w:rPr>
        <w:t>rialzista</w:t>
      </w:r>
      <w:proofErr w:type="spellEnd"/>
    </w:p>
    <w:p w14:paraId="61B9D366" w14:textId="77777777" w:rsidR="005D78CA" w:rsidRPr="00D66049" w:rsidRDefault="005D78CA" w:rsidP="009A4BF7">
      <w:pPr>
        <w:ind w:left="0"/>
        <w:rPr>
          <w:i/>
          <w:iCs/>
          <w:lang w:val="en-US"/>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2"/>
      </w:tblGrid>
      <w:tr w:rsidR="007B0963" w:rsidRPr="00375557" w14:paraId="20B6A01F" w14:textId="77777777" w:rsidTr="009A4BF7">
        <w:trPr>
          <w:jc w:val="center"/>
        </w:trPr>
        <w:tc>
          <w:tcPr>
            <w:tcW w:w="5762" w:type="dxa"/>
          </w:tcPr>
          <w:tbl>
            <w:tblPr>
              <w:tblStyle w:val="Grigliatabella"/>
              <w:tblW w:w="0" w:type="auto"/>
              <w:jc w:val="center"/>
              <w:tblLook w:val="04A0" w:firstRow="1" w:lastRow="0" w:firstColumn="1" w:lastColumn="0" w:noHBand="0" w:noVBand="1"/>
            </w:tblPr>
            <w:tblGrid>
              <w:gridCol w:w="2007"/>
            </w:tblGrid>
            <w:tr w:rsidR="007B0963" w:rsidRPr="00C0038D" w14:paraId="42B7D444" w14:textId="77777777" w:rsidTr="007B0963">
              <w:trPr>
                <w:jc w:val="center"/>
              </w:trPr>
              <w:tc>
                <w:tcPr>
                  <w:tcW w:w="2007" w:type="dxa"/>
                </w:tcPr>
                <w:p w14:paraId="30EFCA0B" w14:textId="77777777" w:rsidR="007B0963" w:rsidRDefault="007B0963" w:rsidP="00112D95">
                  <w:pPr>
                    <w:spacing w:line="240" w:lineRule="auto"/>
                    <w:ind w:left="0"/>
                    <w:jc w:val="center"/>
                    <w:rPr>
                      <w:rFonts w:eastAsiaTheme="minorHAnsi"/>
                      <w:sz w:val="20"/>
                      <w:szCs w:val="20"/>
                    </w:rPr>
                  </w:pPr>
                </w:p>
                <w:p w14:paraId="7A26E79A" w14:textId="77777777" w:rsidR="007350A1" w:rsidRPr="00C0038D" w:rsidRDefault="007350A1" w:rsidP="00112D95">
                  <w:pPr>
                    <w:spacing w:line="240" w:lineRule="auto"/>
                    <w:ind w:left="0"/>
                    <w:jc w:val="center"/>
                    <w:rPr>
                      <w:rFonts w:eastAsiaTheme="minorHAnsi"/>
                      <w:sz w:val="20"/>
                      <w:szCs w:val="20"/>
                    </w:rPr>
                  </w:pPr>
                  <w:r w:rsidRPr="00C0038D">
                    <w:rPr>
                      <w:rFonts w:eastAsiaTheme="minorHAnsi"/>
                      <w:noProof/>
                      <w:sz w:val="20"/>
                      <w:szCs w:val="20"/>
                      <w:lang w:eastAsia="it-IT"/>
                    </w:rPr>
                    <w:drawing>
                      <wp:inline distT="0" distB="0" distL="0" distR="0" wp14:anchorId="1C28284D" wp14:editId="4B9EC3A6">
                        <wp:extent cx="1038225" cy="1543050"/>
                        <wp:effectExtent l="0" t="0" r="9525" b="0"/>
                        <wp:docPr id="225" name="Immagin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038225" cy="1543050"/>
                                </a:xfrm>
                                <a:prstGeom prst="rect">
                                  <a:avLst/>
                                </a:prstGeom>
                                <a:noFill/>
                                <a:ln>
                                  <a:noFill/>
                                </a:ln>
                              </pic:spPr>
                            </pic:pic>
                          </a:graphicData>
                        </a:graphic>
                      </wp:inline>
                    </w:drawing>
                  </w:r>
                </w:p>
                <w:p w14:paraId="418FF675" w14:textId="77777777" w:rsidR="007B0963" w:rsidRPr="00112D95" w:rsidRDefault="007B0963" w:rsidP="00112D95">
                  <w:pPr>
                    <w:spacing w:line="240" w:lineRule="auto"/>
                    <w:ind w:left="0"/>
                    <w:rPr>
                      <w:rFonts w:eastAsiaTheme="minorHAnsi"/>
                      <w:color w:val="92D050"/>
                      <w:sz w:val="20"/>
                      <w:szCs w:val="20"/>
                    </w:rPr>
                  </w:pPr>
                  <m:oMathPara>
                    <m:oMathParaPr>
                      <m:jc m:val="center"/>
                    </m:oMathParaPr>
                    <m:oMath>
                      <m:r>
                        <w:rPr>
                          <w:rFonts w:ascii="Cambria Math" w:eastAsiaTheme="minorHAnsi" w:hAnsi="Cambria Math"/>
                          <w:color w:val="FF0000"/>
                          <w:sz w:val="20"/>
                          <w:szCs w:val="20"/>
                        </w:rPr>
                        <m:t>↘</m:t>
                      </m:r>
                      <m:r>
                        <w:rPr>
                          <w:rFonts w:ascii="Cambria Math" w:eastAsiaTheme="minorHAnsi" w:hAnsi="Cambria Math"/>
                          <w:color w:val="92D050"/>
                          <w:sz w:val="20"/>
                          <w:szCs w:val="20"/>
                        </w:rPr>
                        <m:t>↗</m:t>
                      </m:r>
                    </m:oMath>
                  </m:oMathPara>
                </w:p>
                <w:p w14:paraId="4AEEB58E" w14:textId="77777777" w:rsidR="007B0963" w:rsidRPr="00C0038D" w:rsidRDefault="007B0963" w:rsidP="00112D95">
                  <w:pPr>
                    <w:spacing w:line="240" w:lineRule="auto"/>
                    <w:ind w:left="0"/>
                    <w:jc w:val="center"/>
                    <w:rPr>
                      <w:sz w:val="20"/>
                      <w:szCs w:val="20"/>
                    </w:rPr>
                  </w:pPr>
                  <w:r w:rsidRPr="00C0038D">
                    <w:rPr>
                      <w:rFonts w:eastAsiaTheme="minorHAnsi"/>
                      <w:sz w:val="20"/>
                      <w:szCs w:val="20"/>
                    </w:rPr>
                    <w:t>79</w:t>
                  </w:r>
                </w:p>
              </w:tc>
            </w:tr>
          </w:tbl>
          <w:p w14:paraId="2156F9B7" w14:textId="77777777" w:rsidR="007B0963" w:rsidRPr="00C0038D" w:rsidRDefault="007B0963" w:rsidP="00793CF6">
            <w:pPr>
              <w:spacing w:line="240" w:lineRule="auto"/>
              <w:rPr>
                <w:b/>
                <w:sz w:val="20"/>
                <w:szCs w:val="20"/>
              </w:rPr>
            </w:pPr>
          </w:p>
        </w:tc>
      </w:tr>
      <w:tr w:rsidR="007B0963" w:rsidRPr="00375557" w14:paraId="4B773A99" w14:textId="77777777" w:rsidTr="009A4BF7">
        <w:trPr>
          <w:jc w:val="center"/>
        </w:trPr>
        <w:tc>
          <w:tcPr>
            <w:tcW w:w="5762" w:type="dxa"/>
          </w:tcPr>
          <w:p w14:paraId="19299969" w14:textId="77777777" w:rsidR="007B0963" w:rsidRPr="00C0038D" w:rsidRDefault="007B0963" w:rsidP="00112D95">
            <w:pPr>
              <w:spacing w:line="240" w:lineRule="auto"/>
              <w:jc w:val="center"/>
              <w:rPr>
                <w:sz w:val="20"/>
                <w:szCs w:val="20"/>
              </w:rPr>
            </w:pPr>
          </w:p>
          <w:p w14:paraId="6BEF03F2" w14:textId="77777777" w:rsidR="007B0963" w:rsidRPr="00CA0025" w:rsidRDefault="00D66049" w:rsidP="00D66049">
            <w:pPr>
              <w:spacing w:line="240" w:lineRule="auto"/>
              <w:ind w:left="0"/>
              <w:rPr>
                <w:b/>
                <w:i/>
                <w:sz w:val="18"/>
                <w:szCs w:val="18"/>
              </w:rPr>
            </w:pPr>
            <w:r w:rsidRPr="00CA0025">
              <w:rPr>
                <w:i/>
                <w:sz w:val="18"/>
                <w:szCs w:val="18"/>
              </w:rPr>
              <w:t>Figura 2.76-</w:t>
            </w:r>
            <w:r w:rsidR="007B0963" w:rsidRPr="00CA0025">
              <w:rPr>
                <w:i/>
                <w:sz w:val="18"/>
                <w:szCs w:val="18"/>
              </w:rPr>
              <w:t xml:space="preserve">Tipologia di Pattern denominato </w:t>
            </w:r>
            <w:proofErr w:type="spellStart"/>
            <w:r w:rsidR="007B0963" w:rsidRPr="00CA0025">
              <w:rPr>
                <w:i/>
                <w:sz w:val="18"/>
                <w:szCs w:val="18"/>
              </w:rPr>
              <w:t>Squeeze</w:t>
            </w:r>
            <w:proofErr w:type="spellEnd"/>
            <w:r w:rsidR="007B0963" w:rsidRPr="00CA0025">
              <w:rPr>
                <w:i/>
                <w:sz w:val="18"/>
                <w:szCs w:val="18"/>
              </w:rPr>
              <w:t xml:space="preserve"> </w:t>
            </w:r>
            <w:proofErr w:type="spellStart"/>
            <w:r w:rsidR="007B0963" w:rsidRPr="00CA0025">
              <w:rPr>
                <w:i/>
                <w:sz w:val="18"/>
                <w:szCs w:val="18"/>
              </w:rPr>
              <w:t>alert</w:t>
            </w:r>
            <w:proofErr w:type="spellEnd"/>
            <w:r w:rsidR="007B0963" w:rsidRPr="00CA0025">
              <w:rPr>
                <w:i/>
                <w:sz w:val="18"/>
                <w:szCs w:val="18"/>
              </w:rPr>
              <w:t xml:space="preserve"> rialzista</w:t>
            </w:r>
          </w:p>
        </w:tc>
      </w:tr>
    </w:tbl>
    <w:p w14:paraId="380FD7C6" w14:textId="77777777" w:rsidR="00590D40" w:rsidRDefault="00590D40" w:rsidP="009A4BF7">
      <w:pPr>
        <w:ind w:left="0"/>
        <w:rPr>
          <w:b/>
          <w:i/>
        </w:rPr>
      </w:pPr>
    </w:p>
    <w:p w14:paraId="52D598C0" w14:textId="77777777" w:rsidR="007B0963" w:rsidRPr="00D66049" w:rsidRDefault="007B0963" w:rsidP="009A4BF7">
      <w:pPr>
        <w:ind w:left="0"/>
      </w:pPr>
      <w:r w:rsidRPr="00375557">
        <w:rPr>
          <w:b/>
          <w:i/>
        </w:rPr>
        <w:t>Costituzione:</w:t>
      </w:r>
      <w:r w:rsidRPr="00375557">
        <w:t xml:space="preserve"> Il pattern si realizza in un </w:t>
      </w:r>
      <w:proofErr w:type="spellStart"/>
      <w:r w:rsidRPr="00375557">
        <w:t>downtrend</w:t>
      </w:r>
      <w:proofErr w:type="spellEnd"/>
      <w:r w:rsidRPr="00375557">
        <w:t xml:space="preserve"> ben definito e la candela caratteristica del pattern al tempo (t-2) è una lunga candela ribassista. La candela caratteristica del pattern al tempo (t-1) è una candela di colore indifferente contenuta nella prima. La candela caratteristica del pattern al tempo </w:t>
      </w:r>
      <w:proofErr w:type="gramStart"/>
      <w:r w:rsidRPr="00375557">
        <w:t>t è</w:t>
      </w:r>
      <w:proofErr w:type="gramEnd"/>
      <w:r w:rsidRPr="00375557">
        <w:t xml:space="preserve"> di colore indiff</w:t>
      </w:r>
      <w:r w:rsidR="00D66049">
        <w:t>erente contenuta nella seconda.</w:t>
      </w:r>
    </w:p>
    <w:p w14:paraId="6751E513" w14:textId="77777777" w:rsidR="007B0963" w:rsidRPr="00375557" w:rsidRDefault="007B0963" w:rsidP="009A4BF7">
      <w:pPr>
        <w:ind w:left="0"/>
        <w:rPr>
          <w:rFonts w:eastAsiaTheme="minorHAnsi"/>
          <w:iCs/>
          <w:color w:val="000000"/>
        </w:rPr>
      </w:pPr>
      <w:r w:rsidRPr="00375557">
        <w:rPr>
          <w:b/>
          <w:i/>
        </w:rPr>
        <w:t xml:space="preserve">Implicazioni/scenari: </w:t>
      </w:r>
      <w:r w:rsidRPr="00375557">
        <w:rPr>
          <w:rFonts w:eastAsiaTheme="minorHAnsi"/>
          <w:iCs/>
          <w:color w:val="000000"/>
        </w:rPr>
        <w:t xml:space="preserve">Il pattern si sviluppa nel corso di </w:t>
      </w:r>
      <w:proofErr w:type="gramStart"/>
      <w:r w:rsidRPr="00375557">
        <w:rPr>
          <w:rFonts w:eastAsiaTheme="minorHAnsi"/>
          <w:iCs/>
          <w:color w:val="000000"/>
        </w:rPr>
        <w:t>un trend</w:t>
      </w:r>
      <w:proofErr w:type="gramEnd"/>
      <w:r w:rsidRPr="00375557">
        <w:rPr>
          <w:rFonts w:eastAsiaTheme="minorHAnsi"/>
          <w:iCs/>
          <w:color w:val="000000"/>
        </w:rPr>
        <w:t xml:space="preserve"> ribassista, ma il trend negativo è entrato in fase di stallo oramai. Fondamentale è la conferma successiva al pattern. Se dopo il pattern </w:t>
      </w:r>
      <w:proofErr w:type="gramStart"/>
      <w:r w:rsidRPr="00375557">
        <w:rPr>
          <w:rFonts w:eastAsiaTheme="minorHAnsi"/>
          <w:iCs/>
          <w:color w:val="000000"/>
        </w:rPr>
        <w:t>si registra</w:t>
      </w:r>
      <w:proofErr w:type="gramEnd"/>
      <w:r w:rsidRPr="00375557">
        <w:rPr>
          <w:rFonts w:eastAsiaTheme="minorHAnsi"/>
          <w:iCs/>
          <w:color w:val="000000"/>
        </w:rPr>
        <w:t xml:space="preserve"> un movimento verso l’alto allora il mercato dovrebbe romper all’insù.</w:t>
      </w:r>
    </w:p>
    <w:p w14:paraId="4BCDF640" w14:textId="77777777" w:rsidR="007B0963" w:rsidRDefault="007B0963" w:rsidP="009A4BF7">
      <w:pPr>
        <w:ind w:left="0"/>
        <w:rPr>
          <w:rFonts w:eastAsiaTheme="minorHAnsi"/>
          <w:iCs/>
          <w:color w:val="000000"/>
        </w:rPr>
      </w:pPr>
      <w:r w:rsidRPr="00375557">
        <w:rPr>
          <w:rFonts w:eastAsiaTheme="minorHAnsi"/>
          <w:iCs/>
          <w:color w:val="000000"/>
        </w:rPr>
        <w:t>Questo pattern è stato messo appunto più come un segnale di allarme che non come un pattern vero e proprio; è necessaria la conferma prima di prendere decisioni.</w:t>
      </w:r>
    </w:p>
    <w:p w14:paraId="376CC1C1" w14:textId="77777777" w:rsidR="00DE29C2" w:rsidRPr="00375557" w:rsidRDefault="00DE29C2" w:rsidP="009A4BF7">
      <w:pPr>
        <w:ind w:left="0"/>
        <w:rPr>
          <w:rFonts w:eastAsiaTheme="minorHAnsi"/>
          <w:iCs/>
          <w:color w:val="000000"/>
        </w:rPr>
      </w:pPr>
    </w:p>
    <w:p w14:paraId="6251CE0C" w14:textId="77777777" w:rsidR="007B0963" w:rsidRPr="00D66049" w:rsidRDefault="00D66049" w:rsidP="009A4BF7">
      <w:pPr>
        <w:ind w:left="0"/>
        <w:rPr>
          <w:i/>
          <w:iCs/>
          <w:lang w:val="en-US"/>
        </w:rPr>
      </w:pPr>
      <w:r w:rsidRPr="00D66049">
        <w:rPr>
          <w:b/>
          <w:i/>
          <w:iCs/>
          <w:lang w:val="en-US"/>
        </w:rPr>
        <w:t xml:space="preserve">80 </w:t>
      </w:r>
      <w:r w:rsidR="007B0963" w:rsidRPr="00D66049">
        <w:rPr>
          <w:b/>
          <w:i/>
          <w:iCs/>
          <w:lang w:val="en-US"/>
        </w:rPr>
        <w:t xml:space="preserve">Squeeze alert </w:t>
      </w:r>
      <w:proofErr w:type="spellStart"/>
      <w:r w:rsidR="007B0963" w:rsidRPr="00D66049">
        <w:rPr>
          <w:b/>
          <w:i/>
          <w:iCs/>
          <w:lang w:val="en-US"/>
        </w:rPr>
        <w:t>ribassista</w:t>
      </w:r>
      <w:proofErr w:type="spellEnd"/>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51"/>
      </w:tblGrid>
      <w:tr w:rsidR="007B0963" w:rsidRPr="00375557" w14:paraId="09F7A764" w14:textId="77777777" w:rsidTr="009A4BF7">
        <w:trPr>
          <w:jc w:val="center"/>
        </w:trPr>
        <w:tc>
          <w:tcPr>
            <w:tcW w:w="6051" w:type="dxa"/>
          </w:tcPr>
          <w:tbl>
            <w:tblPr>
              <w:tblStyle w:val="Grigliatabella"/>
              <w:tblW w:w="0" w:type="auto"/>
              <w:jc w:val="center"/>
              <w:tblLook w:val="04A0" w:firstRow="1" w:lastRow="0" w:firstColumn="1" w:lastColumn="0" w:noHBand="0" w:noVBand="1"/>
            </w:tblPr>
            <w:tblGrid>
              <w:gridCol w:w="2007"/>
            </w:tblGrid>
            <w:tr w:rsidR="007B0963" w:rsidRPr="00C0038D" w14:paraId="56B9CBB1" w14:textId="77777777" w:rsidTr="007B0963">
              <w:trPr>
                <w:jc w:val="center"/>
              </w:trPr>
              <w:tc>
                <w:tcPr>
                  <w:tcW w:w="2007" w:type="dxa"/>
                </w:tcPr>
                <w:p w14:paraId="775A8064" w14:textId="77777777" w:rsidR="007B0963" w:rsidRPr="00C0038D" w:rsidRDefault="00D66049" w:rsidP="00112D95">
                  <w:pPr>
                    <w:spacing w:line="240" w:lineRule="auto"/>
                    <w:ind w:left="0"/>
                    <w:jc w:val="center"/>
                    <w:rPr>
                      <w:rFonts w:eastAsiaTheme="minorEastAsia"/>
                      <w:sz w:val="20"/>
                      <w:szCs w:val="20"/>
                    </w:rPr>
                  </w:pPr>
                  <w:r>
                    <w:object w:dxaOrig="1665" w:dyaOrig="2475" w14:anchorId="24C4A18E">
                      <v:shape id="_x0000_i1124" type="#_x0000_t75" style="width:83.25pt;height:124.25pt" o:ole="">
                        <v:imagedata r:id="rId209" o:title=""/>
                      </v:shape>
                      <o:OLEObject Type="Embed" ProgID="PBrush" ShapeID="_x0000_i1124" DrawAspect="Content" ObjectID="_1683186893" r:id="rId210"/>
                    </w:object>
                  </w:r>
                </w:p>
                <w:p w14:paraId="65FC7AF4" w14:textId="77777777" w:rsidR="007B0963" w:rsidRPr="00C0038D" w:rsidRDefault="007B0963" w:rsidP="00112D95">
                  <w:pPr>
                    <w:spacing w:line="240" w:lineRule="auto"/>
                    <w:ind w:left="0"/>
                    <w:jc w:val="center"/>
                    <w:rPr>
                      <w:rFonts w:eastAsiaTheme="minorEastAsia"/>
                      <w:color w:val="FF0000"/>
                      <w:sz w:val="20"/>
                      <w:szCs w:val="20"/>
                    </w:rPr>
                  </w:pPr>
                  <m:oMathPara>
                    <m:oMath>
                      <m:r>
                        <w:rPr>
                          <w:rFonts w:ascii="Cambria Math" w:eastAsiaTheme="minorHAnsi" w:hAnsi="Cambria Math"/>
                          <w:color w:val="92D050"/>
                          <w:sz w:val="20"/>
                          <w:szCs w:val="20"/>
                        </w:rPr>
                        <m:t>↗</m:t>
                      </m:r>
                      <m:r>
                        <w:rPr>
                          <w:rFonts w:ascii="Cambria Math" w:eastAsiaTheme="minorHAnsi" w:hAnsi="Cambria Math"/>
                          <w:color w:val="FF0000"/>
                          <w:sz w:val="20"/>
                          <w:szCs w:val="20"/>
                        </w:rPr>
                        <m:t>↘</m:t>
                      </m:r>
                    </m:oMath>
                  </m:oMathPara>
                </w:p>
                <w:p w14:paraId="2205E1F2" w14:textId="77777777" w:rsidR="007B0963" w:rsidRPr="00C0038D" w:rsidRDefault="007B0963" w:rsidP="00112D95">
                  <w:pPr>
                    <w:spacing w:line="240" w:lineRule="auto"/>
                    <w:ind w:left="0"/>
                    <w:jc w:val="center"/>
                    <w:rPr>
                      <w:sz w:val="20"/>
                      <w:szCs w:val="20"/>
                    </w:rPr>
                  </w:pPr>
                  <w:r w:rsidRPr="00C0038D">
                    <w:rPr>
                      <w:rFonts w:eastAsiaTheme="minorEastAsia"/>
                      <w:sz w:val="20"/>
                      <w:szCs w:val="20"/>
                    </w:rPr>
                    <w:t>80</w:t>
                  </w:r>
                </w:p>
              </w:tc>
            </w:tr>
          </w:tbl>
          <w:p w14:paraId="30C829C8" w14:textId="77777777" w:rsidR="007B0963" w:rsidRPr="00C0038D" w:rsidRDefault="007B0963" w:rsidP="00793CF6">
            <w:pPr>
              <w:spacing w:line="240" w:lineRule="auto"/>
              <w:rPr>
                <w:b/>
                <w:sz w:val="20"/>
                <w:szCs w:val="20"/>
              </w:rPr>
            </w:pPr>
          </w:p>
        </w:tc>
      </w:tr>
      <w:tr w:rsidR="007B0963" w:rsidRPr="00375557" w14:paraId="7BF4ADA2" w14:textId="77777777" w:rsidTr="009A4BF7">
        <w:trPr>
          <w:jc w:val="center"/>
        </w:trPr>
        <w:tc>
          <w:tcPr>
            <w:tcW w:w="6051" w:type="dxa"/>
          </w:tcPr>
          <w:p w14:paraId="7CDD509C" w14:textId="77777777" w:rsidR="007B0963" w:rsidRPr="00C0038D" w:rsidRDefault="007B0963" w:rsidP="007905C5">
            <w:pPr>
              <w:spacing w:line="240" w:lineRule="auto"/>
              <w:jc w:val="center"/>
              <w:rPr>
                <w:sz w:val="20"/>
                <w:szCs w:val="20"/>
              </w:rPr>
            </w:pPr>
          </w:p>
          <w:p w14:paraId="516A7418" w14:textId="77777777" w:rsidR="007B0963" w:rsidRPr="00CA0025" w:rsidRDefault="007B0963" w:rsidP="007905C5">
            <w:pPr>
              <w:spacing w:line="240" w:lineRule="auto"/>
              <w:ind w:left="0"/>
              <w:jc w:val="center"/>
              <w:rPr>
                <w:b/>
                <w:i/>
                <w:sz w:val="18"/>
                <w:szCs w:val="18"/>
              </w:rPr>
            </w:pPr>
            <w:r w:rsidRPr="00CA0025">
              <w:rPr>
                <w:i/>
                <w:sz w:val="18"/>
                <w:szCs w:val="18"/>
              </w:rPr>
              <w:t>Figura 2. 77</w:t>
            </w:r>
            <w:r w:rsidR="00D66049" w:rsidRPr="00CA0025">
              <w:rPr>
                <w:i/>
                <w:sz w:val="18"/>
                <w:szCs w:val="18"/>
              </w:rPr>
              <w:t>-</w:t>
            </w:r>
            <w:r w:rsidRPr="00CA0025">
              <w:rPr>
                <w:i/>
                <w:sz w:val="18"/>
                <w:szCs w:val="18"/>
              </w:rPr>
              <w:t xml:space="preserve">Tipologia di Pattern denominato </w:t>
            </w:r>
            <w:proofErr w:type="spellStart"/>
            <w:r w:rsidRPr="00CA0025">
              <w:rPr>
                <w:i/>
                <w:sz w:val="18"/>
                <w:szCs w:val="18"/>
              </w:rPr>
              <w:t>Squeeze</w:t>
            </w:r>
            <w:proofErr w:type="spellEnd"/>
            <w:r w:rsidRPr="00CA0025">
              <w:rPr>
                <w:i/>
                <w:sz w:val="18"/>
                <w:szCs w:val="18"/>
              </w:rPr>
              <w:t xml:space="preserve"> </w:t>
            </w:r>
            <w:proofErr w:type="spellStart"/>
            <w:r w:rsidRPr="00CA0025">
              <w:rPr>
                <w:i/>
                <w:sz w:val="18"/>
                <w:szCs w:val="18"/>
              </w:rPr>
              <w:t>alert</w:t>
            </w:r>
            <w:proofErr w:type="spellEnd"/>
            <w:r w:rsidRPr="00CA0025">
              <w:rPr>
                <w:i/>
                <w:sz w:val="18"/>
                <w:szCs w:val="18"/>
              </w:rPr>
              <w:t xml:space="preserve"> ribassista</w:t>
            </w:r>
          </w:p>
        </w:tc>
      </w:tr>
    </w:tbl>
    <w:p w14:paraId="74B615C9" w14:textId="77777777" w:rsidR="007B0963" w:rsidRPr="00375557" w:rsidRDefault="007B0963" w:rsidP="009A4BF7">
      <w:pPr>
        <w:ind w:left="0"/>
      </w:pPr>
    </w:p>
    <w:p w14:paraId="086EBCA1" w14:textId="77777777" w:rsidR="007B0963" w:rsidRPr="00375557" w:rsidRDefault="007B0963" w:rsidP="009A4BF7">
      <w:pPr>
        <w:ind w:left="0"/>
      </w:pPr>
      <w:r w:rsidRPr="00375557">
        <w:rPr>
          <w:b/>
          <w:i/>
        </w:rPr>
        <w:t>Costituzione:</w:t>
      </w:r>
      <w:r w:rsidRPr="00375557">
        <w:t xml:space="preserve"> Il pattern si realizza in un uptrend ben definito e la candela caratteristica del pattern al tempo (t-2) è una lunga candela rialzista.</w:t>
      </w:r>
    </w:p>
    <w:p w14:paraId="1B4722AA" w14:textId="77777777" w:rsidR="00244E6E" w:rsidRPr="00375557" w:rsidRDefault="007B0963" w:rsidP="009A4BF7">
      <w:pPr>
        <w:ind w:left="0"/>
      </w:pPr>
      <w:r w:rsidRPr="00375557">
        <w:lastRenderedPageBreak/>
        <w:t xml:space="preserve">La candela caratteristica del pattern al tempo (t-1) è una candela di colore indifferente contenuta nella </w:t>
      </w:r>
      <w:proofErr w:type="spellStart"/>
      <w:r w:rsidRPr="00375557">
        <w:t>prima.La</w:t>
      </w:r>
      <w:proofErr w:type="spellEnd"/>
      <w:r w:rsidRPr="00375557">
        <w:t xml:space="preserve"> candela caratteristica del pattern al tempo </w:t>
      </w:r>
      <w:proofErr w:type="gramStart"/>
      <w:r w:rsidRPr="00375557">
        <w:t>t è</w:t>
      </w:r>
      <w:proofErr w:type="gramEnd"/>
      <w:r w:rsidRPr="00375557">
        <w:t xml:space="preserve"> una candela di colore indifferente contenuta nella seconda.</w:t>
      </w:r>
    </w:p>
    <w:p w14:paraId="130993C0" w14:textId="77777777" w:rsidR="007B0963" w:rsidRPr="00375557" w:rsidRDefault="007B0963" w:rsidP="009A4BF7">
      <w:pPr>
        <w:ind w:left="0"/>
        <w:rPr>
          <w:iCs/>
          <w:color w:val="000000"/>
        </w:rPr>
      </w:pPr>
      <w:r w:rsidRPr="00375557">
        <w:rPr>
          <w:b/>
          <w:i/>
        </w:rPr>
        <w:t xml:space="preserve">Implicazioni/scenari: </w:t>
      </w:r>
      <w:r w:rsidRPr="00375557">
        <w:rPr>
          <w:iCs/>
          <w:color w:val="000000"/>
        </w:rPr>
        <w:t xml:space="preserve">Il pattern si sviluppa nel corso di </w:t>
      </w:r>
      <w:proofErr w:type="gramStart"/>
      <w:r w:rsidRPr="00375557">
        <w:rPr>
          <w:iCs/>
          <w:color w:val="000000"/>
        </w:rPr>
        <w:t>un trend</w:t>
      </w:r>
      <w:proofErr w:type="gramEnd"/>
      <w:r w:rsidRPr="00375557">
        <w:rPr>
          <w:iCs/>
          <w:color w:val="000000"/>
        </w:rPr>
        <w:t xml:space="preserve"> rialzista che ormai è entrato in fase di stallo. Fondamentale è la conferm</w:t>
      </w:r>
      <w:r w:rsidR="007905C5">
        <w:rPr>
          <w:iCs/>
          <w:color w:val="000000"/>
        </w:rPr>
        <w:t>a successiva al pattern con una candela ribassista.</w:t>
      </w:r>
    </w:p>
    <w:p w14:paraId="7175E4DE" w14:textId="77777777" w:rsidR="007B0963" w:rsidRPr="00375557" w:rsidRDefault="007B0963" w:rsidP="009A4BF7">
      <w:pPr>
        <w:ind w:left="0"/>
        <w:rPr>
          <w:iCs/>
          <w:color w:val="000000"/>
        </w:rPr>
      </w:pPr>
      <w:r w:rsidRPr="00375557">
        <w:rPr>
          <w:iCs/>
          <w:color w:val="000000"/>
        </w:rPr>
        <w:t>Questo pattern è stato messo appunto più come un segnale di allarme che non come un pattern vero e proprio; è necessaria la conferma prima di prendere decisioni.</w:t>
      </w:r>
    </w:p>
    <w:p w14:paraId="52DA1AB9" w14:textId="77777777" w:rsidR="007B0963" w:rsidRDefault="007B0963" w:rsidP="009A4BF7">
      <w:pPr>
        <w:ind w:left="0"/>
        <w:rPr>
          <w:rFonts w:eastAsiaTheme="minorHAnsi"/>
          <w:iCs/>
          <w:color w:val="000000"/>
        </w:rPr>
      </w:pPr>
    </w:p>
    <w:p w14:paraId="144011A3" w14:textId="77777777" w:rsidR="00590D40" w:rsidRPr="00375557" w:rsidRDefault="00590D40" w:rsidP="009A4BF7">
      <w:pPr>
        <w:ind w:left="0"/>
        <w:rPr>
          <w:rFonts w:eastAsiaTheme="minorHAnsi"/>
          <w:iCs/>
          <w:color w:val="000000"/>
        </w:rPr>
      </w:pPr>
    </w:p>
    <w:p w14:paraId="78F1594D" w14:textId="77777777" w:rsidR="007B0963" w:rsidRPr="00375557" w:rsidRDefault="007B0963" w:rsidP="009A4BF7">
      <w:pPr>
        <w:ind w:left="0"/>
        <w:rPr>
          <w:b/>
          <w:sz w:val="32"/>
          <w:szCs w:val="32"/>
        </w:rPr>
      </w:pPr>
      <w:r w:rsidRPr="00375557">
        <w:rPr>
          <w:b/>
          <w:iCs/>
          <w:sz w:val="32"/>
          <w:szCs w:val="32"/>
        </w:rPr>
        <w:t xml:space="preserve">2.2.4 Classificazione dei </w:t>
      </w:r>
      <w:r w:rsidRPr="00375557">
        <w:rPr>
          <w:b/>
          <w:sz w:val="32"/>
          <w:szCs w:val="32"/>
        </w:rPr>
        <w:t>Pattern di inversione a quattro o più candele</w:t>
      </w:r>
    </w:p>
    <w:p w14:paraId="5DFBDCED" w14:textId="77777777" w:rsidR="007B0963" w:rsidRPr="00375557" w:rsidRDefault="007B0963" w:rsidP="009A4BF7">
      <w:pPr>
        <w:ind w:left="0"/>
      </w:pPr>
    </w:p>
    <w:p w14:paraId="225756FA" w14:textId="2BAA72CB" w:rsidR="007B0963" w:rsidRDefault="00565FEB" w:rsidP="009A4BF7">
      <w:pPr>
        <w:ind w:left="0"/>
      </w:pPr>
      <w:r w:rsidRPr="00375557">
        <w:t>Nel paragrafo</w:t>
      </w:r>
      <w:r w:rsidR="007B0963" w:rsidRPr="00375557">
        <w:t xml:space="preserve"> che segue sono raccolte le differenti tipologie di pattern di inversione a quattro o più candele con una disamina esaustiva in merito alle motivazioni psicologiche di ogni singolo pattern oltre che una descrizione dettagliata della composizione del pattern stesso.</w:t>
      </w:r>
    </w:p>
    <w:p w14:paraId="0BB0775C" w14:textId="77777777" w:rsidR="00DE29C2" w:rsidRPr="00375557" w:rsidRDefault="00DE29C2" w:rsidP="009A4BF7">
      <w:pPr>
        <w:ind w:left="0"/>
      </w:pPr>
    </w:p>
    <w:p w14:paraId="0BDFC34A" w14:textId="77777777" w:rsidR="007B0963" w:rsidRPr="00D66049" w:rsidRDefault="00D66049" w:rsidP="009A4BF7">
      <w:pPr>
        <w:ind w:left="0"/>
        <w:rPr>
          <w:b/>
          <w:bCs/>
          <w:i/>
          <w:iCs/>
        </w:rPr>
      </w:pPr>
      <w:r w:rsidRPr="00D66049">
        <w:rPr>
          <w:b/>
          <w:bCs/>
          <w:i/>
          <w:iCs/>
        </w:rPr>
        <w:t xml:space="preserve">81 </w:t>
      </w:r>
      <w:proofErr w:type="spellStart"/>
      <w:r w:rsidR="007B0963" w:rsidRPr="00D66049">
        <w:rPr>
          <w:b/>
          <w:bCs/>
          <w:i/>
          <w:iCs/>
        </w:rPr>
        <w:t>Breakaway</w:t>
      </w:r>
      <w:proofErr w:type="spellEnd"/>
      <w:r w:rsidR="007B0963" w:rsidRPr="00D66049">
        <w:rPr>
          <w:b/>
          <w:bCs/>
          <w:i/>
          <w:iCs/>
        </w:rPr>
        <w:t xml:space="preserve"> rialzista</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76"/>
      </w:tblGrid>
      <w:tr w:rsidR="007B0963" w:rsidRPr="00375557" w14:paraId="00E6F530" w14:textId="77777777" w:rsidTr="009A4BF7">
        <w:trPr>
          <w:jc w:val="center"/>
        </w:trPr>
        <w:tc>
          <w:tcPr>
            <w:tcW w:w="6476" w:type="dxa"/>
          </w:tcPr>
          <w:tbl>
            <w:tblPr>
              <w:tblStyle w:val="Grigliatabella"/>
              <w:tblW w:w="0" w:type="auto"/>
              <w:jc w:val="center"/>
              <w:tblLook w:val="04A0" w:firstRow="1" w:lastRow="0" w:firstColumn="1" w:lastColumn="0" w:noHBand="0" w:noVBand="1"/>
            </w:tblPr>
            <w:tblGrid>
              <w:gridCol w:w="2031"/>
            </w:tblGrid>
            <w:tr w:rsidR="007B0963" w:rsidRPr="00244E6E" w14:paraId="4436DB8F" w14:textId="77777777" w:rsidTr="007B0963">
              <w:trPr>
                <w:jc w:val="center"/>
              </w:trPr>
              <w:tc>
                <w:tcPr>
                  <w:tcW w:w="2007" w:type="dxa"/>
                </w:tcPr>
                <w:p w14:paraId="2253B092" w14:textId="77777777" w:rsidR="007B0963" w:rsidRPr="00244E6E" w:rsidRDefault="00D66049" w:rsidP="00D66049">
                  <w:pPr>
                    <w:spacing w:line="240" w:lineRule="auto"/>
                    <w:ind w:left="0"/>
                    <w:jc w:val="center"/>
                    <w:rPr>
                      <w:b/>
                      <w:bCs/>
                      <w:sz w:val="20"/>
                      <w:szCs w:val="20"/>
                    </w:rPr>
                  </w:pPr>
                  <w:r>
                    <w:object w:dxaOrig="1800" w:dyaOrig="3180" w14:anchorId="26768DCB">
                      <v:shape id="_x0000_i1125" type="#_x0000_t75" style="width:90.7pt;height:158.7pt" o:ole="">
                        <v:imagedata r:id="rId211" o:title=""/>
                      </v:shape>
                      <o:OLEObject Type="Embed" ProgID="PBrush" ShapeID="_x0000_i1125" DrawAspect="Content" ObjectID="_1683186894" r:id="rId212"/>
                    </w:object>
                  </w:r>
                </w:p>
                <w:p w14:paraId="7FA99DD6" w14:textId="77777777" w:rsidR="007B0963" w:rsidRPr="00244E6E" w:rsidRDefault="007B0963" w:rsidP="00D66049">
                  <w:pPr>
                    <w:spacing w:line="240" w:lineRule="auto"/>
                    <w:ind w:left="0"/>
                    <w:jc w:val="center"/>
                    <w:rPr>
                      <w:b/>
                      <w:color w:val="92D050"/>
                      <w:sz w:val="20"/>
                      <w:szCs w:val="20"/>
                    </w:rPr>
                  </w:pPr>
                  <m:oMathPara>
                    <m:oMathParaPr>
                      <m:jc m:val="center"/>
                    </m:oMathParaPr>
                    <m:oMath>
                      <m:r>
                        <m:rPr>
                          <m:sty m:val="bi"/>
                        </m:rPr>
                        <w:rPr>
                          <w:rFonts w:ascii="Cambria Math" w:hAnsi="Cambria Math"/>
                          <w:color w:val="FF0000"/>
                          <w:sz w:val="20"/>
                          <w:szCs w:val="20"/>
                        </w:rPr>
                        <m:t>↘</m:t>
                      </m:r>
                      <m:r>
                        <m:rPr>
                          <m:sty m:val="bi"/>
                        </m:rPr>
                        <w:rPr>
                          <w:rFonts w:ascii="Cambria Math" w:hAnsi="Cambria Math"/>
                          <w:color w:val="92D050"/>
                          <w:sz w:val="20"/>
                          <w:szCs w:val="20"/>
                        </w:rPr>
                        <m:t>↗</m:t>
                      </m:r>
                    </m:oMath>
                  </m:oMathPara>
                </w:p>
                <w:p w14:paraId="291921EA" w14:textId="77777777" w:rsidR="007B0963" w:rsidRPr="00244E6E" w:rsidRDefault="007B0963" w:rsidP="00D66049">
                  <w:pPr>
                    <w:spacing w:line="240" w:lineRule="auto"/>
                    <w:ind w:left="0"/>
                    <w:jc w:val="center"/>
                    <w:rPr>
                      <w:sz w:val="20"/>
                      <w:szCs w:val="20"/>
                    </w:rPr>
                  </w:pPr>
                  <w:r w:rsidRPr="00244E6E">
                    <w:rPr>
                      <w:sz w:val="20"/>
                      <w:szCs w:val="20"/>
                    </w:rPr>
                    <w:t>81</w:t>
                  </w:r>
                </w:p>
              </w:tc>
            </w:tr>
          </w:tbl>
          <w:p w14:paraId="0791D6B8" w14:textId="77777777" w:rsidR="007B0963" w:rsidRPr="00244E6E" w:rsidRDefault="007B0963" w:rsidP="00C0038D">
            <w:pPr>
              <w:spacing w:line="240" w:lineRule="auto"/>
              <w:jc w:val="center"/>
              <w:rPr>
                <w:b/>
                <w:sz w:val="20"/>
                <w:szCs w:val="20"/>
              </w:rPr>
            </w:pPr>
          </w:p>
        </w:tc>
      </w:tr>
      <w:tr w:rsidR="007B0963" w:rsidRPr="00375557" w14:paraId="236F23B5" w14:textId="77777777" w:rsidTr="009A4BF7">
        <w:trPr>
          <w:jc w:val="center"/>
        </w:trPr>
        <w:tc>
          <w:tcPr>
            <w:tcW w:w="6476" w:type="dxa"/>
          </w:tcPr>
          <w:p w14:paraId="3758E996" w14:textId="77777777" w:rsidR="007B0963" w:rsidRPr="00D66049" w:rsidRDefault="007B0963" w:rsidP="00C0038D">
            <w:pPr>
              <w:spacing w:line="240" w:lineRule="auto"/>
              <w:jc w:val="center"/>
              <w:rPr>
                <w:i/>
                <w:sz w:val="20"/>
                <w:szCs w:val="20"/>
              </w:rPr>
            </w:pPr>
          </w:p>
          <w:p w14:paraId="6905ED57" w14:textId="77777777" w:rsidR="007B0963" w:rsidRPr="00D66049" w:rsidRDefault="00D66049" w:rsidP="00D66049">
            <w:pPr>
              <w:spacing w:line="240" w:lineRule="auto"/>
              <w:ind w:left="0"/>
              <w:jc w:val="center"/>
              <w:rPr>
                <w:b/>
                <w:sz w:val="18"/>
                <w:szCs w:val="18"/>
              </w:rPr>
            </w:pPr>
            <w:r>
              <w:rPr>
                <w:i/>
                <w:sz w:val="18"/>
                <w:szCs w:val="18"/>
              </w:rPr>
              <w:t>Figura 2.78-</w:t>
            </w:r>
            <w:r w:rsidR="007B0963" w:rsidRPr="00D66049">
              <w:rPr>
                <w:i/>
                <w:sz w:val="18"/>
                <w:szCs w:val="18"/>
              </w:rPr>
              <w:t xml:space="preserve">Tipologia di Pattern denominato </w:t>
            </w:r>
            <w:proofErr w:type="spellStart"/>
            <w:r w:rsidR="007B0963" w:rsidRPr="00D66049">
              <w:rPr>
                <w:i/>
                <w:sz w:val="18"/>
                <w:szCs w:val="18"/>
              </w:rPr>
              <w:t>Breakaway</w:t>
            </w:r>
            <w:proofErr w:type="spellEnd"/>
            <w:r w:rsidR="007B0963" w:rsidRPr="00D66049">
              <w:rPr>
                <w:i/>
                <w:sz w:val="18"/>
                <w:szCs w:val="18"/>
              </w:rPr>
              <w:t xml:space="preserve"> rialzista</w:t>
            </w:r>
          </w:p>
        </w:tc>
      </w:tr>
    </w:tbl>
    <w:p w14:paraId="79B9AF51" w14:textId="77777777" w:rsidR="007B0963" w:rsidRPr="00375557" w:rsidRDefault="007B0963" w:rsidP="009A4BF7">
      <w:pPr>
        <w:ind w:left="0"/>
      </w:pPr>
    </w:p>
    <w:p w14:paraId="6387AB16" w14:textId="77777777" w:rsidR="007B0963" w:rsidRPr="00D66049" w:rsidRDefault="007B0963" w:rsidP="009A4BF7">
      <w:pPr>
        <w:ind w:left="0"/>
      </w:pPr>
      <w:r w:rsidRPr="00375557">
        <w:rPr>
          <w:b/>
          <w:i/>
        </w:rPr>
        <w:t>Costituzione:</w:t>
      </w:r>
      <w:r w:rsidRPr="00375557">
        <w:t xml:space="preserve"> La formazione è a quattro e più candele e la prima candela è una lunga candela ribassista (rossa). La seconda candela è una candela ribassista con gap ribassista mentre la terza candela e la quarta continuano nella direzione della seconda, con chiusure consecutive ribassiste. La quinta candela è una lunga candela verde che chiude il </w:t>
      </w:r>
      <w:proofErr w:type="gramStart"/>
      <w:r w:rsidRPr="00375557">
        <w:t>gap</w:t>
      </w:r>
      <w:proofErr w:type="gramEnd"/>
      <w:r w:rsidRPr="00375557">
        <w:t xml:space="preserve"> </w:t>
      </w:r>
      <w:r w:rsidR="00D66049">
        <w:t>tra la prima e seconda candela.</w:t>
      </w:r>
    </w:p>
    <w:p w14:paraId="66BB6426" w14:textId="77777777" w:rsidR="007B0963" w:rsidRDefault="007B0963" w:rsidP="009A4BF7">
      <w:pPr>
        <w:ind w:left="0"/>
      </w:pPr>
      <w:r w:rsidRPr="00375557">
        <w:rPr>
          <w:b/>
          <w:i/>
        </w:rPr>
        <w:lastRenderedPageBreak/>
        <w:t xml:space="preserve">Implicazioni/scenari: </w:t>
      </w:r>
      <w:r w:rsidRPr="00375557">
        <w:t xml:space="preserve">Una tendenza al ribasso vede i prezzi trovare un supporto e stabilizzarsi su di esso. Il risultato è una lunga candela positiva che non elimina il </w:t>
      </w:r>
      <w:proofErr w:type="gramStart"/>
      <w:r w:rsidRPr="00375557">
        <w:t>gap</w:t>
      </w:r>
      <w:proofErr w:type="gramEnd"/>
      <w:r w:rsidR="00D13CDF">
        <w:t xml:space="preserve"> con il corpo del primo giorno. Ci</w:t>
      </w:r>
      <w:r w:rsidRPr="00375557">
        <w:t>ò suggerisce un'inversione di breve termine.</w:t>
      </w:r>
    </w:p>
    <w:p w14:paraId="3DFDFAFE" w14:textId="77777777" w:rsidR="00D66B6B" w:rsidRPr="00375557" w:rsidRDefault="00D66B6B" w:rsidP="009A4BF7">
      <w:pPr>
        <w:ind w:left="0"/>
      </w:pPr>
    </w:p>
    <w:p w14:paraId="5392BF69" w14:textId="77777777" w:rsidR="007B0963" w:rsidRPr="00D66049" w:rsidRDefault="00D66049" w:rsidP="009A4BF7">
      <w:pPr>
        <w:ind w:left="0"/>
        <w:rPr>
          <w:b/>
          <w:i/>
          <w:iCs/>
        </w:rPr>
      </w:pPr>
      <w:r w:rsidRPr="00D66049">
        <w:rPr>
          <w:b/>
          <w:i/>
          <w:iCs/>
        </w:rPr>
        <w:t xml:space="preserve">82 </w:t>
      </w:r>
      <w:proofErr w:type="spellStart"/>
      <w:r w:rsidR="007B0963" w:rsidRPr="00D66049">
        <w:rPr>
          <w:b/>
          <w:i/>
          <w:iCs/>
        </w:rPr>
        <w:t>Breakaway</w:t>
      </w:r>
      <w:proofErr w:type="spellEnd"/>
      <w:r w:rsidR="007B0963" w:rsidRPr="00D66049">
        <w:rPr>
          <w:b/>
          <w:i/>
          <w:iCs/>
        </w:rPr>
        <w:t xml:space="preserve"> ribassista</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35"/>
      </w:tblGrid>
      <w:tr w:rsidR="007B0963" w:rsidRPr="00375557" w14:paraId="0CA0FDE1" w14:textId="77777777" w:rsidTr="009A4BF7">
        <w:trPr>
          <w:jc w:val="center"/>
        </w:trPr>
        <w:tc>
          <w:tcPr>
            <w:tcW w:w="6335" w:type="dxa"/>
          </w:tcPr>
          <w:tbl>
            <w:tblPr>
              <w:tblStyle w:val="Grigliatabella"/>
              <w:tblW w:w="0" w:type="auto"/>
              <w:jc w:val="center"/>
              <w:tblLook w:val="04A0" w:firstRow="1" w:lastRow="0" w:firstColumn="1" w:lastColumn="0" w:noHBand="0" w:noVBand="1"/>
            </w:tblPr>
            <w:tblGrid>
              <w:gridCol w:w="2325"/>
            </w:tblGrid>
            <w:tr w:rsidR="007B0963" w:rsidRPr="00C0038D" w14:paraId="5294919C" w14:textId="77777777" w:rsidTr="007B0963">
              <w:trPr>
                <w:jc w:val="center"/>
              </w:trPr>
              <w:tc>
                <w:tcPr>
                  <w:tcW w:w="2007" w:type="dxa"/>
                </w:tcPr>
                <w:p w14:paraId="3FC5F084" w14:textId="77777777" w:rsidR="007B0963" w:rsidRPr="00C0038D" w:rsidRDefault="00D66049" w:rsidP="00D66049">
                  <w:pPr>
                    <w:spacing w:line="240" w:lineRule="auto"/>
                    <w:ind w:left="0"/>
                    <w:jc w:val="center"/>
                    <w:rPr>
                      <w:iCs/>
                      <w:color w:val="000000"/>
                      <w:sz w:val="20"/>
                      <w:szCs w:val="20"/>
                    </w:rPr>
                  </w:pPr>
                  <w:r>
                    <w:object w:dxaOrig="2115" w:dyaOrig="3315" w14:anchorId="2D2A69FB">
                      <v:shape id="_x0000_i1126" type="#_x0000_t75" style="width:105.45pt;height:166.6pt" o:ole="">
                        <v:imagedata r:id="rId213" o:title=""/>
                      </v:shape>
                      <o:OLEObject Type="Embed" ProgID="PBrush" ShapeID="_x0000_i1126" DrawAspect="Content" ObjectID="_1683186895" r:id="rId214"/>
                    </w:object>
                  </w:r>
                </w:p>
                <w:p w14:paraId="27A8DBD6" w14:textId="77777777" w:rsidR="007B0963" w:rsidRPr="00C0038D" w:rsidRDefault="007B0963" w:rsidP="00D66049">
                  <w:pPr>
                    <w:spacing w:line="240" w:lineRule="auto"/>
                    <w:ind w:left="0"/>
                    <w:jc w:val="center"/>
                    <w:rPr>
                      <w:rFonts w:eastAsiaTheme="minorEastAsia"/>
                      <w:color w:val="FF0000"/>
                      <w:sz w:val="20"/>
                      <w:szCs w:val="20"/>
                    </w:rPr>
                  </w:pPr>
                  <m:oMathPara>
                    <m:oMath>
                      <m:r>
                        <w:rPr>
                          <w:rFonts w:ascii="Cambria Math" w:hAnsi="Cambria Math"/>
                          <w:color w:val="92D050"/>
                          <w:sz w:val="20"/>
                          <w:szCs w:val="20"/>
                        </w:rPr>
                        <m:t>↗</m:t>
                      </m:r>
                      <m:r>
                        <w:rPr>
                          <w:rFonts w:ascii="Cambria Math" w:hAnsi="Cambria Math"/>
                          <w:color w:val="FF0000"/>
                          <w:sz w:val="20"/>
                          <w:szCs w:val="20"/>
                        </w:rPr>
                        <m:t>↘</m:t>
                      </m:r>
                    </m:oMath>
                  </m:oMathPara>
                </w:p>
                <w:p w14:paraId="14065917" w14:textId="77777777" w:rsidR="007B0963" w:rsidRPr="00C0038D" w:rsidRDefault="007B0963" w:rsidP="00D66049">
                  <w:pPr>
                    <w:spacing w:line="240" w:lineRule="auto"/>
                    <w:ind w:left="0"/>
                    <w:jc w:val="center"/>
                    <w:rPr>
                      <w:sz w:val="20"/>
                      <w:szCs w:val="20"/>
                    </w:rPr>
                  </w:pPr>
                  <w:r w:rsidRPr="00C0038D">
                    <w:rPr>
                      <w:rFonts w:eastAsiaTheme="minorEastAsia"/>
                      <w:sz w:val="20"/>
                      <w:szCs w:val="20"/>
                    </w:rPr>
                    <w:t>82</w:t>
                  </w:r>
                </w:p>
              </w:tc>
            </w:tr>
          </w:tbl>
          <w:p w14:paraId="28A2E7BD" w14:textId="77777777" w:rsidR="007B0963" w:rsidRPr="00C0038D" w:rsidRDefault="007B0963" w:rsidP="00C0038D">
            <w:pPr>
              <w:spacing w:line="240" w:lineRule="auto"/>
              <w:jc w:val="center"/>
              <w:rPr>
                <w:b/>
                <w:sz w:val="20"/>
                <w:szCs w:val="20"/>
              </w:rPr>
            </w:pPr>
          </w:p>
        </w:tc>
      </w:tr>
      <w:tr w:rsidR="007B0963" w:rsidRPr="00D66049" w14:paraId="663B8BC1" w14:textId="77777777" w:rsidTr="009A4BF7">
        <w:trPr>
          <w:jc w:val="center"/>
        </w:trPr>
        <w:tc>
          <w:tcPr>
            <w:tcW w:w="6335" w:type="dxa"/>
          </w:tcPr>
          <w:p w14:paraId="17384767" w14:textId="77777777" w:rsidR="007B0963" w:rsidRPr="00D66049" w:rsidRDefault="007B0963" w:rsidP="00C0038D">
            <w:pPr>
              <w:spacing w:line="240" w:lineRule="auto"/>
              <w:jc w:val="center"/>
              <w:rPr>
                <w:i/>
                <w:sz w:val="18"/>
                <w:szCs w:val="18"/>
              </w:rPr>
            </w:pPr>
          </w:p>
          <w:p w14:paraId="651809C4" w14:textId="77777777" w:rsidR="007B0963" w:rsidRPr="00D66049" w:rsidRDefault="00D66049" w:rsidP="00C0038D">
            <w:pPr>
              <w:spacing w:line="240" w:lineRule="auto"/>
              <w:jc w:val="center"/>
              <w:rPr>
                <w:b/>
                <w:i/>
                <w:sz w:val="18"/>
                <w:szCs w:val="18"/>
              </w:rPr>
            </w:pPr>
            <w:r>
              <w:rPr>
                <w:i/>
                <w:sz w:val="18"/>
                <w:szCs w:val="18"/>
              </w:rPr>
              <w:t>Figura 2.79-</w:t>
            </w:r>
            <w:r w:rsidR="007B0963" w:rsidRPr="00D66049">
              <w:rPr>
                <w:i/>
                <w:sz w:val="18"/>
                <w:szCs w:val="18"/>
              </w:rPr>
              <w:t xml:space="preserve">Tipologia di Pattern denominato </w:t>
            </w:r>
            <w:proofErr w:type="spellStart"/>
            <w:r w:rsidR="007B0963" w:rsidRPr="00D66049">
              <w:rPr>
                <w:i/>
                <w:sz w:val="18"/>
                <w:szCs w:val="18"/>
              </w:rPr>
              <w:t>Breakaway</w:t>
            </w:r>
            <w:proofErr w:type="spellEnd"/>
            <w:r w:rsidR="007B0963" w:rsidRPr="00D66049">
              <w:rPr>
                <w:i/>
                <w:sz w:val="18"/>
                <w:szCs w:val="18"/>
              </w:rPr>
              <w:t xml:space="preserve"> ribassista</w:t>
            </w:r>
          </w:p>
        </w:tc>
      </w:tr>
    </w:tbl>
    <w:p w14:paraId="156D4601" w14:textId="77777777" w:rsidR="007B0963" w:rsidRPr="00D66049" w:rsidRDefault="007B0963" w:rsidP="009A4BF7">
      <w:pPr>
        <w:ind w:left="0"/>
        <w:rPr>
          <w:i/>
          <w:sz w:val="18"/>
          <w:szCs w:val="18"/>
        </w:rPr>
      </w:pPr>
    </w:p>
    <w:p w14:paraId="1C235481" w14:textId="77777777" w:rsidR="007B0963" w:rsidRPr="00375557" w:rsidRDefault="007B0963" w:rsidP="009A4BF7">
      <w:pPr>
        <w:ind w:left="0"/>
      </w:pPr>
      <w:r w:rsidRPr="00375557">
        <w:rPr>
          <w:b/>
          <w:i/>
        </w:rPr>
        <w:t>Costituzione:</w:t>
      </w:r>
      <w:r w:rsidRPr="00375557">
        <w:t xml:space="preserve"> La formazione è a quattro e più candele e la prima candela è una lunga candela rialzista. La seconda candela è una candela rialzista con gap sopra la prima candela mentre la terza e la quarta continuano nella direzione precedente con chiusure consecutivamente superiori. </w:t>
      </w:r>
    </w:p>
    <w:p w14:paraId="126D9EED" w14:textId="77777777" w:rsidR="007B0963" w:rsidRPr="00375557" w:rsidRDefault="007B0963" w:rsidP="009A4BF7">
      <w:pPr>
        <w:ind w:left="0"/>
      </w:pPr>
      <w:r w:rsidRPr="00375557">
        <w:t xml:space="preserve">La quinta candela si presenta come una lunga candela ribassista che chiude nel </w:t>
      </w:r>
      <w:proofErr w:type="gramStart"/>
      <w:r w:rsidRPr="00375557">
        <w:t>gap</w:t>
      </w:r>
      <w:proofErr w:type="gramEnd"/>
      <w:r w:rsidRPr="00375557">
        <w:t xml:space="preserve"> tra</w:t>
      </w:r>
      <w:r w:rsidR="00FB3AD9">
        <w:t xml:space="preserve"> la prima e la seconda candela.</w:t>
      </w:r>
    </w:p>
    <w:p w14:paraId="12769735" w14:textId="77777777" w:rsidR="007B0963" w:rsidRPr="00375557" w:rsidRDefault="007B0963" w:rsidP="009A4BF7">
      <w:pPr>
        <w:ind w:left="0"/>
      </w:pPr>
      <w:r w:rsidRPr="00375557">
        <w:rPr>
          <w:b/>
          <w:i/>
        </w:rPr>
        <w:t xml:space="preserve">Implicazioni/scenari: </w:t>
      </w:r>
      <w:r w:rsidRPr="00375557">
        <w:t xml:space="preserve">In </w:t>
      </w:r>
      <w:proofErr w:type="gramStart"/>
      <w:r w:rsidRPr="00375557">
        <w:t>un trend</w:t>
      </w:r>
      <w:proofErr w:type="gramEnd"/>
      <w:r w:rsidRPr="00375557">
        <w:t xml:space="preserve"> rialzista si vede finalmente affievolirsi l'impulso rialzista dei "tori". Il risultato è una lunga candela ribassista che non chiude completamente il </w:t>
      </w:r>
      <w:proofErr w:type="gramStart"/>
      <w:r w:rsidRPr="00375557">
        <w:t>gap</w:t>
      </w:r>
      <w:proofErr w:type="gramEnd"/>
      <w:r w:rsidRPr="00375557">
        <w:t xml:space="preserve"> delle due candele iniziali. Questo suggerisce un'inversione di breve termine.</w:t>
      </w:r>
    </w:p>
    <w:p w14:paraId="6A938D11" w14:textId="77777777" w:rsidR="00DE29C2" w:rsidRDefault="00DE29C2" w:rsidP="009A4BF7">
      <w:pPr>
        <w:spacing w:after="160" w:line="259" w:lineRule="auto"/>
        <w:ind w:left="0"/>
        <w:jc w:val="left"/>
      </w:pPr>
      <w:r>
        <w:br w:type="page"/>
      </w:r>
    </w:p>
    <w:p w14:paraId="3997A396" w14:textId="77777777" w:rsidR="00FB3AD9" w:rsidRDefault="00FB3AD9" w:rsidP="009A4BF7">
      <w:pPr>
        <w:ind w:left="0"/>
        <w:rPr>
          <w:b/>
          <w:i/>
          <w:iCs/>
          <w:lang w:val="en-US"/>
        </w:rPr>
      </w:pPr>
      <w:r w:rsidRPr="00FB3AD9">
        <w:rPr>
          <w:b/>
          <w:i/>
          <w:iCs/>
          <w:lang w:val="en-US"/>
        </w:rPr>
        <w:lastRenderedPageBreak/>
        <w:t xml:space="preserve">83 </w:t>
      </w:r>
      <w:r w:rsidR="007B0963" w:rsidRPr="00FB3AD9">
        <w:rPr>
          <w:b/>
          <w:i/>
          <w:iCs/>
          <w:lang w:val="en-US"/>
        </w:rPr>
        <w:t xml:space="preserve">Concealing Baby Shallow </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5"/>
      </w:tblGrid>
      <w:tr w:rsidR="007B0963" w:rsidRPr="00C0038D" w14:paraId="0C23E2E6" w14:textId="77777777" w:rsidTr="009A4BF7">
        <w:trPr>
          <w:jc w:val="center"/>
        </w:trPr>
        <w:tc>
          <w:tcPr>
            <w:tcW w:w="6625" w:type="dxa"/>
          </w:tcPr>
          <w:tbl>
            <w:tblPr>
              <w:tblStyle w:val="Grigliatabella"/>
              <w:tblW w:w="0" w:type="auto"/>
              <w:jc w:val="center"/>
              <w:tblLook w:val="04A0" w:firstRow="1" w:lastRow="0" w:firstColumn="1" w:lastColumn="0" w:noHBand="0" w:noVBand="1"/>
            </w:tblPr>
            <w:tblGrid>
              <w:gridCol w:w="2007"/>
            </w:tblGrid>
            <w:tr w:rsidR="007B0963" w:rsidRPr="00C0038D" w14:paraId="7CEB0E8B" w14:textId="77777777" w:rsidTr="007B0963">
              <w:trPr>
                <w:jc w:val="center"/>
              </w:trPr>
              <w:tc>
                <w:tcPr>
                  <w:tcW w:w="2007" w:type="dxa"/>
                </w:tcPr>
                <w:p w14:paraId="096B863D" w14:textId="77777777" w:rsidR="007B0963" w:rsidRPr="00C0038D" w:rsidRDefault="00FB3AD9" w:rsidP="00FB3AD9">
                  <w:pPr>
                    <w:spacing w:line="240" w:lineRule="auto"/>
                    <w:ind w:left="0"/>
                    <w:jc w:val="center"/>
                    <w:rPr>
                      <w:b/>
                      <w:bCs/>
                      <w:sz w:val="20"/>
                      <w:szCs w:val="20"/>
                    </w:rPr>
                  </w:pPr>
                  <w:r>
                    <w:object w:dxaOrig="1620" w:dyaOrig="2475" w14:anchorId="4F3095BA">
                      <v:shape id="_x0000_i1127" type="#_x0000_t75" style="width:80.5pt;height:124.25pt" o:ole="">
                        <v:imagedata r:id="rId215" o:title=""/>
                      </v:shape>
                      <o:OLEObject Type="Embed" ProgID="PBrush" ShapeID="_x0000_i1127" DrawAspect="Content" ObjectID="_1683186896" r:id="rId216"/>
                    </w:object>
                  </w:r>
                </w:p>
                <w:p w14:paraId="7D099657" w14:textId="77777777" w:rsidR="007B0963" w:rsidRPr="00C0038D" w:rsidRDefault="007B0963" w:rsidP="00FB3AD9">
                  <w:pPr>
                    <w:spacing w:line="240" w:lineRule="auto"/>
                    <w:ind w:left="0"/>
                    <w:jc w:val="center"/>
                    <w:rPr>
                      <w:color w:val="92D050"/>
                      <w:sz w:val="20"/>
                      <w:szCs w:val="20"/>
                    </w:rPr>
                  </w:pPr>
                  <m:oMathPara>
                    <m:oMath>
                      <m:r>
                        <w:rPr>
                          <w:rFonts w:ascii="Cambria Math" w:hAnsi="Cambria Math"/>
                          <w:color w:val="FF0000"/>
                          <w:sz w:val="20"/>
                          <w:szCs w:val="20"/>
                        </w:rPr>
                        <m:t>↘</m:t>
                      </m:r>
                      <m:r>
                        <w:rPr>
                          <w:rFonts w:ascii="Cambria Math" w:hAnsi="Cambria Math"/>
                          <w:color w:val="92D050"/>
                          <w:sz w:val="20"/>
                          <w:szCs w:val="20"/>
                        </w:rPr>
                        <m:t>↗</m:t>
                      </m:r>
                    </m:oMath>
                  </m:oMathPara>
                </w:p>
                <w:p w14:paraId="73D9930B" w14:textId="77777777" w:rsidR="007B0963" w:rsidRPr="00C0038D" w:rsidRDefault="007B0963" w:rsidP="00FB3AD9">
                  <w:pPr>
                    <w:spacing w:line="240" w:lineRule="auto"/>
                    <w:ind w:left="0"/>
                    <w:jc w:val="center"/>
                    <w:rPr>
                      <w:sz w:val="20"/>
                      <w:szCs w:val="20"/>
                    </w:rPr>
                  </w:pPr>
                  <w:r w:rsidRPr="00C0038D">
                    <w:rPr>
                      <w:sz w:val="20"/>
                      <w:szCs w:val="20"/>
                    </w:rPr>
                    <w:t>83</w:t>
                  </w:r>
                </w:p>
              </w:tc>
            </w:tr>
          </w:tbl>
          <w:p w14:paraId="6099ECF2" w14:textId="77777777" w:rsidR="007B0963" w:rsidRPr="00C0038D" w:rsidRDefault="007B0963" w:rsidP="00C0038D">
            <w:pPr>
              <w:spacing w:line="240" w:lineRule="auto"/>
              <w:rPr>
                <w:b/>
                <w:sz w:val="20"/>
                <w:szCs w:val="20"/>
              </w:rPr>
            </w:pPr>
          </w:p>
        </w:tc>
      </w:tr>
      <w:tr w:rsidR="007B0963" w:rsidRPr="00FB3AD9" w14:paraId="2D707D1C" w14:textId="77777777" w:rsidTr="009A4BF7">
        <w:trPr>
          <w:jc w:val="center"/>
        </w:trPr>
        <w:tc>
          <w:tcPr>
            <w:tcW w:w="6625" w:type="dxa"/>
          </w:tcPr>
          <w:p w14:paraId="57C44302" w14:textId="77777777" w:rsidR="007B0963" w:rsidRPr="00FB3AD9" w:rsidRDefault="007B0963" w:rsidP="00C0038D">
            <w:pPr>
              <w:spacing w:line="240" w:lineRule="auto"/>
              <w:rPr>
                <w:sz w:val="18"/>
                <w:szCs w:val="18"/>
              </w:rPr>
            </w:pPr>
          </w:p>
          <w:p w14:paraId="1F4B7912" w14:textId="77777777" w:rsidR="007B0963" w:rsidRPr="00FB3AD9" w:rsidRDefault="00FB3AD9" w:rsidP="00C0038D">
            <w:pPr>
              <w:spacing w:line="240" w:lineRule="auto"/>
              <w:jc w:val="center"/>
              <w:rPr>
                <w:b/>
                <w:i/>
                <w:sz w:val="18"/>
                <w:szCs w:val="18"/>
              </w:rPr>
            </w:pPr>
            <w:r w:rsidRPr="00FB3AD9">
              <w:rPr>
                <w:i/>
                <w:sz w:val="18"/>
                <w:szCs w:val="18"/>
              </w:rPr>
              <w:t>Figura</w:t>
            </w:r>
            <w:r>
              <w:rPr>
                <w:i/>
                <w:sz w:val="18"/>
                <w:szCs w:val="18"/>
              </w:rPr>
              <w:t xml:space="preserve"> </w:t>
            </w:r>
            <w:r w:rsidRPr="00FB3AD9">
              <w:rPr>
                <w:i/>
                <w:sz w:val="18"/>
                <w:szCs w:val="18"/>
              </w:rPr>
              <w:t>2.80-</w:t>
            </w:r>
            <w:r w:rsidR="007B0963" w:rsidRPr="00FB3AD9">
              <w:rPr>
                <w:i/>
                <w:sz w:val="18"/>
                <w:szCs w:val="18"/>
              </w:rPr>
              <w:t xml:space="preserve">Tipologia di Pattern denominato </w:t>
            </w:r>
            <w:proofErr w:type="spellStart"/>
            <w:r w:rsidR="007B0963" w:rsidRPr="00FB3AD9">
              <w:rPr>
                <w:i/>
                <w:sz w:val="18"/>
                <w:szCs w:val="18"/>
              </w:rPr>
              <w:t>Concealing</w:t>
            </w:r>
            <w:proofErr w:type="spellEnd"/>
            <w:r w:rsidR="007B0963" w:rsidRPr="00FB3AD9">
              <w:rPr>
                <w:i/>
                <w:sz w:val="18"/>
                <w:szCs w:val="18"/>
              </w:rPr>
              <w:t xml:space="preserve"> Baby </w:t>
            </w:r>
            <w:proofErr w:type="spellStart"/>
            <w:r w:rsidR="007B0963" w:rsidRPr="00FB3AD9">
              <w:rPr>
                <w:i/>
                <w:sz w:val="18"/>
                <w:szCs w:val="18"/>
              </w:rPr>
              <w:t>Shallow</w:t>
            </w:r>
            <w:proofErr w:type="spellEnd"/>
          </w:p>
        </w:tc>
      </w:tr>
    </w:tbl>
    <w:p w14:paraId="4F7C5F48" w14:textId="77777777" w:rsidR="00FB3AD9" w:rsidRDefault="00FB3AD9" w:rsidP="009A4BF7">
      <w:pPr>
        <w:ind w:left="0"/>
        <w:rPr>
          <w:b/>
          <w:i/>
          <w:sz w:val="18"/>
          <w:szCs w:val="18"/>
        </w:rPr>
      </w:pPr>
    </w:p>
    <w:p w14:paraId="71602B43" w14:textId="77777777" w:rsidR="007B0963" w:rsidRPr="00FB3AD9" w:rsidRDefault="007B0963" w:rsidP="009A4BF7">
      <w:pPr>
        <w:ind w:left="0"/>
      </w:pPr>
      <w:r w:rsidRPr="00375557">
        <w:rPr>
          <w:b/>
          <w:i/>
        </w:rPr>
        <w:t>Costituzione:</w:t>
      </w:r>
      <w:r w:rsidRPr="00375557">
        <w:t xml:space="preserve"> La formazione è a quattro candele e le prime due candele sono </w:t>
      </w:r>
      <w:proofErr w:type="spellStart"/>
      <w:r w:rsidRPr="00375557">
        <w:t>Marubozu</w:t>
      </w:r>
      <w:proofErr w:type="spellEnd"/>
      <w:r w:rsidRPr="00375557">
        <w:t xml:space="preserve"> ribassiste. La terza candela è una candela ribassista che apre con un </w:t>
      </w:r>
      <w:proofErr w:type="gramStart"/>
      <w:r w:rsidRPr="00375557">
        <w:t>gap</w:t>
      </w:r>
      <w:proofErr w:type="gramEnd"/>
      <w:r w:rsidRPr="00375557">
        <w:t xml:space="preserve"> ribassista, ma che scambia nel body (corpo) della seconda. La quarta candela è ancora una </w:t>
      </w:r>
      <w:proofErr w:type="spellStart"/>
      <w:r w:rsidRPr="00375557">
        <w:t>Marubozu</w:t>
      </w:r>
      <w:proofErr w:type="spellEnd"/>
      <w:r w:rsidRPr="00375557">
        <w:t xml:space="preserve"> ribassista </w:t>
      </w:r>
      <w:r w:rsidR="00FB3AD9">
        <w:t>che comprende la terza candela.</w:t>
      </w:r>
    </w:p>
    <w:p w14:paraId="1168AEF1" w14:textId="77777777" w:rsidR="007B0963" w:rsidRDefault="007B0963" w:rsidP="009A4BF7">
      <w:pPr>
        <w:ind w:left="0"/>
      </w:pPr>
      <w:r w:rsidRPr="00375557">
        <w:rPr>
          <w:b/>
          <w:i/>
        </w:rPr>
        <w:t xml:space="preserve">Implicazioni/scenari: </w:t>
      </w:r>
      <w:r w:rsidRPr="00375557">
        <w:t xml:space="preserve">In una forte tendenza al ribasso, evidenziata da due sedute ribassiste successive </w:t>
      </w:r>
      <w:proofErr w:type="spellStart"/>
      <w:r w:rsidRPr="00375557">
        <w:t>Marubozu</w:t>
      </w:r>
      <w:proofErr w:type="spellEnd"/>
      <w:r w:rsidRPr="00375557">
        <w:t xml:space="preserve">, una seduta negativa con gap, scambia all'interno del corpo della candela precedente. L' ultima candela, è ancora una </w:t>
      </w:r>
      <w:proofErr w:type="spellStart"/>
      <w:r w:rsidRPr="00375557">
        <w:t>Marubozu</w:t>
      </w:r>
      <w:proofErr w:type="spellEnd"/>
      <w:r w:rsidRPr="00375557">
        <w:t xml:space="preserve"> negativa e mostra l'ulteriore forza degli investitori che vendono allo scoperto e si conclude con un nuovo minimo. Un'inversione rialzista potrebbe verificarsi ma comunque è un segnale che merita ulteriori conferme per un‘inversione ed in generale invita all’attesa ed alla cautela i ribassisti poiché l’ultima candela potrebbe rappresentare la spinta finale contro un livello di prezzo resistente.</w:t>
      </w:r>
    </w:p>
    <w:p w14:paraId="780C01EE" w14:textId="77777777" w:rsidR="00DE29C2" w:rsidRPr="00375557" w:rsidRDefault="00DE29C2" w:rsidP="009A4BF7">
      <w:pPr>
        <w:ind w:left="0"/>
      </w:pPr>
    </w:p>
    <w:p w14:paraId="7FB2F201" w14:textId="77777777" w:rsidR="007B0963" w:rsidRPr="00FB3AD9" w:rsidRDefault="00FB3AD9" w:rsidP="009A4BF7">
      <w:pPr>
        <w:ind w:left="0"/>
        <w:rPr>
          <w:i/>
          <w:iCs/>
          <w:lang w:val="en-US"/>
        </w:rPr>
      </w:pPr>
      <w:r w:rsidRPr="00FB3AD9">
        <w:rPr>
          <w:b/>
          <w:i/>
          <w:iCs/>
          <w:lang w:val="en-US"/>
        </w:rPr>
        <w:t xml:space="preserve">84 </w:t>
      </w:r>
      <w:r w:rsidR="007B0963" w:rsidRPr="00FB3AD9">
        <w:rPr>
          <w:b/>
          <w:i/>
          <w:iCs/>
          <w:lang w:val="en-US"/>
        </w:rPr>
        <w:t>Ladder Bottom</w:t>
      </w:r>
      <w:r w:rsidR="007B0963" w:rsidRPr="00FB3AD9">
        <w:rPr>
          <w:i/>
          <w:iCs/>
          <w:lang w:val="en-US"/>
        </w:rPr>
        <w:t xml:space="preserve">  </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8"/>
      </w:tblGrid>
      <w:tr w:rsidR="007B0963" w:rsidRPr="00375557" w14:paraId="32DB5864" w14:textId="77777777" w:rsidTr="009A4BF7">
        <w:trPr>
          <w:jc w:val="center"/>
        </w:trPr>
        <w:tc>
          <w:tcPr>
            <w:tcW w:w="5288" w:type="dxa"/>
          </w:tcPr>
          <w:tbl>
            <w:tblPr>
              <w:tblStyle w:val="Grigliatabella"/>
              <w:tblW w:w="0" w:type="auto"/>
              <w:jc w:val="center"/>
              <w:tblLook w:val="04A0" w:firstRow="1" w:lastRow="0" w:firstColumn="1" w:lastColumn="0" w:noHBand="0" w:noVBand="1"/>
            </w:tblPr>
            <w:tblGrid>
              <w:gridCol w:w="2299"/>
            </w:tblGrid>
            <w:tr w:rsidR="007B0963" w:rsidRPr="00C0038D" w14:paraId="1D1EDF25" w14:textId="77777777" w:rsidTr="007B0963">
              <w:trPr>
                <w:jc w:val="center"/>
              </w:trPr>
              <w:tc>
                <w:tcPr>
                  <w:tcW w:w="2007" w:type="dxa"/>
                </w:tcPr>
                <w:p w14:paraId="0EFB1BF5" w14:textId="77777777" w:rsidR="007B0963" w:rsidRPr="00C0038D" w:rsidRDefault="00FB3AD9" w:rsidP="00FB3AD9">
                  <w:pPr>
                    <w:spacing w:line="240" w:lineRule="auto"/>
                    <w:ind w:left="0"/>
                    <w:rPr>
                      <w:rFonts w:eastAsiaTheme="minorHAnsi"/>
                      <w:iCs/>
                      <w:color w:val="000000"/>
                      <w:sz w:val="20"/>
                      <w:szCs w:val="20"/>
                    </w:rPr>
                  </w:pPr>
                  <w:r>
                    <w:object w:dxaOrig="2085" w:dyaOrig="3060" w14:anchorId="15ECEEB8">
                      <v:shape id="_x0000_i1128" type="#_x0000_t75" style="width:104.15pt;height:152.55pt" o:ole="">
                        <v:imagedata r:id="rId217" o:title=""/>
                      </v:shape>
                      <o:OLEObject Type="Embed" ProgID="PBrush" ShapeID="_x0000_i1128" DrawAspect="Content" ObjectID="_1683186897" r:id="rId218"/>
                    </w:object>
                  </w:r>
                </w:p>
                <w:p w14:paraId="526C48C4" w14:textId="77777777" w:rsidR="007B0963" w:rsidRPr="00C0038D" w:rsidRDefault="007B0963" w:rsidP="00FB3AD9">
                  <w:pPr>
                    <w:spacing w:line="240" w:lineRule="auto"/>
                    <w:ind w:left="0"/>
                    <w:jc w:val="center"/>
                    <w:rPr>
                      <w:rFonts w:eastAsiaTheme="minorHAnsi"/>
                      <w:color w:val="92D050"/>
                      <w:sz w:val="20"/>
                      <w:szCs w:val="20"/>
                    </w:rPr>
                  </w:pPr>
                  <m:oMathPara>
                    <m:oMath>
                      <m:r>
                        <w:rPr>
                          <w:rFonts w:ascii="Cambria Math" w:eastAsiaTheme="minorHAnsi" w:hAnsi="Cambria Math"/>
                          <w:color w:val="FF0000"/>
                          <w:sz w:val="20"/>
                          <w:szCs w:val="20"/>
                        </w:rPr>
                        <m:t>↘</m:t>
                      </m:r>
                      <m:r>
                        <w:rPr>
                          <w:rFonts w:ascii="Cambria Math" w:eastAsiaTheme="minorHAnsi" w:hAnsi="Cambria Math"/>
                          <w:color w:val="92D050"/>
                          <w:sz w:val="20"/>
                          <w:szCs w:val="20"/>
                        </w:rPr>
                        <m:t>↗</m:t>
                      </m:r>
                    </m:oMath>
                  </m:oMathPara>
                </w:p>
                <w:p w14:paraId="1F305AFA" w14:textId="77777777" w:rsidR="007B0963" w:rsidRPr="00C0038D" w:rsidRDefault="007B0963" w:rsidP="00FB3AD9">
                  <w:pPr>
                    <w:spacing w:line="240" w:lineRule="auto"/>
                    <w:ind w:left="0"/>
                    <w:jc w:val="center"/>
                    <w:rPr>
                      <w:sz w:val="20"/>
                      <w:szCs w:val="20"/>
                    </w:rPr>
                  </w:pPr>
                  <w:r w:rsidRPr="00C0038D">
                    <w:rPr>
                      <w:rFonts w:eastAsiaTheme="minorHAnsi"/>
                      <w:color w:val="000000" w:themeColor="text1"/>
                      <w:sz w:val="20"/>
                      <w:szCs w:val="20"/>
                    </w:rPr>
                    <w:t>84</w:t>
                  </w:r>
                </w:p>
              </w:tc>
            </w:tr>
          </w:tbl>
          <w:p w14:paraId="44635C5E" w14:textId="77777777" w:rsidR="007B0963" w:rsidRPr="00C0038D" w:rsidRDefault="007B0963" w:rsidP="00AE0D6A">
            <w:pPr>
              <w:spacing w:line="240" w:lineRule="auto"/>
              <w:rPr>
                <w:b/>
                <w:sz w:val="20"/>
                <w:szCs w:val="20"/>
              </w:rPr>
            </w:pPr>
          </w:p>
        </w:tc>
      </w:tr>
      <w:tr w:rsidR="007B0963" w:rsidRPr="00FB3AD9" w14:paraId="438BA5CF" w14:textId="77777777" w:rsidTr="009A4BF7">
        <w:trPr>
          <w:jc w:val="center"/>
        </w:trPr>
        <w:tc>
          <w:tcPr>
            <w:tcW w:w="5288" w:type="dxa"/>
          </w:tcPr>
          <w:p w14:paraId="23DAD0CB" w14:textId="77777777" w:rsidR="007B0963" w:rsidRPr="00FB3AD9" w:rsidRDefault="007B0963" w:rsidP="00AE0D6A">
            <w:pPr>
              <w:spacing w:line="240" w:lineRule="auto"/>
              <w:jc w:val="center"/>
              <w:rPr>
                <w:sz w:val="18"/>
                <w:szCs w:val="18"/>
              </w:rPr>
            </w:pPr>
          </w:p>
          <w:p w14:paraId="1C88B4C5" w14:textId="77777777" w:rsidR="007B0963" w:rsidRPr="00FB3AD9" w:rsidRDefault="00FB3AD9" w:rsidP="00FB3AD9">
            <w:pPr>
              <w:spacing w:line="240" w:lineRule="auto"/>
              <w:ind w:left="0"/>
              <w:jc w:val="center"/>
              <w:rPr>
                <w:b/>
                <w:i/>
                <w:sz w:val="18"/>
                <w:szCs w:val="18"/>
              </w:rPr>
            </w:pPr>
            <w:r>
              <w:rPr>
                <w:i/>
                <w:sz w:val="18"/>
                <w:szCs w:val="18"/>
              </w:rPr>
              <w:t>Figura 2.81-</w:t>
            </w:r>
            <w:r w:rsidR="007B0963" w:rsidRPr="00FB3AD9">
              <w:rPr>
                <w:i/>
                <w:sz w:val="18"/>
                <w:szCs w:val="18"/>
              </w:rPr>
              <w:t>Tipologia di Pattern denominato Ladder Bottom</w:t>
            </w:r>
          </w:p>
        </w:tc>
      </w:tr>
    </w:tbl>
    <w:p w14:paraId="5F64D189" w14:textId="77777777" w:rsidR="007B0963" w:rsidRPr="00FB3AD9" w:rsidRDefault="007B0963" w:rsidP="009A4BF7">
      <w:pPr>
        <w:ind w:left="0"/>
        <w:rPr>
          <w:sz w:val="18"/>
          <w:szCs w:val="18"/>
        </w:rPr>
      </w:pPr>
    </w:p>
    <w:p w14:paraId="39C75EB8" w14:textId="77777777" w:rsidR="007B0963" w:rsidRPr="00375557" w:rsidRDefault="007B0963" w:rsidP="009A4BF7">
      <w:pPr>
        <w:ind w:left="0"/>
      </w:pPr>
      <w:r w:rsidRPr="00375557">
        <w:rPr>
          <w:b/>
          <w:i/>
        </w:rPr>
        <w:lastRenderedPageBreak/>
        <w:t xml:space="preserve">Costituzione: </w:t>
      </w:r>
      <w:r w:rsidRPr="00375557">
        <w:t>La formazione è a cinque candele e tre candele ribassiste si presentano con consecutive chiusure e aperture più basse.</w:t>
      </w:r>
    </w:p>
    <w:p w14:paraId="30898C8A" w14:textId="77777777" w:rsidR="007B0963" w:rsidRPr="00FB3AD9" w:rsidRDefault="007B0963" w:rsidP="009A4BF7">
      <w:pPr>
        <w:ind w:left="0"/>
      </w:pPr>
      <w:r w:rsidRPr="00375557">
        <w:t>La quarta candela è ribassista con un'ombra superiore, che scambia nel terzo giorno mentre la quinta è una candela rialzista che apre sopra</w:t>
      </w:r>
      <w:r w:rsidR="00FB3AD9">
        <w:t xml:space="preserve"> il corpo della quarta candela.</w:t>
      </w:r>
    </w:p>
    <w:p w14:paraId="27E15FDA" w14:textId="58A2F282" w:rsidR="007B0963" w:rsidRPr="00375557" w:rsidRDefault="007B0963" w:rsidP="009A4BF7">
      <w:pPr>
        <w:ind w:left="0"/>
      </w:pPr>
      <w:r w:rsidRPr="00375557">
        <w:rPr>
          <w:b/>
          <w:i/>
        </w:rPr>
        <w:t xml:space="preserve">Implicazioni/scenari: </w:t>
      </w:r>
      <w:r w:rsidRPr="00375557">
        <w:t xml:space="preserve">In una tendenza al ribasso considerevole, i ribassisti hanno la possibilità di chiudere le posizioni e prendere i profitti ottenuti fino al quarto giorno. Ciò provoca uno spacco verso l'alto il quinto giorno. Se il corpo del quinto giorno è lungo, o il volume degli scambi è alto, </w:t>
      </w:r>
      <w:r w:rsidR="00565FEB" w:rsidRPr="00375557">
        <w:t>un’inversione</w:t>
      </w:r>
      <w:r w:rsidRPr="00375557">
        <w:t xml:space="preserve"> rialzista è cominciata.</w:t>
      </w:r>
    </w:p>
    <w:p w14:paraId="0C27003F" w14:textId="77777777" w:rsidR="007B0963" w:rsidRPr="00375557" w:rsidRDefault="007B0963" w:rsidP="009A4BF7">
      <w:pPr>
        <w:ind w:left="0"/>
      </w:pPr>
    </w:p>
    <w:p w14:paraId="4F412064" w14:textId="77777777" w:rsidR="007B0963" w:rsidRPr="00FB3AD9" w:rsidRDefault="00FB3AD9" w:rsidP="009A4BF7">
      <w:pPr>
        <w:ind w:left="0"/>
        <w:rPr>
          <w:i/>
          <w:iCs/>
          <w:lang w:val="en-US"/>
        </w:rPr>
      </w:pPr>
      <w:r w:rsidRPr="00FB3AD9">
        <w:rPr>
          <w:b/>
          <w:i/>
          <w:iCs/>
          <w:lang w:val="en-US"/>
        </w:rPr>
        <w:t xml:space="preserve">85 </w:t>
      </w:r>
      <w:r w:rsidR="007B0963" w:rsidRPr="00FB3AD9">
        <w:rPr>
          <w:b/>
          <w:i/>
          <w:iCs/>
          <w:lang w:val="en-US"/>
        </w:rPr>
        <w:t xml:space="preserve">Ladder Top  </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8"/>
      </w:tblGrid>
      <w:tr w:rsidR="007B0963" w:rsidRPr="00375557" w14:paraId="5BC61CE2" w14:textId="77777777" w:rsidTr="009A4BF7">
        <w:trPr>
          <w:jc w:val="center"/>
        </w:trPr>
        <w:tc>
          <w:tcPr>
            <w:tcW w:w="5288" w:type="dxa"/>
          </w:tcPr>
          <w:tbl>
            <w:tblPr>
              <w:tblStyle w:val="Grigliatabella"/>
              <w:tblW w:w="0" w:type="auto"/>
              <w:jc w:val="center"/>
              <w:tblLook w:val="04A0" w:firstRow="1" w:lastRow="0" w:firstColumn="1" w:lastColumn="0" w:noHBand="0" w:noVBand="1"/>
            </w:tblPr>
            <w:tblGrid>
              <w:gridCol w:w="2475"/>
            </w:tblGrid>
            <w:tr w:rsidR="007B0963" w:rsidRPr="00C0038D" w14:paraId="1CF7D312" w14:textId="77777777" w:rsidTr="007B0963">
              <w:trPr>
                <w:jc w:val="center"/>
              </w:trPr>
              <w:tc>
                <w:tcPr>
                  <w:tcW w:w="2007" w:type="dxa"/>
                </w:tcPr>
                <w:p w14:paraId="10847C51" w14:textId="77777777" w:rsidR="007B0963" w:rsidRPr="00C0038D" w:rsidRDefault="00FB3AD9" w:rsidP="00FB3AD9">
                  <w:pPr>
                    <w:spacing w:line="240" w:lineRule="auto"/>
                    <w:ind w:left="0"/>
                    <w:rPr>
                      <w:rFonts w:eastAsiaTheme="minorEastAsia"/>
                      <w:color w:val="FF0000"/>
                      <w:sz w:val="20"/>
                      <w:szCs w:val="20"/>
                    </w:rPr>
                  </w:pPr>
                  <w:r>
                    <w:object w:dxaOrig="2250" w:dyaOrig="3750" w14:anchorId="3D8EBCC5">
                      <v:shape id="_x0000_i1129" type="#_x0000_t75" style="width:112.95pt;height:187.7pt" o:ole="">
                        <v:imagedata r:id="rId219" o:title=""/>
                      </v:shape>
                      <o:OLEObject Type="Embed" ProgID="PBrush" ShapeID="_x0000_i1129" DrawAspect="Content" ObjectID="_1683186898" r:id="rId220"/>
                    </w:object>
                  </w:r>
                </w:p>
                <w:p w14:paraId="45A1D6B0" w14:textId="77777777" w:rsidR="007B0963" w:rsidRPr="00C0038D" w:rsidRDefault="007B0963" w:rsidP="00FB3AD9">
                  <w:pPr>
                    <w:spacing w:line="240" w:lineRule="auto"/>
                    <w:ind w:left="0"/>
                    <w:jc w:val="center"/>
                    <w:rPr>
                      <w:rFonts w:eastAsiaTheme="minorEastAsia"/>
                      <w:color w:val="FF0000"/>
                      <w:sz w:val="20"/>
                      <w:szCs w:val="20"/>
                    </w:rPr>
                  </w:pPr>
                  <m:oMathPara>
                    <m:oMath>
                      <m:r>
                        <w:rPr>
                          <w:rFonts w:ascii="Cambria Math" w:eastAsiaTheme="minorHAnsi" w:hAnsi="Cambria Math"/>
                          <w:color w:val="92D050"/>
                          <w:sz w:val="20"/>
                          <w:szCs w:val="20"/>
                        </w:rPr>
                        <m:t>↗</m:t>
                      </m:r>
                      <m:r>
                        <w:rPr>
                          <w:rFonts w:ascii="Cambria Math" w:eastAsiaTheme="minorHAnsi" w:hAnsi="Cambria Math"/>
                          <w:color w:val="FF0000"/>
                          <w:sz w:val="20"/>
                          <w:szCs w:val="20"/>
                        </w:rPr>
                        <m:t>↘</m:t>
                      </m:r>
                    </m:oMath>
                  </m:oMathPara>
                </w:p>
                <w:p w14:paraId="6CB5FEAB" w14:textId="77777777" w:rsidR="007B0963" w:rsidRPr="00C0038D" w:rsidRDefault="007B0963" w:rsidP="00FB3AD9">
                  <w:pPr>
                    <w:spacing w:line="240" w:lineRule="auto"/>
                    <w:ind w:left="0"/>
                    <w:jc w:val="center"/>
                    <w:rPr>
                      <w:rFonts w:eastAsiaTheme="minorEastAsia"/>
                      <w:sz w:val="20"/>
                      <w:szCs w:val="20"/>
                    </w:rPr>
                  </w:pPr>
                  <w:r w:rsidRPr="00C0038D">
                    <w:rPr>
                      <w:rFonts w:eastAsiaTheme="minorEastAsia"/>
                      <w:sz w:val="20"/>
                      <w:szCs w:val="20"/>
                    </w:rPr>
                    <w:t>85</w:t>
                  </w:r>
                </w:p>
              </w:tc>
            </w:tr>
          </w:tbl>
          <w:p w14:paraId="6A691135" w14:textId="77777777" w:rsidR="007B0963" w:rsidRPr="00C0038D" w:rsidRDefault="007B0963" w:rsidP="00AE0D6A">
            <w:pPr>
              <w:spacing w:line="240" w:lineRule="auto"/>
              <w:rPr>
                <w:b/>
                <w:sz w:val="20"/>
                <w:szCs w:val="20"/>
              </w:rPr>
            </w:pPr>
          </w:p>
        </w:tc>
      </w:tr>
      <w:tr w:rsidR="007B0963" w:rsidRPr="00FB3AD9" w14:paraId="3A03A7A1" w14:textId="77777777" w:rsidTr="009A4BF7">
        <w:trPr>
          <w:jc w:val="center"/>
        </w:trPr>
        <w:tc>
          <w:tcPr>
            <w:tcW w:w="5288" w:type="dxa"/>
          </w:tcPr>
          <w:p w14:paraId="5A4EE2E4" w14:textId="77777777" w:rsidR="007B0963" w:rsidRPr="00FB3AD9" w:rsidRDefault="007B0963" w:rsidP="00AE0D6A">
            <w:pPr>
              <w:spacing w:line="240" w:lineRule="auto"/>
              <w:jc w:val="center"/>
              <w:rPr>
                <w:sz w:val="18"/>
                <w:szCs w:val="18"/>
              </w:rPr>
            </w:pPr>
          </w:p>
          <w:p w14:paraId="1F632809" w14:textId="77777777" w:rsidR="007B0963" w:rsidRPr="00FB3AD9" w:rsidRDefault="007B0963" w:rsidP="00FB3AD9">
            <w:pPr>
              <w:spacing w:line="240" w:lineRule="auto"/>
              <w:rPr>
                <w:b/>
                <w:i/>
                <w:sz w:val="18"/>
                <w:szCs w:val="18"/>
              </w:rPr>
            </w:pPr>
            <w:r w:rsidRPr="00FB3AD9">
              <w:rPr>
                <w:i/>
                <w:sz w:val="18"/>
                <w:szCs w:val="18"/>
              </w:rPr>
              <w:t>Figura</w:t>
            </w:r>
            <w:r w:rsidR="00FB3AD9">
              <w:rPr>
                <w:i/>
                <w:sz w:val="18"/>
                <w:szCs w:val="18"/>
              </w:rPr>
              <w:t xml:space="preserve"> 2.82-</w:t>
            </w:r>
            <w:r w:rsidRPr="00FB3AD9">
              <w:rPr>
                <w:i/>
                <w:sz w:val="18"/>
                <w:szCs w:val="18"/>
              </w:rPr>
              <w:t xml:space="preserve">Tipologia di Pattern denominato Ladder Top  </w:t>
            </w:r>
          </w:p>
        </w:tc>
      </w:tr>
    </w:tbl>
    <w:p w14:paraId="39429478" w14:textId="77777777" w:rsidR="007B0963" w:rsidRPr="00FB3AD9" w:rsidRDefault="007B0963" w:rsidP="009A4BF7">
      <w:pPr>
        <w:ind w:left="0"/>
        <w:rPr>
          <w:sz w:val="18"/>
          <w:szCs w:val="18"/>
        </w:rPr>
      </w:pPr>
    </w:p>
    <w:p w14:paraId="4A469649" w14:textId="77777777" w:rsidR="007B0963" w:rsidRPr="00FB3AD9" w:rsidRDefault="007B0963" w:rsidP="009A4BF7">
      <w:pPr>
        <w:ind w:left="0"/>
      </w:pPr>
      <w:r w:rsidRPr="00375557">
        <w:rPr>
          <w:b/>
          <w:i/>
        </w:rPr>
        <w:t>Costituzione:</w:t>
      </w:r>
      <w:r w:rsidRPr="00375557">
        <w:t xml:space="preserve"> La formazione è a cinque candele e tre candele rialziste si presentano con consecutive chiusure e aperture più alte. La quarta candela è rialzista con un'ombra inferiore, che scambia nella terza candela mentre la quinta è una candela negativa che ap</w:t>
      </w:r>
      <w:r w:rsidR="00FB3AD9">
        <w:t>re sotto il corpo della quarta.</w:t>
      </w:r>
    </w:p>
    <w:p w14:paraId="11004E6E" w14:textId="77777777" w:rsidR="007B0963" w:rsidRPr="00375557" w:rsidRDefault="007B0963" w:rsidP="009A4BF7">
      <w:pPr>
        <w:ind w:left="0"/>
      </w:pPr>
      <w:r w:rsidRPr="00375557">
        <w:rPr>
          <w:b/>
          <w:i/>
        </w:rPr>
        <w:t xml:space="preserve">Implicazioni/scenari: </w:t>
      </w:r>
      <w:r w:rsidRPr="00375557">
        <w:t>In una tendenza al rialzo considerevole, i rialzisti hanno la possibilità di chiudere le posizioni e prendere i profitti ottenuti fino al quarto giorno. Ciò provoca uno spacco verso il basso il quinto giorno. Se il corpo della quinta candela è lungo, o il volume degli scambi è alto, una inversione ribassista è cominciata.</w:t>
      </w:r>
    </w:p>
    <w:p w14:paraId="53CD989E" w14:textId="77777777" w:rsidR="00DE29C2" w:rsidRDefault="00DE29C2" w:rsidP="009A4BF7">
      <w:pPr>
        <w:spacing w:after="160" w:line="259" w:lineRule="auto"/>
        <w:ind w:left="0"/>
        <w:jc w:val="left"/>
      </w:pPr>
      <w:r>
        <w:br w:type="page"/>
      </w:r>
    </w:p>
    <w:p w14:paraId="1164CA41" w14:textId="77777777" w:rsidR="007B0963" w:rsidRPr="00FB3AD9" w:rsidRDefault="00FB3AD9" w:rsidP="009A4BF7">
      <w:pPr>
        <w:ind w:left="0"/>
        <w:rPr>
          <w:i/>
          <w:iCs/>
          <w:lang w:val="en-US"/>
        </w:rPr>
      </w:pPr>
      <w:r w:rsidRPr="00FB3AD9">
        <w:rPr>
          <w:b/>
          <w:i/>
          <w:iCs/>
          <w:lang w:val="en-US"/>
        </w:rPr>
        <w:lastRenderedPageBreak/>
        <w:t xml:space="preserve">86 </w:t>
      </w:r>
      <w:r w:rsidR="007B0963" w:rsidRPr="00FB3AD9">
        <w:rPr>
          <w:b/>
          <w:i/>
          <w:iCs/>
          <w:lang w:val="en-US"/>
        </w:rPr>
        <w:t xml:space="preserve">After </w:t>
      </w:r>
      <w:proofErr w:type="spellStart"/>
      <w:r w:rsidR="007B0963" w:rsidRPr="00FB3AD9">
        <w:rPr>
          <w:b/>
          <w:i/>
          <w:iCs/>
          <w:lang w:val="en-US"/>
        </w:rPr>
        <w:t>Botton</w:t>
      </w:r>
      <w:proofErr w:type="spellEnd"/>
      <w:r w:rsidR="007B0963" w:rsidRPr="00FB3AD9">
        <w:rPr>
          <w:b/>
          <w:i/>
          <w:iCs/>
          <w:lang w:val="en-US"/>
        </w:rPr>
        <w:t xml:space="preserve"> Gap Up </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2"/>
      </w:tblGrid>
      <w:tr w:rsidR="007B0963" w:rsidRPr="00375557" w14:paraId="5DA69BE8" w14:textId="77777777" w:rsidTr="009A4BF7">
        <w:trPr>
          <w:jc w:val="center"/>
        </w:trPr>
        <w:tc>
          <w:tcPr>
            <w:tcW w:w="5762" w:type="dxa"/>
          </w:tcPr>
          <w:tbl>
            <w:tblPr>
              <w:tblStyle w:val="Grigliatabella"/>
              <w:tblW w:w="0" w:type="auto"/>
              <w:jc w:val="center"/>
              <w:tblLook w:val="04A0" w:firstRow="1" w:lastRow="0" w:firstColumn="1" w:lastColumn="0" w:noHBand="0" w:noVBand="1"/>
            </w:tblPr>
            <w:tblGrid>
              <w:gridCol w:w="2353"/>
            </w:tblGrid>
            <w:tr w:rsidR="007B0963" w:rsidRPr="00C0038D" w14:paraId="6901A5BD" w14:textId="77777777" w:rsidTr="007B0963">
              <w:trPr>
                <w:jc w:val="center"/>
              </w:trPr>
              <w:tc>
                <w:tcPr>
                  <w:tcW w:w="2007" w:type="dxa"/>
                </w:tcPr>
                <w:p w14:paraId="62AFE5D2" w14:textId="77777777" w:rsidR="007B0963" w:rsidRPr="00C0038D" w:rsidRDefault="00FB3AD9" w:rsidP="00FB3AD9">
                  <w:pPr>
                    <w:spacing w:line="240" w:lineRule="auto"/>
                    <w:ind w:left="0"/>
                    <w:jc w:val="center"/>
                    <w:rPr>
                      <w:rFonts w:eastAsiaTheme="minorHAnsi"/>
                      <w:sz w:val="20"/>
                      <w:szCs w:val="20"/>
                    </w:rPr>
                  </w:pPr>
                  <w:r>
                    <w:object w:dxaOrig="2130" w:dyaOrig="2910" w14:anchorId="27ECA6B0">
                      <v:shape id="_x0000_i1130" type="#_x0000_t75" style="width:106.8pt;height:145.35pt" o:ole="">
                        <v:imagedata r:id="rId221" o:title=""/>
                      </v:shape>
                      <o:OLEObject Type="Embed" ProgID="PBrush" ShapeID="_x0000_i1130" DrawAspect="Content" ObjectID="_1683186899" r:id="rId222"/>
                    </w:object>
                  </w:r>
                </w:p>
                <w:p w14:paraId="11108AB3" w14:textId="77777777" w:rsidR="007B0963" w:rsidRPr="00C0038D" w:rsidRDefault="007B0963" w:rsidP="00FB3AD9">
                  <w:pPr>
                    <w:spacing w:line="240" w:lineRule="auto"/>
                    <w:ind w:left="0"/>
                    <w:rPr>
                      <w:rFonts w:eastAsiaTheme="minorHAnsi"/>
                      <w:color w:val="92D050"/>
                      <w:sz w:val="20"/>
                      <w:szCs w:val="20"/>
                    </w:rPr>
                  </w:pPr>
                  <m:oMathPara>
                    <m:oMathParaPr>
                      <m:jc m:val="center"/>
                    </m:oMathParaPr>
                    <m:oMath>
                      <m:r>
                        <w:rPr>
                          <w:rFonts w:ascii="Cambria Math" w:eastAsiaTheme="minorHAnsi" w:hAnsi="Cambria Math"/>
                          <w:color w:val="FF0000"/>
                          <w:sz w:val="20"/>
                          <w:szCs w:val="20"/>
                        </w:rPr>
                        <m:t>↘</m:t>
                      </m:r>
                      <m:r>
                        <w:rPr>
                          <w:rFonts w:ascii="Cambria Math" w:eastAsiaTheme="minorHAnsi" w:hAnsi="Cambria Math"/>
                          <w:color w:val="92D050"/>
                          <w:sz w:val="20"/>
                          <w:szCs w:val="20"/>
                        </w:rPr>
                        <m:t>↗</m:t>
                      </m:r>
                    </m:oMath>
                  </m:oMathPara>
                </w:p>
                <w:p w14:paraId="42A5AD99" w14:textId="77777777" w:rsidR="007B0963" w:rsidRPr="00C0038D" w:rsidRDefault="007B0963" w:rsidP="00FB3AD9">
                  <w:pPr>
                    <w:spacing w:line="240" w:lineRule="auto"/>
                    <w:ind w:left="0"/>
                    <w:jc w:val="center"/>
                    <w:rPr>
                      <w:sz w:val="20"/>
                      <w:szCs w:val="20"/>
                    </w:rPr>
                  </w:pPr>
                  <w:r w:rsidRPr="00C0038D">
                    <w:rPr>
                      <w:rFonts w:eastAsiaTheme="minorHAnsi"/>
                      <w:sz w:val="20"/>
                      <w:szCs w:val="20"/>
                    </w:rPr>
                    <w:t>86</w:t>
                  </w:r>
                </w:p>
              </w:tc>
            </w:tr>
          </w:tbl>
          <w:p w14:paraId="7F4037B8" w14:textId="77777777" w:rsidR="007B0963" w:rsidRPr="00C0038D" w:rsidRDefault="007B0963" w:rsidP="00AE0D6A">
            <w:pPr>
              <w:spacing w:line="240" w:lineRule="auto"/>
              <w:rPr>
                <w:b/>
                <w:sz w:val="20"/>
                <w:szCs w:val="20"/>
              </w:rPr>
            </w:pPr>
          </w:p>
        </w:tc>
      </w:tr>
      <w:tr w:rsidR="007B0963" w:rsidRPr="00375557" w14:paraId="4F715758" w14:textId="77777777" w:rsidTr="009A4BF7">
        <w:trPr>
          <w:jc w:val="center"/>
        </w:trPr>
        <w:tc>
          <w:tcPr>
            <w:tcW w:w="5762" w:type="dxa"/>
          </w:tcPr>
          <w:p w14:paraId="5BB7FC1B" w14:textId="77777777" w:rsidR="007B0963" w:rsidRPr="00FB3AD9" w:rsidRDefault="007B0963" w:rsidP="00FB3AD9">
            <w:pPr>
              <w:spacing w:line="240" w:lineRule="auto"/>
              <w:jc w:val="center"/>
              <w:rPr>
                <w:i/>
                <w:sz w:val="18"/>
                <w:szCs w:val="18"/>
              </w:rPr>
            </w:pPr>
          </w:p>
          <w:p w14:paraId="3C4F7612" w14:textId="77777777" w:rsidR="007B0963" w:rsidRPr="00C0038D" w:rsidRDefault="007B0963" w:rsidP="00FB3AD9">
            <w:pPr>
              <w:spacing w:line="240" w:lineRule="auto"/>
              <w:ind w:left="0"/>
              <w:jc w:val="center"/>
              <w:rPr>
                <w:b/>
                <w:sz w:val="20"/>
                <w:szCs w:val="20"/>
              </w:rPr>
            </w:pPr>
            <w:r w:rsidRPr="00FB3AD9">
              <w:rPr>
                <w:i/>
                <w:sz w:val="18"/>
                <w:szCs w:val="18"/>
              </w:rPr>
              <w:t>Figura 2. 83</w:t>
            </w:r>
            <w:r w:rsidR="00FB3AD9">
              <w:rPr>
                <w:i/>
                <w:sz w:val="18"/>
                <w:szCs w:val="18"/>
              </w:rPr>
              <w:t>-</w:t>
            </w:r>
            <w:r w:rsidRPr="00FB3AD9">
              <w:rPr>
                <w:i/>
                <w:sz w:val="18"/>
                <w:szCs w:val="18"/>
              </w:rPr>
              <w:t>Tipologia di Pattern denominato After Botton Gap Up</w:t>
            </w:r>
          </w:p>
        </w:tc>
      </w:tr>
    </w:tbl>
    <w:p w14:paraId="4A30BDC2" w14:textId="77777777" w:rsidR="007B0963" w:rsidRPr="00375557" w:rsidRDefault="007B0963" w:rsidP="009A4BF7">
      <w:pPr>
        <w:ind w:left="0"/>
      </w:pPr>
    </w:p>
    <w:p w14:paraId="4AEC9FCE" w14:textId="77777777" w:rsidR="007B0963" w:rsidRPr="00375557" w:rsidRDefault="007B0963" w:rsidP="009A4BF7">
      <w:pPr>
        <w:ind w:left="0"/>
      </w:pPr>
      <w:r w:rsidRPr="00375557">
        <w:rPr>
          <w:b/>
          <w:i/>
        </w:rPr>
        <w:t>Costituzione:</w:t>
      </w:r>
      <w:r w:rsidRPr="00375557">
        <w:t xml:space="preserve"> La formazione è a cinque candele e la prima candela è una long ribassista che si forma in </w:t>
      </w:r>
      <w:proofErr w:type="gramStart"/>
      <w:r w:rsidRPr="00375557">
        <w:t>un trend</w:t>
      </w:r>
      <w:proofErr w:type="gramEnd"/>
      <w:r w:rsidRPr="00375557">
        <w:t xml:space="preserve"> ribassista.</w:t>
      </w:r>
    </w:p>
    <w:p w14:paraId="72BB83FD" w14:textId="77777777" w:rsidR="007B0963" w:rsidRPr="00FB3AD9" w:rsidRDefault="007B0963" w:rsidP="009A4BF7">
      <w:pPr>
        <w:ind w:left="0"/>
      </w:pPr>
      <w:r w:rsidRPr="00375557">
        <w:t xml:space="preserve">Le due candele successive sono anch’esse negative ed ognuna di esse ha un minimo inferiore alla precedente chiusura. La terza candela apre in </w:t>
      </w:r>
      <w:proofErr w:type="gramStart"/>
      <w:r w:rsidRPr="00375557">
        <w:t>gap</w:t>
      </w:r>
      <w:proofErr w:type="gramEnd"/>
      <w:r w:rsidRPr="00375557">
        <w:t xml:space="preserve"> down, al di sotto della chiusura della seconda candela. La quarta candela è rialzista con un'ombra inferiore, che scambia nella terza candela. La quinta è una candela rialzista con apertura in gap up rispetto alla chi</w:t>
      </w:r>
      <w:r w:rsidR="00FB3AD9">
        <w:t>usura della candela precedente.</w:t>
      </w:r>
    </w:p>
    <w:p w14:paraId="1EC37F2B" w14:textId="77777777" w:rsidR="007B0963" w:rsidRPr="00375557" w:rsidRDefault="007B0963" w:rsidP="009A4BF7">
      <w:pPr>
        <w:ind w:left="0"/>
        <w:rPr>
          <w:rFonts w:eastAsiaTheme="minorHAnsi"/>
          <w:iCs/>
          <w:color w:val="000000"/>
        </w:rPr>
      </w:pPr>
      <w:r w:rsidRPr="00375557">
        <w:rPr>
          <w:b/>
          <w:i/>
        </w:rPr>
        <w:t xml:space="preserve">Implicazioni/scenari: </w:t>
      </w:r>
      <w:r w:rsidRPr="00375557">
        <w:rPr>
          <w:rFonts w:eastAsiaTheme="minorHAnsi"/>
          <w:iCs/>
          <w:color w:val="000000"/>
        </w:rPr>
        <w:t xml:space="preserve">Il pattern evidenzia il fatto che il movimento ribassista del mercato si è protratto abbastanza ed è giunto quindi il tempo di un’inversione </w:t>
      </w:r>
      <w:proofErr w:type="gramStart"/>
      <w:r w:rsidRPr="00375557">
        <w:rPr>
          <w:rFonts w:eastAsiaTheme="minorHAnsi"/>
          <w:iCs/>
          <w:color w:val="000000"/>
        </w:rPr>
        <w:t>del precedente trend</w:t>
      </w:r>
      <w:proofErr w:type="gramEnd"/>
      <w:r w:rsidRPr="00375557">
        <w:rPr>
          <w:rFonts w:eastAsiaTheme="minorHAnsi"/>
          <w:iCs/>
          <w:color w:val="000000"/>
        </w:rPr>
        <w:t>.</w:t>
      </w:r>
    </w:p>
    <w:p w14:paraId="4CF24AA5" w14:textId="77777777" w:rsidR="007B0963" w:rsidRPr="00375557" w:rsidRDefault="007B0963" w:rsidP="009A4BF7">
      <w:pPr>
        <w:ind w:left="0"/>
        <w:rPr>
          <w:rFonts w:eastAsiaTheme="minorHAnsi"/>
          <w:iCs/>
          <w:color w:val="000000"/>
        </w:rPr>
      </w:pPr>
      <w:r w:rsidRPr="00375557">
        <w:rPr>
          <w:rFonts w:eastAsiaTheme="minorHAnsi"/>
          <w:iCs/>
          <w:color w:val="000000"/>
        </w:rPr>
        <w:t xml:space="preserve">Per questo pattern si dovrebbe verificare che la quinta candela chiuda al di sotto del massimo della prima candela (vedi linea tratteggiata in figura); questo per evitare il </w:t>
      </w:r>
      <w:proofErr w:type="spellStart"/>
      <w:r w:rsidRPr="00375557">
        <w:rPr>
          <w:rFonts w:eastAsiaTheme="minorHAnsi"/>
          <w:iCs/>
          <w:color w:val="000000"/>
        </w:rPr>
        <w:t>ritracciamento</w:t>
      </w:r>
      <w:proofErr w:type="spellEnd"/>
      <w:r w:rsidRPr="00375557">
        <w:rPr>
          <w:rFonts w:eastAsiaTheme="minorHAnsi"/>
          <w:iCs/>
          <w:color w:val="000000"/>
        </w:rPr>
        <w:t xml:space="preserve"> delle ultime due candele le quali potrebbero appunto ritracciare tutto il movimento delle tre candele precedenti.</w:t>
      </w:r>
    </w:p>
    <w:p w14:paraId="0626745C" w14:textId="77777777" w:rsidR="00DE29C2" w:rsidRDefault="00DE29C2" w:rsidP="009A4BF7">
      <w:pPr>
        <w:spacing w:after="160" w:line="259" w:lineRule="auto"/>
        <w:ind w:left="0"/>
        <w:jc w:val="left"/>
      </w:pPr>
      <w:r>
        <w:br w:type="page"/>
      </w:r>
    </w:p>
    <w:p w14:paraId="0C4AADCA" w14:textId="77777777" w:rsidR="007B0963" w:rsidRPr="00FB3AD9" w:rsidRDefault="00FB3AD9" w:rsidP="009A4BF7">
      <w:pPr>
        <w:ind w:left="0"/>
        <w:rPr>
          <w:i/>
          <w:iCs/>
          <w:lang w:val="en-US"/>
        </w:rPr>
      </w:pPr>
      <w:r w:rsidRPr="00FB3AD9">
        <w:rPr>
          <w:b/>
          <w:i/>
          <w:iCs/>
          <w:lang w:val="en-US"/>
        </w:rPr>
        <w:lastRenderedPageBreak/>
        <w:t xml:space="preserve">87 </w:t>
      </w:r>
      <w:r w:rsidR="007B0963" w:rsidRPr="00FB3AD9">
        <w:rPr>
          <w:b/>
          <w:i/>
          <w:iCs/>
          <w:lang w:val="en-US"/>
        </w:rPr>
        <w:t xml:space="preserve">After Top Gap Down  </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2"/>
      </w:tblGrid>
      <w:tr w:rsidR="007B0963" w:rsidRPr="00375557" w14:paraId="13499926" w14:textId="77777777" w:rsidTr="009A4BF7">
        <w:trPr>
          <w:trHeight w:val="3220"/>
          <w:jc w:val="center"/>
        </w:trPr>
        <w:tc>
          <w:tcPr>
            <w:tcW w:w="5762" w:type="dxa"/>
          </w:tcPr>
          <w:tbl>
            <w:tblPr>
              <w:tblStyle w:val="Grigliatabella"/>
              <w:tblW w:w="0" w:type="auto"/>
              <w:jc w:val="center"/>
              <w:tblLook w:val="04A0" w:firstRow="1" w:lastRow="0" w:firstColumn="1" w:lastColumn="0" w:noHBand="0" w:noVBand="1"/>
            </w:tblPr>
            <w:tblGrid>
              <w:gridCol w:w="2475"/>
            </w:tblGrid>
            <w:tr w:rsidR="007B0963" w:rsidRPr="00C0038D" w14:paraId="43CEE7F0" w14:textId="77777777" w:rsidTr="00C0038D">
              <w:trPr>
                <w:trHeight w:val="3352"/>
                <w:jc w:val="center"/>
              </w:trPr>
              <w:tc>
                <w:tcPr>
                  <w:tcW w:w="2007" w:type="dxa"/>
                </w:tcPr>
                <w:p w14:paraId="27F9D2FC" w14:textId="77777777" w:rsidR="00FB3AD9" w:rsidRPr="00FB3AD9" w:rsidRDefault="00FB3AD9" w:rsidP="00FB3AD9">
                  <w:pPr>
                    <w:spacing w:line="240" w:lineRule="auto"/>
                    <w:ind w:left="0"/>
                    <w:rPr>
                      <w:rFonts w:eastAsiaTheme="minorEastAsia"/>
                      <w:sz w:val="20"/>
                      <w:szCs w:val="20"/>
                    </w:rPr>
                  </w:pPr>
                  <w:r>
                    <w:object w:dxaOrig="2250" w:dyaOrig="3105" w14:anchorId="3CC36E9A">
                      <v:shape id="_x0000_i1131" type="#_x0000_t75" style="width:112.95pt;height:154.95pt" o:ole="">
                        <v:imagedata r:id="rId223" o:title=""/>
                      </v:shape>
                      <o:OLEObject Type="Embed" ProgID="PBrush" ShapeID="_x0000_i1131" DrawAspect="Content" ObjectID="_1683186900" r:id="rId224"/>
                    </w:object>
                  </w:r>
                </w:p>
                <w:p w14:paraId="361FD4A8" w14:textId="77777777" w:rsidR="007B0963" w:rsidRPr="00C0038D" w:rsidRDefault="007B0963" w:rsidP="00FB3AD9">
                  <w:pPr>
                    <w:spacing w:line="240" w:lineRule="auto"/>
                    <w:ind w:left="0"/>
                    <w:jc w:val="center"/>
                    <w:rPr>
                      <w:rFonts w:eastAsiaTheme="minorHAnsi"/>
                      <w:sz w:val="20"/>
                      <w:szCs w:val="20"/>
                    </w:rPr>
                  </w:pPr>
                  <m:oMathPara>
                    <m:oMath>
                      <m:r>
                        <w:rPr>
                          <w:rFonts w:ascii="Cambria Math" w:eastAsiaTheme="minorHAnsi" w:hAnsi="Cambria Math"/>
                          <w:color w:val="92D050"/>
                          <w:sz w:val="20"/>
                          <w:szCs w:val="20"/>
                        </w:rPr>
                        <m:t>↗</m:t>
                      </m:r>
                      <m:r>
                        <w:rPr>
                          <w:rFonts w:ascii="Cambria Math" w:eastAsiaTheme="minorHAnsi" w:hAnsi="Cambria Math"/>
                          <w:color w:val="FF0000"/>
                          <w:sz w:val="20"/>
                          <w:szCs w:val="20"/>
                        </w:rPr>
                        <m:t>↘</m:t>
                      </m:r>
                    </m:oMath>
                  </m:oMathPara>
                </w:p>
                <w:p w14:paraId="7E2DF2F7" w14:textId="77777777" w:rsidR="007B0963" w:rsidRPr="00C0038D" w:rsidRDefault="007B0963" w:rsidP="00FB3AD9">
                  <w:pPr>
                    <w:spacing w:line="240" w:lineRule="auto"/>
                    <w:ind w:left="0"/>
                    <w:jc w:val="center"/>
                    <w:rPr>
                      <w:rFonts w:eastAsiaTheme="minorHAnsi"/>
                      <w:sz w:val="20"/>
                      <w:szCs w:val="20"/>
                    </w:rPr>
                  </w:pPr>
                  <w:r w:rsidRPr="00C0038D">
                    <w:rPr>
                      <w:rFonts w:eastAsiaTheme="minorHAnsi"/>
                      <w:sz w:val="20"/>
                      <w:szCs w:val="20"/>
                    </w:rPr>
                    <w:t>87</w:t>
                  </w:r>
                </w:p>
              </w:tc>
            </w:tr>
          </w:tbl>
          <w:p w14:paraId="73A4C5EA" w14:textId="77777777" w:rsidR="007B0963" w:rsidRPr="00C0038D" w:rsidRDefault="007B0963" w:rsidP="00C0038D">
            <w:pPr>
              <w:spacing w:line="240" w:lineRule="auto"/>
              <w:rPr>
                <w:b/>
                <w:sz w:val="20"/>
                <w:szCs w:val="20"/>
              </w:rPr>
            </w:pPr>
          </w:p>
        </w:tc>
      </w:tr>
      <w:tr w:rsidR="007B0963" w:rsidRPr="00375557" w14:paraId="455481E7" w14:textId="77777777" w:rsidTr="009A4BF7">
        <w:trPr>
          <w:jc w:val="center"/>
        </w:trPr>
        <w:tc>
          <w:tcPr>
            <w:tcW w:w="5762" w:type="dxa"/>
          </w:tcPr>
          <w:p w14:paraId="0984F317" w14:textId="77777777" w:rsidR="007B0963" w:rsidRPr="00FB3AD9" w:rsidRDefault="007B0963" w:rsidP="00FB3AD9">
            <w:pPr>
              <w:spacing w:line="240" w:lineRule="auto"/>
              <w:jc w:val="center"/>
              <w:rPr>
                <w:i/>
                <w:sz w:val="18"/>
                <w:szCs w:val="18"/>
              </w:rPr>
            </w:pPr>
          </w:p>
          <w:p w14:paraId="4C6E7A3E" w14:textId="77777777" w:rsidR="007B0963" w:rsidRPr="00FB3AD9" w:rsidRDefault="00FB3AD9" w:rsidP="00FB3AD9">
            <w:pPr>
              <w:spacing w:line="240" w:lineRule="auto"/>
              <w:ind w:left="0"/>
              <w:jc w:val="center"/>
              <w:rPr>
                <w:b/>
                <w:i/>
                <w:sz w:val="18"/>
                <w:szCs w:val="18"/>
              </w:rPr>
            </w:pPr>
            <w:r>
              <w:rPr>
                <w:i/>
                <w:sz w:val="18"/>
                <w:szCs w:val="18"/>
              </w:rPr>
              <w:t>Figura 2.84-</w:t>
            </w:r>
            <w:r w:rsidR="007B0963" w:rsidRPr="00FB3AD9">
              <w:rPr>
                <w:i/>
                <w:sz w:val="18"/>
                <w:szCs w:val="18"/>
              </w:rPr>
              <w:t>Tipologia di Pattern denominato After Top Gap Down</w:t>
            </w:r>
          </w:p>
        </w:tc>
      </w:tr>
    </w:tbl>
    <w:p w14:paraId="56084B8A" w14:textId="77777777" w:rsidR="007B0963" w:rsidRPr="00375557" w:rsidRDefault="007B0963" w:rsidP="009A4BF7">
      <w:pPr>
        <w:ind w:left="0"/>
      </w:pPr>
    </w:p>
    <w:p w14:paraId="1746D80F" w14:textId="77777777" w:rsidR="007B0963" w:rsidRPr="00375557" w:rsidRDefault="007B0963" w:rsidP="009A4BF7">
      <w:pPr>
        <w:ind w:left="0"/>
      </w:pPr>
      <w:r w:rsidRPr="00375557">
        <w:rPr>
          <w:b/>
          <w:i/>
        </w:rPr>
        <w:t>Costituzione:</w:t>
      </w:r>
      <w:r w:rsidRPr="00375557">
        <w:t xml:space="preserve"> La formazione è a cinque candele e la prima candela è una long rialzista che si forma in </w:t>
      </w:r>
      <w:proofErr w:type="gramStart"/>
      <w:r w:rsidRPr="00375557">
        <w:t>un trend</w:t>
      </w:r>
      <w:proofErr w:type="gramEnd"/>
      <w:r w:rsidRPr="00375557">
        <w:t xml:space="preserve"> rialzista.</w:t>
      </w:r>
    </w:p>
    <w:p w14:paraId="13DB72A5" w14:textId="77777777" w:rsidR="007B0963" w:rsidRPr="00FB3AD9" w:rsidRDefault="007B0963" w:rsidP="009A4BF7">
      <w:pPr>
        <w:ind w:left="0"/>
      </w:pPr>
      <w:r w:rsidRPr="00375557">
        <w:t xml:space="preserve">Le due candele successive sono anch’esse rialziste ed ognuna di esse ha chiusura superiore alla precedente chiusura. La terza candela apre in gap up rispetto alla chiusura della seconda candela mentre la quarta candela è ribassista. La quinta candela è una candela ribassista con apertura in </w:t>
      </w:r>
      <w:proofErr w:type="gramStart"/>
      <w:r w:rsidRPr="00375557">
        <w:t>gap</w:t>
      </w:r>
      <w:proofErr w:type="gramEnd"/>
      <w:r w:rsidRPr="00375557">
        <w:t xml:space="preserve"> down rispetto alla chi</w:t>
      </w:r>
      <w:r w:rsidR="00FB3AD9">
        <w:t>usura della candela precedente.</w:t>
      </w:r>
    </w:p>
    <w:p w14:paraId="64C9EA72" w14:textId="77777777" w:rsidR="007B0963" w:rsidRDefault="007B0963" w:rsidP="009A4BF7">
      <w:pPr>
        <w:ind w:left="0"/>
      </w:pPr>
      <w:r w:rsidRPr="00375557">
        <w:rPr>
          <w:b/>
          <w:i/>
        </w:rPr>
        <w:t xml:space="preserve">Implicazioni/scenari: </w:t>
      </w:r>
      <w:r w:rsidRPr="00375557">
        <w:t xml:space="preserve">Il pattern evidenzia il fatto che il movimento rialzista del mercato si è protratto abbastanza ed è giunto quindi il tempo di un’inversione </w:t>
      </w:r>
      <w:proofErr w:type="gramStart"/>
      <w:r w:rsidRPr="00375557">
        <w:t>del precedente trend</w:t>
      </w:r>
      <w:proofErr w:type="gramEnd"/>
    </w:p>
    <w:p w14:paraId="313414B2" w14:textId="77777777" w:rsidR="00D66B6B" w:rsidRPr="00375557" w:rsidRDefault="00D66B6B" w:rsidP="009A4BF7">
      <w:pPr>
        <w:ind w:left="0"/>
      </w:pPr>
    </w:p>
    <w:p w14:paraId="360ABF1D" w14:textId="77777777" w:rsidR="007B0963" w:rsidRPr="00FB3AD9" w:rsidRDefault="00FB3AD9" w:rsidP="009A4BF7">
      <w:pPr>
        <w:ind w:left="0"/>
        <w:rPr>
          <w:b/>
          <w:i/>
          <w:iCs/>
          <w:lang w:val="en-US"/>
        </w:rPr>
      </w:pPr>
      <w:r w:rsidRPr="00FB3AD9">
        <w:rPr>
          <w:b/>
          <w:i/>
          <w:iCs/>
          <w:lang w:val="en-US"/>
        </w:rPr>
        <w:t xml:space="preserve">88 </w:t>
      </w:r>
      <w:r w:rsidR="007B0963" w:rsidRPr="00FB3AD9">
        <w:rPr>
          <w:b/>
          <w:i/>
          <w:iCs/>
          <w:lang w:val="en-US"/>
        </w:rPr>
        <w:t xml:space="preserve">Three Gap Downs </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0"/>
      </w:tblGrid>
      <w:tr w:rsidR="007B0963" w:rsidRPr="00375557" w14:paraId="241C875E" w14:textId="77777777" w:rsidTr="009A4BF7">
        <w:trPr>
          <w:jc w:val="center"/>
        </w:trPr>
        <w:tc>
          <w:tcPr>
            <w:tcW w:w="5620" w:type="dxa"/>
          </w:tcPr>
          <w:tbl>
            <w:tblPr>
              <w:tblStyle w:val="Grigliatabella"/>
              <w:tblW w:w="0" w:type="auto"/>
              <w:jc w:val="center"/>
              <w:tblLook w:val="04A0" w:firstRow="1" w:lastRow="0" w:firstColumn="1" w:lastColumn="0" w:noHBand="0" w:noVBand="1"/>
            </w:tblPr>
            <w:tblGrid>
              <w:gridCol w:w="2007"/>
            </w:tblGrid>
            <w:tr w:rsidR="007B0963" w:rsidRPr="00C0038D" w14:paraId="4FBDA8ED" w14:textId="77777777" w:rsidTr="007B0963">
              <w:trPr>
                <w:jc w:val="center"/>
              </w:trPr>
              <w:tc>
                <w:tcPr>
                  <w:tcW w:w="2007" w:type="dxa"/>
                </w:tcPr>
                <w:p w14:paraId="55529C31" w14:textId="77777777" w:rsidR="00246C93" w:rsidRPr="00246C93" w:rsidRDefault="00FB3AD9" w:rsidP="00246C93">
                  <w:pPr>
                    <w:spacing w:line="240" w:lineRule="auto"/>
                    <w:ind w:left="0"/>
                    <w:jc w:val="center"/>
                  </w:pPr>
                  <w:r>
                    <w:object w:dxaOrig="1605" w:dyaOrig="4455" w14:anchorId="3076DA6B">
                      <v:shape id="_x0000_i1132" type="#_x0000_t75" style="width:80.8pt;height:149pt" o:ole="">
                        <v:imagedata r:id="rId225" o:title=""/>
                      </v:shape>
                      <o:OLEObject Type="Embed" ProgID="PBrush" ShapeID="_x0000_i1132" DrawAspect="Content" ObjectID="_1683186901" r:id="rId226"/>
                    </w:object>
                  </w:r>
                </w:p>
                <w:p w14:paraId="5D3EE9C7" w14:textId="77777777" w:rsidR="007B0963" w:rsidRPr="00246C93" w:rsidRDefault="007B0963" w:rsidP="00246C93">
                  <w:pPr>
                    <w:spacing w:line="240" w:lineRule="auto"/>
                    <w:ind w:left="0"/>
                    <w:rPr>
                      <w:rFonts w:eastAsiaTheme="minorHAnsi"/>
                      <w:sz w:val="20"/>
                      <w:szCs w:val="20"/>
                    </w:rPr>
                  </w:pPr>
                  <m:oMathPara>
                    <m:oMath>
                      <m:r>
                        <w:rPr>
                          <w:rFonts w:ascii="Cambria Math" w:eastAsiaTheme="minorHAnsi" w:hAnsi="Cambria Math"/>
                          <w:color w:val="FF0000"/>
                          <w:sz w:val="20"/>
                          <w:szCs w:val="20"/>
                        </w:rPr>
                        <m:t>↘</m:t>
                      </m:r>
                      <m:r>
                        <w:rPr>
                          <w:rFonts w:ascii="Cambria Math" w:eastAsiaTheme="minorHAnsi" w:hAnsi="Cambria Math"/>
                          <w:color w:val="92D050"/>
                          <w:sz w:val="20"/>
                          <w:szCs w:val="20"/>
                        </w:rPr>
                        <m:t>↗</m:t>
                      </m:r>
                    </m:oMath>
                  </m:oMathPara>
                </w:p>
                <w:p w14:paraId="519B594C" w14:textId="77777777" w:rsidR="007B0963" w:rsidRPr="00C0038D" w:rsidRDefault="007B0963" w:rsidP="00246C93">
                  <w:pPr>
                    <w:spacing w:line="240" w:lineRule="auto"/>
                    <w:ind w:left="0"/>
                    <w:jc w:val="center"/>
                    <w:rPr>
                      <w:sz w:val="20"/>
                      <w:szCs w:val="20"/>
                    </w:rPr>
                  </w:pPr>
                  <w:r w:rsidRPr="00C0038D">
                    <w:rPr>
                      <w:rFonts w:eastAsiaTheme="minorHAnsi"/>
                      <w:sz w:val="20"/>
                      <w:szCs w:val="20"/>
                    </w:rPr>
                    <w:t>88</w:t>
                  </w:r>
                </w:p>
              </w:tc>
            </w:tr>
          </w:tbl>
          <w:p w14:paraId="3A0670A7" w14:textId="77777777" w:rsidR="007B0963" w:rsidRPr="00C0038D" w:rsidRDefault="007B0963" w:rsidP="00AE0D6A">
            <w:pPr>
              <w:spacing w:line="240" w:lineRule="auto"/>
              <w:rPr>
                <w:b/>
                <w:sz w:val="20"/>
                <w:szCs w:val="20"/>
              </w:rPr>
            </w:pPr>
          </w:p>
        </w:tc>
      </w:tr>
      <w:tr w:rsidR="007B0963" w:rsidRPr="00375557" w14:paraId="7C696579" w14:textId="77777777" w:rsidTr="009A4BF7">
        <w:trPr>
          <w:jc w:val="center"/>
        </w:trPr>
        <w:tc>
          <w:tcPr>
            <w:tcW w:w="5620" w:type="dxa"/>
          </w:tcPr>
          <w:p w14:paraId="7581ECAC" w14:textId="77777777" w:rsidR="007B0963" w:rsidRPr="00C0038D" w:rsidRDefault="007B0963" w:rsidP="00AE0D6A">
            <w:pPr>
              <w:spacing w:line="240" w:lineRule="auto"/>
              <w:jc w:val="center"/>
              <w:rPr>
                <w:sz w:val="20"/>
                <w:szCs w:val="20"/>
              </w:rPr>
            </w:pPr>
          </w:p>
          <w:p w14:paraId="14618649" w14:textId="77777777" w:rsidR="007B0963" w:rsidRPr="00FB3AD9" w:rsidRDefault="00FB3AD9" w:rsidP="00FB3AD9">
            <w:pPr>
              <w:spacing w:line="240" w:lineRule="auto"/>
              <w:ind w:left="0"/>
              <w:jc w:val="center"/>
              <w:rPr>
                <w:b/>
                <w:i/>
                <w:sz w:val="18"/>
                <w:szCs w:val="18"/>
              </w:rPr>
            </w:pPr>
            <w:r w:rsidRPr="00FB3AD9">
              <w:rPr>
                <w:i/>
                <w:sz w:val="18"/>
                <w:szCs w:val="18"/>
              </w:rPr>
              <w:t>Figura 2.85-</w:t>
            </w:r>
            <w:r w:rsidR="007B0963" w:rsidRPr="00FB3AD9">
              <w:rPr>
                <w:i/>
                <w:sz w:val="18"/>
                <w:szCs w:val="18"/>
              </w:rPr>
              <w:t>Tipologia di Pattern denominato Three Gap Downs</w:t>
            </w:r>
          </w:p>
        </w:tc>
      </w:tr>
    </w:tbl>
    <w:p w14:paraId="7266D3AE" w14:textId="77777777" w:rsidR="00D66B6B" w:rsidRDefault="00D66B6B" w:rsidP="009A4BF7">
      <w:pPr>
        <w:ind w:left="0"/>
      </w:pPr>
    </w:p>
    <w:p w14:paraId="6DD3BCCF" w14:textId="77777777" w:rsidR="00D66B6B" w:rsidRDefault="00D66B6B" w:rsidP="009A4BF7">
      <w:pPr>
        <w:spacing w:after="160" w:line="259" w:lineRule="auto"/>
        <w:ind w:left="0"/>
        <w:jc w:val="left"/>
      </w:pPr>
      <w:r>
        <w:br w:type="page"/>
      </w:r>
    </w:p>
    <w:p w14:paraId="6EFF421D" w14:textId="77777777" w:rsidR="007B0963" w:rsidRPr="00375557" w:rsidRDefault="007B0963" w:rsidP="009A4BF7">
      <w:pPr>
        <w:ind w:left="0"/>
      </w:pPr>
      <w:r w:rsidRPr="00375557">
        <w:rPr>
          <w:b/>
          <w:i/>
        </w:rPr>
        <w:lastRenderedPageBreak/>
        <w:t>Costituzione:</w:t>
      </w:r>
      <w:r w:rsidRPr="00375557">
        <w:t xml:space="preserve"> La formazione è a quattro candele mentre la prima candela è una long di colore indifferente.</w:t>
      </w:r>
    </w:p>
    <w:p w14:paraId="5198488C" w14:textId="77777777" w:rsidR="007B0963" w:rsidRPr="00375557" w:rsidRDefault="007B0963" w:rsidP="009A4BF7">
      <w:pPr>
        <w:ind w:left="0"/>
      </w:pPr>
      <w:r w:rsidRPr="00375557">
        <w:t>La seconda candela ha un piccolo corpo che si mantiene al di sotto del corpo della prima candela e può assumere entrambi i colori.</w:t>
      </w:r>
    </w:p>
    <w:p w14:paraId="5A23FFFE" w14:textId="77777777" w:rsidR="007B0963" w:rsidRPr="00FB3AD9" w:rsidRDefault="007B0963" w:rsidP="009A4BF7">
      <w:pPr>
        <w:ind w:left="0"/>
      </w:pPr>
      <w:r w:rsidRPr="00375557">
        <w:t xml:space="preserve">Le ultime due candele devono essere ribassiste </w:t>
      </w:r>
      <w:proofErr w:type="gramStart"/>
      <w:r w:rsidRPr="00375557">
        <w:t>ed</w:t>
      </w:r>
      <w:proofErr w:type="gramEnd"/>
      <w:r w:rsidRPr="00375557">
        <w:t xml:space="preserve"> ad ampio range. </w:t>
      </w:r>
      <w:proofErr w:type="gramStart"/>
      <w:r w:rsidRPr="00375557">
        <w:t>Inoltre</w:t>
      </w:r>
      <w:proofErr w:type="gramEnd"/>
      <w:r w:rsidRPr="00375557">
        <w:t xml:space="preserve"> il corpo delle ultime due candele deve mantenersi al di sotto del corpo della candela precedente e devono aprire in gap dow</w:t>
      </w:r>
      <w:r w:rsidR="00FB3AD9">
        <w:t>n.</w:t>
      </w:r>
    </w:p>
    <w:p w14:paraId="3220AB03" w14:textId="77777777" w:rsidR="007B0963" w:rsidRPr="00375557" w:rsidRDefault="007B0963" w:rsidP="009A4BF7">
      <w:pPr>
        <w:ind w:left="0"/>
      </w:pPr>
      <w:r w:rsidRPr="00375557">
        <w:rPr>
          <w:b/>
          <w:i/>
        </w:rPr>
        <w:t xml:space="preserve">Implicazioni/scenari: </w:t>
      </w:r>
      <w:r w:rsidRPr="00375557">
        <w:t xml:space="preserve">Questo pattern evidenzia che per tre sedute consecutive il mercato apre in </w:t>
      </w:r>
      <w:proofErr w:type="gramStart"/>
      <w:r w:rsidRPr="00375557">
        <w:t>gap</w:t>
      </w:r>
      <w:proofErr w:type="gramEnd"/>
      <w:r w:rsidRPr="00375557">
        <w:t xml:space="preserve"> down. Il mercato ha realizzato tre </w:t>
      </w:r>
      <w:proofErr w:type="gramStart"/>
      <w:r w:rsidRPr="00375557">
        <w:t>gap</w:t>
      </w:r>
      <w:proofErr w:type="gramEnd"/>
      <w:r w:rsidRPr="00375557">
        <w:t xml:space="preserve"> down di fila rispetto alla precedente chiusura.</w:t>
      </w:r>
    </w:p>
    <w:p w14:paraId="2A4D4F9C" w14:textId="77777777" w:rsidR="007B0963" w:rsidRPr="00375557" w:rsidRDefault="007B0963" w:rsidP="009A4BF7">
      <w:pPr>
        <w:ind w:left="0"/>
      </w:pPr>
      <w:r w:rsidRPr="00375557">
        <w:t xml:space="preserve">Sul terzo </w:t>
      </w:r>
      <w:proofErr w:type="gramStart"/>
      <w:r w:rsidRPr="00375557">
        <w:t>gap</w:t>
      </w:r>
      <w:proofErr w:type="gramEnd"/>
      <w:r w:rsidRPr="00375557">
        <w:t xml:space="preserve"> down si dovrebbero ricoprire eventuali posizioni ribassiste.</w:t>
      </w:r>
    </w:p>
    <w:p w14:paraId="72F3CC04" w14:textId="77777777" w:rsidR="007B0963" w:rsidRPr="00375557" w:rsidRDefault="007B0963" w:rsidP="009A4BF7">
      <w:pPr>
        <w:ind w:left="0"/>
      </w:pPr>
    </w:p>
    <w:p w14:paraId="0DE6A613" w14:textId="77777777" w:rsidR="007B0963" w:rsidRPr="00FB3AD9" w:rsidRDefault="00FB3AD9" w:rsidP="009A4BF7">
      <w:pPr>
        <w:ind w:left="0"/>
        <w:rPr>
          <w:i/>
          <w:iCs/>
          <w:lang w:val="en-US"/>
        </w:rPr>
      </w:pPr>
      <w:r w:rsidRPr="00FB3AD9">
        <w:rPr>
          <w:b/>
          <w:i/>
          <w:iCs/>
          <w:lang w:val="en-US"/>
        </w:rPr>
        <w:t xml:space="preserve">89 </w:t>
      </w:r>
      <w:r w:rsidR="007B0963" w:rsidRPr="00FB3AD9">
        <w:rPr>
          <w:b/>
          <w:i/>
          <w:iCs/>
          <w:lang w:val="en-US"/>
        </w:rPr>
        <w:t>Three Gaps up</w:t>
      </w:r>
      <w:r w:rsidR="007B0963" w:rsidRPr="00FB3AD9">
        <w:rPr>
          <w:i/>
          <w:iCs/>
          <w:lang w:val="en-US"/>
        </w:rPr>
        <w:t xml:space="preserve"> </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8"/>
      </w:tblGrid>
      <w:tr w:rsidR="007B0963" w:rsidRPr="00375557" w14:paraId="02C5686F" w14:textId="77777777" w:rsidTr="009A4BF7">
        <w:trPr>
          <w:jc w:val="center"/>
        </w:trPr>
        <w:tc>
          <w:tcPr>
            <w:tcW w:w="5288" w:type="dxa"/>
          </w:tcPr>
          <w:tbl>
            <w:tblPr>
              <w:tblStyle w:val="Grigliatabella"/>
              <w:tblW w:w="0" w:type="auto"/>
              <w:jc w:val="center"/>
              <w:tblLook w:val="04A0" w:firstRow="1" w:lastRow="0" w:firstColumn="1" w:lastColumn="0" w:noHBand="0" w:noVBand="1"/>
            </w:tblPr>
            <w:tblGrid>
              <w:gridCol w:w="2007"/>
            </w:tblGrid>
            <w:tr w:rsidR="007B0963" w:rsidRPr="00C0038D" w14:paraId="3662884F" w14:textId="77777777" w:rsidTr="007B0963">
              <w:trPr>
                <w:jc w:val="center"/>
              </w:trPr>
              <w:tc>
                <w:tcPr>
                  <w:tcW w:w="2007" w:type="dxa"/>
                </w:tcPr>
                <w:p w14:paraId="647DDAAD" w14:textId="77777777" w:rsidR="007B0963" w:rsidRPr="00C0038D" w:rsidRDefault="00FB3AD9" w:rsidP="00FB3AD9">
                  <w:pPr>
                    <w:spacing w:line="240" w:lineRule="auto"/>
                    <w:ind w:left="0"/>
                    <w:jc w:val="center"/>
                    <w:rPr>
                      <w:rFonts w:eastAsiaTheme="minorHAnsi"/>
                      <w:sz w:val="20"/>
                      <w:szCs w:val="20"/>
                    </w:rPr>
                  </w:pPr>
                  <w:r>
                    <w:object w:dxaOrig="1545" w:dyaOrig="4020" w14:anchorId="5AA617DB">
                      <v:shape id="_x0000_i1133" type="#_x0000_t75" style="width:76.8pt;height:143.9pt" o:ole="">
                        <v:imagedata r:id="rId227" o:title=""/>
                      </v:shape>
                      <o:OLEObject Type="Embed" ProgID="PBrush" ShapeID="_x0000_i1133" DrawAspect="Content" ObjectID="_1683186902" r:id="rId228"/>
                    </w:object>
                  </w:r>
                </w:p>
                <w:p w14:paraId="4B3B0C64" w14:textId="77777777" w:rsidR="007B0963" w:rsidRPr="00C0038D" w:rsidRDefault="007B0963" w:rsidP="00FB3AD9">
                  <w:pPr>
                    <w:spacing w:line="240" w:lineRule="auto"/>
                    <w:ind w:left="0"/>
                    <w:rPr>
                      <w:rFonts w:eastAsiaTheme="minorHAnsi"/>
                      <w:color w:val="FF0000"/>
                      <w:sz w:val="20"/>
                      <w:szCs w:val="20"/>
                    </w:rPr>
                  </w:pPr>
                  <m:oMathPara>
                    <m:oMath>
                      <m:r>
                        <w:rPr>
                          <w:rFonts w:ascii="Cambria Math" w:eastAsiaTheme="minorHAnsi" w:hAnsi="Cambria Math"/>
                          <w:color w:val="92D050"/>
                          <w:sz w:val="20"/>
                          <w:szCs w:val="20"/>
                        </w:rPr>
                        <m:t>↗</m:t>
                      </m:r>
                      <m:r>
                        <w:rPr>
                          <w:rFonts w:ascii="Cambria Math" w:eastAsiaTheme="minorHAnsi" w:hAnsi="Cambria Math"/>
                          <w:color w:val="FF0000"/>
                          <w:sz w:val="20"/>
                          <w:szCs w:val="20"/>
                        </w:rPr>
                        <m:t>↘</m:t>
                      </m:r>
                    </m:oMath>
                  </m:oMathPara>
                </w:p>
                <w:p w14:paraId="33574799" w14:textId="77777777" w:rsidR="007B0963" w:rsidRPr="00C0038D" w:rsidRDefault="007B0963" w:rsidP="00FB3AD9">
                  <w:pPr>
                    <w:spacing w:line="240" w:lineRule="auto"/>
                    <w:ind w:left="0"/>
                    <w:jc w:val="center"/>
                    <w:rPr>
                      <w:rFonts w:eastAsiaTheme="minorHAnsi"/>
                      <w:sz w:val="20"/>
                      <w:szCs w:val="20"/>
                    </w:rPr>
                  </w:pPr>
                  <w:r w:rsidRPr="00C0038D">
                    <w:rPr>
                      <w:rFonts w:eastAsiaTheme="minorHAnsi"/>
                      <w:sz w:val="20"/>
                      <w:szCs w:val="20"/>
                    </w:rPr>
                    <w:t>89</w:t>
                  </w:r>
                </w:p>
              </w:tc>
            </w:tr>
          </w:tbl>
          <w:p w14:paraId="7D13FC5D" w14:textId="77777777" w:rsidR="007B0963" w:rsidRPr="00C0038D" w:rsidRDefault="007B0963" w:rsidP="00AE0D6A">
            <w:pPr>
              <w:spacing w:line="240" w:lineRule="auto"/>
              <w:rPr>
                <w:b/>
                <w:sz w:val="20"/>
                <w:szCs w:val="20"/>
              </w:rPr>
            </w:pPr>
          </w:p>
        </w:tc>
      </w:tr>
      <w:tr w:rsidR="007B0963" w:rsidRPr="00FB3AD9" w14:paraId="3A2C7568" w14:textId="77777777" w:rsidTr="009A4BF7">
        <w:trPr>
          <w:jc w:val="center"/>
        </w:trPr>
        <w:tc>
          <w:tcPr>
            <w:tcW w:w="5288" w:type="dxa"/>
          </w:tcPr>
          <w:p w14:paraId="6A442C7C" w14:textId="77777777" w:rsidR="007B0963" w:rsidRPr="00FB3AD9" w:rsidRDefault="007B0963" w:rsidP="00FB3AD9">
            <w:pPr>
              <w:spacing w:line="240" w:lineRule="auto"/>
              <w:jc w:val="center"/>
              <w:rPr>
                <w:sz w:val="20"/>
                <w:szCs w:val="20"/>
              </w:rPr>
            </w:pPr>
          </w:p>
          <w:p w14:paraId="546B79CC" w14:textId="77777777" w:rsidR="007B0963" w:rsidRPr="00FB3AD9" w:rsidRDefault="007B0963" w:rsidP="00FB3AD9">
            <w:pPr>
              <w:spacing w:line="240" w:lineRule="auto"/>
              <w:ind w:left="0"/>
              <w:jc w:val="center"/>
              <w:rPr>
                <w:b/>
                <w:i/>
                <w:sz w:val="18"/>
                <w:szCs w:val="18"/>
              </w:rPr>
            </w:pPr>
            <w:r w:rsidRPr="00FB3AD9">
              <w:rPr>
                <w:i/>
                <w:sz w:val="18"/>
                <w:szCs w:val="18"/>
              </w:rPr>
              <w:t>Figura</w:t>
            </w:r>
            <w:r w:rsidR="00FB3AD9" w:rsidRPr="00FB3AD9">
              <w:rPr>
                <w:i/>
                <w:sz w:val="18"/>
                <w:szCs w:val="18"/>
              </w:rPr>
              <w:t xml:space="preserve"> </w:t>
            </w:r>
            <w:r w:rsidRPr="00FB3AD9">
              <w:rPr>
                <w:i/>
                <w:sz w:val="18"/>
                <w:szCs w:val="18"/>
              </w:rPr>
              <w:t>2.86</w:t>
            </w:r>
            <w:r w:rsidR="00FB3AD9" w:rsidRPr="00FB3AD9">
              <w:rPr>
                <w:i/>
                <w:sz w:val="18"/>
                <w:szCs w:val="18"/>
              </w:rPr>
              <w:t>-</w:t>
            </w:r>
            <w:r w:rsidRPr="00FB3AD9">
              <w:rPr>
                <w:i/>
                <w:sz w:val="18"/>
                <w:szCs w:val="18"/>
              </w:rPr>
              <w:t>Tipologia di Pattern denominato Three Gaps up</w:t>
            </w:r>
          </w:p>
        </w:tc>
      </w:tr>
    </w:tbl>
    <w:p w14:paraId="56A0D8A4" w14:textId="77777777" w:rsidR="00AE0D6A" w:rsidRPr="00FB3AD9" w:rsidRDefault="00AE0D6A" w:rsidP="009A4BF7">
      <w:pPr>
        <w:ind w:left="0"/>
        <w:jc w:val="center"/>
        <w:rPr>
          <w:b/>
        </w:rPr>
      </w:pPr>
    </w:p>
    <w:p w14:paraId="73A3FED1" w14:textId="77777777" w:rsidR="007B0963" w:rsidRPr="00375557" w:rsidRDefault="007B0963" w:rsidP="009A4BF7">
      <w:pPr>
        <w:ind w:left="0"/>
      </w:pPr>
      <w:r w:rsidRPr="00375557">
        <w:rPr>
          <w:b/>
          <w:i/>
        </w:rPr>
        <w:t>Costituzione:</w:t>
      </w:r>
      <w:r w:rsidRPr="00375557">
        <w:t xml:space="preserve"> La formazione è a quattro candele mentre la prima candela è una long di colore indifferente.</w:t>
      </w:r>
    </w:p>
    <w:p w14:paraId="75737FB3" w14:textId="36DE0DC5" w:rsidR="007B0963" w:rsidRPr="00FB3AD9" w:rsidRDefault="007B0963" w:rsidP="009A4BF7">
      <w:pPr>
        <w:ind w:left="0"/>
      </w:pPr>
      <w:r w:rsidRPr="00375557">
        <w:t xml:space="preserve">La seconda candela ha un piccolo corpo che si mantiene al di sopra del corpo della prima candela e può assumere entrambi i colori. Le ultime due candele devono essere rialziste </w:t>
      </w:r>
      <w:r w:rsidR="00565FEB" w:rsidRPr="00375557">
        <w:t>e</w:t>
      </w:r>
      <w:r w:rsidRPr="00375557">
        <w:t xml:space="preserve"> ad ampio range. </w:t>
      </w:r>
      <w:proofErr w:type="gramStart"/>
      <w:r w:rsidRPr="00375557">
        <w:t>Inoltre</w:t>
      </w:r>
      <w:proofErr w:type="gramEnd"/>
      <w:r w:rsidRPr="00375557">
        <w:t xml:space="preserve"> il corpo delle ultime due candele deve mantenersi al di sopra del corpo della candela preced</w:t>
      </w:r>
      <w:r w:rsidR="00FB3AD9">
        <w:t>ente e devono aprire in gap up.</w:t>
      </w:r>
    </w:p>
    <w:p w14:paraId="6AF6E5E5" w14:textId="77777777" w:rsidR="007B0963" w:rsidRPr="00375557" w:rsidRDefault="007B0963" w:rsidP="009A4BF7">
      <w:pPr>
        <w:ind w:left="0"/>
      </w:pPr>
      <w:r w:rsidRPr="00375557">
        <w:rPr>
          <w:b/>
          <w:i/>
        </w:rPr>
        <w:t xml:space="preserve">Implicazioni/scenari: </w:t>
      </w:r>
      <w:r w:rsidRPr="00375557">
        <w:t xml:space="preserve">Questo pattern evidenzia che per tre sedute consecutive il mercato apre in gap up rispetto alla precedente candela(chiusura/apertura). Il mercato ha realizzato tre </w:t>
      </w:r>
      <w:proofErr w:type="gramStart"/>
      <w:r w:rsidRPr="00375557">
        <w:t>gap</w:t>
      </w:r>
      <w:proofErr w:type="gramEnd"/>
      <w:r w:rsidRPr="00375557">
        <w:t xml:space="preserve"> up di fila. Sul terzo </w:t>
      </w:r>
      <w:proofErr w:type="gramStart"/>
      <w:r w:rsidRPr="00375557">
        <w:t>gap</w:t>
      </w:r>
      <w:proofErr w:type="gramEnd"/>
      <w:r w:rsidRPr="00375557">
        <w:t xml:space="preserve"> up si dovrebbero ricoprire eventuali posizioni rialziste.</w:t>
      </w:r>
    </w:p>
    <w:p w14:paraId="1CDE6360" w14:textId="77777777" w:rsidR="007B0963" w:rsidRPr="00375557" w:rsidRDefault="00DE29C2" w:rsidP="009A4BF7">
      <w:pPr>
        <w:spacing w:after="160" w:line="259" w:lineRule="auto"/>
        <w:ind w:left="0"/>
        <w:jc w:val="left"/>
      </w:pPr>
      <w:r>
        <w:br w:type="page"/>
      </w:r>
    </w:p>
    <w:p w14:paraId="1A9723FB" w14:textId="77777777" w:rsidR="007B0963" w:rsidRPr="00FB3AD9" w:rsidRDefault="007B0963" w:rsidP="009A4BF7">
      <w:pPr>
        <w:pStyle w:val="Titolo2"/>
        <w:ind w:left="0"/>
      </w:pPr>
      <w:bookmarkStart w:id="22" w:name="_Toc508390415"/>
      <w:r w:rsidRPr="00FB3AD9">
        <w:lastRenderedPageBreak/>
        <w:t>2.3 Pattern di continuazione a due candele</w:t>
      </w:r>
      <w:bookmarkEnd w:id="22"/>
    </w:p>
    <w:p w14:paraId="334C2050" w14:textId="77777777" w:rsidR="007B0963" w:rsidRPr="00375557" w:rsidRDefault="007B0963" w:rsidP="009A4BF7">
      <w:pPr>
        <w:ind w:left="0"/>
      </w:pPr>
    </w:p>
    <w:p w14:paraId="0A806586" w14:textId="31EFBA73" w:rsidR="007B0963" w:rsidRPr="00375557" w:rsidRDefault="00565FEB" w:rsidP="009A4BF7">
      <w:pPr>
        <w:ind w:left="0"/>
      </w:pPr>
      <w:r w:rsidRPr="00375557">
        <w:t>Nel paragrafo</w:t>
      </w:r>
      <w:r w:rsidR="007B0963" w:rsidRPr="00375557">
        <w:t xml:space="preserve"> che segue sono raccolte le differenti tipologie di pattern di continuazione a due candele con una disamina esaustiva in merito alle motivazioni psicologiche di ogni singolo pattern oltre che una descrizione dettagliata della composizione del pattern stesso.</w:t>
      </w:r>
    </w:p>
    <w:p w14:paraId="7AC36B97" w14:textId="77777777" w:rsidR="007B0963" w:rsidRPr="00375557" w:rsidRDefault="007B0963" w:rsidP="009A4BF7">
      <w:pPr>
        <w:ind w:left="0"/>
      </w:pPr>
    </w:p>
    <w:p w14:paraId="36037C9D" w14:textId="77777777" w:rsidR="007B0963" w:rsidRPr="00FB3AD9" w:rsidRDefault="00FB3AD9" w:rsidP="009A4BF7">
      <w:pPr>
        <w:ind w:left="0"/>
        <w:rPr>
          <w:i/>
          <w:iCs/>
          <w:lang w:val="en-US"/>
        </w:rPr>
      </w:pPr>
      <w:r w:rsidRPr="00FB3AD9">
        <w:rPr>
          <w:b/>
          <w:i/>
          <w:iCs/>
          <w:lang w:val="en-US"/>
        </w:rPr>
        <w:t xml:space="preserve">90 </w:t>
      </w:r>
      <w:r w:rsidR="007B0963" w:rsidRPr="00FB3AD9">
        <w:rPr>
          <w:b/>
          <w:i/>
          <w:iCs/>
          <w:lang w:val="en-US"/>
        </w:rPr>
        <w:t xml:space="preserve">Separating lines </w:t>
      </w:r>
      <w:proofErr w:type="spellStart"/>
      <w:r w:rsidR="007B0963" w:rsidRPr="00FB3AD9">
        <w:rPr>
          <w:b/>
          <w:i/>
          <w:iCs/>
          <w:lang w:val="en-US"/>
        </w:rPr>
        <w:t>rialzista</w:t>
      </w:r>
      <w:proofErr w:type="spellEnd"/>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05"/>
      </w:tblGrid>
      <w:tr w:rsidR="007B0963" w:rsidRPr="00244E6E" w14:paraId="70AD7582" w14:textId="77777777" w:rsidTr="009A4BF7">
        <w:trPr>
          <w:jc w:val="center"/>
        </w:trPr>
        <w:tc>
          <w:tcPr>
            <w:tcW w:w="5905" w:type="dxa"/>
          </w:tcPr>
          <w:tbl>
            <w:tblPr>
              <w:tblStyle w:val="Grigliatabella"/>
              <w:tblW w:w="0" w:type="auto"/>
              <w:jc w:val="center"/>
              <w:tblLook w:val="04A0" w:firstRow="1" w:lastRow="0" w:firstColumn="1" w:lastColumn="0" w:noHBand="0" w:noVBand="1"/>
            </w:tblPr>
            <w:tblGrid>
              <w:gridCol w:w="2007"/>
            </w:tblGrid>
            <w:tr w:rsidR="007B0963" w:rsidRPr="00244E6E" w14:paraId="657B812C" w14:textId="77777777" w:rsidTr="007B0963">
              <w:trPr>
                <w:jc w:val="center"/>
              </w:trPr>
              <w:tc>
                <w:tcPr>
                  <w:tcW w:w="2007" w:type="dxa"/>
                </w:tcPr>
                <w:p w14:paraId="3ED05725" w14:textId="77777777" w:rsidR="007B0963" w:rsidRPr="00244E6E" w:rsidRDefault="00882A8B" w:rsidP="00882A8B">
                  <w:pPr>
                    <w:spacing w:line="240" w:lineRule="auto"/>
                    <w:ind w:left="0"/>
                    <w:jc w:val="center"/>
                    <w:rPr>
                      <w:sz w:val="20"/>
                      <w:szCs w:val="20"/>
                    </w:rPr>
                  </w:pPr>
                  <w:r>
                    <w:object w:dxaOrig="1230" w:dyaOrig="2535" w14:anchorId="30EE165C">
                      <v:shape id="_x0000_i1134" type="#_x0000_t75" style="width:62.1pt;height:126.6pt" o:ole="">
                        <v:imagedata r:id="rId229" o:title=""/>
                      </v:shape>
                      <o:OLEObject Type="Embed" ProgID="PBrush" ShapeID="_x0000_i1134" DrawAspect="Content" ObjectID="_1683186903" r:id="rId230"/>
                    </w:object>
                  </w:r>
                </w:p>
                <w:p w14:paraId="59AC048D" w14:textId="77777777" w:rsidR="007B0963" w:rsidRPr="00244E6E" w:rsidRDefault="007B0963" w:rsidP="00882A8B">
                  <w:pPr>
                    <w:spacing w:line="240" w:lineRule="auto"/>
                    <w:ind w:left="0"/>
                    <w:rPr>
                      <w:color w:val="92D050"/>
                      <w:sz w:val="20"/>
                      <w:szCs w:val="20"/>
                    </w:rPr>
                  </w:pPr>
                  <m:oMathPara>
                    <m:oMath>
                      <m:r>
                        <w:rPr>
                          <w:rFonts w:ascii="Cambria Math" w:hAnsi="Cambria Math"/>
                          <w:color w:val="92D050"/>
                          <w:sz w:val="20"/>
                          <w:szCs w:val="20"/>
                        </w:rPr>
                        <m:t>↗↗</m:t>
                      </m:r>
                    </m:oMath>
                  </m:oMathPara>
                </w:p>
                <w:p w14:paraId="37377475" w14:textId="77777777" w:rsidR="007B0963" w:rsidRPr="00244E6E" w:rsidRDefault="007B0963" w:rsidP="00882A8B">
                  <w:pPr>
                    <w:spacing w:line="240" w:lineRule="auto"/>
                    <w:ind w:left="0"/>
                    <w:jc w:val="center"/>
                    <w:rPr>
                      <w:sz w:val="20"/>
                      <w:szCs w:val="20"/>
                    </w:rPr>
                  </w:pPr>
                  <w:r w:rsidRPr="00244E6E">
                    <w:rPr>
                      <w:sz w:val="20"/>
                      <w:szCs w:val="20"/>
                    </w:rPr>
                    <w:t>90</w:t>
                  </w:r>
                </w:p>
              </w:tc>
            </w:tr>
          </w:tbl>
          <w:p w14:paraId="4E175890" w14:textId="77777777" w:rsidR="007B0963" w:rsidRPr="00244E6E" w:rsidRDefault="007B0963" w:rsidP="00244E6E">
            <w:pPr>
              <w:spacing w:line="240" w:lineRule="auto"/>
              <w:rPr>
                <w:b/>
                <w:sz w:val="20"/>
                <w:szCs w:val="20"/>
              </w:rPr>
            </w:pPr>
          </w:p>
        </w:tc>
      </w:tr>
      <w:tr w:rsidR="007B0963" w:rsidRPr="00882A8B" w14:paraId="2BA2CBCD" w14:textId="77777777" w:rsidTr="009A4BF7">
        <w:trPr>
          <w:jc w:val="center"/>
        </w:trPr>
        <w:tc>
          <w:tcPr>
            <w:tcW w:w="5905" w:type="dxa"/>
          </w:tcPr>
          <w:p w14:paraId="4981FD54" w14:textId="77777777" w:rsidR="007B0963" w:rsidRPr="00882A8B" w:rsidRDefault="007B0963" w:rsidP="00882A8B">
            <w:pPr>
              <w:spacing w:line="240" w:lineRule="auto"/>
              <w:jc w:val="center"/>
              <w:rPr>
                <w:i/>
                <w:sz w:val="18"/>
                <w:szCs w:val="18"/>
              </w:rPr>
            </w:pPr>
          </w:p>
          <w:p w14:paraId="1AE05829" w14:textId="77777777" w:rsidR="007B0963" w:rsidRPr="00882A8B" w:rsidRDefault="00882A8B" w:rsidP="00882A8B">
            <w:pPr>
              <w:spacing w:line="240" w:lineRule="auto"/>
              <w:ind w:left="0"/>
              <w:jc w:val="center"/>
              <w:rPr>
                <w:b/>
                <w:i/>
                <w:sz w:val="18"/>
                <w:szCs w:val="18"/>
              </w:rPr>
            </w:pPr>
            <w:r>
              <w:rPr>
                <w:i/>
                <w:sz w:val="18"/>
                <w:szCs w:val="18"/>
              </w:rPr>
              <w:t>Figura 2.87-</w:t>
            </w:r>
            <w:r w:rsidR="007B0963" w:rsidRPr="00882A8B">
              <w:rPr>
                <w:i/>
                <w:sz w:val="18"/>
                <w:szCs w:val="18"/>
              </w:rPr>
              <w:t xml:space="preserve">Tipologia di Pattern denominato </w:t>
            </w:r>
            <w:proofErr w:type="spellStart"/>
            <w:r w:rsidR="007B0963" w:rsidRPr="00882A8B">
              <w:rPr>
                <w:i/>
                <w:sz w:val="18"/>
                <w:szCs w:val="18"/>
              </w:rPr>
              <w:t>Separating</w:t>
            </w:r>
            <w:proofErr w:type="spellEnd"/>
            <w:r w:rsidR="007B0963" w:rsidRPr="00882A8B">
              <w:rPr>
                <w:i/>
                <w:sz w:val="18"/>
                <w:szCs w:val="18"/>
              </w:rPr>
              <w:t xml:space="preserve"> lines rialzista</w:t>
            </w:r>
          </w:p>
        </w:tc>
      </w:tr>
    </w:tbl>
    <w:p w14:paraId="1F714613" w14:textId="77777777" w:rsidR="007B0963" w:rsidRPr="00882A8B" w:rsidRDefault="007B0963" w:rsidP="009A4BF7">
      <w:pPr>
        <w:ind w:left="0"/>
        <w:jc w:val="center"/>
        <w:rPr>
          <w:i/>
          <w:sz w:val="18"/>
          <w:szCs w:val="18"/>
        </w:rPr>
      </w:pPr>
    </w:p>
    <w:p w14:paraId="579A0F22" w14:textId="77777777" w:rsidR="007B0963" w:rsidRPr="00882A8B" w:rsidRDefault="007B0963" w:rsidP="009A4BF7">
      <w:pPr>
        <w:ind w:left="0"/>
      </w:pPr>
      <w:r w:rsidRPr="00375557">
        <w:rPr>
          <w:b/>
          <w:i/>
        </w:rPr>
        <w:t>Costituzione:</w:t>
      </w:r>
      <w:r w:rsidRPr="00375557">
        <w:t xml:space="preserve"> Il pattern si sviluppa in </w:t>
      </w:r>
      <w:proofErr w:type="gramStart"/>
      <w:r w:rsidRPr="00375557">
        <w:t>un trend</w:t>
      </w:r>
      <w:proofErr w:type="gramEnd"/>
      <w:r w:rsidRPr="00375557">
        <w:t xml:space="preserve"> rialzista e la prima candela è una candela ribassista. La seconda è una candela positiva che ha in apertura lo stesso prezzo della chi</w:t>
      </w:r>
      <w:r w:rsidR="00882A8B">
        <w:t>usura della candela precedente.</w:t>
      </w:r>
    </w:p>
    <w:p w14:paraId="4C436916" w14:textId="77777777" w:rsidR="007B0963" w:rsidRDefault="007B0963" w:rsidP="009A4BF7">
      <w:pPr>
        <w:ind w:left="0"/>
      </w:pPr>
      <w:r w:rsidRPr="00375557">
        <w:rPr>
          <w:b/>
          <w:i/>
        </w:rPr>
        <w:t xml:space="preserve">Implicazioni/scenari: </w:t>
      </w:r>
      <w:r w:rsidRPr="00375557">
        <w:t>In un uptrend (</w:t>
      </w:r>
      <w:proofErr w:type="gramStart"/>
      <w:r w:rsidRPr="00375557">
        <w:t>trend</w:t>
      </w:r>
      <w:proofErr w:type="gramEnd"/>
      <w:r w:rsidRPr="00375557">
        <w:t xml:space="preserve"> al rialzo) si presenta una candela ribassista. Nella seconda seduta, tuttavia, i rialzisti riiniziano ad acquistare, confermando </w:t>
      </w:r>
      <w:proofErr w:type="gramStart"/>
      <w:r w:rsidRPr="00375557">
        <w:t>il trend</w:t>
      </w:r>
      <w:proofErr w:type="gramEnd"/>
      <w:r w:rsidRPr="00375557">
        <w:t xml:space="preserve"> in atto.</w:t>
      </w:r>
    </w:p>
    <w:p w14:paraId="512353BF" w14:textId="77777777" w:rsidR="009C0CA5" w:rsidRPr="00375557" w:rsidRDefault="009C0CA5" w:rsidP="009A4BF7">
      <w:pPr>
        <w:ind w:left="0"/>
      </w:pPr>
    </w:p>
    <w:p w14:paraId="5350AFA9" w14:textId="77777777" w:rsidR="007B0963" w:rsidRPr="00882A8B" w:rsidRDefault="00882A8B" w:rsidP="009A4BF7">
      <w:pPr>
        <w:ind w:left="0"/>
        <w:rPr>
          <w:i/>
          <w:iCs/>
        </w:rPr>
      </w:pPr>
      <w:r w:rsidRPr="00882A8B">
        <w:rPr>
          <w:b/>
          <w:i/>
          <w:iCs/>
        </w:rPr>
        <w:t xml:space="preserve">91 </w:t>
      </w:r>
      <w:proofErr w:type="spellStart"/>
      <w:r w:rsidR="007B0963" w:rsidRPr="00882A8B">
        <w:rPr>
          <w:b/>
          <w:i/>
          <w:iCs/>
        </w:rPr>
        <w:t>Separating</w:t>
      </w:r>
      <w:proofErr w:type="spellEnd"/>
      <w:r w:rsidR="007B0963" w:rsidRPr="00882A8B">
        <w:rPr>
          <w:b/>
          <w:i/>
          <w:iCs/>
        </w:rPr>
        <w:t xml:space="preserve"> lines ribassista</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95"/>
      </w:tblGrid>
      <w:tr w:rsidR="007B0963" w:rsidRPr="00375557" w14:paraId="51B66DBA" w14:textId="77777777" w:rsidTr="009A4BF7">
        <w:trPr>
          <w:jc w:val="center"/>
        </w:trPr>
        <w:tc>
          <w:tcPr>
            <w:tcW w:w="6495" w:type="dxa"/>
          </w:tcPr>
          <w:tbl>
            <w:tblPr>
              <w:tblStyle w:val="Grigliatabella"/>
              <w:tblW w:w="0" w:type="auto"/>
              <w:jc w:val="center"/>
              <w:tblLook w:val="04A0" w:firstRow="1" w:lastRow="0" w:firstColumn="1" w:lastColumn="0" w:noHBand="0" w:noVBand="1"/>
            </w:tblPr>
            <w:tblGrid>
              <w:gridCol w:w="2007"/>
            </w:tblGrid>
            <w:tr w:rsidR="007B0963" w:rsidRPr="00C0038D" w14:paraId="7F4BC20F" w14:textId="77777777" w:rsidTr="007B0963">
              <w:trPr>
                <w:jc w:val="center"/>
              </w:trPr>
              <w:tc>
                <w:tcPr>
                  <w:tcW w:w="2007" w:type="dxa"/>
                </w:tcPr>
                <w:p w14:paraId="596FC81A" w14:textId="77777777" w:rsidR="007B0963" w:rsidRPr="00C0038D" w:rsidRDefault="00882A8B" w:rsidP="00882A8B">
                  <w:pPr>
                    <w:spacing w:line="240" w:lineRule="auto"/>
                    <w:ind w:left="0"/>
                    <w:jc w:val="center"/>
                    <w:rPr>
                      <w:rFonts w:eastAsiaTheme="minorHAnsi"/>
                      <w:sz w:val="20"/>
                      <w:szCs w:val="20"/>
                    </w:rPr>
                  </w:pPr>
                  <w:r>
                    <w:object w:dxaOrig="1005" w:dyaOrig="2415" w14:anchorId="38DC8D2E">
                      <v:shape id="_x0000_i1135" type="#_x0000_t75" style="width:49.5pt;height:120.5pt" o:ole="">
                        <v:imagedata r:id="rId231" o:title=""/>
                      </v:shape>
                      <o:OLEObject Type="Embed" ProgID="PBrush" ShapeID="_x0000_i1135" DrawAspect="Content" ObjectID="_1683186904" r:id="rId232"/>
                    </w:object>
                  </w:r>
                </w:p>
                <w:p w14:paraId="305C61E4" w14:textId="77777777" w:rsidR="007B0963" w:rsidRPr="00C0038D" w:rsidRDefault="007B0963" w:rsidP="00882A8B">
                  <w:pPr>
                    <w:spacing w:line="240" w:lineRule="auto"/>
                    <w:ind w:left="0"/>
                    <w:jc w:val="center"/>
                    <w:rPr>
                      <w:rFonts w:eastAsiaTheme="minorHAnsi"/>
                      <w:iCs/>
                      <w:color w:val="FF0000"/>
                      <w:sz w:val="20"/>
                      <w:szCs w:val="20"/>
                    </w:rPr>
                  </w:pPr>
                  <w:r w:rsidRPr="00C0038D">
                    <w:rPr>
                      <w:rFonts w:ascii="Cambria Math" w:eastAsiaTheme="minorHAnsi" w:hAnsi="Cambria Math" w:cs="Cambria Math"/>
                      <w:iCs/>
                      <w:color w:val="FF0000"/>
                      <w:sz w:val="20"/>
                      <w:szCs w:val="20"/>
                    </w:rPr>
                    <w:t>↘↘</w:t>
                  </w:r>
                </w:p>
                <w:p w14:paraId="63243680" w14:textId="77777777" w:rsidR="007B0963" w:rsidRPr="00C0038D" w:rsidRDefault="007B0963" w:rsidP="00882A8B">
                  <w:pPr>
                    <w:spacing w:line="240" w:lineRule="auto"/>
                    <w:ind w:left="0"/>
                    <w:jc w:val="center"/>
                    <w:rPr>
                      <w:sz w:val="20"/>
                      <w:szCs w:val="20"/>
                    </w:rPr>
                  </w:pPr>
                  <w:r w:rsidRPr="00C0038D">
                    <w:rPr>
                      <w:rFonts w:eastAsiaTheme="minorHAnsi"/>
                      <w:iCs/>
                      <w:sz w:val="20"/>
                      <w:szCs w:val="20"/>
                    </w:rPr>
                    <w:t>91</w:t>
                  </w:r>
                </w:p>
              </w:tc>
            </w:tr>
          </w:tbl>
          <w:p w14:paraId="1860B96E" w14:textId="77777777" w:rsidR="007B0963" w:rsidRPr="00C0038D" w:rsidRDefault="007B0963" w:rsidP="00AE0D6A">
            <w:pPr>
              <w:spacing w:line="240" w:lineRule="auto"/>
              <w:rPr>
                <w:b/>
                <w:sz w:val="20"/>
                <w:szCs w:val="20"/>
              </w:rPr>
            </w:pPr>
          </w:p>
        </w:tc>
      </w:tr>
      <w:tr w:rsidR="007B0963" w:rsidRPr="00882A8B" w14:paraId="0E7B8AEF" w14:textId="77777777" w:rsidTr="009A4BF7">
        <w:trPr>
          <w:jc w:val="center"/>
        </w:trPr>
        <w:tc>
          <w:tcPr>
            <w:tcW w:w="6495" w:type="dxa"/>
          </w:tcPr>
          <w:p w14:paraId="5E9C5E52" w14:textId="77777777" w:rsidR="007B0963" w:rsidRPr="00882A8B" w:rsidRDefault="007B0963" w:rsidP="00882A8B">
            <w:pPr>
              <w:spacing w:line="240" w:lineRule="auto"/>
              <w:jc w:val="center"/>
              <w:rPr>
                <w:sz w:val="18"/>
                <w:szCs w:val="18"/>
              </w:rPr>
            </w:pPr>
          </w:p>
          <w:p w14:paraId="2FDB6341" w14:textId="77777777" w:rsidR="007B0963" w:rsidRPr="00CA0025" w:rsidRDefault="00882A8B" w:rsidP="00882A8B">
            <w:pPr>
              <w:spacing w:line="240" w:lineRule="auto"/>
              <w:jc w:val="center"/>
              <w:rPr>
                <w:b/>
                <w:i/>
                <w:sz w:val="18"/>
                <w:szCs w:val="18"/>
              </w:rPr>
            </w:pPr>
            <w:r w:rsidRPr="00CA0025">
              <w:rPr>
                <w:i/>
                <w:sz w:val="18"/>
                <w:szCs w:val="18"/>
              </w:rPr>
              <w:t>Figura 2.88-</w:t>
            </w:r>
            <w:r w:rsidR="007B0963" w:rsidRPr="00CA0025">
              <w:rPr>
                <w:i/>
                <w:sz w:val="18"/>
                <w:szCs w:val="18"/>
              </w:rPr>
              <w:t xml:space="preserve">Tipologia di Pattern denominato </w:t>
            </w:r>
            <w:proofErr w:type="spellStart"/>
            <w:r w:rsidR="007B0963" w:rsidRPr="00CA0025">
              <w:rPr>
                <w:i/>
                <w:sz w:val="18"/>
                <w:szCs w:val="18"/>
              </w:rPr>
              <w:t>Separating</w:t>
            </w:r>
            <w:proofErr w:type="spellEnd"/>
            <w:r w:rsidR="007B0963" w:rsidRPr="00CA0025">
              <w:rPr>
                <w:i/>
                <w:sz w:val="18"/>
                <w:szCs w:val="18"/>
              </w:rPr>
              <w:t xml:space="preserve"> lines ribassista</w:t>
            </w:r>
          </w:p>
        </w:tc>
      </w:tr>
    </w:tbl>
    <w:p w14:paraId="348DAFE4" w14:textId="77777777" w:rsidR="007B0963" w:rsidRPr="00882A8B" w:rsidRDefault="007B0963" w:rsidP="009A4BF7">
      <w:pPr>
        <w:ind w:left="0"/>
        <w:jc w:val="center"/>
        <w:rPr>
          <w:b/>
          <w:i/>
          <w:sz w:val="18"/>
          <w:szCs w:val="18"/>
        </w:rPr>
      </w:pPr>
    </w:p>
    <w:p w14:paraId="3AA19917" w14:textId="77777777" w:rsidR="007B0963" w:rsidRPr="00882A8B" w:rsidRDefault="007B0963" w:rsidP="009A4BF7">
      <w:pPr>
        <w:ind w:left="0"/>
      </w:pPr>
      <w:r w:rsidRPr="00375557">
        <w:rPr>
          <w:b/>
          <w:i/>
        </w:rPr>
        <w:t>Costituzione:</w:t>
      </w:r>
      <w:r w:rsidRPr="00375557">
        <w:t xml:space="preserve"> Il pattern si sviluppa in un </w:t>
      </w:r>
      <w:proofErr w:type="spellStart"/>
      <w:r w:rsidRPr="00375557">
        <w:t>downtrend</w:t>
      </w:r>
      <w:proofErr w:type="spellEnd"/>
      <w:r w:rsidRPr="00375557">
        <w:t xml:space="preserve"> ed è costituito da una prima candela rialzista e da una seconda candela che è ribassista e con lo stesso prezzo di ape</w:t>
      </w:r>
      <w:r w:rsidR="00882A8B">
        <w:t>rtura della precedente candela.</w:t>
      </w:r>
    </w:p>
    <w:p w14:paraId="647AEA55" w14:textId="77777777" w:rsidR="007B0963" w:rsidRPr="00375557" w:rsidRDefault="007B0963" w:rsidP="009A4BF7">
      <w:pPr>
        <w:ind w:left="0"/>
      </w:pPr>
      <w:r w:rsidRPr="00375557">
        <w:rPr>
          <w:b/>
          <w:i/>
        </w:rPr>
        <w:lastRenderedPageBreak/>
        <w:t xml:space="preserve">Implicazioni/scenari: </w:t>
      </w:r>
      <w:r w:rsidRPr="00375557">
        <w:t xml:space="preserve">Il </w:t>
      </w:r>
      <w:proofErr w:type="gramStart"/>
      <w:r w:rsidRPr="00375557">
        <w:t>un trend</w:t>
      </w:r>
      <w:proofErr w:type="gramEnd"/>
      <w:r w:rsidRPr="00375557">
        <w:t xml:space="preserve"> al ribasso si verifica una lunga candela rialzista. Nella seconda seduta, tuttavia, i ribassisti riprendono il sopravvento e portano ad un nuovo minimo in chiusura. Ciò suggerisce che la tendenza al ribasso dovrebbe perdurare.</w:t>
      </w:r>
    </w:p>
    <w:p w14:paraId="5A7CBD0F" w14:textId="77777777" w:rsidR="007B0963" w:rsidRPr="00375557" w:rsidRDefault="007B0963" w:rsidP="009A4BF7">
      <w:pPr>
        <w:ind w:left="0"/>
      </w:pPr>
    </w:p>
    <w:p w14:paraId="7E6DBDCA" w14:textId="77777777" w:rsidR="007B0963" w:rsidRPr="00882A8B" w:rsidRDefault="00882A8B" w:rsidP="009A4BF7">
      <w:pPr>
        <w:ind w:left="0"/>
        <w:rPr>
          <w:i/>
          <w:iCs/>
        </w:rPr>
      </w:pPr>
      <w:r w:rsidRPr="00882A8B">
        <w:rPr>
          <w:b/>
          <w:i/>
          <w:iCs/>
        </w:rPr>
        <w:t xml:space="preserve">92 </w:t>
      </w:r>
      <w:r w:rsidR="007B0963" w:rsidRPr="00882A8B">
        <w:rPr>
          <w:b/>
          <w:i/>
          <w:iCs/>
        </w:rPr>
        <w:t>One neck lines ribassista</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6"/>
      </w:tblGrid>
      <w:tr w:rsidR="007B0963" w:rsidRPr="00375557" w14:paraId="4F3DC6F1" w14:textId="77777777" w:rsidTr="009A4BF7">
        <w:trPr>
          <w:jc w:val="center"/>
        </w:trPr>
        <w:tc>
          <w:tcPr>
            <w:tcW w:w="6046" w:type="dxa"/>
          </w:tcPr>
          <w:tbl>
            <w:tblPr>
              <w:tblStyle w:val="Grigliatabella"/>
              <w:tblW w:w="0" w:type="auto"/>
              <w:jc w:val="center"/>
              <w:tblLook w:val="04A0" w:firstRow="1" w:lastRow="0" w:firstColumn="1" w:lastColumn="0" w:noHBand="0" w:noVBand="1"/>
            </w:tblPr>
            <w:tblGrid>
              <w:gridCol w:w="2007"/>
            </w:tblGrid>
            <w:tr w:rsidR="007B0963" w:rsidRPr="00C0038D" w14:paraId="2E360CC1" w14:textId="77777777" w:rsidTr="007B0963">
              <w:trPr>
                <w:jc w:val="center"/>
              </w:trPr>
              <w:tc>
                <w:tcPr>
                  <w:tcW w:w="2007" w:type="dxa"/>
                </w:tcPr>
                <w:p w14:paraId="5316EA50" w14:textId="77777777" w:rsidR="007B0963" w:rsidRPr="00C0038D" w:rsidRDefault="00882A8B" w:rsidP="00882A8B">
                  <w:pPr>
                    <w:spacing w:line="240" w:lineRule="auto"/>
                    <w:ind w:left="0"/>
                    <w:jc w:val="center"/>
                    <w:rPr>
                      <w:rFonts w:eastAsiaTheme="minorHAnsi"/>
                      <w:sz w:val="20"/>
                      <w:szCs w:val="20"/>
                    </w:rPr>
                  </w:pPr>
                  <w:r>
                    <w:object w:dxaOrig="990" w:dyaOrig="2220" w14:anchorId="0020FBAD">
                      <v:shape id="_x0000_i1136" type="#_x0000_t75" style="width:49.5pt;height:110.55pt" o:ole="">
                        <v:imagedata r:id="rId233" o:title=""/>
                      </v:shape>
                      <o:OLEObject Type="Embed" ProgID="PBrush" ShapeID="_x0000_i1136" DrawAspect="Content" ObjectID="_1683186905" r:id="rId234"/>
                    </w:object>
                  </w:r>
                </w:p>
                <w:p w14:paraId="3127E9B0" w14:textId="77777777" w:rsidR="007B0963" w:rsidRPr="00C0038D" w:rsidRDefault="007B0963" w:rsidP="00882A8B">
                  <w:pPr>
                    <w:spacing w:line="240" w:lineRule="auto"/>
                    <w:ind w:left="0"/>
                    <w:jc w:val="center"/>
                    <w:rPr>
                      <w:rFonts w:eastAsiaTheme="minorHAnsi"/>
                      <w:iCs/>
                      <w:color w:val="FF0000"/>
                      <w:sz w:val="20"/>
                      <w:szCs w:val="20"/>
                    </w:rPr>
                  </w:pPr>
                  <w:r w:rsidRPr="00C0038D">
                    <w:rPr>
                      <w:rFonts w:ascii="Cambria Math" w:eastAsiaTheme="minorHAnsi" w:hAnsi="Cambria Math" w:cs="Cambria Math"/>
                      <w:iCs/>
                      <w:color w:val="FF0000"/>
                      <w:sz w:val="20"/>
                      <w:szCs w:val="20"/>
                    </w:rPr>
                    <w:t>↘↘</w:t>
                  </w:r>
                </w:p>
                <w:p w14:paraId="633CCA9E" w14:textId="77777777" w:rsidR="007B0963" w:rsidRPr="00C0038D" w:rsidRDefault="007B0963" w:rsidP="00882A8B">
                  <w:pPr>
                    <w:spacing w:line="240" w:lineRule="auto"/>
                    <w:ind w:left="0"/>
                    <w:jc w:val="center"/>
                    <w:rPr>
                      <w:sz w:val="20"/>
                      <w:szCs w:val="20"/>
                    </w:rPr>
                  </w:pPr>
                  <w:r w:rsidRPr="00C0038D">
                    <w:rPr>
                      <w:rFonts w:eastAsiaTheme="minorHAnsi"/>
                      <w:iCs/>
                      <w:sz w:val="20"/>
                      <w:szCs w:val="20"/>
                    </w:rPr>
                    <w:t>92</w:t>
                  </w:r>
                </w:p>
              </w:tc>
            </w:tr>
          </w:tbl>
          <w:p w14:paraId="6A941D87" w14:textId="77777777" w:rsidR="007B0963" w:rsidRPr="00C0038D" w:rsidRDefault="007B0963" w:rsidP="00AE0D6A">
            <w:pPr>
              <w:spacing w:line="240" w:lineRule="auto"/>
              <w:rPr>
                <w:b/>
                <w:sz w:val="20"/>
                <w:szCs w:val="20"/>
              </w:rPr>
            </w:pPr>
          </w:p>
        </w:tc>
      </w:tr>
      <w:tr w:rsidR="007B0963" w:rsidRPr="00882A8B" w14:paraId="4E5B9021" w14:textId="77777777" w:rsidTr="009A4BF7">
        <w:trPr>
          <w:jc w:val="center"/>
        </w:trPr>
        <w:tc>
          <w:tcPr>
            <w:tcW w:w="6046" w:type="dxa"/>
          </w:tcPr>
          <w:p w14:paraId="1005F1E8" w14:textId="77777777" w:rsidR="007B0963" w:rsidRPr="00882A8B" w:rsidRDefault="007B0963" w:rsidP="00882A8B">
            <w:pPr>
              <w:spacing w:line="240" w:lineRule="auto"/>
              <w:jc w:val="center"/>
              <w:rPr>
                <w:i/>
                <w:sz w:val="18"/>
                <w:szCs w:val="18"/>
              </w:rPr>
            </w:pPr>
          </w:p>
          <w:p w14:paraId="4F1E0967" w14:textId="77777777" w:rsidR="007B0963" w:rsidRPr="00882A8B" w:rsidRDefault="00882A8B" w:rsidP="00882A8B">
            <w:pPr>
              <w:spacing w:line="240" w:lineRule="auto"/>
              <w:ind w:left="0"/>
              <w:rPr>
                <w:b/>
                <w:i/>
                <w:sz w:val="18"/>
                <w:szCs w:val="18"/>
              </w:rPr>
            </w:pPr>
            <w:r>
              <w:rPr>
                <w:i/>
                <w:sz w:val="18"/>
                <w:szCs w:val="18"/>
              </w:rPr>
              <w:t>Figura 2.89-</w:t>
            </w:r>
            <w:r w:rsidR="007B0963" w:rsidRPr="00882A8B">
              <w:rPr>
                <w:i/>
                <w:sz w:val="18"/>
                <w:szCs w:val="18"/>
              </w:rPr>
              <w:t xml:space="preserve">Tipologia di Pattern denominato One neck lines ribassista </w:t>
            </w:r>
          </w:p>
        </w:tc>
      </w:tr>
    </w:tbl>
    <w:p w14:paraId="29B5286B" w14:textId="77777777" w:rsidR="007B0963" w:rsidRPr="00882A8B" w:rsidRDefault="007B0963" w:rsidP="009A4BF7">
      <w:pPr>
        <w:spacing w:line="240" w:lineRule="auto"/>
        <w:ind w:left="0"/>
        <w:rPr>
          <w:i/>
          <w:sz w:val="18"/>
          <w:szCs w:val="18"/>
        </w:rPr>
      </w:pPr>
    </w:p>
    <w:p w14:paraId="25DC4FF6" w14:textId="77777777" w:rsidR="007B0963" w:rsidRPr="00882A8B" w:rsidRDefault="007B0963" w:rsidP="009A4BF7">
      <w:pPr>
        <w:ind w:left="0"/>
      </w:pPr>
      <w:r w:rsidRPr="00375557">
        <w:rPr>
          <w:b/>
          <w:i/>
        </w:rPr>
        <w:t>Costituzione:</w:t>
      </w:r>
      <w:r w:rsidRPr="00375557">
        <w:t xml:space="preserve"> In un </w:t>
      </w:r>
      <w:proofErr w:type="spellStart"/>
      <w:r w:rsidRPr="00375557">
        <w:t>downtrend</w:t>
      </w:r>
      <w:proofErr w:type="spellEnd"/>
      <w:r w:rsidRPr="00375557">
        <w:t xml:space="preserve"> la prima candela è una lunga candela ribassista mentre la seconda è una candela verde (non lunga) che apre sotto il minimo della candela precedente e si </w:t>
      </w:r>
      <w:r w:rsidR="00882A8B">
        <w:t>chiude nei pressi della stessa.</w:t>
      </w:r>
    </w:p>
    <w:p w14:paraId="0FF467F6" w14:textId="77777777" w:rsidR="007B0963" w:rsidRPr="00375557" w:rsidRDefault="007B0963" w:rsidP="009A4BF7">
      <w:pPr>
        <w:ind w:left="0"/>
      </w:pPr>
      <w:r w:rsidRPr="00375557">
        <w:rPr>
          <w:b/>
          <w:i/>
        </w:rPr>
        <w:t xml:space="preserve">Implicazioni/scenari: </w:t>
      </w:r>
      <w:r w:rsidRPr="00375557">
        <w:t xml:space="preserve">Il modello "On Neck ribassista" è tipico in </w:t>
      </w:r>
      <w:proofErr w:type="gramStart"/>
      <w:r w:rsidRPr="00375557">
        <w:t>un trend</w:t>
      </w:r>
      <w:proofErr w:type="gramEnd"/>
      <w:r w:rsidRPr="00375557">
        <w:t xml:space="preserve"> ribassista. Il fatto che un piccolo rally si è verificato nella seconda seduta, ma ha poi chiuso sul minimo della candela precedente, indica che i ribassisti continueranno a prevalere sui rialzisti.</w:t>
      </w:r>
    </w:p>
    <w:p w14:paraId="2E4508CF" w14:textId="77777777" w:rsidR="00D66B6B" w:rsidRDefault="00D66B6B" w:rsidP="009A4BF7">
      <w:pPr>
        <w:ind w:left="0"/>
        <w:rPr>
          <w:b/>
          <w:i/>
          <w:iCs/>
        </w:rPr>
      </w:pPr>
    </w:p>
    <w:p w14:paraId="296FA8C5" w14:textId="77777777" w:rsidR="007B0963" w:rsidRDefault="00882A8B" w:rsidP="009A4BF7">
      <w:pPr>
        <w:ind w:left="0"/>
        <w:rPr>
          <w:b/>
          <w:i/>
          <w:iCs/>
        </w:rPr>
      </w:pPr>
      <w:r w:rsidRPr="00882A8B">
        <w:rPr>
          <w:b/>
          <w:i/>
          <w:iCs/>
        </w:rPr>
        <w:t xml:space="preserve">93 </w:t>
      </w:r>
      <w:r w:rsidR="007B0963" w:rsidRPr="00882A8B">
        <w:rPr>
          <w:b/>
          <w:i/>
          <w:iCs/>
        </w:rPr>
        <w:t>One neck lines rialzista</w:t>
      </w:r>
    </w:p>
    <w:p w14:paraId="3BAA508E" w14:textId="77777777" w:rsidR="0069093E" w:rsidRPr="00882A8B" w:rsidRDefault="0069093E" w:rsidP="009A4BF7">
      <w:pPr>
        <w:ind w:left="0"/>
        <w:rPr>
          <w:b/>
          <w:i/>
          <w:iCs/>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9"/>
      </w:tblGrid>
      <w:tr w:rsidR="007B0963" w:rsidRPr="00375557" w14:paraId="68CAB24A" w14:textId="77777777" w:rsidTr="009A4BF7">
        <w:trPr>
          <w:jc w:val="center"/>
        </w:trPr>
        <w:tc>
          <w:tcPr>
            <w:tcW w:w="5719" w:type="dxa"/>
          </w:tcPr>
          <w:tbl>
            <w:tblPr>
              <w:tblStyle w:val="Grigliatabella"/>
              <w:tblW w:w="0" w:type="auto"/>
              <w:jc w:val="center"/>
              <w:tblLook w:val="04A0" w:firstRow="1" w:lastRow="0" w:firstColumn="1" w:lastColumn="0" w:noHBand="0" w:noVBand="1"/>
            </w:tblPr>
            <w:tblGrid>
              <w:gridCol w:w="2007"/>
            </w:tblGrid>
            <w:tr w:rsidR="007B0963" w:rsidRPr="00C0038D" w14:paraId="616CFB0F" w14:textId="77777777" w:rsidTr="00AE0D6A">
              <w:trPr>
                <w:trHeight w:val="2246"/>
                <w:jc w:val="center"/>
              </w:trPr>
              <w:tc>
                <w:tcPr>
                  <w:tcW w:w="2007" w:type="dxa"/>
                </w:tcPr>
                <w:p w14:paraId="0FE119E7" w14:textId="77777777" w:rsidR="00246C93" w:rsidRDefault="007B0963" w:rsidP="00246C93">
                  <w:pPr>
                    <w:spacing w:line="240" w:lineRule="auto"/>
                    <w:ind w:left="0"/>
                    <w:jc w:val="center"/>
                    <w:rPr>
                      <w:rFonts w:eastAsiaTheme="minorHAnsi"/>
                      <w:iCs/>
                      <w:color w:val="000000"/>
                      <w:sz w:val="20"/>
                      <w:szCs w:val="20"/>
                    </w:rPr>
                  </w:pPr>
                  <w:r w:rsidRPr="00C0038D">
                    <w:rPr>
                      <w:rFonts w:eastAsiaTheme="minorHAnsi"/>
                      <w:sz w:val="20"/>
                      <w:szCs w:val="20"/>
                    </w:rPr>
                    <w:object w:dxaOrig="1215" w:dyaOrig="1875" w14:anchorId="0C63C6C9">
                      <v:shape id="_x0000_i1137" type="#_x0000_t75" style="width:58.3pt;height:80.8pt" o:ole="">
                        <v:imagedata r:id="rId235" o:title=""/>
                      </v:shape>
                      <o:OLEObject Type="Embed" ProgID="PBrush" ShapeID="_x0000_i1137" DrawAspect="Content" ObjectID="_1683186906" r:id="rId236"/>
                    </w:object>
                  </w:r>
                </w:p>
                <w:p w14:paraId="49AB5CE1" w14:textId="77777777" w:rsidR="007B0963" w:rsidRPr="00246C93" w:rsidRDefault="007B0963" w:rsidP="00246C93">
                  <w:pPr>
                    <w:spacing w:line="240" w:lineRule="auto"/>
                    <w:ind w:left="0"/>
                    <w:jc w:val="center"/>
                    <w:rPr>
                      <w:rFonts w:eastAsiaTheme="minorHAnsi"/>
                      <w:iCs/>
                      <w:color w:val="000000"/>
                      <w:sz w:val="20"/>
                      <w:szCs w:val="20"/>
                    </w:rPr>
                  </w:pPr>
                  <m:oMathPara>
                    <m:oMathParaPr>
                      <m:jc m:val="center"/>
                    </m:oMathParaPr>
                    <m:oMath>
                      <m:r>
                        <w:rPr>
                          <w:rFonts w:ascii="Cambria Math" w:eastAsiaTheme="minorHAnsi" w:hAnsi="Cambria Math"/>
                          <w:color w:val="92D050"/>
                          <w:sz w:val="20"/>
                          <w:szCs w:val="20"/>
                        </w:rPr>
                        <m:t>↗↗</m:t>
                      </m:r>
                    </m:oMath>
                  </m:oMathPara>
                </w:p>
                <w:p w14:paraId="4E16F2C9" w14:textId="77777777" w:rsidR="007B0963" w:rsidRPr="00C0038D" w:rsidRDefault="007B0963" w:rsidP="00246C93">
                  <w:pPr>
                    <w:spacing w:line="240" w:lineRule="auto"/>
                    <w:ind w:left="0"/>
                    <w:jc w:val="center"/>
                    <w:rPr>
                      <w:rFonts w:eastAsiaTheme="minorHAnsi"/>
                      <w:sz w:val="20"/>
                      <w:szCs w:val="20"/>
                    </w:rPr>
                  </w:pPr>
                  <w:r w:rsidRPr="00C0038D">
                    <w:rPr>
                      <w:rFonts w:eastAsiaTheme="minorHAnsi"/>
                      <w:sz w:val="20"/>
                      <w:szCs w:val="20"/>
                    </w:rPr>
                    <w:t>93</w:t>
                  </w:r>
                </w:p>
              </w:tc>
            </w:tr>
          </w:tbl>
          <w:p w14:paraId="2CE859D3" w14:textId="77777777" w:rsidR="007B0963" w:rsidRPr="00C0038D" w:rsidRDefault="007B0963" w:rsidP="00AE0D6A">
            <w:pPr>
              <w:spacing w:line="240" w:lineRule="auto"/>
              <w:rPr>
                <w:b/>
                <w:sz w:val="20"/>
                <w:szCs w:val="20"/>
              </w:rPr>
            </w:pPr>
          </w:p>
        </w:tc>
      </w:tr>
      <w:tr w:rsidR="007B0963" w:rsidRPr="00375557" w14:paraId="6C51F574" w14:textId="77777777" w:rsidTr="009A4BF7">
        <w:trPr>
          <w:jc w:val="center"/>
        </w:trPr>
        <w:tc>
          <w:tcPr>
            <w:tcW w:w="5719" w:type="dxa"/>
          </w:tcPr>
          <w:p w14:paraId="4326BB64" w14:textId="77777777" w:rsidR="007B0963" w:rsidRPr="00C0038D" w:rsidRDefault="007B0963" w:rsidP="00AE0D6A">
            <w:pPr>
              <w:spacing w:line="240" w:lineRule="auto"/>
              <w:jc w:val="center"/>
              <w:rPr>
                <w:sz w:val="20"/>
                <w:szCs w:val="20"/>
              </w:rPr>
            </w:pPr>
          </w:p>
          <w:p w14:paraId="3FEFC47E" w14:textId="77777777" w:rsidR="007B0963" w:rsidRPr="00882A8B" w:rsidRDefault="00882A8B" w:rsidP="0069093E">
            <w:pPr>
              <w:spacing w:line="240" w:lineRule="auto"/>
              <w:rPr>
                <w:b/>
                <w:i/>
                <w:sz w:val="18"/>
                <w:szCs w:val="18"/>
              </w:rPr>
            </w:pPr>
            <w:r>
              <w:rPr>
                <w:i/>
                <w:sz w:val="18"/>
                <w:szCs w:val="18"/>
              </w:rPr>
              <w:t>Figura 2.90-</w:t>
            </w:r>
            <w:r w:rsidR="007B0963" w:rsidRPr="00882A8B">
              <w:rPr>
                <w:i/>
                <w:sz w:val="18"/>
                <w:szCs w:val="18"/>
              </w:rPr>
              <w:t xml:space="preserve">Tipologia di Pattern denominato </w:t>
            </w:r>
            <w:r w:rsidR="0069093E" w:rsidRPr="0069093E">
              <w:rPr>
                <w:i/>
                <w:sz w:val="18"/>
                <w:szCs w:val="18"/>
              </w:rPr>
              <w:t>One neck lines rialzista</w:t>
            </w:r>
          </w:p>
        </w:tc>
      </w:tr>
    </w:tbl>
    <w:p w14:paraId="1F42619F" w14:textId="77777777" w:rsidR="007B0963" w:rsidRPr="00375557" w:rsidRDefault="007B0963" w:rsidP="009A4BF7">
      <w:pPr>
        <w:ind w:left="0"/>
      </w:pPr>
    </w:p>
    <w:p w14:paraId="50A7DB9D" w14:textId="77777777" w:rsidR="007B0963" w:rsidRPr="00882A8B" w:rsidRDefault="007B0963" w:rsidP="009A4BF7">
      <w:pPr>
        <w:ind w:left="0"/>
      </w:pPr>
      <w:r w:rsidRPr="00375557">
        <w:rPr>
          <w:b/>
          <w:i/>
        </w:rPr>
        <w:t>Costituzione:</w:t>
      </w:r>
      <w:r w:rsidRPr="00375557">
        <w:t xml:space="preserve"> Il pattern è costituito da due candele: la prima candela è una lunga candela rialzista mentre la seconda è una candela rossa (non lunga) che chiude sotto il massimo della candela precedente e s</w:t>
      </w:r>
      <w:r w:rsidR="00882A8B">
        <w:t>i apre nei pressi dello stesso.</w:t>
      </w:r>
    </w:p>
    <w:p w14:paraId="52A1017B" w14:textId="77777777" w:rsidR="007B0963" w:rsidRPr="00375557" w:rsidRDefault="007B0963" w:rsidP="009A4BF7">
      <w:pPr>
        <w:ind w:left="0"/>
      </w:pPr>
      <w:r w:rsidRPr="00375557">
        <w:rPr>
          <w:b/>
          <w:i/>
        </w:rPr>
        <w:lastRenderedPageBreak/>
        <w:t xml:space="preserve">Implicazioni/scenari: </w:t>
      </w:r>
      <w:r w:rsidRPr="00375557">
        <w:t xml:space="preserve">Il modello "On Neck Ribassista" è tipico in </w:t>
      </w:r>
      <w:proofErr w:type="gramStart"/>
      <w:r w:rsidRPr="00375557">
        <w:t>un trend</w:t>
      </w:r>
      <w:proofErr w:type="gramEnd"/>
      <w:r w:rsidRPr="00375557">
        <w:t xml:space="preserve"> rialzista. Il fatto che un piccolo rally si è verificato nella seconda seduta, ma ha poi chiuso ai massimi della seduta precedente, indica che i rialzisti continueranno a prevalere sui ribassisti.</w:t>
      </w:r>
    </w:p>
    <w:p w14:paraId="05C2B7A9" w14:textId="77777777" w:rsidR="007B0963" w:rsidRPr="00375557" w:rsidRDefault="007B0963" w:rsidP="009A4BF7">
      <w:pPr>
        <w:ind w:left="0"/>
      </w:pPr>
    </w:p>
    <w:p w14:paraId="1A0C780F" w14:textId="77777777" w:rsidR="007B0963" w:rsidRPr="00882A8B" w:rsidRDefault="00882A8B" w:rsidP="009A4BF7">
      <w:pPr>
        <w:ind w:left="0"/>
        <w:rPr>
          <w:b/>
          <w:i/>
          <w:iCs/>
        </w:rPr>
      </w:pPr>
      <w:r w:rsidRPr="00882A8B">
        <w:rPr>
          <w:b/>
          <w:i/>
          <w:iCs/>
        </w:rPr>
        <w:t xml:space="preserve">94 </w:t>
      </w:r>
      <w:r w:rsidR="007B0963" w:rsidRPr="00882A8B">
        <w:rPr>
          <w:b/>
          <w:i/>
          <w:iCs/>
        </w:rPr>
        <w:t>In neck line ribassista</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3"/>
      </w:tblGrid>
      <w:tr w:rsidR="007B0963" w:rsidRPr="00375557" w14:paraId="186BF2F0" w14:textId="77777777" w:rsidTr="009A4BF7">
        <w:trPr>
          <w:jc w:val="center"/>
        </w:trPr>
        <w:tc>
          <w:tcPr>
            <w:tcW w:w="5763" w:type="dxa"/>
          </w:tcPr>
          <w:tbl>
            <w:tblPr>
              <w:tblStyle w:val="Grigliatabella"/>
              <w:tblW w:w="0" w:type="auto"/>
              <w:jc w:val="center"/>
              <w:tblLook w:val="04A0" w:firstRow="1" w:lastRow="0" w:firstColumn="1" w:lastColumn="0" w:noHBand="0" w:noVBand="1"/>
            </w:tblPr>
            <w:tblGrid>
              <w:gridCol w:w="2007"/>
            </w:tblGrid>
            <w:tr w:rsidR="007B0963" w:rsidRPr="00C0038D" w14:paraId="1BE29929" w14:textId="77777777" w:rsidTr="007B0963">
              <w:trPr>
                <w:jc w:val="center"/>
              </w:trPr>
              <w:tc>
                <w:tcPr>
                  <w:tcW w:w="2007" w:type="dxa"/>
                </w:tcPr>
                <w:p w14:paraId="6B668A9F" w14:textId="77777777" w:rsidR="007B0963" w:rsidRPr="00C0038D" w:rsidRDefault="00882A8B" w:rsidP="00882A8B">
                  <w:pPr>
                    <w:spacing w:line="240" w:lineRule="auto"/>
                    <w:ind w:left="0"/>
                    <w:jc w:val="center"/>
                    <w:rPr>
                      <w:rFonts w:eastAsiaTheme="minorHAnsi"/>
                      <w:sz w:val="20"/>
                      <w:szCs w:val="20"/>
                    </w:rPr>
                  </w:pPr>
                  <w:r>
                    <w:object w:dxaOrig="1050" w:dyaOrig="1905" w14:anchorId="6ACDC391">
                      <v:shape id="_x0000_i1138" type="#_x0000_t75" style="width:52.2pt;height:95.55pt" o:ole="">
                        <v:imagedata r:id="rId237" o:title=""/>
                      </v:shape>
                      <o:OLEObject Type="Embed" ProgID="PBrush" ShapeID="_x0000_i1138" DrawAspect="Content" ObjectID="_1683186907" r:id="rId238"/>
                    </w:object>
                  </w:r>
                </w:p>
                <w:p w14:paraId="57E0F849" w14:textId="77777777" w:rsidR="007B0963" w:rsidRPr="00C0038D" w:rsidRDefault="007B0963" w:rsidP="00882A8B">
                  <w:pPr>
                    <w:spacing w:line="240" w:lineRule="auto"/>
                    <w:ind w:left="0"/>
                    <w:jc w:val="center"/>
                    <w:rPr>
                      <w:rFonts w:eastAsiaTheme="minorHAnsi"/>
                      <w:iCs/>
                      <w:color w:val="FF0000"/>
                      <w:sz w:val="20"/>
                      <w:szCs w:val="20"/>
                    </w:rPr>
                  </w:pPr>
                  <w:r w:rsidRPr="00C0038D">
                    <w:rPr>
                      <w:rFonts w:ascii="Cambria Math" w:eastAsiaTheme="minorHAnsi" w:hAnsi="Cambria Math" w:cs="Cambria Math"/>
                      <w:iCs/>
                      <w:color w:val="FF0000"/>
                      <w:sz w:val="20"/>
                      <w:szCs w:val="20"/>
                    </w:rPr>
                    <w:t>↘↘</w:t>
                  </w:r>
                </w:p>
                <w:p w14:paraId="6CA1F28A" w14:textId="77777777" w:rsidR="007B0963" w:rsidRPr="00C0038D" w:rsidRDefault="007B0963" w:rsidP="00882A8B">
                  <w:pPr>
                    <w:spacing w:line="240" w:lineRule="auto"/>
                    <w:ind w:left="0"/>
                    <w:jc w:val="center"/>
                    <w:rPr>
                      <w:sz w:val="20"/>
                      <w:szCs w:val="20"/>
                    </w:rPr>
                  </w:pPr>
                  <w:r w:rsidRPr="00C0038D">
                    <w:rPr>
                      <w:rFonts w:eastAsiaTheme="minorHAnsi"/>
                      <w:iCs/>
                      <w:sz w:val="20"/>
                      <w:szCs w:val="20"/>
                    </w:rPr>
                    <w:t>94</w:t>
                  </w:r>
                </w:p>
              </w:tc>
            </w:tr>
          </w:tbl>
          <w:p w14:paraId="5F1A8BA4" w14:textId="77777777" w:rsidR="007B0963" w:rsidRPr="00C0038D" w:rsidRDefault="007B0963" w:rsidP="00AE0D6A">
            <w:pPr>
              <w:spacing w:line="240" w:lineRule="auto"/>
              <w:rPr>
                <w:b/>
                <w:sz w:val="20"/>
                <w:szCs w:val="20"/>
              </w:rPr>
            </w:pPr>
          </w:p>
        </w:tc>
      </w:tr>
      <w:tr w:rsidR="007B0963" w:rsidRPr="00375557" w14:paraId="201CB356" w14:textId="77777777" w:rsidTr="009A4BF7">
        <w:trPr>
          <w:jc w:val="center"/>
        </w:trPr>
        <w:tc>
          <w:tcPr>
            <w:tcW w:w="5763" w:type="dxa"/>
          </w:tcPr>
          <w:p w14:paraId="0053AB4C" w14:textId="77777777" w:rsidR="00C0038D" w:rsidRPr="00882A8B" w:rsidRDefault="00C0038D" w:rsidP="00882A8B">
            <w:pPr>
              <w:spacing w:line="240" w:lineRule="auto"/>
              <w:jc w:val="center"/>
              <w:rPr>
                <w:i/>
                <w:sz w:val="18"/>
                <w:szCs w:val="18"/>
              </w:rPr>
            </w:pPr>
          </w:p>
          <w:p w14:paraId="24DF2860" w14:textId="77777777" w:rsidR="007B0963" w:rsidRPr="00882A8B" w:rsidRDefault="00882A8B" w:rsidP="00882A8B">
            <w:pPr>
              <w:spacing w:line="240" w:lineRule="auto"/>
              <w:ind w:left="0"/>
              <w:jc w:val="center"/>
              <w:rPr>
                <w:b/>
                <w:i/>
                <w:sz w:val="18"/>
                <w:szCs w:val="18"/>
              </w:rPr>
            </w:pPr>
            <w:r>
              <w:rPr>
                <w:i/>
                <w:sz w:val="18"/>
                <w:szCs w:val="18"/>
              </w:rPr>
              <w:t>Figura 2.91-</w:t>
            </w:r>
            <w:r w:rsidR="007B0963" w:rsidRPr="00882A8B">
              <w:rPr>
                <w:i/>
                <w:sz w:val="18"/>
                <w:szCs w:val="18"/>
              </w:rPr>
              <w:t>Tipologia di Pattern denominato In neck line ribassista</w:t>
            </w:r>
          </w:p>
        </w:tc>
      </w:tr>
    </w:tbl>
    <w:p w14:paraId="08189E8C" w14:textId="77777777" w:rsidR="00AE0D6A" w:rsidRDefault="00AE0D6A" w:rsidP="009A4BF7">
      <w:pPr>
        <w:ind w:left="0"/>
        <w:rPr>
          <w:b/>
          <w:i/>
        </w:rPr>
      </w:pPr>
    </w:p>
    <w:p w14:paraId="33870C18" w14:textId="77777777" w:rsidR="007B0963" w:rsidRPr="00375557" w:rsidRDefault="007B0963" w:rsidP="009A4BF7">
      <w:pPr>
        <w:ind w:left="0"/>
      </w:pPr>
      <w:r w:rsidRPr="00375557">
        <w:rPr>
          <w:b/>
          <w:i/>
        </w:rPr>
        <w:t>Costituzione:</w:t>
      </w:r>
      <w:r w:rsidRPr="00375557">
        <w:t xml:space="preserve"> La prima è una lunga candela ribassista mentre la seconda è una candela rialzista che apre sotto il minimo della candela precedente e chiude (sopra o) sulla chiusura precedente.</w:t>
      </w:r>
    </w:p>
    <w:p w14:paraId="5EE7C723" w14:textId="77777777" w:rsidR="007B0963" w:rsidRPr="00375557" w:rsidRDefault="007B0963" w:rsidP="009A4BF7">
      <w:pPr>
        <w:ind w:left="0"/>
      </w:pPr>
      <w:r w:rsidRPr="00375557">
        <w:rPr>
          <w:b/>
          <w:i/>
        </w:rPr>
        <w:t xml:space="preserve">Implicazioni/scenari: </w:t>
      </w:r>
      <w:r w:rsidRPr="00375557">
        <w:t>Il modello "In Neck Ribassista" è meno attendibile del modello "On Neck ribassista". Un piccolo rally si è sviluppato nella seconda seduta, ma ha chiuso vicino alla chiusura della candela ribassista precedente. Anche se, come nel caso del modello "on Neck", la tendenza al ribasso dovrebbe prevalere, questa potrebbe richiedere più tempo per evolversi</w:t>
      </w:r>
    </w:p>
    <w:p w14:paraId="7CCF826C" w14:textId="77777777" w:rsidR="00D66B6B" w:rsidRDefault="00D66B6B" w:rsidP="009A4BF7">
      <w:pPr>
        <w:ind w:left="0"/>
        <w:rPr>
          <w:b/>
          <w:iCs/>
        </w:rPr>
      </w:pPr>
    </w:p>
    <w:p w14:paraId="3FCB5AFA" w14:textId="77777777" w:rsidR="007B0963" w:rsidRPr="00017989" w:rsidRDefault="00D66B6B" w:rsidP="009A4BF7">
      <w:pPr>
        <w:ind w:left="0"/>
        <w:rPr>
          <w:i/>
          <w:iCs/>
        </w:rPr>
      </w:pPr>
      <w:r w:rsidRPr="00017989">
        <w:rPr>
          <w:b/>
          <w:i/>
          <w:iCs/>
        </w:rPr>
        <w:t xml:space="preserve">95 </w:t>
      </w:r>
      <w:r w:rsidR="007B0963" w:rsidRPr="00017989">
        <w:rPr>
          <w:b/>
          <w:i/>
          <w:iCs/>
        </w:rPr>
        <w:t>In neck line rialzista</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04"/>
      </w:tblGrid>
      <w:tr w:rsidR="007B0963" w:rsidRPr="00375557" w14:paraId="004B9CAC" w14:textId="77777777" w:rsidTr="009A4BF7">
        <w:trPr>
          <w:jc w:val="center"/>
        </w:trPr>
        <w:tc>
          <w:tcPr>
            <w:tcW w:w="5904" w:type="dxa"/>
          </w:tcPr>
          <w:tbl>
            <w:tblPr>
              <w:tblStyle w:val="Grigliatabella"/>
              <w:tblW w:w="0" w:type="auto"/>
              <w:jc w:val="center"/>
              <w:tblLook w:val="04A0" w:firstRow="1" w:lastRow="0" w:firstColumn="1" w:lastColumn="0" w:noHBand="0" w:noVBand="1"/>
            </w:tblPr>
            <w:tblGrid>
              <w:gridCol w:w="1835"/>
            </w:tblGrid>
            <w:tr w:rsidR="007B0963" w:rsidRPr="00C0038D" w14:paraId="7A2D7510" w14:textId="77777777" w:rsidTr="007B0963">
              <w:trPr>
                <w:jc w:val="center"/>
              </w:trPr>
              <w:tc>
                <w:tcPr>
                  <w:tcW w:w="1835" w:type="dxa"/>
                </w:tcPr>
                <w:p w14:paraId="776DF877" w14:textId="77777777" w:rsidR="00D66B6B" w:rsidRPr="00D66B6B" w:rsidRDefault="00D66B6B" w:rsidP="00D66B6B">
                  <w:pPr>
                    <w:spacing w:line="240" w:lineRule="auto"/>
                    <w:ind w:left="0"/>
                  </w:pPr>
                  <w:r>
                    <w:object w:dxaOrig="1260" w:dyaOrig="2340" w14:anchorId="72D482E1">
                      <v:shape id="_x0000_i1139" type="#_x0000_t75" style="width:63.45pt;height:116.65pt" o:ole="">
                        <v:imagedata r:id="rId239" o:title=""/>
                      </v:shape>
                      <o:OLEObject Type="Embed" ProgID="PBrush" ShapeID="_x0000_i1139" DrawAspect="Content" ObjectID="_1683186908" r:id="rId240"/>
                    </w:object>
                  </w:r>
                </w:p>
                <w:p w14:paraId="50E1F0A7" w14:textId="77777777" w:rsidR="007B0963" w:rsidRPr="00882A8B" w:rsidRDefault="007B0963" w:rsidP="00D66B6B">
                  <w:pPr>
                    <w:spacing w:line="240" w:lineRule="auto"/>
                    <w:ind w:left="0"/>
                    <w:rPr>
                      <w:rFonts w:eastAsiaTheme="minorHAnsi"/>
                      <w:sz w:val="20"/>
                      <w:szCs w:val="20"/>
                    </w:rPr>
                  </w:pPr>
                  <m:oMathPara>
                    <m:oMath>
                      <m:r>
                        <w:rPr>
                          <w:rFonts w:ascii="Cambria Math" w:eastAsiaTheme="minorHAnsi" w:hAnsi="Cambria Math"/>
                          <w:color w:val="92D050"/>
                          <w:sz w:val="20"/>
                          <w:szCs w:val="20"/>
                        </w:rPr>
                        <m:t>↗↗</m:t>
                      </m:r>
                    </m:oMath>
                  </m:oMathPara>
                </w:p>
                <w:p w14:paraId="06DA2797" w14:textId="77777777" w:rsidR="007B0963" w:rsidRPr="00C0038D" w:rsidRDefault="007B0963" w:rsidP="00D66B6B">
                  <w:pPr>
                    <w:spacing w:line="240" w:lineRule="auto"/>
                    <w:ind w:left="0"/>
                    <w:jc w:val="center"/>
                    <w:rPr>
                      <w:sz w:val="20"/>
                      <w:szCs w:val="20"/>
                    </w:rPr>
                  </w:pPr>
                  <w:r w:rsidRPr="00C0038D">
                    <w:rPr>
                      <w:rFonts w:eastAsiaTheme="minorHAnsi"/>
                      <w:color w:val="000000" w:themeColor="text1"/>
                      <w:sz w:val="20"/>
                      <w:szCs w:val="20"/>
                    </w:rPr>
                    <w:t>95</w:t>
                  </w:r>
                </w:p>
              </w:tc>
            </w:tr>
          </w:tbl>
          <w:p w14:paraId="3CF0E345" w14:textId="77777777" w:rsidR="007B0963" w:rsidRPr="00C0038D" w:rsidRDefault="007B0963" w:rsidP="00AE0D6A">
            <w:pPr>
              <w:spacing w:line="240" w:lineRule="auto"/>
              <w:rPr>
                <w:b/>
                <w:sz w:val="20"/>
                <w:szCs w:val="20"/>
              </w:rPr>
            </w:pPr>
          </w:p>
        </w:tc>
      </w:tr>
      <w:tr w:rsidR="007B0963" w:rsidRPr="00375557" w14:paraId="4855D32D" w14:textId="77777777" w:rsidTr="009A4BF7">
        <w:trPr>
          <w:jc w:val="center"/>
        </w:trPr>
        <w:tc>
          <w:tcPr>
            <w:tcW w:w="5904" w:type="dxa"/>
          </w:tcPr>
          <w:p w14:paraId="6FC61459" w14:textId="77777777" w:rsidR="007B0963" w:rsidRPr="00C0038D" w:rsidRDefault="007B0963" w:rsidP="0069093E">
            <w:pPr>
              <w:spacing w:line="240" w:lineRule="auto"/>
              <w:rPr>
                <w:sz w:val="20"/>
                <w:szCs w:val="20"/>
              </w:rPr>
            </w:pPr>
          </w:p>
          <w:p w14:paraId="1D079E6F" w14:textId="77777777" w:rsidR="007B0963" w:rsidRPr="00882A8B" w:rsidRDefault="00882A8B" w:rsidP="00882A8B">
            <w:pPr>
              <w:spacing w:line="240" w:lineRule="auto"/>
              <w:ind w:left="0"/>
              <w:jc w:val="center"/>
              <w:rPr>
                <w:b/>
                <w:i/>
                <w:sz w:val="18"/>
                <w:szCs w:val="18"/>
              </w:rPr>
            </w:pPr>
            <w:r>
              <w:rPr>
                <w:i/>
                <w:sz w:val="18"/>
                <w:szCs w:val="18"/>
              </w:rPr>
              <w:t>Figura 2.92-</w:t>
            </w:r>
            <w:r w:rsidR="007B0963" w:rsidRPr="00882A8B">
              <w:rPr>
                <w:i/>
                <w:sz w:val="18"/>
                <w:szCs w:val="18"/>
              </w:rPr>
              <w:t>Tipologia di Pattern denominato In neck line rialzista</w:t>
            </w:r>
          </w:p>
        </w:tc>
      </w:tr>
    </w:tbl>
    <w:p w14:paraId="1F9350CC" w14:textId="77777777" w:rsidR="007B0963" w:rsidRPr="00882A8B" w:rsidRDefault="007B0963" w:rsidP="009A4BF7">
      <w:pPr>
        <w:ind w:left="0"/>
      </w:pPr>
      <w:r w:rsidRPr="00375557">
        <w:rPr>
          <w:b/>
          <w:i/>
        </w:rPr>
        <w:t>Costituzione:</w:t>
      </w:r>
      <w:r w:rsidRPr="00375557">
        <w:t xml:space="preserve"> In un uptrend si configura una lunga candela rialzista mentre la seconda è una candela ribassista che apre sopra il minimo de</w:t>
      </w:r>
      <w:r w:rsidR="00D66B6B">
        <w:t xml:space="preserve">lla precedente seduta e chiude </w:t>
      </w:r>
      <w:r w:rsidRPr="00375557">
        <w:t xml:space="preserve">sotto </w:t>
      </w:r>
      <w:r w:rsidR="00D66B6B">
        <w:t xml:space="preserve">o </w:t>
      </w:r>
      <w:r w:rsidRPr="00375557">
        <w:t>sulla chi</w:t>
      </w:r>
      <w:r w:rsidR="00882A8B">
        <w:t>usura della candela precedente.</w:t>
      </w:r>
    </w:p>
    <w:p w14:paraId="718F67B7" w14:textId="77777777" w:rsidR="007B0963" w:rsidRPr="00375557" w:rsidRDefault="007B0963" w:rsidP="009A4BF7">
      <w:pPr>
        <w:ind w:left="0"/>
      </w:pPr>
      <w:r w:rsidRPr="00375557">
        <w:rPr>
          <w:b/>
          <w:i/>
        </w:rPr>
        <w:t xml:space="preserve">Implicazioni/scenari: </w:t>
      </w:r>
      <w:r w:rsidRPr="00375557">
        <w:t>Un piccolo rally si è svi</w:t>
      </w:r>
      <w:r w:rsidR="00D66B6B">
        <w:t>luppato nella seconda seduta;</w:t>
      </w:r>
      <w:r w:rsidRPr="00375557">
        <w:t xml:space="preserve"> </w:t>
      </w:r>
      <w:r w:rsidR="00D66B6B">
        <w:t>la seconda candela si chiude</w:t>
      </w:r>
      <w:r w:rsidRPr="00375557">
        <w:t xml:space="preserve"> vicino alla chiusura della candela rialzista precedente. Anche se, come nel caso del </w:t>
      </w:r>
      <w:r w:rsidRPr="00375557">
        <w:lastRenderedPageBreak/>
        <w:t>modello "On Neck", la tendenza al rialzo dovrebbe prevalere, questa potrebbe richiedere più tempo per evolversi.</w:t>
      </w:r>
    </w:p>
    <w:p w14:paraId="258ACDDE" w14:textId="77777777" w:rsidR="00AE0D6A" w:rsidRDefault="00AE0D6A" w:rsidP="009A4BF7">
      <w:pPr>
        <w:ind w:left="0"/>
        <w:rPr>
          <w:b/>
          <w:iCs/>
        </w:rPr>
      </w:pPr>
    </w:p>
    <w:p w14:paraId="59089730" w14:textId="77777777" w:rsidR="007B0963" w:rsidRDefault="00D66B6B" w:rsidP="009A4BF7">
      <w:pPr>
        <w:ind w:left="0"/>
        <w:rPr>
          <w:b/>
          <w:iCs/>
        </w:rPr>
      </w:pPr>
      <w:r>
        <w:rPr>
          <w:b/>
          <w:iCs/>
        </w:rPr>
        <w:t xml:space="preserve">96 </w:t>
      </w:r>
      <w:proofErr w:type="spellStart"/>
      <w:r w:rsidR="007B0963" w:rsidRPr="00375557">
        <w:rPr>
          <w:b/>
          <w:iCs/>
        </w:rPr>
        <w:t>Thrusting</w:t>
      </w:r>
      <w:proofErr w:type="spellEnd"/>
      <w:r w:rsidR="007B0963" w:rsidRPr="00375557">
        <w:rPr>
          <w:b/>
          <w:iCs/>
        </w:rPr>
        <w:t xml:space="preserve"> line ribassista</w:t>
      </w:r>
    </w:p>
    <w:p w14:paraId="399CE89A" w14:textId="77777777" w:rsidR="00D66B6B" w:rsidRPr="00375557" w:rsidRDefault="00D66B6B" w:rsidP="009A4BF7">
      <w:pPr>
        <w:ind w:left="0"/>
        <w:rPr>
          <w:iCs/>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05"/>
      </w:tblGrid>
      <w:tr w:rsidR="007B0963" w:rsidRPr="00375557" w14:paraId="53EBE3DB" w14:textId="77777777" w:rsidTr="009A4BF7">
        <w:trPr>
          <w:jc w:val="center"/>
        </w:trPr>
        <w:tc>
          <w:tcPr>
            <w:tcW w:w="5905" w:type="dxa"/>
          </w:tcPr>
          <w:tbl>
            <w:tblPr>
              <w:tblStyle w:val="Grigliatabella"/>
              <w:tblW w:w="0" w:type="auto"/>
              <w:jc w:val="center"/>
              <w:tblLook w:val="04A0" w:firstRow="1" w:lastRow="0" w:firstColumn="1" w:lastColumn="0" w:noHBand="0" w:noVBand="1"/>
            </w:tblPr>
            <w:tblGrid>
              <w:gridCol w:w="2007"/>
            </w:tblGrid>
            <w:tr w:rsidR="007B0963" w:rsidRPr="00244E6E" w14:paraId="2BECF42E" w14:textId="77777777" w:rsidTr="007B0963">
              <w:trPr>
                <w:jc w:val="center"/>
              </w:trPr>
              <w:tc>
                <w:tcPr>
                  <w:tcW w:w="2007" w:type="dxa"/>
                </w:tcPr>
                <w:p w14:paraId="53941F74" w14:textId="77777777" w:rsidR="007B0963" w:rsidRPr="00244E6E" w:rsidRDefault="00882A8B" w:rsidP="00882A8B">
                  <w:pPr>
                    <w:spacing w:line="240" w:lineRule="auto"/>
                    <w:ind w:left="0"/>
                    <w:jc w:val="center"/>
                    <w:rPr>
                      <w:rFonts w:eastAsiaTheme="minorHAnsi"/>
                      <w:sz w:val="20"/>
                      <w:szCs w:val="20"/>
                    </w:rPr>
                  </w:pPr>
                  <w:r>
                    <w:object w:dxaOrig="1110" w:dyaOrig="2235" w14:anchorId="5DADF456">
                      <v:shape id="_x0000_i1140" type="#_x0000_t75" style="width:55.95pt;height:111.85pt" o:ole="">
                        <v:imagedata r:id="rId241" o:title=""/>
                      </v:shape>
                      <o:OLEObject Type="Embed" ProgID="PBrush" ShapeID="_x0000_i1140" DrawAspect="Content" ObjectID="_1683186909" r:id="rId242"/>
                    </w:object>
                  </w:r>
                </w:p>
                <w:p w14:paraId="7487983A" w14:textId="77777777" w:rsidR="007B0963" w:rsidRPr="00244E6E" w:rsidRDefault="007B0963" w:rsidP="00882A8B">
                  <w:pPr>
                    <w:spacing w:line="240" w:lineRule="auto"/>
                    <w:ind w:left="0"/>
                    <w:jc w:val="center"/>
                    <w:rPr>
                      <w:rFonts w:eastAsiaTheme="minorHAnsi"/>
                      <w:color w:val="FF0000"/>
                      <w:sz w:val="20"/>
                      <w:szCs w:val="20"/>
                    </w:rPr>
                  </w:pPr>
                  <w:r w:rsidRPr="00244E6E">
                    <w:rPr>
                      <w:rFonts w:ascii="Cambria Math" w:eastAsiaTheme="minorHAnsi" w:hAnsi="Cambria Math" w:cs="Cambria Math"/>
                      <w:iCs/>
                      <w:color w:val="FF0000"/>
                      <w:sz w:val="20"/>
                      <w:szCs w:val="20"/>
                    </w:rPr>
                    <w:t>↘↘</w:t>
                  </w:r>
                </w:p>
                <w:p w14:paraId="10E7E947" w14:textId="77777777" w:rsidR="007B0963" w:rsidRPr="00244E6E" w:rsidRDefault="007B0963" w:rsidP="00882A8B">
                  <w:pPr>
                    <w:spacing w:line="240" w:lineRule="auto"/>
                    <w:ind w:left="0"/>
                    <w:jc w:val="center"/>
                    <w:rPr>
                      <w:sz w:val="20"/>
                      <w:szCs w:val="20"/>
                    </w:rPr>
                  </w:pPr>
                  <w:r w:rsidRPr="00244E6E">
                    <w:rPr>
                      <w:rFonts w:eastAsiaTheme="minorHAnsi"/>
                      <w:iCs/>
                      <w:color w:val="000000"/>
                      <w:sz w:val="20"/>
                      <w:szCs w:val="20"/>
                    </w:rPr>
                    <w:t>96</w:t>
                  </w:r>
                </w:p>
              </w:tc>
            </w:tr>
          </w:tbl>
          <w:p w14:paraId="3C6042B5" w14:textId="77777777" w:rsidR="007B0963" w:rsidRPr="00244E6E" w:rsidRDefault="007B0963" w:rsidP="00AE0D6A">
            <w:pPr>
              <w:spacing w:line="240" w:lineRule="auto"/>
              <w:rPr>
                <w:b/>
                <w:sz w:val="20"/>
                <w:szCs w:val="20"/>
              </w:rPr>
            </w:pPr>
          </w:p>
        </w:tc>
      </w:tr>
      <w:tr w:rsidR="007B0963" w:rsidRPr="00882A8B" w14:paraId="01C5F2FE" w14:textId="77777777" w:rsidTr="009A4BF7">
        <w:trPr>
          <w:jc w:val="center"/>
        </w:trPr>
        <w:tc>
          <w:tcPr>
            <w:tcW w:w="5905" w:type="dxa"/>
          </w:tcPr>
          <w:p w14:paraId="1B913B0D" w14:textId="77777777" w:rsidR="007B0963" w:rsidRPr="00882A8B" w:rsidRDefault="007B0963" w:rsidP="00882A8B">
            <w:pPr>
              <w:spacing w:line="240" w:lineRule="auto"/>
              <w:jc w:val="center"/>
              <w:rPr>
                <w:i/>
                <w:sz w:val="18"/>
                <w:szCs w:val="18"/>
              </w:rPr>
            </w:pPr>
          </w:p>
          <w:p w14:paraId="2D932A2E" w14:textId="77777777" w:rsidR="007B0963" w:rsidRPr="00882A8B" w:rsidRDefault="00882A8B" w:rsidP="00882A8B">
            <w:pPr>
              <w:spacing w:line="240" w:lineRule="auto"/>
              <w:ind w:left="0"/>
              <w:jc w:val="center"/>
              <w:rPr>
                <w:b/>
                <w:i/>
                <w:sz w:val="18"/>
                <w:szCs w:val="18"/>
              </w:rPr>
            </w:pPr>
            <w:r w:rsidRPr="00882A8B">
              <w:rPr>
                <w:i/>
                <w:sz w:val="18"/>
                <w:szCs w:val="18"/>
              </w:rPr>
              <w:t>Figura 2.93-</w:t>
            </w:r>
            <w:r w:rsidR="007B0963" w:rsidRPr="00882A8B">
              <w:rPr>
                <w:i/>
                <w:sz w:val="18"/>
                <w:szCs w:val="18"/>
              </w:rPr>
              <w:t xml:space="preserve">Tipologia di Pattern denominato </w:t>
            </w:r>
            <w:proofErr w:type="spellStart"/>
            <w:r w:rsidR="007B0963" w:rsidRPr="00882A8B">
              <w:rPr>
                <w:i/>
                <w:sz w:val="18"/>
                <w:szCs w:val="18"/>
              </w:rPr>
              <w:t>Thrusting</w:t>
            </w:r>
            <w:proofErr w:type="spellEnd"/>
            <w:r w:rsidR="007B0963" w:rsidRPr="00882A8B">
              <w:rPr>
                <w:i/>
                <w:sz w:val="18"/>
                <w:szCs w:val="18"/>
              </w:rPr>
              <w:t xml:space="preserve"> line ribassista</w:t>
            </w:r>
          </w:p>
        </w:tc>
      </w:tr>
    </w:tbl>
    <w:p w14:paraId="2207AA4E" w14:textId="77777777" w:rsidR="007B0963" w:rsidRPr="00882A8B" w:rsidRDefault="007B0963" w:rsidP="009A4BF7">
      <w:pPr>
        <w:ind w:left="0"/>
        <w:jc w:val="center"/>
        <w:rPr>
          <w:b/>
          <w:i/>
          <w:sz w:val="18"/>
          <w:szCs w:val="18"/>
        </w:rPr>
      </w:pPr>
    </w:p>
    <w:p w14:paraId="1B1D3660" w14:textId="4A9DE196" w:rsidR="007B0963" w:rsidRPr="00882A8B" w:rsidRDefault="007B0963" w:rsidP="009A4BF7">
      <w:pPr>
        <w:ind w:left="0"/>
      </w:pPr>
      <w:r w:rsidRPr="00375557">
        <w:rPr>
          <w:b/>
          <w:i/>
        </w:rPr>
        <w:t>Costituzione:</w:t>
      </w:r>
      <w:r w:rsidRPr="00375557">
        <w:t xml:space="preserve"> In un </w:t>
      </w:r>
      <w:proofErr w:type="spellStart"/>
      <w:r w:rsidRPr="00375557">
        <w:t>downtrend</w:t>
      </w:r>
      <w:proofErr w:type="spellEnd"/>
      <w:r w:rsidRPr="00375557">
        <w:t xml:space="preserve"> si configura </w:t>
      </w:r>
      <w:r w:rsidR="00565FEB" w:rsidRPr="00375557">
        <w:t>una lunga</w:t>
      </w:r>
      <w:r w:rsidRPr="00375557">
        <w:t xml:space="preserve"> candela rossa mentre la seconda candela è una candela rialzista che apre sotto il minimo della precedente seduta e chiude nel corpo della ste</w:t>
      </w:r>
      <w:r w:rsidR="00882A8B">
        <w:t>ssa, ma sotto il punto mediano.</w:t>
      </w:r>
    </w:p>
    <w:p w14:paraId="4ABBC8A8" w14:textId="2DD121A6" w:rsidR="007B0963" w:rsidRPr="00375557" w:rsidRDefault="007B0963" w:rsidP="009A4BF7">
      <w:pPr>
        <w:ind w:left="0"/>
      </w:pPr>
      <w:r w:rsidRPr="00375557">
        <w:rPr>
          <w:b/>
          <w:i/>
        </w:rPr>
        <w:t xml:space="preserve">Implicazioni/scenari: </w:t>
      </w:r>
      <w:r w:rsidRPr="00375557">
        <w:t>Il modello "</w:t>
      </w:r>
      <w:proofErr w:type="spellStart"/>
      <w:r w:rsidRPr="00375557">
        <w:t>Thrusting</w:t>
      </w:r>
      <w:proofErr w:type="spellEnd"/>
      <w:r w:rsidRPr="00375557">
        <w:t xml:space="preserve"> ribassista" da un segnale meno forte rispetto ai modelli di continuazione "On Neck ribassista" e</w:t>
      </w:r>
      <w:r w:rsidR="00565FEB">
        <w:t xml:space="preserve"> </w:t>
      </w:r>
      <w:r w:rsidRPr="00375557">
        <w:t>"In Neck ribassista". Un rally si è sviluppato a partire dalla seconda seduta</w:t>
      </w:r>
      <w:r w:rsidR="00D66B6B">
        <w:t xml:space="preserve">; la seconda seduta si chiude </w:t>
      </w:r>
      <w:r w:rsidRPr="00375557">
        <w:t xml:space="preserve">nel corpo della candela ribassista precedente. Tuttavia, poiché </w:t>
      </w:r>
      <w:r w:rsidR="00D66B6B">
        <w:t xml:space="preserve">tale </w:t>
      </w:r>
      <w:r w:rsidRPr="00375557">
        <w:t xml:space="preserve">chiusura </w:t>
      </w:r>
      <w:r w:rsidR="00D66B6B">
        <w:t xml:space="preserve">(seconda candela) </w:t>
      </w:r>
      <w:r w:rsidRPr="00375557">
        <w:t xml:space="preserve">non ha raggiunto la parte mediana del corpo della prima candela, i rialzisti (i tori) probabilmente saranno scoraggiati ed una carenza di acquisti farà sì che </w:t>
      </w:r>
      <w:proofErr w:type="gramStart"/>
      <w:r w:rsidRPr="00375557">
        <w:t>il trend</w:t>
      </w:r>
      <w:proofErr w:type="gramEnd"/>
      <w:r w:rsidRPr="00375557">
        <w:t xml:space="preserve"> ribassista continui.</w:t>
      </w:r>
    </w:p>
    <w:p w14:paraId="210DAF52" w14:textId="77777777" w:rsidR="00D66B6B" w:rsidRDefault="00D66B6B" w:rsidP="009A4BF7">
      <w:pPr>
        <w:spacing w:after="160" w:line="259" w:lineRule="auto"/>
        <w:ind w:left="0"/>
        <w:jc w:val="left"/>
      </w:pPr>
      <w:r>
        <w:br w:type="page"/>
      </w:r>
    </w:p>
    <w:p w14:paraId="250BB1E9" w14:textId="77777777" w:rsidR="007B0963" w:rsidRDefault="00882A8B" w:rsidP="009A4BF7">
      <w:pPr>
        <w:ind w:left="0"/>
        <w:rPr>
          <w:b/>
          <w:i/>
          <w:iCs/>
        </w:rPr>
      </w:pPr>
      <w:r w:rsidRPr="00882A8B">
        <w:rPr>
          <w:b/>
          <w:i/>
          <w:iCs/>
        </w:rPr>
        <w:lastRenderedPageBreak/>
        <w:t xml:space="preserve">97 </w:t>
      </w:r>
      <w:proofErr w:type="spellStart"/>
      <w:r w:rsidR="00AE0D6A" w:rsidRPr="00882A8B">
        <w:rPr>
          <w:b/>
          <w:i/>
          <w:iCs/>
        </w:rPr>
        <w:t>Thrusting</w:t>
      </w:r>
      <w:proofErr w:type="spellEnd"/>
      <w:r w:rsidR="00AE0D6A" w:rsidRPr="00882A8B">
        <w:rPr>
          <w:b/>
          <w:i/>
          <w:iCs/>
        </w:rPr>
        <w:t xml:space="preserve"> line rialzista</w:t>
      </w:r>
    </w:p>
    <w:p w14:paraId="4CB4F84F" w14:textId="77777777" w:rsidR="00D66B6B" w:rsidRPr="00882A8B" w:rsidRDefault="00D66B6B" w:rsidP="009A4BF7">
      <w:pPr>
        <w:ind w:left="0"/>
        <w:rPr>
          <w:b/>
          <w:i/>
          <w:iCs/>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6"/>
      </w:tblGrid>
      <w:tr w:rsidR="007B0963" w:rsidRPr="00375557" w14:paraId="21E6499C" w14:textId="77777777" w:rsidTr="009A4BF7">
        <w:trPr>
          <w:jc w:val="center"/>
        </w:trPr>
        <w:tc>
          <w:tcPr>
            <w:tcW w:w="6046" w:type="dxa"/>
          </w:tcPr>
          <w:tbl>
            <w:tblPr>
              <w:tblStyle w:val="Grigliatabella"/>
              <w:tblW w:w="0" w:type="auto"/>
              <w:jc w:val="center"/>
              <w:tblLook w:val="04A0" w:firstRow="1" w:lastRow="0" w:firstColumn="1" w:lastColumn="0" w:noHBand="0" w:noVBand="1"/>
            </w:tblPr>
            <w:tblGrid>
              <w:gridCol w:w="2007"/>
            </w:tblGrid>
            <w:tr w:rsidR="007B0963" w:rsidRPr="00244E6E" w14:paraId="7495CCF2" w14:textId="77777777" w:rsidTr="007B0963">
              <w:trPr>
                <w:jc w:val="center"/>
              </w:trPr>
              <w:tc>
                <w:tcPr>
                  <w:tcW w:w="2007" w:type="dxa"/>
                </w:tcPr>
                <w:p w14:paraId="55A6BF2C" w14:textId="77777777" w:rsidR="00882A8B" w:rsidRDefault="00882A8B" w:rsidP="00882A8B">
                  <w:pPr>
                    <w:spacing w:line="240" w:lineRule="auto"/>
                    <w:ind w:left="0"/>
                    <w:jc w:val="center"/>
                    <w:rPr>
                      <w:rFonts w:eastAsiaTheme="minorHAnsi"/>
                      <w:sz w:val="20"/>
                      <w:szCs w:val="20"/>
                    </w:rPr>
                  </w:pPr>
                  <w:r>
                    <w:object w:dxaOrig="1230" w:dyaOrig="3000" w14:anchorId="75837828">
                      <v:shape id="_x0000_i1141" type="#_x0000_t75" style="width:62.1pt;height:150.15pt" o:ole="">
                        <v:imagedata r:id="rId243" o:title=""/>
                      </v:shape>
                      <o:OLEObject Type="Embed" ProgID="PBrush" ShapeID="_x0000_i1141" DrawAspect="Content" ObjectID="_1683186910" r:id="rId244"/>
                    </w:object>
                  </w:r>
                </w:p>
                <w:p w14:paraId="7900D7F8" w14:textId="77777777" w:rsidR="007B0963" w:rsidRPr="00882A8B" w:rsidRDefault="007B0963" w:rsidP="00882A8B">
                  <w:pPr>
                    <w:spacing w:line="240" w:lineRule="auto"/>
                    <w:ind w:left="0"/>
                    <w:jc w:val="center"/>
                    <w:rPr>
                      <w:rFonts w:eastAsiaTheme="minorHAnsi"/>
                      <w:sz w:val="20"/>
                      <w:szCs w:val="20"/>
                    </w:rPr>
                  </w:pPr>
                  <m:oMathPara>
                    <m:oMathParaPr>
                      <m:jc m:val="center"/>
                    </m:oMathParaPr>
                    <m:oMath>
                      <m:r>
                        <w:rPr>
                          <w:rFonts w:ascii="Cambria Math" w:eastAsiaTheme="minorHAnsi" w:hAnsi="Cambria Math"/>
                          <w:color w:val="92D050"/>
                          <w:sz w:val="20"/>
                          <w:szCs w:val="20"/>
                        </w:rPr>
                        <m:t>↗↗</m:t>
                      </m:r>
                    </m:oMath>
                  </m:oMathPara>
                </w:p>
                <w:p w14:paraId="306A2EE5" w14:textId="77777777" w:rsidR="007B0963" w:rsidRPr="00244E6E" w:rsidRDefault="007B0963" w:rsidP="00882A8B">
                  <w:pPr>
                    <w:spacing w:line="240" w:lineRule="auto"/>
                    <w:ind w:left="0"/>
                    <w:jc w:val="center"/>
                    <w:rPr>
                      <w:sz w:val="20"/>
                      <w:szCs w:val="20"/>
                    </w:rPr>
                  </w:pPr>
                  <w:r w:rsidRPr="00244E6E">
                    <w:rPr>
                      <w:rFonts w:eastAsiaTheme="minorHAnsi"/>
                      <w:color w:val="000000" w:themeColor="text1"/>
                      <w:sz w:val="20"/>
                      <w:szCs w:val="20"/>
                    </w:rPr>
                    <w:t>97</w:t>
                  </w:r>
                </w:p>
              </w:tc>
            </w:tr>
          </w:tbl>
          <w:p w14:paraId="31E4643D" w14:textId="77777777" w:rsidR="007B0963" w:rsidRPr="00244E6E" w:rsidRDefault="007B0963" w:rsidP="00AE0D6A">
            <w:pPr>
              <w:spacing w:line="240" w:lineRule="auto"/>
              <w:rPr>
                <w:b/>
                <w:sz w:val="20"/>
                <w:szCs w:val="20"/>
              </w:rPr>
            </w:pPr>
          </w:p>
        </w:tc>
      </w:tr>
      <w:tr w:rsidR="007B0963" w:rsidRPr="00882A8B" w14:paraId="1459BEE5" w14:textId="77777777" w:rsidTr="009A4BF7">
        <w:trPr>
          <w:jc w:val="center"/>
        </w:trPr>
        <w:tc>
          <w:tcPr>
            <w:tcW w:w="6046" w:type="dxa"/>
          </w:tcPr>
          <w:p w14:paraId="1AA2AA29" w14:textId="77777777" w:rsidR="007B0963" w:rsidRPr="00882A8B" w:rsidRDefault="007B0963" w:rsidP="00882A8B">
            <w:pPr>
              <w:spacing w:line="240" w:lineRule="auto"/>
              <w:jc w:val="center"/>
              <w:rPr>
                <w:i/>
                <w:sz w:val="18"/>
                <w:szCs w:val="18"/>
              </w:rPr>
            </w:pPr>
          </w:p>
          <w:p w14:paraId="6D669B1E" w14:textId="77777777" w:rsidR="007B0963" w:rsidRPr="00882A8B" w:rsidRDefault="00882A8B" w:rsidP="00882A8B">
            <w:pPr>
              <w:spacing w:line="240" w:lineRule="auto"/>
              <w:ind w:left="0"/>
              <w:jc w:val="center"/>
              <w:rPr>
                <w:b/>
                <w:i/>
                <w:sz w:val="18"/>
                <w:szCs w:val="18"/>
              </w:rPr>
            </w:pPr>
            <w:r>
              <w:rPr>
                <w:i/>
                <w:sz w:val="18"/>
                <w:szCs w:val="18"/>
              </w:rPr>
              <w:t>Figura 2.9</w:t>
            </w:r>
            <w:r w:rsidR="00B6431A">
              <w:rPr>
                <w:i/>
                <w:sz w:val="18"/>
                <w:szCs w:val="18"/>
              </w:rPr>
              <w:t>4</w:t>
            </w:r>
            <w:r>
              <w:rPr>
                <w:i/>
                <w:sz w:val="18"/>
                <w:szCs w:val="18"/>
              </w:rPr>
              <w:t>-</w:t>
            </w:r>
            <w:r w:rsidR="007B0963" w:rsidRPr="00882A8B">
              <w:rPr>
                <w:i/>
                <w:sz w:val="18"/>
                <w:szCs w:val="18"/>
              </w:rPr>
              <w:t xml:space="preserve"> Tipologia di Pattern denominato </w:t>
            </w:r>
            <w:proofErr w:type="spellStart"/>
            <w:r w:rsidR="007B0963" w:rsidRPr="00882A8B">
              <w:rPr>
                <w:i/>
                <w:sz w:val="18"/>
                <w:szCs w:val="18"/>
              </w:rPr>
              <w:t>Thrusting</w:t>
            </w:r>
            <w:proofErr w:type="spellEnd"/>
            <w:r w:rsidR="007B0963" w:rsidRPr="00882A8B">
              <w:rPr>
                <w:i/>
                <w:sz w:val="18"/>
                <w:szCs w:val="18"/>
              </w:rPr>
              <w:t xml:space="preserve"> line rialzista</w:t>
            </w:r>
          </w:p>
        </w:tc>
      </w:tr>
    </w:tbl>
    <w:p w14:paraId="51FD075F" w14:textId="77777777" w:rsidR="007B0963" w:rsidRPr="00882A8B" w:rsidRDefault="007B0963" w:rsidP="009A4BF7">
      <w:pPr>
        <w:ind w:left="0"/>
        <w:jc w:val="center"/>
        <w:rPr>
          <w:i/>
          <w:sz w:val="18"/>
          <w:szCs w:val="18"/>
        </w:rPr>
      </w:pPr>
    </w:p>
    <w:p w14:paraId="7310997B" w14:textId="77777777" w:rsidR="007B0963" w:rsidRPr="00882A8B" w:rsidRDefault="007B0963" w:rsidP="009A4BF7">
      <w:pPr>
        <w:ind w:left="0"/>
      </w:pPr>
      <w:r w:rsidRPr="00375557">
        <w:rPr>
          <w:b/>
          <w:i/>
        </w:rPr>
        <w:t>Costituzione:</w:t>
      </w:r>
      <w:r w:rsidRPr="00375557">
        <w:t xml:space="preserve"> In un uptrend si configura una lunga candela rialzista mentre la seconda è una candela ribassista che apre molto al di sopra il massimo della candela precedente e chiude nel corpo della ste</w:t>
      </w:r>
      <w:r w:rsidR="00882A8B">
        <w:t>ssa, ma sopra il punto mediano.</w:t>
      </w:r>
    </w:p>
    <w:p w14:paraId="5EDCF8F2" w14:textId="77777777" w:rsidR="007B0963" w:rsidRPr="00375557" w:rsidRDefault="007B0963" w:rsidP="009A4BF7">
      <w:pPr>
        <w:ind w:left="0"/>
      </w:pPr>
      <w:r w:rsidRPr="00375557">
        <w:rPr>
          <w:b/>
          <w:i/>
        </w:rPr>
        <w:t xml:space="preserve">Implicazioni/scenari: </w:t>
      </w:r>
      <w:r w:rsidRPr="00375557">
        <w:t>Il modello "</w:t>
      </w:r>
      <w:proofErr w:type="spellStart"/>
      <w:r w:rsidRPr="00375557">
        <w:t>Thrusting</w:t>
      </w:r>
      <w:proofErr w:type="spellEnd"/>
      <w:r w:rsidRPr="00375557">
        <w:t xml:space="preserve"> rialzista" da un segnale meno forte rispetto ai modelli di continuazione "On Neck rialzista" e "In Neck rialzista". Un rally si è sviluppato a partire dalla seconda seduta e ha chiuso nel corpo della candela rialzista precedente. Tuttavia, poiché la chiusura della seconda candela non ha raggiunto la parte mediana del corpo della prima candela, questa seconda candela deve essere interpretata come un consolidamento o un’interruzione </w:t>
      </w:r>
      <w:proofErr w:type="gramStart"/>
      <w:r w:rsidRPr="00375557">
        <w:t>del trend rialzista</w:t>
      </w:r>
      <w:proofErr w:type="gramEnd"/>
      <w:r w:rsidRPr="00375557">
        <w:t>, che dovrebbe riprendere in tempi brevi</w:t>
      </w:r>
    </w:p>
    <w:p w14:paraId="5E474017" w14:textId="77777777" w:rsidR="007B0963" w:rsidRPr="00375557" w:rsidRDefault="007B0963" w:rsidP="009A4BF7">
      <w:pPr>
        <w:ind w:left="0"/>
      </w:pPr>
    </w:p>
    <w:p w14:paraId="6E72ACF0" w14:textId="77777777" w:rsidR="007B0963" w:rsidRPr="00375557" w:rsidRDefault="007B0963" w:rsidP="009A4BF7">
      <w:pPr>
        <w:ind w:left="0"/>
      </w:pPr>
    </w:p>
    <w:p w14:paraId="40615352" w14:textId="77777777" w:rsidR="007B0963" w:rsidRPr="00882A8B" w:rsidRDefault="00244E6E" w:rsidP="009A4BF7">
      <w:pPr>
        <w:pStyle w:val="Titolo3"/>
        <w:ind w:left="0"/>
      </w:pPr>
      <w:bookmarkStart w:id="23" w:name="_Toc508390416"/>
      <w:r w:rsidRPr="00882A8B">
        <w:t xml:space="preserve">2.3.1 </w:t>
      </w:r>
      <w:r w:rsidR="007B0963" w:rsidRPr="00882A8B">
        <w:t>Pattern di continuazione a tre candele</w:t>
      </w:r>
      <w:bookmarkEnd w:id="23"/>
    </w:p>
    <w:p w14:paraId="70C64C6C" w14:textId="77777777" w:rsidR="007B0963" w:rsidRPr="00375557" w:rsidRDefault="007B0963" w:rsidP="009A4BF7">
      <w:pPr>
        <w:ind w:left="0"/>
      </w:pPr>
    </w:p>
    <w:p w14:paraId="026ED10F" w14:textId="13895EA0" w:rsidR="007B0963" w:rsidRPr="00375557" w:rsidRDefault="00565FEB" w:rsidP="009A4BF7">
      <w:pPr>
        <w:ind w:left="0"/>
      </w:pPr>
      <w:r w:rsidRPr="00375557">
        <w:t>Nel paragrafo</w:t>
      </w:r>
      <w:r w:rsidR="007B0963" w:rsidRPr="00375557">
        <w:t xml:space="preserve"> che segue sono raccolte le differenti tipologie di pattern di continuazione a tre candele con una disamina esaustiva in merito alle motivazioni psicologiche di ogni singolo pattern oltre che una descrizione dettagliata della composizione del pattern stesso.</w:t>
      </w:r>
    </w:p>
    <w:p w14:paraId="7056EFCF" w14:textId="77777777" w:rsidR="007B0963" w:rsidRPr="00375557" w:rsidRDefault="00882A8B" w:rsidP="009A4BF7">
      <w:pPr>
        <w:spacing w:after="160" w:line="259" w:lineRule="auto"/>
        <w:ind w:left="0"/>
        <w:jc w:val="left"/>
      </w:pPr>
      <w:r>
        <w:br w:type="page"/>
      </w:r>
    </w:p>
    <w:p w14:paraId="523ABD5B" w14:textId="77777777" w:rsidR="007B0963" w:rsidRPr="00882A8B" w:rsidRDefault="00882A8B" w:rsidP="009A4BF7">
      <w:pPr>
        <w:ind w:left="0"/>
        <w:rPr>
          <w:i/>
          <w:iCs/>
          <w:lang w:val="en-US"/>
        </w:rPr>
      </w:pPr>
      <w:r w:rsidRPr="00882A8B">
        <w:rPr>
          <w:b/>
          <w:i/>
          <w:iCs/>
          <w:lang w:val="en-US"/>
        </w:rPr>
        <w:lastRenderedPageBreak/>
        <w:t xml:space="preserve">98 </w:t>
      </w:r>
      <w:r w:rsidR="007B0963" w:rsidRPr="00882A8B">
        <w:rPr>
          <w:b/>
          <w:i/>
          <w:iCs/>
          <w:lang w:val="en-US"/>
        </w:rPr>
        <w:t xml:space="preserve">Upside </w:t>
      </w:r>
      <w:proofErr w:type="spellStart"/>
      <w:r w:rsidR="007B0963" w:rsidRPr="00882A8B">
        <w:rPr>
          <w:b/>
          <w:i/>
          <w:iCs/>
          <w:lang w:val="en-US"/>
        </w:rPr>
        <w:t>Tasuki</w:t>
      </w:r>
      <w:proofErr w:type="spellEnd"/>
      <w:r w:rsidR="007B0963" w:rsidRPr="00882A8B">
        <w:rPr>
          <w:b/>
          <w:i/>
          <w:iCs/>
          <w:lang w:val="en-US"/>
        </w:rPr>
        <w:t xml:space="preserve"> gap</w:t>
      </w:r>
    </w:p>
    <w:p w14:paraId="327F1EDB" w14:textId="77777777" w:rsidR="007B0963" w:rsidRPr="00375557" w:rsidRDefault="007B0963" w:rsidP="009A4BF7">
      <w:pPr>
        <w:ind w:left="0"/>
        <w:rPr>
          <w:b/>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2"/>
      </w:tblGrid>
      <w:tr w:rsidR="007B0963" w:rsidRPr="00375557" w14:paraId="2FEAED0F" w14:textId="77777777" w:rsidTr="009A4BF7">
        <w:trPr>
          <w:jc w:val="center"/>
        </w:trPr>
        <w:tc>
          <w:tcPr>
            <w:tcW w:w="5762" w:type="dxa"/>
          </w:tcPr>
          <w:tbl>
            <w:tblPr>
              <w:tblStyle w:val="Grigliatabella"/>
              <w:tblW w:w="0" w:type="auto"/>
              <w:jc w:val="center"/>
              <w:tblLook w:val="04A0" w:firstRow="1" w:lastRow="0" w:firstColumn="1" w:lastColumn="0" w:noHBand="0" w:noVBand="1"/>
            </w:tblPr>
            <w:tblGrid>
              <w:gridCol w:w="2007"/>
            </w:tblGrid>
            <w:tr w:rsidR="007B0963" w:rsidRPr="00244E6E" w14:paraId="5312B4C9" w14:textId="77777777" w:rsidTr="007B0963">
              <w:trPr>
                <w:jc w:val="center"/>
              </w:trPr>
              <w:tc>
                <w:tcPr>
                  <w:tcW w:w="2007" w:type="dxa"/>
                </w:tcPr>
                <w:p w14:paraId="51CF8662" w14:textId="77777777" w:rsidR="007B0963" w:rsidRPr="00244E6E" w:rsidRDefault="00882A8B" w:rsidP="00882A8B">
                  <w:pPr>
                    <w:spacing w:line="240" w:lineRule="auto"/>
                    <w:ind w:left="0"/>
                    <w:jc w:val="center"/>
                    <w:rPr>
                      <w:rFonts w:eastAsiaTheme="minorEastAsia"/>
                      <w:sz w:val="20"/>
                      <w:szCs w:val="20"/>
                    </w:rPr>
                  </w:pPr>
                  <w:r>
                    <w:object w:dxaOrig="1560" w:dyaOrig="3540" w14:anchorId="4FA58C78">
                      <v:shape id="_x0000_i1142" type="#_x0000_t75" style="width:78.15pt;height:177.55pt" o:ole="">
                        <v:imagedata r:id="rId245" o:title=""/>
                      </v:shape>
                      <o:OLEObject Type="Embed" ProgID="PBrush" ShapeID="_x0000_i1142" DrawAspect="Content" ObjectID="_1683186911" r:id="rId246"/>
                    </w:object>
                  </w:r>
                </w:p>
                <w:p w14:paraId="21633ABD" w14:textId="77777777" w:rsidR="007B0963" w:rsidRPr="00244E6E" w:rsidRDefault="007B0963" w:rsidP="00882A8B">
                  <w:pPr>
                    <w:spacing w:line="240" w:lineRule="auto"/>
                    <w:ind w:left="0"/>
                    <w:jc w:val="center"/>
                    <w:rPr>
                      <w:rFonts w:eastAsiaTheme="minorHAnsi"/>
                      <w:color w:val="92D050"/>
                      <w:sz w:val="20"/>
                      <w:szCs w:val="20"/>
                    </w:rPr>
                  </w:pPr>
                  <m:oMathPara>
                    <m:oMathParaPr>
                      <m:jc m:val="center"/>
                    </m:oMathParaPr>
                    <m:oMath>
                      <m:r>
                        <w:rPr>
                          <w:rFonts w:ascii="Cambria Math" w:eastAsiaTheme="minorHAnsi" w:hAnsi="Cambria Math"/>
                          <w:color w:val="92D050"/>
                          <w:sz w:val="20"/>
                          <w:szCs w:val="20"/>
                        </w:rPr>
                        <m:t>↗↗</m:t>
                      </m:r>
                    </m:oMath>
                  </m:oMathPara>
                </w:p>
                <w:p w14:paraId="76D13607" w14:textId="77777777" w:rsidR="007B0963" w:rsidRPr="00244E6E" w:rsidRDefault="007B0963" w:rsidP="00882A8B">
                  <w:pPr>
                    <w:spacing w:line="240" w:lineRule="auto"/>
                    <w:ind w:left="0"/>
                    <w:jc w:val="center"/>
                    <w:rPr>
                      <w:sz w:val="20"/>
                      <w:szCs w:val="20"/>
                    </w:rPr>
                  </w:pPr>
                  <w:r w:rsidRPr="00244E6E">
                    <w:rPr>
                      <w:rFonts w:eastAsiaTheme="minorHAnsi"/>
                      <w:sz w:val="20"/>
                      <w:szCs w:val="20"/>
                    </w:rPr>
                    <w:t>98</w:t>
                  </w:r>
                </w:p>
              </w:tc>
            </w:tr>
          </w:tbl>
          <w:p w14:paraId="0FAE61CF" w14:textId="77777777" w:rsidR="007B0963" w:rsidRPr="00244E6E" w:rsidRDefault="007B0963" w:rsidP="00244E6E">
            <w:pPr>
              <w:spacing w:line="240" w:lineRule="auto"/>
              <w:rPr>
                <w:b/>
                <w:sz w:val="20"/>
                <w:szCs w:val="20"/>
              </w:rPr>
            </w:pPr>
          </w:p>
        </w:tc>
      </w:tr>
      <w:tr w:rsidR="007B0963" w:rsidRPr="00882A8B" w14:paraId="740228A8" w14:textId="77777777" w:rsidTr="009A4BF7">
        <w:trPr>
          <w:jc w:val="center"/>
        </w:trPr>
        <w:tc>
          <w:tcPr>
            <w:tcW w:w="5762" w:type="dxa"/>
          </w:tcPr>
          <w:p w14:paraId="62952E64" w14:textId="77777777" w:rsidR="007B0963" w:rsidRPr="00882A8B" w:rsidRDefault="007B0963" w:rsidP="00882A8B">
            <w:pPr>
              <w:spacing w:line="240" w:lineRule="auto"/>
              <w:jc w:val="center"/>
              <w:rPr>
                <w:i/>
                <w:sz w:val="18"/>
                <w:szCs w:val="18"/>
              </w:rPr>
            </w:pPr>
          </w:p>
          <w:p w14:paraId="10219948" w14:textId="77777777" w:rsidR="007B0963" w:rsidRPr="00882A8B" w:rsidRDefault="00882A8B" w:rsidP="00882A8B">
            <w:pPr>
              <w:spacing w:line="240" w:lineRule="auto"/>
              <w:jc w:val="center"/>
              <w:rPr>
                <w:b/>
                <w:i/>
                <w:sz w:val="18"/>
                <w:szCs w:val="18"/>
              </w:rPr>
            </w:pPr>
            <w:r>
              <w:rPr>
                <w:i/>
                <w:sz w:val="18"/>
                <w:szCs w:val="18"/>
              </w:rPr>
              <w:t>Figura 2.95-</w:t>
            </w:r>
            <w:r w:rsidR="007B0963" w:rsidRPr="00882A8B">
              <w:rPr>
                <w:i/>
                <w:sz w:val="18"/>
                <w:szCs w:val="18"/>
              </w:rPr>
              <w:t xml:space="preserve">Tipologia di Pattern denominato </w:t>
            </w:r>
            <w:proofErr w:type="spellStart"/>
            <w:r w:rsidR="007B0963" w:rsidRPr="00882A8B">
              <w:rPr>
                <w:i/>
                <w:sz w:val="18"/>
                <w:szCs w:val="18"/>
              </w:rPr>
              <w:t>Upside</w:t>
            </w:r>
            <w:proofErr w:type="spellEnd"/>
            <w:r w:rsidR="007B0963" w:rsidRPr="00882A8B">
              <w:rPr>
                <w:i/>
                <w:sz w:val="18"/>
                <w:szCs w:val="18"/>
              </w:rPr>
              <w:t xml:space="preserve"> </w:t>
            </w:r>
            <w:proofErr w:type="spellStart"/>
            <w:r w:rsidR="007B0963" w:rsidRPr="00882A8B">
              <w:rPr>
                <w:i/>
                <w:sz w:val="18"/>
                <w:szCs w:val="18"/>
              </w:rPr>
              <w:t>Tasuki</w:t>
            </w:r>
            <w:proofErr w:type="spellEnd"/>
            <w:r w:rsidR="007B0963" w:rsidRPr="00882A8B">
              <w:rPr>
                <w:i/>
                <w:sz w:val="18"/>
                <w:szCs w:val="18"/>
              </w:rPr>
              <w:t xml:space="preserve"> gap</w:t>
            </w:r>
          </w:p>
        </w:tc>
      </w:tr>
    </w:tbl>
    <w:p w14:paraId="11DEBC81" w14:textId="77777777" w:rsidR="007B0963" w:rsidRPr="00882A8B" w:rsidRDefault="007B0963" w:rsidP="009A4BF7">
      <w:pPr>
        <w:ind w:left="0"/>
        <w:jc w:val="center"/>
        <w:rPr>
          <w:i/>
          <w:sz w:val="18"/>
          <w:szCs w:val="18"/>
        </w:rPr>
      </w:pPr>
    </w:p>
    <w:p w14:paraId="28F263ED" w14:textId="77777777" w:rsidR="007B0963" w:rsidRPr="00375557" w:rsidRDefault="007B0963" w:rsidP="009A4BF7">
      <w:pPr>
        <w:ind w:left="0"/>
      </w:pPr>
      <w:r w:rsidRPr="00375557">
        <w:rPr>
          <w:b/>
          <w:i/>
        </w:rPr>
        <w:t>Costituzione:</w:t>
      </w:r>
      <w:r w:rsidRPr="00375557">
        <w:t xml:space="preserve"> In un uptrend si configura una candela rialzista e la seconda candela è rialzista con un </w:t>
      </w:r>
      <w:proofErr w:type="gramStart"/>
      <w:r w:rsidRPr="00375557">
        <w:t>gap</w:t>
      </w:r>
      <w:proofErr w:type="gramEnd"/>
      <w:r w:rsidRPr="00375557">
        <w:t xml:space="preserve"> ascendente.</w:t>
      </w:r>
    </w:p>
    <w:p w14:paraId="75F04460" w14:textId="77777777" w:rsidR="007B0963" w:rsidRPr="00375557" w:rsidRDefault="007B0963" w:rsidP="009A4BF7">
      <w:pPr>
        <w:ind w:left="0"/>
      </w:pPr>
      <w:r w:rsidRPr="00375557">
        <w:t xml:space="preserve">La terza è un a candela ribassista che apre all'interno del corpo della seconda candela e chiude all'interno del </w:t>
      </w:r>
      <w:proofErr w:type="gramStart"/>
      <w:r w:rsidRPr="00375557">
        <w:t>gap</w:t>
      </w:r>
      <w:proofErr w:type="gramEnd"/>
      <w:r w:rsidRPr="00375557">
        <w:t xml:space="preserve"> delle prime due candele.</w:t>
      </w:r>
    </w:p>
    <w:p w14:paraId="1D7C0971" w14:textId="77777777" w:rsidR="007B0963" w:rsidRPr="00375557" w:rsidRDefault="007B0963" w:rsidP="009A4BF7">
      <w:pPr>
        <w:ind w:left="0"/>
        <w:rPr>
          <w:rFonts w:eastAsiaTheme="minorHAnsi"/>
        </w:rPr>
      </w:pPr>
    </w:p>
    <w:p w14:paraId="3A83038D" w14:textId="77777777" w:rsidR="007B0963" w:rsidRPr="00375557" w:rsidRDefault="007B0963" w:rsidP="009A4BF7">
      <w:pPr>
        <w:ind w:left="0"/>
      </w:pPr>
      <w:r w:rsidRPr="00375557">
        <w:rPr>
          <w:b/>
          <w:i/>
        </w:rPr>
        <w:t xml:space="preserve">Implicazioni/scenari: </w:t>
      </w:r>
      <w:r w:rsidRPr="00375557">
        <w:t xml:space="preserve">In un uptrend si presenta una candela rialzista, seguita da un'altra candela rialzista con </w:t>
      </w:r>
      <w:proofErr w:type="gramStart"/>
      <w:r w:rsidRPr="00375557">
        <w:t>gap</w:t>
      </w:r>
      <w:proofErr w:type="gramEnd"/>
      <w:r w:rsidRPr="00375557">
        <w:t xml:space="preserve"> ascendente. Segue poi una candela ribassista, probabile risultato di una presa di profitto provvisoria. La tendenza dovrebbe continuare seguendo il senso del </w:t>
      </w:r>
      <w:proofErr w:type="gramStart"/>
      <w:r w:rsidRPr="00375557">
        <w:t>gap</w:t>
      </w:r>
      <w:proofErr w:type="gramEnd"/>
      <w:r w:rsidRPr="00375557">
        <w:t xml:space="preserve"> precedente.</w:t>
      </w:r>
    </w:p>
    <w:p w14:paraId="4F2C0759" w14:textId="77777777" w:rsidR="007B0963" w:rsidRPr="00375557" w:rsidRDefault="007B0963" w:rsidP="009A4BF7">
      <w:pPr>
        <w:ind w:left="0"/>
      </w:pPr>
    </w:p>
    <w:p w14:paraId="6722B3FA" w14:textId="77777777" w:rsidR="007B0963" w:rsidRPr="00CA0025" w:rsidRDefault="00D66B6B" w:rsidP="009A4BF7">
      <w:pPr>
        <w:ind w:left="0"/>
        <w:rPr>
          <w:i/>
          <w:iCs/>
          <w:lang w:val="en-US"/>
        </w:rPr>
      </w:pPr>
      <w:r w:rsidRPr="00CA0025">
        <w:rPr>
          <w:b/>
          <w:i/>
          <w:iCs/>
          <w:lang w:val="en-US"/>
        </w:rPr>
        <w:t xml:space="preserve">99 </w:t>
      </w:r>
      <w:r w:rsidR="007B0963" w:rsidRPr="00CA0025">
        <w:rPr>
          <w:b/>
          <w:i/>
          <w:iCs/>
          <w:lang w:val="en-US"/>
        </w:rPr>
        <w:t xml:space="preserve">Downside </w:t>
      </w:r>
      <w:proofErr w:type="spellStart"/>
      <w:r w:rsidR="007B0963" w:rsidRPr="00CA0025">
        <w:rPr>
          <w:b/>
          <w:i/>
          <w:iCs/>
          <w:lang w:val="en-US"/>
        </w:rPr>
        <w:t>Tasuki</w:t>
      </w:r>
      <w:proofErr w:type="spellEnd"/>
      <w:r w:rsidR="007B0963" w:rsidRPr="00CA0025">
        <w:rPr>
          <w:b/>
          <w:i/>
          <w:iCs/>
          <w:lang w:val="en-US"/>
        </w:rPr>
        <w:t xml:space="preserve"> gap</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87"/>
      </w:tblGrid>
      <w:tr w:rsidR="007B0963" w:rsidRPr="00375557" w14:paraId="1C5F00DE" w14:textId="77777777" w:rsidTr="009A4BF7">
        <w:trPr>
          <w:jc w:val="center"/>
        </w:trPr>
        <w:tc>
          <w:tcPr>
            <w:tcW w:w="6187" w:type="dxa"/>
          </w:tcPr>
          <w:tbl>
            <w:tblPr>
              <w:tblStyle w:val="Grigliatabella"/>
              <w:tblW w:w="0" w:type="auto"/>
              <w:jc w:val="center"/>
              <w:tblLook w:val="04A0" w:firstRow="1" w:lastRow="0" w:firstColumn="1" w:lastColumn="0" w:noHBand="0" w:noVBand="1"/>
            </w:tblPr>
            <w:tblGrid>
              <w:gridCol w:w="2007"/>
            </w:tblGrid>
            <w:tr w:rsidR="007B0963" w:rsidRPr="00244E6E" w14:paraId="6C2D0E32" w14:textId="77777777" w:rsidTr="007B0963">
              <w:trPr>
                <w:jc w:val="center"/>
              </w:trPr>
              <w:tc>
                <w:tcPr>
                  <w:tcW w:w="2007" w:type="dxa"/>
                </w:tcPr>
                <w:p w14:paraId="395F6512" w14:textId="77777777" w:rsidR="007B0963" w:rsidRPr="00244E6E" w:rsidRDefault="00A472B9" w:rsidP="00A472B9">
                  <w:pPr>
                    <w:spacing w:line="240" w:lineRule="auto"/>
                    <w:ind w:left="0"/>
                    <w:jc w:val="center"/>
                    <w:rPr>
                      <w:rFonts w:eastAsiaTheme="minorHAnsi"/>
                      <w:sz w:val="20"/>
                      <w:szCs w:val="20"/>
                    </w:rPr>
                  </w:pPr>
                  <w:r>
                    <w:object w:dxaOrig="1380" w:dyaOrig="3315" w14:anchorId="1D0AADD7">
                      <v:shape id="_x0000_i1143" type="#_x0000_t75" style="width:69.6pt;height:151.5pt" o:ole="">
                        <v:imagedata r:id="rId247" o:title=""/>
                      </v:shape>
                      <o:OLEObject Type="Embed" ProgID="PBrush" ShapeID="_x0000_i1143" DrawAspect="Content" ObjectID="_1683186912" r:id="rId248"/>
                    </w:object>
                  </w:r>
                </w:p>
                <w:p w14:paraId="1BB548EB" w14:textId="77777777" w:rsidR="007B0963" w:rsidRPr="00244E6E" w:rsidRDefault="007B0963" w:rsidP="00A472B9">
                  <w:pPr>
                    <w:spacing w:line="240" w:lineRule="auto"/>
                    <w:ind w:left="0"/>
                    <w:jc w:val="center"/>
                    <w:rPr>
                      <w:rFonts w:eastAsiaTheme="minorHAnsi"/>
                      <w:iCs/>
                      <w:color w:val="FF0000"/>
                      <w:sz w:val="20"/>
                      <w:szCs w:val="20"/>
                    </w:rPr>
                  </w:pPr>
                  <w:r w:rsidRPr="00244E6E">
                    <w:rPr>
                      <w:rFonts w:ascii="Cambria Math" w:eastAsiaTheme="minorHAnsi" w:hAnsi="Cambria Math" w:cs="Cambria Math"/>
                      <w:iCs/>
                      <w:color w:val="FF0000"/>
                      <w:sz w:val="20"/>
                      <w:szCs w:val="20"/>
                    </w:rPr>
                    <w:t>↘↘</w:t>
                  </w:r>
                </w:p>
                <w:p w14:paraId="14BB2FFF" w14:textId="77777777" w:rsidR="007B0963" w:rsidRPr="00244E6E" w:rsidRDefault="007B0963" w:rsidP="00A472B9">
                  <w:pPr>
                    <w:spacing w:line="240" w:lineRule="auto"/>
                    <w:ind w:left="0"/>
                    <w:jc w:val="center"/>
                    <w:rPr>
                      <w:sz w:val="20"/>
                      <w:szCs w:val="20"/>
                    </w:rPr>
                  </w:pPr>
                  <w:r w:rsidRPr="00244E6E">
                    <w:rPr>
                      <w:rFonts w:eastAsiaTheme="minorHAnsi"/>
                      <w:iCs/>
                      <w:sz w:val="20"/>
                      <w:szCs w:val="20"/>
                    </w:rPr>
                    <w:t>99</w:t>
                  </w:r>
                </w:p>
              </w:tc>
            </w:tr>
          </w:tbl>
          <w:p w14:paraId="178675B9" w14:textId="77777777" w:rsidR="007B0963" w:rsidRPr="00244E6E" w:rsidRDefault="007B0963" w:rsidP="00244E6E">
            <w:pPr>
              <w:spacing w:line="240" w:lineRule="auto"/>
              <w:rPr>
                <w:b/>
                <w:sz w:val="20"/>
                <w:szCs w:val="20"/>
              </w:rPr>
            </w:pPr>
          </w:p>
        </w:tc>
      </w:tr>
      <w:tr w:rsidR="007B0963" w:rsidRPr="00A472B9" w14:paraId="7545CBEC" w14:textId="77777777" w:rsidTr="009A4BF7">
        <w:trPr>
          <w:jc w:val="center"/>
        </w:trPr>
        <w:tc>
          <w:tcPr>
            <w:tcW w:w="6187" w:type="dxa"/>
          </w:tcPr>
          <w:p w14:paraId="03B10325" w14:textId="77777777" w:rsidR="007B0963" w:rsidRPr="00A472B9" w:rsidRDefault="007B0963" w:rsidP="00A472B9">
            <w:pPr>
              <w:spacing w:line="240" w:lineRule="auto"/>
              <w:jc w:val="center"/>
              <w:rPr>
                <w:i/>
                <w:sz w:val="18"/>
                <w:szCs w:val="18"/>
              </w:rPr>
            </w:pPr>
          </w:p>
          <w:p w14:paraId="38D24249" w14:textId="77777777" w:rsidR="007B0963" w:rsidRPr="00A472B9" w:rsidRDefault="00A472B9" w:rsidP="00A472B9">
            <w:pPr>
              <w:spacing w:line="240" w:lineRule="auto"/>
              <w:jc w:val="center"/>
              <w:rPr>
                <w:b/>
                <w:i/>
                <w:sz w:val="18"/>
                <w:szCs w:val="18"/>
              </w:rPr>
            </w:pPr>
            <w:r>
              <w:rPr>
                <w:i/>
                <w:sz w:val="18"/>
                <w:szCs w:val="18"/>
              </w:rPr>
              <w:t>Figura 2.96-</w:t>
            </w:r>
            <w:r w:rsidR="007B0963" w:rsidRPr="00A472B9">
              <w:rPr>
                <w:i/>
                <w:sz w:val="18"/>
                <w:szCs w:val="18"/>
              </w:rPr>
              <w:t xml:space="preserve">Tipologia di Pattern denominato </w:t>
            </w:r>
            <w:proofErr w:type="spellStart"/>
            <w:r w:rsidR="007B0963" w:rsidRPr="00A472B9">
              <w:rPr>
                <w:i/>
                <w:sz w:val="18"/>
                <w:szCs w:val="18"/>
              </w:rPr>
              <w:t>Downside</w:t>
            </w:r>
            <w:proofErr w:type="spellEnd"/>
            <w:r w:rsidR="007B0963" w:rsidRPr="00A472B9">
              <w:rPr>
                <w:i/>
                <w:sz w:val="18"/>
                <w:szCs w:val="18"/>
              </w:rPr>
              <w:t xml:space="preserve"> </w:t>
            </w:r>
            <w:proofErr w:type="spellStart"/>
            <w:r w:rsidR="007B0963" w:rsidRPr="00A472B9">
              <w:rPr>
                <w:i/>
                <w:sz w:val="18"/>
                <w:szCs w:val="18"/>
              </w:rPr>
              <w:t>Tasuki</w:t>
            </w:r>
            <w:proofErr w:type="spellEnd"/>
            <w:r w:rsidR="007B0963" w:rsidRPr="00A472B9">
              <w:rPr>
                <w:i/>
                <w:sz w:val="18"/>
                <w:szCs w:val="18"/>
              </w:rPr>
              <w:t xml:space="preserve"> gap</w:t>
            </w:r>
          </w:p>
        </w:tc>
      </w:tr>
    </w:tbl>
    <w:p w14:paraId="11AD2209" w14:textId="77777777" w:rsidR="007B0963" w:rsidRPr="00375557" w:rsidRDefault="007B0963" w:rsidP="009A4BF7">
      <w:pPr>
        <w:ind w:left="0"/>
        <w:rPr>
          <w:sz w:val="20"/>
          <w:szCs w:val="20"/>
        </w:rPr>
      </w:pPr>
    </w:p>
    <w:p w14:paraId="39FF6C24" w14:textId="77777777" w:rsidR="007B0963" w:rsidRPr="00A472B9" w:rsidRDefault="007B0963" w:rsidP="009A4BF7">
      <w:pPr>
        <w:ind w:left="0"/>
      </w:pPr>
      <w:r w:rsidRPr="00375557">
        <w:rPr>
          <w:b/>
          <w:i/>
        </w:rPr>
        <w:lastRenderedPageBreak/>
        <w:t>Costituzione:</w:t>
      </w:r>
      <w:r w:rsidRPr="00375557">
        <w:t xml:space="preserve"> In un </w:t>
      </w:r>
      <w:proofErr w:type="spellStart"/>
      <w:r w:rsidRPr="00375557">
        <w:t>downtrend</w:t>
      </w:r>
      <w:proofErr w:type="spellEnd"/>
      <w:r w:rsidRPr="00375557">
        <w:t xml:space="preserve"> si configura una candela ribassista, la seconda candela è una candela ribassista con un </w:t>
      </w:r>
      <w:proofErr w:type="gramStart"/>
      <w:r w:rsidRPr="00375557">
        <w:t>gap</w:t>
      </w:r>
      <w:proofErr w:type="gramEnd"/>
      <w:r w:rsidRPr="00375557">
        <w:t xml:space="preserve"> in apertura e la terza è un'altra candela rialzista che apre all'interno del corpo della seconda e chiude all'interno de</w:t>
      </w:r>
      <w:r w:rsidR="00A472B9">
        <w:t>l gap tra le prime due candele.</w:t>
      </w:r>
    </w:p>
    <w:p w14:paraId="16E475C0" w14:textId="77777777" w:rsidR="007B0963" w:rsidRDefault="007B0963" w:rsidP="009A4BF7">
      <w:pPr>
        <w:ind w:left="0"/>
      </w:pPr>
      <w:r w:rsidRPr="00375557">
        <w:rPr>
          <w:b/>
          <w:i/>
        </w:rPr>
        <w:t xml:space="preserve">Implicazioni/scenari: </w:t>
      </w:r>
      <w:r w:rsidRPr="00375557">
        <w:t xml:space="preserve">In una tendenza al ribasso si presenta una candela ribassista, seguita da un’altra candela ribassista con gap ribassista. Segue poi una candela verde, probabile risultato del fatto che gli investitori approfittano temporaneamente del prezzo basso in acquisto. La tendenza dovrebbe comunque continuare a seguire il senso del </w:t>
      </w:r>
      <w:proofErr w:type="gramStart"/>
      <w:r w:rsidRPr="00375557">
        <w:t>gap</w:t>
      </w:r>
      <w:proofErr w:type="gramEnd"/>
      <w:r w:rsidRPr="00375557">
        <w:t xml:space="preserve"> ribassista.</w:t>
      </w:r>
    </w:p>
    <w:p w14:paraId="558603F7" w14:textId="77777777" w:rsidR="00244E6E" w:rsidRPr="00375557" w:rsidRDefault="00244E6E" w:rsidP="009A4BF7">
      <w:pPr>
        <w:ind w:left="0"/>
      </w:pPr>
    </w:p>
    <w:p w14:paraId="115303EF" w14:textId="77777777" w:rsidR="007B0963" w:rsidRPr="00A472B9" w:rsidRDefault="00A472B9" w:rsidP="009A4BF7">
      <w:pPr>
        <w:ind w:left="0"/>
        <w:rPr>
          <w:b/>
          <w:i/>
          <w:iCs/>
          <w:lang w:val="en-US"/>
        </w:rPr>
      </w:pPr>
      <w:r w:rsidRPr="00A472B9">
        <w:rPr>
          <w:b/>
          <w:i/>
          <w:iCs/>
          <w:lang w:val="en-US"/>
        </w:rPr>
        <w:t xml:space="preserve">100 </w:t>
      </w:r>
      <w:r w:rsidR="007B0963" w:rsidRPr="00A472B9">
        <w:rPr>
          <w:b/>
          <w:i/>
          <w:iCs/>
          <w:lang w:val="en-US"/>
        </w:rPr>
        <w:t>Side by side green lines</w:t>
      </w:r>
    </w:p>
    <w:p w14:paraId="38CA9C33" w14:textId="77777777" w:rsidR="007B0963" w:rsidRPr="00375557" w:rsidRDefault="007B0963" w:rsidP="009A4BF7">
      <w:pPr>
        <w:ind w:left="0"/>
        <w:rPr>
          <w:b/>
          <w:iCs/>
          <w:lang w:val="en-US"/>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83"/>
      </w:tblGrid>
      <w:tr w:rsidR="007B0963" w:rsidRPr="00375557" w14:paraId="25C7A47E" w14:textId="77777777" w:rsidTr="009A4BF7">
        <w:trPr>
          <w:jc w:val="center"/>
        </w:trPr>
        <w:tc>
          <w:tcPr>
            <w:tcW w:w="6283" w:type="dxa"/>
          </w:tcPr>
          <w:tbl>
            <w:tblPr>
              <w:tblStyle w:val="Grigliatabella"/>
              <w:tblW w:w="0" w:type="auto"/>
              <w:jc w:val="center"/>
              <w:tblLook w:val="04A0" w:firstRow="1" w:lastRow="0" w:firstColumn="1" w:lastColumn="0" w:noHBand="0" w:noVBand="1"/>
            </w:tblPr>
            <w:tblGrid>
              <w:gridCol w:w="2373"/>
            </w:tblGrid>
            <w:tr w:rsidR="007B0963" w:rsidRPr="00244E6E" w14:paraId="19E32BFE" w14:textId="77777777" w:rsidTr="007B0963">
              <w:trPr>
                <w:jc w:val="center"/>
              </w:trPr>
              <w:tc>
                <w:tcPr>
                  <w:tcW w:w="2007" w:type="dxa"/>
                </w:tcPr>
                <w:p w14:paraId="4FD72918" w14:textId="77777777" w:rsidR="007B0963" w:rsidRPr="00244E6E" w:rsidRDefault="007B0963" w:rsidP="00244E6E">
                  <w:pPr>
                    <w:spacing w:line="240" w:lineRule="auto"/>
                    <w:jc w:val="center"/>
                    <w:rPr>
                      <w:rFonts w:eastAsiaTheme="minorHAnsi"/>
                      <w:b/>
                      <w:iCs/>
                      <w:color w:val="000000"/>
                      <w:sz w:val="20"/>
                      <w:szCs w:val="20"/>
                      <w:lang w:val="en-US"/>
                    </w:rPr>
                  </w:pPr>
                  <w:r w:rsidRPr="00244E6E">
                    <w:rPr>
                      <w:rFonts w:eastAsiaTheme="minorHAnsi"/>
                      <w:sz w:val="20"/>
                      <w:szCs w:val="20"/>
                    </w:rPr>
                    <w:object w:dxaOrig="1530" w:dyaOrig="3495" w14:anchorId="3DBBC734">
                      <v:shape id="_x0000_i1144" type="#_x0000_t75" style="width:79.5pt;height:137.9pt" o:ole="">
                        <v:imagedata r:id="rId249" o:title=""/>
                      </v:shape>
                      <o:OLEObject Type="Embed" ProgID="PBrush" ShapeID="_x0000_i1144" DrawAspect="Content" ObjectID="_1683186913" r:id="rId250"/>
                    </w:object>
                  </w:r>
                </w:p>
                <w:p w14:paraId="0C504C06" w14:textId="77777777" w:rsidR="007B0963" w:rsidRPr="00244E6E" w:rsidRDefault="007B0963" w:rsidP="00244E6E">
                  <w:pPr>
                    <w:spacing w:line="240" w:lineRule="auto"/>
                    <w:jc w:val="center"/>
                    <w:rPr>
                      <w:rFonts w:eastAsiaTheme="minorEastAsia"/>
                      <w:color w:val="92D050"/>
                      <w:sz w:val="20"/>
                      <w:szCs w:val="20"/>
                    </w:rPr>
                  </w:pPr>
                  <m:oMath>
                    <m:r>
                      <w:rPr>
                        <w:rFonts w:ascii="Cambria Math" w:eastAsiaTheme="minorHAnsi" w:hAnsi="Cambria Math"/>
                        <w:color w:val="92D050"/>
                        <w:sz w:val="20"/>
                        <w:szCs w:val="20"/>
                      </w:rPr>
                      <m:t>↗↗</m:t>
                    </m:r>
                  </m:oMath>
                  <w:r w:rsidRPr="00244E6E">
                    <w:rPr>
                      <w:rFonts w:eastAsiaTheme="minorEastAsia"/>
                      <w:color w:val="92D050"/>
                      <w:sz w:val="20"/>
                      <w:szCs w:val="20"/>
                    </w:rPr>
                    <w:t xml:space="preserve">  </w:t>
                  </w:r>
                </w:p>
                <w:p w14:paraId="7F812E89" w14:textId="77777777" w:rsidR="007B0963" w:rsidRPr="00244E6E" w:rsidRDefault="007B0963" w:rsidP="00244E6E">
                  <w:pPr>
                    <w:spacing w:line="240" w:lineRule="auto"/>
                    <w:jc w:val="center"/>
                    <w:rPr>
                      <w:sz w:val="20"/>
                      <w:szCs w:val="20"/>
                    </w:rPr>
                  </w:pPr>
                  <w:r w:rsidRPr="00244E6E">
                    <w:rPr>
                      <w:rFonts w:eastAsiaTheme="minorEastAsia"/>
                      <w:sz w:val="20"/>
                      <w:szCs w:val="20"/>
                    </w:rPr>
                    <w:t>100</w:t>
                  </w:r>
                </w:p>
              </w:tc>
            </w:tr>
          </w:tbl>
          <w:p w14:paraId="3B1B6A3E" w14:textId="77777777" w:rsidR="007B0963" w:rsidRPr="00244E6E" w:rsidRDefault="007B0963" w:rsidP="00244E6E">
            <w:pPr>
              <w:spacing w:line="240" w:lineRule="auto"/>
              <w:rPr>
                <w:b/>
                <w:sz w:val="20"/>
                <w:szCs w:val="20"/>
              </w:rPr>
            </w:pPr>
          </w:p>
        </w:tc>
      </w:tr>
      <w:tr w:rsidR="007B0963" w:rsidRPr="00375557" w14:paraId="353F4E59" w14:textId="77777777" w:rsidTr="009A4BF7">
        <w:trPr>
          <w:jc w:val="center"/>
        </w:trPr>
        <w:tc>
          <w:tcPr>
            <w:tcW w:w="6283" w:type="dxa"/>
          </w:tcPr>
          <w:p w14:paraId="76FE32B0" w14:textId="77777777" w:rsidR="007B0963" w:rsidRPr="00244E6E" w:rsidRDefault="007B0963" w:rsidP="00244E6E">
            <w:pPr>
              <w:spacing w:line="240" w:lineRule="auto"/>
              <w:jc w:val="center"/>
              <w:rPr>
                <w:sz w:val="20"/>
                <w:szCs w:val="20"/>
              </w:rPr>
            </w:pPr>
          </w:p>
          <w:p w14:paraId="10EB7DA1" w14:textId="77777777" w:rsidR="007B0963" w:rsidRPr="00A472B9" w:rsidRDefault="00A472B9" w:rsidP="00A472B9">
            <w:pPr>
              <w:spacing w:line="240" w:lineRule="auto"/>
              <w:rPr>
                <w:b/>
                <w:i/>
                <w:sz w:val="18"/>
                <w:szCs w:val="18"/>
                <w:lang w:val="en-US"/>
              </w:rPr>
            </w:pPr>
            <w:r w:rsidRPr="00A472B9">
              <w:rPr>
                <w:i/>
                <w:sz w:val="18"/>
                <w:szCs w:val="18"/>
              </w:rPr>
              <w:t>Figura 2.97-</w:t>
            </w:r>
            <w:proofErr w:type="spellStart"/>
            <w:r w:rsidR="007B0963" w:rsidRPr="00A472B9">
              <w:rPr>
                <w:i/>
                <w:sz w:val="18"/>
                <w:szCs w:val="18"/>
                <w:lang w:val="en-US"/>
              </w:rPr>
              <w:t>Tipologia</w:t>
            </w:r>
            <w:proofErr w:type="spellEnd"/>
            <w:r w:rsidR="007B0963" w:rsidRPr="00A472B9">
              <w:rPr>
                <w:i/>
                <w:sz w:val="18"/>
                <w:szCs w:val="18"/>
                <w:lang w:val="en-US"/>
              </w:rPr>
              <w:t xml:space="preserve"> di Pattern </w:t>
            </w:r>
            <w:proofErr w:type="spellStart"/>
            <w:r w:rsidR="007B0963" w:rsidRPr="00A472B9">
              <w:rPr>
                <w:i/>
                <w:sz w:val="18"/>
                <w:szCs w:val="18"/>
                <w:lang w:val="en-US"/>
              </w:rPr>
              <w:t>denominato</w:t>
            </w:r>
            <w:proofErr w:type="spellEnd"/>
            <w:r w:rsidR="007B0963" w:rsidRPr="00A472B9">
              <w:rPr>
                <w:i/>
                <w:sz w:val="18"/>
                <w:szCs w:val="18"/>
                <w:lang w:val="en-US"/>
              </w:rPr>
              <w:t xml:space="preserve"> Side by side green lines</w:t>
            </w:r>
          </w:p>
        </w:tc>
      </w:tr>
    </w:tbl>
    <w:p w14:paraId="58AD8366" w14:textId="77777777" w:rsidR="007B0963" w:rsidRPr="00375557" w:rsidRDefault="007B0963" w:rsidP="009A4BF7">
      <w:pPr>
        <w:ind w:left="0"/>
        <w:rPr>
          <w:sz w:val="20"/>
          <w:szCs w:val="20"/>
          <w:lang w:val="en-US"/>
        </w:rPr>
      </w:pPr>
    </w:p>
    <w:p w14:paraId="1396BC72" w14:textId="77777777" w:rsidR="007B0963" w:rsidRPr="00A472B9" w:rsidRDefault="007B0963" w:rsidP="009A4BF7">
      <w:pPr>
        <w:ind w:left="0"/>
      </w:pPr>
      <w:r w:rsidRPr="00375557">
        <w:rPr>
          <w:b/>
          <w:i/>
        </w:rPr>
        <w:t>Costituzione:</w:t>
      </w:r>
      <w:r w:rsidRPr="00375557">
        <w:t xml:space="preserve"> La prima candela è una candela rialzista, la seconda è una candela rialzista con gap rialzista e la terza è una candela rialzista contenuta nella precedente con apertura in prossimità dell’ape</w:t>
      </w:r>
      <w:r w:rsidR="00A472B9">
        <w:t>rtura della candela precedente.</w:t>
      </w:r>
    </w:p>
    <w:p w14:paraId="18C81378" w14:textId="77777777" w:rsidR="007B0963" w:rsidRPr="00375557" w:rsidRDefault="007B0963" w:rsidP="009A4BF7">
      <w:pPr>
        <w:ind w:left="0"/>
      </w:pPr>
      <w:r w:rsidRPr="00375557">
        <w:rPr>
          <w:b/>
          <w:i/>
        </w:rPr>
        <w:t xml:space="preserve">Implicazioni/scenari: </w:t>
      </w:r>
      <w:r w:rsidRPr="00375557">
        <w:t>In una tendenza al rialzo una candela rialzista è seguita da due candele positive con gap sopra la prima candela. Ciò significa tipicamente che i rialzisti stanno ricoprendo le loro posizioni e nessuna inversione sta per verificarsi. La tendenza al rialzo dovrebbe rimanere intatta per il prossimo futuro.</w:t>
      </w:r>
    </w:p>
    <w:p w14:paraId="4E9FA2F5" w14:textId="77777777" w:rsidR="00A472B9" w:rsidRDefault="00A472B9" w:rsidP="009A4BF7">
      <w:pPr>
        <w:spacing w:after="160" w:line="259" w:lineRule="auto"/>
        <w:ind w:left="0"/>
        <w:jc w:val="left"/>
      </w:pPr>
      <w:r>
        <w:br w:type="page"/>
      </w:r>
    </w:p>
    <w:p w14:paraId="5D3B6BF7" w14:textId="77777777" w:rsidR="007B0963" w:rsidRPr="00A472B9" w:rsidRDefault="00A472B9" w:rsidP="009A4BF7">
      <w:pPr>
        <w:ind w:left="0"/>
        <w:rPr>
          <w:i/>
          <w:iCs/>
          <w:lang w:val="en-US"/>
        </w:rPr>
      </w:pPr>
      <w:r w:rsidRPr="00A472B9">
        <w:rPr>
          <w:b/>
          <w:i/>
          <w:iCs/>
          <w:lang w:val="en-US"/>
        </w:rPr>
        <w:lastRenderedPageBreak/>
        <w:t xml:space="preserve">101 </w:t>
      </w:r>
      <w:r w:rsidR="007B0963" w:rsidRPr="00A472B9">
        <w:rPr>
          <w:b/>
          <w:i/>
          <w:iCs/>
          <w:lang w:val="en-US"/>
        </w:rPr>
        <w:t>Side by side green lines</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87"/>
      </w:tblGrid>
      <w:tr w:rsidR="007B0963" w:rsidRPr="00375557" w14:paraId="65E4F965" w14:textId="77777777" w:rsidTr="009A4BF7">
        <w:trPr>
          <w:jc w:val="center"/>
        </w:trPr>
        <w:tc>
          <w:tcPr>
            <w:tcW w:w="6187" w:type="dxa"/>
          </w:tcPr>
          <w:tbl>
            <w:tblPr>
              <w:tblStyle w:val="Grigliatabella"/>
              <w:tblW w:w="0" w:type="auto"/>
              <w:jc w:val="center"/>
              <w:tblLook w:val="04A0" w:firstRow="1" w:lastRow="0" w:firstColumn="1" w:lastColumn="0" w:noHBand="0" w:noVBand="1"/>
            </w:tblPr>
            <w:tblGrid>
              <w:gridCol w:w="2007"/>
            </w:tblGrid>
            <w:tr w:rsidR="007B0963" w:rsidRPr="00375557" w14:paraId="10400F94" w14:textId="77777777" w:rsidTr="007B0963">
              <w:trPr>
                <w:jc w:val="center"/>
              </w:trPr>
              <w:tc>
                <w:tcPr>
                  <w:tcW w:w="2007" w:type="dxa"/>
                </w:tcPr>
                <w:p w14:paraId="4BA9D033" w14:textId="77777777" w:rsidR="007B0963" w:rsidRPr="00244E6E" w:rsidRDefault="009D6057" w:rsidP="009D6057">
                  <w:pPr>
                    <w:spacing w:line="240" w:lineRule="auto"/>
                    <w:ind w:left="0"/>
                    <w:jc w:val="center"/>
                    <w:rPr>
                      <w:rFonts w:eastAsiaTheme="minorHAnsi"/>
                      <w:sz w:val="20"/>
                      <w:szCs w:val="20"/>
                    </w:rPr>
                  </w:pPr>
                  <w:r>
                    <w:object w:dxaOrig="1395" w:dyaOrig="3630" w14:anchorId="67D5F546">
                      <v:shape id="_x0000_i1145" type="#_x0000_t75" style="width:69.6pt;height:169.9pt" o:ole="">
                        <v:imagedata r:id="rId251" o:title=""/>
                      </v:shape>
                      <o:OLEObject Type="Embed" ProgID="PBrush" ShapeID="_x0000_i1145" DrawAspect="Content" ObjectID="_1683186914" r:id="rId252"/>
                    </w:object>
                  </w:r>
                </w:p>
                <w:p w14:paraId="4CA51CD4" w14:textId="77777777" w:rsidR="007B0963" w:rsidRPr="00244E6E" w:rsidRDefault="007B0963" w:rsidP="009D6057">
                  <w:pPr>
                    <w:spacing w:line="240" w:lineRule="auto"/>
                    <w:ind w:left="0"/>
                    <w:jc w:val="center"/>
                    <w:rPr>
                      <w:rFonts w:eastAsiaTheme="minorHAnsi"/>
                      <w:iCs/>
                      <w:color w:val="FF0000"/>
                      <w:sz w:val="20"/>
                      <w:szCs w:val="20"/>
                    </w:rPr>
                  </w:pPr>
                  <w:r w:rsidRPr="00244E6E">
                    <w:rPr>
                      <w:rFonts w:ascii="Cambria Math" w:eastAsiaTheme="minorHAnsi" w:hAnsi="Cambria Math" w:cs="Cambria Math"/>
                      <w:iCs/>
                      <w:color w:val="FF0000"/>
                      <w:sz w:val="20"/>
                      <w:szCs w:val="20"/>
                    </w:rPr>
                    <w:t>↘↘</w:t>
                  </w:r>
                </w:p>
                <w:p w14:paraId="754FC4DC" w14:textId="77777777" w:rsidR="007B0963" w:rsidRPr="00375557" w:rsidRDefault="007B0963" w:rsidP="009D6057">
                  <w:pPr>
                    <w:spacing w:line="240" w:lineRule="auto"/>
                    <w:ind w:left="0"/>
                    <w:jc w:val="center"/>
                  </w:pPr>
                  <w:r w:rsidRPr="00244E6E">
                    <w:rPr>
                      <w:rFonts w:eastAsiaTheme="minorHAnsi"/>
                      <w:iCs/>
                      <w:sz w:val="20"/>
                      <w:szCs w:val="20"/>
                    </w:rPr>
                    <w:t>101</w:t>
                  </w:r>
                </w:p>
              </w:tc>
            </w:tr>
          </w:tbl>
          <w:p w14:paraId="04A26AB9" w14:textId="77777777" w:rsidR="007B0963" w:rsidRPr="00375557" w:rsidRDefault="007B0963" w:rsidP="00244E6E">
            <w:pPr>
              <w:spacing w:line="240" w:lineRule="auto"/>
              <w:rPr>
                <w:b/>
              </w:rPr>
            </w:pPr>
          </w:p>
        </w:tc>
      </w:tr>
      <w:tr w:rsidR="007B0963" w:rsidRPr="00375557" w14:paraId="73FC6A03" w14:textId="77777777" w:rsidTr="009A4BF7">
        <w:trPr>
          <w:trHeight w:val="515"/>
          <w:jc w:val="center"/>
        </w:trPr>
        <w:tc>
          <w:tcPr>
            <w:tcW w:w="6187" w:type="dxa"/>
          </w:tcPr>
          <w:p w14:paraId="1C408EC1" w14:textId="77777777" w:rsidR="007B0963" w:rsidRPr="00375557" w:rsidRDefault="007B0963" w:rsidP="00244E6E">
            <w:pPr>
              <w:spacing w:line="240" w:lineRule="auto"/>
              <w:jc w:val="center"/>
              <w:rPr>
                <w:sz w:val="20"/>
                <w:szCs w:val="20"/>
              </w:rPr>
            </w:pPr>
          </w:p>
          <w:p w14:paraId="73B14DA3" w14:textId="77777777" w:rsidR="007B0963" w:rsidRPr="00A472B9" w:rsidRDefault="00A472B9" w:rsidP="00A472B9">
            <w:pPr>
              <w:spacing w:line="240" w:lineRule="auto"/>
              <w:ind w:left="0"/>
              <w:jc w:val="center"/>
              <w:rPr>
                <w:b/>
                <w:i/>
                <w:sz w:val="18"/>
                <w:szCs w:val="18"/>
              </w:rPr>
            </w:pPr>
            <w:r>
              <w:rPr>
                <w:i/>
                <w:sz w:val="18"/>
                <w:szCs w:val="18"/>
              </w:rPr>
              <w:t>Figura 2.98-</w:t>
            </w:r>
            <w:r w:rsidR="007B0963" w:rsidRPr="00A472B9">
              <w:rPr>
                <w:i/>
                <w:sz w:val="18"/>
                <w:szCs w:val="18"/>
              </w:rPr>
              <w:t>Tipologia di Pattern denominato Side by side green lines</w:t>
            </w:r>
          </w:p>
        </w:tc>
      </w:tr>
    </w:tbl>
    <w:p w14:paraId="357BE269" w14:textId="77777777" w:rsidR="007B0963" w:rsidRPr="00375557" w:rsidRDefault="007B0963" w:rsidP="009A4BF7">
      <w:pPr>
        <w:ind w:left="0"/>
      </w:pPr>
    </w:p>
    <w:p w14:paraId="6CA9B095" w14:textId="0B5D68DB" w:rsidR="007B0963" w:rsidRPr="00A472B9" w:rsidRDefault="007B0963" w:rsidP="009A4BF7">
      <w:pPr>
        <w:ind w:left="0"/>
      </w:pPr>
      <w:r w:rsidRPr="00375557">
        <w:rPr>
          <w:b/>
          <w:i/>
        </w:rPr>
        <w:t>Costituzione:</w:t>
      </w:r>
      <w:r w:rsidRPr="00375557">
        <w:t xml:space="preserve"> Il pattern è costituito da tre candele: la prima candela è una candela ribassista, la seconda è </w:t>
      </w:r>
      <w:r w:rsidR="00565FEB" w:rsidRPr="00375557">
        <w:t>una candela</w:t>
      </w:r>
      <w:r w:rsidRPr="00375557">
        <w:t xml:space="preserve"> rialzista con gap ribassista e la terza è una candela rialzista con la stessa chi</w:t>
      </w:r>
      <w:r w:rsidR="00A472B9">
        <w:t>usura della precedente candela.</w:t>
      </w:r>
    </w:p>
    <w:p w14:paraId="44E8272F" w14:textId="77777777" w:rsidR="007B0963" w:rsidRPr="00375557" w:rsidRDefault="007B0963" w:rsidP="009A4BF7">
      <w:pPr>
        <w:ind w:left="0"/>
      </w:pPr>
      <w:r w:rsidRPr="00375557">
        <w:rPr>
          <w:b/>
          <w:i/>
        </w:rPr>
        <w:t xml:space="preserve">Implicazioni/scenari: </w:t>
      </w:r>
      <w:r w:rsidRPr="00375557">
        <w:t>In una tendenza al ribasso una candela ribassista è seguita da due candele rialzista con gap sotto la prima candela. Ciò significa tipicamente che i ribassisti stanno ricoprendo le loro posizioni e nessuna inversione sta per verificarsi. La tendenza al ribasso dovrebbe rimanere intatta per il prossimo futuro.</w:t>
      </w:r>
    </w:p>
    <w:p w14:paraId="19341503" w14:textId="77777777" w:rsidR="007B0963" w:rsidRPr="00375557" w:rsidRDefault="007B0963" w:rsidP="009A4BF7">
      <w:pPr>
        <w:ind w:left="0"/>
      </w:pPr>
      <w:r w:rsidRPr="00375557">
        <w:t xml:space="preserve">In tale situazione è probabile che </w:t>
      </w:r>
      <w:proofErr w:type="gramStart"/>
      <w:r w:rsidRPr="00375557">
        <w:t>il trend</w:t>
      </w:r>
      <w:proofErr w:type="gramEnd"/>
      <w:r w:rsidRPr="00375557">
        <w:t xml:space="preserve"> continuerà a scendere.</w:t>
      </w:r>
    </w:p>
    <w:p w14:paraId="7E16CCE2" w14:textId="77777777" w:rsidR="007B0963" w:rsidRPr="00017989" w:rsidRDefault="007B0963" w:rsidP="009A4BF7">
      <w:pPr>
        <w:ind w:left="0"/>
        <w:rPr>
          <w:i/>
        </w:rPr>
      </w:pPr>
    </w:p>
    <w:p w14:paraId="4BBEEE2A" w14:textId="77777777" w:rsidR="007B0963" w:rsidRPr="00017989" w:rsidRDefault="00D66B6B" w:rsidP="009A4BF7">
      <w:pPr>
        <w:ind w:left="0"/>
        <w:rPr>
          <w:b/>
          <w:i/>
          <w:iCs/>
          <w:lang w:val="en-US"/>
        </w:rPr>
      </w:pPr>
      <w:r w:rsidRPr="00017989">
        <w:rPr>
          <w:b/>
          <w:i/>
          <w:iCs/>
          <w:lang w:val="en-US"/>
        </w:rPr>
        <w:t xml:space="preserve">102 </w:t>
      </w:r>
      <w:r w:rsidR="007B0963" w:rsidRPr="00017989">
        <w:rPr>
          <w:b/>
          <w:i/>
          <w:iCs/>
          <w:lang w:val="en-US"/>
        </w:rPr>
        <w:t>S</w:t>
      </w:r>
      <w:r w:rsidR="00246C93" w:rsidRPr="00017989">
        <w:rPr>
          <w:b/>
          <w:i/>
          <w:iCs/>
          <w:lang w:val="en-US"/>
        </w:rPr>
        <w:t xml:space="preserve">ide by side red lines </w:t>
      </w:r>
      <w:proofErr w:type="spellStart"/>
      <w:r w:rsidR="00246C93" w:rsidRPr="00017989">
        <w:rPr>
          <w:b/>
          <w:i/>
          <w:iCs/>
          <w:lang w:val="en-US"/>
        </w:rPr>
        <w:t>rialzista</w:t>
      </w:r>
      <w:proofErr w:type="spellEnd"/>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9"/>
      </w:tblGrid>
      <w:tr w:rsidR="007B0963" w:rsidRPr="00375557" w14:paraId="54A383BF" w14:textId="77777777" w:rsidTr="009A4BF7">
        <w:trPr>
          <w:jc w:val="center"/>
        </w:trPr>
        <w:tc>
          <w:tcPr>
            <w:tcW w:w="6329" w:type="dxa"/>
          </w:tcPr>
          <w:tbl>
            <w:tblPr>
              <w:tblStyle w:val="Grigliatabella"/>
              <w:tblW w:w="0" w:type="auto"/>
              <w:jc w:val="center"/>
              <w:tblLook w:val="04A0" w:firstRow="1" w:lastRow="0" w:firstColumn="1" w:lastColumn="0" w:noHBand="0" w:noVBand="1"/>
            </w:tblPr>
            <w:tblGrid>
              <w:gridCol w:w="2007"/>
            </w:tblGrid>
            <w:tr w:rsidR="007B0963" w:rsidRPr="00375557" w14:paraId="603810CD" w14:textId="77777777" w:rsidTr="007B0963">
              <w:trPr>
                <w:jc w:val="center"/>
              </w:trPr>
              <w:tc>
                <w:tcPr>
                  <w:tcW w:w="2007" w:type="dxa"/>
                </w:tcPr>
                <w:p w14:paraId="76C3A908" w14:textId="77777777" w:rsidR="00A472B9" w:rsidRDefault="00A472B9" w:rsidP="00A472B9">
                  <w:pPr>
                    <w:spacing w:line="240" w:lineRule="auto"/>
                    <w:ind w:left="0"/>
                    <w:jc w:val="center"/>
                    <w:rPr>
                      <w:rFonts w:eastAsiaTheme="minorHAnsi"/>
                    </w:rPr>
                  </w:pPr>
                  <w:r>
                    <w:object w:dxaOrig="1365" w:dyaOrig="2460" w14:anchorId="162F610A">
                      <v:shape id="_x0000_i1146" type="#_x0000_t75" style="width:68.25pt;height:122.9pt" o:ole="">
                        <v:imagedata r:id="rId253" o:title=""/>
                      </v:shape>
                      <o:OLEObject Type="Embed" ProgID="PBrush" ShapeID="_x0000_i1146" DrawAspect="Content" ObjectID="_1683186915" r:id="rId254"/>
                    </w:object>
                  </w:r>
                </w:p>
                <w:p w14:paraId="4B3887B3" w14:textId="77777777" w:rsidR="007B0963" w:rsidRPr="00A472B9" w:rsidRDefault="007B0963" w:rsidP="00A472B9">
                  <w:pPr>
                    <w:spacing w:line="240" w:lineRule="auto"/>
                    <w:ind w:left="0"/>
                    <w:jc w:val="center"/>
                    <w:rPr>
                      <w:rFonts w:eastAsiaTheme="minorHAnsi"/>
                    </w:rPr>
                  </w:pPr>
                  <m:oMathPara>
                    <m:oMathParaPr>
                      <m:jc m:val="center"/>
                    </m:oMathParaPr>
                    <m:oMath>
                      <m:r>
                        <w:rPr>
                          <w:rFonts w:ascii="Cambria Math" w:eastAsiaTheme="minorHAnsi" w:hAnsi="Cambria Math"/>
                          <w:color w:val="92D050"/>
                          <w:sz w:val="20"/>
                          <w:szCs w:val="20"/>
                        </w:rPr>
                        <m:t>↗↗</m:t>
                      </m:r>
                    </m:oMath>
                  </m:oMathPara>
                </w:p>
                <w:p w14:paraId="52BAB82A" w14:textId="77777777" w:rsidR="007B0963" w:rsidRPr="00375557" w:rsidRDefault="007B0963" w:rsidP="00A472B9">
                  <w:pPr>
                    <w:spacing w:line="240" w:lineRule="auto"/>
                    <w:ind w:left="0"/>
                    <w:jc w:val="center"/>
                  </w:pPr>
                  <w:r w:rsidRPr="00244E6E">
                    <w:rPr>
                      <w:rFonts w:eastAsiaTheme="minorHAnsi"/>
                      <w:sz w:val="20"/>
                      <w:szCs w:val="20"/>
                    </w:rPr>
                    <w:t>102</w:t>
                  </w:r>
                </w:p>
              </w:tc>
            </w:tr>
          </w:tbl>
          <w:p w14:paraId="61E977BD" w14:textId="77777777" w:rsidR="007B0963" w:rsidRPr="00375557" w:rsidRDefault="007B0963" w:rsidP="00244E6E">
            <w:pPr>
              <w:spacing w:line="240" w:lineRule="auto"/>
              <w:rPr>
                <w:b/>
              </w:rPr>
            </w:pPr>
          </w:p>
        </w:tc>
      </w:tr>
      <w:tr w:rsidR="007B0963" w:rsidRPr="00375557" w14:paraId="501C5D8B" w14:textId="77777777" w:rsidTr="009A4BF7">
        <w:trPr>
          <w:jc w:val="center"/>
        </w:trPr>
        <w:tc>
          <w:tcPr>
            <w:tcW w:w="6329" w:type="dxa"/>
          </w:tcPr>
          <w:p w14:paraId="20021A6B" w14:textId="77777777" w:rsidR="007B0963" w:rsidRPr="00375557" w:rsidRDefault="007B0963" w:rsidP="00244E6E">
            <w:pPr>
              <w:spacing w:line="240" w:lineRule="auto"/>
              <w:jc w:val="center"/>
              <w:rPr>
                <w:sz w:val="20"/>
                <w:szCs w:val="20"/>
              </w:rPr>
            </w:pPr>
          </w:p>
          <w:p w14:paraId="0BBC4128" w14:textId="77777777" w:rsidR="007B0963" w:rsidRPr="00A472B9" w:rsidRDefault="00A472B9" w:rsidP="00244E6E">
            <w:pPr>
              <w:spacing w:line="240" w:lineRule="auto"/>
              <w:jc w:val="center"/>
              <w:rPr>
                <w:b/>
                <w:i/>
                <w:sz w:val="18"/>
                <w:szCs w:val="18"/>
              </w:rPr>
            </w:pPr>
            <w:r>
              <w:rPr>
                <w:i/>
                <w:sz w:val="18"/>
                <w:szCs w:val="18"/>
              </w:rPr>
              <w:t>Figura 2.99-</w:t>
            </w:r>
            <w:r w:rsidR="007B0963" w:rsidRPr="00A472B9">
              <w:rPr>
                <w:i/>
                <w:sz w:val="18"/>
                <w:szCs w:val="18"/>
              </w:rPr>
              <w:t>Tipologia di Pattern denominato Side by side red lines rialzista</w:t>
            </w:r>
          </w:p>
        </w:tc>
      </w:tr>
    </w:tbl>
    <w:p w14:paraId="6B3D784F" w14:textId="77777777" w:rsidR="007B0963" w:rsidRPr="00375557" w:rsidRDefault="007B0963" w:rsidP="009A4BF7">
      <w:pPr>
        <w:ind w:left="0"/>
      </w:pPr>
    </w:p>
    <w:p w14:paraId="303D4E3C" w14:textId="77777777" w:rsidR="007B0963" w:rsidRPr="00375557" w:rsidRDefault="007B0963" w:rsidP="009A4BF7">
      <w:pPr>
        <w:ind w:left="0"/>
      </w:pPr>
      <w:r w:rsidRPr="00375557">
        <w:rPr>
          <w:b/>
          <w:i/>
        </w:rPr>
        <w:t>Costituzione:</w:t>
      </w:r>
      <w:r w:rsidRPr="00375557">
        <w:t xml:space="preserve"> In </w:t>
      </w:r>
      <w:proofErr w:type="gramStart"/>
      <w:r w:rsidRPr="00375557">
        <w:t>un trend</w:t>
      </w:r>
      <w:proofErr w:type="gramEnd"/>
      <w:r w:rsidRPr="00375557">
        <w:t xml:space="preserve"> rialzista il pattern ha inizio con una lunga candela rialzista.</w:t>
      </w:r>
    </w:p>
    <w:p w14:paraId="3AEF1E0D" w14:textId="77777777" w:rsidR="007B0963" w:rsidRPr="00A472B9" w:rsidRDefault="007B0963" w:rsidP="009A4BF7">
      <w:pPr>
        <w:ind w:left="0"/>
      </w:pPr>
      <w:r w:rsidRPr="00375557">
        <w:lastRenderedPageBreak/>
        <w:t>La seconda è una candela ribassista che apre al di sopra della chiusura precedente e la terza candela, ribassista, apre più in alto, al di sopra del punto medio della candela precedente.</w:t>
      </w:r>
    </w:p>
    <w:p w14:paraId="0260B2CA" w14:textId="77777777" w:rsidR="007B0963" w:rsidRPr="00375557" w:rsidRDefault="007B0963" w:rsidP="009A4BF7">
      <w:pPr>
        <w:ind w:left="0"/>
      </w:pPr>
      <w:r w:rsidRPr="00375557">
        <w:rPr>
          <w:b/>
          <w:i/>
        </w:rPr>
        <w:t xml:space="preserve">Implicazioni/scenari: </w:t>
      </w:r>
      <w:r w:rsidRPr="00375557">
        <w:t xml:space="preserve">In </w:t>
      </w:r>
      <w:proofErr w:type="gramStart"/>
      <w:r w:rsidRPr="00375557">
        <w:t>un trend</w:t>
      </w:r>
      <w:proofErr w:type="gramEnd"/>
      <w:r w:rsidRPr="00375557">
        <w:t xml:space="preserve"> al rialzo si configura una candela rialzista dal lungo corpo. L’apertura della seconda candela si registra in gap up.</w:t>
      </w:r>
    </w:p>
    <w:p w14:paraId="52B7AF98" w14:textId="77777777" w:rsidR="007B0963" w:rsidRPr="00375557" w:rsidRDefault="007B0963" w:rsidP="009A4BF7">
      <w:pPr>
        <w:ind w:left="0"/>
      </w:pPr>
      <w:r w:rsidRPr="00375557">
        <w:t xml:space="preserve">La terza candela apre al di sopra del punto medio della candela precedente. Anche la terza candela è ribassista ma non abbastanza da riuscire a chiudere il </w:t>
      </w:r>
      <w:proofErr w:type="gramStart"/>
      <w:r w:rsidRPr="00375557">
        <w:t>gap</w:t>
      </w:r>
      <w:proofErr w:type="gramEnd"/>
      <w:r w:rsidRPr="00375557">
        <w:t xml:space="preserve"> che si è formato tra la prima e la seconda candela.</w:t>
      </w:r>
    </w:p>
    <w:p w14:paraId="6BD84D9C" w14:textId="77777777" w:rsidR="007B0963" w:rsidRPr="00375557" w:rsidRDefault="007B0963" w:rsidP="009A4BF7">
      <w:pPr>
        <w:ind w:left="0"/>
      </w:pPr>
      <w:r w:rsidRPr="00375557">
        <w:t xml:space="preserve">In tale situazione è probabile che </w:t>
      </w:r>
      <w:proofErr w:type="gramStart"/>
      <w:r w:rsidRPr="00375557">
        <w:t>il trend</w:t>
      </w:r>
      <w:proofErr w:type="gramEnd"/>
      <w:r w:rsidRPr="00375557">
        <w:t xml:space="preserve"> continuerà a salire.</w:t>
      </w:r>
    </w:p>
    <w:p w14:paraId="64264006" w14:textId="77777777" w:rsidR="007B0963" w:rsidRPr="00375557" w:rsidRDefault="007B0963" w:rsidP="009A4BF7">
      <w:pPr>
        <w:ind w:left="0"/>
      </w:pPr>
    </w:p>
    <w:p w14:paraId="2A7304D1" w14:textId="77777777" w:rsidR="00246C93" w:rsidRDefault="00A472B9" w:rsidP="009A4BF7">
      <w:pPr>
        <w:ind w:left="0"/>
        <w:rPr>
          <w:b/>
          <w:i/>
          <w:iCs/>
          <w:lang w:val="en-US"/>
        </w:rPr>
      </w:pPr>
      <w:r w:rsidRPr="00A472B9">
        <w:rPr>
          <w:b/>
          <w:i/>
          <w:iCs/>
          <w:lang w:val="en-US"/>
        </w:rPr>
        <w:t xml:space="preserve">103 </w:t>
      </w:r>
      <w:r w:rsidR="007B0963" w:rsidRPr="00A472B9">
        <w:rPr>
          <w:b/>
          <w:i/>
          <w:iCs/>
          <w:lang w:val="en-US"/>
        </w:rPr>
        <w:t xml:space="preserve">Side by side red lines </w:t>
      </w:r>
      <w:proofErr w:type="spellStart"/>
      <w:r w:rsidR="007B0963" w:rsidRPr="00A472B9">
        <w:rPr>
          <w:b/>
          <w:i/>
          <w:iCs/>
          <w:lang w:val="en-US"/>
        </w:rPr>
        <w:t>ribassista</w:t>
      </w:r>
      <w:proofErr w:type="spellEnd"/>
    </w:p>
    <w:p w14:paraId="198C8937" w14:textId="77777777" w:rsidR="009D6057" w:rsidRPr="00246C93" w:rsidRDefault="009D6057" w:rsidP="009A4BF7">
      <w:pPr>
        <w:ind w:left="0"/>
        <w:rPr>
          <w:b/>
          <w:i/>
          <w:iCs/>
          <w:lang w:val="en-US"/>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4"/>
      </w:tblGrid>
      <w:tr w:rsidR="007B0963" w:rsidRPr="00375557" w14:paraId="65CBF3F8" w14:textId="77777777" w:rsidTr="009A4BF7">
        <w:trPr>
          <w:jc w:val="center"/>
        </w:trPr>
        <w:tc>
          <w:tcPr>
            <w:tcW w:w="6754" w:type="dxa"/>
          </w:tcPr>
          <w:tbl>
            <w:tblPr>
              <w:tblStyle w:val="Grigliatabella"/>
              <w:tblW w:w="0" w:type="auto"/>
              <w:jc w:val="center"/>
              <w:tblLook w:val="04A0" w:firstRow="1" w:lastRow="0" w:firstColumn="1" w:lastColumn="0" w:noHBand="0" w:noVBand="1"/>
            </w:tblPr>
            <w:tblGrid>
              <w:gridCol w:w="2007"/>
            </w:tblGrid>
            <w:tr w:rsidR="007B0963" w:rsidRPr="00375557" w14:paraId="7FCD5FA4" w14:textId="77777777" w:rsidTr="007B0963">
              <w:trPr>
                <w:jc w:val="center"/>
              </w:trPr>
              <w:tc>
                <w:tcPr>
                  <w:tcW w:w="2007" w:type="dxa"/>
                </w:tcPr>
                <w:p w14:paraId="3F78BACD" w14:textId="77777777" w:rsidR="007B0963" w:rsidRPr="00375557" w:rsidRDefault="00246C93" w:rsidP="00246C93">
                  <w:pPr>
                    <w:spacing w:line="240" w:lineRule="auto"/>
                    <w:ind w:left="0"/>
                    <w:jc w:val="center"/>
                    <w:rPr>
                      <w:rFonts w:eastAsiaTheme="minorHAnsi"/>
                    </w:rPr>
                  </w:pPr>
                  <w:r>
                    <w:object w:dxaOrig="1230" w:dyaOrig="2925" w14:anchorId="32AA719C">
                      <v:shape id="_x0000_i1147" type="#_x0000_t75" style="width:62.1pt;height:146.4pt" o:ole="">
                        <v:imagedata r:id="rId255" o:title=""/>
                      </v:shape>
                      <o:OLEObject Type="Embed" ProgID="PBrush" ShapeID="_x0000_i1147" DrawAspect="Content" ObjectID="_1683186916" r:id="rId256"/>
                    </w:object>
                  </w:r>
                </w:p>
                <w:p w14:paraId="15A330AE" w14:textId="77777777" w:rsidR="007B0963" w:rsidRPr="009D6057" w:rsidRDefault="007B0963" w:rsidP="00246C93">
                  <w:pPr>
                    <w:spacing w:line="240" w:lineRule="auto"/>
                    <w:ind w:left="0"/>
                    <w:jc w:val="center"/>
                    <w:rPr>
                      <w:rFonts w:eastAsiaTheme="minorHAnsi"/>
                      <w:iCs/>
                      <w:color w:val="FF0000"/>
                      <w:sz w:val="20"/>
                      <w:szCs w:val="20"/>
                    </w:rPr>
                  </w:pPr>
                  <w:r w:rsidRPr="009D6057">
                    <w:rPr>
                      <w:rFonts w:ascii="Cambria Math" w:eastAsiaTheme="minorHAnsi" w:hAnsi="Cambria Math" w:cs="Cambria Math"/>
                      <w:iCs/>
                      <w:color w:val="FF0000"/>
                      <w:sz w:val="20"/>
                      <w:szCs w:val="20"/>
                    </w:rPr>
                    <w:t>↘↘</w:t>
                  </w:r>
                </w:p>
                <w:p w14:paraId="308F2D66" w14:textId="77777777" w:rsidR="007B0963" w:rsidRPr="00375557" w:rsidRDefault="007B0963" w:rsidP="00246C93">
                  <w:pPr>
                    <w:spacing w:line="240" w:lineRule="auto"/>
                    <w:ind w:left="0"/>
                    <w:jc w:val="center"/>
                  </w:pPr>
                  <w:r w:rsidRPr="009D6057">
                    <w:rPr>
                      <w:rFonts w:eastAsiaTheme="minorHAnsi"/>
                      <w:iCs/>
                      <w:sz w:val="20"/>
                      <w:szCs w:val="20"/>
                    </w:rPr>
                    <w:t>103</w:t>
                  </w:r>
                </w:p>
              </w:tc>
            </w:tr>
          </w:tbl>
          <w:p w14:paraId="04DB229F" w14:textId="77777777" w:rsidR="007B0963" w:rsidRPr="00375557" w:rsidRDefault="007B0963" w:rsidP="00244E6E">
            <w:pPr>
              <w:spacing w:line="240" w:lineRule="auto"/>
              <w:rPr>
                <w:b/>
              </w:rPr>
            </w:pPr>
          </w:p>
        </w:tc>
      </w:tr>
      <w:tr w:rsidR="007B0963" w:rsidRPr="00375557" w14:paraId="54ED9C7B" w14:textId="77777777" w:rsidTr="009A4BF7">
        <w:trPr>
          <w:jc w:val="center"/>
        </w:trPr>
        <w:tc>
          <w:tcPr>
            <w:tcW w:w="6754" w:type="dxa"/>
          </w:tcPr>
          <w:p w14:paraId="5C5B5280" w14:textId="77777777" w:rsidR="007B0963" w:rsidRPr="00375557" w:rsidRDefault="007B0963" w:rsidP="00244E6E">
            <w:pPr>
              <w:spacing w:line="240" w:lineRule="auto"/>
              <w:jc w:val="center"/>
              <w:rPr>
                <w:sz w:val="20"/>
                <w:szCs w:val="20"/>
              </w:rPr>
            </w:pPr>
          </w:p>
          <w:p w14:paraId="3678D76F" w14:textId="77777777" w:rsidR="007B0963" w:rsidRPr="00A472B9" w:rsidRDefault="00A472B9" w:rsidP="00A472B9">
            <w:pPr>
              <w:spacing w:line="240" w:lineRule="auto"/>
              <w:ind w:left="0"/>
              <w:jc w:val="center"/>
              <w:rPr>
                <w:b/>
                <w:i/>
                <w:sz w:val="18"/>
                <w:szCs w:val="18"/>
              </w:rPr>
            </w:pPr>
            <w:r>
              <w:rPr>
                <w:i/>
                <w:sz w:val="18"/>
                <w:szCs w:val="18"/>
              </w:rPr>
              <w:t>Figura 2.10</w:t>
            </w:r>
            <w:r w:rsidR="00B6431A">
              <w:rPr>
                <w:i/>
                <w:sz w:val="18"/>
                <w:szCs w:val="18"/>
              </w:rPr>
              <w:t>0</w:t>
            </w:r>
            <w:r>
              <w:rPr>
                <w:i/>
                <w:sz w:val="18"/>
                <w:szCs w:val="18"/>
              </w:rPr>
              <w:t>-</w:t>
            </w:r>
            <w:r w:rsidR="007B0963" w:rsidRPr="00A472B9">
              <w:rPr>
                <w:i/>
                <w:sz w:val="18"/>
                <w:szCs w:val="18"/>
              </w:rPr>
              <w:t xml:space="preserve"> Tipologia di Pattern denominato Side by side red lines ribassista</w:t>
            </w:r>
          </w:p>
        </w:tc>
      </w:tr>
    </w:tbl>
    <w:p w14:paraId="3A990EC0" w14:textId="77777777" w:rsidR="007B0963" w:rsidRPr="00375557" w:rsidRDefault="007B0963" w:rsidP="009A4BF7">
      <w:pPr>
        <w:ind w:left="0"/>
        <w:rPr>
          <w:b/>
          <w:i/>
        </w:rPr>
      </w:pPr>
    </w:p>
    <w:p w14:paraId="1CD79D17" w14:textId="77777777" w:rsidR="007B0963" w:rsidRPr="00A472B9" w:rsidRDefault="007B0963" w:rsidP="009A4BF7">
      <w:pPr>
        <w:ind w:left="0"/>
      </w:pPr>
      <w:r w:rsidRPr="00375557">
        <w:rPr>
          <w:b/>
          <w:i/>
        </w:rPr>
        <w:t>Costituzione:</w:t>
      </w:r>
      <w:r w:rsidRPr="00375557">
        <w:t xml:space="preserve"> In </w:t>
      </w:r>
      <w:proofErr w:type="gramStart"/>
      <w:r w:rsidRPr="00375557">
        <w:t>un trend</w:t>
      </w:r>
      <w:proofErr w:type="gramEnd"/>
      <w:r w:rsidRPr="00375557">
        <w:t xml:space="preserve"> ribassista il pattern ha inizio con una lunga candela ribassista. La seconda è una candela ribassista che apre al di sotto della chiusura precedente e la terza candela apre più in alto, al di sopra del punto </w:t>
      </w:r>
      <w:r w:rsidR="00A472B9">
        <w:t>medio della candela precedente.</w:t>
      </w:r>
    </w:p>
    <w:p w14:paraId="16B23DD2" w14:textId="77777777" w:rsidR="007B0963" w:rsidRPr="00375557" w:rsidRDefault="007B0963" w:rsidP="009A4BF7">
      <w:pPr>
        <w:ind w:left="0"/>
      </w:pPr>
      <w:r w:rsidRPr="00375557">
        <w:rPr>
          <w:b/>
          <w:i/>
        </w:rPr>
        <w:t xml:space="preserve">Implicazioni/scenari: </w:t>
      </w:r>
      <w:r w:rsidRPr="00375557">
        <w:t xml:space="preserve">In un </w:t>
      </w:r>
      <w:proofErr w:type="spellStart"/>
      <w:r w:rsidRPr="00375557">
        <w:t>downtrend</w:t>
      </w:r>
      <w:proofErr w:type="spellEnd"/>
      <w:r w:rsidRPr="00375557">
        <w:t xml:space="preserve"> (</w:t>
      </w:r>
      <w:proofErr w:type="gramStart"/>
      <w:r w:rsidRPr="00375557">
        <w:t>trend</w:t>
      </w:r>
      <w:proofErr w:type="gramEnd"/>
      <w:r w:rsidRPr="00375557">
        <w:t xml:space="preserve"> ribassista) si configura una candela ribassista seguita da una seconda candela ribassista con apertura in gap.</w:t>
      </w:r>
    </w:p>
    <w:p w14:paraId="4EFA592F" w14:textId="77777777" w:rsidR="007B0963" w:rsidRPr="00375557" w:rsidRDefault="007B0963" w:rsidP="009A4BF7">
      <w:pPr>
        <w:ind w:left="0"/>
      </w:pPr>
      <w:r w:rsidRPr="00375557">
        <w:t xml:space="preserve">Il mercato scambia in questa seconda seduta molto più in basso. Anche la terza candela è una candela ribassista che apre al di sopra del punto medio della candela </w:t>
      </w:r>
      <w:proofErr w:type="spellStart"/>
      <w:r w:rsidRPr="00375557">
        <w:t>precedente.In</w:t>
      </w:r>
      <w:proofErr w:type="spellEnd"/>
      <w:r w:rsidRPr="00375557">
        <w:t xml:space="preserve"> tale situazione è probabile che </w:t>
      </w:r>
      <w:proofErr w:type="gramStart"/>
      <w:r w:rsidRPr="00375557">
        <w:t>il trend</w:t>
      </w:r>
      <w:proofErr w:type="gramEnd"/>
      <w:r w:rsidRPr="00375557">
        <w:t xml:space="preserve"> continuerà a scendere.</w:t>
      </w:r>
    </w:p>
    <w:p w14:paraId="753C4D3E" w14:textId="77777777" w:rsidR="009D6057" w:rsidRDefault="009D6057" w:rsidP="009A4BF7">
      <w:pPr>
        <w:spacing w:after="160" w:line="259" w:lineRule="auto"/>
        <w:ind w:left="0"/>
        <w:jc w:val="left"/>
        <w:rPr>
          <w:b/>
          <w:i/>
          <w:iCs/>
        </w:rPr>
      </w:pPr>
      <w:r>
        <w:rPr>
          <w:b/>
          <w:i/>
          <w:iCs/>
        </w:rPr>
        <w:br w:type="page"/>
      </w:r>
    </w:p>
    <w:p w14:paraId="256C3651" w14:textId="77777777" w:rsidR="007B0963" w:rsidRPr="00246C93" w:rsidRDefault="00A472B9" w:rsidP="009A4BF7">
      <w:pPr>
        <w:ind w:left="0"/>
        <w:rPr>
          <w:i/>
          <w:iCs/>
          <w:lang w:val="en-US"/>
        </w:rPr>
      </w:pPr>
      <w:r w:rsidRPr="00A472B9">
        <w:rPr>
          <w:b/>
          <w:i/>
          <w:iCs/>
          <w:lang w:val="en-US"/>
        </w:rPr>
        <w:lastRenderedPageBreak/>
        <w:t xml:space="preserve">104 </w:t>
      </w:r>
      <w:r w:rsidR="007B0963" w:rsidRPr="00A472B9">
        <w:rPr>
          <w:b/>
          <w:i/>
          <w:iCs/>
          <w:lang w:val="en-US"/>
        </w:rPr>
        <w:t xml:space="preserve">Upside three methods </w:t>
      </w:r>
      <w:proofErr w:type="spellStart"/>
      <w:r w:rsidR="007B0963" w:rsidRPr="00A472B9">
        <w:rPr>
          <w:b/>
          <w:i/>
          <w:iCs/>
          <w:lang w:val="en-US"/>
        </w:rPr>
        <w:t>rialzista</w:t>
      </w:r>
      <w:proofErr w:type="spellEnd"/>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71"/>
      </w:tblGrid>
      <w:tr w:rsidR="007B0963" w:rsidRPr="00375557" w14:paraId="228C69C4" w14:textId="77777777" w:rsidTr="009A4BF7">
        <w:trPr>
          <w:jc w:val="center"/>
        </w:trPr>
        <w:tc>
          <w:tcPr>
            <w:tcW w:w="6471" w:type="dxa"/>
          </w:tcPr>
          <w:tbl>
            <w:tblPr>
              <w:tblStyle w:val="Grigliatabella"/>
              <w:tblW w:w="0" w:type="auto"/>
              <w:jc w:val="center"/>
              <w:tblLook w:val="04A0" w:firstRow="1" w:lastRow="0" w:firstColumn="1" w:lastColumn="0" w:noHBand="0" w:noVBand="1"/>
            </w:tblPr>
            <w:tblGrid>
              <w:gridCol w:w="2007"/>
            </w:tblGrid>
            <w:tr w:rsidR="007B0963" w:rsidRPr="00375557" w14:paraId="5EC0D87F" w14:textId="77777777" w:rsidTr="007B0963">
              <w:trPr>
                <w:jc w:val="center"/>
              </w:trPr>
              <w:tc>
                <w:tcPr>
                  <w:tcW w:w="2007" w:type="dxa"/>
                </w:tcPr>
                <w:p w14:paraId="436C7F64" w14:textId="77777777" w:rsidR="00246C93" w:rsidRDefault="007B0963" w:rsidP="009D6057">
                  <w:pPr>
                    <w:spacing w:line="240" w:lineRule="auto"/>
                    <w:ind w:left="0"/>
                    <w:jc w:val="center"/>
                    <w:rPr>
                      <w:rFonts w:eastAsiaTheme="minorHAnsi"/>
                      <w:sz w:val="20"/>
                      <w:szCs w:val="20"/>
                    </w:rPr>
                  </w:pPr>
                  <w:r w:rsidRPr="00246C93">
                    <w:rPr>
                      <w:rFonts w:eastAsiaTheme="minorHAnsi"/>
                      <w:sz w:val="20"/>
                      <w:szCs w:val="20"/>
                    </w:rPr>
                    <w:object w:dxaOrig="1560" w:dyaOrig="3405" w14:anchorId="4FD53142">
                      <v:shape id="_x0000_i1148" type="#_x0000_t75" style="width:79.5pt;height:122.9pt" o:ole="">
                        <v:imagedata r:id="rId257" o:title=""/>
                      </v:shape>
                      <o:OLEObject Type="Embed" ProgID="PBrush" ShapeID="_x0000_i1148" DrawAspect="Content" ObjectID="_1683186917" r:id="rId258"/>
                    </w:object>
                  </w:r>
                </w:p>
                <w:p w14:paraId="3460017C" w14:textId="77777777" w:rsidR="007B0963" w:rsidRPr="00246C93" w:rsidRDefault="007B0963" w:rsidP="009D6057">
                  <w:pPr>
                    <w:spacing w:line="240" w:lineRule="auto"/>
                    <w:ind w:left="0"/>
                    <w:jc w:val="center"/>
                    <w:rPr>
                      <w:rFonts w:eastAsiaTheme="minorHAnsi"/>
                      <w:sz w:val="20"/>
                      <w:szCs w:val="20"/>
                    </w:rPr>
                  </w:pPr>
                  <m:oMathPara>
                    <m:oMath>
                      <m:r>
                        <w:rPr>
                          <w:rFonts w:ascii="Cambria Math" w:eastAsiaTheme="minorHAnsi" w:hAnsi="Cambria Math"/>
                          <w:color w:val="92D050"/>
                          <w:sz w:val="20"/>
                          <w:szCs w:val="20"/>
                        </w:rPr>
                        <m:t>↗↗</m:t>
                      </m:r>
                    </m:oMath>
                  </m:oMathPara>
                </w:p>
                <w:p w14:paraId="6225C9F0" w14:textId="77777777" w:rsidR="007B0963" w:rsidRPr="00375557" w:rsidRDefault="007B0963" w:rsidP="009D6057">
                  <w:pPr>
                    <w:spacing w:line="240" w:lineRule="auto"/>
                    <w:ind w:left="0"/>
                    <w:jc w:val="center"/>
                  </w:pPr>
                  <w:r w:rsidRPr="00246C93">
                    <w:rPr>
                      <w:rFonts w:eastAsiaTheme="minorHAnsi"/>
                      <w:sz w:val="20"/>
                      <w:szCs w:val="20"/>
                    </w:rPr>
                    <w:t>104</w:t>
                  </w:r>
                </w:p>
              </w:tc>
            </w:tr>
          </w:tbl>
          <w:p w14:paraId="273E77F3" w14:textId="77777777" w:rsidR="007B0963" w:rsidRPr="00375557" w:rsidRDefault="007B0963" w:rsidP="009D6057">
            <w:pPr>
              <w:spacing w:line="240" w:lineRule="auto"/>
              <w:rPr>
                <w:b/>
              </w:rPr>
            </w:pPr>
          </w:p>
        </w:tc>
      </w:tr>
      <w:tr w:rsidR="007B0963" w:rsidRPr="00A472B9" w14:paraId="47FFDD66" w14:textId="77777777" w:rsidTr="009A4BF7">
        <w:trPr>
          <w:jc w:val="center"/>
        </w:trPr>
        <w:tc>
          <w:tcPr>
            <w:tcW w:w="6471" w:type="dxa"/>
          </w:tcPr>
          <w:p w14:paraId="7FC2386D" w14:textId="77777777" w:rsidR="009D6057" w:rsidRDefault="009D6057" w:rsidP="009D6057">
            <w:pPr>
              <w:spacing w:line="240" w:lineRule="auto"/>
              <w:ind w:left="0"/>
              <w:jc w:val="center"/>
              <w:rPr>
                <w:i/>
                <w:sz w:val="18"/>
                <w:szCs w:val="18"/>
              </w:rPr>
            </w:pPr>
          </w:p>
          <w:p w14:paraId="58FB9E97" w14:textId="77777777" w:rsidR="007B0963" w:rsidRPr="00A472B9" w:rsidRDefault="00A472B9" w:rsidP="009D6057">
            <w:pPr>
              <w:spacing w:line="240" w:lineRule="auto"/>
              <w:ind w:left="0"/>
              <w:jc w:val="center"/>
              <w:rPr>
                <w:b/>
                <w:i/>
                <w:sz w:val="18"/>
                <w:szCs w:val="18"/>
              </w:rPr>
            </w:pPr>
            <w:r w:rsidRPr="00A472B9">
              <w:rPr>
                <w:i/>
                <w:sz w:val="18"/>
                <w:szCs w:val="18"/>
              </w:rPr>
              <w:t>Figura 2.101-</w:t>
            </w:r>
            <w:r w:rsidR="007B0963" w:rsidRPr="00A472B9">
              <w:rPr>
                <w:i/>
                <w:sz w:val="18"/>
                <w:szCs w:val="18"/>
              </w:rPr>
              <w:t xml:space="preserve">Tipologia di Pattern denominato </w:t>
            </w:r>
            <w:proofErr w:type="spellStart"/>
            <w:r w:rsidR="007B0963" w:rsidRPr="00A472B9">
              <w:rPr>
                <w:i/>
                <w:sz w:val="18"/>
                <w:szCs w:val="18"/>
              </w:rPr>
              <w:t>Upside</w:t>
            </w:r>
            <w:proofErr w:type="spellEnd"/>
            <w:r w:rsidR="007B0963" w:rsidRPr="00A472B9">
              <w:rPr>
                <w:i/>
                <w:sz w:val="18"/>
                <w:szCs w:val="18"/>
              </w:rPr>
              <w:t xml:space="preserve"> </w:t>
            </w:r>
            <w:proofErr w:type="spellStart"/>
            <w:r w:rsidR="007B0963" w:rsidRPr="00A472B9">
              <w:rPr>
                <w:i/>
                <w:sz w:val="18"/>
                <w:szCs w:val="18"/>
              </w:rPr>
              <w:t>three</w:t>
            </w:r>
            <w:proofErr w:type="spellEnd"/>
            <w:r w:rsidR="007B0963" w:rsidRPr="00A472B9">
              <w:rPr>
                <w:i/>
                <w:sz w:val="18"/>
                <w:szCs w:val="18"/>
              </w:rPr>
              <w:t xml:space="preserve"> </w:t>
            </w:r>
            <w:proofErr w:type="spellStart"/>
            <w:r w:rsidR="007B0963" w:rsidRPr="00A472B9">
              <w:rPr>
                <w:i/>
                <w:sz w:val="18"/>
                <w:szCs w:val="18"/>
              </w:rPr>
              <w:t>methods</w:t>
            </w:r>
            <w:proofErr w:type="spellEnd"/>
            <w:r w:rsidR="007B0963" w:rsidRPr="00A472B9">
              <w:rPr>
                <w:i/>
                <w:sz w:val="18"/>
                <w:szCs w:val="18"/>
              </w:rPr>
              <w:t xml:space="preserve"> rialzista</w:t>
            </w:r>
          </w:p>
        </w:tc>
      </w:tr>
    </w:tbl>
    <w:p w14:paraId="3DDD6407" w14:textId="77777777" w:rsidR="007B0963" w:rsidRPr="00A472B9" w:rsidRDefault="007B0963" w:rsidP="009A4BF7">
      <w:pPr>
        <w:ind w:left="0"/>
        <w:jc w:val="center"/>
        <w:rPr>
          <w:i/>
          <w:sz w:val="18"/>
          <w:szCs w:val="18"/>
        </w:rPr>
      </w:pPr>
    </w:p>
    <w:p w14:paraId="71532F71" w14:textId="77777777" w:rsidR="007B0963" w:rsidRPr="00A472B9" w:rsidRDefault="007B0963" w:rsidP="009A4BF7">
      <w:pPr>
        <w:ind w:left="0"/>
      </w:pPr>
      <w:r w:rsidRPr="00375557">
        <w:rPr>
          <w:b/>
          <w:i/>
        </w:rPr>
        <w:t>Costituzione:</w:t>
      </w:r>
      <w:r w:rsidRPr="00375557">
        <w:t xml:space="preserve"> Il pattern è formato da tre candele di cui le prime due lunghe candele rialziste verificano un </w:t>
      </w:r>
      <w:proofErr w:type="gramStart"/>
      <w:r w:rsidRPr="00375557">
        <w:t>gap</w:t>
      </w:r>
      <w:proofErr w:type="gramEnd"/>
      <w:r w:rsidRPr="00375557">
        <w:t xml:space="preserve"> fra loro mentre la terza candela è una candela ribassista che apre all’interno del corpo della seconda candela e </w:t>
      </w:r>
      <w:r w:rsidR="00A472B9">
        <w:t>chiude il gap fra le prime due.</w:t>
      </w:r>
    </w:p>
    <w:p w14:paraId="1F4FE628" w14:textId="77777777" w:rsidR="007B0963" w:rsidRPr="00375557" w:rsidRDefault="007B0963" w:rsidP="009A4BF7">
      <w:pPr>
        <w:ind w:left="0"/>
      </w:pPr>
      <w:r w:rsidRPr="00375557">
        <w:rPr>
          <w:b/>
          <w:i/>
        </w:rPr>
        <w:t xml:space="preserve">Implicazioni/scenari: </w:t>
      </w:r>
      <w:r w:rsidRPr="00375557">
        <w:t>In un uptrend (</w:t>
      </w:r>
      <w:proofErr w:type="gramStart"/>
      <w:r w:rsidRPr="00375557">
        <w:t>trend</w:t>
      </w:r>
      <w:proofErr w:type="gramEnd"/>
      <w:r w:rsidRPr="00375557">
        <w:t xml:space="preserve"> rialzista) si presentano due lunghe candele verdi con un gap rialzista fra loro. La terza candela ribassista, che chiude il </w:t>
      </w:r>
      <w:proofErr w:type="gramStart"/>
      <w:r w:rsidRPr="00375557">
        <w:t>gap</w:t>
      </w:r>
      <w:proofErr w:type="gramEnd"/>
      <w:r w:rsidRPr="00375557">
        <w:t xml:space="preserve"> fra i primi due. Ciò dovrebbe essere visto come nuovo supporto per la tendenza ascendente e potrebbe essere causato da una presa di profitto provvisoria.</w:t>
      </w:r>
    </w:p>
    <w:p w14:paraId="573D59C8" w14:textId="77777777" w:rsidR="007B0963" w:rsidRPr="00A472B9" w:rsidRDefault="007B0963" w:rsidP="009A4BF7">
      <w:pPr>
        <w:ind w:left="0"/>
        <w:rPr>
          <w:i/>
        </w:rPr>
      </w:pPr>
    </w:p>
    <w:p w14:paraId="67AA31E9" w14:textId="77777777" w:rsidR="007B0963" w:rsidRPr="00A472B9" w:rsidRDefault="00A472B9" w:rsidP="009A4BF7">
      <w:pPr>
        <w:ind w:left="0"/>
        <w:rPr>
          <w:b/>
          <w:i/>
          <w:iCs/>
          <w:lang w:val="en-US"/>
        </w:rPr>
      </w:pPr>
      <w:r w:rsidRPr="00A472B9">
        <w:rPr>
          <w:b/>
          <w:i/>
          <w:iCs/>
          <w:lang w:val="en-US"/>
        </w:rPr>
        <w:t xml:space="preserve">105 </w:t>
      </w:r>
      <w:r w:rsidR="007B0963" w:rsidRPr="00A472B9">
        <w:rPr>
          <w:b/>
          <w:i/>
          <w:iCs/>
          <w:lang w:val="en-US"/>
        </w:rPr>
        <w:t xml:space="preserve">Downside three methods </w:t>
      </w:r>
      <w:proofErr w:type="spellStart"/>
      <w:r w:rsidR="007B0963" w:rsidRPr="00A472B9">
        <w:rPr>
          <w:b/>
          <w:i/>
          <w:iCs/>
          <w:lang w:val="en-US"/>
        </w:rPr>
        <w:t>ribassista</w:t>
      </w:r>
      <w:proofErr w:type="spellEnd"/>
    </w:p>
    <w:p w14:paraId="074992D6" w14:textId="77777777" w:rsidR="007B0963" w:rsidRPr="00375557" w:rsidRDefault="007B0963" w:rsidP="009A4BF7">
      <w:pPr>
        <w:ind w:left="0"/>
        <w:rPr>
          <w:iCs/>
          <w:lang w:val="en-US"/>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6"/>
      </w:tblGrid>
      <w:tr w:rsidR="007B0963" w:rsidRPr="00375557" w14:paraId="35188023" w14:textId="77777777" w:rsidTr="009A4BF7">
        <w:trPr>
          <w:jc w:val="center"/>
        </w:trPr>
        <w:tc>
          <w:tcPr>
            <w:tcW w:w="6896" w:type="dxa"/>
          </w:tcPr>
          <w:tbl>
            <w:tblPr>
              <w:tblStyle w:val="Grigliatabella"/>
              <w:tblW w:w="0" w:type="auto"/>
              <w:jc w:val="center"/>
              <w:tblLook w:val="04A0" w:firstRow="1" w:lastRow="0" w:firstColumn="1" w:lastColumn="0" w:noHBand="0" w:noVBand="1"/>
            </w:tblPr>
            <w:tblGrid>
              <w:gridCol w:w="2007"/>
            </w:tblGrid>
            <w:tr w:rsidR="007B0963" w:rsidRPr="00375557" w14:paraId="31BC1D93" w14:textId="77777777" w:rsidTr="007B0963">
              <w:trPr>
                <w:jc w:val="center"/>
              </w:trPr>
              <w:tc>
                <w:tcPr>
                  <w:tcW w:w="2007" w:type="dxa"/>
                </w:tcPr>
                <w:p w14:paraId="2C92D164" w14:textId="77777777" w:rsidR="007B0963" w:rsidRPr="00375557" w:rsidRDefault="00A472B9" w:rsidP="00A472B9">
                  <w:pPr>
                    <w:spacing w:line="240" w:lineRule="auto"/>
                    <w:ind w:left="0"/>
                    <w:jc w:val="center"/>
                    <w:rPr>
                      <w:rFonts w:eastAsiaTheme="minorHAnsi"/>
                    </w:rPr>
                  </w:pPr>
                  <w:r>
                    <w:object w:dxaOrig="1305" w:dyaOrig="3150" w14:anchorId="40CF84AC">
                      <v:shape id="_x0000_i1149" type="#_x0000_t75" style="width:65.85pt;height:157.65pt" o:ole="">
                        <v:imagedata r:id="rId259" o:title=""/>
                      </v:shape>
                      <o:OLEObject Type="Embed" ProgID="PBrush" ShapeID="_x0000_i1149" DrawAspect="Content" ObjectID="_1683186918" r:id="rId260"/>
                    </w:object>
                  </w:r>
                </w:p>
                <w:p w14:paraId="1777C545" w14:textId="77777777" w:rsidR="007B0963" w:rsidRPr="00375557" w:rsidRDefault="007B0963" w:rsidP="00A472B9">
                  <w:pPr>
                    <w:spacing w:line="240" w:lineRule="auto"/>
                    <w:ind w:left="0"/>
                    <w:jc w:val="center"/>
                    <w:rPr>
                      <w:rFonts w:eastAsiaTheme="minorHAnsi"/>
                      <w:iCs/>
                      <w:color w:val="FF0000"/>
                      <w:sz w:val="20"/>
                      <w:szCs w:val="20"/>
                    </w:rPr>
                  </w:pPr>
                  <w:r w:rsidRPr="00375557">
                    <w:rPr>
                      <w:rFonts w:ascii="Cambria Math" w:eastAsiaTheme="minorHAnsi" w:hAnsi="Cambria Math" w:cs="Cambria Math"/>
                      <w:iCs/>
                      <w:color w:val="FF0000"/>
                      <w:sz w:val="20"/>
                      <w:szCs w:val="20"/>
                    </w:rPr>
                    <w:t>↘↘</w:t>
                  </w:r>
                </w:p>
                <w:p w14:paraId="68D796AB" w14:textId="77777777" w:rsidR="007B0963" w:rsidRPr="00375557" w:rsidRDefault="007B0963" w:rsidP="00A472B9">
                  <w:pPr>
                    <w:spacing w:line="240" w:lineRule="auto"/>
                    <w:ind w:left="0"/>
                    <w:jc w:val="center"/>
                  </w:pPr>
                  <w:r w:rsidRPr="00375557">
                    <w:rPr>
                      <w:rFonts w:eastAsiaTheme="minorHAnsi"/>
                      <w:iCs/>
                      <w:color w:val="000000" w:themeColor="text1"/>
                      <w:sz w:val="20"/>
                      <w:szCs w:val="20"/>
                    </w:rPr>
                    <w:t>105</w:t>
                  </w:r>
                </w:p>
              </w:tc>
            </w:tr>
          </w:tbl>
          <w:p w14:paraId="18C7691F" w14:textId="77777777" w:rsidR="007B0963" w:rsidRPr="00375557" w:rsidRDefault="007B0963" w:rsidP="00244E6E">
            <w:pPr>
              <w:spacing w:line="240" w:lineRule="auto"/>
              <w:rPr>
                <w:b/>
              </w:rPr>
            </w:pPr>
          </w:p>
        </w:tc>
      </w:tr>
      <w:tr w:rsidR="007B0963" w:rsidRPr="00A472B9" w14:paraId="6A345EC7" w14:textId="77777777" w:rsidTr="009A4BF7">
        <w:trPr>
          <w:jc w:val="center"/>
        </w:trPr>
        <w:tc>
          <w:tcPr>
            <w:tcW w:w="6896" w:type="dxa"/>
          </w:tcPr>
          <w:p w14:paraId="07F88933" w14:textId="77777777" w:rsidR="007B0963" w:rsidRPr="00A472B9" w:rsidRDefault="007B0963" w:rsidP="00A472B9">
            <w:pPr>
              <w:spacing w:line="240" w:lineRule="auto"/>
              <w:jc w:val="center"/>
              <w:rPr>
                <w:i/>
                <w:sz w:val="18"/>
                <w:szCs w:val="18"/>
              </w:rPr>
            </w:pPr>
          </w:p>
          <w:p w14:paraId="64B40BC5" w14:textId="77777777" w:rsidR="007B0963" w:rsidRPr="00A472B9" w:rsidRDefault="00A472B9" w:rsidP="00A472B9">
            <w:pPr>
              <w:spacing w:line="240" w:lineRule="auto"/>
              <w:ind w:left="0"/>
              <w:jc w:val="center"/>
              <w:rPr>
                <w:b/>
                <w:i/>
                <w:sz w:val="18"/>
                <w:szCs w:val="18"/>
              </w:rPr>
            </w:pPr>
            <w:r>
              <w:rPr>
                <w:i/>
                <w:sz w:val="18"/>
                <w:szCs w:val="18"/>
              </w:rPr>
              <w:t>Figura 2.102-</w:t>
            </w:r>
            <w:r w:rsidR="007B0963" w:rsidRPr="00A472B9">
              <w:rPr>
                <w:i/>
                <w:sz w:val="18"/>
                <w:szCs w:val="18"/>
              </w:rPr>
              <w:t xml:space="preserve">Tipologia di Pattern denominato </w:t>
            </w:r>
            <w:proofErr w:type="spellStart"/>
            <w:r w:rsidR="007B0963" w:rsidRPr="00A472B9">
              <w:rPr>
                <w:i/>
                <w:sz w:val="18"/>
                <w:szCs w:val="18"/>
              </w:rPr>
              <w:t>Downside</w:t>
            </w:r>
            <w:proofErr w:type="spellEnd"/>
            <w:r w:rsidR="007B0963" w:rsidRPr="00A472B9">
              <w:rPr>
                <w:i/>
                <w:sz w:val="18"/>
                <w:szCs w:val="18"/>
              </w:rPr>
              <w:t xml:space="preserve"> </w:t>
            </w:r>
            <w:proofErr w:type="spellStart"/>
            <w:r w:rsidR="007B0963" w:rsidRPr="00A472B9">
              <w:rPr>
                <w:i/>
                <w:sz w:val="18"/>
                <w:szCs w:val="18"/>
              </w:rPr>
              <w:t>three</w:t>
            </w:r>
            <w:proofErr w:type="spellEnd"/>
            <w:r w:rsidR="007B0963" w:rsidRPr="00A472B9">
              <w:rPr>
                <w:i/>
                <w:sz w:val="18"/>
                <w:szCs w:val="18"/>
              </w:rPr>
              <w:t xml:space="preserve"> </w:t>
            </w:r>
            <w:proofErr w:type="spellStart"/>
            <w:r w:rsidR="007B0963" w:rsidRPr="00A472B9">
              <w:rPr>
                <w:i/>
                <w:sz w:val="18"/>
                <w:szCs w:val="18"/>
              </w:rPr>
              <w:t>methods</w:t>
            </w:r>
            <w:proofErr w:type="spellEnd"/>
            <w:r w:rsidR="007B0963" w:rsidRPr="00A472B9">
              <w:rPr>
                <w:i/>
                <w:sz w:val="18"/>
                <w:szCs w:val="18"/>
              </w:rPr>
              <w:t xml:space="preserve"> ribassista</w:t>
            </w:r>
          </w:p>
        </w:tc>
      </w:tr>
    </w:tbl>
    <w:p w14:paraId="7624ECCE" w14:textId="77777777" w:rsidR="007B0963" w:rsidRPr="00A472B9" w:rsidRDefault="007B0963" w:rsidP="009A4BF7">
      <w:pPr>
        <w:ind w:left="0"/>
        <w:jc w:val="center"/>
        <w:rPr>
          <w:i/>
          <w:sz w:val="18"/>
          <w:szCs w:val="18"/>
        </w:rPr>
      </w:pPr>
    </w:p>
    <w:p w14:paraId="019D85FD" w14:textId="77777777" w:rsidR="007B0963" w:rsidRPr="00375557" w:rsidRDefault="007B0963" w:rsidP="009A4BF7">
      <w:pPr>
        <w:ind w:left="0"/>
      </w:pPr>
      <w:r w:rsidRPr="00375557">
        <w:rPr>
          <w:b/>
          <w:i/>
        </w:rPr>
        <w:t>Costituzione:</w:t>
      </w:r>
      <w:r w:rsidRPr="00375557">
        <w:t xml:space="preserve"> Due lunghe candele ribassiste si verificano con un </w:t>
      </w:r>
      <w:proofErr w:type="gramStart"/>
      <w:r w:rsidRPr="00375557">
        <w:t>gap</w:t>
      </w:r>
      <w:proofErr w:type="gramEnd"/>
      <w:r w:rsidRPr="00375557">
        <w:t xml:space="preserve"> fra loro.</w:t>
      </w:r>
    </w:p>
    <w:p w14:paraId="1329E4CC" w14:textId="77777777" w:rsidR="007B0963" w:rsidRPr="00A472B9" w:rsidRDefault="007B0963" w:rsidP="009A4BF7">
      <w:pPr>
        <w:ind w:left="0"/>
      </w:pPr>
      <w:r w:rsidRPr="00375557">
        <w:t xml:space="preserve">La terza candela è una candela rialzista che apre all’interno del corpo della seconda candela e chiude il </w:t>
      </w:r>
      <w:proofErr w:type="gramStart"/>
      <w:r w:rsidRPr="00375557">
        <w:t>gap</w:t>
      </w:r>
      <w:proofErr w:type="gramEnd"/>
      <w:r w:rsidRPr="00375557">
        <w:t xml:space="preserve"> fra le prime due candele.</w:t>
      </w:r>
    </w:p>
    <w:p w14:paraId="493B2E31" w14:textId="77777777" w:rsidR="00A472B9" w:rsidRDefault="007B0963" w:rsidP="009A4BF7">
      <w:pPr>
        <w:ind w:left="0"/>
      </w:pPr>
      <w:r w:rsidRPr="00375557">
        <w:rPr>
          <w:b/>
          <w:i/>
        </w:rPr>
        <w:lastRenderedPageBreak/>
        <w:t xml:space="preserve">Implicazioni/scenari: </w:t>
      </w:r>
      <w:r w:rsidRPr="00375557">
        <w:t xml:space="preserve">In un </w:t>
      </w:r>
      <w:proofErr w:type="spellStart"/>
      <w:r w:rsidRPr="00375557">
        <w:t>downtrend</w:t>
      </w:r>
      <w:proofErr w:type="spellEnd"/>
      <w:r w:rsidRPr="00375557">
        <w:t xml:space="preserve"> (</w:t>
      </w:r>
      <w:proofErr w:type="gramStart"/>
      <w:r w:rsidRPr="00375557">
        <w:t>trend</w:t>
      </w:r>
      <w:proofErr w:type="gramEnd"/>
      <w:r w:rsidRPr="00375557">
        <w:t xml:space="preserve"> ribassista) si presentano due lunghe candele ribassiste con un gap ribassista fra loro. La terza è una candela rialzista, che chi</w:t>
      </w:r>
      <w:r w:rsidR="00246C93">
        <w:t xml:space="preserve">ude il </w:t>
      </w:r>
      <w:proofErr w:type="gramStart"/>
      <w:r w:rsidR="00246C93">
        <w:t>gap</w:t>
      </w:r>
      <w:proofErr w:type="gramEnd"/>
      <w:r w:rsidR="00246C93">
        <w:t xml:space="preserve"> fra i primi due. Ciò</w:t>
      </w:r>
      <w:r w:rsidRPr="00375557">
        <w:t xml:space="preserve"> dovrebbe essere visto come una nuova resistenza per la tendenza discendente e potrebbe essere causato da una</w:t>
      </w:r>
      <w:r w:rsidR="00A472B9">
        <w:t xml:space="preserve"> presa di profitto provvisoria.</w:t>
      </w:r>
    </w:p>
    <w:p w14:paraId="7E67E919" w14:textId="77777777" w:rsidR="0069093E" w:rsidRDefault="0069093E" w:rsidP="009A4BF7">
      <w:pPr>
        <w:ind w:left="0"/>
      </w:pPr>
    </w:p>
    <w:p w14:paraId="73665DC3" w14:textId="77777777" w:rsidR="007B0963" w:rsidRPr="00A472B9" w:rsidRDefault="00A472B9" w:rsidP="009A4BF7">
      <w:pPr>
        <w:ind w:left="0"/>
        <w:rPr>
          <w:b/>
          <w:i/>
          <w:iCs/>
          <w:lang w:val="en-US"/>
        </w:rPr>
      </w:pPr>
      <w:r w:rsidRPr="00A472B9">
        <w:rPr>
          <w:b/>
          <w:i/>
          <w:iCs/>
          <w:lang w:val="en-US"/>
        </w:rPr>
        <w:t>106</w:t>
      </w:r>
      <w:r>
        <w:rPr>
          <w:b/>
          <w:i/>
          <w:iCs/>
          <w:lang w:val="en-US"/>
        </w:rPr>
        <w:t xml:space="preserve"> </w:t>
      </w:r>
      <w:r w:rsidR="007B0963" w:rsidRPr="00A472B9">
        <w:rPr>
          <w:b/>
          <w:i/>
          <w:iCs/>
          <w:lang w:val="en-US"/>
        </w:rPr>
        <w:t>Rest after battle</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8"/>
      </w:tblGrid>
      <w:tr w:rsidR="007B0963" w:rsidRPr="00375557" w14:paraId="1ACEAD4F" w14:textId="77777777" w:rsidTr="009A4BF7">
        <w:trPr>
          <w:jc w:val="center"/>
        </w:trPr>
        <w:tc>
          <w:tcPr>
            <w:tcW w:w="5288" w:type="dxa"/>
          </w:tcPr>
          <w:tbl>
            <w:tblPr>
              <w:tblStyle w:val="Grigliatabella"/>
              <w:tblW w:w="0" w:type="auto"/>
              <w:jc w:val="center"/>
              <w:tblLook w:val="04A0" w:firstRow="1" w:lastRow="0" w:firstColumn="1" w:lastColumn="0" w:noHBand="0" w:noVBand="1"/>
            </w:tblPr>
            <w:tblGrid>
              <w:gridCol w:w="2007"/>
            </w:tblGrid>
            <w:tr w:rsidR="007B0963" w:rsidRPr="00375557" w14:paraId="3C82C616" w14:textId="77777777" w:rsidTr="007B0963">
              <w:trPr>
                <w:jc w:val="center"/>
              </w:trPr>
              <w:tc>
                <w:tcPr>
                  <w:tcW w:w="2007" w:type="dxa"/>
                </w:tcPr>
                <w:p w14:paraId="39280172" w14:textId="77777777" w:rsidR="007B0963" w:rsidRPr="00375557" w:rsidRDefault="00A472B9" w:rsidP="00A472B9">
                  <w:pPr>
                    <w:spacing w:line="240" w:lineRule="auto"/>
                    <w:ind w:left="0"/>
                    <w:jc w:val="center"/>
                    <w:rPr>
                      <w:rFonts w:eastAsiaTheme="minorHAnsi"/>
                      <w:sz w:val="20"/>
                      <w:szCs w:val="20"/>
                    </w:rPr>
                  </w:pPr>
                  <w:r>
                    <w:object w:dxaOrig="1485" w:dyaOrig="2460" w14:anchorId="74219033">
                      <v:shape id="_x0000_i1150" type="#_x0000_t75" style="width:74.4pt;height:122.9pt" o:ole="">
                        <v:imagedata r:id="rId261" o:title=""/>
                      </v:shape>
                      <o:OLEObject Type="Embed" ProgID="PBrush" ShapeID="_x0000_i1150" DrawAspect="Content" ObjectID="_1683186919" r:id="rId262"/>
                    </w:object>
                  </w:r>
                </w:p>
                <w:p w14:paraId="4ECC32C7" w14:textId="77777777" w:rsidR="007B0963" w:rsidRPr="00375557" w:rsidRDefault="007B0963" w:rsidP="00A472B9">
                  <w:pPr>
                    <w:spacing w:line="240" w:lineRule="auto"/>
                    <w:ind w:left="0"/>
                    <w:rPr>
                      <w:rFonts w:eastAsiaTheme="minorHAnsi"/>
                      <w:color w:val="92D050"/>
                      <w:sz w:val="20"/>
                      <w:szCs w:val="20"/>
                    </w:rPr>
                  </w:pPr>
                  <m:oMathPara>
                    <m:oMath>
                      <m:r>
                        <w:rPr>
                          <w:rFonts w:ascii="Cambria Math" w:eastAsiaTheme="minorHAnsi" w:hAnsi="Cambria Math"/>
                          <w:color w:val="92D050"/>
                          <w:sz w:val="20"/>
                          <w:szCs w:val="20"/>
                        </w:rPr>
                        <m:t>↗↗</m:t>
                      </m:r>
                    </m:oMath>
                  </m:oMathPara>
                </w:p>
                <w:p w14:paraId="0AC4D742" w14:textId="77777777" w:rsidR="007B0963" w:rsidRPr="00375557" w:rsidRDefault="007B0963" w:rsidP="00A472B9">
                  <w:pPr>
                    <w:spacing w:line="240" w:lineRule="auto"/>
                    <w:ind w:left="0"/>
                    <w:jc w:val="center"/>
                  </w:pPr>
                  <w:r w:rsidRPr="00375557">
                    <w:rPr>
                      <w:rFonts w:eastAsiaTheme="minorHAnsi"/>
                      <w:color w:val="000000" w:themeColor="text1"/>
                      <w:sz w:val="20"/>
                      <w:szCs w:val="20"/>
                    </w:rPr>
                    <w:t>106</w:t>
                  </w:r>
                </w:p>
              </w:tc>
            </w:tr>
          </w:tbl>
          <w:p w14:paraId="7FF5FBED" w14:textId="77777777" w:rsidR="007B0963" w:rsidRPr="00375557" w:rsidRDefault="007B0963" w:rsidP="00244E6E">
            <w:pPr>
              <w:spacing w:line="240" w:lineRule="auto"/>
              <w:rPr>
                <w:b/>
              </w:rPr>
            </w:pPr>
          </w:p>
        </w:tc>
      </w:tr>
      <w:tr w:rsidR="007B0963" w:rsidRPr="00375557" w14:paraId="232F3DC7" w14:textId="77777777" w:rsidTr="009A4BF7">
        <w:trPr>
          <w:jc w:val="center"/>
        </w:trPr>
        <w:tc>
          <w:tcPr>
            <w:tcW w:w="5288" w:type="dxa"/>
          </w:tcPr>
          <w:p w14:paraId="05DB6D12" w14:textId="77777777" w:rsidR="007B0963" w:rsidRPr="00375557" w:rsidRDefault="007B0963" w:rsidP="00244E6E">
            <w:pPr>
              <w:spacing w:line="240" w:lineRule="auto"/>
              <w:jc w:val="center"/>
              <w:rPr>
                <w:sz w:val="20"/>
                <w:szCs w:val="20"/>
              </w:rPr>
            </w:pPr>
          </w:p>
          <w:p w14:paraId="4DF3F5F3" w14:textId="77777777" w:rsidR="007B0963" w:rsidRPr="00A472B9" w:rsidRDefault="00A472B9" w:rsidP="00A472B9">
            <w:pPr>
              <w:spacing w:line="240" w:lineRule="auto"/>
              <w:ind w:left="0"/>
              <w:rPr>
                <w:b/>
                <w:i/>
                <w:sz w:val="18"/>
                <w:szCs w:val="18"/>
              </w:rPr>
            </w:pPr>
            <w:r>
              <w:rPr>
                <w:i/>
                <w:sz w:val="18"/>
                <w:szCs w:val="18"/>
              </w:rPr>
              <w:t>Figura 2.103-</w:t>
            </w:r>
            <w:r w:rsidR="007B0963" w:rsidRPr="00A472B9">
              <w:rPr>
                <w:i/>
                <w:sz w:val="18"/>
                <w:szCs w:val="18"/>
              </w:rPr>
              <w:t xml:space="preserve">Tipologia di Pattern denominato </w:t>
            </w:r>
            <w:proofErr w:type="spellStart"/>
            <w:r w:rsidR="007B0963" w:rsidRPr="00A472B9">
              <w:rPr>
                <w:i/>
                <w:sz w:val="18"/>
                <w:szCs w:val="18"/>
              </w:rPr>
              <w:t>Rest</w:t>
            </w:r>
            <w:proofErr w:type="spellEnd"/>
            <w:r w:rsidR="007B0963" w:rsidRPr="00A472B9">
              <w:rPr>
                <w:i/>
                <w:sz w:val="18"/>
                <w:szCs w:val="18"/>
              </w:rPr>
              <w:t xml:space="preserve"> after </w:t>
            </w:r>
            <w:proofErr w:type="spellStart"/>
            <w:r w:rsidR="007B0963" w:rsidRPr="00A472B9">
              <w:rPr>
                <w:i/>
                <w:sz w:val="18"/>
                <w:szCs w:val="18"/>
              </w:rPr>
              <w:t>battle</w:t>
            </w:r>
            <w:proofErr w:type="spellEnd"/>
          </w:p>
        </w:tc>
      </w:tr>
    </w:tbl>
    <w:p w14:paraId="6661AE3E" w14:textId="77777777" w:rsidR="007B0963" w:rsidRPr="00375557" w:rsidRDefault="007B0963" w:rsidP="009A4BF7">
      <w:pPr>
        <w:ind w:left="0"/>
      </w:pPr>
    </w:p>
    <w:p w14:paraId="4C666E25" w14:textId="77777777" w:rsidR="007B0963" w:rsidRPr="00375557" w:rsidRDefault="007B0963" w:rsidP="009A4BF7">
      <w:pPr>
        <w:ind w:left="0"/>
      </w:pPr>
      <w:r w:rsidRPr="00375557">
        <w:rPr>
          <w:b/>
          <w:i/>
        </w:rPr>
        <w:t>Costituzione:</w:t>
      </w:r>
      <w:r w:rsidRPr="00375557">
        <w:t xml:space="preserve"> In </w:t>
      </w:r>
      <w:proofErr w:type="gramStart"/>
      <w:r w:rsidRPr="00375557">
        <w:t>un trend</w:t>
      </w:r>
      <w:proofErr w:type="gramEnd"/>
      <w:r w:rsidRPr="00375557">
        <w:t xml:space="preserve"> al rialzo questo Pattern formato da tre candele di cui la prima è una long rialzista.</w:t>
      </w:r>
    </w:p>
    <w:p w14:paraId="109C5151" w14:textId="77777777" w:rsidR="007B0963" w:rsidRPr="00A472B9" w:rsidRDefault="007B0963" w:rsidP="009A4BF7">
      <w:pPr>
        <w:ind w:left="0"/>
      </w:pPr>
      <w:r w:rsidRPr="00375557">
        <w:t>La seconda candela è una candela dal piccolo corpo e rialzista e la terza candela è una candela</w:t>
      </w:r>
      <w:r w:rsidR="00A472B9">
        <w:t xml:space="preserve"> dal piccolo corpo e rialzista.</w:t>
      </w:r>
    </w:p>
    <w:p w14:paraId="57E85C07" w14:textId="77777777" w:rsidR="007B0963" w:rsidRPr="00375557" w:rsidRDefault="007B0963" w:rsidP="009A4BF7">
      <w:pPr>
        <w:ind w:left="0"/>
      </w:pPr>
      <w:r w:rsidRPr="00375557">
        <w:rPr>
          <w:b/>
          <w:i/>
        </w:rPr>
        <w:t xml:space="preserve">Implicazioni/scenari: </w:t>
      </w:r>
      <w:r w:rsidRPr="00375557">
        <w:t>In un uptrend (</w:t>
      </w:r>
      <w:proofErr w:type="gramStart"/>
      <w:r w:rsidRPr="00375557">
        <w:t>trend</w:t>
      </w:r>
      <w:proofErr w:type="gramEnd"/>
      <w:r w:rsidRPr="00375557">
        <w:t xml:space="preserve"> rialzista) si presenta una candela rialzista ad ampio range in perfetta sintonia con il trend.</w:t>
      </w:r>
    </w:p>
    <w:p w14:paraId="081F5CF3" w14:textId="77777777" w:rsidR="007B0963" w:rsidRPr="00375557" w:rsidRDefault="007B0963" w:rsidP="009A4BF7">
      <w:pPr>
        <w:ind w:left="0"/>
      </w:pPr>
      <w:r w:rsidRPr="00375557">
        <w:t xml:space="preserve">La seconda e terza candela </w:t>
      </w:r>
      <w:proofErr w:type="gramStart"/>
      <w:r w:rsidRPr="00375557">
        <w:t>sono</w:t>
      </w:r>
      <w:proofErr w:type="gramEnd"/>
      <w:r w:rsidRPr="00375557">
        <w:t xml:space="preserve"> testimonianza di una fase di pausa/lateralità, ma non di inversione del trend.</w:t>
      </w:r>
    </w:p>
    <w:p w14:paraId="363D990A" w14:textId="77777777" w:rsidR="007B0963" w:rsidRPr="00375557" w:rsidRDefault="007B0963" w:rsidP="009A4BF7">
      <w:pPr>
        <w:ind w:left="0"/>
      </w:pPr>
    </w:p>
    <w:p w14:paraId="7424E866" w14:textId="77777777" w:rsidR="007B0963" w:rsidRPr="00375557" w:rsidRDefault="007B0963" w:rsidP="009A4BF7">
      <w:pPr>
        <w:ind w:left="0"/>
      </w:pPr>
    </w:p>
    <w:p w14:paraId="46F4941B" w14:textId="77777777" w:rsidR="007B0963" w:rsidRPr="00A472B9" w:rsidRDefault="004B2C7D" w:rsidP="009A4BF7">
      <w:pPr>
        <w:pStyle w:val="Titolo3"/>
        <w:ind w:left="0"/>
      </w:pPr>
      <w:bookmarkStart w:id="24" w:name="_Toc508390417"/>
      <w:r>
        <w:t xml:space="preserve">2.3.2 </w:t>
      </w:r>
      <w:r w:rsidR="007B0963" w:rsidRPr="00A472B9">
        <w:t>Pattern di continuazione a quattro o più candele</w:t>
      </w:r>
      <w:bookmarkEnd w:id="24"/>
    </w:p>
    <w:p w14:paraId="2FE29DCF" w14:textId="77777777" w:rsidR="007B0963" w:rsidRPr="00375557" w:rsidRDefault="007B0963" w:rsidP="009A4BF7">
      <w:pPr>
        <w:ind w:left="0"/>
      </w:pPr>
    </w:p>
    <w:p w14:paraId="23CCEB69" w14:textId="77777777" w:rsidR="007B0963" w:rsidRPr="00375557" w:rsidRDefault="007B0963" w:rsidP="009A4BF7">
      <w:pPr>
        <w:ind w:left="0"/>
      </w:pPr>
    </w:p>
    <w:p w14:paraId="076FF37D" w14:textId="2B033A5F" w:rsidR="007B0963" w:rsidRPr="00375557" w:rsidRDefault="00565FEB" w:rsidP="009A4BF7">
      <w:pPr>
        <w:ind w:left="0"/>
      </w:pPr>
      <w:r w:rsidRPr="00375557">
        <w:t>Nel paragrafo</w:t>
      </w:r>
      <w:r w:rsidR="007B0963" w:rsidRPr="00375557">
        <w:t xml:space="preserve"> che segue sono raccolte le differenti tipologie di pattern di continuazione a quattro o più candele con una disamina esaustiva in merito alle motivazioni psicologiche di ogni singolo pattern oltre che una descrizione dettagliata della composizione del pattern stesso.</w:t>
      </w:r>
    </w:p>
    <w:p w14:paraId="6CDCBBCE" w14:textId="77777777" w:rsidR="007B0963" w:rsidRPr="00375557" w:rsidRDefault="007B0963" w:rsidP="009A4BF7">
      <w:pPr>
        <w:ind w:left="0"/>
      </w:pPr>
      <w:r w:rsidRPr="00375557">
        <w:br w:type="page"/>
      </w:r>
    </w:p>
    <w:p w14:paraId="6B1DACEB" w14:textId="77777777" w:rsidR="007B0963" w:rsidRPr="00A472B9" w:rsidRDefault="00A472B9" w:rsidP="009A4BF7">
      <w:pPr>
        <w:ind w:left="0"/>
        <w:rPr>
          <w:b/>
          <w:i/>
          <w:iCs/>
          <w:lang w:val="en-US"/>
        </w:rPr>
      </w:pPr>
      <w:r w:rsidRPr="00A472B9">
        <w:rPr>
          <w:b/>
          <w:i/>
          <w:iCs/>
          <w:lang w:val="en-US"/>
        </w:rPr>
        <w:lastRenderedPageBreak/>
        <w:t xml:space="preserve">107 </w:t>
      </w:r>
      <w:r w:rsidR="007B0963" w:rsidRPr="00A472B9">
        <w:rPr>
          <w:b/>
          <w:i/>
          <w:iCs/>
          <w:lang w:val="en-US"/>
        </w:rPr>
        <w:t xml:space="preserve">Rising three method </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04"/>
      </w:tblGrid>
      <w:tr w:rsidR="007B0963" w:rsidRPr="00375557" w14:paraId="1B1C5753" w14:textId="77777777" w:rsidTr="009A4BF7">
        <w:trPr>
          <w:jc w:val="center"/>
        </w:trPr>
        <w:tc>
          <w:tcPr>
            <w:tcW w:w="5904" w:type="dxa"/>
          </w:tcPr>
          <w:tbl>
            <w:tblPr>
              <w:tblStyle w:val="Grigliatabella"/>
              <w:tblW w:w="0" w:type="auto"/>
              <w:jc w:val="center"/>
              <w:tblLook w:val="04A0" w:firstRow="1" w:lastRow="0" w:firstColumn="1" w:lastColumn="0" w:noHBand="0" w:noVBand="1"/>
            </w:tblPr>
            <w:tblGrid>
              <w:gridCol w:w="2250"/>
            </w:tblGrid>
            <w:tr w:rsidR="007B0963" w:rsidRPr="00375557" w14:paraId="47B14BCE" w14:textId="77777777" w:rsidTr="007B0963">
              <w:trPr>
                <w:jc w:val="center"/>
              </w:trPr>
              <w:tc>
                <w:tcPr>
                  <w:tcW w:w="2007" w:type="dxa"/>
                </w:tcPr>
                <w:p w14:paraId="6C7FA08A" w14:textId="77777777" w:rsidR="00421272" w:rsidRDefault="00421272" w:rsidP="00421272">
                  <w:pPr>
                    <w:spacing w:line="240" w:lineRule="auto"/>
                    <w:ind w:left="0"/>
                    <w:rPr>
                      <w:rFonts w:eastAsiaTheme="minorHAnsi"/>
                    </w:rPr>
                  </w:pPr>
                  <w:r>
                    <w:object w:dxaOrig="2025" w:dyaOrig="2535" w14:anchorId="46A5ECF0">
                      <v:shape id="_x0000_i1151" type="#_x0000_t75" style="width:101.65pt;height:126.6pt" o:ole="">
                        <v:imagedata r:id="rId263" o:title=""/>
                      </v:shape>
                      <o:OLEObject Type="Embed" ProgID="PBrush" ShapeID="_x0000_i1151" DrawAspect="Content" ObjectID="_1683186920" r:id="rId264"/>
                    </w:object>
                  </w:r>
                </w:p>
                <w:p w14:paraId="773EC0FF" w14:textId="77777777" w:rsidR="007B0963" w:rsidRPr="005D78CA" w:rsidRDefault="007B0963" w:rsidP="00421272">
                  <w:pPr>
                    <w:spacing w:line="240" w:lineRule="auto"/>
                    <w:ind w:left="0"/>
                    <w:jc w:val="center"/>
                    <w:rPr>
                      <w:rFonts w:eastAsiaTheme="minorHAnsi"/>
                      <w:color w:val="92D050"/>
                      <w:sz w:val="20"/>
                      <w:szCs w:val="20"/>
                    </w:rPr>
                  </w:pPr>
                  <m:oMathPara>
                    <m:oMath>
                      <m:r>
                        <w:rPr>
                          <w:rFonts w:ascii="Cambria Math" w:eastAsiaTheme="minorHAnsi" w:hAnsi="Cambria Math"/>
                          <w:color w:val="92D050"/>
                          <w:sz w:val="20"/>
                          <w:szCs w:val="20"/>
                        </w:rPr>
                        <m:t>↗↗</m:t>
                      </m:r>
                    </m:oMath>
                  </m:oMathPara>
                </w:p>
                <w:p w14:paraId="3D7EE202" w14:textId="77777777" w:rsidR="007B0963" w:rsidRPr="00375557" w:rsidRDefault="007B0963" w:rsidP="00421272">
                  <w:pPr>
                    <w:spacing w:line="240" w:lineRule="auto"/>
                    <w:ind w:left="0"/>
                    <w:jc w:val="center"/>
                  </w:pPr>
                  <w:r w:rsidRPr="005D78CA">
                    <w:rPr>
                      <w:rFonts w:eastAsiaTheme="minorHAnsi"/>
                      <w:color w:val="000000" w:themeColor="text1"/>
                      <w:sz w:val="20"/>
                      <w:szCs w:val="20"/>
                    </w:rPr>
                    <w:t>107</w:t>
                  </w:r>
                </w:p>
              </w:tc>
            </w:tr>
          </w:tbl>
          <w:p w14:paraId="77B5F8F2" w14:textId="77777777" w:rsidR="007B0963" w:rsidRPr="00375557" w:rsidRDefault="007B0963" w:rsidP="00244E6E">
            <w:pPr>
              <w:spacing w:line="240" w:lineRule="auto"/>
              <w:rPr>
                <w:b/>
              </w:rPr>
            </w:pPr>
          </w:p>
        </w:tc>
      </w:tr>
      <w:tr w:rsidR="007B0963" w:rsidRPr="00A472B9" w14:paraId="759ED519" w14:textId="77777777" w:rsidTr="009A4BF7">
        <w:trPr>
          <w:jc w:val="center"/>
        </w:trPr>
        <w:tc>
          <w:tcPr>
            <w:tcW w:w="5904" w:type="dxa"/>
          </w:tcPr>
          <w:p w14:paraId="294EC4EC" w14:textId="77777777" w:rsidR="007B0963" w:rsidRPr="00A472B9" w:rsidRDefault="007B0963" w:rsidP="00A472B9">
            <w:pPr>
              <w:spacing w:line="240" w:lineRule="auto"/>
              <w:jc w:val="center"/>
              <w:rPr>
                <w:i/>
                <w:sz w:val="18"/>
                <w:szCs w:val="18"/>
              </w:rPr>
            </w:pPr>
          </w:p>
          <w:p w14:paraId="4DE56D4C" w14:textId="77777777" w:rsidR="007B0963" w:rsidRPr="00A472B9" w:rsidRDefault="00421272" w:rsidP="00A472B9">
            <w:pPr>
              <w:spacing w:line="240" w:lineRule="auto"/>
              <w:ind w:left="0"/>
              <w:jc w:val="center"/>
              <w:rPr>
                <w:b/>
                <w:i/>
                <w:sz w:val="18"/>
                <w:szCs w:val="18"/>
              </w:rPr>
            </w:pPr>
            <w:r>
              <w:rPr>
                <w:i/>
                <w:sz w:val="18"/>
                <w:szCs w:val="18"/>
              </w:rPr>
              <w:t>Figura 2.104-</w:t>
            </w:r>
            <w:r w:rsidR="007B0963" w:rsidRPr="00A472B9">
              <w:rPr>
                <w:i/>
                <w:sz w:val="18"/>
                <w:szCs w:val="18"/>
              </w:rPr>
              <w:t xml:space="preserve">Tipologia di Pattern denominato </w:t>
            </w:r>
            <w:proofErr w:type="spellStart"/>
            <w:r w:rsidR="007B0963" w:rsidRPr="00A472B9">
              <w:rPr>
                <w:i/>
                <w:sz w:val="18"/>
                <w:szCs w:val="18"/>
              </w:rPr>
              <w:t>Rising</w:t>
            </w:r>
            <w:proofErr w:type="spellEnd"/>
            <w:r w:rsidR="007B0963" w:rsidRPr="00A472B9">
              <w:rPr>
                <w:i/>
                <w:sz w:val="18"/>
                <w:szCs w:val="18"/>
              </w:rPr>
              <w:t xml:space="preserve"> </w:t>
            </w:r>
            <w:proofErr w:type="spellStart"/>
            <w:r w:rsidR="007B0963" w:rsidRPr="00A472B9">
              <w:rPr>
                <w:i/>
                <w:sz w:val="18"/>
                <w:szCs w:val="18"/>
              </w:rPr>
              <w:t>three</w:t>
            </w:r>
            <w:proofErr w:type="spellEnd"/>
            <w:r w:rsidR="007B0963" w:rsidRPr="00A472B9">
              <w:rPr>
                <w:i/>
                <w:sz w:val="18"/>
                <w:szCs w:val="18"/>
              </w:rPr>
              <w:t xml:space="preserve"> </w:t>
            </w:r>
            <w:proofErr w:type="spellStart"/>
            <w:r w:rsidR="007B0963" w:rsidRPr="00A472B9">
              <w:rPr>
                <w:i/>
                <w:sz w:val="18"/>
                <w:szCs w:val="18"/>
              </w:rPr>
              <w:t>method</w:t>
            </w:r>
            <w:proofErr w:type="spellEnd"/>
          </w:p>
        </w:tc>
      </w:tr>
    </w:tbl>
    <w:p w14:paraId="69620DC6" w14:textId="77777777" w:rsidR="007B0963" w:rsidRPr="00A472B9" w:rsidRDefault="007B0963" w:rsidP="009A4BF7">
      <w:pPr>
        <w:ind w:left="0"/>
        <w:jc w:val="center"/>
        <w:rPr>
          <w:i/>
          <w:sz w:val="18"/>
          <w:szCs w:val="18"/>
        </w:rPr>
      </w:pPr>
    </w:p>
    <w:p w14:paraId="71B76222" w14:textId="77777777" w:rsidR="007B0963" w:rsidRPr="00375557" w:rsidRDefault="007B0963" w:rsidP="009A4BF7">
      <w:pPr>
        <w:ind w:left="0"/>
      </w:pPr>
      <w:r w:rsidRPr="00375557">
        <w:rPr>
          <w:b/>
          <w:i/>
        </w:rPr>
        <w:t>Costituzione:</w:t>
      </w:r>
      <w:r w:rsidRPr="00375557">
        <w:t xml:space="preserve"> Il pattern è costituito da cinque candele di cui la prima è una lunga candela rialzista mentre la seconda, la terza e la quarta hanno piccoli </w:t>
      </w:r>
      <w:proofErr w:type="spellStart"/>
      <w:r w:rsidRPr="00375557">
        <w:t>real</w:t>
      </w:r>
      <w:proofErr w:type="spellEnd"/>
      <w:r w:rsidRPr="00375557">
        <w:t xml:space="preserve"> body e seguono un breve modello di </w:t>
      </w:r>
      <w:proofErr w:type="gramStart"/>
      <w:r w:rsidRPr="00375557">
        <w:t>trend</w:t>
      </w:r>
      <w:proofErr w:type="gramEnd"/>
      <w:r w:rsidRPr="00375557">
        <w:t xml:space="preserve"> ribassista, ma scambiano all'interno del range della prima seduta.</w:t>
      </w:r>
    </w:p>
    <w:p w14:paraId="233CA033" w14:textId="77777777" w:rsidR="007B0963" w:rsidRPr="00421272" w:rsidRDefault="007B0963" w:rsidP="009A4BF7">
      <w:pPr>
        <w:ind w:left="0"/>
      </w:pPr>
      <w:r w:rsidRPr="00375557">
        <w:t xml:space="preserve">La quinta candela è una lunga candela rialzista che chiude sopra </w:t>
      </w:r>
      <w:r w:rsidR="00421272">
        <w:t>la chiusura della prima seduta.</w:t>
      </w:r>
    </w:p>
    <w:p w14:paraId="67DA8317" w14:textId="77777777" w:rsidR="007B0963" w:rsidRPr="00375557" w:rsidRDefault="007B0963" w:rsidP="009A4BF7">
      <w:pPr>
        <w:ind w:left="0"/>
      </w:pPr>
      <w:r w:rsidRPr="00375557">
        <w:rPr>
          <w:b/>
          <w:i/>
        </w:rPr>
        <w:t xml:space="preserve">Implicazioni/scenari: </w:t>
      </w:r>
      <w:r w:rsidRPr="00375557">
        <w:t xml:space="preserve">In una tendenza al rialzo, dopo la prima candela rialzista seguono altre tre candele dal piccolo </w:t>
      </w:r>
      <w:proofErr w:type="spellStart"/>
      <w:r w:rsidRPr="00375557">
        <w:t>real</w:t>
      </w:r>
      <w:proofErr w:type="spellEnd"/>
      <w:r w:rsidRPr="00375557">
        <w:t xml:space="preserve"> body che formano un piccolo </w:t>
      </w:r>
      <w:proofErr w:type="spellStart"/>
      <w:r w:rsidRPr="00375557">
        <w:t>downtrend</w:t>
      </w:r>
      <w:proofErr w:type="spellEnd"/>
      <w:r w:rsidRPr="00375557">
        <w:t xml:space="preserve">. Alla quinta seduta, i toro prendono il sopravvento e portano a chiudere il mercato </w:t>
      </w:r>
      <w:proofErr w:type="gramStart"/>
      <w:r w:rsidRPr="00375557">
        <w:t>ad</w:t>
      </w:r>
      <w:proofErr w:type="gramEnd"/>
      <w:r w:rsidRPr="00375557">
        <w:t xml:space="preserve"> nuovo massimo. Questo piccolo </w:t>
      </w:r>
      <w:proofErr w:type="spellStart"/>
      <w:r w:rsidRPr="00375557">
        <w:t>downtrend</w:t>
      </w:r>
      <w:proofErr w:type="spellEnd"/>
      <w:r w:rsidRPr="00375557">
        <w:t>, fra due candele rialziste, significa che gli investitori prendono una pausa di riflessione e la tendenza rialzista dovrebbe quindi continuare.</w:t>
      </w:r>
    </w:p>
    <w:p w14:paraId="44E3FCE5" w14:textId="77777777" w:rsidR="007B0963" w:rsidRPr="00375557" w:rsidRDefault="007B0963" w:rsidP="009A4BF7">
      <w:pPr>
        <w:ind w:left="0"/>
      </w:pPr>
    </w:p>
    <w:p w14:paraId="7969BA79" w14:textId="77777777" w:rsidR="007B0963" w:rsidRPr="00421272" w:rsidRDefault="00421272" w:rsidP="009A4BF7">
      <w:pPr>
        <w:ind w:left="0"/>
        <w:rPr>
          <w:b/>
          <w:i/>
          <w:iCs/>
          <w:lang w:val="en-US"/>
        </w:rPr>
      </w:pPr>
      <w:r w:rsidRPr="00421272">
        <w:rPr>
          <w:b/>
          <w:i/>
          <w:iCs/>
          <w:lang w:val="en-US"/>
        </w:rPr>
        <w:t xml:space="preserve">108 </w:t>
      </w:r>
      <w:r w:rsidR="007B0963" w:rsidRPr="00421272">
        <w:rPr>
          <w:b/>
          <w:i/>
          <w:iCs/>
          <w:lang w:val="en-US"/>
        </w:rPr>
        <w:t xml:space="preserve">Falling three </w:t>
      </w:r>
      <w:proofErr w:type="gramStart"/>
      <w:r w:rsidR="007B0963" w:rsidRPr="00421272">
        <w:rPr>
          <w:b/>
          <w:i/>
          <w:iCs/>
          <w:lang w:val="en-US"/>
        </w:rPr>
        <w:t>method</w:t>
      </w:r>
      <w:proofErr w:type="gramEnd"/>
      <w:r w:rsidR="007B0963" w:rsidRPr="00421272">
        <w:rPr>
          <w:b/>
          <w:i/>
          <w:iCs/>
          <w:lang w:val="en-US"/>
        </w:rPr>
        <w:t xml:space="preserve"> </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3"/>
      </w:tblGrid>
      <w:tr w:rsidR="007B0963" w:rsidRPr="00375557" w14:paraId="00BEEF23" w14:textId="77777777" w:rsidTr="009A4BF7">
        <w:trPr>
          <w:jc w:val="center"/>
        </w:trPr>
        <w:tc>
          <w:tcPr>
            <w:tcW w:w="5763" w:type="dxa"/>
          </w:tcPr>
          <w:tbl>
            <w:tblPr>
              <w:tblStyle w:val="Grigliatabella"/>
              <w:tblW w:w="0" w:type="auto"/>
              <w:jc w:val="center"/>
              <w:tblLook w:val="04A0" w:firstRow="1" w:lastRow="0" w:firstColumn="1" w:lastColumn="0" w:noHBand="0" w:noVBand="1"/>
            </w:tblPr>
            <w:tblGrid>
              <w:gridCol w:w="2746"/>
            </w:tblGrid>
            <w:tr w:rsidR="007B0963" w:rsidRPr="00244E6E" w14:paraId="1E2DA735" w14:textId="77777777" w:rsidTr="005D78CA">
              <w:trPr>
                <w:jc w:val="center"/>
              </w:trPr>
              <w:tc>
                <w:tcPr>
                  <w:tcW w:w="2746" w:type="dxa"/>
                </w:tcPr>
                <w:p w14:paraId="6823B9A1" w14:textId="77777777" w:rsidR="005D78CA" w:rsidRDefault="007B0963" w:rsidP="005D78CA">
                  <w:pPr>
                    <w:spacing w:line="240" w:lineRule="auto"/>
                    <w:ind w:left="0"/>
                    <w:rPr>
                      <w:rFonts w:eastAsiaTheme="minorHAnsi"/>
                      <w:sz w:val="20"/>
                      <w:szCs w:val="20"/>
                    </w:rPr>
                  </w:pPr>
                  <w:r w:rsidRPr="00244E6E">
                    <w:rPr>
                      <w:rFonts w:eastAsiaTheme="minorHAnsi"/>
                      <w:sz w:val="20"/>
                      <w:szCs w:val="20"/>
                    </w:rPr>
                    <w:object w:dxaOrig="2115" w:dyaOrig="3465" w14:anchorId="667F8921">
                      <v:shape id="_x0000_i1152" type="#_x0000_t75" style="width:107.85pt;height:118pt" o:ole="">
                        <v:imagedata r:id="rId265" o:title=""/>
                      </v:shape>
                      <o:OLEObject Type="Embed" ProgID="PBrush" ShapeID="_x0000_i1152" DrawAspect="Content" ObjectID="_1683186921" r:id="rId266"/>
                    </w:object>
                  </w:r>
                </w:p>
                <w:p w14:paraId="3D953120" w14:textId="77777777" w:rsidR="007B0963" w:rsidRPr="00244E6E" w:rsidRDefault="007B0963" w:rsidP="005D78CA">
                  <w:pPr>
                    <w:spacing w:line="240" w:lineRule="auto"/>
                    <w:ind w:left="0"/>
                    <w:jc w:val="center"/>
                    <w:rPr>
                      <w:rFonts w:eastAsiaTheme="minorHAnsi"/>
                      <w:iCs/>
                      <w:color w:val="FF0000"/>
                      <w:sz w:val="20"/>
                      <w:szCs w:val="20"/>
                    </w:rPr>
                  </w:pPr>
                  <w:r w:rsidRPr="00244E6E">
                    <w:rPr>
                      <w:rFonts w:ascii="Cambria Math" w:eastAsiaTheme="minorHAnsi" w:hAnsi="Cambria Math" w:cs="Cambria Math"/>
                      <w:iCs/>
                      <w:color w:val="FF0000"/>
                      <w:sz w:val="20"/>
                      <w:szCs w:val="20"/>
                    </w:rPr>
                    <w:t>↘↘</w:t>
                  </w:r>
                </w:p>
                <w:p w14:paraId="1F8A7816" w14:textId="77777777" w:rsidR="007B0963" w:rsidRPr="00244E6E" w:rsidRDefault="007B0963" w:rsidP="005D78CA">
                  <w:pPr>
                    <w:spacing w:line="240" w:lineRule="auto"/>
                    <w:ind w:left="0"/>
                    <w:jc w:val="center"/>
                    <w:rPr>
                      <w:sz w:val="20"/>
                      <w:szCs w:val="20"/>
                    </w:rPr>
                  </w:pPr>
                  <w:r w:rsidRPr="00244E6E">
                    <w:rPr>
                      <w:rFonts w:eastAsiaTheme="minorHAnsi"/>
                      <w:iCs/>
                      <w:color w:val="000000" w:themeColor="text1"/>
                      <w:sz w:val="20"/>
                      <w:szCs w:val="20"/>
                    </w:rPr>
                    <w:t>108</w:t>
                  </w:r>
                </w:p>
              </w:tc>
            </w:tr>
          </w:tbl>
          <w:p w14:paraId="58744D1B" w14:textId="77777777" w:rsidR="007B0963" w:rsidRPr="00244E6E" w:rsidRDefault="007B0963" w:rsidP="00244E6E">
            <w:pPr>
              <w:spacing w:line="240" w:lineRule="auto"/>
              <w:rPr>
                <w:b/>
                <w:sz w:val="20"/>
                <w:szCs w:val="20"/>
              </w:rPr>
            </w:pPr>
          </w:p>
        </w:tc>
      </w:tr>
      <w:tr w:rsidR="007B0963" w:rsidRPr="00421272" w14:paraId="18403CEB" w14:textId="77777777" w:rsidTr="009A4BF7">
        <w:trPr>
          <w:jc w:val="center"/>
        </w:trPr>
        <w:tc>
          <w:tcPr>
            <w:tcW w:w="5763" w:type="dxa"/>
          </w:tcPr>
          <w:p w14:paraId="37E8BB87" w14:textId="77777777" w:rsidR="007B0963" w:rsidRPr="00421272" w:rsidRDefault="007B0963" w:rsidP="00421272">
            <w:pPr>
              <w:spacing w:line="240" w:lineRule="auto"/>
              <w:jc w:val="center"/>
              <w:rPr>
                <w:i/>
                <w:sz w:val="18"/>
                <w:szCs w:val="18"/>
              </w:rPr>
            </w:pPr>
          </w:p>
          <w:p w14:paraId="766EEB27" w14:textId="77777777" w:rsidR="007B0963" w:rsidRPr="00421272" w:rsidRDefault="00421272" w:rsidP="00421272">
            <w:pPr>
              <w:spacing w:line="240" w:lineRule="auto"/>
              <w:ind w:left="0"/>
              <w:rPr>
                <w:b/>
                <w:i/>
                <w:sz w:val="18"/>
                <w:szCs w:val="18"/>
              </w:rPr>
            </w:pPr>
            <w:r>
              <w:rPr>
                <w:i/>
                <w:sz w:val="18"/>
                <w:szCs w:val="18"/>
              </w:rPr>
              <w:t>Figura 2.105-</w:t>
            </w:r>
            <w:r w:rsidR="007B0963" w:rsidRPr="00421272">
              <w:rPr>
                <w:i/>
                <w:sz w:val="18"/>
                <w:szCs w:val="18"/>
              </w:rPr>
              <w:t xml:space="preserve">Tipologia di Pattern denominato </w:t>
            </w:r>
            <w:proofErr w:type="spellStart"/>
            <w:r w:rsidR="007B0963" w:rsidRPr="00421272">
              <w:rPr>
                <w:i/>
                <w:sz w:val="18"/>
                <w:szCs w:val="18"/>
              </w:rPr>
              <w:t>Falling</w:t>
            </w:r>
            <w:proofErr w:type="spellEnd"/>
            <w:r w:rsidR="007B0963" w:rsidRPr="00421272">
              <w:rPr>
                <w:i/>
                <w:sz w:val="18"/>
                <w:szCs w:val="18"/>
              </w:rPr>
              <w:t xml:space="preserve"> </w:t>
            </w:r>
            <w:proofErr w:type="spellStart"/>
            <w:r w:rsidR="007B0963" w:rsidRPr="00421272">
              <w:rPr>
                <w:i/>
                <w:sz w:val="18"/>
                <w:szCs w:val="18"/>
              </w:rPr>
              <w:t>three</w:t>
            </w:r>
            <w:proofErr w:type="spellEnd"/>
            <w:r w:rsidR="007B0963" w:rsidRPr="00421272">
              <w:rPr>
                <w:i/>
                <w:sz w:val="18"/>
                <w:szCs w:val="18"/>
              </w:rPr>
              <w:t xml:space="preserve"> </w:t>
            </w:r>
            <w:proofErr w:type="spellStart"/>
            <w:r w:rsidR="007B0963" w:rsidRPr="00421272">
              <w:rPr>
                <w:i/>
                <w:sz w:val="18"/>
                <w:szCs w:val="18"/>
              </w:rPr>
              <w:t>method</w:t>
            </w:r>
            <w:proofErr w:type="spellEnd"/>
          </w:p>
        </w:tc>
      </w:tr>
    </w:tbl>
    <w:p w14:paraId="736DBFB0" w14:textId="77777777" w:rsidR="007B0963" w:rsidRPr="00421272" w:rsidRDefault="007B0963" w:rsidP="009A4BF7">
      <w:pPr>
        <w:ind w:left="0"/>
        <w:rPr>
          <w:i/>
          <w:sz w:val="18"/>
          <w:szCs w:val="18"/>
        </w:rPr>
      </w:pPr>
    </w:p>
    <w:p w14:paraId="545FA53E" w14:textId="77777777" w:rsidR="007B0963" w:rsidRPr="00375557" w:rsidRDefault="007B0963" w:rsidP="009A4BF7">
      <w:pPr>
        <w:ind w:left="0"/>
      </w:pPr>
      <w:r w:rsidRPr="00375557">
        <w:rPr>
          <w:b/>
          <w:i/>
        </w:rPr>
        <w:t>Costituzione:</w:t>
      </w:r>
      <w:r w:rsidRPr="00375557">
        <w:t xml:space="preserve"> Il pattern è costituito da cinque candele di cui la prima candela è una lunga candela ribassista mentre la seconda, terza e la quarta candela hanno piccoli </w:t>
      </w:r>
      <w:proofErr w:type="spellStart"/>
      <w:r w:rsidRPr="00375557">
        <w:t>real</w:t>
      </w:r>
      <w:proofErr w:type="spellEnd"/>
      <w:r w:rsidRPr="00375557">
        <w:t xml:space="preserve"> body e seguono un breve modello di </w:t>
      </w:r>
      <w:proofErr w:type="gramStart"/>
      <w:r w:rsidRPr="00375557">
        <w:t>trend</w:t>
      </w:r>
      <w:proofErr w:type="gramEnd"/>
      <w:r w:rsidRPr="00375557">
        <w:t xml:space="preserve"> rialzista, ma scambiano all'interno del range della prima seduta.</w:t>
      </w:r>
    </w:p>
    <w:p w14:paraId="74532159" w14:textId="77777777" w:rsidR="007B0963" w:rsidRPr="00421272" w:rsidRDefault="007B0963" w:rsidP="009A4BF7">
      <w:pPr>
        <w:ind w:left="0"/>
      </w:pPr>
      <w:r w:rsidRPr="00375557">
        <w:t xml:space="preserve">La quinta candela è una lunga candela ribassista che chiude sotto </w:t>
      </w:r>
      <w:r w:rsidR="00421272">
        <w:t>la chiusura della prima seduta.</w:t>
      </w:r>
    </w:p>
    <w:p w14:paraId="34334DC4" w14:textId="77777777" w:rsidR="007B0963" w:rsidRPr="00375557" w:rsidRDefault="007B0963" w:rsidP="009A4BF7">
      <w:pPr>
        <w:ind w:left="0"/>
      </w:pPr>
      <w:r w:rsidRPr="00375557">
        <w:rPr>
          <w:b/>
          <w:i/>
        </w:rPr>
        <w:lastRenderedPageBreak/>
        <w:t xml:space="preserve">Implicazioni/scenari: </w:t>
      </w:r>
      <w:r w:rsidRPr="00375557">
        <w:t xml:space="preserve">In una tendenza al ribasso, si presenta una lunga candela ribassista e seguono altre tre sedute dal piccolo </w:t>
      </w:r>
      <w:proofErr w:type="spellStart"/>
      <w:r w:rsidRPr="00375557">
        <w:t>real</w:t>
      </w:r>
      <w:proofErr w:type="spellEnd"/>
      <w:r w:rsidRPr="00375557">
        <w:t xml:space="preserve"> body che formano un piccolo uptrend. Alla quinta candela, gli orsi prendono il sopravvento e portano a chiudere il mercato a nuovo minimo. Questo piccolo uptrend, fra due sedute ribassiste, significa che gli investitori prendono una pausa. La discesa dovrebbe continuare.</w:t>
      </w:r>
    </w:p>
    <w:p w14:paraId="2F3B2A8D" w14:textId="77777777" w:rsidR="007B0963" w:rsidRPr="00375557" w:rsidRDefault="007B0963" w:rsidP="009A4BF7">
      <w:pPr>
        <w:ind w:left="0"/>
      </w:pPr>
    </w:p>
    <w:p w14:paraId="0BDC2E9B" w14:textId="77777777" w:rsidR="007B0963" w:rsidRPr="00421272" w:rsidRDefault="00D66B6B" w:rsidP="009A4BF7">
      <w:pPr>
        <w:ind w:left="0"/>
        <w:rPr>
          <w:b/>
          <w:i/>
          <w:iCs/>
        </w:rPr>
      </w:pPr>
      <w:r>
        <w:rPr>
          <w:b/>
          <w:i/>
          <w:iCs/>
        </w:rPr>
        <w:t>109</w:t>
      </w:r>
      <w:r w:rsidR="00421272" w:rsidRPr="00421272">
        <w:rPr>
          <w:b/>
          <w:i/>
          <w:iCs/>
        </w:rPr>
        <w:t xml:space="preserve"> </w:t>
      </w:r>
      <w:proofErr w:type="spellStart"/>
      <w:r w:rsidR="007B0963" w:rsidRPr="00421272">
        <w:rPr>
          <w:b/>
          <w:i/>
          <w:iCs/>
        </w:rPr>
        <w:t>Mat</w:t>
      </w:r>
      <w:proofErr w:type="spellEnd"/>
      <w:r w:rsidR="007B0963" w:rsidRPr="00421272">
        <w:rPr>
          <w:b/>
          <w:i/>
          <w:iCs/>
        </w:rPr>
        <w:t xml:space="preserve"> </w:t>
      </w:r>
      <w:proofErr w:type="spellStart"/>
      <w:r w:rsidR="007B0963" w:rsidRPr="00421272">
        <w:rPr>
          <w:b/>
          <w:i/>
          <w:iCs/>
        </w:rPr>
        <w:t>hold</w:t>
      </w:r>
      <w:proofErr w:type="spellEnd"/>
      <w:r w:rsidR="007B0963" w:rsidRPr="00421272">
        <w:rPr>
          <w:b/>
          <w:i/>
          <w:iCs/>
        </w:rPr>
        <w:t xml:space="preserve"> rialzista</w:t>
      </w:r>
    </w:p>
    <w:p w14:paraId="18F49972" w14:textId="77777777" w:rsidR="007B0963" w:rsidRPr="00375557" w:rsidRDefault="007B0963" w:rsidP="009A4BF7">
      <w:pPr>
        <w:ind w:left="0"/>
        <w:rPr>
          <w:b/>
          <w:iCs/>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8"/>
      </w:tblGrid>
      <w:tr w:rsidR="007B0963" w:rsidRPr="00375557" w14:paraId="4E5411C3" w14:textId="77777777" w:rsidTr="009A4BF7">
        <w:trPr>
          <w:jc w:val="center"/>
        </w:trPr>
        <w:tc>
          <w:tcPr>
            <w:tcW w:w="5288" w:type="dxa"/>
          </w:tcPr>
          <w:tbl>
            <w:tblPr>
              <w:tblStyle w:val="Grigliatabella"/>
              <w:tblW w:w="0" w:type="auto"/>
              <w:jc w:val="center"/>
              <w:tblLook w:val="04A0" w:firstRow="1" w:lastRow="0" w:firstColumn="1" w:lastColumn="0" w:noHBand="0" w:noVBand="1"/>
            </w:tblPr>
            <w:tblGrid>
              <w:gridCol w:w="2892"/>
            </w:tblGrid>
            <w:tr w:rsidR="007B0963" w:rsidRPr="00244E6E" w14:paraId="10E2ABBF" w14:textId="77777777" w:rsidTr="007B0963">
              <w:trPr>
                <w:trHeight w:val="2682"/>
                <w:jc w:val="center"/>
              </w:trPr>
              <w:tc>
                <w:tcPr>
                  <w:tcW w:w="2007" w:type="dxa"/>
                </w:tcPr>
                <w:p w14:paraId="7AAF7989" w14:textId="77777777" w:rsidR="00421272" w:rsidRPr="00421272" w:rsidRDefault="00421272" w:rsidP="00421272">
                  <w:pPr>
                    <w:spacing w:line="240" w:lineRule="auto"/>
                    <w:rPr>
                      <w:rFonts w:eastAsiaTheme="minorEastAsia"/>
                      <w:sz w:val="20"/>
                      <w:szCs w:val="20"/>
                    </w:rPr>
                  </w:pPr>
                  <w:r>
                    <w:object w:dxaOrig="2100" w:dyaOrig="2610" w14:anchorId="45BC9DF1">
                      <v:shape id="_x0000_i1153" type="#_x0000_t75" style="width:105.4pt;height:130.35pt" o:ole="">
                        <v:imagedata r:id="rId267" o:title=""/>
                      </v:shape>
                      <o:OLEObject Type="Embed" ProgID="PBrush" ShapeID="_x0000_i1153" DrawAspect="Content" ObjectID="_1683186922" r:id="rId268"/>
                    </w:object>
                  </w:r>
                </w:p>
                <w:p w14:paraId="38D675C8" w14:textId="77777777" w:rsidR="007B0963" w:rsidRPr="00244E6E" w:rsidRDefault="007B0963" w:rsidP="00421272">
                  <w:pPr>
                    <w:spacing w:line="240" w:lineRule="auto"/>
                    <w:ind w:left="0"/>
                    <w:jc w:val="center"/>
                    <w:rPr>
                      <w:rFonts w:eastAsiaTheme="minorHAnsi"/>
                      <w:color w:val="92D050"/>
                      <w:sz w:val="20"/>
                      <w:szCs w:val="20"/>
                    </w:rPr>
                  </w:pPr>
                  <m:oMathPara>
                    <m:oMath>
                      <m:r>
                        <w:rPr>
                          <w:rFonts w:ascii="Cambria Math" w:eastAsiaTheme="minorHAnsi" w:hAnsi="Cambria Math"/>
                          <w:color w:val="92D050"/>
                          <w:sz w:val="20"/>
                          <w:szCs w:val="20"/>
                        </w:rPr>
                        <m:t>↗↗</m:t>
                      </m:r>
                    </m:oMath>
                  </m:oMathPara>
                </w:p>
                <w:p w14:paraId="16713A9F" w14:textId="77777777" w:rsidR="007B0963" w:rsidRPr="00244E6E" w:rsidRDefault="007B0963" w:rsidP="00421272">
                  <w:pPr>
                    <w:spacing w:line="240" w:lineRule="auto"/>
                    <w:ind w:left="0"/>
                    <w:jc w:val="center"/>
                    <w:rPr>
                      <w:sz w:val="20"/>
                      <w:szCs w:val="20"/>
                    </w:rPr>
                  </w:pPr>
                  <w:r w:rsidRPr="00244E6E">
                    <w:rPr>
                      <w:rFonts w:eastAsiaTheme="minorHAnsi"/>
                      <w:sz w:val="20"/>
                      <w:szCs w:val="20"/>
                    </w:rPr>
                    <w:t>109</w:t>
                  </w:r>
                </w:p>
              </w:tc>
            </w:tr>
          </w:tbl>
          <w:p w14:paraId="62E38AE3" w14:textId="77777777" w:rsidR="007B0963" w:rsidRPr="00244E6E" w:rsidRDefault="007B0963" w:rsidP="00244E6E">
            <w:pPr>
              <w:spacing w:line="240" w:lineRule="auto"/>
              <w:rPr>
                <w:b/>
                <w:sz w:val="20"/>
                <w:szCs w:val="20"/>
              </w:rPr>
            </w:pPr>
          </w:p>
        </w:tc>
      </w:tr>
      <w:tr w:rsidR="007B0963" w:rsidRPr="00421272" w14:paraId="66CD2C5E" w14:textId="77777777" w:rsidTr="009A4BF7">
        <w:trPr>
          <w:jc w:val="center"/>
        </w:trPr>
        <w:tc>
          <w:tcPr>
            <w:tcW w:w="5288" w:type="dxa"/>
          </w:tcPr>
          <w:p w14:paraId="0A3A43E1" w14:textId="77777777" w:rsidR="007B0963" w:rsidRPr="00421272" w:rsidRDefault="007B0963" w:rsidP="00421272">
            <w:pPr>
              <w:spacing w:line="240" w:lineRule="auto"/>
              <w:jc w:val="center"/>
              <w:rPr>
                <w:i/>
                <w:sz w:val="18"/>
                <w:szCs w:val="18"/>
              </w:rPr>
            </w:pPr>
          </w:p>
          <w:p w14:paraId="784AC0A3" w14:textId="77777777" w:rsidR="007B0963" w:rsidRPr="00421272" w:rsidRDefault="00421272" w:rsidP="00421272">
            <w:pPr>
              <w:spacing w:line="240" w:lineRule="auto"/>
              <w:ind w:left="0"/>
              <w:jc w:val="center"/>
              <w:rPr>
                <w:b/>
                <w:i/>
                <w:sz w:val="18"/>
                <w:szCs w:val="18"/>
              </w:rPr>
            </w:pPr>
            <w:r>
              <w:rPr>
                <w:i/>
                <w:sz w:val="18"/>
                <w:szCs w:val="18"/>
              </w:rPr>
              <w:t>Figura 2.106-</w:t>
            </w:r>
            <w:r w:rsidR="007B0963" w:rsidRPr="00421272">
              <w:rPr>
                <w:i/>
                <w:sz w:val="18"/>
                <w:szCs w:val="18"/>
              </w:rPr>
              <w:t>Tipologia di Pattern denominato</w:t>
            </w:r>
            <w:r>
              <w:t xml:space="preserve"> </w:t>
            </w:r>
            <w:proofErr w:type="spellStart"/>
            <w:r w:rsidRPr="00421272">
              <w:rPr>
                <w:i/>
                <w:sz w:val="18"/>
                <w:szCs w:val="18"/>
              </w:rPr>
              <w:t>Mat</w:t>
            </w:r>
            <w:proofErr w:type="spellEnd"/>
            <w:r w:rsidRPr="00421272">
              <w:rPr>
                <w:i/>
                <w:sz w:val="18"/>
                <w:szCs w:val="18"/>
              </w:rPr>
              <w:t xml:space="preserve"> </w:t>
            </w:r>
            <w:proofErr w:type="spellStart"/>
            <w:r w:rsidRPr="00421272">
              <w:rPr>
                <w:i/>
                <w:sz w:val="18"/>
                <w:szCs w:val="18"/>
              </w:rPr>
              <w:t>hold</w:t>
            </w:r>
            <w:proofErr w:type="spellEnd"/>
            <w:r w:rsidRPr="00421272">
              <w:rPr>
                <w:i/>
                <w:sz w:val="18"/>
                <w:szCs w:val="18"/>
              </w:rPr>
              <w:t xml:space="preserve"> rialzista</w:t>
            </w:r>
          </w:p>
        </w:tc>
      </w:tr>
    </w:tbl>
    <w:p w14:paraId="682BF56D" w14:textId="77777777" w:rsidR="007B0963" w:rsidRPr="00421272" w:rsidRDefault="007B0963" w:rsidP="009A4BF7">
      <w:pPr>
        <w:ind w:left="0"/>
        <w:jc w:val="center"/>
        <w:rPr>
          <w:b/>
          <w:i/>
          <w:sz w:val="18"/>
          <w:szCs w:val="18"/>
        </w:rPr>
      </w:pPr>
    </w:p>
    <w:p w14:paraId="79734A49" w14:textId="77777777" w:rsidR="007B0963" w:rsidRPr="00421272" w:rsidRDefault="007B0963" w:rsidP="009A4BF7">
      <w:pPr>
        <w:ind w:left="0"/>
      </w:pPr>
      <w:r w:rsidRPr="00375557">
        <w:rPr>
          <w:b/>
          <w:i/>
        </w:rPr>
        <w:t>Costituzione:</w:t>
      </w:r>
      <w:r w:rsidRPr="00375557">
        <w:t xml:space="preserve"> Il pattern si sviluppa in </w:t>
      </w:r>
      <w:proofErr w:type="gramStart"/>
      <w:r w:rsidRPr="00375557">
        <w:t>un trend</w:t>
      </w:r>
      <w:proofErr w:type="gramEnd"/>
      <w:r w:rsidRPr="00375557">
        <w:t xml:space="preserve"> ribassista e la prima candela è una lunga candela rialzista. La seconda è ribassista ed apre con un </w:t>
      </w:r>
      <w:proofErr w:type="gramStart"/>
      <w:r w:rsidRPr="00375557">
        <w:t>gap</w:t>
      </w:r>
      <w:proofErr w:type="gramEnd"/>
      <w:r w:rsidRPr="00375557">
        <w:t xml:space="preserve"> rialzista. La seconda, terza e quarta hanno piccoli </w:t>
      </w:r>
      <w:proofErr w:type="spellStart"/>
      <w:r w:rsidRPr="00375557">
        <w:t>real</w:t>
      </w:r>
      <w:proofErr w:type="spellEnd"/>
      <w:r w:rsidRPr="00375557">
        <w:t xml:space="preserve"> body e seguono un breve modello di tendenza al ribasso, ma sono compresi nel range della prima mentre la quinta è una lunga candela che si chiude</w:t>
      </w:r>
      <w:r w:rsidR="00421272">
        <w:t xml:space="preserve"> sopra la chiusura della prima.</w:t>
      </w:r>
    </w:p>
    <w:p w14:paraId="56F5BDBE" w14:textId="77777777" w:rsidR="007B0963" w:rsidRPr="00375557" w:rsidRDefault="007B0963" w:rsidP="009A4BF7">
      <w:pPr>
        <w:ind w:left="0"/>
      </w:pPr>
      <w:r w:rsidRPr="00375557">
        <w:rPr>
          <w:b/>
          <w:i/>
        </w:rPr>
        <w:t xml:space="preserve">Implicazioni/scenari: </w:t>
      </w:r>
      <w:r w:rsidRPr="00375557">
        <w:t>Il modello "</w:t>
      </w:r>
      <w:proofErr w:type="spellStart"/>
      <w:r w:rsidRPr="00375557">
        <w:t>Mat</w:t>
      </w:r>
      <w:proofErr w:type="spellEnd"/>
      <w:r w:rsidRPr="00375557">
        <w:t xml:space="preserve"> </w:t>
      </w:r>
      <w:proofErr w:type="spellStart"/>
      <w:r w:rsidRPr="00375557">
        <w:t>Hold</w:t>
      </w:r>
      <w:proofErr w:type="spellEnd"/>
      <w:r w:rsidRPr="00375557">
        <w:t xml:space="preserve"> Rialzista" (stretta della stuoia) </w:t>
      </w:r>
      <w:proofErr w:type="spellStart"/>
      <w:proofErr w:type="gramStart"/>
      <w:r w:rsidRPr="00375557">
        <w:t>e'</w:t>
      </w:r>
      <w:proofErr w:type="spellEnd"/>
      <w:proofErr w:type="gramEnd"/>
      <w:r w:rsidRPr="00375557">
        <w:t xml:space="preserve"> una variante del "</w:t>
      </w:r>
      <w:proofErr w:type="spellStart"/>
      <w:r w:rsidRPr="00375557">
        <w:t>Rising</w:t>
      </w:r>
      <w:proofErr w:type="spellEnd"/>
      <w:r w:rsidRPr="00375557">
        <w:t xml:space="preserve"> Three </w:t>
      </w:r>
      <w:proofErr w:type="spellStart"/>
      <w:r w:rsidRPr="00375557">
        <w:t>Methods</w:t>
      </w:r>
      <w:proofErr w:type="spellEnd"/>
      <w:r w:rsidRPr="00375557">
        <w:t xml:space="preserve"> pattern". In un uptrend (trend al rialzo) si presenta una lunga candela positiva, seguono altre tre dai piccoli </w:t>
      </w:r>
      <w:proofErr w:type="spellStart"/>
      <w:r w:rsidRPr="00375557">
        <w:t>real</w:t>
      </w:r>
      <w:proofErr w:type="spellEnd"/>
      <w:r w:rsidRPr="00375557">
        <w:t xml:space="preserve"> body che mostrano una piccola tendenza al ribasso. Alla quinta seduta, i rialzisti (i tori) prendono il sopravvento e portano la chiusura ad un nuovo massimo. Sembra che si siano verificati dei tentativi di invertire la tendenza ma con esito negativo.</w:t>
      </w:r>
    </w:p>
    <w:p w14:paraId="2C7CF92B" w14:textId="77777777" w:rsidR="00421272" w:rsidRDefault="00421272" w:rsidP="009A4BF7">
      <w:pPr>
        <w:spacing w:after="160" w:line="259" w:lineRule="auto"/>
        <w:ind w:left="0"/>
        <w:jc w:val="left"/>
      </w:pPr>
      <w:r>
        <w:br w:type="page"/>
      </w:r>
    </w:p>
    <w:p w14:paraId="516FA39D" w14:textId="77777777" w:rsidR="007B0963" w:rsidRPr="00421272" w:rsidRDefault="00421272" w:rsidP="009A4BF7">
      <w:pPr>
        <w:ind w:left="0"/>
        <w:rPr>
          <w:i/>
          <w:iCs/>
        </w:rPr>
      </w:pPr>
      <w:r w:rsidRPr="00421272">
        <w:rPr>
          <w:b/>
          <w:i/>
          <w:iCs/>
        </w:rPr>
        <w:lastRenderedPageBreak/>
        <w:t xml:space="preserve">110 </w:t>
      </w:r>
      <w:proofErr w:type="spellStart"/>
      <w:r w:rsidR="007B0963" w:rsidRPr="00421272">
        <w:rPr>
          <w:b/>
          <w:i/>
          <w:iCs/>
        </w:rPr>
        <w:t>Mat</w:t>
      </w:r>
      <w:proofErr w:type="spellEnd"/>
      <w:r w:rsidR="007B0963" w:rsidRPr="00421272">
        <w:rPr>
          <w:b/>
          <w:i/>
          <w:iCs/>
        </w:rPr>
        <w:t xml:space="preserve"> </w:t>
      </w:r>
      <w:proofErr w:type="spellStart"/>
      <w:r w:rsidR="007B0963" w:rsidRPr="00421272">
        <w:rPr>
          <w:b/>
          <w:i/>
          <w:iCs/>
        </w:rPr>
        <w:t>hold</w:t>
      </w:r>
      <w:proofErr w:type="spellEnd"/>
      <w:r w:rsidR="007B0963" w:rsidRPr="00421272">
        <w:rPr>
          <w:b/>
          <w:i/>
          <w:iCs/>
        </w:rPr>
        <w:t xml:space="preserve"> ribassista</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04"/>
      </w:tblGrid>
      <w:tr w:rsidR="007B0963" w:rsidRPr="00375557" w14:paraId="573B781E" w14:textId="77777777" w:rsidTr="009A4BF7">
        <w:trPr>
          <w:jc w:val="center"/>
        </w:trPr>
        <w:tc>
          <w:tcPr>
            <w:tcW w:w="5904" w:type="dxa"/>
          </w:tcPr>
          <w:tbl>
            <w:tblPr>
              <w:tblStyle w:val="Grigliatabella"/>
              <w:tblW w:w="0" w:type="auto"/>
              <w:jc w:val="center"/>
              <w:tblLook w:val="04A0" w:firstRow="1" w:lastRow="0" w:firstColumn="1" w:lastColumn="0" w:noHBand="0" w:noVBand="1"/>
            </w:tblPr>
            <w:tblGrid>
              <w:gridCol w:w="2278"/>
            </w:tblGrid>
            <w:tr w:rsidR="007B0963" w:rsidRPr="00244E6E" w14:paraId="74DC03F8" w14:textId="77777777" w:rsidTr="007B0963">
              <w:trPr>
                <w:jc w:val="center"/>
              </w:trPr>
              <w:tc>
                <w:tcPr>
                  <w:tcW w:w="2007" w:type="dxa"/>
                </w:tcPr>
                <w:p w14:paraId="42E49254" w14:textId="77777777" w:rsidR="00421272" w:rsidRPr="00421272" w:rsidRDefault="005D78CA" w:rsidP="00421272">
                  <w:pPr>
                    <w:spacing w:line="240" w:lineRule="auto"/>
                    <w:ind w:left="0"/>
                    <w:jc w:val="center"/>
                    <w:rPr>
                      <w:rFonts w:eastAsiaTheme="minorHAnsi"/>
                      <w:sz w:val="18"/>
                      <w:szCs w:val="18"/>
                    </w:rPr>
                  </w:pPr>
                  <w:r w:rsidRPr="00421272">
                    <w:rPr>
                      <w:sz w:val="18"/>
                      <w:szCs w:val="18"/>
                    </w:rPr>
                    <w:object w:dxaOrig="2070" w:dyaOrig="3135" w14:anchorId="7003F00E">
                      <v:shape id="_x0000_i1154" type="#_x0000_t75" style="width:103.1pt;height:156.3pt" o:ole="">
                        <v:imagedata r:id="rId269" o:title=""/>
                      </v:shape>
                      <o:OLEObject Type="Embed" ProgID="PBrush" ShapeID="_x0000_i1154" DrawAspect="Content" ObjectID="_1683186923" r:id="rId270"/>
                    </w:object>
                  </w:r>
                </w:p>
                <w:p w14:paraId="55CE879E" w14:textId="77777777" w:rsidR="007B0963" w:rsidRPr="00421272" w:rsidRDefault="007B0963" w:rsidP="00421272">
                  <w:pPr>
                    <w:spacing w:line="240" w:lineRule="auto"/>
                    <w:ind w:left="0"/>
                    <w:jc w:val="center"/>
                    <w:rPr>
                      <w:rFonts w:eastAsiaTheme="minorHAnsi"/>
                      <w:color w:val="FF0000"/>
                      <w:sz w:val="18"/>
                      <w:szCs w:val="18"/>
                    </w:rPr>
                  </w:pPr>
                  <w:r w:rsidRPr="00421272">
                    <w:rPr>
                      <w:rFonts w:ascii="Cambria Math" w:eastAsiaTheme="minorHAnsi" w:hAnsi="Cambria Math" w:cs="Cambria Math"/>
                      <w:iCs/>
                      <w:color w:val="FF0000"/>
                      <w:sz w:val="18"/>
                      <w:szCs w:val="18"/>
                    </w:rPr>
                    <w:t>↘↘</w:t>
                  </w:r>
                </w:p>
                <w:p w14:paraId="6F358FD6" w14:textId="77777777" w:rsidR="007B0963" w:rsidRPr="00244E6E" w:rsidRDefault="007B0963" w:rsidP="00421272">
                  <w:pPr>
                    <w:spacing w:line="240" w:lineRule="auto"/>
                    <w:ind w:left="0"/>
                    <w:jc w:val="center"/>
                  </w:pPr>
                  <w:r w:rsidRPr="00421272">
                    <w:rPr>
                      <w:rFonts w:eastAsiaTheme="minorHAnsi"/>
                      <w:iCs/>
                      <w:color w:val="000000" w:themeColor="text1"/>
                      <w:sz w:val="18"/>
                      <w:szCs w:val="18"/>
                    </w:rPr>
                    <w:t>110</w:t>
                  </w:r>
                </w:p>
              </w:tc>
            </w:tr>
          </w:tbl>
          <w:p w14:paraId="37912B6B" w14:textId="77777777" w:rsidR="007B0963" w:rsidRPr="00244E6E" w:rsidRDefault="007B0963" w:rsidP="00244E6E">
            <w:pPr>
              <w:spacing w:line="240" w:lineRule="auto"/>
              <w:rPr>
                <w:b/>
              </w:rPr>
            </w:pPr>
          </w:p>
        </w:tc>
      </w:tr>
      <w:tr w:rsidR="007B0963" w:rsidRPr="00375557" w14:paraId="5286DA33" w14:textId="77777777" w:rsidTr="009A4BF7">
        <w:trPr>
          <w:jc w:val="center"/>
        </w:trPr>
        <w:tc>
          <w:tcPr>
            <w:tcW w:w="5904" w:type="dxa"/>
          </w:tcPr>
          <w:p w14:paraId="1F7C0558" w14:textId="77777777" w:rsidR="007B0963" w:rsidRPr="00244E6E" w:rsidRDefault="007B0963" w:rsidP="00244E6E">
            <w:pPr>
              <w:spacing w:line="240" w:lineRule="auto"/>
              <w:jc w:val="center"/>
              <w:rPr>
                <w:sz w:val="20"/>
                <w:szCs w:val="20"/>
              </w:rPr>
            </w:pPr>
          </w:p>
          <w:p w14:paraId="73E5D0C4" w14:textId="77777777" w:rsidR="007B0963" w:rsidRPr="00421272" w:rsidRDefault="00421272" w:rsidP="00421272">
            <w:pPr>
              <w:spacing w:line="240" w:lineRule="auto"/>
              <w:ind w:left="0"/>
              <w:jc w:val="center"/>
              <w:rPr>
                <w:b/>
                <w:i/>
                <w:sz w:val="18"/>
                <w:szCs w:val="18"/>
              </w:rPr>
            </w:pPr>
            <w:r>
              <w:rPr>
                <w:i/>
                <w:sz w:val="18"/>
                <w:szCs w:val="18"/>
              </w:rPr>
              <w:t>Figura 2.107-</w:t>
            </w:r>
            <w:r w:rsidR="007B0963" w:rsidRPr="00421272">
              <w:rPr>
                <w:i/>
                <w:sz w:val="18"/>
                <w:szCs w:val="18"/>
              </w:rPr>
              <w:t xml:space="preserve">Tipologia di Pattern denominato </w:t>
            </w:r>
            <w:proofErr w:type="spellStart"/>
            <w:r w:rsidR="007B0963" w:rsidRPr="00421272">
              <w:rPr>
                <w:i/>
                <w:sz w:val="18"/>
                <w:szCs w:val="18"/>
              </w:rPr>
              <w:t>Mat</w:t>
            </w:r>
            <w:proofErr w:type="spellEnd"/>
            <w:r w:rsidR="007B0963" w:rsidRPr="00421272">
              <w:rPr>
                <w:i/>
                <w:sz w:val="18"/>
                <w:szCs w:val="18"/>
              </w:rPr>
              <w:t xml:space="preserve"> </w:t>
            </w:r>
            <w:proofErr w:type="spellStart"/>
            <w:r w:rsidR="007B0963" w:rsidRPr="00421272">
              <w:rPr>
                <w:i/>
                <w:sz w:val="18"/>
                <w:szCs w:val="18"/>
              </w:rPr>
              <w:t>hold</w:t>
            </w:r>
            <w:proofErr w:type="spellEnd"/>
            <w:r w:rsidR="007B0963" w:rsidRPr="00421272">
              <w:rPr>
                <w:i/>
                <w:sz w:val="18"/>
                <w:szCs w:val="18"/>
              </w:rPr>
              <w:t xml:space="preserve"> ribassista</w:t>
            </w:r>
          </w:p>
        </w:tc>
      </w:tr>
    </w:tbl>
    <w:p w14:paraId="1A6DBF0E" w14:textId="77777777" w:rsidR="00421272" w:rsidRDefault="00421272" w:rsidP="009A4BF7">
      <w:pPr>
        <w:ind w:left="0"/>
        <w:rPr>
          <w:b/>
          <w:i/>
        </w:rPr>
      </w:pPr>
    </w:p>
    <w:p w14:paraId="7F473E78" w14:textId="77777777" w:rsidR="007B0963" w:rsidRPr="00421272" w:rsidRDefault="007B0963" w:rsidP="009A4BF7">
      <w:pPr>
        <w:ind w:left="0"/>
      </w:pPr>
      <w:r w:rsidRPr="00375557">
        <w:rPr>
          <w:b/>
          <w:i/>
        </w:rPr>
        <w:t>Costituzione:</w:t>
      </w:r>
      <w:r w:rsidRPr="00375557">
        <w:t xml:space="preserve"> Il pattern si configura in un </w:t>
      </w:r>
      <w:proofErr w:type="spellStart"/>
      <w:r w:rsidRPr="00375557">
        <w:t>downtrend</w:t>
      </w:r>
      <w:proofErr w:type="spellEnd"/>
      <w:r w:rsidRPr="00375557">
        <w:t xml:space="preserve"> ed è costituito da </w:t>
      </w:r>
      <w:proofErr w:type="gramStart"/>
      <w:r w:rsidRPr="00375557">
        <w:t>5</w:t>
      </w:r>
      <w:proofErr w:type="gramEnd"/>
      <w:r w:rsidRPr="00375557">
        <w:t xml:space="preserve"> candele di cui la prima è una lunga candela ribassista, la seconda candela apre con un gap rialzista ed è una candela rialzista mentre la seconda, terza e la quarta candela hanno piccoli </w:t>
      </w:r>
      <w:proofErr w:type="spellStart"/>
      <w:r w:rsidRPr="00375557">
        <w:t>real</w:t>
      </w:r>
      <w:proofErr w:type="spellEnd"/>
      <w:r w:rsidRPr="00375557">
        <w:t xml:space="preserve"> body e seguono un breve modello di tendenza al rialzo, ma sono compresi</w:t>
      </w:r>
      <w:r w:rsidR="005D78CA">
        <w:t xml:space="preserve"> nel range della prima seduta. </w:t>
      </w:r>
      <w:r w:rsidRPr="00375557">
        <w:t>La quinta candela è una lunga candela che si chiude sotto la ch</w:t>
      </w:r>
      <w:r w:rsidR="00421272">
        <w:t>iusura della prima seduta.</w:t>
      </w:r>
    </w:p>
    <w:p w14:paraId="6B347F3F" w14:textId="77777777" w:rsidR="00421272" w:rsidRPr="00421272" w:rsidRDefault="007B0963" w:rsidP="009A4BF7">
      <w:pPr>
        <w:ind w:left="0"/>
      </w:pPr>
      <w:r w:rsidRPr="00375557">
        <w:rPr>
          <w:b/>
          <w:i/>
        </w:rPr>
        <w:t xml:space="preserve">Implicazioni/scenari: </w:t>
      </w:r>
      <w:r w:rsidRPr="00375557">
        <w:t>Il modello "</w:t>
      </w:r>
      <w:proofErr w:type="spellStart"/>
      <w:r w:rsidRPr="00375557">
        <w:t>Mat</w:t>
      </w:r>
      <w:proofErr w:type="spellEnd"/>
      <w:r w:rsidRPr="00375557">
        <w:t xml:space="preserve"> </w:t>
      </w:r>
      <w:proofErr w:type="spellStart"/>
      <w:r w:rsidRPr="00375557">
        <w:t>Hold</w:t>
      </w:r>
      <w:proofErr w:type="spellEnd"/>
      <w:r w:rsidRPr="00375557">
        <w:t xml:space="preserve"> Ribassista" (stretta della stuoia) è simile al "</w:t>
      </w:r>
      <w:proofErr w:type="spellStart"/>
      <w:r w:rsidRPr="00375557">
        <w:t>Rising</w:t>
      </w:r>
      <w:proofErr w:type="spellEnd"/>
      <w:r w:rsidRPr="00375557">
        <w:t xml:space="preserve"> Three </w:t>
      </w:r>
      <w:proofErr w:type="spellStart"/>
      <w:r w:rsidRPr="00375557">
        <w:t>Methods</w:t>
      </w:r>
      <w:proofErr w:type="spellEnd"/>
      <w:r w:rsidRPr="00375557">
        <w:t xml:space="preserve"> </w:t>
      </w:r>
      <w:proofErr w:type="spellStart"/>
      <w:r w:rsidRPr="00375557">
        <w:t>pattern".In</w:t>
      </w:r>
      <w:proofErr w:type="spellEnd"/>
      <w:r w:rsidRPr="00375557">
        <w:t xml:space="preserve"> un </w:t>
      </w:r>
      <w:proofErr w:type="spellStart"/>
      <w:r w:rsidRPr="00375557">
        <w:t>downtrend</w:t>
      </w:r>
      <w:proofErr w:type="spellEnd"/>
      <w:r w:rsidRPr="00375557">
        <w:t xml:space="preserve"> (trend al ribasso) si presenta una lunga candela ribassista, seguono altre tre candele dal piccolo </w:t>
      </w:r>
      <w:proofErr w:type="spellStart"/>
      <w:r w:rsidRPr="00375557">
        <w:t>real</w:t>
      </w:r>
      <w:proofErr w:type="spellEnd"/>
      <w:r w:rsidRPr="00375557">
        <w:t xml:space="preserve"> body che mostrano una piccola tendenza al rialzo. Alla quinta seduta, i ribassisti (gli orsi) </w:t>
      </w:r>
      <w:r w:rsidR="005D78CA">
        <w:t>prevalgono</w:t>
      </w:r>
      <w:r w:rsidRPr="00375557">
        <w:t xml:space="preserve"> e portano la chiusura ad un nuovo minimo. Sembra che si siano verificati dei tentativi di invertire la tendenza, ma senza successo e quind</w:t>
      </w:r>
      <w:r w:rsidR="00421272">
        <w:t>i il trend ribassista continua.</w:t>
      </w:r>
    </w:p>
    <w:p w14:paraId="58028541" w14:textId="77777777" w:rsidR="00421272" w:rsidRPr="007E148F" w:rsidRDefault="00421272" w:rsidP="009A4BF7">
      <w:pPr>
        <w:ind w:left="0"/>
        <w:rPr>
          <w:b/>
          <w:iCs/>
        </w:rPr>
      </w:pPr>
    </w:p>
    <w:p w14:paraId="73BEE1B5" w14:textId="11329FF1" w:rsidR="007B0963" w:rsidRPr="0069093E" w:rsidRDefault="00D66B6B" w:rsidP="009A4BF7">
      <w:pPr>
        <w:ind w:left="0"/>
        <w:rPr>
          <w:i/>
          <w:iCs/>
          <w:lang w:val="en-US"/>
        </w:rPr>
      </w:pPr>
      <w:r w:rsidRPr="0069093E">
        <w:rPr>
          <w:b/>
          <w:i/>
          <w:iCs/>
          <w:lang w:val="en-US"/>
        </w:rPr>
        <w:t xml:space="preserve">111 </w:t>
      </w:r>
      <w:r w:rsidR="00935F0E" w:rsidRPr="0069093E">
        <w:rPr>
          <w:b/>
          <w:i/>
          <w:iCs/>
          <w:lang w:val="en-US"/>
        </w:rPr>
        <w:t>Three-line</w:t>
      </w:r>
      <w:r w:rsidR="007B0963" w:rsidRPr="0069093E">
        <w:rPr>
          <w:b/>
          <w:i/>
          <w:iCs/>
          <w:lang w:val="en-US"/>
        </w:rPr>
        <w:t xml:space="preserve"> strike</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2"/>
      </w:tblGrid>
      <w:tr w:rsidR="007B0963" w:rsidRPr="00375557" w14:paraId="089ABDE1" w14:textId="77777777" w:rsidTr="009A4BF7">
        <w:trPr>
          <w:jc w:val="center"/>
        </w:trPr>
        <w:tc>
          <w:tcPr>
            <w:tcW w:w="5762" w:type="dxa"/>
          </w:tcPr>
          <w:tbl>
            <w:tblPr>
              <w:tblStyle w:val="Grigliatabella"/>
              <w:tblW w:w="0" w:type="auto"/>
              <w:jc w:val="center"/>
              <w:tblLook w:val="04A0" w:firstRow="1" w:lastRow="0" w:firstColumn="1" w:lastColumn="0" w:noHBand="0" w:noVBand="1"/>
            </w:tblPr>
            <w:tblGrid>
              <w:gridCol w:w="2007"/>
            </w:tblGrid>
            <w:tr w:rsidR="007B0963" w:rsidRPr="00421272" w14:paraId="42ADEA10" w14:textId="77777777" w:rsidTr="007B0963">
              <w:trPr>
                <w:jc w:val="center"/>
              </w:trPr>
              <w:tc>
                <w:tcPr>
                  <w:tcW w:w="2007" w:type="dxa"/>
                </w:tcPr>
                <w:p w14:paraId="7CE5C773" w14:textId="77777777" w:rsidR="00421272" w:rsidRDefault="00421272" w:rsidP="00421272">
                  <w:pPr>
                    <w:spacing w:line="240" w:lineRule="auto"/>
                    <w:ind w:left="0"/>
                    <w:jc w:val="center"/>
                  </w:pPr>
                  <w:r>
                    <w:object w:dxaOrig="1785" w:dyaOrig="2760" w14:anchorId="621D2A31">
                      <v:shape id="_x0000_i1155" type="#_x0000_t75" style="width:89.45pt;height:137.85pt" o:ole="">
                        <v:imagedata r:id="rId271" o:title=""/>
                      </v:shape>
                      <o:OLEObject Type="Embed" ProgID="PBrush" ShapeID="_x0000_i1155" DrawAspect="Content" ObjectID="_1683186924" r:id="rId272"/>
                    </w:object>
                  </w:r>
                </w:p>
                <w:p w14:paraId="162179CC" w14:textId="77777777" w:rsidR="007B0963" w:rsidRPr="00421272" w:rsidRDefault="007B0963" w:rsidP="00421272">
                  <w:pPr>
                    <w:spacing w:line="240" w:lineRule="auto"/>
                    <w:ind w:left="0"/>
                    <w:jc w:val="center"/>
                    <w:rPr>
                      <w:rFonts w:eastAsiaTheme="minorEastAsia"/>
                      <w:color w:val="92D050"/>
                      <w:sz w:val="18"/>
                      <w:szCs w:val="18"/>
                    </w:rPr>
                  </w:pPr>
                  <m:oMathPara>
                    <m:oMath>
                      <m:r>
                        <w:rPr>
                          <w:rFonts w:ascii="Cambria Math" w:eastAsiaTheme="minorHAnsi" w:hAnsi="Cambria Math"/>
                          <w:color w:val="92D050"/>
                          <w:sz w:val="18"/>
                          <w:szCs w:val="18"/>
                        </w:rPr>
                        <m:t>↗↗</m:t>
                      </m:r>
                    </m:oMath>
                  </m:oMathPara>
                </w:p>
                <w:p w14:paraId="1D4A33B2" w14:textId="77777777" w:rsidR="007B0963" w:rsidRPr="00421272" w:rsidRDefault="007B0963" w:rsidP="00421272">
                  <w:pPr>
                    <w:spacing w:line="240" w:lineRule="auto"/>
                    <w:ind w:left="0"/>
                    <w:jc w:val="center"/>
                    <w:rPr>
                      <w:sz w:val="18"/>
                      <w:szCs w:val="18"/>
                    </w:rPr>
                  </w:pPr>
                  <w:r w:rsidRPr="00421272">
                    <w:rPr>
                      <w:rFonts w:eastAsiaTheme="minorEastAsia"/>
                      <w:color w:val="000000" w:themeColor="text1"/>
                      <w:sz w:val="18"/>
                      <w:szCs w:val="18"/>
                    </w:rPr>
                    <w:t>111</w:t>
                  </w:r>
                </w:p>
              </w:tc>
            </w:tr>
          </w:tbl>
          <w:p w14:paraId="24F93CB5" w14:textId="77777777" w:rsidR="007B0963" w:rsidRPr="00421272" w:rsidRDefault="007B0963" w:rsidP="00244E6E">
            <w:pPr>
              <w:spacing w:line="240" w:lineRule="auto"/>
              <w:rPr>
                <w:b/>
                <w:sz w:val="18"/>
                <w:szCs w:val="18"/>
              </w:rPr>
            </w:pPr>
          </w:p>
        </w:tc>
      </w:tr>
      <w:tr w:rsidR="007B0963" w:rsidRPr="00375557" w14:paraId="142592B0" w14:textId="77777777" w:rsidTr="009A4BF7">
        <w:trPr>
          <w:jc w:val="center"/>
        </w:trPr>
        <w:tc>
          <w:tcPr>
            <w:tcW w:w="5762" w:type="dxa"/>
          </w:tcPr>
          <w:p w14:paraId="33731736" w14:textId="77777777" w:rsidR="007B0963" w:rsidRPr="00421272" w:rsidRDefault="007B0963" w:rsidP="00244E6E">
            <w:pPr>
              <w:spacing w:line="240" w:lineRule="auto"/>
              <w:jc w:val="center"/>
              <w:rPr>
                <w:sz w:val="18"/>
                <w:szCs w:val="18"/>
              </w:rPr>
            </w:pPr>
          </w:p>
          <w:p w14:paraId="614E4E7A" w14:textId="77777777" w:rsidR="007B0963" w:rsidRPr="00421272" w:rsidRDefault="00421272" w:rsidP="00244E6E">
            <w:pPr>
              <w:spacing w:line="240" w:lineRule="auto"/>
              <w:jc w:val="center"/>
              <w:rPr>
                <w:b/>
                <w:i/>
                <w:sz w:val="18"/>
                <w:szCs w:val="18"/>
              </w:rPr>
            </w:pPr>
            <w:r>
              <w:rPr>
                <w:i/>
                <w:sz w:val="18"/>
                <w:szCs w:val="18"/>
              </w:rPr>
              <w:t>Figura 2.108-</w:t>
            </w:r>
            <w:r w:rsidR="007B0963" w:rsidRPr="00421272">
              <w:rPr>
                <w:i/>
                <w:sz w:val="18"/>
                <w:szCs w:val="18"/>
              </w:rPr>
              <w:t>Tipologia di Pattern denominato Three line strike</w:t>
            </w:r>
          </w:p>
        </w:tc>
      </w:tr>
    </w:tbl>
    <w:p w14:paraId="007920CA" w14:textId="77777777" w:rsidR="007B0963" w:rsidRPr="00421272" w:rsidRDefault="007B0963" w:rsidP="009A4BF7">
      <w:pPr>
        <w:ind w:left="0"/>
      </w:pPr>
      <w:r w:rsidRPr="00375557">
        <w:rPr>
          <w:b/>
          <w:i/>
        </w:rPr>
        <w:lastRenderedPageBreak/>
        <w:t>Costituzione:</w:t>
      </w:r>
      <w:r w:rsidRPr="00375557">
        <w:t xml:space="preserve"> Il pattern si configura in un uptrend ed è costituito da </w:t>
      </w:r>
      <w:proofErr w:type="gramStart"/>
      <w:r w:rsidRPr="00375557">
        <w:t>4</w:t>
      </w:r>
      <w:proofErr w:type="gramEnd"/>
      <w:r w:rsidRPr="00375557">
        <w:t xml:space="preserve"> candele di cui le prime tre sono tre lunghe candele rialziste con chiusure superiori consecutive. La quarta candela registra un’apertura superiore rispetto ai giorni precedente, ma chiude sotto l'apertura della terza.</w:t>
      </w:r>
    </w:p>
    <w:p w14:paraId="41EB975C" w14:textId="77777777" w:rsidR="007B0963" w:rsidRPr="00375557" w:rsidRDefault="007B0963" w:rsidP="009A4BF7">
      <w:pPr>
        <w:ind w:left="0"/>
      </w:pPr>
      <w:r w:rsidRPr="00375557">
        <w:rPr>
          <w:b/>
          <w:i/>
        </w:rPr>
        <w:t xml:space="preserve">Implicazioni/scenari: </w:t>
      </w:r>
      <w:r w:rsidRPr="00375557">
        <w:t xml:space="preserve">La quarta seduta negativa porta i prezzi indietro, dove erano all'inizio del </w:t>
      </w:r>
      <w:r w:rsidR="001505A3">
        <w:t>pattern. Se la tendenza rialzista è</w:t>
      </w:r>
      <w:r w:rsidRPr="00375557">
        <w:t xml:space="preserve"> forte prima del modello, allora </w:t>
      </w:r>
      <w:r w:rsidR="001505A3">
        <w:t xml:space="preserve">è probabile che possa </w:t>
      </w:r>
      <w:r w:rsidRPr="00375557">
        <w:t>continuare.</w:t>
      </w:r>
    </w:p>
    <w:p w14:paraId="061A842F" w14:textId="77777777" w:rsidR="007B0963" w:rsidRPr="00375557" w:rsidRDefault="007B0963" w:rsidP="009A4BF7">
      <w:pPr>
        <w:ind w:left="0"/>
      </w:pPr>
    </w:p>
    <w:p w14:paraId="424DC342" w14:textId="77777777" w:rsidR="007B0963" w:rsidRPr="00421272" w:rsidRDefault="00421272" w:rsidP="009A4BF7">
      <w:pPr>
        <w:ind w:left="0"/>
        <w:rPr>
          <w:i/>
          <w:iCs/>
        </w:rPr>
      </w:pPr>
      <w:r w:rsidRPr="00421272">
        <w:rPr>
          <w:b/>
          <w:i/>
          <w:iCs/>
        </w:rPr>
        <w:t xml:space="preserve">112 </w:t>
      </w:r>
      <w:r w:rsidR="007B0963" w:rsidRPr="00421272">
        <w:rPr>
          <w:b/>
          <w:i/>
          <w:iCs/>
        </w:rPr>
        <w:t>Three line strike</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0"/>
      </w:tblGrid>
      <w:tr w:rsidR="007B0963" w:rsidRPr="00375557" w14:paraId="5F1DCB9B" w14:textId="77777777" w:rsidTr="009A4BF7">
        <w:trPr>
          <w:jc w:val="center"/>
        </w:trPr>
        <w:tc>
          <w:tcPr>
            <w:tcW w:w="5620" w:type="dxa"/>
          </w:tcPr>
          <w:tbl>
            <w:tblPr>
              <w:tblStyle w:val="Grigliatabella"/>
              <w:tblW w:w="0" w:type="auto"/>
              <w:jc w:val="center"/>
              <w:tblLook w:val="04A0" w:firstRow="1" w:lastRow="0" w:firstColumn="1" w:lastColumn="0" w:noHBand="0" w:noVBand="1"/>
            </w:tblPr>
            <w:tblGrid>
              <w:gridCol w:w="2080"/>
            </w:tblGrid>
            <w:tr w:rsidR="007B0963" w:rsidRPr="00421272" w14:paraId="085415D4" w14:textId="77777777" w:rsidTr="007B0963">
              <w:trPr>
                <w:jc w:val="center"/>
              </w:trPr>
              <w:tc>
                <w:tcPr>
                  <w:tcW w:w="2007" w:type="dxa"/>
                </w:tcPr>
                <w:p w14:paraId="3C48A00E" w14:textId="77777777" w:rsidR="007B0963" w:rsidRPr="00421272" w:rsidRDefault="00421272" w:rsidP="00421272">
                  <w:pPr>
                    <w:spacing w:line="240" w:lineRule="auto"/>
                    <w:ind w:left="0"/>
                    <w:rPr>
                      <w:rFonts w:eastAsiaTheme="minorHAnsi"/>
                      <w:sz w:val="18"/>
                      <w:szCs w:val="18"/>
                    </w:rPr>
                  </w:pPr>
                  <w:r>
                    <w:object w:dxaOrig="1860" w:dyaOrig="2280" w14:anchorId="13E8833A">
                      <v:shape id="_x0000_i1156" type="#_x0000_t75" style="width:93.2pt;height:114.35pt" o:ole="">
                        <v:imagedata r:id="rId273" o:title=""/>
                      </v:shape>
                      <o:OLEObject Type="Embed" ProgID="PBrush" ShapeID="_x0000_i1156" DrawAspect="Content" ObjectID="_1683186925" r:id="rId274"/>
                    </w:object>
                  </w:r>
                </w:p>
                <w:p w14:paraId="49311433" w14:textId="77777777" w:rsidR="00421272" w:rsidRDefault="00421272" w:rsidP="00421272">
                  <w:pPr>
                    <w:spacing w:line="240" w:lineRule="auto"/>
                    <w:jc w:val="center"/>
                    <w:rPr>
                      <w:rFonts w:ascii="Cambria Math" w:eastAsiaTheme="minorHAnsi" w:hAnsi="Cambria Math" w:cs="Cambria Math"/>
                      <w:iCs/>
                      <w:color w:val="FF0000"/>
                      <w:sz w:val="18"/>
                      <w:szCs w:val="18"/>
                    </w:rPr>
                  </w:pPr>
                </w:p>
                <w:p w14:paraId="7AE0BD91" w14:textId="77777777" w:rsidR="007B0963" w:rsidRPr="00421272" w:rsidRDefault="007B0963" w:rsidP="005309AE">
                  <w:pPr>
                    <w:spacing w:line="240" w:lineRule="auto"/>
                    <w:ind w:left="0"/>
                    <w:jc w:val="center"/>
                    <w:rPr>
                      <w:rFonts w:eastAsiaTheme="minorHAnsi"/>
                      <w:color w:val="FF0000"/>
                      <w:sz w:val="18"/>
                      <w:szCs w:val="18"/>
                    </w:rPr>
                  </w:pPr>
                  <w:r w:rsidRPr="00421272">
                    <w:rPr>
                      <w:rFonts w:ascii="Cambria Math" w:eastAsiaTheme="minorHAnsi" w:hAnsi="Cambria Math" w:cs="Cambria Math"/>
                      <w:iCs/>
                      <w:color w:val="FF0000"/>
                      <w:sz w:val="18"/>
                      <w:szCs w:val="18"/>
                    </w:rPr>
                    <w:t>↘↘</w:t>
                  </w:r>
                </w:p>
                <w:p w14:paraId="1AD56A1A" w14:textId="77777777" w:rsidR="007B0963" w:rsidRPr="00421272" w:rsidRDefault="007B0963" w:rsidP="005309AE">
                  <w:pPr>
                    <w:spacing w:line="240" w:lineRule="auto"/>
                    <w:ind w:left="0"/>
                    <w:jc w:val="center"/>
                    <w:rPr>
                      <w:sz w:val="18"/>
                      <w:szCs w:val="18"/>
                    </w:rPr>
                  </w:pPr>
                  <w:r w:rsidRPr="00421272">
                    <w:rPr>
                      <w:rFonts w:eastAsiaTheme="minorHAnsi"/>
                      <w:iCs/>
                      <w:color w:val="000000"/>
                      <w:sz w:val="18"/>
                      <w:szCs w:val="18"/>
                    </w:rPr>
                    <w:t>112</w:t>
                  </w:r>
                </w:p>
              </w:tc>
            </w:tr>
          </w:tbl>
          <w:p w14:paraId="1CD62A34" w14:textId="77777777" w:rsidR="007B0963" w:rsidRPr="00421272" w:rsidRDefault="007B0963" w:rsidP="00421272">
            <w:pPr>
              <w:spacing w:line="240" w:lineRule="auto"/>
              <w:rPr>
                <w:b/>
                <w:sz w:val="18"/>
                <w:szCs w:val="18"/>
              </w:rPr>
            </w:pPr>
          </w:p>
        </w:tc>
      </w:tr>
      <w:tr w:rsidR="007B0963" w:rsidRPr="00421272" w14:paraId="543C6BDA" w14:textId="77777777" w:rsidTr="009A4BF7">
        <w:trPr>
          <w:jc w:val="center"/>
        </w:trPr>
        <w:tc>
          <w:tcPr>
            <w:tcW w:w="5620" w:type="dxa"/>
          </w:tcPr>
          <w:p w14:paraId="1518D46D" w14:textId="77777777" w:rsidR="007B0963" w:rsidRPr="00421272" w:rsidRDefault="007B0963" w:rsidP="00421272">
            <w:pPr>
              <w:spacing w:line="240" w:lineRule="auto"/>
              <w:jc w:val="center"/>
              <w:rPr>
                <w:i/>
                <w:sz w:val="18"/>
                <w:szCs w:val="18"/>
              </w:rPr>
            </w:pPr>
          </w:p>
          <w:p w14:paraId="749A0846" w14:textId="77777777" w:rsidR="007B0963" w:rsidRPr="00421272" w:rsidRDefault="00421272" w:rsidP="00421272">
            <w:pPr>
              <w:spacing w:line="240" w:lineRule="auto"/>
              <w:jc w:val="center"/>
              <w:rPr>
                <w:b/>
                <w:i/>
                <w:sz w:val="18"/>
                <w:szCs w:val="18"/>
              </w:rPr>
            </w:pPr>
            <w:r>
              <w:rPr>
                <w:i/>
                <w:sz w:val="18"/>
                <w:szCs w:val="18"/>
              </w:rPr>
              <w:t>Figura 2.10</w:t>
            </w:r>
            <w:r w:rsidR="00B6431A">
              <w:rPr>
                <w:i/>
                <w:sz w:val="18"/>
                <w:szCs w:val="18"/>
              </w:rPr>
              <w:t>9</w:t>
            </w:r>
            <w:r>
              <w:rPr>
                <w:i/>
                <w:sz w:val="18"/>
                <w:szCs w:val="18"/>
              </w:rPr>
              <w:t>-</w:t>
            </w:r>
            <w:r w:rsidR="007B0963" w:rsidRPr="00421272">
              <w:rPr>
                <w:i/>
                <w:sz w:val="18"/>
                <w:szCs w:val="18"/>
              </w:rPr>
              <w:t xml:space="preserve"> Tipologia di Pattern denominato Three line strike</w:t>
            </w:r>
          </w:p>
        </w:tc>
      </w:tr>
    </w:tbl>
    <w:p w14:paraId="2D025EF1" w14:textId="77777777" w:rsidR="00421272" w:rsidRDefault="00421272" w:rsidP="009A4BF7">
      <w:pPr>
        <w:ind w:left="0"/>
        <w:rPr>
          <w:b/>
          <w:i/>
        </w:rPr>
      </w:pPr>
    </w:p>
    <w:p w14:paraId="4F0107BC" w14:textId="77777777" w:rsidR="007B0963" w:rsidRPr="005309AE" w:rsidRDefault="007B0963" w:rsidP="009A4BF7">
      <w:pPr>
        <w:ind w:left="0"/>
      </w:pPr>
      <w:r w:rsidRPr="00375557">
        <w:rPr>
          <w:b/>
          <w:i/>
        </w:rPr>
        <w:t xml:space="preserve">Costituzione: </w:t>
      </w:r>
      <w:r w:rsidRPr="00375557">
        <w:t xml:space="preserve">Il pattern si sviluppa in </w:t>
      </w:r>
      <w:proofErr w:type="gramStart"/>
      <w:r w:rsidRPr="00375557">
        <w:t>un trend</w:t>
      </w:r>
      <w:proofErr w:type="gramEnd"/>
      <w:r w:rsidRPr="00375557">
        <w:t xml:space="preserve"> al ribasso ed è costituito dalle prime tre candele che sono tre lunghe candele ribassiste con chiusure consecutivamente più basse mentre la quarta seduta apre con un minimo, ma chiude sopra l'apertura della prima candela (vedi linea tratteggiata in fi</w:t>
      </w:r>
      <w:r w:rsidR="005309AE">
        <w:t>gura), ma non oltre il massimo.</w:t>
      </w:r>
    </w:p>
    <w:p w14:paraId="75929C5F" w14:textId="77777777" w:rsidR="007B0963" w:rsidRPr="00375557" w:rsidRDefault="007B0963" w:rsidP="009A4BF7">
      <w:pPr>
        <w:ind w:left="0"/>
      </w:pPr>
      <w:r w:rsidRPr="00375557">
        <w:rPr>
          <w:b/>
          <w:i/>
        </w:rPr>
        <w:t xml:space="preserve">Implicazioni/scenari: </w:t>
      </w:r>
      <w:r w:rsidRPr="00375557">
        <w:t>La seduta positiva finale porta i prezzi dove erano all'inizio del modello. Se la tendenza ribassista è forte prima della formazione del modello, allora tale tendenza potrebbe continuare.</w:t>
      </w:r>
    </w:p>
    <w:p w14:paraId="1485E9FE" w14:textId="77777777" w:rsidR="007B0963" w:rsidRPr="00375557" w:rsidRDefault="007B0963" w:rsidP="009A4BF7">
      <w:pPr>
        <w:ind w:left="0"/>
      </w:pPr>
    </w:p>
    <w:p w14:paraId="706E63F3" w14:textId="77777777" w:rsidR="007B0963" w:rsidRDefault="007B0963" w:rsidP="007B0963"/>
    <w:p w14:paraId="55FD67B3" w14:textId="77777777" w:rsidR="00664BE1" w:rsidRDefault="00664BE1">
      <w:pPr>
        <w:spacing w:after="160" w:line="259" w:lineRule="auto"/>
        <w:ind w:left="0"/>
        <w:jc w:val="left"/>
      </w:pPr>
      <w:r>
        <w:br w:type="page"/>
      </w:r>
    </w:p>
    <w:p w14:paraId="758012C5" w14:textId="77777777" w:rsidR="00664BE1" w:rsidRPr="00664BE1" w:rsidRDefault="00664BE1" w:rsidP="009A4BF7">
      <w:pPr>
        <w:pStyle w:val="Titolo1"/>
        <w:ind w:left="0"/>
        <w:rPr>
          <w:lang w:eastAsia="it-IT"/>
        </w:rPr>
      </w:pPr>
      <w:bookmarkStart w:id="25" w:name="_Toc508390418"/>
      <w:r w:rsidRPr="00664BE1">
        <w:rPr>
          <w:lang w:eastAsia="it-IT"/>
        </w:rPr>
        <w:lastRenderedPageBreak/>
        <w:t>Capitolo 3: Modellazione delle candele e dei pattern di candele</w:t>
      </w:r>
      <w:bookmarkEnd w:id="25"/>
      <w:r w:rsidRPr="00664BE1">
        <w:rPr>
          <w:lang w:eastAsia="it-IT"/>
        </w:rPr>
        <w:t xml:space="preserve">  </w:t>
      </w:r>
    </w:p>
    <w:p w14:paraId="4D5CFA1D" w14:textId="77777777" w:rsidR="00664BE1" w:rsidRPr="00664BE1" w:rsidRDefault="00664BE1" w:rsidP="009A4BF7">
      <w:pPr>
        <w:ind w:left="0"/>
        <w:rPr>
          <w:lang w:eastAsia="it-IT"/>
        </w:rPr>
      </w:pPr>
    </w:p>
    <w:p w14:paraId="18CC074D" w14:textId="77777777" w:rsidR="00664BE1" w:rsidRPr="00664BE1" w:rsidRDefault="00664BE1" w:rsidP="009A4BF7">
      <w:pPr>
        <w:ind w:left="0"/>
        <w:rPr>
          <w:lang w:eastAsia="it-IT"/>
        </w:rPr>
      </w:pPr>
    </w:p>
    <w:p w14:paraId="6640D988" w14:textId="77777777" w:rsidR="00B80320" w:rsidRPr="00246C93" w:rsidRDefault="00664BE1" w:rsidP="009A4BF7">
      <w:pPr>
        <w:ind w:left="0"/>
        <w:rPr>
          <w:lang w:eastAsia="it-IT"/>
        </w:rPr>
      </w:pPr>
      <w:r w:rsidRPr="00246C93">
        <w:rPr>
          <w:lang w:eastAsia="it-IT"/>
        </w:rPr>
        <w:t>Il presente capitolo sarà dedicato completamente alla modellazione delle candele e dei pattern di candele</w:t>
      </w:r>
      <w:r w:rsidR="000E322C" w:rsidRPr="00246C93">
        <w:rPr>
          <w:lang w:eastAsia="it-IT"/>
        </w:rPr>
        <w:t xml:space="preserve"> elencate nel precedente capitolo; a questa fase di modellazione matematica seguirà poi la</w:t>
      </w:r>
      <w:r w:rsidRPr="00246C93">
        <w:rPr>
          <w:lang w:eastAsia="it-IT"/>
        </w:rPr>
        <w:t xml:space="preserve"> fase di implementazione</w:t>
      </w:r>
      <w:r w:rsidR="005D78CA">
        <w:rPr>
          <w:lang w:eastAsia="it-IT"/>
        </w:rPr>
        <w:t xml:space="preserve"> software (capitolo 4</w:t>
      </w:r>
      <w:r w:rsidR="00B80320" w:rsidRPr="00246C93">
        <w:rPr>
          <w:lang w:eastAsia="it-IT"/>
        </w:rPr>
        <w:t>) per il riconoscimento automatico dei pattern che servirà poi per la computazione di strategie decisionali.</w:t>
      </w:r>
    </w:p>
    <w:p w14:paraId="60E617F6" w14:textId="77777777" w:rsidR="00664BE1" w:rsidRPr="00246C93" w:rsidRDefault="00B80320" w:rsidP="009A4BF7">
      <w:pPr>
        <w:ind w:left="0"/>
        <w:rPr>
          <w:lang w:eastAsia="it-IT"/>
        </w:rPr>
      </w:pPr>
      <w:r w:rsidRPr="00246C93">
        <w:rPr>
          <w:lang w:eastAsia="it-IT"/>
        </w:rPr>
        <w:t xml:space="preserve">Il capitolo sarà caratterizzato da una prima sezione in cui </w:t>
      </w:r>
      <w:r w:rsidR="00664BE1" w:rsidRPr="00246C93">
        <w:rPr>
          <w:lang w:eastAsia="it-IT"/>
        </w:rPr>
        <w:t xml:space="preserve">verranno definiti i parametri matematici caratterizzanti per le </w:t>
      </w:r>
      <w:r w:rsidRPr="00246C93">
        <w:rPr>
          <w:lang w:eastAsia="it-IT"/>
        </w:rPr>
        <w:t xml:space="preserve">singole </w:t>
      </w:r>
      <w:r w:rsidR="00664BE1" w:rsidRPr="00246C93">
        <w:rPr>
          <w:lang w:eastAsia="it-IT"/>
        </w:rPr>
        <w:t xml:space="preserve">candele </w:t>
      </w:r>
      <w:r w:rsidRPr="00246C93">
        <w:rPr>
          <w:lang w:eastAsia="it-IT"/>
        </w:rPr>
        <w:t>e successivamente saranno modellati i pattern a più candele.</w:t>
      </w:r>
    </w:p>
    <w:p w14:paraId="7632253C" w14:textId="77777777" w:rsidR="00664BE1" w:rsidRPr="00664BE1" w:rsidRDefault="00664BE1" w:rsidP="009A4BF7">
      <w:pPr>
        <w:ind w:left="0"/>
        <w:rPr>
          <w:rFonts w:eastAsia="Times New Roman"/>
          <w:i/>
          <w:szCs w:val="24"/>
          <w:lang w:eastAsia="it-IT"/>
        </w:rPr>
      </w:pPr>
    </w:p>
    <w:p w14:paraId="7CCB6C13" w14:textId="77777777" w:rsidR="00664BE1" w:rsidRPr="00664BE1" w:rsidRDefault="00664BE1" w:rsidP="009A4BF7">
      <w:pPr>
        <w:ind w:left="0"/>
        <w:rPr>
          <w:rFonts w:eastAsia="Times New Roman"/>
          <w:i/>
          <w:szCs w:val="24"/>
          <w:lang w:eastAsia="it-IT"/>
        </w:rPr>
      </w:pPr>
    </w:p>
    <w:p w14:paraId="22FE09B8" w14:textId="77777777" w:rsidR="00664BE1" w:rsidRPr="00664BE1" w:rsidRDefault="00664BE1" w:rsidP="009A4BF7">
      <w:pPr>
        <w:pStyle w:val="Titolo2"/>
        <w:ind w:left="0"/>
        <w:rPr>
          <w:lang w:eastAsia="it-IT"/>
        </w:rPr>
      </w:pPr>
      <w:bookmarkStart w:id="26" w:name="_Toc508390419"/>
      <w:r w:rsidRPr="00664BE1">
        <w:rPr>
          <w:lang w:eastAsia="it-IT"/>
        </w:rPr>
        <w:t>3.1 Definizioni e prima fase di modellazione</w:t>
      </w:r>
      <w:bookmarkEnd w:id="26"/>
    </w:p>
    <w:p w14:paraId="06C79237" w14:textId="77777777" w:rsidR="00664BE1" w:rsidRPr="00664BE1" w:rsidRDefault="00664BE1" w:rsidP="009A4BF7">
      <w:pPr>
        <w:ind w:left="0"/>
        <w:rPr>
          <w:lang w:eastAsia="it-IT"/>
        </w:rPr>
      </w:pPr>
    </w:p>
    <w:p w14:paraId="31410E90" w14:textId="77777777" w:rsidR="00664BE1" w:rsidRPr="00664BE1" w:rsidRDefault="00664BE1" w:rsidP="009A4BF7">
      <w:pPr>
        <w:ind w:left="0"/>
        <w:rPr>
          <w:lang w:eastAsia="it-IT"/>
        </w:rPr>
      </w:pPr>
      <w:r w:rsidRPr="00664BE1">
        <w:rPr>
          <w:lang w:eastAsia="it-IT"/>
        </w:rPr>
        <w:t>Per poter procedere alla fase di implementazione algoritmica dei pattern di candele è necessario introdurre e definire alcuni parametri e variabili utilizzate per questa e per la fase successiva.</w:t>
      </w:r>
    </w:p>
    <w:p w14:paraId="27D88833" w14:textId="77777777" w:rsidR="00664BE1" w:rsidRPr="00664BE1" w:rsidRDefault="00664BE1" w:rsidP="009A4BF7">
      <w:pPr>
        <w:ind w:left="0"/>
        <w:rPr>
          <w:iCs/>
          <w:color w:val="000000"/>
          <w:lang w:eastAsia="it-IT"/>
        </w:rPr>
      </w:pPr>
    </w:p>
    <w:p w14:paraId="38EDD6DB" w14:textId="77777777" w:rsidR="00664BE1" w:rsidRPr="00664BE1" w:rsidRDefault="00664BE1" w:rsidP="009A4BF7">
      <w:pPr>
        <w:ind w:left="0"/>
        <w:rPr>
          <w:lang w:eastAsia="it-IT"/>
        </w:rPr>
      </w:pPr>
      <w:r w:rsidRPr="00664BE1">
        <w:rPr>
          <w:b/>
          <w:i/>
          <w:lang w:eastAsia="it-IT"/>
        </w:rPr>
        <w:t>3.1 Definizione</w:t>
      </w:r>
      <w:r w:rsidRPr="00664BE1">
        <w:rPr>
          <w:lang w:eastAsia="it-IT"/>
        </w:rPr>
        <w:t xml:space="preserve">: Definiamo </w:t>
      </w:r>
      <w:r w:rsidRPr="00664BE1">
        <w:rPr>
          <w:i/>
          <w:lang w:eastAsia="it-IT"/>
        </w:rPr>
        <w:t>candela giapponese</w:t>
      </w:r>
      <w:r w:rsidRPr="00664BE1">
        <w:rPr>
          <w:lang w:eastAsia="it-IT"/>
        </w:rPr>
        <w:t xml:space="preserve"> il campo vettoriale </w:t>
      </w:r>
      <m:oMath>
        <m:bar>
          <m:barPr>
            <m:ctrlPr>
              <w:rPr>
                <w:rFonts w:ascii="Cambria Math" w:hAnsi="Cambria Math"/>
                <w:i/>
                <w:lang w:eastAsia="it-IT"/>
              </w:rPr>
            </m:ctrlPr>
          </m:barPr>
          <m:e>
            <m:r>
              <w:rPr>
                <w:rFonts w:ascii="Cambria Math" w:hAnsi="Cambria Math"/>
                <w:lang w:eastAsia="it-IT"/>
              </w:rPr>
              <m:t>C</m:t>
            </m:r>
          </m:e>
        </m:bar>
        <m:r>
          <w:rPr>
            <w:rFonts w:ascii="Cambria Math" w:hAnsi="Cambria Math"/>
            <w:lang w:eastAsia="it-IT"/>
          </w:rPr>
          <m:t>⊂</m:t>
        </m:r>
        <m:sSup>
          <m:sSupPr>
            <m:ctrlPr>
              <w:rPr>
                <w:rFonts w:ascii="Cambria Math" w:hAnsi="Cambria Math"/>
                <w:i/>
                <w:lang w:eastAsia="it-IT"/>
              </w:rPr>
            </m:ctrlPr>
          </m:sSupPr>
          <m:e>
            <m:r>
              <m:rPr>
                <m:scr m:val="double-struck"/>
              </m:rPr>
              <w:rPr>
                <w:rFonts w:ascii="Cambria Math" w:hAnsi="Cambria Math"/>
                <w:lang w:eastAsia="it-IT"/>
              </w:rPr>
              <m:t>R</m:t>
            </m:r>
          </m:e>
          <m:sup>
            <m:r>
              <w:rPr>
                <w:rFonts w:ascii="Cambria Math" w:hAnsi="Cambria Math"/>
                <w:lang w:eastAsia="it-IT"/>
              </w:rPr>
              <m:t>4</m:t>
            </m:r>
          </m:sup>
        </m:sSup>
      </m:oMath>
      <w:r w:rsidRPr="00664BE1">
        <w:rPr>
          <w:lang w:eastAsia="it-IT"/>
        </w:rPr>
        <w:t xml:space="preserve"> tale che:</w:t>
      </w:r>
    </w:p>
    <w:tbl>
      <w:tblPr>
        <w:tblStyle w:val="Grigliatabella7"/>
        <w:tblW w:w="847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68"/>
        <w:gridCol w:w="709"/>
      </w:tblGrid>
      <w:tr w:rsidR="00664BE1" w:rsidRPr="00664BE1" w14:paraId="6B915176" w14:textId="77777777" w:rsidTr="009A4BF7">
        <w:trPr>
          <w:trHeight w:val="473"/>
        </w:trPr>
        <w:tc>
          <w:tcPr>
            <w:tcW w:w="7768" w:type="dxa"/>
          </w:tcPr>
          <w:p w14:paraId="17587098" w14:textId="77777777" w:rsidR="00664BE1" w:rsidRPr="00664BE1" w:rsidRDefault="00815D32" w:rsidP="00664BE1">
            <m:oMathPara>
              <m:oMathParaPr>
                <m:jc m:val="center"/>
              </m:oMathParaPr>
              <m:oMath>
                <m:bar>
                  <m:barPr>
                    <m:ctrlPr>
                      <w:rPr>
                        <w:rFonts w:ascii="Cambria Math" w:hAnsi="Cambria Math"/>
                      </w:rPr>
                    </m:ctrlPr>
                  </m:barPr>
                  <m:e>
                    <m:r>
                      <m:rPr>
                        <m:sty m:val="p"/>
                      </m:rPr>
                      <w:rPr>
                        <w:rFonts w:ascii="Cambria Math" w:hAnsi="Cambria Math"/>
                      </w:rPr>
                      <m:t>C</m:t>
                    </m:r>
                  </m:e>
                </m:bar>
                <m:r>
                  <m:rPr>
                    <m:sty m:val="p"/>
                  </m:rPr>
                  <w:rPr>
                    <w:rFonts w:ascii="Cambria Math" w:hAnsi="Cambria Math"/>
                  </w:rPr>
                  <m:t>≡(o,c,m,M)≡</m:t>
                </m:r>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4</m:t>
                    </m:r>
                  </m:sup>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i</m:t>
                            </m:r>
                          </m:sub>
                        </m:sSub>
                      </m:e>
                    </m:acc>
                    <m:r>
                      <w:rPr>
                        <w:rFonts w:ascii="Cambria Math" w:hAnsi="Cambria Math"/>
                      </w:rPr>
                      <m:t xml:space="preserve"> </m:t>
                    </m:r>
                  </m:e>
                </m:nary>
              </m:oMath>
            </m:oMathPara>
          </w:p>
        </w:tc>
        <w:tc>
          <w:tcPr>
            <w:tcW w:w="709" w:type="dxa"/>
          </w:tcPr>
          <w:p w14:paraId="36E43350" w14:textId="77777777" w:rsidR="00664BE1" w:rsidRPr="00664BE1" w:rsidRDefault="00664BE1" w:rsidP="00E83023">
            <w:pPr>
              <w:ind w:left="0"/>
            </w:pPr>
            <w:r w:rsidRPr="00664BE1">
              <w:t>(3.1)</w:t>
            </w:r>
          </w:p>
        </w:tc>
      </w:tr>
    </w:tbl>
    <w:p w14:paraId="40EF0E0F" w14:textId="77777777" w:rsidR="00664BE1" w:rsidRPr="00664BE1" w:rsidRDefault="00664BE1" w:rsidP="009A4BF7">
      <w:pPr>
        <w:ind w:left="0"/>
        <w:rPr>
          <w:lang w:eastAsia="it-IT"/>
        </w:rPr>
      </w:pPr>
    </w:p>
    <w:p w14:paraId="2DFB2865" w14:textId="7306F084" w:rsidR="00664BE1" w:rsidRPr="00664BE1" w:rsidRDefault="00664BE1" w:rsidP="009A4BF7">
      <w:pPr>
        <w:ind w:left="0"/>
        <w:rPr>
          <w:lang w:eastAsia="it-IT"/>
        </w:rPr>
      </w:pPr>
      <w:r w:rsidRPr="00664BE1">
        <w:rPr>
          <w:lang w:eastAsia="it-IT"/>
        </w:rPr>
        <w:t xml:space="preserve">dove gli  </w:t>
      </w:r>
      <m:oMath>
        <m:acc>
          <m:accPr>
            <m:ctrlPr>
              <w:rPr>
                <w:rFonts w:ascii="Cambria Math" w:hAnsi="Cambria Math"/>
                <w:i/>
                <w:lang w:eastAsia="it-IT"/>
              </w:rPr>
            </m:ctrlPr>
          </m:accPr>
          <m:e>
            <m:sSub>
              <m:sSubPr>
                <m:ctrlPr>
                  <w:rPr>
                    <w:rFonts w:ascii="Cambria Math" w:hAnsi="Cambria Math"/>
                    <w:i/>
                    <w:lang w:eastAsia="it-IT"/>
                  </w:rPr>
                </m:ctrlPr>
              </m:sSubPr>
              <m:e>
                <m:r>
                  <w:rPr>
                    <w:rFonts w:ascii="Cambria Math" w:hAnsi="Cambria Math"/>
                    <w:lang w:eastAsia="it-IT"/>
                  </w:rPr>
                  <m:t>e</m:t>
                </m:r>
              </m:e>
              <m:sub>
                <m:r>
                  <w:rPr>
                    <w:rFonts w:ascii="Cambria Math" w:hAnsi="Cambria Math"/>
                    <w:lang w:eastAsia="it-IT"/>
                  </w:rPr>
                  <m:t>i</m:t>
                </m:r>
              </m:sub>
            </m:sSub>
          </m:e>
        </m:acc>
      </m:oMath>
      <w:r w:rsidRPr="00664BE1">
        <w:rPr>
          <w:lang w:eastAsia="it-IT"/>
        </w:rPr>
        <w:t xml:space="preserve">  con i=1,2,3,</w:t>
      </w:r>
      <w:r w:rsidR="00565FEB">
        <w:rPr>
          <w:lang w:eastAsia="it-IT"/>
        </w:rPr>
        <w:t xml:space="preserve">4 </w:t>
      </w:r>
      <w:r w:rsidRPr="00664BE1">
        <w:rPr>
          <w:lang w:eastAsia="it-IT"/>
        </w:rPr>
        <w:t>rappresentano i versori nelle direzioni de</w:t>
      </w:r>
      <w:r w:rsidR="0005199A">
        <w:rPr>
          <w:lang w:eastAsia="it-IT"/>
        </w:rPr>
        <w:t>gli assi coordinati ed inoltre:</w:t>
      </w:r>
    </w:p>
    <w:tbl>
      <w:tblPr>
        <w:tblStyle w:val="Grigliatabella7"/>
        <w:tblW w:w="847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8"/>
        <w:gridCol w:w="709"/>
      </w:tblGrid>
      <w:tr w:rsidR="00664BE1" w:rsidRPr="00664BE1" w14:paraId="3B982564" w14:textId="77777777" w:rsidTr="009A4BF7">
        <w:trPr>
          <w:trHeight w:val="567"/>
        </w:trPr>
        <w:tc>
          <w:tcPr>
            <w:tcW w:w="7768" w:type="dxa"/>
          </w:tcPr>
          <w:p w14:paraId="17498775" w14:textId="77777777" w:rsidR="00664BE1" w:rsidRPr="00664BE1" w:rsidRDefault="00664BE1" w:rsidP="00E83023">
            <w:pPr>
              <w:jc w:val="center"/>
              <w:rPr>
                <w:u w:val="single"/>
              </w:rPr>
            </w:pPr>
            <m:oMathPara>
              <m:oMath>
                <m:r>
                  <m:rPr>
                    <m:sty m:val="p"/>
                  </m:rPr>
                  <w:rPr>
                    <w:rFonts w:ascii="Cambria Math" w:hAnsi="Cambria Math"/>
                  </w:rPr>
                  <m:t>o=open=</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oMath>
            </m:oMathPara>
          </w:p>
        </w:tc>
        <w:tc>
          <w:tcPr>
            <w:tcW w:w="709" w:type="dxa"/>
          </w:tcPr>
          <w:p w14:paraId="7ADE4208" w14:textId="77777777" w:rsidR="00664BE1" w:rsidRPr="00664BE1" w:rsidRDefault="00664BE1" w:rsidP="00E83023">
            <w:pPr>
              <w:ind w:left="0"/>
            </w:pPr>
            <w:r w:rsidRPr="00664BE1">
              <w:t>(3.2)</w:t>
            </w:r>
          </w:p>
        </w:tc>
      </w:tr>
      <w:tr w:rsidR="00664BE1" w:rsidRPr="00664BE1" w14:paraId="0DC3B844" w14:textId="77777777" w:rsidTr="009A4BF7">
        <w:trPr>
          <w:trHeight w:val="567"/>
        </w:trPr>
        <w:tc>
          <w:tcPr>
            <w:tcW w:w="7768" w:type="dxa"/>
          </w:tcPr>
          <w:p w14:paraId="56DF4A2A" w14:textId="77777777" w:rsidR="00664BE1" w:rsidRPr="00664BE1" w:rsidRDefault="00664BE1" w:rsidP="00E83023">
            <w:pPr>
              <w:jc w:val="center"/>
              <w:rPr>
                <w:u w:val="single"/>
              </w:rPr>
            </w:pPr>
            <m:oMathPara>
              <m:oMath>
                <m:r>
                  <m:rPr>
                    <m:sty m:val="p"/>
                  </m:rPr>
                  <w:rPr>
                    <w:rFonts w:ascii="Cambria Math" w:hAnsi="Cambria Math"/>
                  </w:rPr>
                  <m:t>c=close=</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oMath>
            </m:oMathPara>
          </w:p>
        </w:tc>
        <w:tc>
          <w:tcPr>
            <w:tcW w:w="709" w:type="dxa"/>
          </w:tcPr>
          <w:p w14:paraId="4F2D091F" w14:textId="77777777" w:rsidR="00664BE1" w:rsidRPr="00664BE1" w:rsidRDefault="00664BE1" w:rsidP="00E83023">
            <w:pPr>
              <w:ind w:left="0"/>
            </w:pPr>
            <w:r w:rsidRPr="00664BE1">
              <w:t>(3.3)</w:t>
            </w:r>
          </w:p>
        </w:tc>
      </w:tr>
      <w:tr w:rsidR="00664BE1" w:rsidRPr="00664BE1" w14:paraId="5C88E012" w14:textId="77777777" w:rsidTr="009A4BF7">
        <w:trPr>
          <w:trHeight w:val="567"/>
        </w:trPr>
        <w:tc>
          <w:tcPr>
            <w:tcW w:w="7768" w:type="dxa"/>
          </w:tcPr>
          <w:p w14:paraId="2880BF8D" w14:textId="77777777" w:rsidR="00664BE1" w:rsidRPr="00664BE1" w:rsidRDefault="00664BE1" w:rsidP="00E83023">
            <w:pPr>
              <w:jc w:val="center"/>
            </w:pPr>
            <m:oMathPara>
              <m:oMath>
                <m:r>
                  <m:rPr>
                    <m:sty m:val="p"/>
                  </m:rPr>
                  <w:rPr>
                    <w:rFonts w:ascii="Cambria Math" w:hAnsi="Cambria Math"/>
                  </w:rPr>
                  <m:t>m=min=</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3</m:t>
                    </m:r>
                  </m:sub>
                </m:sSub>
              </m:oMath>
            </m:oMathPara>
          </w:p>
        </w:tc>
        <w:tc>
          <w:tcPr>
            <w:tcW w:w="709" w:type="dxa"/>
          </w:tcPr>
          <w:p w14:paraId="6E415C90" w14:textId="77777777" w:rsidR="00664BE1" w:rsidRPr="00664BE1" w:rsidRDefault="00664BE1" w:rsidP="00E83023">
            <w:pPr>
              <w:ind w:left="0"/>
            </w:pPr>
            <w:r w:rsidRPr="00664BE1">
              <w:t>(3.4)</w:t>
            </w:r>
          </w:p>
        </w:tc>
      </w:tr>
      <w:tr w:rsidR="00664BE1" w:rsidRPr="00664BE1" w14:paraId="12868A2A" w14:textId="77777777" w:rsidTr="009A4BF7">
        <w:trPr>
          <w:trHeight w:val="567"/>
        </w:trPr>
        <w:tc>
          <w:tcPr>
            <w:tcW w:w="7768" w:type="dxa"/>
          </w:tcPr>
          <w:p w14:paraId="0A08F1C7" w14:textId="77777777" w:rsidR="00664BE1" w:rsidRPr="00664BE1" w:rsidRDefault="00664BE1" w:rsidP="00E83023">
            <w:pPr>
              <w:jc w:val="center"/>
              <w:rPr>
                <w:u w:val="single"/>
              </w:rPr>
            </w:pPr>
            <m:oMathPara>
              <m:oMath>
                <m:r>
                  <m:rPr>
                    <m:sty m:val="p"/>
                  </m:rPr>
                  <w:rPr>
                    <w:rFonts w:ascii="Cambria Math" w:hAnsi="Cambria Math"/>
                  </w:rPr>
                  <m:t>M=max=</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4</m:t>
                    </m:r>
                  </m:sub>
                </m:sSub>
              </m:oMath>
            </m:oMathPara>
          </w:p>
        </w:tc>
        <w:tc>
          <w:tcPr>
            <w:tcW w:w="709" w:type="dxa"/>
          </w:tcPr>
          <w:p w14:paraId="14300D9A" w14:textId="77777777" w:rsidR="00664BE1" w:rsidRPr="00664BE1" w:rsidRDefault="00664BE1" w:rsidP="00E83023">
            <w:pPr>
              <w:ind w:left="0"/>
            </w:pPr>
            <w:r w:rsidRPr="00664BE1">
              <w:t>(3.5)</w:t>
            </w:r>
          </w:p>
        </w:tc>
      </w:tr>
    </w:tbl>
    <w:p w14:paraId="4E6F3018" w14:textId="77777777" w:rsidR="00664BE1" w:rsidRPr="00664BE1" w:rsidRDefault="00664BE1" w:rsidP="009A4BF7">
      <w:pPr>
        <w:ind w:left="0"/>
        <w:rPr>
          <w:lang w:eastAsia="it-IT"/>
        </w:rPr>
      </w:pPr>
      <w:r w:rsidRPr="00664BE1">
        <w:rPr>
          <w:lang w:eastAsia="it-IT"/>
        </w:rPr>
        <w:t>Si introducono, inoltre, i seguenti concetti:</w:t>
      </w:r>
    </w:p>
    <w:p w14:paraId="1A94E376" w14:textId="77777777" w:rsidR="00664BE1" w:rsidRPr="00664BE1" w:rsidRDefault="00664BE1" w:rsidP="009A4BF7">
      <w:pPr>
        <w:ind w:left="0"/>
        <w:rPr>
          <w:rFonts w:eastAsia="Times New Roman"/>
          <w:iCs/>
          <w:color w:val="000000"/>
          <w:szCs w:val="24"/>
          <w:lang w:eastAsia="it-IT"/>
        </w:rPr>
      </w:pPr>
    </w:p>
    <w:tbl>
      <w:tblPr>
        <w:tblStyle w:val="Grigliatabella7"/>
        <w:tblW w:w="847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15"/>
        <w:gridCol w:w="4253"/>
        <w:gridCol w:w="709"/>
      </w:tblGrid>
      <w:tr w:rsidR="00664BE1" w:rsidRPr="00664BE1" w14:paraId="0BF2E6E0" w14:textId="77777777" w:rsidTr="009A4BF7">
        <w:trPr>
          <w:trHeight w:val="851"/>
        </w:trPr>
        <w:tc>
          <w:tcPr>
            <w:tcW w:w="3515" w:type="dxa"/>
          </w:tcPr>
          <w:p w14:paraId="5CE6D811" w14:textId="77777777" w:rsidR="00664BE1" w:rsidRPr="00664BE1" w:rsidRDefault="00664BE1" w:rsidP="00F733FA">
            <w:pPr>
              <w:numPr>
                <w:ilvl w:val="0"/>
                <w:numId w:val="8"/>
              </w:numPr>
              <w:spacing w:line="240" w:lineRule="auto"/>
              <w:contextualSpacing/>
              <w:jc w:val="left"/>
              <w:rPr>
                <w:rFonts w:eastAsia="Times New Roman"/>
                <w:iCs/>
                <w:color w:val="000000"/>
                <w:szCs w:val="24"/>
              </w:rPr>
            </w:pPr>
            <w:r w:rsidRPr="00664BE1">
              <w:rPr>
                <w:rFonts w:eastAsia="Times New Roman"/>
                <w:iCs/>
                <w:color w:val="000000"/>
                <w:szCs w:val="24"/>
              </w:rPr>
              <w:t>Baricentro del corpo:</w:t>
            </w:r>
          </w:p>
        </w:tc>
        <w:tc>
          <w:tcPr>
            <w:tcW w:w="4253" w:type="dxa"/>
          </w:tcPr>
          <w:p w14:paraId="1EFBF8D7" w14:textId="77777777" w:rsidR="00664BE1" w:rsidRPr="00664BE1" w:rsidRDefault="00815D32" w:rsidP="00664BE1">
            <w:pPr>
              <w:ind w:left="0"/>
              <w:jc w:val="left"/>
              <w:rPr>
                <w:rFonts w:eastAsia="Times New Roman"/>
                <w:iCs/>
                <w:color w:val="000000"/>
                <w:szCs w:val="24"/>
              </w:rPr>
            </w:pPr>
            <m:oMathPara>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r>
                  <w:rPr>
                    <w:rFonts w:ascii="Cambria Math" w:eastAsia="Times New Roman" w:hAnsi="Cambria Math"/>
                    <w:color w:val="000000"/>
                    <w:szCs w:val="24"/>
                  </w:rPr>
                  <m:t>=</m:t>
                </m:r>
                <m:f>
                  <m:fPr>
                    <m:ctrlPr>
                      <w:rPr>
                        <w:rFonts w:ascii="Cambria Math" w:eastAsia="Times New Roman" w:hAnsi="Cambria Math"/>
                        <w:i/>
                        <w:iCs/>
                        <w:color w:val="000000"/>
                        <w:szCs w:val="24"/>
                      </w:rPr>
                    </m:ctrlPr>
                  </m:fPr>
                  <m:num>
                    <m:r>
                      <w:rPr>
                        <w:rFonts w:ascii="Cambria Math" w:eastAsia="Times New Roman" w:hAnsi="Cambria Math"/>
                        <w:color w:val="000000"/>
                        <w:szCs w:val="24"/>
                      </w:rPr>
                      <m:t>(o+c)</m:t>
                    </m:r>
                  </m:num>
                  <m:den>
                    <m:r>
                      <w:rPr>
                        <w:rFonts w:ascii="Cambria Math" w:eastAsia="Times New Roman" w:hAnsi="Cambria Math"/>
                        <w:color w:val="000000"/>
                        <w:szCs w:val="24"/>
                      </w:rPr>
                      <m:t>2</m:t>
                    </m:r>
                  </m:den>
                </m:f>
              </m:oMath>
            </m:oMathPara>
          </w:p>
        </w:tc>
        <w:tc>
          <w:tcPr>
            <w:tcW w:w="709" w:type="dxa"/>
          </w:tcPr>
          <w:p w14:paraId="438622D4" w14:textId="77777777" w:rsidR="00664BE1" w:rsidRPr="00664BE1" w:rsidRDefault="00664BE1" w:rsidP="00E83023">
            <w:pPr>
              <w:ind w:left="0"/>
              <w:rPr>
                <w:rFonts w:eastAsia="Times New Roman"/>
                <w:iCs/>
                <w:color w:val="000000"/>
                <w:szCs w:val="24"/>
              </w:rPr>
            </w:pPr>
            <w:r w:rsidRPr="00664BE1">
              <w:rPr>
                <w:rFonts w:eastAsia="Times New Roman"/>
                <w:iCs/>
                <w:color w:val="000000"/>
                <w:szCs w:val="24"/>
              </w:rPr>
              <w:t>(3.6)</w:t>
            </w:r>
          </w:p>
        </w:tc>
      </w:tr>
      <w:tr w:rsidR="00664BE1" w:rsidRPr="00664BE1" w14:paraId="7DE7B96E" w14:textId="77777777" w:rsidTr="009A4BF7">
        <w:trPr>
          <w:trHeight w:val="851"/>
        </w:trPr>
        <w:tc>
          <w:tcPr>
            <w:tcW w:w="3515" w:type="dxa"/>
          </w:tcPr>
          <w:p w14:paraId="008FDA46" w14:textId="77777777" w:rsidR="00664BE1" w:rsidRPr="00664BE1" w:rsidRDefault="00664BE1" w:rsidP="00F733FA">
            <w:pPr>
              <w:numPr>
                <w:ilvl w:val="0"/>
                <w:numId w:val="8"/>
              </w:numPr>
              <w:spacing w:line="240" w:lineRule="auto"/>
              <w:contextualSpacing/>
              <w:jc w:val="left"/>
              <w:rPr>
                <w:rFonts w:eastAsia="Times New Roman"/>
                <w:iCs/>
                <w:color w:val="000000"/>
                <w:szCs w:val="24"/>
              </w:rPr>
            </w:pPr>
            <w:r w:rsidRPr="00664BE1">
              <w:rPr>
                <w:rFonts w:eastAsia="Times New Roman"/>
                <w:iCs/>
                <w:color w:val="000000"/>
                <w:szCs w:val="24"/>
              </w:rPr>
              <w:lastRenderedPageBreak/>
              <w:t>Baricentro delle ombre:</w:t>
            </w:r>
          </w:p>
        </w:tc>
        <w:tc>
          <w:tcPr>
            <w:tcW w:w="4253" w:type="dxa"/>
          </w:tcPr>
          <w:p w14:paraId="29B55A11" w14:textId="77777777" w:rsidR="00664BE1" w:rsidRPr="00664BE1" w:rsidRDefault="00815D32" w:rsidP="00664BE1">
            <w:pPr>
              <w:ind w:left="0"/>
              <w:jc w:val="left"/>
              <w:rPr>
                <w:rFonts w:eastAsia="Times New Roman"/>
                <w:iCs/>
                <w:color w:val="000000"/>
                <w:szCs w:val="24"/>
              </w:rPr>
            </w:pPr>
            <m:oMathPara>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mM</m:t>
                    </m:r>
                  </m:sub>
                </m:sSub>
                <m:r>
                  <w:rPr>
                    <w:rFonts w:ascii="Cambria Math" w:eastAsia="Times New Roman" w:hAnsi="Cambria Math"/>
                    <w:color w:val="000000"/>
                    <w:szCs w:val="24"/>
                  </w:rPr>
                  <m:t>=</m:t>
                </m:r>
                <m:f>
                  <m:fPr>
                    <m:ctrlPr>
                      <w:rPr>
                        <w:rFonts w:ascii="Cambria Math" w:eastAsia="Times New Roman" w:hAnsi="Cambria Math"/>
                        <w:i/>
                        <w:iCs/>
                        <w:color w:val="000000"/>
                        <w:szCs w:val="24"/>
                      </w:rPr>
                    </m:ctrlPr>
                  </m:fPr>
                  <m:num>
                    <m:r>
                      <w:rPr>
                        <w:rFonts w:ascii="Cambria Math" w:eastAsia="Times New Roman" w:hAnsi="Cambria Math"/>
                        <w:color w:val="000000"/>
                        <w:szCs w:val="24"/>
                      </w:rPr>
                      <m:t>(m+M)</m:t>
                    </m:r>
                  </m:num>
                  <m:den>
                    <m:r>
                      <w:rPr>
                        <w:rFonts w:ascii="Cambria Math" w:eastAsia="Times New Roman" w:hAnsi="Cambria Math"/>
                        <w:color w:val="000000"/>
                        <w:szCs w:val="24"/>
                      </w:rPr>
                      <m:t>2</m:t>
                    </m:r>
                  </m:den>
                </m:f>
              </m:oMath>
            </m:oMathPara>
          </w:p>
        </w:tc>
        <w:tc>
          <w:tcPr>
            <w:tcW w:w="709" w:type="dxa"/>
          </w:tcPr>
          <w:p w14:paraId="2D4CFF37" w14:textId="77777777" w:rsidR="00664BE1" w:rsidRPr="00664BE1" w:rsidRDefault="00664BE1" w:rsidP="00E83023">
            <w:pPr>
              <w:ind w:left="0"/>
              <w:rPr>
                <w:rFonts w:eastAsia="Times New Roman"/>
                <w:iCs/>
                <w:color w:val="000000"/>
                <w:szCs w:val="24"/>
              </w:rPr>
            </w:pPr>
            <w:r w:rsidRPr="00664BE1">
              <w:rPr>
                <w:rFonts w:eastAsia="Times New Roman"/>
                <w:iCs/>
                <w:color w:val="000000"/>
                <w:szCs w:val="24"/>
              </w:rPr>
              <w:t>(3.7)</w:t>
            </w:r>
          </w:p>
        </w:tc>
      </w:tr>
      <w:tr w:rsidR="00664BE1" w:rsidRPr="00664BE1" w14:paraId="5671F6C3" w14:textId="77777777" w:rsidTr="009A4BF7">
        <w:trPr>
          <w:trHeight w:val="851"/>
        </w:trPr>
        <w:tc>
          <w:tcPr>
            <w:tcW w:w="3515" w:type="dxa"/>
          </w:tcPr>
          <w:p w14:paraId="3DC1AE5B" w14:textId="77777777" w:rsidR="00664BE1" w:rsidRPr="00664BE1" w:rsidRDefault="00664BE1" w:rsidP="00F733FA">
            <w:pPr>
              <w:numPr>
                <w:ilvl w:val="0"/>
                <w:numId w:val="8"/>
              </w:numPr>
              <w:spacing w:line="240" w:lineRule="auto"/>
              <w:contextualSpacing/>
              <w:jc w:val="left"/>
              <w:rPr>
                <w:rFonts w:eastAsia="Times New Roman"/>
                <w:iCs/>
                <w:color w:val="000000"/>
                <w:szCs w:val="24"/>
              </w:rPr>
            </w:pPr>
            <w:r w:rsidRPr="00664BE1">
              <w:rPr>
                <w:rFonts w:eastAsia="Times New Roman"/>
                <w:iCs/>
                <w:color w:val="000000"/>
                <w:szCs w:val="24"/>
              </w:rPr>
              <w:t>Distanza tra i baricentri:</w:t>
            </w:r>
          </w:p>
        </w:tc>
        <w:tc>
          <w:tcPr>
            <w:tcW w:w="4253" w:type="dxa"/>
          </w:tcPr>
          <w:p w14:paraId="4A4A9ED1" w14:textId="77777777" w:rsidR="00664BE1" w:rsidRPr="00664BE1" w:rsidRDefault="00815D32" w:rsidP="00664BE1">
            <w:pPr>
              <w:ind w:left="0"/>
              <w:rPr>
                <w:rFonts w:eastAsia="Times New Roman"/>
                <w:iCs/>
                <w:color w:val="000000"/>
                <w:szCs w:val="24"/>
              </w:rPr>
            </w:pPr>
            <m:oMathPara>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bb</m:t>
                    </m:r>
                  </m:sub>
                </m:sSub>
                <m:r>
                  <w:rPr>
                    <w:rFonts w:ascii="Cambria Math" w:eastAsia="Times New Roman" w:hAnsi="Cambria Math"/>
                    <w:color w:val="000000"/>
                    <w:szCs w:val="24"/>
                  </w:rPr>
                  <m:t>=</m:t>
                </m:r>
                <m:d>
                  <m:dPr>
                    <m:begChr m:val="|"/>
                    <m:endChr m:val="|"/>
                    <m:ctrlPr>
                      <w:rPr>
                        <w:rFonts w:ascii="Cambria Math" w:eastAsia="Times New Roman" w:hAnsi="Cambria Math"/>
                        <w:i/>
                        <w:iCs/>
                        <w:color w:val="000000"/>
                        <w:szCs w:val="24"/>
                      </w:rPr>
                    </m:ctrlPr>
                  </m:dPr>
                  <m:e>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mM</m:t>
                        </m:r>
                      </m:sub>
                    </m:sSub>
                  </m:e>
                </m:d>
              </m:oMath>
            </m:oMathPara>
          </w:p>
        </w:tc>
        <w:tc>
          <w:tcPr>
            <w:tcW w:w="709" w:type="dxa"/>
          </w:tcPr>
          <w:p w14:paraId="2BBB95E3" w14:textId="77777777" w:rsidR="00664BE1" w:rsidRPr="00664BE1" w:rsidRDefault="00664BE1" w:rsidP="00E83023">
            <w:pPr>
              <w:ind w:left="0"/>
              <w:rPr>
                <w:rFonts w:eastAsia="Times New Roman"/>
                <w:iCs/>
                <w:color w:val="000000"/>
                <w:szCs w:val="24"/>
              </w:rPr>
            </w:pPr>
            <w:r w:rsidRPr="00664BE1">
              <w:rPr>
                <w:rFonts w:eastAsia="Times New Roman"/>
                <w:iCs/>
                <w:color w:val="000000"/>
                <w:szCs w:val="24"/>
              </w:rPr>
              <w:t>(3.8)</w:t>
            </w:r>
          </w:p>
        </w:tc>
      </w:tr>
      <w:tr w:rsidR="00664BE1" w:rsidRPr="00664BE1" w14:paraId="7E41172E" w14:textId="77777777" w:rsidTr="009A4BF7">
        <w:trPr>
          <w:trHeight w:val="851"/>
        </w:trPr>
        <w:tc>
          <w:tcPr>
            <w:tcW w:w="3515" w:type="dxa"/>
          </w:tcPr>
          <w:p w14:paraId="6D1473C0" w14:textId="77777777" w:rsidR="00664BE1" w:rsidRPr="00664BE1" w:rsidRDefault="00664BE1" w:rsidP="00F733FA">
            <w:pPr>
              <w:numPr>
                <w:ilvl w:val="0"/>
                <w:numId w:val="8"/>
              </w:numPr>
              <w:spacing w:line="240" w:lineRule="auto"/>
              <w:contextualSpacing/>
              <w:jc w:val="left"/>
              <w:rPr>
                <w:rFonts w:eastAsia="Times New Roman"/>
                <w:iCs/>
                <w:color w:val="000000"/>
                <w:szCs w:val="24"/>
              </w:rPr>
            </w:pPr>
            <w:r w:rsidRPr="00664BE1">
              <w:rPr>
                <w:rFonts w:eastAsia="Times New Roman"/>
                <w:iCs/>
                <w:color w:val="000000"/>
                <w:szCs w:val="24"/>
              </w:rPr>
              <w:t>Fattore di riempimento candela:</w:t>
            </w:r>
          </w:p>
        </w:tc>
        <w:tc>
          <w:tcPr>
            <w:tcW w:w="4253" w:type="dxa"/>
          </w:tcPr>
          <w:p w14:paraId="44A96F95" w14:textId="77777777" w:rsidR="00664BE1" w:rsidRPr="00664BE1" w:rsidRDefault="00664BE1" w:rsidP="00664BE1">
            <w:pPr>
              <w:ind w:left="0"/>
              <w:rPr>
                <w:rFonts w:eastAsia="Times New Roman"/>
                <w:iCs/>
                <w:color w:val="000000"/>
                <w:szCs w:val="24"/>
                <w:lang w:val="en-US"/>
              </w:rPr>
            </w:pPr>
            <m:oMath>
              <m:r>
                <w:rPr>
                  <w:rFonts w:ascii="Cambria Math" w:eastAsia="Times New Roman" w:hAnsi="Cambria Math"/>
                  <w:color w:val="000000"/>
                  <w:szCs w:val="24"/>
                  <w:lang w:val="en-US"/>
                </w:rPr>
                <m:t xml:space="preserve">             </m:t>
              </m:r>
              <m:r>
                <w:rPr>
                  <w:rFonts w:ascii="Cambria Math" w:eastAsia="Times New Roman" w:hAnsi="Cambria Math"/>
                  <w:color w:val="000000"/>
                  <w:szCs w:val="24"/>
                </w:rPr>
                <m:t>r</m:t>
              </m:r>
              <m:r>
                <w:rPr>
                  <w:rFonts w:ascii="Cambria Math" w:eastAsia="Times New Roman" w:hAnsi="Cambria Math"/>
                  <w:color w:val="000000"/>
                  <w:szCs w:val="24"/>
                  <w:lang w:val="en-US"/>
                </w:rPr>
                <m:t>=</m:t>
              </m:r>
              <m:f>
                <m:fPr>
                  <m:ctrlPr>
                    <w:rPr>
                      <w:rFonts w:ascii="Cambria Math" w:eastAsia="Times New Roman" w:hAnsi="Cambria Math"/>
                      <w:i/>
                      <w:iCs/>
                      <w:color w:val="000000"/>
                      <w:szCs w:val="24"/>
                    </w:rPr>
                  </m:ctrlPr>
                </m:fPr>
                <m:num>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num>
                <m:den>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den>
              </m:f>
              <m:r>
                <w:rPr>
                  <w:rFonts w:ascii="Cambria Math" w:eastAsia="Times New Roman" w:hAnsi="Cambria Math"/>
                  <w:color w:val="000000"/>
                  <w:szCs w:val="24"/>
                  <w:lang w:val="en-US"/>
                </w:rPr>
                <m:t xml:space="preserve">  </m:t>
              </m:r>
            </m:oMath>
            <w:r w:rsidRPr="00664BE1">
              <w:rPr>
                <w:rFonts w:eastAsia="Times New Roman"/>
                <w:iCs/>
                <w:color w:val="000000"/>
                <w:szCs w:val="24"/>
                <w:lang w:val="en-US"/>
              </w:rPr>
              <w:t xml:space="preserve">   t.c.  </w:t>
            </w:r>
            <m:oMath>
              <m:r>
                <w:rPr>
                  <w:rFonts w:ascii="Cambria Math" w:eastAsia="Times New Roman" w:hAnsi="Cambria Math"/>
                  <w:color w:val="000000"/>
                  <w:szCs w:val="24"/>
                  <w:lang w:val="en-US"/>
                </w:rPr>
                <m:t xml:space="preserve"> 0≤</m:t>
              </m:r>
              <m:r>
                <w:rPr>
                  <w:rFonts w:ascii="Cambria Math" w:eastAsia="Times New Roman" w:hAnsi="Cambria Math"/>
                  <w:color w:val="000000"/>
                  <w:szCs w:val="24"/>
                </w:rPr>
                <m:t>r</m:t>
              </m:r>
              <m:r>
                <w:rPr>
                  <w:rFonts w:ascii="Cambria Math" w:eastAsia="Times New Roman" w:hAnsi="Cambria Math"/>
                  <w:color w:val="000000"/>
                  <w:szCs w:val="24"/>
                  <w:lang w:val="en-US"/>
                </w:rPr>
                <m:t>≤1</m:t>
              </m:r>
            </m:oMath>
          </w:p>
        </w:tc>
        <w:tc>
          <w:tcPr>
            <w:tcW w:w="709" w:type="dxa"/>
          </w:tcPr>
          <w:p w14:paraId="332A7116" w14:textId="77777777" w:rsidR="00664BE1" w:rsidRPr="00664BE1" w:rsidRDefault="00664BE1" w:rsidP="00E83023">
            <w:pPr>
              <w:ind w:left="0"/>
              <w:rPr>
                <w:rFonts w:eastAsia="Times New Roman"/>
                <w:iCs/>
                <w:color w:val="000000"/>
                <w:szCs w:val="24"/>
              </w:rPr>
            </w:pPr>
            <w:r w:rsidRPr="00664BE1">
              <w:rPr>
                <w:rFonts w:eastAsia="Times New Roman"/>
                <w:iCs/>
                <w:color w:val="000000"/>
                <w:szCs w:val="24"/>
              </w:rPr>
              <w:t>(3.9)</w:t>
            </w:r>
          </w:p>
        </w:tc>
      </w:tr>
    </w:tbl>
    <w:p w14:paraId="222336C6" w14:textId="77777777" w:rsidR="00664BE1" w:rsidRPr="00664BE1" w:rsidRDefault="00664BE1" w:rsidP="009A4BF7">
      <w:pPr>
        <w:ind w:left="0"/>
        <w:rPr>
          <w:lang w:eastAsia="it-IT"/>
        </w:rPr>
      </w:pPr>
    </w:p>
    <w:p w14:paraId="3BF91588" w14:textId="77777777" w:rsidR="00664BE1" w:rsidRPr="00664BE1" w:rsidRDefault="00664BE1" w:rsidP="009A4BF7">
      <w:pPr>
        <w:ind w:left="0"/>
        <w:rPr>
          <w:lang w:eastAsia="it-IT"/>
        </w:rPr>
      </w:pPr>
      <w:r w:rsidRPr="00664BE1">
        <w:rPr>
          <w:lang w:eastAsia="it-IT"/>
        </w:rPr>
        <w:t>Introduciamo i seguenti parametri caratteristici:</w:t>
      </w:r>
    </w:p>
    <w:p w14:paraId="5DBBE6CF" w14:textId="77777777" w:rsidR="00664BE1" w:rsidRPr="00664BE1" w:rsidRDefault="00664BE1" w:rsidP="009A4BF7">
      <w:pPr>
        <w:ind w:left="0"/>
        <w:rPr>
          <w:lang w:eastAsia="it-IT"/>
        </w:rPr>
      </w:pPr>
    </w:p>
    <w:tbl>
      <w:tblPr>
        <w:tblStyle w:val="Grigliatabella7"/>
        <w:tblW w:w="847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26"/>
        <w:gridCol w:w="851"/>
      </w:tblGrid>
      <w:tr w:rsidR="00664BE1" w:rsidRPr="00664BE1" w14:paraId="72471628" w14:textId="77777777" w:rsidTr="009A4BF7">
        <w:trPr>
          <w:trHeight w:val="851"/>
        </w:trPr>
        <w:tc>
          <w:tcPr>
            <w:tcW w:w="7626" w:type="dxa"/>
          </w:tcPr>
          <w:p w14:paraId="0C927C54" w14:textId="77777777" w:rsidR="00664BE1" w:rsidRPr="00664BE1" w:rsidRDefault="00815D32" w:rsidP="00F733FA">
            <w:pPr>
              <w:numPr>
                <w:ilvl w:val="0"/>
                <w:numId w:val="9"/>
              </w:numPr>
              <w:spacing w:line="240" w:lineRule="auto"/>
              <w:contextualSpacing/>
              <w:jc w:val="left"/>
              <w:rPr>
                <w:rFonts w:eastAsia="Times New Roman"/>
                <w:iCs/>
                <w:color w:val="000000"/>
                <w:szCs w:val="24"/>
              </w:rPr>
            </w:pPr>
            <m:oMath>
              <m:sSub>
                <m:sSubPr>
                  <m:ctrlPr>
                    <w:rPr>
                      <w:rFonts w:ascii="Cambria Math" w:eastAsia="Times New Roman" w:hAnsi="Cambria Math"/>
                      <w:iCs/>
                      <w:color w:val="000000"/>
                      <w:szCs w:val="24"/>
                    </w:rPr>
                  </m:ctrlPr>
                </m:sSubPr>
                <m:e>
                  <m:r>
                    <m:rPr>
                      <m:sty m:val="p"/>
                    </m:rPr>
                    <w:rPr>
                      <w:rFonts w:ascii="Cambria Math" w:eastAsia="Times New Roman" w:hAnsi="Cambria Math"/>
                      <w:color w:val="000000"/>
                      <w:szCs w:val="24"/>
                    </w:rPr>
                    <m:t>d</m:t>
                  </m:r>
                </m:e>
                <m:sub>
                  <m:r>
                    <m:rPr>
                      <m:sty m:val="p"/>
                    </m:rPr>
                    <w:rPr>
                      <w:rFonts w:ascii="Cambria Math" w:eastAsia="Times New Roman" w:hAnsi="Cambria Math"/>
                      <w:color w:val="000000"/>
                      <w:szCs w:val="24"/>
                    </w:rPr>
                    <m:t>oc</m:t>
                  </m:r>
                </m:sub>
              </m:sSub>
              <m:r>
                <m:rPr>
                  <m:sty m:val="p"/>
                </m:rPr>
                <w:rPr>
                  <w:rFonts w:ascii="Cambria Math" w:eastAsia="Times New Roman" w:hAnsi="Cambria Math"/>
                  <w:color w:val="000000"/>
                  <w:szCs w:val="24"/>
                </w:rPr>
                <m:t>=</m:t>
              </m:r>
              <m:d>
                <m:dPr>
                  <m:begChr m:val="|"/>
                  <m:endChr m:val="|"/>
                  <m:ctrlPr>
                    <w:rPr>
                      <w:rFonts w:ascii="Cambria Math" w:eastAsia="Times New Roman" w:hAnsi="Cambria Math"/>
                      <w:i/>
                      <w:iCs/>
                      <w:color w:val="000000"/>
                      <w:szCs w:val="24"/>
                    </w:rPr>
                  </m:ctrlPr>
                </m:dPr>
                <m:e>
                  <m:r>
                    <m:rPr>
                      <m:sty m:val="p"/>
                    </m:rPr>
                    <w:rPr>
                      <w:rFonts w:ascii="Cambria Math" w:eastAsia="Times New Roman" w:hAnsi="Cambria Math"/>
                      <w:color w:val="000000"/>
                      <w:szCs w:val="24"/>
                    </w:rPr>
                    <m:t>o-c</m:t>
                  </m:r>
                </m:e>
              </m:d>
            </m:oMath>
          </w:p>
          <w:p w14:paraId="6AB84FEB" w14:textId="77777777" w:rsidR="00664BE1" w:rsidRPr="00664BE1" w:rsidRDefault="00664BE1" w:rsidP="00664BE1">
            <w:pPr>
              <w:ind w:left="720"/>
              <w:contextualSpacing/>
              <w:jc w:val="left"/>
              <w:rPr>
                <w:rFonts w:eastAsia="Times New Roman"/>
                <w:iCs/>
                <w:color w:val="000000"/>
                <w:szCs w:val="24"/>
              </w:rPr>
            </w:pPr>
          </w:p>
        </w:tc>
        <w:tc>
          <w:tcPr>
            <w:tcW w:w="851" w:type="dxa"/>
          </w:tcPr>
          <w:p w14:paraId="3BDEED6C" w14:textId="77777777" w:rsidR="00664BE1" w:rsidRPr="00664BE1" w:rsidRDefault="00664BE1" w:rsidP="00F51745">
            <w:pPr>
              <w:ind w:left="0"/>
              <w:rPr>
                <w:rFonts w:eastAsia="Times New Roman"/>
                <w:iCs/>
                <w:color w:val="000000"/>
                <w:szCs w:val="24"/>
              </w:rPr>
            </w:pPr>
            <w:r w:rsidRPr="00664BE1">
              <w:rPr>
                <w:rFonts w:eastAsia="Times New Roman"/>
                <w:iCs/>
                <w:color w:val="000000"/>
                <w:szCs w:val="24"/>
              </w:rPr>
              <w:t>(3.10)</w:t>
            </w:r>
          </w:p>
        </w:tc>
      </w:tr>
      <w:tr w:rsidR="00664BE1" w:rsidRPr="00664BE1" w14:paraId="6F5D6B6D" w14:textId="77777777" w:rsidTr="009A4BF7">
        <w:trPr>
          <w:trHeight w:val="851"/>
        </w:trPr>
        <w:tc>
          <w:tcPr>
            <w:tcW w:w="7626" w:type="dxa"/>
          </w:tcPr>
          <w:p w14:paraId="2C29F923" w14:textId="77777777" w:rsidR="00664BE1" w:rsidRPr="00664BE1" w:rsidRDefault="00815D32" w:rsidP="00F733FA">
            <w:pPr>
              <w:numPr>
                <w:ilvl w:val="0"/>
                <w:numId w:val="11"/>
              </w:numPr>
              <w:spacing w:line="240" w:lineRule="auto"/>
              <w:contextualSpacing/>
              <w:jc w:val="left"/>
              <w:rPr>
                <w:rFonts w:eastAsia="Times New Roman"/>
                <w:iCs/>
                <w:color w:val="000000"/>
                <w:szCs w:val="24"/>
              </w:rPr>
            </w:pPr>
            <m:oMath>
              <m:sSub>
                <m:sSubPr>
                  <m:ctrlPr>
                    <w:rPr>
                      <w:rFonts w:ascii="Cambria Math" w:eastAsia="Times New Roman" w:hAnsi="Cambria Math"/>
                      <w:iCs/>
                      <w:color w:val="000000"/>
                      <w:szCs w:val="24"/>
                    </w:rPr>
                  </m:ctrlPr>
                </m:sSubPr>
                <m:e>
                  <m:r>
                    <m:rPr>
                      <m:sty m:val="p"/>
                    </m:rPr>
                    <w:rPr>
                      <w:rFonts w:ascii="Cambria Math" w:eastAsia="Times New Roman" w:hAnsi="Cambria Math"/>
                      <w:color w:val="000000"/>
                      <w:szCs w:val="24"/>
                    </w:rPr>
                    <m:t>d</m:t>
                  </m:r>
                </m:e>
                <m:sub>
                  <m:r>
                    <m:rPr>
                      <m:sty m:val="p"/>
                    </m:rPr>
                    <w:rPr>
                      <w:rFonts w:ascii="Cambria Math" w:eastAsia="Times New Roman" w:hAnsi="Cambria Math"/>
                      <w:color w:val="000000"/>
                      <w:szCs w:val="24"/>
                    </w:rPr>
                    <m:t>mM</m:t>
                  </m:r>
                </m:sub>
              </m:sSub>
              <m:r>
                <m:rPr>
                  <m:sty m:val="p"/>
                </m:rPr>
                <w:rPr>
                  <w:rFonts w:ascii="Cambria Math" w:eastAsia="Times New Roman" w:hAnsi="Cambria Math"/>
                  <w:color w:val="000000"/>
                  <w:szCs w:val="24"/>
                </w:rPr>
                <m:t>=</m:t>
              </m:r>
              <m:d>
                <m:dPr>
                  <m:begChr m:val="|"/>
                  <m:endChr m:val="|"/>
                  <m:ctrlPr>
                    <w:rPr>
                      <w:rFonts w:ascii="Cambria Math" w:eastAsia="Times New Roman" w:hAnsi="Cambria Math"/>
                      <w:iCs/>
                      <w:color w:val="000000"/>
                      <w:szCs w:val="24"/>
                    </w:rPr>
                  </m:ctrlPr>
                </m:dPr>
                <m:e>
                  <m:r>
                    <m:rPr>
                      <m:sty m:val="p"/>
                    </m:rPr>
                    <w:rPr>
                      <w:rFonts w:ascii="Cambria Math" w:eastAsia="Times New Roman" w:hAnsi="Cambria Math"/>
                      <w:color w:val="000000"/>
                      <w:szCs w:val="24"/>
                    </w:rPr>
                    <m:t>m-M</m:t>
                  </m:r>
                </m:e>
              </m:d>
            </m:oMath>
          </w:p>
          <w:p w14:paraId="61479040" w14:textId="77777777" w:rsidR="00664BE1" w:rsidRPr="00664BE1" w:rsidRDefault="00664BE1" w:rsidP="00664BE1">
            <w:pPr>
              <w:ind w:left="644"/>
              <w:contextualSpacing/>
              <w:jc w:val="left"/>
              <w:rPr>
                <w:rFonts w:eastAsia="Times New Roman"/>
                <w:iCs/>
                <w:color w:val="000000"/>
                <w:szCs w:val="24"/>
              </w:rPr>
            </w:pPr>
          </w:p>
        </w:tc>
        <w:tc>
          <w:tcPr>
            <w:tcW w:w="851" w:type="dxa"/>
          </w:tcPr>
          <w:p w14:paraId="1175CD9B" w14:textId="77777777" w:rsidR="00664BE1" w:rsidRPr="00664BE1" w:rsidRDefault="00664BE1" w:rsidP="00F51745">
            <w:pPr>
              <w:ind w:left="0"/>
              <w:rPr>
                <w:rFonts w:eastAsia="Times New Roman"/>
                <w:iCs/>
                <w:color w:val="000000"/>
                <w:szCs w:val="24"/>
              </w:rPr>
            </w:pPr>
            <w:r w:rsidRPr="00664BE1">
              <w:rPr>
                <w:rFonts w:eastAsia="Times New Roman"/>
                <w:iCs/>
                <w:color w:val="000000"/>
                <w:szCs w:val="24"/>
              </w:rPr>
              <w:t>(3.11)</w:t>
            </w:r>
          </w:p>
        </w:tc>
      </w:tr>
      <w:tr w:rsidR="00664BE1" w:rsidRPr="00664BE1" w14:paraId="5087208B" w14:textId="77777777" w:rsidTr="009A4BF7">
        <w:trPr>
          <w:trHeight w:val="851"/>
        </w:trPr>
        <w:tc>
          <w:tcPr>
            <w:tcW w:w="7626" w:type="dxa"/>
          </w:tcPr>
          <w:p w14:paraId="6DEF36AC" w14:textId="77777777" w:rsidR="00664BE1" w:rsidRPr="00664BE1" w:rsidRDefault="00664BE1" w:rsidP="00F733FA">
            <w:pPr>
              <w:numPr>
                <w:ilvl w:val="0"/>
                <w:numId w:val="11"/>
              </w:numPr>
              <w:spacing w:line="240" w:lineRule="auto"/>
              <w:contextualSpacing/>
              <w:jc w:val="left"/>
              <w:rPr>
                <w:rFonts w:eastAsia="Times New Roman"/>
                <w:iCs/>
                <w:color w:val="000000"/>
                <w:szCs w:val="24"/>
              </w:rPr>
            </w:pPr>
            <m:oMath>
              <m:r>
                <w:rPr>
                  <w:rFonts w:ascii="Cambria Math" w:eastAsia="Times New Roman" w:hAnsi="Cambria Math"/>
                  <w:color w:val="000000"/>
                  <w:szCs w:val="24"/>
                </w:rPr>
                <m:t>Mb</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m:t>
              </m:r>
              <m:func>
                <m:funcPr>
                  <m:ctrlPr>
                    <w:rPr>
                      <w:rFonts w:ascii="Cambria Math" w:eastAsia="Times New Roman" w:hAnsi="Cambria Math"/>
                      <w:i/>
                      <w:color w:val="000000"/>
                      <w:szCs w:val="24"/>
                    </w:rPr>
                  </m:ctrlPr>
                </m:funcPr>
                <m:fName>
                  <m:r>
                    <m:rPr>
                      <m:sty m:val="p"/>
                    </m:rPr>
                    <w:rPr>
                      <w:rFonts w:ascii="Cambria Math" w:eastAsia="Times New Roman" w:hAnsi="Cambria Math"/>
                      <w:color w:val="000000"/>
                      <w:szCs w:val="24"/>
                    </w:rPr>
                    <m:t>max</m:t>
                  </m:r>
                </m:fName>
                <m:e>
                  <m:r>
                    <w:rPr>
                      <w:rFonts w:ascii="Cambria Math" w:eastAsia="Times New Roman" w:hAnsi="Cambria Math"/>
                      <w:color w:val="000000"/>
                      <w:szCs w:val="24"/>
                    </w:rPr>
                    <m:t>of body=</m:t>
                  </m:r>
                  <m:d>
                    <m:dPr>
                      <m:begChr m:val="{"/>
                      <m:endChr m:val=""/>
                      <m:ctrlPr>
                        <w:rPr>
                          <w:rFonts w:ascii="Cambria Math" w:eastAsia="Times New Roman" w:hAnsi="Cambria Math"/>
                          <w:i/>
                          <w:color w:val="000000"/>
                          <w:szCs w:val="24"/>
                        </w:rPr>
                      </m:ctrlPr>
                    </m:dPr>
                    <m:e>
                      <m:eqArr>
                        <m:eqArrPr>
                          <m:ctrlPr>
                            <w:rPr>
                              <w:rFonts w:ascii="Cambria Math" w:eastAsia="Times New Roman" w:hAnsi="Cambria Math"/>
                              <w:color w:val="000000"/>
                              <w:szCs w:val="24"/>
                            </w:rPr>
                          </m:ctrlPr>
                        </m:eqArrPr>
                        <m:e>
                          <m:r>
                            <m:rPr>
                              <m:sty m:val="p"/>
                            </m:rPr>
                            <w:rPr>
                              <w:rFonts w:ascii="Cambria Math" w:eastAsia="Times New Roman" w:hAnsi="Cambria Math"/>
                              <w:color w:val="000000"/>
                              <w:szCs w:val="24"/>
                            </w:rPr>
                            <m:t xml:space="preserve">  o</m:t>
                          </m:r>
                          <m:d>
                            <m:dPr>
                              <m:ctrlPr>
                                <w:rPr>
                                  <w:rFonts w:ascii="Cambria Math" w:eastAsia="Times New Roman" w:hAnsi="Cambria Math"/>
                                  <w:color w:val="000000"/>
                                  <w:szCs w:val="24"/>
                                </w:rPr>
                              </m:ctrlPr>
                            </m:dPr>
                            <m:e>
                              <m:r>
                                <m:rPr>
                                  <m:sty m:val="p"/>
                                </m:rPr>
                                <w:rPr>
                                  <w:rFonts w:ascii="Cambria Math" w:eastAsia="Times New Roman" w:hAnsi="Cambria Math"/>
                                  <w:color w:val="000000"/>
                                  <w:szCs w:val="24"/>
                                </w:rPr>
                                <m:t>t</m:t>
                              </m:r>
                            </m:e>
                          </m:d>
                          <m:r>
                            <m:rPr>
                              <m:sty m:val="p"/>
                            </m:rPr>
                            <w:rPr>
                              <w:rFonts w:ascii="Cambria Math" w:eastAsia="Times New Roman" w:hAnsi="Cambria Math"/>
                              <w:color w:val="000000"/>
                              <w:szCs w:val="24"/>
                            </w:rPr>
                            <m:t xml:space="preserve">  se ribassista</m:t>
                          </m:r>
                        </m:e>
                        <m:e>
                          <m:r>
                            <m:rPr>
                              <m:sty m:val="p"/>
                            </m:rPr>
                            <w:rPr>
                              <w:rFonts w:ascii="Cambria Math" w:eastAsia="Times New Roman" w:hAnsi="Cambria Math"/>
                              <w:color w:val="000000"/>
                              <w:szCs w:val="24"/>
                            </w:rPr>
                            <m:t>c</m:t>
                          </m:r>
                          <m:d>
                            <m:dPr>
                              <m:ctrlPr>
                                <w:rPr>
                                  <w:rFonts w:ascii="Cambria Math" w:eastAsia="Times New Roman" w:hAnsi="Cambria Math"/>
                                  <w:color w:val="000000"/>
                                  <w:szCs w:val="24"/>
                                </w:rPr>
                              </m:ctrlPr>
                            </m:dPr>
                            <m:e>
                              <m:r>
                                <m:rPr>
                                  <m:sty m:val="p"/>
                                </m:rPr>
                                <w:rPr>
                                  <w:rFonts w:ascii="Cambria Math" w:eastAsia="Times New Roman" w:hAnsi="Cambria Math"/>
                                  <w:color w:val="000000"/>
                                  <w:szCs w:val="24"/>
                                </w:rPr>
                                <m:t>t</m:t>
                              </m:r>
                            </m:e>
                          </m:d>
                          <m:r>
                            <m:rPr>
                              <m:sty m:val="p"/>
                            </m:rPr>
                            <w:rPr>
                              <w:rFonts w:ascii="Cambria Math" w:eastAsia="Times New Roman" w:hAnsi="Cambria Math"/>
                              <w:color w:val="000000"/>
                              <w:szCs w:val="24"/>
                            </w:rPr>
                            <m:t xml:space="preserve">  se rialzistza</m:t>
                          </m:r>
                        </m:e>
                      </m:eqArr>
                    </m:e>
                  </m:d>
                </m:e>
              </m:func>
              <m:r>
                <w:rPr>
                  <w:rFonts w:ascii="Cambria Math" w:eastAsia="Times New Roman" w:hAnsi="Cambria Math"/>
                  <w:color w:val="000000"/>
                  <w:szCs w:val="24"/>
                </w:rPr>
                <m:t>≡</m:t>
              </m:r>
              <m:func>
                <m:funcPr>
                  <m:ctrlPr>
                    <w:rPr>
                      <w:rFonts w:ascii="Cambria Math" w:eastAsia="Times New Roman" w:hAnsi="Cambria Math"/>
                      <w:i/>
                      <w:color w:val="000000"/>
                      <w:szCs w:val="24"/>
                    </w:rPr>
                  </m:ctrlPr>
                </m:funcPr>
                <m:fName>
                  <m:limLow>
                    <m:limLowPr>
                      <m:ctrlPr>
                        <w:rPr>
                          <w:rFonts w:ascii="Cambria Math" w:eastAsia="Times New Roman" w:hAnsi="Cambria Math"/>
                          <w:i/>
                          <w:color w:val="000000"/>
                          <w:szCs w:val="24"/>
                        </w:rPr>
                      </m:ctrlPr>
                    </m:limLowPr>
                    <m:e>
                      <m:r>
                        <m:rPr>
                          <m:sty m:val="p"/>
                        </m:rPr>
                        <w:rPr>
                          <w:rFonts w:ascii="Cambria Math" w:eastAsia="Times New Roman" w:hAnsi="Cambria Math"/>
                          <w:color w:val="000000"/>
                          <w:szCs w:val="24"/>
                        </w:rPr>
                        <m:t>max</m:t>
                      </m:r>
                    </m:e>
                    <m:lim>
                      <m:r>
                        <w:rPr>
                          <w:rFonts w:ascii="Cambria Math" w:eastAsia="Times New Roman" w:hAnsi="Cambria Math"/>
                          <w:color w:val="000000"/>
                          <w:szCs w:val="24"/>
                        </w:rPr>
                        <m:t>t∈T</m:t>
                      </m:r>
                    </m:lim>
                  </m:limLow>
                </m:fName>
                <m:e>
                  <m:r>
                    <w:rPr>
                      <w:rFonts w:ascii="Cambria Math" w:eastAsia="Times New Roman" w:hAnsi="Cambria Math"/>
                      <w:color w:val="000000"/>
                      <w:szCs w:val="24"/>
                    </w:rPr>
                    <m:t>(o,c)</m:t>
                  </m:r>
                </m:e>
              </m:func>
            </m:oMath>
          </w:p>
          <w:p w14:paraId="0D114AEA" w14:textId="77777777" w:rsidR="00664BE1" w:rsidRPr="00664BE1" w:rsidRDefault="00664BE1" w:rsidP="00664BE1">
            <w:pPr>
              <w:ind w:left="644"/>
              <w:contextualSpacing/>
              <w:jc w:val="left"/>
              <w:rPr>
                <w:rFonts w:eastAsia="Times New Roman"/>
                <w:iCs/>
                <w:color w:val="000000"/>
                <w:szCs w:val="24"/>
              </w:rPr>
            </w:pPr>
          </w:p>
        </w:tc>
        <w:tc>
          <w:tcPr>
            <w:tcW w:w="851" w:type="dxa"/>
          </w:tcPr>
          <w:p w14:paraId="6B73B22C" w14:textId="77777777" w:rsidR="00664BE1" w:rsidRPr="00664BE1" w:rsidRDefault="00664BE1" w:rsidP="00F51745">
            <w:pPr>
              <w:ind w:left="0"/>
              <w:rPr>
                <w:rFonts w:eastAsia="Times New Roman"/>
                <w:iCs/>
                <w:color w:val="000000"/>
                <w:szCs w:val="24"/>
              </w:rPr>
            </w:pPr>
            <w:r w:rsidRPr="00664BE1">
              <w:rPr>
                <w:rFonts w:eastAsia="Times New Roman"/>
                <w:iCs/>
                <w:color w:val="000000"/>
                <w:szCs w:val="24"/>
              </w:rPr>
              <w:t>(3.12)</w:t>
            </w:r>
          </w:p>
        </w:tc>
      </w:tr>
      <w:tr w:rsidR="00664BE1" w:rsidRPr="00664BE1" w14:paraId="0EE74B5B" w14:textId="77777777" w:rsidTr="009A4BF7">
        <w:trPr>
          <w:trHeight w:val="851"/>
        </w:trPr>
        <w:tc>
          <w:tcPr>
            <w:tcW w:w="7626" w:type="dxa"/>
          </w:tcPr>
          <w:p w14:paraId="6AF85753" w14:textId="77777777" w:rsidR="00664BE1" w:rsidRPr="00664BE1" w:rsidRDefault="00664BE1" w:rsidP="00F733FA">
            <w:pPr>
              <w:numPr>
                <w:ilvl w:val="0"/>
                <w:numId w:val="11"/>
              </w:numPr>
              <w:spacing w:line="240" w:lineRule="auto"/>
              <w:contextualSpacing/>
              <w:jc w:val="left"/>
              <w:rPr>
                <w:rFonts w:ascii="Cambria Math" w:eastAsia="Times New Roman" w:hAnsi="Cambria Math"/>
                <w:color w:val="000000"/>
                <w:szCs w:val="24"/>
                <w:oMath/>
              </w:rPr>
            </w:pPr>
            <m:oMath>
              <m:r>
                <w:rPr>
                  <w:rFonts w:ascii="Cambria Math" w:eastAsia="Times New Roman" w:hAnsi="Cambria Math"/>
                  <w:color w:val="000000"/>
                  <w:szCs w:val="24"/>
                </w:rPr>
                <m:t>mb</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m:t>
              </m:r>
              <m:func>
                <m:funcPr>
                  <m:ctrlPr>
                    <w:rPr>
                      <w:rFonts w:ascii="Cambria Math" w:eastAsia="Times New Roman" w:hAnsi="Cambria Math"/>
                      <w:i/>
                      <w:color w:val="000000"/>
                      <w:szCs w:val="24"/>
                    </w:rPr>
                  </m:ctrlPr>
                </m:funcPr>
                <m:fName>
                  <m:r>
                    <m:rPr>
                      <m:sty m:val="p"/>
                    </m:rPr>
                    <w:rPr>
                      <w:rFonts w:ascii="Cambria Math" w:eastAsia="Times New Roman" w:hAnsi="Cambria Math"/>
                      <w:color w:val="000000"/>
                      <w:szCs w:val="24"/>
                    </w:rPr>
                    <m:t>min</m:t>
                  </m:r>
                </m:fName>
                <m:e>
                  <m:r>
                    <w:rPr>
                      <w:rFonts w:ascii="Cambria Math" w:eastAsia="Times New Roman" w:hAnsi="Cambria Math"/>
                      <w:color w:val="000000"/>
                      <w:szCs w:val="24"/>
                    </w:rPr>
                    <m:t>of body=</m:t>
                  </m:r>
                  <m:d>
                    <m:dPr>
                      <m:begChr m:val="{"/>
                      <m:endChr m:val=""/>
                      <m:ctrlPr>
                        <w:rPr>
                          <w:rFonts w:ascii="Cambria Math" w:eastAsia="Times New Roman" w:hAnsi="Cambria Math"/>
                          <w:i/>
                          <w:color w:val="000000"/>
                          <w:szCs w:val="24"/>
                        </w:rPr>
                      </m:ctrlPr>
                    </m:dPr>
                    <m:e>
                      <m:eqArr>
                        <m:eqArrPr>
                          <m:ctrlPr>
                            <w:rPr>
                              <w:rFonts w:ascii="Cambria Math" w:eastAsia="Times New Roman" w:hAnsi="Cambria Math"/>
                              <w:color w:val="000000"/>
                              <w:szCs w:val="24"/>
                            </w:rPr>
                          </m:ctrlPr>
                        </m:eqArrPr>
                        <m:e>
                          <m:r>
                            <m:rPr>
                              <m:sty m:val="p"/>
                            </m:rPr>
                            <w:rPr>
                              <w:rFonts w:ascii="Cambria Math" w:eastAsia="Times New Roman" w:hAnsi="Cambria Math"/>
                              <w:color w:val="000000"/>
                              <w:szCs w:val="24"/>
                            </w:rPr>
                            <m:t>o</m:t>
                          </m:r>
                          <m:d>
                            <m:dPr>
                              <m:ctrlPr>
                                <w:rPr>
                                  <w:rFonts w:ascii="Cambria Math" w:eastAsia="Times New Roman" w:hAnsi="Cambria Math"/>
                                  <w:color w:val="000000"/>
                                  <w:szCs w:val="24"/>
                                </w:rPr>
                              </m:ctrlPr>
                            </m:dPr>
                            <m:e>
                              <m:r>
                                <m:rPr>
                                  <m:sty m:val="p"/>
                                </m:rPr>
                                <w:rPr>
                                  <w:rFonts w:ascii="Cambria Math" w:eastAsia="Times New Roman" w:hAnsi="Cambria Math"/>
                                  <w:color w:val="000000"/>
                                  <w:szCs w:val="24"/>
                                </w:rPr>
                                <m:t>t</m:t>
                              </m:r>
                            </m:e>
                          </m:d>
                          <m:r>
                            <m:rPr>
                              <m:sty m:val="p"/>
                            </m:rPr>
                            <w:rPr>
                              <w:rFonts w:ascii="Cambria Math" w:eastAsia="Times New Roman" w:hAnsi="Cambria Math"/>
                              <w:color w:val="000000"/>
                              <w:szCs w:val="24"/>
                            </w:rPr>
                            <m:t xml:space="preserve">  se rialzista</m:t>
                          </m:r>
                        </m:e>
                        <m:e>
                          <m:r>
                            <m:rPr>
                              <m:sty m:val="p"/>
                            </m:rPr>
                            <w:rPr>
                              <w:rFonts w:ascii="Cambria Math" w:eastAsia="Times New Roman" w:hAnsi="Cambria Math"/>
                              <w:color w:val="000000"/>
                              <w:szCs w:val="24"/>
                            </w:rPr>
                            <m:t xml:space="preserve">  c</m:t>
                          </m:r>
                          <m:d>
                            <m:dPr>
                              <m:ctrlPr>
                                <w:rPr>
                                  <w:rFonts w:ascii="Cambria Math" w:eastAsia="Times New Roman" w:hAnsi="Cambria Math"/>
                                  <w:color w:val="000000"/>
                                  <w:szCs w:val="24"/>
                                </w:rPr>
                              </m:ctrlPr>
                            </m:dPr>
                            <m:e>
                              <m:r>
                                <m:rPr>
                                  <m:sty m:val="p"/>
                                </m:rPr>
                                <w:rPr>
                                  <w:rFonts w:ascii="Cambria Math" w:eastAsia="Times New Roman" w:hAnsi="Cambria Math"/>
                                  <w:color w:val="000000"/>
                                  <w:szCs w:val="24"/>
                                </w:rPr>
                                <m:t>t</m:t>
                              </m:r>
                            </m:e>
                          </m:d>
                          <m:r>
                            <m:rPr>
                              <m:sty m:val="p"/>
                            </m:rPr>
                            <w:rPr>
                              <w:rFonts w:ascii="Cambria Math" w:eastAsia="Times New Roman" w:hAnsi="Cambria Math"/>
                              <w:color w:val="000000"/>
                              <w:szCs w:val="24"/>
                            </w:rPr>
                            <m:t xml:space="preserve">   se ribassista</m:t>
                          </m:r>
                        </m:e>
                      </m:eqArr>
                    </m:e>
                  </m:d>
                </m:e>
              </m:func>
              <m:r>
                <w:rPr>
                  <w:rFonts w:ascii="Cambria Math" w:eastAsia="Times New Roman" w:hAnsi="Cambria Math"/>
                  <w:color w:val="000000"/>
                  <w:szCs w:val="24"/>
                </w:rPr>
                <m:t>≡</m:t>
              </m:r>
              <m:func>
                <m:funcPr>
                  <m:ctrlPr>
                    <w:rPr>
                      <w:rFonts w:ascii="Cambria Math" w:eastAsia="Times New Roman" w:hAnsi="Cambria Math"/>
                      <w:i/>
                      <w:color w:val="000000"/>
                      <w:szCs w:val="24"/>
                    </w:rPr>
                  </m:ctrlPr>
                </m:funcPr>
                <m:fName>
                  <m:limLow>
                    <m:limLowPr>
                      <m:ctrlPr>
                        <w:rPr>
                          <w:rFonts w:ascii="Cambria Math" w:eastAsia="Times New Roman" w:hAnsi="Cambria Math"/>
                          <w:i/>
                          <w:color w:val="000000"/>
                          <w:szCs w:val="24"/>
                        </w:rPr>
                      </m:ctrlPr>
                    </m:limLowPr>
                    <m:e>
                      <m:r>
                        <m:rPr>
                          <m:sty m:val="p"/>
                        </m:rPr>
                        <w:rPr>
                          <w:rFonts w:ascii="Cambria Math" w:eastAsia="Times New Roman" w:hAnsi="Cambria Math"/>
                          <w:color w:val="000000"/>
                          <w:szCs w:val="24"/>
                        </w:rPr>
                        <m:t>min</m:t>
                      </m:r>
                    </m:e>
                    <m:lim>
                      <m:r>
                        <w:rPr>
                          <w:rFonts w:ascii="Cambria Math" w:eastAsia="Times New Roman" w:hAnsi="Cambria Math"/>
                          <w:color w:val="000000"/>
                          <w:szCs w:val="24"/>
                        </w:rPr>
                        <m:t>t∈T</m:t>
                      </m:r>
                    </m:lim>
                  </m:limLow>
                </m:fName>
                <m:e>
                  <m:r>
                    <w:rPr>
                      <w:rFonts w:ascii="Cambria Math" w:eastAsia="Times New Roman" w:hAnsi="Cambria Math"/>
                      <w:color w:val="000000"/>
                      <w:szCs w:val="24"/>
                    </w:rPr>
                    <m:t>(o,c)</m:t>
                  </m:r>
                </m:e>
              </m:func>
            </m:oMath>
          </w:p>
          <w:p w14:paraId="543AFB65" w14:textId="77777777" w:rsidR="00664BE1" w:rsidRPr="00664BE1" w:rsidRDefault="00664BE1" w:rsidP="00664BE1">
            <w:pPr>
              <w:ind w:left="644"/>
              <w:contextualSpacing/>
              <w:rPr>
                <w:rFonts w:ascii="Cambria Math" w:eastAsia="Times New Roman" w:hAnsi="Cambria Math"/>
                <w:color w:val="000000"/>
                <w:szCs w:val="24"/>
                <w:oMath/>
              </w:rPr>
            </w:pPr>
          </w:p>
        </w:tc>
        <w:tc>
          <w:tcPr>
            <w:tcW w:w="851" w:type="dxa"/>
          </w:tcPr>
          <w:p w14:paraId="75CB2F6C" w14:textId="77777777" w:rsidR="00664BE1" w:rsidRPr="00664BE1" w:rsidRDefault="00664BE1" w:rsidP="00F51745">
            <w:pPr>
              <w:ind w:left="0"/>
              <w:rPr>
                <w:rFonts w:eastAsia="Times New Roman"/>
                <w:iCs/>
                <w:color w:val="000000"/>
                <w:szCs w:val="24"/>
              </w:rPr>
            </w:pPr>
            <w:r w:rsidRPr="00664BE1">
              <w:rPr>
                <w:rFonts w:eastAsia="Times New Roman"/>
                <w:iCs/>
                <w:color w:val="000000"/>
                <w:szCs w:val="24"/>
              </w:rPr>
              <w:t>(3.14)</w:t>
            </w:r>
          </w:p>
        </w:tc>
      </w:tr>
      <w:tr w:rsidR="00664BE1" w:rsidRPr="00664BE1" w14:paraId="78395973" w14:textId="77777777" w:rsidTr="009A4BF7">
        <w:trPr>
          <w:trHeight w:val="851"/>
        </w:trPr>
        <w:tc>
          <w:tcPr>
            <w:tcW w:w="7626" w:type="dxa"/>
          </w:tcPr>
          <w:p w14:paraId="5A42A51E" w14:textId="77777777" w:rsidR="00664BE1" w:rsidRPr="00664BE1" w:rsidRDefault="00815D32" w:rsidP="00F733FA">
            <w:pPr>
              <w:numPr>
                <w:ilvl w:val="0"/>
                <w:numId w:val="11"/>
              </w:numPr>
              <w:spacing w:line="240" w:lineRule="auto"/>
              <w:contextualSpacing/>
              <w:jc w:val="left"/>
              <w:rPr>
                <w:rFonts w:eastAsia="Times New Roman"/>
                <w:color w:val="000000"/>
                <w:szCs w:val="24"/>
              </w:rPr>
            </w:pPr>
            <m:oMath>
              <m:sSub>
                <m:sSubPr>
                  <m:ctrlPr>
                    <w:rPr>
                      <w:rFonts w:ascii="Cambria Math" w:eastAsia="Times New Roman" w:hAnsi="Cambria Math"/>
                      <w:i/>
                      <w:color w:val="000000"/>
                      <w:szCs w:val="24"/>
                    </w:rPr>
                  </m:ctrlPr>
                </m:sSubPr>
                <m:e>
                  <m:r>
                    <w:rPr>
                      <w:rFonts w:ascii="Cambria Math" w:eastAsia="Times New Roman" w:hAnsi="Cambria Math"/>
                      <w:color w:val="000000"/>
                      <w:szCs w:val="24"/>
                    </w:rPr>
                    <m:t>Md</m:t>
                  </m:r>
                </m:e>
                <m:sub>
                  <m:r>
                    <w:rPr>
                      <w:rFonts w:ascii="Cambria Math" w:eastAsia="Times New Roman" w:hAnsi="Cambria Math"/>
                      <w:color w:val="000000"/>
                      <w:szCs w:val="24"/>
                    </w:rPr>
                    <m:t>mM</m:t>
                  </m:r>
                </m:sub>
              </m:sSub>
              <m:r>
                <w:rPr>
                  <w:rFonts w:ascii="Cambria Math" w:eastAsia="Times New Roman" w:hAnsi="Cambria Math"/>
                  <w:color w:val="000000"/>
                  <w:szCs w:val="24"/>
                </w:rPr>
                <m:t>=</m:t>
              </m:r>
              <m:func>
                <m:funcPr>
                  <m:ctrlPr>
                    <w:rPr>
                      <w:rFonts w:ascii="Cambria Math" w:eastAsia="Times New Roman" w:hAnsi="Cambria Math"/>
                      <w:i/>
                      <w:color w:val="000000"/>
                      <w:szCs w:val="24"/>
                    </w:rPr>
                  </m:ctrlPr>
                </m:funcPr>
                <m:fName>
                  <m:limLow>
                    <m:limLowPr>
                      <m:ctrlPr>
                        <w:rPr>
                          <w:rFonts w:ascii="Cambria Math" w:eastAsia="Times New Roman" w:hAnsi="Cambria Math"/>
                          <w:i/>
                          <w:color w:val="000000"/>
                          <w:szCs w:val="24"/>
                        </w:rPr>
                      </m:ctrlPr>
                    </m:limLowPr>
                    <m:e>
                      <m:r>
                        <m:rPr>
                          <m:sty m:val="p"/>
                        </m:rPr>
                        <w:rPr>
                          <w:rFonts w:ascii="Cambria Math" w:eastAsia="Times New Roman" w:hAnsi="Cambria Math"/>
                          <w:color w:val="000000"/>
                          <w:szCs w:val="24"/>
                        </w:rPr>
                        <m:t>max</m:t>
                      </m:r>
                    </m:e>
                    <m:lim>
                      <m:r>
                        <w:rPr>
                          <w:rFonts w:ascii="Cambria Math" w:eastAsia="Times New Roman" w:hAnsi="Cambria Math"/>
                          <w:color w:val="000000"/>
                          <w:szCs w:val="24"/>
                        </w:rPr>
                        <m:t>i∈</m:t>
                      </m:r>
                      <m:d>
                        <m:dPr>
                          <m:begChr m:val="["/>
                          <m:endChr m:val="]"/>
                          <m:ctrlPr>
                            <w:rPr>
                              <w:rFonts w:ascii="Cambria Math" w:eastAsia="Times New Roman" w:hAnsi="Cambria Math"/>
                              <w:i/>
                              <w:color w:val="000000"/>
                              <w:szCs w:val="24"/>
                            </w:rPr>
                          </m:ctrlPr>
                        </m:dPr>
                        <m:e>
                          <m:r>
                            <w:rPr>
                              <w:rFonts w:ascii="Cambria Math" w:eastAsia="Times New Roman" w:hAnsi="Cambria Math"/>
                              <w:color w:val="000000"/>
                              <w:szCs w:val="24"/>
                            </w:rPr>
                            <m:t>t-20,t</m:t>
                          </m:r>
                        </m:e>
                      </m:d>
                    </m:lim>
                  </m:limLow>
                </m:fName>
                <m:e>
                  <m:r>
                    <w:rPr>
                      <w:rFonts w:ascii="Cambria Math" w:eastAsia="Times New Roman" w:hAnsi="Cambria Math"/>
                      <w:color w:val="000000"/>
                      <w:szCs w:val="24"/>
                    </w:rPr>
                    <m:t>(</m:t>
                  </m:r>
                  <m:sSub>
                    <m:sSubPr>
                      <m:ctrlPr>
                        <w:rPr>
                          <w:rFonts w:ascii="Cambria Math" w:eastAsia="Times New Roman" w:hAnsi="Cambria Math"/>
                          <w:i/>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d>
                    <m:dPr>
                      <m:ctrlPr>
                        <w:rPr>
                          <w:rFonts w:ascii="Cambria Math" w:eastAsia="Times New Roman" w:hAnsi="Cambria Math"/>
                          <w:i/>
                          <w:color w:val="000000"/>
                          <w:szCs w:val="24"/>
                        </w:rPr>
                      </m:ctrlPr>
                    </m:dPr>
                    <m:e>
                      <m:r>
                        <w:rPr>
                          <w:rFonts w:ascii="Cambria Math" w:eastAsia="Times New Roman" w:hAnsi="Cambria Math"/>
                          <w:color w:val="000000"/>
                          <w:szCs w:val="24"/>
                        </w:rPr>
                        <m:t>i</m:t>
                      </m:r>
                    </m:e>
                  </m:d>
                  <m:r>
                    <w:rPr>
                      <w:rFonts w:ascii="Cambria Math" w:eastAsia="Times New Roman" w:hAnsi="Cambria Math"/>
                      <w:color w:val="000000"/>
                      <w:szCs w:val="24"/>
                    </w:rPr>
                    <m:t>)</m:t>
                  </m:r>
                </m:e>
              </m:func>
            </m:oMath>
          </w:p>
          <w:p w14:paraId="49C55F8B" w14:textId="77777777" w:rsidR="00664BE1" w:rsidRPr="00664BE1" w:rsidRDefault="00664BE1" w:rsidP="00664BE1">
            <w:pPr>
              <w:ind w:left="644"/>
              <w:contextualSpacing/>
              <w:rPr>
                <w:rFonts w:eastAsia="Times New Roman"/>
                <w:color w:val="000000"/>
                <w:szCs w:val="24"/>
              </w:rPr>
            </w:pPr>
          </w:p>
        </w:tc>
        <w:tc>
          <w:tcPr>
            <w:tcW w:w="851" w:type="dxa"/>
          </w:tcPr>
          <w:p w14:paraId="33EF23B3" w14:textId="77777777" w:rsidR="00664BE1" w:rsidRPr="00664BE1" w:rsidRDefault="00664BE1" w:rsidP="00F51745">
            <w:pPr>
              <w:ind w:left="0"/>
              <w:rPr>
                <w:rFonts w:eastAsia="Times New Roman"/>
                <w:iCs/>
                <w:color w:val="000000"/>
                <w:szCs w:val="24"/>
              </w:rPr>
            </w:pPr>
            <w:r w:rsidRPr="00664BE1">
              <w:rPr>
                <w:rFonts w:eastAsia="Times New Roman"/>
                <w:iCs/>
                <w:color w:val="000000"/>
                <w:szCs w:val="24"/>
              </w:rPr>
              <w:t>(3.15)</w:t>
            </w:r>
          </w:p>
        </w:tc>
      </w:tr>
      <w:tr w:rsidR="00664BE1" w:rsidRPr="00664BE1" w14:paraId="6E0EA28A" w14:textId="77777777" w:rsidTr="009A4BF7">
        <w:trPr>
          <w:trHeight w:val="851"/>
        </w:trPr>
        <w:tc>
          <w:tcPr>
            <w:tcW w:w="7626" w:type="dxa"/>
          </w:tcPr>
          <w:p w14:paraId="4B297F4C" w14:textId="77777777" w:rsidR="00664BE1" w:rsidRPr="00664BE1" w:rsidRDefault="00815D32" w:rsidP="00F733FA">
            <w:pPr>
              <w:numPr>
                <w:ilvl w:val="0"/>
                <w:numId w:val="11"/>
              </w:numPr>
              <w:spacing w:line="240" w:lineRule="auto"/>
              <w:contextualSpacing/>
              <w:jc w:val="left"/>
              <w:rPr>
                <w:rFonts w:eastAsia="Times New Roman"/>
                <w:color w:val="000000"/>
                <w:szCs w:val="24"/>
              </w:rPr>
            </w:pPr>
            <m:oMath>
              <m:sSub>
                <m:sSubPr>
                  <m:ctrlPr>
                    <w:rPr>
                      <w:rFonts w:ascii="Cambria Math" w:eastAsia="Times New Roman" w:hAnsi="Cambria Math"/>
                      <w:i/>
                      <w:color w:val="000000"/>
                      <w:szCs w:val="24"/>
                    </w:rPr>
                  </m:ctrlPr>
                </m:sSubPr>
                <m:e>
                  <m:r>
                    <w:rPr>
                      <w:rFonts w:ascii="Cambria Math" w:eastAsia="Times New Roman" w:hAnsi="Cambria Math"/>
                      <w:color w:val="000000"/>
                      <w:szCs w:val="24"/>
                    </w:rPr>
                    <m:t>md</m:t>
                  </m:r>
                </m:e>
                <m:sub>
                  <m:r>
                    <w:rPr>
                      <w:rFonts w:ascii="Cambria Math" w:eastAsia="Times New Roman" w:hAnsi="Cambria Math"/>
                      <w:color w:val="000000"/>
                      <w:szCs w:val="24"/>
                    </w:rPr>
                    <m:t>mM</m:t>
                  </m:r>
                </m:sub>
              </m:sSub>
              <m:r>
                <w:rPr>
                  <w:rFonts w:ascii="Cambria Math" w:eastAsia="Times New Roman" w:hAnsi="Cambria Math"/>
                  <w:color w:val="000000"/>
                  <w:szCs w:val="24"/>
                </w:rPr>
                <m:t>=</m:t>
              </m:r>
              <m:func>
                <m:funcPr>
                  <m:ctrlPr>
                    <w:rPr>
                      <w:rFonts w:ascii="Cambria Math" w:eastAsia="Times New Roman" w:hAnsi="Cambria Math"/>
                      <w:i/>
                      <w:color w:val="000000"/>
                      <w:szCs w:val="24"/>
                    </w:rPr>
                  </m:ctrlPr>
                </m:funcPr>
                <m:fName>
                  <m:limLow>
                    <m:limLowPr>
                      <m:ctrlPr>
                        <w:rPr>
                          <w:rFonts w:ascii="Cambria Math" w:eastAsia="Times New Roman" w:hAnsi="Cambria Math"/>
                          <w:i/>
                          <w:color w:val="000000"/>
                          <w:szCs w:val="24"/>
                        </w:rPr>
                      </m:ctrlPr>
                    </m:limLowPr>
                    <m:e>
                      <m:r>
                        <m:rPr>
                          <m:sty m:val="p"/>
                        </m:rPr>
                        <w:rPr>
                          <w:rFonts w:ascii="Cambria Math" w:eastAsia="Times New Roman" w:hAnsi="Cambria Math"/>
                          <w:color w:val="000000"/>
                          <w:szCs w:val="24"/>
                        </w:rPr>
                        <m:t>min</m:t>
                      </m:r>
                    </m:e>
                    <m:lim>
                      <m:r>
                        <w:rPr>
                          <w:rFonts w:ascii="Cambria Math" w:eastAsia="Times New Roman" w:hAnsi="Cambria Math"/>
                          <w:color w:val="000000"/>
                          <w:szCs w:val="24"/>
                        </w:rPr>
                        <m:t>i∈</m:t>
                      </m:r>
                      <m:d>
                        <m:dPr>
                          <m:begChr m:val="["/>
                          <m:endChr m:val="]"/>
                          <m:ctrlPr>
                            <w:rPr>
                              <w:rFonts w:ascii="Cambria Math" w:eastAsia="Times New Roman" w:hAnsi="Cambria Math"/>
                              <w:i/>
                              <w:color w:val="000000"/>
                              <w:szCs w:val="24"/>
                            </w:rPr>
                          </m:ctrlPr>
                        </m:dPr>
                        <m:e>
                          <m:r>
                            <w:rPr>
                              <w:rFonts w:ascii="Cambria Math" w:eastAsia="Times New Roman" w:hAnsi="Cambria Math"/>
                              <w:color w:val="000000"/>
                              <w:szCs w:val="24"/>
                            </w:rPr>
                            <m:t>t-20,t</m:t>
                          </m:r>
                        </m:e>
                      </m:d>
                    </m:lim>
                  </m:limLow>
                </m:fName>
                <m:e>
                  <m:r>
                    <w:rPr>
                      <w:rFonts w:ascii="Cambria Math" w:eastAsia="Times New Roman" w:hAnsi="Cambria Math"/>
                      <w:color w:val="000000"/>
                      <w:szCs w:val="24"/>
                    </w:rPr>
                    <m:t>(</m:t>
                  </m:r>
                  <m:sSub>
                    <m:sSubPr>
                      <m:ctrlPr>
                        <w:rPr>
                          <w:rFonts w:ascii="Cambria Math" w:eastAsia="Times New Roman" w:hAnsi="Cambria Math"/>
                          <w:i/>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d>
                    <m:dPr>
                      <m:ctrlPr>
                        <w:rPr>
                          <w:rFonts w:ascii="Cambria Math" w:eastAsia="Times New Roman" w:hAnsi="Cambria Math"/>
                          <w:i/>
                          <w:color w:val="000000"/>
                          <w:szCs w:val="24"/>
                        </w:rPr>
                      </m:ctrlPr>
                    </m:dPr>
                    <m:e>
                      <m:r>
                        <w:rPr>
                          <w:rFonts w:ascii="Cambria Math" w:eastAsia="Times New Roman" w:hAnsi="Cambria Math"/>
                          <w:color w:val="000000"/>
                          <w:szCs w:val="24"/>
                        </w:rPr>
                        <m:t>i</m:t>
                      </m:r>
                    </m:e>
                  </m:d>
                </m:e>
              </m:func>
              <m:r>
                <w:rPr>
                  <w:rFonts w:ascii="Cambria Math" w:eastAsia="Times New Roman" w:hAnsi="Cambria Math"/>
                  <w:color w:val="000000"/>
                  <w:szCs w:val="24"/>
                </w:rPr>
                <m:t>)</m:t>
              </m:r>
            </m:oMath>
          </w:p>
          <w:p w14:paraId="12055D74" w14:textId="77777777" w:rsidR="00664BE1" w:rsidRPr="00664BE1" w:rsidRDefault="00664BE1" w:rsidP="00664BE1">
            <w:pPr>
              <w:ind w:left="644"/>
              <w:contextualSpacing/>
              <w:rPr>
                <w:rFonts w:eastAsia="Times New Roman"/>
                <w:color w:val="000000"/>
                <w:szCs w:val="24"/>
              </w:rPr>
            </w:pPr>
          </w:p>
        </w:tc>
        <w:tc>
          <w:tcPr>
            <w:tcW w:w="851" w:type="dxa"/>
          </w:tcPr>
          <w:p w14:paraId="72DEF29F" w14:textId="77777777" w:rsidR="00664BE1" w:rsidRPr="00664BE1" w:rsidRDefault="00664BE1" w:rsidP="00F51745">
            <w:pPr>
              <w:ind w:left="0"/>
              <w:rPr>
                <w:rFonts w:eastAsia="Times New Roman"/>
                <w:iCs/>
                <w:color w:val="000000"/>
                <w:szCs w:val="24"/>
              </w:rPr>
            </w:pPr>
            <w:r w:rsidRPr="00664BE1">
              <w:rPr>
                <w:rFonts w:eastAsia="Times New Roman"/>
                <w:iCs/>
                <w:color w:val="000000"/>
                <w:szCs w:val="24"/>
              </w:rPr>
              <w:t>(3.16)</w:t>
            </w:r>
          </w:p>
        </w:tc>
      </w:tr>
      <w:tr w:rsidR="00664BE1" w:rsidRPr="00664BE1" w14:paraId="42CA9764" w14:textId="77777777" w:rsidTr="009A4BF7">
        <w:trPr>
          <w:trHeight w:val="851"/>
        </w:trPr>
        <w:tc>
          <w:tcPr>
            <w:tcW w:w="7626" w:type="dxa"/>
          </w:tcPr>
          <w:p w14:paraId="427E6DD0" w14:textId="77777777" w:rsidR="00664BE1" w:rsidRPr="00664BE1" w:rsidRDefault="00815D32" w:rsidP="00F733FA">
            <w:pPr>
              <w:numPr>
                <w:ilvl w:val="0"/>
                <w:numId w:val="11"/>
              </w:numPr>
              <w:spacing w:line="240" w:lineRule="auto"/>
              <w:contextualSpacing/>
              <w:jc w:val="left"/>
              <w:rPr>
                <w:rFonts w:eastAsia="Times New Roman"/>
                <w:color w:val="000000"/>
                <w:szCs w:val="24"/>
              </w:rPr>
            </w:pPr>
            <m:oMath>
              <m:sSub>
                <m:sSubPr>
                  <m:ctrlPr>
                    <w:rPr>
                      <w:rFonts w:ascii="Cambria Math" w:eastAsia="Times New Roman" w:hAnsi="Cambria Math"/>
                      <w:i/>
                      <w:color w:val="000000"/>
                      <w:szCs w:val="24"/>
                    </w:rPr>
                  </m:ctrlPr>
                </m:sSubPr>
                <m:e>
                  <m:acc>
                    <m:accPr>
                      <m:chr m:val="̅"/>
                      <m:ctrlPr>
                        <w:rPr>
                          <w:rFonts w:ascii="Cambria Math" w:eastAsia="Times New Roman" w:hAnsi="Cambria Math"/>
                          <w:i/>
                          <w:color w:val="000000"/>
                          <w:szCs w:val="24"/>
                        </w:rPr>
                      </m:ctrlPr>
                    </m:accPr>
                    <m:e>
                      <m:r>
                        <w:rPr>
                          <w:rFonts w:ascii="Cambria Math" w:eastAsia="Times New Roman" w:hAnsi="Cambria Math"/>
                          <w:color w:val="000000"/>
                          <w:szCs w:val="24"/>
                        </w:rPr>
                        <m:t>d</m:t>
                      </m:r>
                    </m:e>
                  </m:acc>
                </m:e>
                <m:sub>
                  <m:r>
                    <w:rPr>
                      <w:rFonts w:ascii="Cambria Math" w:eastAsia="Times New Roman" w:hAnsi="Cambria Math"/>
                      <w:color w:val="000000"/>
                      <w:szCs w:val="24"/>
                    </w:rPr>
                    <m:t>mM</m:t>
                  </m:r>
                </m:sub>
              </m:sSub>
              <m:r>
                <w:rPr>
                  <w:rFonts w:ascii="Cambria Math" w:eastAsia="Times New Roman" w:hAnsi="Cambria Math"/>
                  <w:color w:val="000000"/>
                  <w:szCs w:val="24"/>
                </w:rPr>
                <m:t>=</m:t>
              </m:r>
              <m:nary>
                <m:naryPr>
                  <m:chr m:val="∑"/>
                  <m:limLoc m:val="undOvr"/>
                  <m:ctrlPr>
                    <w:rPr>
                      <w:rFonts w:ascii="Cambria Math" w:eastAsia="Times New Roman" w:hAnsi="Cambria Math"/>
                      <w:i/>
                      <w:color w:val="000000"/>
                      <w:szCs w:val="24"/>
                    </w:rPr>
                  </m:ctrlPr>
                </m:naryPr>
                <m:sub>
                  <m:r>
                    <w:rPr>
                      <w:rFonts w:ascii="Cambria Math" w:eastAsia="Times New Roman" w:hAnsi="Cambria Math"/>
                      <w:color w:val="000000"/>
                      <w:szCs w:val="24"/>
                    </w:rPr>
                    <m:t>i=1</m:t>
                  </m:r>
                </m:sub>
                <m:sup>
                  <m:r>
                    <w:rPr>
                      <w:rFonts w:ascii="Cambria Math" w:eastAsia="Times New Roman" w:hAnsi="Cambria Math"/>
                      <w:color w:val="000000"/>
                      <w:szCs w:val="24"/>
                    </w:rPr>
                    <m:t>20</m:t>
                  </m:r>
                </m:sup>
                <m:e>
                  <m:f>
                    <m:fPr>
                      <m:ctrlPr>
                        <w:rPr>
                          <w:rFonts w:ascii="Cambria Math" w:eastAsia="Times New Roman" w:hAnsi="Cambria Math"/>
                          <w:i/>
                          <w:color w:val="000000"/>
                          <w:szCs w:val="24"/>
                        </w:rPr>
                      </m:ctrlPr>
                    </m:fPr>
                    <m:num>
                      <m:sSub>
                        <m:sSubPr>
                          <m:ctrlPr>
                            <w:rPr>
                              <w:rFonts w:ascii="Cambria Math" w:eastAsia="Times New Roman" w:hAnsi="Cambria Math"/>
                              <w:i/>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num>
                    <m:den>
                      <m:r>
                        <w:rPr>
                          <w:rFonts w:ascii="Cambria Math" w:eastAsia="Times New Roman" w:hAnsi="Cambria Math"/>
                          <w:color w:val="000000"/>
                          <w:szCs w:val="24"/>
                        </w:rPr>
                        <m:t>20</m:t>
                      </m:r>
                    </m:den>
                  </m:f>
                </m:e>
              </m:nary>
            </m:oMath>
          </w:p>
          <w:p w14:paraId="07478AC6" w14:textId="77777777" w:rsidR="00664BE1" w:rsidRPr="00664BE1" w:rsidRDefault="00664BE1" w:rsidP="00664BE1">
            <w:pPr>
              <w:ind w:left="644"/>
              <w:contextualSpacing/>
              <w:rPr>
                <w:rFonts w:eastAsia="Times New Roman"/>
                <w:color w:val="000000"/>
                <w:szCs w:val="24"/>
              </w:rPr>
            </w:pPr>
          </w:p>
        </w:tc>
        <w:tc>
          <w:tcPr>
            <w:tcW w:w="851" w:type="dxa"/>
          </w:tcPr>
          <w:p w14:paraId="5EA388F9" w14:textId="77777777" w:rsidR="00664BE1" w:rsidRPr="00664BE1" w:rsidRDefault="00664BE1" w:rsidP="00F51745">
            <w:pPr>
              <w:ind w:left="0"/>
              <w:rPr>
                <w:rFonts w:eastAsia="Times New Roman"/>
                <w:iCs/>
                <w:color w:val="000000"/>
                <w:szCs w:val="24"/>
              </w:rPr>
            </w:pPr>
            <w:r w:rsidRPr="00664BE1">
              <w:rPr>
                <w:rFonts w:eastAsia="Times New Roman"/>
                <w:iCs/>
                <w:color w:val="000000"/>
                <w:szCs w:val="24"/>
              </w:rPr>
              <w:t>(3.17)</w:t>
            </w:r>
          </w:p>
        </w:tc>
      </w:tr>
      <w:tr w:rsidR="00664BE1" w:rsidRPr="00664BE1" w14:paraId="7ACE67B4" w14:textId="77777777" w:rsidTr="009A4BF7">
        <w:trPr>
          <w:trHeight w:val="851"/>
        </w:trPr>
        <w:tc>
          <w:tcPr>
            <w:tcW w:w="7626" w:type="dxa"/>
          </w:tcPr>
          <w:p w14:paraId="711EB67C" w14:textId="77777777" w:rsidR="00664BE1" w:rsidRPr="00664BE1" w:rsidRDefault="00815D32" w:rsidP="00F733FA">
            <w:pPr>
              <w:numPr>
                <w:ilvl w:val="0"/>
                <w:numId w:val="8"/>
              </w:numPr>
              <w:spacing w:line="240" w:lineRule="auto"/>
              <w:contextualSpacing/>
              <w:jc w:val="left"/>
              <w:rPr>
                <w:rFonts w:asciiTheme="minorHAnsi" w:eastAsiaTheme="minorEastAsia" w:hAnsiTheme="minorHAnsi" w:cstheme="minorBidi"/>
                <w:sz w:val="28"/>
                <w:szCs w:val="28"/>
              </w:rPr>
            </w:pPr>
            <m:oMath>
              <m:sSub>
                <m:sSubPr>
                  <m:ctrlPr>
                    <w:rPr>
                      <w:rFonts w:ascii="Cambria Math" w:eastAsiaTheme="minorHAnsi" w:hAnsi="Cambria Math" w:cstheme="minorBidi"/>
                      <w:i/>
                      <w:szCs w:val="24"/>
                    </w:rPr>
                  </m:ctrlPr>
                </m:sSubPr>
                <m:e>
                  <m:acc>
                    <m:accPr>
                      <m:ctrlPr>
                        <w:rPr>
                          <w:rFonts w:ascii="Cambria Math" w:eastAsiaTheme="minorHAnsi" w:hAnsi="Cambria Math" w:cstheme="minorBidi"/>
                          <w:i/>
                          <w:szCs w:val="24"/>
                        </w:rPr>
                      </m:ctrlPr>
                    </m:accPr>
                    <m:e>
                      <m:acc>
                        <m:accPr>
                          <m:chr m:val="̿"/>
                          <m:ctrlPr>
                            <w:rPr>
                              <w:rFonts w:ascii="Cambria Math" w:eastAsiaTheme="minorHAnsi" w:hAnsi="Cambria Math" w:cstheme="minorBidi"/>
                              <w:i/>
                              <w:szCs w:val="24"/>
                            </w:rPr>
                          </m:ctrlPr>
                        </m:accPr>
                        <m:e>
                          <m:r>
                            <w:rPr>
                              <w:rFonts w:ascii="Cambria Math" w:eastAsiaTheme="minorHAnsi" w:hAnsi="Cambria Math" w:cstheme="minorBidi"/>
                              <w:szCs w:val="24"/>
                            </w:rPr>
                            <m:t>d</m:t>
                          </m:r>
                        </m:e>
                      </m:acc>
                    </m:e>
                  </m:acc>
                </m:e>
                <m:sub>
                  <m:r>
                    <w:rPr>
                      <w:rFonts w:ascii="Cambria Math" w:eastAsiaTheme="minorHAnsi" w:hAnsi="Cambria Math" w:cstheme="minorBidi"/>
                      <w:szCs w:val="24"/>
                    </w:rPr>
                    <m:t>mM</m:t>
                  </m:r>
                </m:sub>
              </m:sSub>
              <m:r>
                <m:rPr>
                  <m:sty m:val="p"/>
                </m:rPr>
                <w:rPr>
                  <w:rFonts w:ascii="Cambria Math" w:eastAsia="Times New Roman" w:hAnsi="Cambria Math"/>
                  <w:szCs w:val="24"/>
                </w:rPr>
                <m:t>=</m:t>
              </m:r>
              <m:d>
                <m:dPr>
                  <m:ctrlPr>
                    <w:rPr>
                      <w:rFonts w:ascii="Cambria Math" w:eastAsia="Times New Roman" w:hAnsi="Cambria Math"/>
                      <w:szCs w:val="24"/>
                    </w:rPr>
                  </m:ctrlPr>
                </m:dPr>
                <m:e>
                  <m:f>
                    <m:fPr>
                      <m:ctrlPr>
                        <w:rPr>
                          <w:rFonts w:ascii="Cambria Math" w:eastAsia="Times New Roman" w:hAnsi="Cambria Math"/>
                          <w:szCs w:val="24"/>
                        </w:rPr>
                      </m:ctrlPr>
                    </m:fPr>
                    <m:num>
                      <m:sSub>
                        <m:sSubPr>
                          <m:ctrlPr>
                            <w:rPr>
                              <w:rFonts w:ascii="Cambria Math" w:eastAsia="Times New Roman" w:hAnsi="Cambria Math"/>
                              <w:szCs w:val="24"/>
                            </w:rPr>
                          </m:ctrlPr>
                        </m:sSubPr>
                        <m:e>
                          <m:r>
                            <m:rPr>
                              <m:sty m:val="p"/>
                            </m:rPr>
                            <w:rPr>
                              <w:rFonts w:ascii="Cambria Math" w:eastAsia="Times New Roman" w:hAnsi="Cambria Math"/>
                              <w:szCs w:val="24"/>
                            </w:rPr>
                            <m:t>Md</m:t>
                          </m:r>
                        </m:e>
                        <m:sub>
                          <m:r>
                            <m:rPr>
                              <m:sty m:val="p"/>
                            </m:rPr>
                            <w:rPr>
                              <w:rFonts w:ascii="Cambria Math" w:eastAsia="Times New Roman" w:hAnsi="Cambria Math"/>
                              <w:szCs w:val="24"/>
                            </w:rPr>
                            <m:t>mM</m:t>
                          </m:r>
                        </m:sub>
                      </m:sSub>
                      <m:r>
                        <m:rPr>
                          <m:sty m:val="p"/>
                        </m:rPr>
                        <w:rPr>
                          <w:rFonts w:ascii="Cambria Math" w:eastAsia="Times New Roman" w:hAnsi="Cambria Math"/>
                          <w:szCs w:val="24"/>
                        </w:rPr>
                        <m:t>+</m:t>
                      </m:r>
                      <m:sSub>
                        <m:sSubPr>
                          <m:ctrlPr>
                            <w:rPr>
                              <w:rFonts w:ascii="Cambria Math" w:eastAsia="Times New Roman" w:hAnsi="Cambria Math"/>
                              <w:szCs w:val="24"/>
                            </w:rPr>
                          </m:ctrlPr>
                        </m:sSubPr>
                        <m:e>
                          <m:bar>
                            <m:barPr>
                              <m:pos m:val="top"/>
                              <m:ctrlPr>
                                <w:rPr>
                                  <w:rFonts w:ascii="Cambria Math" w:eastAsia="Times New Roman" w:hAnsi="Cambria Math"/>
                                  <w:szCs w:val="24"/>
                                </w:rPr>
                              </m:ctrlPr>
                            </m:barPr>
                            <m:e>
                              <m:r>
                                <m:rPr>
                                  <m:sty m:val="p"/>
                                </m:rPr>
                                <w:rPr>
                                  <w:rFonts w:ascii="Cambria Math" w:eastAsia="Times New Roman" w:hAnsi="Cambria Math"/>
                                  <w:szCs w:val="24"/>
                                </w:rPr>
                                <m:t>d</m:t>
                              </m:r>
                            </m:e>
                          </m:bar>
                        </m:e>
                        <m:sub>
                          <m:r>
                            <m:rPr>
                              <m:sty m:val="p"/>
                            </m:rPr>
                            <w:rPr>
                              <w:rFonts w:ascii="Cambria Math" w:eastAsia="Times New Roman" w:hAnsi="Cambria Math"/>
                              <w:szCs w:val="24"/>
                            </w:rPr>
                            <m:t>mM</m:t>
                          </m:r>
                        </m:sub>
                      </m:sSub>
                    </m:num>
                    <m:den>
                      <m:r>
                        <m:rPr>
                          <m:sty m:val="p"/>
                        </m:rPr>
                        <w:rPr>
                          <w:rFonts w:ascii="Cambria Math" w:eastAsia="Times New Roman" w:hAnsi="Cambria Math"/>
                          <w:szCs w:val="24"/>
                        </w:rPr>
                        <m:t>2</m:t>
                      </m:r>
                    </m:den>
                  </m:f>
                </m:e>
              </m:d>
            </m:oMath>
          </w:p>
          <w:p w14:paraId="424BA71C" w14:textId="77777777" w:rsidR="00664BE1" w:rsidRPr="00664BE1" w:rsidRDefault="00664BE1" w:rsidP="00664BE1">
            <w:pPr>
              <w:spacing w:line="240" w:lineRule="auto"/>
              <w:ind w:left="720"/>
              <w:contextualSpacing/>
              <w:jc w:val="left"/>
              <w:rPr>
                <w:rFonts w:asciiTheme="minorHAnsi" w:eastAsiaTheme="minorEastAsia" w:hAnsiTheme="minorHAnsi" w:cstheme="minorBidi"/>
                <w:sz w:val="28"/>
                <w:szCs w:val="28"/>
              </w:rPr>
            </w:pPr>
          </w:p>
        </w:tc>
        <w:tc>
          <w:tcPr>
            <w:tcW w:w="851" w:type="dxa"/>
          </w:tcPr>
          <w:p w14:paraId="6B56C4F2" w14:textId="77777777" w:rsidR="00664BE1" w:rsidRPr="00664BE1" w:rsidRDefault="00664BE1" w:rsidP="00F51745">
            <w:pPr>
              <w:ind w:left="0"/>
              <w:rPr>
                <w:rFonts w:eastAsia="Times New Roman"/>
                <w:iCs/>
                <w:color w:val="000000"/>
                <w:szCs w:val="24"/>
              </w:rPr>
            </w:pPr>
            <w:r w:rsidRPr="00664BE1">
              <w:rPr>
                <w:rFonts w:eastAsia="Times New Roman"/>
                <w:iCs/>
                <w:color w:val="000000"/>
                <w:szCs w:val="24"/>
              </w:rPr>
              <w:t>(3.18)</w:t>
            </w:r>
          </w:p>
        </w:tc>
      </w:tr>
      <w:tr w:rsidR="00664BE1" w:rsidRPr="00664BE1" w14:paraId="1AA69D46" w14:textId="77777777" w:rsidTr="009A4BF7">
        <w:trPr>
          <w:trHeight w:val="851"/>
        </w:trPr>
        <w:tc>
          <w:tcPr>
            <w:tcW w:w="7626" w:type="dxa"/>
          </w:tcPr>
          <w:p w14:paraId="5B6D64E4" w14:textId="77777777" w:rsidR="00664BE1" w:rsidRPr="00664BE1" w:rsidRDefault="00815D32" w:rsidP="00F733FA">
            <w:pPr>
              <w:numPr>
                <w:ilvl w:val="0"/>
                <w:numId w:val="8"/>
              </w:numPr>
              <w:spacing w:line="240" w:lineRule="auto"/>
              <w:contextualSpacing/>
              <w:jc w:val="left"/>
              <w:rPr>
                <w:rFonts w:asciiTheme="minorHAnsi" w:eastAsiaTheme="minorEastAsia" w:hAnsiTheme="minorHAnsi" w:cstheme="minorBidi"/>
                <w:sz w:val="28"/>
                <w:szCs w:val="28"/>
              </w:rPr>
            </w:pPr>
            <m:oMath>
              <m:sSub>
                <m:sSubPr>
                  <m:ctrlPr>
                    <w:rPr>
                      <w:rFonts w:ascii="Cambria Math" w:eastAsiaTheme="minorEastAsia" w:hAnsi="Cambria Math" w:cstheme="minorBidi"/>
                      <w:i/>
                      <w:szCs w:val="24"/>
                    </w:rPr>
                  </m:ctrlPr>
                </m:sSubPr>
                <m:e>
                  <m:acc>
                    <m:accPr>
                      <m:chr m:val="̆"/>
                      <m:ctrlPr>
                        <w:rPr>
                          <w:rFonts w:ascii="Cambria Math" w:eastAsiaTheme="minorEastAsia" w:hAnsi="Cambria Math" w:cstheme="minorBidi"/>
                          <w:i/>
                          <w:szCs w:val="24"/>
                        </w:rPr>
                      </m:ctrlPr>
                    </m:accPr>
                    <m:e>
                      <m:acc>
                        <m:accPr>
                          <m:chr m:val="̿"/>
                          <m:ctrlPr>
                            <w:rPr>
                              <w:rFonts w:ascii="Cambria Math" w:eastAsiaTheme="minorEastAsia" w:hAnsi="Cambria Math" w:cstheme="minorBidi"/>
                              <w:i/>
                              <w:szCs w:val="24"/>
                            </w:rPr>
                          </m:ctrlPr>
                        </m:accPr>
                        <m:e>
                          <m:r>
                            <w:rPr>
                              <w:rFonts w:ascii="Cambria Math" w:eastAsiaTheme="minorEastAsia" w:hAnsi="Cambria Math" w:cstheme="minorBidi"/>
                              <w:szCs w:val="24"/>
                            </w:rPr>
                            <m:t>d</m:t>
                          </m:r>
                        </m:e>
                      </m:acc>
                    </m:e>
                  </m:acc>
                </m:e>
                <m:sub>
                  <m:r>
                    <w:rPr>
                      <w:rFonts w:ascii="Cambria Math" w:eastAsiaTheme="minorEastAsia" w:hAnsi="Cambria Math" w:cstheme="minorBidi"/>
                      <w:szCs w:val="24"/>
                    </w:rPr>
                    <m:t>mM</m:t>
                  </m:r>
                </m:sub>
              </m:sSub>
              <m:r>
                <m:rPr>
                  <m:sty m:val="p"/>
                </m:rPr>
                <w:rPr>
                  <w:rFonts w:ascii="Cambria Math" w:eastAsia="Times New Roman" w:hAnsi="Cambria Math"/>
                  <w:szCs w:val="24"/>
                </w:rPr>
                <m:t>=</m:t>
              </m:r>
              <m:d>
                <m:dPr>
                  <m:ctrlPr>
                    <w:rPr>
                      <w:rFonts w:ascii="Cambria Math" w:eastAsia="Times New Roman" w:hAnsi="Cambria Math"/>
                      <w:szCs w:val="24"/>
                    </w:rPr>
                  </m:ctrlPr>
                </m:dPr>
                <m:e>
                  <m:f>
                    <m:fPr>
                      <m:ctrlPr>
                        <w:rPr>
                          <w:rFonts w:ascii="Cambria Math" w:eastAsia="Times New Roman" w:hAnsi="Cambria Math"/>
                          <w:szCs w:val="24"/>
                        </w:rPr>
                      </m:ctrlPr>
                    </m:fPr>
                    <m:num>
                      <m:sSub>
                        <m:sSubPr>
                          <m:ctrlPr>
                            <w:rPr>
                              <w:rFonts w:ascii="Cambria Math" w:eastAsia="Times New Roman" w:hAnsi="Cambria Math"/>
                              <w:szCs w:val="24"/>
                            </w:rPr>
                          </m:ctrlPr>
                        </m:sSubPr>
                        <m:e>
                          <m:r>
                            <m:rPr>
                              <m:sty m:val="p"/>
                            </m:rPr>
                            <w:rPr>
                              <w:rFonts w:ascii="Cambria Math" w:eastAsia="Times New Roman" w:hAnsi="Cambria Math"/>
                              <w:szCs w:val="24"/>
                            </w:rPr>
                            <m:t>md</m:t>
                          </m:r>
                        </m:e>
                        <m:sub>
                          <m:r>
                            <m:rPr>
                              <m:sty m:val="p"/>
                            </m:rPr>
                            <w:rPr>
                              <w:rFonts w:ascii="Cambria Math" w:eastAsia="Times New Roman" w:hAnsi="Cambria Math"/>
                              <w:szCs w:val="24"/>
                            </w:rPr>
                            <m:t>mM</m:t>
                          </m:r>
                        </m:sub>
                      </m:sSub>
                      <m:r>
                        <m:rPr>
                          <m:sty m:val="p"/>
                        </m:rPr>
                        <w:rPr>
                          <w:rFonts w:ascii="Cambria Math" w:eastAsia="Times New Roman" w:hAnsi="Cambria Math"/>
                          <w:szCs w:val="24"/>
                        </w:rPr>
                        <m:t>+</m:t>
                      </m:r>
                      <m:sSub>
                        <m:sSubPr>
                          <m:ctrlPr>
                            <w:rPr>
                              <w:rFonts w:ascii="Cambria Math" w:eastAsia="Times New Roman" w:hAnsi="Cambria Math"/>
                              <w:szCs w:val="24"/>
                            </w:rPr>
                          </m:ctrlPr>
                        </m:sSubPr>
                        <m:e>
                          <m:bar>
                            <m:barPr>
                              <m:pos m:val="top"/>
                              <m:ctrlPr>
                                <w:rPr>
                                  <w:rFonts w:ascii="Cambria Math" w:eastAsia="Times New Roman" w:hAnsi="Cambria Math"/>
                                  <w:szCs w:val="24"/>
                                </w:rPr>
                              </m:ctrlPr>
                            </m:barPr>
                            <m:e>
                              <m:r>
                                <m:rPr>
                                  <m:sty m:val="p"/>
                                </m:rPr>
                                <w:rPr>
                                  <w:rFonts w:ascii="Cambria Math" w:eastAsia="Times New Roman" w:hAnsi="Cambria Math"/>
                                  <w:szCs w:val="24"/>
                                </w:rPr>
                                <m:t>d</m:t>
                              </m:r>
                            </m:e>
                          </m:bar>
                        </m:e>
                        <m:sub>
                          <m:r>
                            <m:rPr>
                              <m:sty m:val="p"/>
                            </m:rPr>
                            <w:rPr>
                              <w:rFonts w:ascii="Cambria Math" w:eastAsia="Times New Roman" w:hAnsi="Cambria Math"/>
                              <w:szCs w:val="24"/>
                            </w:rPr>
                            <m:t>mM</m:t>
                          </m:r>
                        </m:sub>
                      </m:sSub>
                    </m:num>
                    <m:den>
                      <m:r>
                        <m:rPr>
                          <m:sty m:val="p"/>
                        </m:rPr>
                        <w:rPr>
                          <w:rFonts w:ascii="Cambria Math" w:eastAsia="Times New Roman" w:hAnsi="Cambria Math"/>
                          <w:szCs w:val="24"/>
                        </w:rPr>
                        <m:t>2</m:t>
                      </m:r>
                    </m:den>
                  </m:f>
                </m:e>
              </m:d>
            </m:oMath>
          </w:p>
          <w:p w14:paraId="0EC46C74" w14:textId="77777777" w:rsidR="00664BE1" w:rsidRPr="00664BE1" w:rsidRDefault="00664BE1" w:rsidP="00664BE1">
            <w:pPr>
              <w:spacing w:line="240" w:lineRule="auto"/>
              <w:ind w:left="720"/>
              <w:contextualSpacing/>
              <w:jc w:val="left"/>
              <w:rPr>
                <w:rFonts w:asciiTheme="minorHAnsi" w:eastAsiaTheme="minorEastAsia" w:hAnsiTheme="minorHAnsi" w:cstheme="minorBidi"/>
                <w:sz w:val="28"/>
                <w:szCs w:val="28"/>
              </w:rPr>
            </w:pPr>
          </w:p>
        </w:tc>
        <w:tc>
          <w:tcPr>
            <w:tcW w:w="851" w:type="dxa"/>
          </w:tcPr>
          <w:p w14:paraId="208147A7" w14:textId="77777777" w:rsidR="00664BE1" w:rsidRPr="00664BE1" w:rsidRDefault="00664BE1" w:rsidP="00664BE1">
            <w:pPr>
              <w:ind w:left="0"/>
              <w:jc w:val="right"/>
              <w:rPr>
                <w:rFonts w:eastAsia="Times New Roman"/>
                <w:iCs/>
                <w:color w:val="000000"/>
                <w:szCs w:val="24"/>
              </w:rPr>
            </w:pPr>
            <w:r w:rsidRPr="00664BE1">
              <w:rPr>
                <w:rFonts w:eastAsia="Times New Roman"/>
                <w:iCs/>
                <w:color w:val="000000"/>
                <w:szCs w:val="24"/>
              </w:rPr>
              <w:t>(3.19)</w:t>
            </w:r>
          </w:p>
        </w:tc>
      </w:tr>
      <w:tr w:rsidR="00664BE1" w:rsidRPr="00664BE1" w14:paraId="6747C9DF" w14:textId="77777777" w:rsidTr="009A4BF7">
        <w:trPr>
          <w:trHeight w:val="851"/>
        </w:trPr>
        <w:tc>
          <w:tcPr>
            <w:tcW w:w="7626" w:type="dxa"/>
          </w:tcPr>
          <w:p w14:paraId="04EC4479" w14:textId="77777777" w:rsidR="00664BE1" w:rsidRPr="00664BE1" w:rsidRDefault="00815D32" w:rsidP="00F733FA">
            <w:pPr>
              <w:numPr>
                <w:ilvl w:val="0"/>
                <w:numId w:val="11"/>
              </w:numPr>
              <w:spacing w:line="240" w:lineRule="auto"/>
              <w:contextualSpacing/>
              <w:jc w:val="left"/>
              <w:rPr>
                <w:rFonts w:eastAsia="Times New Roman"/>
                <w:color w:val="000000"/>
                <w:szCs w:val="24"/>
              </w:rPr>
            </w:pPr>
            <m:oMath>
              <m:sSub>
                <m:sSubPr>
                  <m:ctrlPr>
                    <w:rPr>
                      <w:rFonts w:ascii="Cambria Math" w:eastAsia="Times New Roman" w:hAnsi="Cambria Math"/>
                      <w:i/>
                      <w:color w:val="000000"/>
                      <w:szCs w:val="24"/>
                    </w:rPr>
                  </m:ctrlPr>
                </m:sSubPr>
                <m:e>
                  <m:r>
                    <w:rPr>
                      <w:rFonts w:ascii="Cambria Math" w:eastAsia="Times New Roman" w:hAnsi="Cambria Math"/>
                      <w:color w:val="000000"/>
                      <w:szCs w:val="24"/>
                    </w:rPr>
                    <m:t>Md</m:t>
                  </m:r>
                </m:e>
                <m:sub>
                  <m:r>
                    <w:rPr>
                      <w:rFonts w:ascii="Cambria Math" w:eastAsia="Times New Roman" w:hAnsi="Cambria Math"/>
                      <w:color w:val="000000"/>
                      <w:szCs w:val="24"/>
                    </w:rPr>
                    <m:t>oc</m:t>
                  </m:r>
                </m:sub>
              </m:sSub>
              <m:r>
                <w:rPr>
                  <w:rFonts w:ascii="Cambria Math" w:eastAsia="Times New Roman" w:hAnsi="Cambria Math"/>
                  <w:color w:val="000000"/>
                  <w:szCs w:val="24"/>
                </w:rPr>
                <m:t>=</m:t>
              </m:r>
              <m:func>
                <m:funcPr>
                  <m:ctrlPr>
                    <w:rPr>
                      <w:rFonts w:ascii="Cambria Math" w:eastAsia="Times New Roman" w:hAnsi="Cambria Math"/>
                      <w:i/>
                      <w:color w:val="000000"/>
                      <w:szCs w:val="24"/>
                    </w:rPr>
                  </m:ctrlPr>
                </m:funcPr>
                <m:fName>
                  <m:limLow>
                    <m:limLowPr>
                      <m:ctrlPr>
                        <w:rPr>
                          <w:rFonts w:ascii="Cambria Math" w:eastAsia="Times New Roman" w:hAnsi="Cambria Math"/>
                          <w:i/>
                          <w:color w:val="000000"/>
                          <w:szCs w:val="24"/>
                        </w:rPr>
                      </m:ctrlPr>
                    </m:limLowPr>
                    <m:e>
                      <m:r>
                        <m:rPr>
                          <m:sty m:val="p"/>
                        </m:rPr>
                        <w:rPr>
                          <w:rFonts w:ascii="Cambria Math" w:eastAsia="Times New Roman" w:hAnsi="Cambria Math"/>
                          <w:color w:val="000000"/>
                          <w:szCs w:val="24"/>
                        </w:rPr>
                        <m:t>max</m:t>
                      </m:r>
                    </m:e>
                    <m:lim>
                      <m:r>
                        <w:rPr>
                          <w:rFonts w:ascii="Cambria Math" w:eastAsia="Times New Roman" w:hAnsi="Cambria Math"/>
                          <w:color w:val="000000"/>
                          <w:szCs w:val="24"/>
                        </w:rPr>
                        <m:t>i∈</m:t>
                      </m:r>
                      <m:d>
                        <m:dPr>
                          <m:begChr m:val="["/>
                          <m:endChr m:val="]"/>
                          <m:ctrlPr>
                            <w:rPr>
                              <w:rFonts w:ascii="Cambria Math" w:eastAsia="Times New Roman" w:hAnsi="Cambria Math"/>
                              <w:i/>
                              <w:color w:val="000000"/>
                              <w:szCs w:val="24"/>
                            </w:rPr>
                          </m:ctrlPr>
                        </m:dPr>
                        <m:e>
                          <m:r>
                            <w:rPr>
                              <w:rFonts w:ascii="Cambria Math" w:eastAsia="Times New Roman" w:hAnsi="Cambria Math"/>
                              <w:color w:val="000000"/>
                              <w:szCs w:val="24"/>
                            </w:rPr>
                            <m:t>t-20,t</m:t>
                          </m:r>
                        </m:e>
                      </m:d>
                    </m:lim>
                  </m:limLow>
                </m:fName>
                <m:e>
                  <m:r>
                    <w:rPr>
                      <w:rFonts w:ascii="Cambria Math" w:eastAsia="Times New Roman" w:hAnsi="Cambria Math"/>
                      <w:color w:val="000000"/>
                      <w:szCs w:val="24"/>
                    </w:rPr>
                    <m:t>(</m:t>
                  </m:r>
                  <m:sSub>
                    <m:sSubPr>
                      <m:ctrlPr>
                        <w:rPr>
                          <w:rFonts w:ascii="Cambria Math" w:eastAsia="Times New Roman" w:hAnsi="Cambria Math"/>
                          <w:i/>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d>
                    <m:dPr>
                      <m:ctrlPr>
                        <w:rPr>
                          <w:rFonts w:ascii="Cambria Math" w:eastAsia="Times New Roman" w:hAnsi="Cambria Math"/>
                          <w:i/>
                          <w:color w:val="000000"/>
                          <w:szCs w:val="24"/>
                        </w:rPr>
                      </m:ctrlPr>
                    </m:dPr>
                    <m:e>
                      <m:r>
                        <w:rPr>
                          <w:rFonts w:ascii="Cambria Math" w:eastAsia="Times New Roman" w:hAnsi="Cambria Math"/>
                          <w:color w:val="000000"/>
                          <w:szCs w:val="24"/>
                        </w:rPr>
                        <m:t>i</m:t>
                      </m:r>
                    </m:e>
                  </m:d>
                </m:e>
              </m:func>
              <m:r>
                <w:rPr>
                  <w:rFonts w:ascii="Cambria Math" w:eastAsia="Times New Roman" w:hAnsi="Cambria Math"/>
                  <w:color w:val="000000"/>
                  <w:szCs w:val="24"/>
                </w:rPr>
                <m:t>)</m:t>
              </m:r>
            </m:oMath>
          </w:p>
          <w:p w14:paraId="770B98B7" w14:textId="77777777" w:rsidR="00664BE1" w:rsidRPr="00664BE1" w:rsidRDefault="00664BE1" w:rsidP="00664BE1">
            <w:pPr>
              <w:ind w:left="644"/>
              <w:contextualSpacing/>
              <w:rPr>
                <w:rFonts w:eastAsia="Times New Roman"/>
                <w:color w:val="000000"/>
                <w:szCs w:val="24"/>
              </w:rPr>
            </w:pPr>
          </w:p>
        </w:tc>
        <w:tc>
          <w:tcPr>
            <w:tcW w:w="851" w:type="dxa"/>
          </w:tcPr>
          <w:p w14:paraId="12EE9E9E" w14:textId="77777777" w:rsidR="00664BE1" w:rsidRPr="00664BE1" w:rsidRDefault="00664BE1" w:rsidP="00664BE1">
            <w:pPr>
              <w:ind w:left="0"/>
              <w:jc w:val="right"/>
              <w:rPr>
                <w:rFonts w:eastAsia="Times New Roman"/>
                <w:iCs/>
                <w:color w:val="000000"/>
                <w:szCs w:val="24"/>
              </w:rPr>
            </w:pPr>
            <w:r w:rsidRPr="00664BE1">
              <w:rPr>
                <w:rFonts w:eastAsia="Times New Roman"/>
                <w:iCs/>
                <w:color w:val="000000"/>
                <w:szCs w:val="24"/>
              </w:rPr>
              <w:t>(3.20)</w:t>
            </w:r>
          </w:p>
        </w:tc>
      </w:tr>
      <w:tr w:rsidR="00664BE1" w:rsidRPr="00664BE1" w14:paraId="5C7FA616" w14:textId="77777777" w:rsidTr="009A4BF7">
        <w:trPr>
          <w:trHeight w:val="851"/>
        </w:trPr>
        <w:tc>
          <w:tcPr>
            <w:tcW w:w="7626" w:type="dxa"/>
          </w:tcPr>
          <w:p w14:paraId="48184BE0" w14:textId="77777777" w:rsidR="00664BE1" w:rsidRPr="00664BE1" w:rsidRDefault="00815D32" w:rsidP="00F733FA">
            <w:pPr>
              <w:numPr>
                <w:ilvl w:val="0"/>
                <w:numId w:val="11"/>
              </w:numPr>
              <w:spacing w:line="240" w:lineRule="auto"/>
              <w:contextualSpacing/>
              <w:jc w:val="left"/>
              <w:rPr>
                <w:rFonts w:eastAsia="Times New Roman"/>
                <w:color w:val="000000"/>
                <w:szCs w:val="24"/>
              </w:rPr>
            </w:pPr>
            <m:oMath>
              <m:sSub>
                <m:sSubPr>
                  <m:ctrlPr>
                    <w:rPr>
                      <w:rFonts w:ascii="Cambria Math" w:eastAsia="Times New Roman" w:hAnsi="Cambria Math"/>
                      <w:i/>
                      <w:color w:val="000000"/>
                      <w:szCs w:val="24"/>
                    </w:rPr>
                  </m:ctrlPr>
                </m:sSubPr>
                <m:e>
                  <m:r>
                    <w:rPr>
                      <w:rFonts w:ascii="Cambria Math" w:eastAsia="Times New Roman" w:hAnsi="Cambria Math"/>
                      <w:color w:val="000000"/>
                      <w:szCs w:val="24"/>
                    </w:rPr>
                    <m:t>md</m:t>
                  </m:r>
                </m:e>
                <m:sub>
                  <m:r>
                    <w:rPr>
                      <w:rFonts w:ascii="Cambria Math" w:eastAsia="Times New Roman" w:hAnsi="Cambria Math"/>
                      <w:color w:val="000000"/>
                      <w:szCs w:val="24"/>
                    </w:rPr>
                    <m:t>oc</m:t>
                  </m:r>
                </m:sub>
              </m:sSub>
              <m:r>
                <w:rPr>
                  <w:rFonts w:ascii="Cambria Math" w:eastAsia="Times New Roman" w:hAnsi="Cambria Math"/>
                  <w:color w:val="000000"/>
                  <w:szCs w:val="24"/>
                </w:rPr>
                <m:t>=</m:t>
              </m:r>
              <m:func>
                <m:funcPr>
                  <m:ctrlPr>
                    <w:rPr>
                      <w:rFonts w:ascii="Cambria Math" w:eastAsia="Times New Roman" w:hAnsi="Cambria Math"/>
                      <w:i/>
                      <w:color w:val="000000"/>
                      <w:szCs w:val="24"/>
                    </w:rPr>
                  </m:ctrlPr>
                </m:funcPr>
                <m:fName>
                  <m:limLow>
                    <m:limLowPr>
                      <m:ctrlPr>
                        <w:rPr>
                          <w:rFonts w:ascii="Cambria Math" w:eastAsia="Times New Roman" w:hAnsi="Cambria Math"/>
                          <w:i/>
                          <w:color w:val="000000"/>
                          <w:szCs w:val="24"/>
                        </w:rPr>
                      </m:ctrlPr>
                    </m:limLowPr>
                    <m:e>
                      <m:r>
                        <m:rPr>
                          <m:sty m:val="p"/>
                        </m:rPr>
                        <w:rPr>
                          <w:rFonts w:ascii="Cambria Math" w:eastAsia="Times New Roman" w:hAnsi="Cambria Math"/>
                          <w:color w:val="000000"/>
                          <w:szCs w:val="24"/>
                        </w:rPr>
                        <m:t>min</m:t>
                      </m:r>
                    </m:e>
                    <m:lim>
                      <m:r>
                        <w:rPr>
                          <w:rFonts w:ascii="Cambria Math" w:eastAsia="Times New Roman" w:hAnsi="Cambria Math"/>
                          <w:color w:val="000000"/>
                          <w:szCs w:val="24"/>
                        </w:rPr>
                        <m:t>i∈</m:t>
                      </m:r>
                      <m:d>
                        <m:dPr>
                          <m:begChr m:val="["/>
                          <m:endChr m:val="]"/>
                          <m:ctrlPr>
                            <w:rPr>
                              <w:rFonts w:ascii="Cambria Math" w:eastAsia="Times New Roman" w:hAnsi="Cambria Math"/>
                              <w:i/>
                              <w:color w:val="000000"/>
                              <w:szCs w:val="24"/>
                            </w:rPr>
                          </m:ctrlPr>
                        </m:dPr>
                        <m:e>
                          <m:r>
                            <w:rPr>
                              <w:rFonts w:ascii="Cambria Math" w:eastAsia="Times New Roman" w:hAnsi="Cambria Math"/>
                              <w:color w:val="000000"/>
                              <w:szCs w:val="24"/>
                            </w:rPr>
                            <m:t>t-20,t</m:t>
                          </m:r>
                        </m:e>
                      </m:d>
                    </m:lim>
                  </m:limLow>
                </m:fName>
                <m:e>
                  <m:r>
                    <w:rPr>
                      <w:rFonts w:ascii="Cambria Math" w:eastAsia="Times New Roman" w:hAnsi="Cambria Math"/>
                      <w:color w:val="000000"/>
                      <w:szCs w:val="24"/>
                    </w:rPr>
                    <m:t>(</m:t>
                  </m:r>
                  <m:sSub>
                    <m:sSubPr>
                      <m:ctrlPr>
                        <w:rPr>
                          <w:rFonts w:ascii="Cambria Math" w:eastAsia="Times New Roman" w:hAnsi="Cambria Math"/>
                          <w:i/>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d>
                    <m:dPr>
                      <m:ctrlPr>
                        <w:rPr>
                          <w:rFonts w:ascii="Cambria Math" w:eastAsia="Times New Roman" w:hAnsi="Cambria Math"/>
                          <w:i/>
                          <w:color w:val="000000"/>
                          <w:szCs w:val="24"/>
                        </w:rPr>
                      </m:ctrlPr>
                    </m:dPr>
                    <m:e>
                      <m:r>
                        <w:rPr>
                          <w:rFonts w:ascii="Cambria Math" w:eastAsia="Times New Roman" w:hAnsi="Cambria Math"/>
                          <w:color w:val="000000"/>
                          <w:szCs w:val="24"/>
                        </w:rPr>
                        <m:t>i</m:t>
                      </m:r>
                    </m:e>
                  </m:d>
                </m:e>
              </m:func>
              <m:r>
                <w:rPr>
                  <w:rFonts w:ascii="Cambria Math" w:eastAsia="Times New Roman" w:hAnsi="Cambria Math"/>
                  <w:color w:val="000000"/>
                  <w:szCs w:val="24"/>
                </w:rPr>
                <m:t>)</m:t>
              </m:r>
            </m:oMath>
          </w:p>
        </w:tc>
        <w:tc>
          <w:tcPr>
            <w:tcW w:w="851" w:type="dxa"/>
          </w:tcPr>
          <w:p w14:paraId="67239E60" w14:textId="77777777" w:rsidR="00664BE1" w:rsidRPr="00664BE1" w:rsidRDefault="00664BE1" w:rsidP="00664BE1">
            <w:pPr>
              <w:ind w:left="0"/>
              <w:jc w:val="right"/>
              <w:rPr>
                <w:rFonts w:eastAsia="Times New Roman"/>
                <w:iCs/>
                <w:color w:val="000000"/>
                <w:szCs w:val="24"/>
              </w:rPr>
            </w:pPr>
            <w:r w:rsidRPr="00664BE1">
              <w:rPr>
                <w:rFonts w:eastAsia="Times New Roman"/>
                <w:iCs/>
                <w:color w:val="000000"/>
                <w:szCs w:val="24"/>
              </w:rPr>
              <w:t>(3.21)</w:t>
            </w:r>
          </w:p>
        </w:tc>
      </w:tr>
      <w:tr w:rsidR="00664BE1" w:rsidRPr="00664BE1" w14:paraId="21097A4D" w14:textId="77777777" w:rsidTr="009A4BF7">
        <w:trPr>
          <w:trHeight w:val="851"/>
        </w:trPr>
        <w:tc>
          <w:tcPr>
            <w:tcW w:w="7626" w:type="dxa"/>
          </w:tcPr>
          <w:p w14:paraId="28137256" w14:textId="77777777" w:rsidR="00664BE1" w:rsidRPr="00664BE1" w:rsidRDefault="00815D32" w:rsidP="00F733FA">
            <w:pPr>
              <w:numPr>
                <w:ilvl w:val="0"/>
                <w:numId w:val="11"/>
              </w:numPr>
              <w:spacing w:line="240" w:lineRule="auto"/>
              <w:contextualSpacing/>
              <w:jc w:val="left"/>
              <w:rPr>
                <w:rFonts w:eastAsia="Times New Roman"/>
                <w:color w:val="000000"/>
                <w:szCs w:val="24"/>
              </w:rPr>
            </w:pPr>
            <m:oMath>
              <m:sSub>
                <m:sSubPr>
                  <m:ctrlPr>
                    <w:rPr>
                      <w:rFonts w:ascii="Cambria Math" w:eastAsia="Times New Roman" w:hAnsi="Cambria Math"/>
                      <w:i/>
                      <w:color w:val="000000"/>
                      <w:szCs w:val="24"/>
                    </w:rPr>
                  </m:ctrlPr>
                </m:sSubPr>
                <m:e>
                  <m:acc>
                    <m:accPr>
                      <m:chr m:val="̅"/>
                      <m:ctrlPr>
                        <w:rPr>
                          <w:rFonts w:ascii="Cambria Math" w:eastAsia="Times New Roman" w:hAnsi="Cambria Math"/>
                          <w:i/>
                          <w:color w:val="000000"/>
                          <w:szCs w:val="24"/>
                        </w:rPr>
                      </m:ctrlPr>
                    </m:accPr>
                    <m:e>
                      <m:r>
                        <w:rPr>
                          <w:rFonts w:ascii="Cambria Math" w:eastAsia="Times New Roman" w:hAnsi="Cambria Math"/>
                          <w:color w:val="000000"/>
                          <w:szCs w:val="24"/>
                        </w:rPr>
                        <m:t>d</m:t>
                      </m:r>
                    </m:e>
                  </m:acc>
                </m:e>
                <m:sub>
                  <m:r>
                    <w:rPr>
                      <w:rFonts w:ascii="Cambria Math" w:eastAsia="Times New Roman" w:hAnsi="Cambria Math"/>
                      <w:color w:val="000000"/>
                      <w:szCs w:val="24"/>
                    </w:rPr>
                    <m:t>oc</m:t>
                  </m:r>
                </m:sub>
              </m:sSub>
              <m:r>
                <w:rPr>
                  <w:rFonts w:ascii="Cambria Math" w:eastAsia="Times New Roman" w:hAnsi="Cambria Math"/>
                  <w:color w:val="000000"/>
                  <w:szCs w:val="24"/>
                </w:rPr>
                <m:t>=</m:t>
              </m:r>
              <m:nary>
                <m:naryPr>
                  <m:chr m:val="∑"/>
                  <m:limLoc m:val="undOvr"/>
                  <m:ctrlPr>
                    <w:rPr>
                      <w:rFonts w:ascii="Cambria Math" w:eastAsia="Times New Roman" w:hAnsi="Cambria Math"/>
                      <w:i/>
                      <w:color w:val="000000"/>
                      <w:szCs w:val="24"/>
                    </w:rPr>
                  </m:ctrlPr>
                </m:naryPr>
                <m:sub>
                  <m:r>
                    <w:rPr>
                      <w:rFonts w:ascii="Cambria Math" w:eastAsia="Times New Roman" w:hAnsi="Cambria Math"/>
                      <w:color w:val="000000"/>
                      <w:szCs w:val="24"/>
                    </w:rPr>
                    <m:t>i=1</m:t>
                  </m:r>
                </m:sub>
                <m:sup>
                  <m:r>
                    <w:rPr>
                      <w:rFonts w:ascii="Cambria Math" w:eastAsia="Times New Roman" w:hAnsi="Cambria Math"/>
                      <w:color w:val="000000"/>
                      <w:szCs w:val="24"/>
                    </w:rPr>
                    <m:t>20</m:t>
                  </m:r>
                </m:sup>
                <m:e>
                  <m:f>
                    <m:fPr>
                      <m:ctrlPr>
                        <w:rPr>
                          <w:rFonts w:ascii="Cambria Math" w:eastAsia="Times New Roman" w:hAnsi="Cambria Math"/>
                          <w:i/>
                          <w:color w:val="000000"/>
                          <w:szCs w:val="24"/>
                        </w:rPr>
                      </m:ctrlPr>
                    </m:fPr>
                    <m:num>
                      <m:sSub>
                        <m:sSubPr>
                          <m:ctrlPr>
                            <w:rPr>
                              <w:rFonts w:ascii="Cambria Math" w:eastAsia="Times New Roman" w:hAnsi="Cambria Math"/>
                              <w:i/>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num>
                    <m:den>
                      <m:r>
                        <w:rPr>
                          <w:rFonts w:ascii="Cambria Math" w:eastAsia="Times New Roman" w:hAnsi="Cambria Math"/>
                          <w:color w:val="000000"/>
                          <w:szCs w:val="24"/>
                        </w:rPr>
                        <m:t>20</m:t>
                      </m:r>
                    </m:den>
                  </m:f>
                </m:e>
              </m:nary>
            </m:oMath>
          </w:p>
        </w:tc>
        <w:tc>
          <w:tcPr>
            <w:tcW w:w="851" w:type="dxa"/>
          </w:tcPr>
          <w:p w14:paraId="0D1606A4" w14:textId="77777777" w:rsidR="00664BE1" w:rsidRPr="00664BE1" w:rsidRDefault="00664BE1" w:rsidP="00664BE1">
            <w:pPr>
              <w:ind w:left="0"/>
              <w:jc w:val="right"/>
              <w:rPr>
                <w:rFonts w:eastAsia="Times New Roman"/>
                <w:iCs/>
                <w:color w:val="000000"/>
                <w:szCs w:val="24"/>
              </w:rPr>
            </w:pPr>
            <w:r w:rsidRPr="00664BE1">
              <w:rPr>
                <w:rFonts w:eastAsia="Times New Roman"/>
                <w:iCs/>
                <w:color w:val="000000"/>
                <w:szCs w:val="24"/>
              </w:rPr>
              <w:t>(3.22)</w:t>
            </w:r>
          </w:p>
        </w:tc>
      </w:tr>
      <w:tr w:rsidR="00664BE1" w:rsidRPr="00664BE1" w14:paraId="2FE064F5" w14:textId="77777777" w:rsidTr="009A4BF7">
        <w:trPr>
          <w:trHeight w:val="851"/>
        </w:trPr>
        <w:tc>
          <w:tcPr>
            <w:tcW w:w="7626" w:type="dxa"/>
          </w:tcPr>
          <w:p w14:paraId="03A5A2B5" w14:textId="77777777" w:rsidR="00664BE1" w:rsidRPr="00664BE1" w:rsidRDefault="00815D32" w:rsidP="00F733FA">
            <w:pPr>
              <w:numPr>
                <w:ilvl w:val="0"/>
                <w:numId w:val="11"/>
              </w:numPr>
              <w:spacing w:line="240" w:lineRule="auto"/>
              <w:contextualSpacing/>
              <w:jc w:val="left"/>
              <w:rPr>
                <w:rFonts w:asciiTheme="minorHAnsi" w:eastAsiaTheme="minorEastAsia" w:hAnsiTheme="minorHAnsi" w:cstheme="minorBidi"/>
                <w:szCs w:val="24"/>
              </w:rPr>
            </w:pPr>
            <m:oMath>
              <m:sSub>
                <m:sSubPr>
                  <m:ctrlPr>
                    <w:rPr>
                      <w:rFonts w:ascii="Cambria Math" w:eastAsiaTheme="minorHAnsi" w:hAnsi="Cambria Math" w:cstheme="minorBidi"/>
                      <w:i/>
                      <w:szCs w:val="24"/>
                    </w:rPr>
                  </m:ctrlPr>
                </m:sSubPr>
                <m:e>
                  <m:acc>
                    <m:accPr>
                      <m:ctrlPr>
                        <w:rPr>
                          <w:rFonts w:ascii="Cambria Math" w:eastAsiaTheme="minorHAnsi" w:hAnsi="Cambria Math" w:cstheme="minorBidi"/>
                          <w:i/>
                          <w:szCs w:val="24"/>
                        </w:rPr>
                      </m:ctrlPr>
                    </m:accPr>
                    <m:e>
                      <m:acc>
                        <m:accPr>
                          <m:chr m:val="̿"/>
                          <m:ctrlPr>
                            <w:rPr>
                              <w:rFonts w:ascii="Cambria Math" w:eastAsiaTheme="minorHAnsi" w:hAnsi="Cambria Math" w:cstheme="minorBidi"/>
                              <w:i/>
                              <w:szCs w:val="24"/>
                            </w:rPr>
                          </m:ctrlPr>
                        </m:accPr>
                        <m:e>
                          <m:r>
                            <w:rPr>
                              <w:rFonts w:ascii="Cambria Math" w:eastAsiaTheme="minorHAnsi" w:hAnsi="Cambria Math" w:cstheme="minorBidi"/>
                              <w:szCs w:val="24"/>
                            </w:rPr>
                            <m:t>d</m:t>
                          </m:r>
                        </m:e>
                      </m:acc>
                    </m:e>
                  </m:acc>
                </m:e>
                <m:sub>
                  <m:r>
                    <w:rPr>
                      <w:rFonts w:ascii="Cambria Math" w:eastAsiaTheme="minorHAnsi" w:hAnsi="Cambria Math" w:cstheme="minorBidi"/>
                      <w:szCs w:val="24"/>
                    </w:rPr>
                    <m:t>oc</m:t>
                  </m:r>
                </m:sub>
              </m:sSub>
              <m:r>
                <m:rPr>
                  <m:sty m:val="p"/>
                </m:rPr>
                <w:rPr>
                  <w:rFonts w:ascii="Cambria Math" w:eastAsia="Times New Roman" w:hAnsi="Cambria Math"/>
                  <w:szCs w:val="24"/>
                </w:rPr>
                <m:t>=</m:t>
              </m:r>
              <m:d>
                <m:dPr>
                  <m:ctrlPr>
                    <w:rPr>
                      <w:rFonts w:ascii="Cambria Math" w:eastAsia="Times New Roman" w:hAnsi="Cambria Math"/>
                      <w:szCs w:val="24"/>
                    </w:rPr>
                  </m:ctrlPr>
                </m:dPr>
                <m:e>
                  <m:f>
                    <m:fPr>
                      <m:ctrlPr>
                        <w:rPr>
                          <w:rFonts w:ascii="Cambria Math" w:eastAsia="Times New Roman" w:hAnsi="Cambria Math"/>
                          <w:szCs w:val="24"/>
                        </w:rPr>
                      </m:ctrlPr>
                    </m:fPr>
                    <m:num>
                      <m:sSub>
                        <m:sSubPr>
                          <m:ctrlPr>
                            <w:rPr>
                              <w:rFonts w:ascii="Cambria Math" w:eastAsia="Times New Roman" w:hAnsi="Cambria Math"/>
                              <w:szCs w:val="24"/>
                            </w:rPr>
                          </m:ctrlPr>
                        </m:sSubPr>
                        <m:e>
                          <m:r>
                            <m:rPr>
                              <m:sty m:val="p"/>
                            </m:rPr>
                            <w:rPr>
                              <w:rFonts w:ascii="Cambria Math" w:eastAsia="Times New Roman" w:hAnsi="Cambria Math"/>
                              <w:szCs w:val="24"/>
                            </w:rPr>
                            <m:t>Md</m:t>
                          </m:r>
                        </m:e>
                        <m:sub>
                          <m:r>
                            <m:rPr>
                              <m:sty m:val="p"/>
                            </m:rPr>
                            <w:rPr>
                              <w:rFonts w:ascii="Cambria Math" w:eastAsia="Times New Roman" w:hAnsi="Cambria Math"/>
                              <w:szCs w:val="24"/>
                            </w:rPr>
                            <m:t>oc</m:t>
                          </m:r>
                        </m:sub>
                      </m:sSub>
                      <m:r>
                        <m:rPr>
                          <m:sty m:val="p"/>
                        </m:rPr>
                        <w:rPr>
                          <w:rFonts w:ascii="Cambria Math" w:eastAsia="Times New Roman" w:hAnsi="Cambria Math"/>
                          <w:szCs w:val="24"/>
                        </w:rPr>
                        <m:t>+</m:t>
                      </m:r>
                      <m:sSub>
                        <m:sSubPr>
                          <m:ctrlPr>
                            <w:rPr>
                              <w:rFonts w:ascii="Cambria Math" w:eastAsia="Times New Roman" w:hAnsi="Cambria Math"/>
                              <w:szCs w:val="24"/>
                            </w:rPr>
                          </m:ctrlPr>
                        </m:sSubPr>
                        <m:e>
                          <m:bar>
                            <m:barPr>
                              <m:pos m:val="top"/>
                              <m:ctrlPr>
                                <w:rPr>
                                  <w:rFonts w:ascii="Cambria Math" w:eastAsia="Times New Roman" w:hAnsi="Cambria Math"/>
                                  <w:szCs w:val="24"/>
                                </w:rPr>
                              </m:ctrlPr>
                            </m:barPr>
                            <m:e>
                              <m:r>
                                <m:rPr>
                                  <m:sty m:val="p"/>
                                </m:rPr>
                                <w:rPr>
                                  <w:rFonts w:ascii="Cambria Math" w:eastAsia="Times New Roman" w:hAnsi="Cambria Math"/>
                                  <w:szCs w:val="24"/>
                                </w:rPr>
                                <m:t>d</m:t>
                              </m:r>
                            </m:e>
                          </m:bar>
                        </m:e>
                        <m:sub>
                          <m:r>
                            <m:rPr>
                              <m:sty m:val="p"/>
                            </m:rPr>
                            <w:rPr>
                              <w:rFonts w:ascii="Cambria Math" w:eastAsia="Times New Roman" w:hAnsi="Cambria Math"/>
                              <w:szCs w:val="24"/>
                            </w:rPr>
                            <m:t>oc</m:t>
                          </m:r>
                        </m:sub>
                      </m:sSub>
                    </m:num>
                    <m:den>
                      <m:r>
                        <m:rPr>
                          <m:sty m:val="p"/>
                        </m:rPr>
                        <w:rPr>
                          <w:rFonts w:ascii="Cambria Math" w:eastAsia="Times New Roman" w:hAnsi="Cambria Math"/>
                          <w:szCs w:val="24"/>
                        </w:rPr>
                        <m:t>2</m:t>
                      </m:r>
                    </m:den>
                  </m:f>
                </m:e>
              </m:d>
            </m:oMath>
          </w:p>
          <w:p w14:paraId="045FBF37" w14:textId="77777777" w:rsidR="00664BE1" w:rsidRPr="00664BE1" w:rsidRDefault="00664BE1" w:rsidP="00664BE1">
            <w:pPr>
              <w:spacing w:line="240" w:lineRule="auto"/>
              <w:ind w:left="644"/>
              <w:contextualSpacing/>
              <w:jc w:val="left"/>
              <w:rPr>
                <w:rFonts w:asciiTheme="minorHAnsi" w:eastAsiaTheme="minorEastAsia" w:hAnsiTheme="minorHAnsi" w:cstheme="minorBidi"/>
                <w:szCs w:val="24"/>
              </w:rPr>
            </w:pPr>
          </w:p>
        </w:tc>
        <w:tc>
          <w:tcPr>
            <w:tcW w:w="851" w:type="dxa"/>
          </w:tcPr>
          <w:p w14:paraId="68376311" w14:textId="77777777" w:rsidR="00664BE1" w:rsidRPr="00664BE1" w:rsidRDefault="00664BE1" w:rsidP="00664BE1">
            <w:pPr>
              <w:ind w:left="0"/>
              <w:jc w:val="right"/>
              <w:rPr>
                <w:rFonts w:eastAsia="Times New Roman"/>
                <w:iCs/>
                <w:color w:val="000000"/>
                <w:szCs w:val="24"/>
              </w:rPr>
            </w:pPr>
            <w:r w:rsidRPr="00664BE1">
              <w:rPr>
                <w:rFonts w:eastAsia="Times New Roman"/>
                <w:iCs/>
                <w:color w:val="000000"/>
                <w:szCs w:val="24"/>
              </w:rPr>
              <w:t>(3.23)</w:t>
            </w:r>
          </w:p>
        </w:tc>
      </w:tr>
      <w:tr w:rsidR="00664BE1" w:rsidRPr="00664BE1" w14:paraId="3D060814" w14:textId="77777777" w:rsidTr="009A4BF7">
        <w:trPr>
          <w:trHeight w:val="851"/>
        </w:trPr>
        <w:tc>
          <w:tcPr>
            <w:tcW w:w="7626" w:type="dxa"/>
          </w:tcPr>
          <w:p w14:paraId="4E8DE66A" w14:textId="77777777" w:rsidR="00664BE1" w:rsidRPr="00664BE1" w:rsidRDefault="00815D32" w:rsidP="00F733FA">
            <w:pPr>
              <w:numPr>
                <w:ilvl w:val="0"/>
                <w:numId w:val="11"/>
              </w:numPr>
              <w:spacing w:line="240" w:lineRule="auto"/>
              <w:contextualSpacing/>
              <w:jc w:val="left"/>
              <w:rPr>
                <w:rFonts w:asciiTheme="minorHAnsi" w:eastAsiaTheme="minorEastAsia" w:hAnsiTheme="minorHAnsi" w:cstheme="minorBidi"/>
                <w:szCs w:val="24"/>
              </w:rPr>
            </w:pPr>
            <m:oMath>
              <m:sSub>
                <m:sSubPr>
                  <m:ctrlPr>
                    <w:rPr>
                      <w:rFonts w:ascii="Cambria Math" w:eastAsiaTheme="minorEastAsia" w:hAnsi="Cambria Math" w:cstheme="minorBidi"/>
                      <w:i/>
                      <w:szCs w:val="24"/>
                    </w:rPr>
                  </m:ctrlPr>
                </m:sSubPr>
                <m:e>
                  <m:acc>
                    <m:accPr>
                      <m:chr m:val="̆"/>
                      <m:ctrlPr>
                        <w:rPr>
                          <w:rFonts w:ascii="Cambria Math" w:eastAsiaTheme="minorEastAsia" w:hAnsi="Cambria Math" w:cstheme="minorBidi"/>
                          <w:i/>
                          <w:szCs w:val="24"/>
                        </w:rPr>
                      </m:ctrlPr>
                    </m:accPr>
                    <m:e>
                      <m:acc>
                        <m:accPr>
                          <m:chr m:val="̿"/>
                          <m:ctrlPr>
                            <w:rPr>
                              <w:rFonts w:ascii="Cambria Math" w:eastAsiaTheme="minorEastAsia" w:hAnsi="Cambria Math" w:cstheme="minorBidi"/>
                              <w:i/>
                              <w:szCs w:val="24"/>
                            </w:rPr>
                          </m:ctrlPr>
                        </m:accPr>
                        <m:e>
                          <m:r>
                            <w:rPr>
                              <w:rFonts w:ascii="Cambria Math" w:eastAsiaTheme="minorEastAsia" w:hAnsi="Cambria Math" w:cstheme="minorBidi"/>
                              <w:szCs w:val="24"/>
                            </w:rPr>
                            <m:t>d</m:t>
                          </m:r>
                        </m:e>
                      </m:acc>
                    </m:e>
                  </m:acc>
                </m:e>
                <m:sub>
                  <m:r>
                    <w:rPr>
                      <w:rFonts w:ascii="Cambria Math" w:eastAsiaTheme="minorEastAsia" w:hAnsi="Cambria Math" w:cstheme="minorBidi"/>
                      <w:szCs w:val="24"/>
                    </w:rPr>
                    <m:t>oc</m:t>
                  </m:r>
                </m:sub>
              </m:sSub>
              <m:r>
                <m:rPr>
                  <m:sty m:val="p"/>
                </m:rPr>
                <w:rPr>
                  <w:rFonts w:ascii="Cambria Math" w:eastAsia="Times New Roman" w:hAnsi="Cambria Math"/>
                  <w:szCs w:val="24"/>
                </w:rPr>
                <m:t>=</m:t>
              </m:r>
              <m:d>
                <m:dPr>
                  <m:ctrlPr>
                    <w:rPr>
                      <w:rFonts w:ascii="Cambria Math" w:eastAsia="Times New Roman" w:hAnsi="Cambria Math"/>
                      <w:szCs w:val="24"/>
                    </w:rPr>
                  </m:ctrlPr>
                </m:dPr>
                <m:e>
                  <m:f>
                    <m:fPr>
                      <m:ctrlPr>
                        <w:rPr>
                          <w:rFonts w:ascii="Cambria Math" w:eastAsia="Times New Roman" w:hAnsi="Cambria Math"/>
                          <w:szCs w:val="24"/>
                        </w:rPr>
                      </m:ctrlPr>
                    </m:fPr>
                    <m:num>
                      <m:sSub>
                        <m:sSubPr>
                          <m:ctrlPr>
                            <w:rPr>
                              <w:rFonts w:ascii="Cambria Math" w:eastAsia="Times New Roman" w:hAnsi="Cambria Math"/>
                              <w:szCs w:val="24"/>
                            </w:rPr>
                          </m:ctrlPr>
                        </m:sSubPr>
                        <m:e>
                          <m:r>
                            <m:rPr>
                              <m:sty m:val="p"/>
                            </m:rPr>
                            <w:rPr>
                              <w:rFonts w:ascii="Cambria Math" w:eastAsia="Times New Roman" w:hAnsi="Cambria Math"/>
                              <w:szCs w:val="24"/>
                            </w:rPr>
                            <m:t>md</m:t>
                          </m:r>
                        </m:e>
                        <m:sub>
                          <m:r>
                            <m:rPr>
                              <m:sty m:val="p"/>
                            </m:rPr>
                            <w:rPr>
                              <w:rFonts w:ascii="Cambria Math" w:eastAsia="Times New Roman" w:hAnsi="Cambria Math"/>
                              <w:szCs w:val="24"/>
                            </w:rPr>
                            <m:t>oc</m:t>
                          </m:r>
                        </m:sub>
                      </m:sSub>
                      <m:r>
                        <m:rPr>
                          <m:sty m:val="p"/>
                        </m:rPr>
                        <w:rPr>
                          <w:rFonts w:ascii="Cambria Math" w:eastAsia="Times New Roman" w:hAnsi="Cambria Math"/>
                          <w:szCs w:val="24"/>
                        </w:rPr>
                        <m:t>+</m:t>
                      </m:r>
                      <m:sSub>
                        <m:sSubPr>
                          <m:ctrlPr>
                            <w:rPr>
                              <w:rFonts w:ascii="Cambria Math" w:eastAsia="Times New Roman" w:hAnsi="Cambria Math"/>
                              <w:szCs w:val="24"/>
                            </w:rPr>
                          </m:ctrlPr>
                        </m:sSubPr>
                        <m:e>
                          <m:bar>
                            <m:barPr>
                              <m:pos m:val="top"/>
                              <m:ctrlPr>
                                <w:rPr>
                                  <w:rFonts w:ascii="Cambria Math" w:eastAsia="Times New Roman" w:hAnsi="Cambria Math"/>
                                  <w:szCs w:val="24"/>
                                </w:rPr>
                              </m:ctrlPr>
                            </m:barPr>
                            <m:e>
                              <m:r>
                                <m:rPr>
                                  <m:sty m:val="p"/>
                                </m:rPr>
                                <w:rPr>
                                  <w:rFonts w:ascii="Cambria Math" w:eastAsia="Times New Roman" w:hAnsi="Cambria Math"/>
                                  <w:szCs w:val="24"/>
                                </w:rPr>
                                <m:t>d</m:t>
                              </m:r>
                            </m:e>
                          </m:bar>
                        </m:e>
                        <m:sub>
                          <m:r>
                            <m:rPr>
                              <m:sty m:val="p"/>
                            </m:rPr>
                            <w:rPr>
                              <w:rFonts w:ascii="Cambria Math" w:eastAsia="Times New Roman" w:hAnsi="Cambria Math"/>
                              <w:szCs w:val="24"/>
                            </w:rPr>
                            <m:t>oc</m:t>
                          </m:r>
                        </m:sub>
                      </m:sSub>
                    </m:num>
                    <m:den>
                      <m:r>
                        <m:rPr>
                          <m:sty m:val="p"/>
                        </m:rPr>
                        <w:rPr>
                          <w:rFonts w:ascii="Cambria Math" w:eastAsia="Times New Roman" w:hAnsi="Cambria Math"/>
                          <w:szCs w:val="24"/>
                        </w:rPr>
                        <m:t>2</m:t>
                      </m:r>
                    </m:den>
                  </m:f>
                </m:e>
              </m:d>
            </m:oMath>
          </w:p>
          <w:p w14:paraId="34CD616D" w14:textId="77777777" w:rsidR="00664BE1" w:rsidRPr="00664BE1" w:rsidRDefault="00664BE1" w:rsidP="00664BE1">
            <w:pPr>
              <w:spacing w:line="240" w:lineRule="auto"/>
              <w:ind w:left="644"/>
              <w:contextualSpacing/>
              <w:jc w:val="left"/>
              <w:rPr>
                <w:rFonts w:asciiTheme="minorHAnsi" w:eastAsiaTheme="minorEastAsia" w:hAnsiTheme="minorHAnsi" w:cstheme="minorBidi"/>
                <w:szCs w:val="24"/>
              </w:rPr>
            </w:pPr>
          </w:p>
        </w:tc>
        <w:tc>
          <w:tcPr>
            <w:tcW w:w="851" w:type="dxa"/>
          </w:tcPr>
          <w:p w14:paraId="461F622C" w14:textId="77777777" w:rsidR="00664BE1" w:rsidRPr="00664BE1" w:rsidRDefault="00664BE1" w:rsidP="00664BE1">
            <w:pPr>
              <w:spacing w:line="240" w:lineRule="auto"/>
              <w:ind w:left="0"/>
              <w:jc w:val="right"/>
              <w:rPr>
                <w:rFonts w:eastAsia="Times New Roman"/>
                <w:szCs w:val="24"/>
              </w:rPr>
            </w:pPr>
            <w:r w:rsidRPr="00664BE1">
              <w:rPr>
                <w:rFonts w:eastAsia="Times New Roman"/>
                <w:iCs/>
                <w:color w:val="000000"/>
                <w:szCs w:val="24"/>
              </w:rPr>
              <w:t>(3.24)</w:t>
            </w:r>
          </w:p>
        </w:tc>
      </w:tr>
      <w:tr w:rsidR="00664BE1" w:rsidRPr="00664BE1" w14:paraId="417BCA83" w14:textId="77777777" w:rsidTr="009A4BF7">
        <w:trPr>
          <w:trHeight w:val="851"/>
        </w:trPr>
        <w:tc>
          <w:tcPr>
            <w:tcW w:w="7626" w:type="dxa"/>
          </w:tcPr>
          <w:p w14:paraId="2B70B5CB" w14:textId="77777777" w:rsidR="00664BE1" w:rsidRPr="00664BE1" w:rsidRDefault="00664BE1" w:rsidP="00F733FA">
            <w:pPr>
              <w:numPr>
                <w:ilvl w:val="0"/>
                <w:numId w:val="11"/>
              </w:numPr>
              <w:spacing w:line="240" w:lineRule="auto"/>
              <w:contextualSpacing/>
              <w:jc w:val="left"/>
              <w:rPr>
                <w:rFonts w:eastAsia="Times New Roman"/>
                <w:color w:val="000000"/>
                <w:szCs w:val="24"/>
                <w:lang w:val="en-US"/>
              </w:rPr>
            </w:pPr>
            <m:oMath>
              <m:r>
                <w:rPr>
                  <w:rFonts w:ascii="Cambria Math" w:eastAsia="Times New Roman" w:hAnsi="Cambria Math"/>
                  <w:color w:val="000000"/>
                  <w:szCs w:val="24"/>
                </w:rPr>
                <m:t>ts</m:t>
              </m:r>
              <m:r>
                <w:rPr>
                  <w:rFonts w:ascii="Cambria Math" w:eastAsia="Times New Roman" w:hAnsi="Cambria Math"/>
                  <w:color w:val="000000"/>
                  <w:szCs w:val="24"/>
                  <w:lang w:val="en-US"/>
                </w:rPr>
                <m:t>=</m:t>
              </m:r>
              <m:r>
                <w:rPr>
                  <w:rFonts w:ascii="Cambria Math" w:eastAsia="Times New Roman" w:hAnsi="Cambria Math"/>
                  <w:color w:val="000000"/>
                  <w:szCs w:val="24"/>
                </w:rPr>
                <m:t>top</m:t>
              </m:r>
              <m:r>
                <w:rPr>
                  <w:rFonts w:ascii="Cambria Math" w:eastAsia="Times New Roman" w:hAnsi="Cambria Math"/>
                  <w:color w:val="000000"/>
                  <w:szCs w:val="24"/>
                  <w:lang w:val="en-US"/>
                </w:rPr>
                <m:t xml:space="preserve"> </m:t>
              </m:r>
              <m:r>
                <w:rPr>
                  <w:rFonts w:ascii="Cambria Math" w:eastAsia="Times New Roman" w:hAnsi="Cambria Math"/>
                  <w:color w:val="000000"/>
                  <w:szCs w:val="24"/>
                </w:rPr>
                <m:t>S</m:t>
              </m:r>
              <m:r>
                <w:rPr>
                  <w:rFonts w:ascii="Cambria Math" w:eastAsia="Times New Roman" w:hAnsi="Cambria Math"/>
                  <w:color w:val="000000"/>
                  <w:szCs w:val="24"/>
                  <w:lang w:val="en-US"/>
                </w:rPr>
                <m:t>h</m:t>
              </m:r>
              <m:r>
                <w:rPr>
                  <w:rFonts w:ascii="Cambria Math" w:eastAsia="Times New Roman" w:hAnsi="Cambria Math"/>
                  <w:color w:val="000000"/>
                  <w:szCs w:val="24"/>
                </w:rPr>
                <m:t>adow</m:t>
              </m:r>
              <m:r>
                <w:rPr>
                  <w:rFonts w:ascii="Cambria Math" w:eastAsia="Times New Roman" w:hAnsi="Cambria Math"/>
                  <w:color w:val="000000"/>
                  <w:szCs w:val="24"/>
                  <w:lang w:val="en-US"/>
                </w:rPr>
                <m:t>=</m:t>
              </m:r>
              <m:r>
                <w:rPr>
                  <w:rFonts w:ascii="Cambria Math" w:eastAsia="Times New Roman" w:hAnsi="Cambria Math"/>
                  <w:color w:val="000000"/>
                  <w:szCs w:val="24"/>
                </w:rPr>
                <m:t>M</m:t>
              </m:r>
              <m:r>
                <w:rPr>
                  <w:rFonts w:ascii="Cambria Math" w:eastAsia="Times New Roman" w:hAnsi="Cambria Math"/>
                  <w:color w:val="000000"/>
                  <w:szCs w:val="24"/>
                  <w:lang w:val="en-US"/>
                </w:rPr>
                <m:t>-</m:t>
              </m:r>
              <m:func>
                <m:funcPr>
                  <m:ctrlPr>
                    <w:rPr>
                      <w:rFonts w:ascii="Cambria Math" w:eastAsia="Times New Roman" w:hAnsi="Cambria Math"/>
                      <w:i/>
                      <w:color w:val="000000"/>
                      <w:szCs w:val="24"/>
                      <w:lang w:val="en-US"/>
                    </w:rPr>
                  </m:ctrlPr>
                </m:funcPr>
                <m:fName>
                  <m:limLow>
                    <m:limLowPr>
                      <m:ctrlPr>
                        <w:rPr>
                          <w:rFonts w:ascii="Cambria Math" w:eastAsia="Times New Roman" w:hAnsi="Cambria Math"/>
                          <w:i/>
                          <w:color w:val="000000"/>
                          <w:szCs w:val="24"/>
                          <w:lang w:val="en-US"/>
                        </w:rPr>
                      </m:ctrlPr>
                    </m:limLowPr>
                    <m:e>
                      <m:r>
                        <m:rPr>
                          <m:sty m:val="p"/>
                        </m:rPr>
                        <w:rPr>
                          <w:rFonts w:ascii="Cambria Math" w:eastAsia="Times New Roman" w:hAnsi="Cambria Math"/>
                          <w:color w:val="000000"/>
                          <w:szCs w:val="24"/>
                          <w:lang w:val="en-US"/>
                        </w:rPr>
                        <m:t>max</m:t>
                      </m:r>
                    </m:e>
                    <m:lim>
                      <m:r>
                        <w:rPr>
                          <w:rFonts w:ascii="Cambria Math" w:eastAsia="Times New Roman" w:hAnsi="Cambria Math"/>
                          <w:color w:val="000000"/>
                          <w:szCs w:val="24"/>
                        </w:rPr>
                        <m:t>t∈T</m:t>
                      </m:r>
                    </m:lim>
                  </m:limLow>
                </m:fName>
                <m:e>
                  <m:r>
                    <w:rPr>
                      <w:rFonts w:ascii="Cambria Math" w:eastAsia="Times New Roman" w:hAnsi="Cambria Math"/>
                      <w:color w:val="000000"/>
                      <w:szCs w:val="24"/>
                      <w:lang w:val="en-US"/>
                    </w:rPr>
                    <m:t>(</m:t>
                  </m:r>
                  <m:r>
                    <w:rPr>
                      <w:rFonts w:ascii="Cambria Math" w:eastAsia="Times New Roman" w:hAnsi="Cambria Math"/>
                      <w:color w:val="000000"/>
                      <w:szCs w:val="24"/>
                    </w:rPr>
                    <m:t>o</m:t>
                  </m:r>
                  <m:r>
                    <w:rPr>
                      <w:rFonts w:ascii="Cambria Math" w:eastAsia="Times New Roman" w:hAnsi="Cambria Math"/>
                      <w:color w:val="000000"/>
                      <w:szCs w:val="24"/>
                      <w:lang w:val="en-US"/>
                    </w:rPr>
                    <m:t>,</m:t>
                  </m:r>
                  <m:r>
                    <w:rPr>
                      <w:rFonts w:ascii="Cambria Math" w:eastAsia="Times New Roman" w:hAnsi="Cambria Math"/>
                      <w:color w:val="000000"/>
                      <w:szCs w:val="24"/>
                    </w:rPr>
                    <m:t>c</m:t>
                  </m:r>
                  <m:r>
                    <w:rPr>
                      <w:rFonts w:ascii="Cambria Math" w:eastAsia="Times New Roman" w:hAnsi="Cambria Math"/>
                      <w:color w:val="000000"/>
                      <w:szCs w:val="24"/>
                      <w:lang w:val="en-US"/>
                    </w:rPr>
                    <m:t>)</m:t>
                  </m:r>
                </m:e>
              </m:func>
            </m:oMath>
          </w:p>
          <w:p w14:paraId="1DFAEE03" w14:textId="77777777" w:rsidR="00664BE1" w:rsidRPr="00664BE1" w:rsidRDefault="00664BE1" w:rsidP="00664BE1">
            <w:pPr>
              <w:ind w:left="644"/>
              <w:contextualSpacing/>
              <w:rPr>
                <w:rFonts w:eastAsia="Times New Roman"/>
                <w:szCs w:val="24"/>
              </w:rPr>
            </w:pPr>
          </w:p>
        </w:tc>
        <w:tc>
          <w:tcPr>
            <w:tcW w:w="851" w:type="dxa"/>
          </w:tcPr>
          <w:p w14:paraId="3E89A495" w14:textId="77777777" w:rsidR="00664BE1" w:rsidRPr="00664BE1" w:rsidRDefault="00664BE1" w:rsidP="00664BE1">
            <w:pPr>
              <w:spacing w:line="240" w:lineRule="auto"/>
              <w:ind w:left="0"/>
              <w:jc w:val="right"/>
              <w:rPr>
                <w:rFonts w:eastAsia="Times New Roman"/>
                <w:szCs w:val="24"/>
              </w:rPr>
            </w:pPr>
            <w:r w:rsidRPr="00664BE1">
              <w:rPr>
                <w:rFonts w:eastAsia="Times New Roman"/>
                <w:iCs/>
                <w:color w:val="000000"/>
                <w:szCs w:val="24"/>
              </w:rPr>
              <w:t>(3.25)</w:t>
            </w:r>
          </w:p>
        </w:tc>
      </w:tr>
      <w:tr w:rsidR="00664BE1" w:rsidRPr="00664BE1" w14:paraId="50085A3B" w14:textId="77777777" w:rsidTr="009A4BF7">
        <w:trPr>
          <w:trHeight w:val="851"/>
        </w:trPr>
        <w:tc>
          <w:tcPr>
            <w:tcW w:w="7626" w:type="dxa"/>
          </w:tcPr>
          <w:p w14:paraId="4514CA06" w14:textId="77777777" w:rsidR="00664BE1" w:rsidRPr="00664BE1" w:rsidRDefault="00664BE1" w:rsidP="00F733FA">
            <w:pPr>
              <w:numPr>
                <w:ilvl w:val="0"/>
                <w:numId w:val="11"/>
              </w:numPr>
              <w:spacing w:line="240" w:lineRule="auto"/>
              <w:contextualSpacing/>
              <w:jc w:val="left"/>
              <w:rPr>
                <w:rFonts w:eastAsia="Times New Roman"/>
                <w:color w:val="000000"/>
                <w:szCs w:val="24"/>
                <w:lang w:val="en-US"/>
              </w:rPr>
            </w:pPr>
            <m:oMath>
              <m:r>
                <w:rPr>
                  <w:rFonts w:ascii="Cambria Math" w:eastAsia="Times New Roman" w:hAnsi="Cambria Math"/>
                  <w:color w:val="000000"/>
                  <w:szCs w:val="24"/>
                </w:rPr>
                <m:t>bs</m:t>
              </m:r>
              <m:r>
                <w:rPr>
                  <w:rFonts w:ascii="Cambria Math" w:eastAsia="Times New Roman" w:hAnsi="Cambria Math"/>
                  <w:color w:val="000000"/>
                  <w:szCs w:val="24"/>
                  <w:lang w:val="en-US"/>
                </w:rPr>
                <m:t>=</m:t>
              </m:r>
              <m:r>
                <w:rPr>
                  <w:rFonts w:ascii="Cambria Math" w:eastAsia="Times New Roman" w:hAnsi="Cambria Math"/>
                  <w:color w:val="000000"/>
                  <w:szCs w:val="24"/>
                </w:rPr>
                <m:t>bottom</m:t>
              </m:r>
              <m:r>
                <w:rPr>
                  <w:rFonts w:ascii="Cambria Math" w:eastAsia="Times New Roman" w:hAnsi="Cambria Math"/>
                  <w:color w:val="000000"/>
                  <w:szCs w:val="24"/>
                  <w:lang w:val="en-US"/>
                </w:rPr>
                <m:t xml:space="preserve"> </m:t>
              </m:r>
              <m:r>
                <w:rPr>
                  <w:rFonts w:ascii="Cambria Math" w:eastAsia="Times New Roman" w:hAnsi="Cambria Math"/>
                  <w:color w:val="000000"/>
                  <w:szCs w:val="24"/>
                </w:rPr>
                <m:t>S</m:t>
              </m:r>
              <m:r>
                <w:rPr>
                  <w:rFonts w:ascii="Cambria Math" w:eastAsia="Times New Roman" w:hAnsi="Cambria Math"/>
                  <w:color w:val="000000"/>
                  <w:szCs w:val="24"/>
                  <w:lang w:val="en-US"/>
                </w:rPr>
                <m:t>h</m:t>
              </m:r>
              <m:r>
                <w:rPr>
                  <w:rFonts w:ascii="Cambria Math" w:eastAsia="Times New Roman" w:hAnsi="Cambria Math"/>
                  <w:color w:val="000000"/>
                  <w:szCs w:val="24"/>
                </w:rPr>
                <m:t>adow</m:t>
              </m:r>
              <m:r>
                <w:rPr>
                  <w:rFonts w:ascii="Cambria Math" w:eastAsia="Times New Roman" w:hAnsi="Cambria Math"/>
                  <w:color w:val="000000"/>
                  <w:szCs w:val="24"/>
                  <w:lang w:val="en-US"/>
                </w:rPr>
                <m:t>=</m:t>
              </m:r>
              <m:func>
                <m:funcPr>
                  <m:ctrlPr>
                    <w:rPr>
                      <w:rFonts w:ascii="Cambria Math" w:eastAsia="Times New Roman" w:hAnsi="Cambria Math"/>
                      <w:i/>
                      <w:color w:val="000000"/>
                      <w:szCs w:val="24"/>
                      <w:lang w:val="en-US"/>
                    </w:rPr>
                  </m:ctrlPr>
                </m:funcPr>
                <m:fName>
                  <m:limLow>
                    <m:limLowPr>
                      <m:ctrlPr>
                        <w:rPr>
                          <w:rFonts w:ascii="Cambria Math" w:eastAsia="Times New Roman" w:hAnsi="Cambria Math"/>
                          <w:i/>
                          <w:color w:val="000000"/>
                          <w:szCs w:val="24"/>
                          <w:lang w:val="en-US"/>
                        </w:rPr>
                      </m:ctrlPr>
                    </m:limLowPr>
                    <m:e>
                      <m:r>
                        <m:rPr>
                          <m:sty m:val="p"/>
                        </m:rPr>
                        <w:rPr>
                          <w:rFonts w:ascii="Cambria Math" w:eastAsia="Times New Roman" w:hAnsi="Cambria Math"/>
                          <w:color w:val="000000"/>
                          <w:szCs w:val="24"/>
                          <w:lang w:val="en-US"/>
                        </w:rPr>
                        <m:t>min</m:t>
                      </m:r>
                    </m:e>
                    <m:lim>
                      <m:r>
                        <w:rPr>
                          <w:rFonts w:ascii="Cambria Math" w:eastAsia="Times New Roman" w:hAnsi="Cambria Math"/>
                          <w:color w:val="000000"/>
                          <w:szCs w:val="24"/>
                        </w:rPr>
                        <m:t>t∈T</m:t>
                      </m:r>
                    </m:lim>
                  </m:limLow>
                </m:fName>
                <m:e>
                  <m:r>
                    <w:rPr>
                      <w:rFonts w:ascii="Cambria Math" w:eastAsia="Times New Roman" w:hAnsi="Cambria Math"/>
                      <w:color w:val="000000"/>
                      <w:szCs w:val="24"/>
                      <w:lang w:val="en-US"/>
                    </w:rPr>
                    <m:t>(o,c)</m:t>
                  </m:r>
                </m:e>
              </m:func>
              <m:r>
                <w:rPr>
                  <w:rFonts w:ascii="Cambria Math" w:eastAsia="Times New Roman" w:hAnsi="Cambria Math"/>
                  <w:color w:val="000000"/>
                  <w:szCs w:val="24"/>
                  <w:lang w:val="en-US"/>
                </w:rPr>
                <m:t>-m</m:t>
              </m:r>
            </m:oMath>
          </w:p>
          <w:p w14:paraId="49971821" w14:textId="77777777" w:rsidR="00664BE1" w:rsidRPr="00664BE1" w:rsidRDefault="00664BE1" w:rsidP="00664BE1">
            <w:pPr>
              <w:ind w:left="644"/>
              <w:contextualSpacing/>
              <w:rPr>
                <w:rFonts w:eastAsia="Times New Roman"/>
                <w:szCs w:val="24"/>
              </w:rPr>
            </w:pPr>
          </w:p>
        </w:tc>
        <w:tc>
          <w:tcPr>
            <w:tcW w:w="851" w:type="dxa"/>
          </w:tcPr>
          <w:p w14:paraId="44857C8F" w14:textId="77777777" w:rsidR="00664BE1" w:rsidRPr="00664BE1" w:rsidRDefault="00664BE1" w:rsidP="00367808">
            <w:pPr>
              <w:spacing w:line="240" w:lineRule="auto"/>
              <w:ind w:left="0"/>
              <w:jc w:val="right"/>
              <w:rPr>
                <w:rFonts w:eastAsia="Times New Roman"/>
                <w:szCs w:val="24"/>
              </w:rPr>
            </w:pPr>
            <w:r w:rsidRPr="00664BE1">
              <w:rPr>
                <w:rFonts w:eastAsia="Times New Roman"/>
                <w:iCs/>
                <w:color w:val="000000"/>
                <w:szCs w:val="24"/>
              </w:rPr>
              <w:t>(3.26)</w:t>
            </w:r>
          </w:p>
        </w:tc>
      </w:tr>
    </w:tbl>
    <w:p w14:paraId="6B7A72EE" w14:textId="77777777" w:rsidR="00664BE1" w:rsidRPr="00664BE1" w:rsidRDefault="00664BE1" w:rsidP="009A4BF7">
      <w:pPr>
        <w:ind w:left="0"/>
        <w:rPr>
          <w:lang w:val="en-US" w:eastAsia="it-IT"/>
        </w:rPr>
      </w:pPr>
    </w:p>
    <w:p w14:paraId="53980B12" w14:textId="77777777" w:rsidR="00664BE1" w:rsidRPr="00664BE1" w:rsidRDefault="00664BE1" w:rsidP="009A4BF7">
      <w:pPr>
        <w:ind w:left="0"/>
        <w:rPr>
          <w:lang w:eastAsia="it-IT"/>
        </w:rPr>
      </w:pPr>
      <w:r w:rsidRPr="00B75A9F">
        <w:rPr>
          <w:b/>
          <w:i/>
          <w:lang w:eastAsia="it-IT"/>
        </w:rPr>
        <w:t>3.2 Definizione</w:t>
      </w:r>
      <w:r w:rsidRPr="00664BE1">
        <w:rPr>
          <w:lang w:eastAsia="it-IT"/>
        </w:rPr>
        <w:t xml:space="preserve">: Definiamo il campo vettoriale </w:t>
      </w:r>
      <m:oMath>
        <m:sSub>
          <m:sSubPr>
            <m:ctrlPr>
              <w:rPr>
                <w:rFonts w:ascii="Cambria Math" w:eastAsiaTheme="minorHAnsi" w:hAnsi="Cambria Math" w:cstheme="minorBidi"/>
                <w:sz w:val="22"/>
              </w:rPr>
            </m:ctrlPr>
          </m:sSubPr>
          <m:e>
            <m:bar>
              <m:barPr>
                <m:ctrlPr>
                  <w:rPr>
                    <w:rFonts w:ascii="Cambria Math" w:eastAsiaTheme="minorHAnsi" w:hAnsi="Cambria Math" w:cstheme="minorBidi"/>
                    <w:sz w:val="22"/>
                  </w:rPr>
                </m:ctrlPr>
              </m:barPr>
              <m:e>
                <m:r>
                  <m:rPr>
                    <m:sty m:val="p"/>
                  </m:rPr>
                  <w:rPr>
                    <w:rFonts w:ascii="Cambria Math" w:eastAsiaTheme="minorHAnsi" w:hAnsi="Cambria Math" w:cstheme="minorBidi"/>
                    <w:sz w:val="22"/>
                  </w:rPr>
                  <m:t>d</m:t>
                </m:r>
              </m:e>
            </m:bar>
          </m:e>
          <m:sub>
            <m:r>
              <m:rPr>
                <m:sty m:val="p"/>
              </m:rPr>
              <w:rPr>
                <w:rFonts w:ascii="Cambria Math" w:eastAsiaTheme="minorHAnsi" w:hAnsi="Cambria Math" w:cstheme="minorBidi"/>
                <w:sz w:val="22"/>
              </w:rPr>
              <m:t>mM</m:t>
            </m:r>
          </m:sub>
        </m:sSub>
        <m:r>
          <m:rPr>
            <m:sty m:val="p"/>
          </m:rPr>
          <w:rPr>
            <w:rFonts w:ascii="Cambria Math" w:hAnsi="Cambria Math"/>
            <w:lang w:eastAsia="it-IT"/>
          </w:rPr>
          <m:t>⊂</m:t>
        </m:r>
        <m:sSup>
          <m:sSupPr>
            <m:ctrlPr>
              <w:rPr>
                <w:rFonts w:ascii="Cambria Math" w:hAnsi="Cambria Math"/>
                <w:lang w:eastAsia="it-IT"/>
              </w:rPr>
            </m:ctrlPr>
          </m:sSupPr>
          <m:e>
            <m:r>
              <m:rPr>
                <m:scr m:val="double-struck"/>
                <m:sty m:val="p"/>
              </m:rPr>
              <w:rPr>
                <w:rFonts w:ascii="Cambria Math" w:hAnsi="Cambria Math"/>
                <w:lang w:eastAsia="it-IT"/>
              </w:rPr>
              <m:t>R</m:t>
            </m:r>
          </m:e>
          <m:sup>
            <m:r>
              <m:rPr>
                <m:sty m:val="p"/>
              </m:rPr>
              <w:rPr>
                <w:rFonts w:ascii="Cambria Math" w:hAnsi="Cambria Math"/>
                <w:lang w:eastAsia="it-IT"/>
              </w:rPr>
              <m:t>5</m:t>
            </m:r>
          </m:sup>
        </m:sSup>
      </m:oMath>
      <w:r w:rsidRPr="00664BE1">
        <w:rPr>
          <w:lang w:eastAsia="it-IT"/>
        </w:rPr>
        <w:t>:</w:t>
      </w:r>
    </w:p>
    <w:p w14:paraId="0AEDA010" w14:textId="77777777" w:rsidR="00664BE1" w:rsidRPr="00664BE1" w:rsidRDefault="00664BE1" w:rsidP="009A4BF7">
      <w:pPr>
        <w:ind w:left="0"/>
        <w:rPr>
          <w:lang w:eastAsia="it-IT"/>
        </w:rPr>
      </w:pPr>
    </w:p>
    <w:tbl>
      <w:tblPr>
        <w:tblStyle w:val="Grigliatabella7"/>
        <w:tblW w:w="8505" w:type="dxa"/>
        <w:tblInd w:w="-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54"/>
        <w:gridCol w:w="851"/>
      </w:tblGrid>
      <w:tr w:rsidR="00664BE1" w:rsidRPr="00664BE1" w14:paraId="1CEE3476" w14:textId="77777777" w:rsidTr="009A4BF7">
        <w:tc>
          <w:tcPr>
            <w:tcW w:w="7654" w:type="dxa"/>
          </w:tcPr>
          <w:p w14:paraId="59223637" w14:textId="77777777" w:rsidR="00664BE1" w:rsidRPr="00664BE1" w:rsidRDefault="00815D32" w:rsidP="00367808">
            <w:pPr>
              <w:jc w:val="center"/>
            </w:pPr>
            <m:oMath>
              <m:sSub>
                <m:sSubPr>
                  <m:ctrlPr>
                    <w:rPr>
                      <w:rFonts w:ascii="Cambria Math" w:eastAsiaTheme="minorHAnsi" w:hAnsi="Cambria Math" w:cstheme="minorBidi"/>
                      <w:sz w:val="22"/>
                    </w:rPr>
                  </m:ctrlPr>
                </m:sSubPr>
                <m:e>
                  <m:bar>
                    <m:barPr>
                      <m:ctrlPr>
                        <w:rPr>
                          <w:rFonts w:ascii="Cambria Math" w:eastAsiaTheme="minorHAnsi" w:hAnsi="Cambria Math" w:cstheme="minorBidi"/>
                          <w:sz w:val="22"/>
                        </w:rPr>
                      </m:ctrlPr>
                    </m:barPr>
                    <m:e>
                      <m:r>
                        <m:rPr>
                          <m:sty m:val="p"/>
                        </m:rPr>
                        <w:rPr>
                          <w:rFonts w:ascii="Cambria Math" w:eastAsiaTheme="minorHAnsi" w:hAnsi="Cambria Math" w:cstheme="minorBidi"/>
                          <w:sz w:val="22"/>
                        </w:rPr>
                        <m:t>d</m:t>
                      </m:r>
                    </m:e>
                  </m:bar>
                </m:e>
                <m:sub>
                  <m:r>
                    <m:rPr>
                      <m:sty m:val="p"/>
                    </m:rPr>
                    <w:rPr>
                      <w:rFonts w:ascii="Cambria Math" w:eastAsiaTheme="minorHAnsi" w:hAnsi="Cambria Math" w:cstheme="minorBidi"/>
                      <w:sz w:val="22"/>
                    </w:rPr>
                    <m:t>mM</m:t>
                  </m:r>
                </m:sub>
              </m:sSub>
            </m:oMath>
            <w:r w:rsidR="00664BE1" w:rsidRPr="00664BE1">
              <w:t xml:space="preserve"> </w:t>
            </w:r>
            <m:oMath>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Md</m:t>
                      </m:r>
                    </m:e>
                    <m:sub>
                      <m:r>
                        <w:rPr>
                          <w:rFonts w:ascii="Cambria Math" w:hAnsi="Cambria Math"/>
                        </w:rPr>
                        <m:t>mM</m:t>
                      </m:r>
                    </m:sub>
                  </m:sSub>
                  <m:r>
                    <m:rPr>
                      <m:sty m:val="p"/>
                    </m:rPr>
                    <w:rPr>
                      <w:rFonts w:ascii="Cambria Math" w:hAnsi="Cambria Math"/>
                    </w:rPr>
                    <m:t>,</m:t>
                  </m:r>
                  <m:sSub>
                    <m:sSubPr>
                      <m:ctrlPr>
                        <w:rPr>
                          <w:rFonts w:ascii="Cambria Math" w:eastAsiaTheme="minorHAnsi" w:hAnsi="Cambria Math" w:cstheme="minorBidi"/>
                        </w:rPr>
                      </m:ctrlPr>
                    </m:sSubPr>
                    <m:e>
                      <m:acc>
                        <m:accPr>
                          <m:ctrlPr>
                            <w:rPr>
                              <w:rFonts w:ascii="Cambria Math" w:eastAsiaTheme="minorHAnsi" w:hAnsi="Cambria Math" w:cstheme="minorBidi"/>
                            </w:rPr>
                          </m:ctrlPr>
                        </m:accPr>
                        <m:e>
                          <m:acc>
                            <m:accPr>
                              <m:chr m:val="̿"/>
                              <m:ctrlPr>
                                <w:rPr>
                                  <w:rFonts w:ascii="Cambria Math" w:eastAsiaTheme="minorHAnsi" w:hAnsi="Cambria Math" w:cstheme="minorBidi"/>
                                </w:rPr>
                              </m:ctrlPr>
                            </m:accPr>
                            <m:e>
                              <m:r>
                                <w:rPr>
                                  <w:rFonts w:ascii="Cambria Math" w:eastAsiaTheme="minorHAnsi" w:hAnsi="Cambria Math" w:cstheme="minorBidi"/>
                                </w:rPr>
                                <m:t>d</m:t>
                              </m:r>
                            </m:e>
                          </m:acc>
                        </m:e>
                      </m:acc>
                    </m:e>
                    <m:sub>
                      <m:r>
                        <w:rPr>
                          <w:rFonts w:ascii="Cambria Math" w:eastAsiaTheme="minorHAnsi" w:hAnsi="Cambria Math" w:cstheme="minorBidi"/>
                        </w:rPr>
                        <m:t>mM</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d</m:t>
                          </m:r>
                        </m:e>
                      </m:acc>
                    </m:e>
                    <m:sub>
                      <m:r>
                        <w:rPr>
                          <w:rFonts w:ascii="Cambria Math" w:hAnsi="Cambria Math"/>
                        </w:rPr>
                        <m:t>mM</m:t>
                      </m:r>
                    </m:sub>
                  </m:sSub>
                  <m:r>
                    <m:rPr>
                      <m:sty m:val="p"/>
                    </m:rPr>
                    <w:rPr>
                      <w:rFonts w:ascii="Cambria Math" w:hAnsi="Cambria Math"/>
                    </w:rPr>
                    <m:t xml:space="preserve">,  </m:t>
                  </m:r>
                  <m:sSub>
                    <m:sSubPr>
                      <m:ctrlPr>
                        <w:rPr>
                          <w:rFonts w:ascii="Cambria Math" w:eastAsiaTheme="minorEastAsia" w:hAnsi="Cambria Math" w:cstheme="minorBidi"/>
                        </w:rPr>
                      </m:ctrlPr>
                    </m:sSubPr>
                    <m:e>
                      <m:acc>
                        <m:accPr>
                          <m:chr m:val="̆"/>
                          <m:ctrlPr>
                            <w:rPr>
                              <w:rFonts w:ascii="Cambria Math" w:eastAsiaTheme="minorEastAsia" w:hAnsi="Cambria Math" w:cstheme="minorBidi"/>
                            </w:rPr>
                          </m:ctrlPr>
                        </m:accPr>
                        <m:e>
                          <m:acc>
                            <m:accPr>
                              <m:chr m:val="̿"/>
                              <m:ctrlPr>
                                <w:rPr>
                                  <w:rFonts w:ascii="Cambria Math" w:eastAsiaTheme="minorEastAsia" w:hAnsi="Cambria Math" w:cstheme="minorBidi"/>
                                </w:rPr>
                              </m:ctrlPr>
                            </m:accPr>
                            <m:e>
                              <m:r>
                                <w:rPr>
                                  <w:rFonts w:ascii="Cambria Math" w:eastAsiaTheme="minorEastAsia" w:hAnsi="Cambria Math" w:cstheme="minorBidi"/>
                                </w:rPr>
                                <m:t>d</m:t>
                              </m:r>
                            </m:e>
                          </m:acc>
                        </m:e>
                      </m:acc>
                    </m:e>
                    <m:sub>
                      <m:r>
                        <w:rPr>
                          <w:rFonts w:ascii="Cambria Math" w:eastAsiaTheme="minorEastAsia" w:hAnsi="Cambria Math" w:cstheme="minorBidi"/>
                        </w:rPr>
                        <m:t>mM</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md</m:t>
                      </m:r>
                    </m:e>
                    <m:sub>
                      <m:r>
                        <m:rPr>
                          <m:sty m:val="p"/>
                        </m:rPr>
                        <w:rPr>
                          <w:rFonts w:ascii="Cambria Math" w:hAnsi="Cambria Math"/>
                        </w:rPr>
                        <m:t>mM</m:t>
                      </m:r>
                    </m:sub>
                  </m:sSub>
                  <m:r>
                    <m:rPr>
                      <m:sty m:val="p"/>
                    </m:rPr>
                    <w:rPr>
                      <w:rFonts w:ascii="Cambria Math" w:hAnsi="Cambria Math"/>
                    </w:rPr>
                    <m:t xml:space="preserve">  </m:t>
                  </m:r>
                </m:e>
              </m:d>
              <m:r>
                <m:rPr>
                  <m:sty m:val="p"/>
                </m:rPr>
                <w:rPr>
                  <w:rFonts w:ascii="Cambria Math" w:hAnsi="Cambria Math"/>
                  <w:vertAlign w:val="superscript"/>
                </w:rPr>
                <w:footnoteReference w:id="8"/>
              </m:r>
            </m:oMath>
          </w:p>
        </w:tc>
        <w:tc>
          <w:tcPr>
            <w:tcW w:w="851" w:type="dxa"/>
          </w:tcPr>
          <w:p w14:paraId="1086C2DC" w14:textId="77777777" w:rsidR="00664BE1" w:rsidRPr="00664BE1" w:rsidRDefault="00664BE1" w:rsidP="00367808">
            <w:pPr>
              <w:ind w:left="0"/>
              <w:jc w:val="right"/>
            </w:pPr>
            <w:r w:rsidRPr="00664BE1">
              <w:t>(3.27)</w:t>
            </w:r>
          </w:p>
        </w:tc>
      </w:tr>
    </w:tbl>
    <w:p w14:paraId="795F51BB" w14:textId="77777777" w:rsidR="00664BE1" w:rsidRPr="00664BE1" w:rsidRDefault="00664BE1" w:rsidP="009A4BF7">
      <w:pPr>
        <w:ind w:left="0"/>
        <w:rPr>
          <w:lang w:eastAsia="it-IT"/>
        </w:rPr>
      </w:pPr>
    </w:p>
    <w:p w14:paraId="58CF5BFB" w14:textId="77777777" w:rsidR="00664BE1" w:rsidRPr="00664BE1" w:rsidRDefault="00664BE1" w:rsidP="009A4BF7">
      <w:pPr>
        <w:ind w:left="0"/>
        <w:rPr>
          <w:rFonts w:asciiTheme="minorHAnsi" w:eastAsiaTheme="minorEastAsia" w:hAnsiTheme="minorHAnsi" w:cstheme="minorBidi"/>
        </w:rPr>
      </w:pPr>
      <w:r w:rsidRPr="00664BE1">
        <w:rPr>
          <w:lang w:eastAsia="it-IT"/>
        </w:rPr>
        <w:t>e la quantità:</w:t>
      </w:r>
    </w:p>
    <w:p w14:paraId="26089F80" w14:textId="77777777" w:rsidR="00664BE1" w:rsidRDefault="00664BE1" w:rsidP="009A4BF7">
      <w:pPr>
        <w:ind w:left="0"/>
        <w:rPr>
          <w:rFonts w:asciiTheme="minorHAnsi" w:eastAsiaTheme="minorEastAsia" w:hAnsiTheme="minorHAnsi" w:cstheme="minorBidi"/>
        </w:rPr>
      </w:pPr>
    </w:p>
    <w:p w14:paraId="33DBB9E2" w14:textId="77777777" w:rsidR="00367808" w:rsidRPr="00664BE1" w:rsidRDefault="00367808" w:rsidP="009A4BF7">
      <w:pPr>
        <w:ind w:left="0"/>
        <w:rPr>
          <w:rFonts w:asciiTheme="minorHAnsi" w:eastAsiaTheme="minorEastAsia" w:hAnsiTheme="minorHAnsi" w:cstheme="minorBidi"/>
        </w:rPr>
      </w:pPr>
    </w:p>
    <w:p w14:paraId="0F76D86A" w14:textId="77777777" w:rsidR="00664BE1" w:rsidRPr="00664BE1" w:rsidRDefault="00664BE1" w:rsidP="009A4BF7">
      <w:pPr>
        <w:ind w:left="0"/>
        <w:rPr>
          <w:lang w:eastAsia="it-IT"/>
        </w:rPr>
      </w:pPr>
    </w:p>
    <w:tbl>
      <w:tblPr>
        <w:tblStyle w:val="Grigliatabella7"/>
        <w:tblW w:w="847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26"/>
        <w:gridCol w:w="851"/>
      </w:tblGrid>
      <w:tr w:rsidR="00664BE1" w:rsidRPr="00664BE1" w14:paraId="43D0AFC1" w14:textId="77777777" w:rsidTr="009A4BF7">
        <w:trPr>
          <w:trHeight w:val="473"/>
        </w:trPr>
        <w:tc>
          <w:tcPr>
            <w:tcW w:w="7626" w:type="dxa"/>
          </w:tcPr>
          <w:p w14:paraId="5D590EA8" w14:textId="77777777" w:rsidR="00664BE1" w:rsidRPr="00367808" w:rsidRDefault="00815D32" w:rsidP="00664BE1">
            <w:pPr>
              <w:rPr>
                <w:rFonts w:asciiTheme="minorHAnsi" w:eastAsiaTheme="minorEastAsia" w:hAnsiTheme="minorHAnsi" w:cstheme="minorBidi"/>
                <w:sz w:val="28"/>
                <w:szCs w:val="28"/>
              </w:rPr>
            </w:pPr>
            <m:oMathPara>
              <m:oMath>
                <m:sSub>
                  <m:sSubPr>
                    <m:ctrlPr>
                      <w:rPr>
                        <w:rFonts w:ascii="Cambria Math" w:hAnsi="Cambria Math"/>
                      </w:rPr>
                    </m:ctrlPr>
                  </m:sSubPr>
                  <m:e>
                    <m:r>
                      <m:rPr>
                        <m:sty m:val="p"/>
                      </m:rPr>
                      <w:rPr>
                        <w:rFonts w:ascii="Cambria Math" w:hAnsi="Cambria Math"/>
                      </w:rPr>
                      <m:t>dd</m:t>
                    </m:r>
                  </m:e>
                  <m:sub>
                    <m:r>
                      <m:rPr>
                        <m:sty m:val="p"/>
                      </m:rPr>
                      <w:rPr>
                        <w:rFonts w:ascii="Cambria Math" w:hAnsi="Cambria Math"/>
                      </w:rPr>
                      <m:t>mM</m:t>
                    </m:r>
                  </m:sub>
                </m:sSub>
                <m:r>
                  <m:rPr>
                    <m:sty m:val="p"/>
                  </m:rPr>
                  <w:rPr>
                    <w:rFonts w:ascii="Cambria Math" w:hAnsi="Cambria Math"/>
                  </w:rPr>
                  <m:t>=min</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mM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Md</m:t>
                            </m:r>
                          </m:e>
                          <m:sub>
                            <m:r>
                              <w:rPr>
                                <w:rFonts w:ascii="Cambria Math" w:hAnsi="Cambria Math"/>
                              </w:rPr>
                              <m:t>mM</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mM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sSub>
                          <m:sSubPr>
                            <m:ctrlPr>
                              <w:rPr>
                                <w:rFonts w:ascii="Cambria Math" w:eastAsiaTheme="minorHAnsi" w:hAnsi="Cambria Math" w:cstheme="minorBidi"/>
                              </w:rPr>
                            </m:ctrlPr>
                          </m:sSubPr>
                          <m:e>
                            <m:acc>
                              <m:accPr>
                                <m:ctrlPr>
                                  <w:rPr>
                                    <w:rFonts w:ascii="Cambria Math" w:eastAsiaTheme="minorHAnsi" w:hAnsi="Cambria Math" w:cstheme="minorBidi"/>
                                  </w:rPr>
                                </m:ctrlPr>
                              </m:accPr>
                              <m:e>
                                <m:acc>
                                  <m:accPr>
                                    <m:chr m:val="̿"/>
                                    <m:ctrlPr>
                                      <w:rPr>
                                        <w:rFonts w:ascii="Cambria Math" w:eastAsiaTheme="minorHAnsi" w:hAnsi="Cambria Math" w:cstheme="minorBidi"/>
                                      </w:rPr>
                                    </m:ctrlPr>
                                  </m:accPr>
                                  <m:e>
                                    <m:r>
                                      <w:rPr>
                                        <w:rFonts w:ascii="Cambria Math" w:eastAsiaTheme="minorHAnsi" w:hAnsi="Cambria Math" w:cstheme="minorBidi"/>
                                      </w:rPr>
                                      <m:t>d</m:t>
                                    </m:r>
                                  </m:e>
                                </m:acc>
                              </m:e>
                            </m:acc>
                          </m:e>
                          <m:sub>
                            <m:r>
                              <w:rPr>
                                <w:rFonts w:ascii="Cambria Math" w:eastAsiaTheme="minorHAnsi" w:hAnsi="Cambria Math" w:cstheme="minorBidi"/>
                              </w:rPr>
                              <m:t>mM</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mM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d</m:t>
                                </m:r>
                              </m:e>
                            </m:acc>
                          </m:e>
                          <m:sub>
                            <m:r>
                              <w:rPr>
                                <w:rFonts w:ascii="Cambria Math" w:hAnsi="Cambria Math"/>
                              </w:rPr>
                              <m:t>mM</m:t>
                            </m:r>
                          </m:sub>
                        </m:sSub>
                      </m:e>
                    </m:d>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mM</m:t>
                            </m:r>
                          </m:sub>
                        </m:sSub>
                        <m:r>
                          <m:rPr>
                            <m:sty m:val="p"/>
                          </m:rPr>
                          <w:rPr>
                            <w:rFonts w:ascii="Cambria Math" w:hAnsi="Cambria Math"/>
                          </w:rPr>
                          <m:t>(t)-</m:t>
                        </m:r>
                        <m:sSub>
                          <m:sSubPr>
                            <m:ctrlPr>
                              <w:rPr>
                                <w:rFonts w:ascii="Cambria Math" w:eastAsiaTheme="minorEastAsia" w:hAnsi="Cambria Math" w:cstheme="minorBidi"/>
                              </w:rPr>
                            </m:ctrlPr>
                          </m:sSubPr>
                          <m:e>
                            <m:acc>
                              <m:accPr>
                                <m:chr m:val="̆"/>
                                <m:ctrlPr>
                                  <w:rPr>
                                    <w:rFonts w:ascii="Cambria Math" w:eastAsiaTheme="minorEastAsia" w:hAnsi="Cambria Math" w:cstheme="minorBidi"/>
                                  </w:rPr>
                                </m:ctrlPr>
                              </m:accPr>
                              <m:e>
                                <m:acc>
                                  <m:accPr>
                                    <m:chr m:val="̿"/>
                                    <m:ctrlPr>
                                      <w:rPr>
                                        <w:rFonts w:ascii="Cambria Math" w:eastAsiaTheme="minorEastAsia" w:hAnsi="Cambria Math" w:cstheme="minorBidi"/>
                                      </w:rPr>
                                    </m:ctrlPr>
                                  </m:accPr>
                                  <m:e>
                                    <m:r>
                                      <w:rPr>
                                        <w:rFonts w:ascii="Cambria Math" w:eastAsiaTheme="minorEastAsia" w:hAnsi="Cambria Math" w:cstheme="minorBidi"/>
                                      </w:rPr>
                                      <m:t>d</m:t>
                                    </m:r>
                                  </m:e>
                                </m:acc>
                              </m:e>
                            </m:acc>
                          </m:e>
                          <m:sub>
                            <m:r>
                              <w:rPr>
                                <w:rFonts w:ascii="Cambria Math" w:eastAsiaTheme="minorEastAsia" w:hAnsi="Cambria Math" w:cstheme="minorBidi"/>
                              </w:rPr>
                              <m:t>mM</m:t>
                            </m:r>
                          </m:sub>
                        </m:sSub>
                      </m:e>
                    </m:d>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mM</m:t>
                            </m:r>
                          </m:sub>
                        </m:sSub>
                        <m:r>
                          <m:rPr>
                            <m:sty m:val="p"/>
                          </m:rPr>
                          <w:rPr>
                            <w:rFonts w:ascii="Cambria Math" w:hAnsi="Cambria Math"/>
                          </w:rPr>
                          <m:t>(t)-</m:t>
                        </m:r>
                        <m:sSub>
                          <m:sSubPr>
                            <m:ctrlPr>
                              <w:rPr>
                                <w:rFonts w:ascii="Cambria Math" w:hAnsi="Cambria Math"/>
                              </w:rPr>
                            </m:ctrlPr>
                          </m:sSubPr>
                          <m:e>
                            <m:r>
                              <m:rPr>
                                <m:sty m:val="p"/>
                              </m:rPr>
                              <w:rPr>
                                <w:rFonts w:ascii="Cambria Math" w:hAnsi="Cambria Math"/>
                              </w:rPr>
                              <m:t>md</m:t>
                            </m:r>
                          </m:e>
                          <m:sub>
                            <m:r>
                              <m:rPr>
                                <m:sty m:val="p"/>
                              </m:rPr>
                              <w:rPr>
                                <w:rFonts w:ascii="Cambria Math" w:hAnsi="Cambria Math"/>
                              </w:rPr>
                              <m:t>mM</m:t>
                            </m:r>
                          </m:sub>
                        </m:sSub>
                      </m:e>
                    </m:d>
                    <m:r>
                      <m:rPr>
                        <m:sty m:val="p"/>
                      </m:rPr>
                      <w:rPr>
                        <w:rFonts w:ascii="Cambria Math" w:hAnsi="Cambria Math"/>
                      </w:rPr>
                      <m:t xml:space="preserve">  </m:t>
                    </m:r>
                  </m:e>
                </m:d>
              </m:oMath>
            </m:oMathPara>
          </w:p>
          <w:p w14:paraId="3C942D0E" w14:textId="77777777" w:rsidR="00664BE1" w:rsidRPr="00664BE1" w:rsidRDefault="00664BE1" w:rsidP="00664BE1"/>
        </w:tc>
        <w:tc>
          <w:tcPr>
            <w:tcW w:w="851" w:type="dxa"/>
          </w:tcPr>
          <w:p w14:paraId="1B914CC0" w14:textId="77777777" w:rsidR="00EB5AA1" w:rsidRDefault="00EB5AA1" w:rsidP="00664BE1"/>
          <w:p w14:paraId="303A3359" w14:textId="77777777" w:rsidR="00664BE1" w:rsidRPr="00664BE1" w:rsidRDefault="00664BE1" w:rsidP="00E83023">
            <w:pPr>
              <w:ind w:left="0"/>
              <w:jc w:val="right"/>
            </w:pPr>
            <w:r w:rsidRPr="00664BE1">
              <w:t>(3.28)</w:t>
            </w:r>
          </w:p>
        </w:tc>
      </w:tr>
    </w:tbl>
    <w:p w14:paraId="37F35176" w14:textId="77777777" w:rsidR="00664BE1" w:rsidRDefault="00664BE1" w:rsidP="009A4BF7">
      <w:pPr>
        <w:ind w:left="0"/>
        <w:rPr>
          <w:rFonts w:eastAsia="Times New Roman"/>
          <w:b/>
          <w:i/>
          <w:iCs/>
          <w:color w:val="000000"/>
          <w:szCs w:val="24"/>
          <w:lang w:eastAsia="it-IT"/>
        </w:rPr>
      </w:pPr>
    </w:p>
    <w:p w14:paraId="0C88E740" w14:textId="77777777" w:rsidR="001066A0" w:rsidRDefault="001066A0" w:rsidP="009A4BF7">
      <w:pPr>
        <w:ind w:left="0"/>
        <w:rPr>
          <w:rFonts w:eastAsia="Times New Roman"/>
          <w:b/>
          <w:i/>
          <w:iCs/>
          <w:color w:val="000000"/>
          <w:szCs w:val="24"/>
          <w:lang w:eastAsia="it-IT"/>
        </w:rPr>
      </w:pPr>
    </w:p>
    <w:p w14:paraId="7B1C2B62" w14:textId="77777777" w:rsidR="001066A0" w:rsidRDefault="001066A0" w:rsidP="009A4BF7">
      <w:pPr>
        <w:ind w:left="0"/>
        <w:rPr>
          <w:rFonts w:eastAsia="Times New Roman"/>
          <w:b/>
          <w:i/>
          <w:iCs/>
          <w:color w:val="000000"/>
          <w:szCs w:val="24"/>
          <w:lang w:eastAsia="it-IT"/>
        </w:rPr>
      </w:pPr>
    </w:p>
    <w:p w14:paraId="02B94418" w14:textId="77777777" w:rsidR="001066A0" w:rsidRDefault="001066A0" w:rsidP="009A4BF7">
      <w:pPr>
        <w:ind w:left="0"/>
        <w:rPr>
          <w:rFonts w:eastAsia="Times New Roman"/>
          <w:b/>
          <w:i/>
          <w:iCs/>
          <w:color w:val="000000"/>
          <w:szCs w:val="24"/>
          <w:lang w:eastAsia="it-IT"/>
        </w:rPr>
      </w:pPr>
    </w:p>
    <w:p w14:paraId="1875F901" w14:textId="77777777" w:rsidR="00664BE1" w:rsidRDefault="00664BE1" w:rsidP="009A4BF7">
      <w:pPr>
        <w:ind w:left="0"/>
        <w:rPr>
          <w:lang w:eastAsia="it-IT"/>
        </w:rPr>
      </w:pPr>
      <w:r w:rsidRPr="00D9542E">
        <w:rPr>
          <w:b/>
          <w:i/>
          <w:lang w:eastAsia="it-IT"/>
        </w:rPr>
        <w:t>3.3 Definizione</w:t>
      </w:r>
      <w:r w:rsidRPr="00664BE1">
        <w:rPr>
          <w:lang w:eastAsia="it-IT"/>
        </w:rPr>
        <w:t xml:space="preserve">: Definiamo </w:t>
      </w:r>
      <w:proofErr w:type="spellStart"/>
      <w:r w:rsidRPr="00664BE1">
        <w:rPr>
          <w:lang w:eastAsia="it-IT"/>
        </w:rPr>
        <w:t>Candle</w:t>
      </w:r>
      <w:proofErr w:type="spellEnd"/>
      <w:r w:rsidRPr="00664BE1">
        <w:rPr>
          <w:lang w:eastAsia="it-IT"/>
        </w:rPr>
        <w:t xml:space="preserve"> </w:t>
      </w:r>
      <w:proofErr w:type="spellStart"/>
      <w:r w:rsidRPr="00664BE1">
        <w:rPr>
          <w:lang w:eastAsia="it-IT"/>
        </w:rPr>
        <w:t>Oscillator</w:t>
      </w:r>
      <w:proofErr w:type="spellEnd"/>
      <w:r w:rsidRPr="00664BE1">
        <w:rPr>
          <w:lang w:eastAsia="it-IT"/>
        </w:rPr>
        <w:t xml:space="preserve"> Range (COR) la seguente quantità:</w:t>
      </w:r>
    </w:p>
    <w:p w14:paraId="00DE5C42" w14:textId="77777777" w:rsidR="001066A0" w:rsidRPr="00664BE1" w:rsidRDefault="001066A0" w:rsidP="009A4BF7">
      <w:pPr>
        <w:ind w:left="0"/>
        <w:rPr>
          <w:lang w:eastAsia="it-IT"/>
        </w:rPr>
      </w:pPr>
    </w:p>
    <w:tbl>
      <w:tblPr>
        <w:tblStyle w:val="Grigliatabella7"/>
        <w:tblpPr w:leftFromText="141" w:rightFromText="141" w:vertAnchor="text" w:tblpY="1"/>
        <w:tblOverlap w:val="never"/>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0"/>
      </w:tblGrid>
      <w:tr w:rsidR="00664BE1" w:rsidRPr="00664BE1" w14:paraId="48ACB169" w14:textId="77777777" w:rsidTr="009A4BF7">
        <w:trPr>
          <w:trHeight w:val="1833"/>
        </w:trPr>
        <w:tc>
          <w:tcPr>
            <w:tcW w:w="9180" w:type="dxa"/>
          </w:tcPr>
          <w:p w14:paraId="6D85FFA1" w14:textId="77777777" w:rsidR="00664BE1" w:rsidRPr="00664BE1" w:rsidRDefault="00664BE1" w:rsidP="00EB5AA1">
            <w:pPr>
              <w:jc w:val="left"/>
            </w:pPr>
            <m:oMath>
              <m:r>
                <w:rPr>
                  <w:rFonts w:ascii="Cambria Math" w:hAnsi="Cambria Math"/>
                </w:rPr>
                <m:t>COR</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   very short oscillator=1          se  d</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mM</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mM</m:t>
                                  </m:r>
                                </m:sub>
                              </m:sSub>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md</m:t>
                              </m:r>
                            </m:e>
                            <m:sub>
                              <m:r>
                                <w:rPr>
                                  <w:rFonts w:ascii="Cambria Math" w:hAnsi="Cambria Math"/>
                                </w:rPr>
                                <m:t>mM</m:t>
                              </m:r>
                            </m:sub>
                          </m:sSub>
                        </m:e>
                      </m:d>
                      <m:r>
                        <m:rPr>
                          <m:sty m:val="p"/>
                        </m:rPr>
                        <w:rPr>
                          <w:rFonts w:ascii="Cambria Math" w:hAnsi="Cambria Math"/>
                        </w:rPr>
                        <m:t xml:space="preserve">           </m:t>
                      </m:r>
                    </m:e>
                    <m:e>
                      <m:r>
                        <m:rPr>
                          <m:sty m:val="p"/>
                        </m:rPr>
                        <w:rPr>
                          <w:rFonts w:ascii="Cambria Math" w:hAnsi="Cambria Math"/>
                        </w:rPr>
                        <m:t xml:space="preserve">  short oscillator=2                   se   </m:t>
                      </m:r>
                      <m:sSub>
                        <m:sSubPr>
                          <m:ctrlPr>
                            <w:rPr>
                              <w:rFonts w:ascii="Cambria Math" w:hAnsi="Cambria Math"/>
                            </w:rPr>
                          </m:ctrlPr>
                        </m:sSubPr>
                        <m:e>
                          <m:r>
                            <m:rPr>
                              <m:sty m:val="p"/>
                            </m:rPr>
                            <w:rPr>
                              <w:rFonts w:ascii="Cambria Math" w:hAnsi="Cambria Math"/>
                            </w:rPr>
                            <m:t>dd</m:t>
                          </m:r>
                        </m:e>
                        <m:sub>
                          <m:r>
                            <m:rPr>
                              <m:sty m:val="p"/>
                            </m:rPr>
                            <w:rPr>
                              <w:rFonts w:ascii="Cambria Math" w:hAnsi="Cambria Math"/>
                            </w:rPr>
                            <m:t>mM</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mM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sSub>
                            <m:sSubPr>
                              <m:ctrlPr>
                                <w:rPr>
                                  <w:rFonts w:ascii="Cambria Math" w:eastAsiaTheme="minorEastAsia" w:hAnsi="Cambria Math"/>
                                </w:rPr>
                              </m:ctrlPr>
                            </m:sSubPr>
                            <m:e>
                              <m:acc>
                                <m:accPr>
                                  <m:chr m:val="̆"/>
                                  <m:ctrlPr>
                                    <w:rPr>
                                      <w:rFonts w:ascii="Cambria Math" w:eastAsiaTheme="minorEastAsia" w:hAnsi="Cambria Math"/>
                                    </w:rPr>
                                  </m:ctrlPr>
                                </m:accPr>
                                <m:e>
                                  <m:acc>
                                    <m:accPr>
                                      <m:chr m:val="̿"/>
                                      <m:ctrlPr>
                                        <w:rPr>
                                          <w:rFonts w:ascii="Cambria Math" w:eastAsiaTheme="minorEastAsia" w:hAnsi="Cambria Math"/>
                                        </w:rPr>
                                      </m:ctrlPr>
                                    </m:accPr>
                                    <m:e>
                                      <m:r>
                                        <w:rPr>
                                          <w:rFonts w:ascii="Cambria Math" w:eastAsiaTheme="minorEastAsia" w:hAnsi="Cambria Math"/>
                                        </w:rPr>
                                        <m:t>d</m:t>
                                      </m:r>
                                    </m:e>
                                  </m:acc>
                                </m:e>
                              </m:acc>
                            </m:e>
                            <m:sub>
                              <m:r>
                                <w:rPr>
                                  <w:rFonts w:ascii="Cambria Math" w:eastAsiaTheme="minorEastAsia" w:hAnsi="Cambria Math"/>
                                </w:rPr>
                                <m:t>mM</m:t>
                              </m:r>
                            </m:sub>
                          </m:sSub>
                        </m:e>
                      </m:d>
                      <m:r>
                        <m:rPr>
                          <m:sty m:val="p"/>
                        </m:rPr>
                        <w:rPr>
                          <w:rFonts w:ascii="Cambria Math" w:hAnsi="Cambria Math"/>
                        </w:rPr>
                        <m:t xml:space="preserve">             </m:t>
                      </m:r>
                    </m:e>
                    <m:e>
                      <m:r>
                        <m:rPr>
                          <m:sty m:val="p"/>
                        </m:rPr>
                        <w:rPr>
                          <w:rFonts w:ascii="Cambria Math" w:hAnsi="Cambria Math"/>
                        </w:rPr>
                        <m:t>mean oscillator=3                  se  d</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mM</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mM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d</m:t>
                                  </m:r>
                                </m:e>
                              </m:acc>
                            </m:e>
                            <m:sub>
                              <m:r>
                                <w:rPr>
                                  <w:rFonts w:ascii="Cambria Math" w:hAnsi="Cambria Math"/>
                                </w:rPr>
                                <m:t>mM</m:t>
                              </m:r>
                            </m:sub>
                          </m:sSub>
                          <m:r>
                            <m:rPr>
                              <m:sty m:val="p"/>
                            </m:rPr>
                            <w:rPr>
                              <w:rFonts w:ascii="Cambria Math" w:hAnsi="Cambria Math"/>
                            </w:rPr>
                            <m:t xml:space="preserve">  </m:t>
                          </m:r>
                        </m:e>
                      </m:d>
                      <m:r>
                        <m:rPr>
                          <m:sty m:val="p"/>
                        </m:rPr>
                        <w:rPr>
                          <w:rFonts w:ascii="Cambria Math" w:hAnsi="Cambria Math"/>
                        </w:rPr>
                        <m:t xml:space="preserve">          </m:t>
                      </m:r>
                      <m:ctrlPr>
                        <w:rPr>
                          <w:rFonts w:ascii="Cambria Math" w:eastAsia="Cambria Math" w:hAnsi="Cambria Math" w:cs="Cambria Math"/>
                        </w:rPr>
                      </m:ctrlPr>
                    </m:e>
                    <m:e>
                      <m:r>
                        <m:rPr>
                          <m:sty m:val="p"/>
                        </m:rPr>
                        <w:rPr>
                          <w:rFonts w:ascii="Cambria Math" w:hAnsi="Cambria Math"/>
                        </w:rPr>
                        <m:t>long oscillator=4                    se   d</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mM</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mM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sSub>
                            <m:sSubPr>
                              <m:ctrlPr>
                                <w:rPr>
                                  <w:rFonts w:ascii="Cambria Math" w:eastAsiaTheme="minorHAnsi" w:hAnsi="Cambria Math" w:cstheme="minorBidi"/>
                                </w:rPr>
                              </m:ctrlPr>
                            </m:sSubPr>
                            <m:e>
                              <m:acc>
                                <m:accPr>
                                  <m:ctrlPr>
                                    <w:rPr>
                                      <w:rFonts w:ascii="Cambria Math" w:eastAsiaTheme="minorHAnsi" w:hAnsi="Cambria Math" w:cstheme="minorBidi"/>
                                    </w:rPr>
                                  </m:ctrlPr>
                                </m:accPr>
                                <m:e>
                                  <m:acc>
                                    <m:accPr>
                                      <m:chr m:val="̿"/>
                                      <m:ctrlPr>
                                        <w:rPr>
                                          <w:rFonts w:ascii="Cambria Math" w:eastAsiaTheme="minorHAnsi" w:hAnsi="Cambria Math" w:cstheme="minorBidi"/>
                                        </w:rPr>
                                      </m:ctrlPr>
                                    </m:accPr>
                                    <m:e>
                                      <m:r>
                                        <w:rPr>
                                          <w:rFonts w:ascii="Cambria Math" w:eastAsiaTheme="minorHAnsi" w:hAnsi="Cambria Math" w:cstheme="minorBidi"/>
                                        </w:rPr>
                                        <m:t>d</m:t>
                                      </m:r>
                                    </m:e>
                                  </m:acc>
                                </m:e>
                              </m:acc>
                            </m:e>
                            <m:sub>
                              <m:r>
                                <w:rPr>
                                  <w:rFonts w:ascii="Cambria Math" w:eastAsiaTheme="minorHAnsi" w:hAnsi="Cambria Math" w:cstheme="minorBidi"/>
                                </w:rPr>
                                <m:t>mM</m:t>
                              </m:r>
                            </m:sub>
                          </m:sSub>
                        </m:e>
                      </m:d>
                      <m:r>
                        <m:rPr>
                          <m:sty m:val="p"/>
                        </m:rPr>
                        <w:rPr>
                          <w:rFonts w:ascii="Cambria Math" w:hAnsi="Cambria Math"/>
                        </w:rPr>
                        <m:t xml:space="preserve">           </m:t>
                      </m:r>
                      <m:ctrlPr>
                        <w:rPr>
                          <w:rFonts w:ascii="Cambria Math" w:eastAsia="Cambria Math" w:hAnsi="Cambria Math" w:cs="Cambria Math"/>
                        </w:rPr>
                      </m:ctrlPr>
                    </m:e>
                    <m:e>
                      <m:r>
                        <m:rPr>
                          <m:sty m:val="p"/>
                        </m:rPr>
                        <w:rPr>
                          <w:rFonts w:ascii="Cambria Math" w:hAnsi="Cambria Math"/>
                        </w:rPr>
                        <m:t xml:space="preserve">very long  oscillator=5          se   </m:t>
                      </m:r>
                      <m:sSub>
                        <m:sSubPr>
                          <m:ctrlPr>
                            <w:rPr>
                              <w:rFonts w:ascii="Cambria Math" w:hAnsi="Cambria Math"/>
                            </w:rPr>
                          </m:ctrlPr>
                        </m:sSubPr>
                        <m:e>
                          <m:r>
                            <m:rPr>
                              <m:sty m:val="p"/>
                            </m:rPr>
                            <w:rPr>
                              <w:rFonts w:ascii="Cambria Math" w:hAnsi="Cambria Math"/>
                            </w:rPr>
                            <m:t>dd</m:t>
                          </m:r>
                        </m:e>
                        <m:sub>
                          <m:r>
                            <m:rPr>
                              <m:sty m:val="p"/>
                            </m:rPr>
                            <w:rPr>
                              <w:rFonts w:ascii="Cambria Math" w:hAnsi="Cambria Math"/>
                            </w:rPr>
                            <m:t>mM</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mM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Md</m:t>
                              </m:r>
                            </m:e>
                            <m:sub>
                              <m:r>
                                <w:rPr>
                                  <w:rFonts w:ascii="Cambria Math" w:hAnsi="Cambria Math"/>
                                </w:rPr>
                                <m:t>mM</m:t>
                              </m:r>
                            </m:sub>
                          </m:sSub>
                        </m:e>
                      </m:d>
                      <m:r>
                        <m:rPr>
                          <m:sty m:val="p"/>
                        </m:rPr>
                        <w:rPr>
                          <w:rFonts w:ascii="Cambria Math" w:hAnsi="Cambria Math"/>
                        </w:rPr>
                        <m:t xml:space="preserve">        </m:t>
                      </m:r>
                    </m:e>
                  </m:eqArr>
                </m:e>
              </m:d>
            </m:oMath>
            <w:r w:rsidR="00EB5AA1">
              <w:t>(3</w:t>
            </w:r>
            <w:r w:rsidRPr="00664BE1">
              <w:t>.29)</w:t>
            </w:r>
          </w:p>
        </w:tc>
      </w:tr>
    </w:tbl>
    <w:p w14:paraId="241EDA25" w14:textId="77777777" w:rsidR="00664BE1" w:rsidRDefault="00664BE1" w:rsidP="009A4BF7">
      <w:pPr>
        <w:spacing w:line="240" w:lineRule="auto"/>
        <w:ind w:left="0"/>
        <w:jc w:val="left"/>
        <w:rPr>
          <w:rFonts w:eastAsia="Times New Roman"/>
          <w:b/>
          <w:i/>
          <w:iCs/>
          <w:color w:val="000000"/>
          <w:szCs w:val="24"/>
          <w:lang w:eastAsia="it-IT"/>
        </w:rPr>
      </w:pPr>
    </w:p>
    <w:p w14:paraId="4EA37E7B" w14:textId="77777777" w:rsidR="005309AE" w:rsidRPr="00664BE1" w:rsidRDefault="005309AE" w:rsidP="009A4BF7">
      <w:pPr>
        <w:spacing w:line="240" w:lineRule="auto"/>
        <w:ind w:left="0"/>
        <w:jc w:val="left"/>
        <w:rPr>
          <w:rFonts w:eastAsia="Times New Roman"/>
          <w:b/>
          <w:i/>
          <w:iCs/>
          <w:color w:val="000000"/>
          <w:szCs w:val="24"/>
          <w:lang w:eastAsia="it-IT"/>
        </w:rPr>
      </w:pPr>
    </w:p>
    <w:p w14:paraId="713801A2" w14:textId="4ECF0E3A" w:rsidR="00664BE1" w:rsidRPr="00664BE1" w:rsidRDefault="00664BE1" w:rsidP="009A4BF7">
      <w:pPr>
        <w:ind w:left="0"/>
        <w:rPr>
          <w:rFonts w:eastAsiaTheme="minorEastAsia"/>
          <w:lang w:eastAsia="it-IT"/>
        </w:rPr>
      </w:pPr>
      <w:r w:rsidRPr="00664BE1">
        <w:rPr>
          <w:b/>
          <w:i/>
          <w:lang w:eastAsia="it-IT"/>
        </w:rPr>
        <w:t>3.4 Definizione</w:t>
      </w:r>
      <w:r w:rsidRPr="00664BE1">
        <w:rPr>
          <w:lang w:eastAsia="it-IT"/>
        </w:rPr>
        <w:t xml:space="preserve">: Definiamo il campo vettoriale    </w:t>
      </w:r>
      <m:oMath>
        <m:sSub>
          <m:sSubPr>
            <m:ctrlPr>
              <w:rPr>
                <w:rFonts w:ascii="Cambria Math" w:hAnsi="Cambria Math"/>
                <w:lang w:eastAsia="it-IT"/>
              </w:rPr>
            </m:ctrlPr>
          </m:sSubPr>
          <m:e>
            <m:bar>
              <m:barPr>
                <m:ctrlPr>
                  <w:rPr>
                    <w:rFonts w:ascii="Cambria Math" w:eastAsiaTheme="minorHAnsi" w:hAnsi="Cambria Math" w:cstheme="minorBidi"/>
                  </w:rPr>
                </m:ctrlPr>
              </m:barPr>
              <m:e>
                <m:r>
                  <m:rPr>
                    <m:sty m:val="p"/>
                  </m:rPr>
                  <w:rPr>
                    <w:rFonts w:ascii="Cambria Math" w:hAnsi="Cambria Math"/>
                    <w:lang w:eastAsia="it-IT"/>
                  </w:rPr>
                  <m:t>d</m:t>
                </m:r>
              </m:e>
            </m:bar>
          </m:e>
          <m:sub>
            <m:r>
              <m:rPr>
                <m:sty m:val="p"/>
              </m:rPr>
              <w:rPr>
                <w:rFonts w:ascii="Cambria Math" w:hAnsi="Cambria Math"/>
                <w:lang w:eastAsia="it-IT"/>
              </w:rPr>
              <m:t>oc</m:t>
            </m:r>
          </m:sub>
        </m:sSub>
        <m:r>
          <w:rPr>
            <w:rFonts w:ascii="Cambria Math" w:hAnsi="Cambria Math"/>
            <w:lang w:eastAsia="it-IT"/>
          </w:rPr>
          <m:t>⊂</m:t>
        </m:r>
        <m:sSup>
          <m:sSupPr>
            <m:ctrlPr>
              <w:rPr>
                <w:rFonts w:ascii="Cambria Math" w:hAnsi="Cambria Math"/>
                <w:i/>
                <w:lang w:eastAsia="it-IT"/>
              </w:rPr>
            </m:ctrlPr>
          </m:sSupPr>
          <m:e>
            <m:r>
              <m:rPr>
                <m:scr m:val="double-struck"/>
              </m:rPr>
              <w:rPr>
                <w:rFonts w:ascii="Cambria Math" w:hAnsi="Cambria Math"/>
                <w:lang w:eastAsia="it-IT"/>
              </w:rPr>
              <m:t>R</m:t>
            </m:r>
          </m:e>
          <m:sup>
            <m:r>
              <w:rPr>
                <w:rFonts w:ascii="Cambria Math" w:hAnsi="Cambria Math"/>
                <w:lang w:eastAsia="it-IT"/>
              </w:rPr>
              <m:t>5</m:t>
            </m:r>
          </m:sup>
        </m:sSup>
      </m:oMath>
      <w:r w:rsidRPr="00664BE1">
        <w:rPr>
          <w:lang w:eastAsia="it-IT"/>
        </w:rPr>
        <w:t>:</w:t>
      </w:r>
    </w:p>
    <w:p w14:paraId="0CA39299" w14:textId="77777777" w:rsidR="00664BE1" w:rsidRPr="00664BE1" w:rsidRDefault="00664BE1" w:rsidP="009A4BF7">
      <w:pPr>
        <w:ind w:left="0"/>
        <w:rPr>
          <w:rFonts w:eastAsia="Times New Roman"/>
          <w:iCs/>
          <w:color w:val="000000"/>
          <w:szCs w:val="24"/>
          <w:lang w:eastAsia="it-IT"/>
        </w:rPr>
      </w:pPr>
    </w:p>
    <w:tbl>
      <w:tblPr>
        <w:tblStyle w:val="Grigliatabella7"/>
        <w:tblW w:w="861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821"/>
      </w:tblGrid>
      <w:tr w:rsidR="00664BE1" w:rsidRPr="00664BE1" w14:paraId="1FE93B4D" w14:textId="77777777" w:rsidTr="009A4BF7">
        <w:trPr>
          <w:trHeight w:val="473"/>
        </w:trPr>
        <w:tc>
          <w:tcPr>
            <w:tcW w:w="7797" w:type="dxa"/>
          </w:tcPr>
          <w:p w14:paraId="7A3BBD0A" w14:textId="77777777" w:rsidR="00664BE1" w:rsidRPr="00664BE1" w:rsidRDefault="00815D32" w:rsidP="00664BE1">
            <w:pPr>
              <w:ind w:left="644" w:right="-113"/>
              <w:contextualSpacing/>
              <w:rPr>
                <w:rFonts w:eastAsia="Times New Roman"/>
                <w:color w:val="000000"/>
                <w:szCs w:val="24"/>
              </w:rPr>
            </w:pPr>
            <m:oMathPara>
              <m:oMath>
                <m:sSub>
                  <m:sSubPr>
                    <m:ctrlPr>
                      <w:rPr>
                        <w:rFonts w:ascii="Cambria Math" w:eastAsia="Times New Roman" w:hAnsi="Cambria Math"/>
                        <w:iCs/>
                        <w:color w:val="000000"/>
                        <w:szCs w:val="24"/>
                      </w:rPr>
                    </m:ctrlPr>
                  </m:sSubPr>
                  <m:e>
                    <m:bar>
                      <m:barPr>
                        <m:ctrlPr>
                          <w:rPr>
                            <w:rFonts w:ascii="Cambria Math" w:eastAsiaTheme="minorHAnsi" w:hAnsi="Cambria Math" w:cstheme="minorBidi"/>
                            <w:color w:val="000000"/>
                            <w:szCs w:val="24"/>
                          </w:rPr>
                        </m:ctrlPr>
                      </m:barPr>
                      <m:e>
                        <m:r>
                          <m:rPr>
                            <m:sty m:val="p"/>
                          </m:rPr>
                          <w:rPr>
                            <w:rFonts w:ascii="Cambria Math" w:eastAsia="Times New Roman" w:hAnsi="Cambria Math"/>
                            <w:color w:val="000000"/>
                            <w:szCs w:val="24"/>
                          </w:rPr>
                          <m:t>d</m:t>
                        </m:r>
                      </m:e>
                    </m:bar>
                  </m:e>
                  <m:sub>
                    <m:r>
                      <m:rPr>
                        <m:sty m:val="p"/>
                      </m:rPr>
                      <w:rPr>
                        <w:rFonts w:ascii="Cambria Math" w:eastAsia="Times New Roman" w:hAnsi="Cambria Math"/>
                        <w:color w:val="000000"/>
                        <w:szCs w:val="24"/>
                      </w:rPr>
                      <m:t>oc</m:t>
                    </m:r>
                  </m:sub>
                </m:sSub>
                <m:r>
                  <m:rPr>
                    <m:sty m:val="p"/>
                  </m:rPr>
                  <w:rPr>
                    <w:rFonts w:ascii="Cambria Math" w:eastAsia="Times New Roman" w:hAnsi="Cambria Math"/>
                    <w:color w:val="000000"/>
                    <w:szCs w:val="24"/>
                  </w:rPr>
                  <m:t>≡</m:t>
                </m:r>
                <m:d>
                  <m:dPr>
                    <m:ctrlPr>
                      <w:rPr>
                        <w:rFonts w:ascii="Cambria Math" w:eastAsia="Times New Roman" w:hAnsi="Cambria Math"/>
                        <w:color w:val="000000"/>
                        <w:szCs w:val="24"/>
                      </w:rPr>
                    </m:ctrlPr>
                  </m:dPr>
                  <m:e>
                    <m:sSub>
                      <m:sSubPr>
                        <m:ctrlPr>
                          <w:rPr>
                            <w:rFonts w:ascii="Cambria Math" w:eastAsia="Times New Roman" w:hAnsi="Cambria Math"/>
                            <w:i/>
                            <w:color w:val="000000"/>
                            <w:szCs w:val="24"/>
                          </w:rPr>
                        </m:ctrlPr>
                      </m:sSubPr>
                      <m:e>
                        <m:r>
                          <w:rPr>
                            <w:rFonts w:ascii="Cambria Math" w:eastAsia="Times New Roman" w:hAnsi="Cambria Math"/>
                            <w:color w:val="000000"/>
                            <w:szCs w:val="24"/>
                          </w:rPr>
                          <m:t>Md</m:t>
                        </m:r>
                      </m:e>
                      <m:sub>
                        <m:r>
                          <w:rPr>
                            <w:rFonts w:ascii="Cambria Math" w:eastAsia="Times New Roman" w:hAnsi="Cambria Math"/>
                            <w:color w:val="000000"/>
                            <w:szCs w:val="24"/>
                          </w:rPr>
                          <m:t>oc</m:t>
                        </m:r>
                      </m:sub>
                    </m:sSub>
                    <m:r>
                      <m:rPr>
                        <m:sty m:val="p"/>
                      </m:rPr>
                      <w:rPr>
                        <w:rFonts w:ascii="Cambria Math" w:eastAsia="Times New Roman" w:hAnsi="Cambria Math"/>
                        <w:color w:val="000000"/>
                        <w:szCs w:val="24"/>
                      </w:rPr>
                      <m:t>,</m:t>
                    </m:r>
                    <m:sSub>
                      <m:sSubPr>
                        <m:ctrlPr>
                          <w:rPr>
                            <w:rFonts w:ascii="Cambria Math" w:eastAsiaTheme="minorHAnsi" w:hAnsi="Cambria Math" w:cstheme="minorBidi"/>
                            <w:i/>
                            <w:szCs w:val="24"/>
                          </w:rPr>
                        </m:ctrlPr>
                      </m:sSubPr>
                      <m:e>
                        <m:acc>
                          <m:accPr>
                            <m:ctrlPr>
                              <w:rPr>
                                <w:rFonts w:ascii="Cambria Math" w:eastAsiaTheme="minorHAnsi" w:hAnsi="Cambria Math" w:cstheme="minorBidi"/>
                                <w:i/>
                                <w:szCs w:val="24"/>
                              </w:rPr>
                            </m:ctrlPr>
                          </m:accPr>
                          <m:e>
                            <m:acc>
                              <m:accPr>
                                <m:chr m:val="̿"/>
                                <m:ctrlPr>
                                  <w:rPr>
                                    <w:rFonts w:ascii="Cambria Math" w:eastAsiaTheme="minorHAnsi" w:hAnsi="Cambria Math" w:cstheme="minorBidi"/>
                                    <w:i/>
                                    <w:szCs w:val="24"/>
                                  </w:rPr>
                                </m:ctrlPr>
                              </m:accPr>
                              <m:e>
                                <m:r>
                                  <w:rPr>
                                    <w:rFonts w:ascii="Cambria Math" w:eastAsiaTheme="minorHAnsi" w:hAnsi="Cambria Math" w:cstheme="minorBidi"/>
                                    <w:szCs w:val="24"/>
                                  </w:rPr>
                                  <m:t>d</m:t>
                                </m:r>
                              </m:e>
                            </m:acc>
                          </m:e>
                        </m:acc>
                      </m:e>
                      <m:sub>
                        <m:r>
                          <w:rPr>
                            <w:rFonts w:ascii="Cambria Math" w:eastAsiaTheme="minorHAnsi" w:hAnsi="Cambria Math" w:cstheme="minorBidi"/>
                            <w:szCs w:val="24"/>
                          </w:rPr>
                          <m:t>oc</m:t>
                        </m:r>
                      </m:sub>
                    </m:sSub>
                    <m:r>
                      <m:rPr>
                        <m:sty m:val="p"/>
                      </m:rPr>
                      <w:rPr>
                        <w:rFonts w:ascii="Cambria Math" w:eastAsia="Times New Roman" w:hAnsi="Cambria Math"/>
                        <w:szCs w:val="24"/>
                      </w:rPr>
                      <m:t>,</m:t>
                    </m:r>
                    <m:sSub>
                      <m:sSubPr>
                        <m:ctrlPr>
                          <w:rPr>
                            <w:rFonts w:ascii="Cambria Math" w:eastAsia="Times New Roman" w:hAnsi="Cambria Math"/>
                            <w:i/>
                            <w:color w:val="000000"/>
                            <w:szCs w:val="24"/>
                          </w:rPr>
                        </m:ctrlPr>
                      </m:sSubPr>
                      <m:e>
                        <m:acc>
                          <m:accPr>
                            <m:chr m:val="̅"/>
                            <m:ctrlPr>
                              <w:rPr>
                                <w:rFonts w:ascii="Cambria Math" w:eastAsia="Times New Roman" w:hAnsi="Cambria Math"/>
                                <w:i/>
                                <w:color w:val="000000"/>
                                <w:szCs w:val="24"/>
                              </w:rPr>
                            </m:ctrlPr>
                          </m:accPr>
                          <m:e>
                            <m:r>
                              <w:rPr>
                                <w:rFonts w:ascii="Cambria Math" w:eastAsia="Times New Roman" w:hAnsi="Cambria Math"/>
                                <w:color w:val="000000"/>
                                <w:szCs w:val="24"/>
                              </w:rPr>
                              <m:t>d</m:t>
                            </m:r>
                          </m:e>
                        </m:acc>
                      </m:e>
                      <m:sub>
                        <m:r>
                          <w:rPr>
                            <w:rFonts w:ascii="Cambria Math" w:eastAsia="Times New Roman" w:hAnsi="Cambria Math"/>
                            <w:color w:val="000000"/>
                            <w:szCs w:val="24"/>
                          </w:rPr>
                          <m:t>oc</m:t>
                        </m:r>
                      </m:sub>
                    </m:sSub>
                    <m:r>
                      <w:rPr>
                        <w:rFonts w:ascii="Cambria Math" w:eastAsia="Times New Roman" w:hAnsi="Cambria Math"/>
                        <w:color w:val="000000"/>
                        <w:szCs w:val="24"/>
                      </w:rPr>
                      <m:t xml:space="preserve">, </m:t>
                    </m:r>
                    <m:sSub>
                      <m:sSubPr>
                        <m:ctrlPr>
                          <w:rPr>
                            <w:rFonts w:ascii="Cambria Math" w:eastAsiaTheme="minorEastAsia" w:hAnsi="Cambria Math" w:cstheme="minorBidi"/>
                            <w:i/>
                            <w:szCs w:val="24"/>
                          </w:rPr>
                        </m:ctrlPr>
                      </m:sSubPr>
                      <m:e>
                        <m:acc>
                          <m:accPr>
                            <m:chr m:val="̆"/>
                            <m:ctrlPr>
                              <w:rPr>
                                <w:rFonts w:ascii="Cambria Math" w:eastAsiaTheme="minorEastAsia" w:hAnsi="Cambria Math" w:cstheme="minorBidi"/>
                                <w:i/>
                                <w:szCs w:val="24"/>
                              </w:rPr>
                            </m:ctrlPr>
                          </m:accPr>
                          <m:e>
                            <m:acc>
                              <m:accPr>
                                <m:chr m:val="̿"/>
                                <m:ctrlPr>
                                  <w:rPr>
                                    <w:rFonts w:ascii="Cambria Math" w:eastAsiaTheme="minorEastAsia" w:hAnsi="Cambria Math" w:cstheme="minorBidi"/>
                                    <w:i/>
                                    <w:szCs w:val="24"/>
                                  </w:rPr>
                                </m:ctrlPr>
                              </m:accPr>
                              <m:e>
                                <m:r>
                                  <w:rPr>
                                    <w:rFonts w:ascii="Cambria Math" w:eastAsiaTheme="minorEastAsia" w:hAnsi="Cambria Math" w:cstheme="minorBidi"/>
                                    <w:szCs w:val="24"/>
                                  </w:rPr>
                                  <m:t>d</m:t>
                                </m:r>
                              </m:e>
                            </m:acc>
                          </m:e>
                        </m:acc>
                      </m:e>
                      <m:sub>
                        <m:r>
                          <w:rPr>
                            <w:rFonts w:ascii="Cambria Math" w:eastAsiaTheme="minorEastAsia" w:hAnsi="Cambria Math" w:cstheme="minorBidi"/>
                            <w:szCs w:val="24"/>
                          </w:rPr>
                          <m:t>oc</m:t>
                        </m:r>
                      </m:sub>
                    </m:sSub>
                    <m:r>
                      <m:rPr>
                        <m:sty m:val="p"/>
                      </m:rPr>
                      <w:rPr>
                        <w:rFonts w:ascii="Cambria Math" w:eastAsia="Times New Roman" w:hAnsi="Cambria Math"/>
                        <w:color w:val="000000"/>
                        <w:szCs w:val="24"/>
                      </w:rPr>
                      <m:t xml:space="preserve">, </m:t>
                    </m:r>
                    <m:sSub>
                      <m:sSubPr>
                        <m:ctrlPr>
                          <w:rPr>
                            <w:rFonts w:ascii="Cambria Math" w:eastAsia="Times New Roman" w:hAnsi="Cambria Math"/>
                            <w:iCs/>
                            <w:color w:val="000000"/>
                            <w:szCs w:val="24"/>
                          </w:rPr>
                        </m:ctrlPr>
                      </m:sSubPr>
                      <m:e>
                        <m:r>
                          <m:rPr>
                            <m:sty m:val="p"/>
                          </m:rPr>
                          <w:rPr>
                            <w:rFonts w:ascii="Cambria Math" w:eastAsia="Times New Roman" w:hAnsi="Cambria Math"/>
                            <w:color w:val="000000"/>
                            <w:szCs w:val="24"/>
                          </w:rPr>
                          <m:t>md</m:t>
                        </m:r>
                      </m:e>
                      <m:sub>
                        <m:r>
                          <m:rPr>
                            <m:sty m:val="p"/>
                          </m:rPr>
                          <w:rPr>
                            <w:rFonts w:ascii="Cambria Math" w:eastAsia="Times New Roman" w:hAnsi="Cambria Math"/>
                            <w:color w:val="000000"/>
                            <w:szCs w:val="24"/>
                          </w:rPr>
                          <m:t>oc</m:t>
                        </m:r>
                      </m:sub>
                    </m:sSub>
                    <m:r>
                      <m:rPr>
                        <m:sty m:val="p"/>
                      </m:rPr>
                      <w:rPr>
                        <w:rFonts w:ascii="Cambria Math" w:eastAsia="Times New Roman" w:hAnsi="Cambria Math"/>
                        <w:color w:val="000000"/>
                        <w:szCs w:val="24"/>
                      </w:rPr>
                      <m:t xml:space="preserve">  </m:t>
                    </m:r>
                  </m:e>
                </m:d>
                <m:r>
                  <w:rPr>
                    <w:rFonts w:ascii="Cambria Math" w:eastAsia="Times New Roman" w:hAnsi="Cambria Math"/>
                    <w:i/>
                    <w:color w:val="000000"/>
                    <w:szCs w:val="24"/>
                    <w:vertAlign w:val="superscript"/>
                  </w:rPr>
                  <w:footnoteReference w:id="9"/>
                </m:r>
              </m:oMath>
            </m:oMathPara>
          </w:p>
          <w:p w14:paraId="60D01115" w14:textId="77777777" w:rsidR="00664BE1" w:rsidRPr="00664BE1" w:rsidRDefault="00664BE1" w:rsidP="00664BE1">
            <w:pPr>
              <w:ind w:left="0"/>
              <w:jc w:val="center"/>
              <w:rPr>
                <w:rFonts w:eastAsia="Times New Roman"/>
                <w:iCs/>
                <w:color w:val="000000"/>
                <w:szCs w:val="24"/>
              </w:rPr>
            </w:pPr>
          </w:p>
        </w:tc>
        <w:tc>
          <w:tcPr>
            <w:tcW w:w="821" w:type="dxa"/>
          </w:tcPr>
          <w:p w14:paraId="292C3490" w14:textId="77777777" w:rsidR="00664BE1" w:rsidRPr="00664BE1" w:rsidRDefault="00664BE1" w:rsidP="00F51745">
            <w:pPr>
              <w:ind w:left="0"/>
              <w:rPr>
                <w:rFonts w:eastAsia="Times New Roman"/>
                <w:iCs/>
                <w:color w:val="000000"/>
                <w:szCs w:val="24"/>
              </w:rPr>
            </w:pPr>
            <w:r w:rsidRPr="00664BE1">
              <w:rPr>
                <w:rFonts w:eastAsia="Times New Roman"/>
                <w:iCs/>
                <w:color w:val="000000"/>
                <w:szCs w:val="24"/>
              </w:rPr>
              <w:t>(3.30)</w:t>
            </w:r>
          </w:p>
        </w:tc>
      </w:tr>
    </w:tbl>
    <w:p w14:paraId="5194BB49" w14:textId="77777777" w:rsidR="00664BE1" w:rsidRPr="00664BE1" w:rsidRDefault="00664BE1" w:rsidP="009A4BF7">
      <w:pPr>
        <w:ind w:left="0"/>
        <w:rPr>
          <w:lang w:eastAsia="it-IT"/>
        </w:rPr>
      </w:pPr>
      <w:r w:rsidRPr="00664BE1">
        <w:rPr>
          <w:lang w:eastAsia="it-IT"/>
        </w:rPr>
        <w:t>e la quantità:</w:t>
      </w:r>
    </w:p>
    <w:p w14:paraId="51E1AFD8" w14:textId="77777777" w:rsidR="00664BE1" w:rsidRPr="00664BE1" w:rsidRDefault="00664BE1" w:rsidP="009A4BF7">
      <w:pPr>
        <w:ind w:left="0"/>
        <w:rPr>
          <w:lang w:eastAsia="it-IT"/>
        </w:rPr>
      </w:pPr>
    </w:p>
    <w:tbl>
      <w:tblPr>
        <w:tblStyle w:val="Grigliatabella7"/>
        <w:tblW w:w="861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68"/>
        <w:gridCol w:w="850"/>
      </w:tblGrid>
      <w:tr w:rsidR="00664BE1" w:rsidRPr="00664BE1" w14:paraId="5D40EE0F" w14:textId="77777777" w:rsidTr="009A4BF7">
        <w:tc>
          <w:tcPr>
            <w:tcW w:w="7768" w:type="dxa"/>
          </w:tcPr>
          <w:p w14:paraId="5A23C084" w14:textId="77777777" w:rsidR="00664BE1" w:rsidRPr="00664BE1" w:rsidRDefault="00815D32" w:rsidP="00EB5AA1">
            <w:pPr>
              <w:rPr>
                <w:rFonts w:asciiTheme="minorHAnsi" w:eastAsiaTheme="minorEastAsia" w:hAnsiTheme="minorHAnsi" w:cstheme="minorBidi"/>
                <w:sz w:val="28"/>
                <w:szCs w:val="28"/>
              </w:rPr>
            </w:pPr>
            <m:oMathPara>
              <m:oMathParaPr>
                <m:jc m:val="center"/>
              </m:oMathParaPr>
              <m:oMath>
                <m:sSub>
                  <m:sSubPr>
                    <m:ctrlPr>
                      <w:rPr>
                        <w:rFonts w:ascii="Cambria Math" w:hAnsi="Cambria Math"/>
                      </w:rPr>
                    </m:ctrlPr>
                  </m:sSubPr>
                  <m:e>
                    <m:r>
                      <m:rPr>
                        <m:sty m:val="p"/>
                      </m:rPr>
                      <w:rPr>
                        <w:rFonts w:ascii="Cambria Math" w:hAnsi="Cambria Math"/>
                      </w:rPr>
                      <m:t>dd</m:t>
                    </m:r>
                  </m:e>
                  <m:sub>
                    <m:r>
                      <m:rPr>
                        <m:sty m:val="p"/>
                      </m:rPr>
                      <w:rPr>
                        <w:rFonts w:ascii="Cambria Math" w:hAnsi="Cambria Math"/>
                      </w:rPr>
                      <m:t>oc</m:t>
                    </m:r>
                  </m:sub>
                </m:sSub>
                <m:r>
                  <m:rPr>
                    <m:sty m:val="p"/>
                  </m:rPr>
                  <w:rPr>
                    <w:rFonts w:ascii="Cambria Math" w:hAnsi="Cambria Math"/>
                  </w:rPr>
                  <m:t>=min</m:t>
                </m:r>
                <m:d>
                  <m:dPr>
                    <m:ctrlPr>
                      <w:rPr>
                        <w:rFonts w:ascii="Cambria Math" w:hAnsi="Cambria Math"/>
                      </w:rPr>
                    </m:ctrlPr>
                  </m:dPr>
                  <m:e>
                    <m:d>
                      <m:dPr>
                        <m:begChr m:val="|"/>
                        <m:endChr m:val="|"/>
                        <m:ctrlPr>
                          <w:rPr>
                            <w:rFonts w:ascii="Cambria Math" w:hAnsi="Cambria Math"/>
                            <w:i/>
                          </w:rPr>
                        </m:ctrlPr>
                      </m:dPr>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oc</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sSub>
                          <m:sSubPr>
                            <m:ctrlPr>
                              <w:rPr>
                                <w:rFonts w:ascii="Cambria Math" w:hAnsi="Cambria Math"/>
                                <w:i/>
                              </w:rPr>
                            </m:ctrlPr>
                          </m:sSubPr>
                          <m:e>
                            <m:r>
                              <w:rPr>
                                <w:rFonts w:ascii="Cambria Math" w:hAnsi="Cambria Math"/>
                              </w:rPr>
                              <m:t>Md</m:t>
                            </m:r>
                          </m:e>
                          <m:sub>
                            <m:r>
                              <w:rPr>
                                <w:rFonts w:ascii="Cambria Math" w:hAnsi="Cambria Math"/>
                              </w:rPr>
                              <m:t>oc</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oc</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sSub>
                          <m:sSubPr>
                            <m:ctrlPr>
                              <w:rPr>
                                <w:rFonts w:ascii="Cambria Math" w:eastAsiaTheme="minorHAnsi" w:hAnsi="Cambria Math" w:cstheme="minorBidi"/>
                                <w:i/>
                              </w:rPr>
                            </m:ctrlPr>
                          </m:sSubPr>
                          <m:e>
                            <m:acc>
                              <m:accPr>
                                <m:ctrlPr>
                                  <w:rPr>
                                    <w:rFonts w:ascii="Cambria Math" w:eastAsiaTheme="minorHAnsi" w:hAnsi="Cambria Math" w:cstheme="minorBidi"/>
                                    <w:i/>
                                  </w:rPr>
                                </m:ctrlPr>
                              </m:accPr>
                              <m:e>
                                <m:acc>
                                  <m:accPr>
                                    <m:chr m:val="̿"/>
                                    <m:ctrlPr>
                                      <w:rPr>
                                        <w:rFonts w:ascii="Cambria Math" w:eastAsiaTheme="minorHAnsi" w:hAnsi="Cambria Math" w:cstheme="minorBidi"/>
                                        <w:i/>
                                      </w:rPr>
                                    </m:ctrlPr>
                                  </m:accPr>
                                  <m:e>
                                    <m:r>
                                      <w:rPr>
                                        <w:rFonts w:ascii="Cambria Math" w:eastAsiaTheme="minorHAnsi" w:hAnsi="Cambria Math" w:cstheme="minorBidi"/>
                                      </w:rPr>
                                      <m:t>d</m:t>
                                    </m:r>
                                  </m:e>
                                </m:acc>
                              </m:e>
                            </m:acc>
                          </m:e>
                          <m:sub>
                            <m:r>
                              <w:rPr>
                                <w:rFonts w:ascii="Cambria Math" w:eastAsiaTheme="minorHAnsi" w:hAnsi="Cambria Math" w:cstheme="minorBidi"/>
                              </w:rPr>
                              <m:t>oc</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oc</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oc</m:t>
                            </m:r>
                          </m:sub>
                        </m:sSub>
                      </m:e>
                    </m:d>
                    <m: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oc</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sSub>
                          <m:sSubPr>
                            <m:ctrlPr>
                              <w:rPr>
                                <w:rFonts w:ascii="Cambria Math" w:eastAsiaTheme="minorEastAsia" w:hAnsi="Cambria Math" w:cstheme="minorBidi"/>
                                <w:i/>
                              </w:rPr>
                            </m:ctrlPr>
                          </m:sSubPr>
                          <m:e>
                            <m:acc>
                              <m:accPr>
                                <m:chr m:val="̆"/>
                                <m:ctrlPr>
                                  <w:rPr>
                                    <w:rFonts w:ascii="Cambria Math" w:eastAsiaTheme="minorEastAsia" w:hAnsi="Cambria Math" w:cstheme="minorBidi"/>
                                    <w:i/>
                                  </w:rPr>
                                </m:ctrlPr>
                              </m:accPr>
                              <m:e>
                                <m:acc>
                                  <m:accPr>
                                    <m:chr m:val="̿"/>
                                    <m:ctrlPr>
                                      <w:rPr>
                                        <w:rFonts w:ascii="Cambria Math" w:eastAsiaTheme="minorEastAsia" w:hAnsi="Cambria Math" w:cstheme="minorBidi"/>
                                        <w:i/>
                                      </w:rPr>
                                    </m:ctrlPr>
                                  </m:accPr>
                                  <m:e>
                                    <m:r>
                                      <w:rPr>
                                        <w:rFonts w:ascii="Cambria Math" w:eastAsiaTheme="minorEastAsia" w:hAnsi="Cambria Math" w:cstheme="minorBidi"/>
                                      </w:rPr>
                                      <m:t>d</m:t>
                                    </m:r>
                                  </m:e>
                                </m:acc>
                              </m:e>
                            </m:acc>
                          </m:e>
                          <m:sub>
                            <m:r>
                              <w:rPr>
                                <w:rFonts w:ascii="Cambria Math" w:eastAsiaTheme="minorEastAsia" w:hAnsi="Cambria Math" w:cstheme="minorBidi"/>
                              </w:rPr>
                              <m:t>oc</m:t>
                            </m:r>
                          </m:sub>
                        </m:sSub>
                      </m:e>
                    </m:d>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oc</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md</m:t>
                            </m:r>
                          </m:e>
                          <m:sub>
                            <m:r>
                              <m:rPr>
                                <m:sty m:val="p"/>
                              </m:rPr>
                              <w:rPr>
                                <w:rFonts w:ascii="Cambria Math" w:hAnsi="Cambria Math"/>
                              </w:rPr>
                              <m:t>oc</m:t>
                            </m:r>
                          </m:sub>
                        </m:sSub>
                      </m:e>
                    </m:d>
                    <m:r>
                      <m:rPr>
                        <m:sty m:val="p"/>
                      </m:rPr>
                      <w:rPr>
                        <w:rFonts w:ascii="Cambria Math" w:hAnsi="Cambria Math"/>
                      </w:rPr>
                      <m:t xml:space="preserve">  </m:t>
                    </m:r>
                  </m:e>
                </m:d>
              </m:oMath>
            </m:oMathPara>
          </w:p>
          <w:p w14:paraId="289D79FF" w14:textId="77777777" w:rsidR="00664BE1" w:rsidRPr="00664BE1" w:rsidRDefault="00664BE1" w:rsidP="00EB5AA1"/>
        </w:tc>
        <w:tc>
          <w:tcPr>
            <w:tcW w:w="850" w:type="dxa"/>
          </w:tcPr>
          <w:p w14:paraId="3C5DF0A5" w14:textId="77777777" w:rsidR="00664BE1" w:rsidRPr="00664BE1" w:rsidRDefault="00664BE1" w:rsidP="00EB5AA1">
            <w:pPr>
              <w:jc w:val="left"/>
            </w:pPr>
          </w:p>
          <w:p w14:paraId="7AE5CEF1" w14:textId="77777777" w:rsidR="00664BE1" w:rsidRPr="00664BE1" w:rsidRDefault="00664BE1" w:rsidP="00F51745">
            <w:pPr>
              <w:ind w:left="0"/>
              <w:jc w:val="right"/>
            </w:pPr>
            <w:r w:rsidRPr="00664BE1">
              <w:t>(3.31)</w:t>
            </w:r>
          </w:p>
        </w:tc>
      </w:tr>
    </w:tbl>
    <w:p w14:paraId="1EF98EB1" w14:textId="77777777" w:rsidR="00664BE1" w:rsidRPr="00664BE1" w:rsidRDefault="00664BE1" w:rsidP="009A4BF7">
      <w:pPr>
        <w:ind w:left="0"/>
        <w:rPr>
          <w:lang w:eastAsia="it-IT"/>
        </w:rPr>
      </w:pPr>
    </w:p>
    <w:p w14:paraId="66E3DC96" w14:textId="77777777" w:rsidR="00664BE1" w:rsidRPr="00664BE1" w:rsidRDefault="00664BE1" w:rsidP="009A4BF7">
      <w:pPr>
        <w:ind w:left="0"/>
        <w:rPr>
          <w:lang w:eastAsia="it-IT"/>
        </w:rPr>
      </w:pPr>
      <w:r w:rsidRPr="00664BE1">
        <w:rPr>
          <w:b/>
          <w:i/>
          <w:lang w:eastAsia="it-IT"/>
        </w:rPr>
        <w:t>3.5 Definizione</w:t>
      </w:r>
      <w:r w:rsidRPr="00664BE1">
        <w:rPr>
          <w:lang w:eastAsia="it-IT"/>
        </w:rPr>
        <w:t xml:space="preserve">: Definiamo </w:t>
      </w:r>
      <w:proofErr w:type="spellStart"/>
      <w:r w:rsidRPr="00664BE1">
        <w:rPr>
          <w:i/>
          <w:lang w:eastAsia="it-IT"/>
        </w:rPr>
        <w:t>Candle</w:t>
      </w:r>
      <w:proofErr w:type="spellEnd"/>
      <w:r w:rsidRPr="00664BE1">
        <w:rPr>
          <w:i/>
          <w:lang w:eastAsia="it-IT"/>
        </w:rPr>
        <w:t xml:space="preserve"> Body Range (CBR) </w:t>
      </w:r>
      <w:r w:rsidRPr="00664BE1">
        <w:rPr>
          <w:lang w:eastAsia="it-IT"/>
        </w:rPr>
        <w:t>la seguente quantità:</w:t>
      </w:r>
    </w:p>
    <w:p w14:paraId="4E9260D9" w14:textId="77777777" w:rsidR="00664BE1" w:rsidRPr="00664BE1" w:rsidRDefault="00664BE1" w:rsidP="009A4BF7">
      <w:pPr>
        <w:ind w:left="0"/>
        <w:rPr>
          <w:rFonts w:eastAsia="Times New Roman"/>
          <w:iCs/>
          <w:color w:val="000000"/>
          <w:szCs w:val="24"/>
          <w:lang w:eastAsia="it-IT"/>
        </w:rPr>
      </w:pPr>
    </w:p>
    <w:tbl>
      <w:tblPr>
        <w:tblStyle w:val="Grigliatabella7"/>
        <w:tblW w:w="8788" w:type="dxa"/>
        <w:tblInd w:w="-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8"/>
      </w:tblGrid>
      <w:tr w:rsidR="00664BE1" w:rsidRPr="00664BE1" w14:paraId="1BF2552A" w14:textId="77777777" w:rsidTr="009A4BF7">
        <w:tc>
          <w:tcPr>
            <w:tcW w:w="8788" w:type="dxa"/>
          </w:tcPr>
          <w:p w14:paraId="609A566C" w14:textId="77777777" w:rsidR="00664BE1" w:rsidRPr="00664BE1" w:rsidRDefault="00664BE1" w:rsidP="00664BE1">
            <w:pPr>
              <w:ind w:left="0"/>
              <w:jc w:val="right"/>
              <w:rPr>
                <w:rFonts w:eastAsia="Times New Roman"/>
                <w:iCs/>
                <w:color w:val="000000"/>
                <w:szCs w:val="24"/>
              </w:rPr>
            </w:pPr>
            <m:oMath>
              <m:r>
                <w:rPr>
                  <w:rFonts w:ascii="Cambria Math" w:eastAsia="Times New Roman" w:hAnsi="Cambria Math"/>
                  <w:color w:val="000000"/>
                  <w:szCs w:val="24"/>
                </w:rPr>
                <m:t>CBR=</m:t>
              </m:r>
              <m:d>
                <m:dPr>
                  <m:begChr m:val="{"/>
                  <m:endChr m:val=""/>
                  <m:ctrlPr>
                    <w:rPr>
                      <w:rFonts w:ascii="Cambria Math" w:eastAsia="Times New Roman" w:hAnsi="Cambria Math"/>
                      <w:i/>
                      <w:iCs/>
                      <w:color w:val="000000"/>
                      <w:szCs w:val="24"/>
                    </w:rPr>
                  </m:ctrlPr>
                </m:dPr>
                <m:e>
                  <m:eqArr>
                    <m:eqArrPr>
                      <m:rSpRule m:val="1"/>
                      <m:ctrlPr>
                        <w:rPr>
                          <w:rFonts w:ascii="Cambria Math" w:eastAsia="Times New Roman" w:hAnsi="Cambria Math"/>
                          <w:i/>
                          <w:iCs/>
                          <w:color w:val="000000"/>
                          <w:szCs w:val="24"/>
                        </w:rPr>
                      </m:ctrlPr>
                    </m:eqArrPr>
                    <m:e>
                      <m:r>
                        <m:rPr>
                          <m:sty m:val="p"/>
                        </m:rPr>
                        <w:rPr>
                          <w:rFonts w:ascii="Cambria Math" w:eastAsia="Times New Roman" w:hAnsi="Cambria Math"/>
                          <w:color w:val="000000"/>
                          <w:szCs w:val="24"/>
                        </w:rPr>
                        <m:t xml:space="preserve">  very short range=1                       se    </m:t>
                      </m:r>
                      <m:sSub>
                        <m:sSubPr>
                          <m:ctrlPr>
                            <w:rPr>
                              <w:rFonts w:ascii="Cambria Math" w:eastAsia="Times New Roman" w:hAnsi="Cambria Math"/>
                              <w:iCs/>
                              <w:color w:val="000000"/>
                              <w:szCs w:val="24"/>
                            </w:rPr>
                          </m:ctrlPr>
                        </m:sSubPr>
                        <m:e>
                          <m:r>
                            <m:rPr>
                              <m:sty m:val="p"/>
                            </m:rPr>
                            <w:rPr>
                              <w:rFonts w:ascii="Cambria Math" w:eastAsia="Times New Roman" w:hAnsi="Cambria Math"/>
                              <w:color w:val="000000"/>
                              <w:szCs w:val="24"/>
                            </w:rPr>
                            <m:t>dd</m:t>
                          </m:r>
                        </m:e>
                        <m:sub>
                          <m:r>
                            <m:rPr>
                              <m:sty m:val="p"/>
                            </m:rPr>
                            <w:rPr>
                              <w:rFonts w:ascii="Cambria Math" w:eastAsia="Times New Roman" w:hAnsi="Cambria Math"/>
                              <w:color w:val="000000"/>
                              <w:szCs w:val="24"/>
                            </w:rPr>
                            <m:t>oc</m:t>
                          </m:r>
                        </m:sub>
                      </m:sSub>
                      <m:r>
                        <m:rPr>
                          <m:sty m:val="p"/>
                        </m:rPr>
                        <w:rPr>
                          <w:rFonts w:ascii="Cambria Math" w:eastAsia="Times New Roman" w:hAnsi="Cambria Math"/>
                          <w:color w:val="000000"/>
                          <w:szCs w:val="24"/>
                        </w:rPr>
                        <m:t>=</m:t>
                      </m:r>
                      <m:d>
                        <m:dPr>
                          <m:begChr m:val="|"/>
                          <m:endChr m:val="|"/>
                          <m:ctrlPr>
                            <w:rPr>
                              <w:rFonts w:ascii="Cambria Math" w:eastAsia="Times New Roman" w:hAnsi="Cambria Math"/>
                              <w:i/>
                              <w:color w:val="000000"/>
                              <w:szCs w:val="24"/>
                            </w:rPr>
                          </m:ctrlPr>
                        </m:dPr>
                        <m:e>
                          <m:sSub>
                            <m:sSubPr>
                              <m:ctrlPr>
                                <w:rPr>
                                  <w:rFonts w:ascii="Cambria Math" w:eastAsia="Times New Roman" w:hAnsi="Cambria Math"/>
                                  <w:i/>
                                  <w:color w:val="000000"/>
                                  <w:szCs w:val="24"/>
                                </w:rPr>
                              </m:ctrlPr>
                            </m:sSubPr>
                            <m:e>
                              <m:sSub>
                                <m:sSubPr>
                                  <m:ctrlPr>
                                    <w:rPr>
                                      <w:rFonts w:ascii="Cambria Math" w:eastAsia="Times New Roman" w:hAnsi="Cambria Math"/>
                                      <w:iCs/>
                                      <w:color w:val="000000"/>
                                      <w:szCs w:val="24"/>
                                    </w:rPr>
                                  </m:ctrlPr>
                                </m:sSubPr>
                                <m:e>
                                  <m:r>
                                    <m:rPr>
                                      <m:sty m:val="p"/>
                                    </m:rPr>
                                    <w:rPr>
                                      <w:rFonts w:ascii="Cambria Math" w:eastAsia="Times New Roman" w:hAnsi="Cambria Math"/>
                                      <w:color w:val="000000"/>
                                      <w:szCs w:val="24"/>
                                    </w:rPr>
                                    <m:t>d</m:t>
                                  </m:r>
                                </m:e>
                                <m:sub>
                                  <m:r>
                                    <m:rPr>
                                      <m:sty m:val="p"/>
                                    </m:rPr>
                                    <w:rPr>
                                      <w:rFonts w:ascii="Cambria Math" w:eastAsia="Times New Roman" w:hAnsi="Cambria Math"/>
                                      <w:color w:val="000000"/>
                                      <w:szCs w:val="24"/>
                                    </w:rPr>
                                    <m:t>oc</m:t>
                                  </m:r>
                                </m:sub>
                              </m:sSub>
                              <m:d>
                                <m:dPr>
                                  <m:ctrlPr>
                                    <w:rPr>
                                      <w:rFonts w:ascii="Cambria Math" w:eastAsia="Times New Roman" w:hAnsi="Cambria Math"/>
                                      <w:i/>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-md</m:t>
                              </m:r>
                            </m:e>
                            <m:sub>
                              <m:r>
                                <w:rPr>
                                  <w:rFonts w:ascii="Cambria Math" w:eastAsia="Times New Roman" w:hAnsi="Cambria Math"/>
                                  <w:color w:val="000000"/>
                                  <w:szCs w:val="24"/>
                                </w:rPr>
                                <m:t>oc</m:t>
                              </m:r>
                            </m:sub>
                          </m:sSub>
                        </m:e>
                      </m:d>
                      <m:r>
                        <w:rPr>
                          <w:rFonts w:ascii="Cambria Math" w:eastAsia="Times New Roman" w:hAnsi="Cambria Math"/>
                          <w:color w:val="000000"/>
                          <w:szCs w:val="24"/>
                        </w:rPr>
                        <m:t xml:space="preserve"> </m:t>
                      </m:r>
                    </m:e>
                    <m:e>
                      <m:r>
                        <m:rPr>
                          <m:sty m:val="p"/>
                        </m:rPr>
                        <w:rPr>
                          <w:rFonts w:ascii="Cambria Math" w:eastAsia="Times New Roman" w:hAnsi="Cambria Math"/>
                          <w:color w:val="000000"/>
                          <w:szCs w:val="24"/>
                        </w:rPr>
                        <m:t>short range=2                                 se   d</m:t>
                      </m:r>
                      <m:sSub>
                        <m:sSubPr>
                          <m:ctrlPr>
                            <w:rPr>
                              <w:rFonts w:ascii="Cambria Math" w:eastAsia="Times New Roman" w:hAnsi="Cambria Math"/>
                              <w:iCs/>
                              <w:color w:val="000000"/>
                              <w:szCs w:val="24"/>
                            </w:rPr>
                          </m:ctrlPr>
                        </m:sSubPr>
                        <m:e>
                          <m:r>
                            <m:rPr>
                              <m:sty m:val="p"/>
                            </m:rPr>
                            <w:rPr>
                              <w:rFonts w:ascii="Cambria Math" w:eastAsia="Times New Roman" w:hAnsi="Cambria Math"/>
                              <w:color w:val="000000"/>
                              <w:szCs w:val="24"/>
                            </w:rPr>
                            <m:t>d</m:t>
                          </m:r>
                        </m:e>
                        <m:sub>
                          <m:r>
                            <m:rPr>
                              <m:sty m:val="p"/>
                            </m:rPr>
                            <w:rPr>
                              <w:rFonts w:ascii="Cambria Math" w:eastAsia="Times New Roman" w:hAnsi="Cambria Math"/>
                              <w:color w:val="000000"/>
                              <w:szCs w:val="24"/>
                            </w:rPr>
                            <m:t>oc</m:t>
                          </m:r>
                        </m:sub>
                      </m:sSub>
                      <m:r>
                        <m:rPr>
                          <m:sty m:val="p"/>
                        </m:rPr>
                        <w:rPr>
                          <w:rFonts w:ascii="Cambria Math" w:eastAsia="Times New Roman" w:hAnsi="Cambria Math"/>
                          <w:color w:val="000000"/>
                          <w:szCs w:val="24"/>
                        </w:rPr>
                        <m:t xml:space="preserve">= </m:t>
                      </m:r>
                      <m:d>
                        <m:dPr>
                          <m:begChr m:val="|"/>
                          <m:endChr m:val="|"/>
                          <m:ctrlPr>
                            <w:rPr>
                              <w:rFonts w:ascii="Cambria Math" w:eastAsia="Times New Roman" w:hAnsi="Cambria Math"/>
                              <w:iCs/>
                              <w:color w:val="000000"/>
                              <w:szCs w:val="24"/>
                            </w:rPr>
                          </m:ctrlPr>
                        </m:dPr>
                        <m:e>
                          <m:sSub>
                            <m:sSubPr>
                              <m:ctrlPr>
                                <w:rPr>
                                  <w:rFonts w:ascii="Cambria Math" w:eastAsia="Times New Roman" w:hAnsi="Cambria Math"/>
                                  <w:iCs/>
                                  <w:color w:val="000000"/>
                                  <w:szCs w:val="24"/>
                                </w:rPr>
                              </m:ctrlPr>
                            </m:sSubPr>
                            <m:e>
                              <m:r>
                                <m:rPr>
                                  <m:sty m:val="p"/>
                                </m:rPr>
                                <w:rPr>
                                  <w:rFonts w:ascii="Cambria Math" w:eastAsia="Times New Roman" w:hAnsi="Cambria Math"/>
                                  <w:color w:val="000000"/>
                                  <w:szCs w:val="24"/>
                                </w:rPr>
                                <m:t>d</m:t>
                              </m:r>
                            </m:e>
                            <m:sub>
                              <m:r>
                                <m:rPr>
                                  <m:sty m:val="p"/>
                                </m:rPr>
                                <w:rPr>
                                  <w:rFonts w:ascii="Cambria Math" w:eastAsia="Times New Roman" w:hAnsi="Cambria Math"/>
                                  <w:color w:val="000000"/>
                                  <w:szCs w:val="24"/>
                                </w:rPr>
                                <m:t>oc</m:t>
                              </m:r>
                            </m:sub>
                          </m:sSub>
                          <m:d>
                            <m:dPr>
                              <m:ctrlPr>
                                <w:rPr>
                                  <w:rFonts w:ascii="Cambria Math" w:eastAsia="Times New Roman" w:hAnsi="Cambria Math"/>
                                  <w:iCs/>
                                  <w:color w:val="000000"/>
                                  <w:szCs w:val="24"/>
                                </w:rPr>
                              </m:ctrlPr>
                            </m:dPr>
                            <m:e>
                              <m:r>
                                <m:rPr>
                                  <m:sty m:val="p"/>
                                </m:rPr>
                                <w:rPr>
                                  <w:rFonts w:ascii="Cambria Math" w:eastAsia="Times New Roman" w:hAnsi="Cambria Math"/>
                                  <w:color w:val="000000"/>
                                  <w:szCs w:val="24"/>
                                </w:rPr>
                                <m:t>t</m:t>
                              </m:r>
                            </m:e>
                          </m:d>
                          <m:r>
                            <m:rPr>
                              <m:sty m:val="p"/>
                            </m:rPr>
                            <w:rPr>
                              <w:rFonts w:ascii="Cambria Math" w:eastAsia="Times New Roman" w:hAnsi="Cambria Math"/>
                              <w:color w:val="000000"/>
                              <w:szCs w:val="24"/>
                            </w:rPr>
                            <m:t>-</m:t>
                          </m:r>
                          <m:sSub>
                            <m:sSubPr>
                              <m:ctrlPr>
                                <w:rPr>
                                  <w:rFonts w:ascii="Cambria Math" w:eastAsiaTheme="minorEastAsia" w:hAnsi="Cambria Math" w:cstheme="minorBidi"/>
                                  <w:i/>
                                  <w:szCs w:val="24"/>
                                </w:rPr>
                              </m:ctrlPr>
                            </m:sSubPr>
                            <m:e>
                              <m:acc>
                                <m:accPr>
                                  <m:chr m:val="̆"/>
                                  <m:ctrlPr>
                                    <w:rPr>
                                      <w:rFonts w:ascii="Cambria Math" w:eastAsiaTheme="minorEastAsia" w:hAnsi="Cambria Math" w:cstheme="minorBidi"/>
                                      <w:i/>
                                      <w:szCs w:val="24"/>
                                    </w:rPr>
                                  </m:ctrlPr>
                                </m:accPr>
                                <m:e>
                                  <m:acc>
                                    <m:accPr>
                                      <m:chr m:val="̿"/>
                                      <m:ctrlPr>
                                        <w:rPr>
                                          <w:rFonts w:ascii="Cambria Math" w:eastAsiaTheme="minorEastAsia" w:hAnsi="Cambria Math" w:cstheme="minorBidi"/>
                                          <w:i/>
                                          <w:szCs w:val="24"/>
                                        </w:rPr>
                                      </m:ctrlPr>
                                    </m:accPr>
                                    <m:e>
                                      <m:r>
                                        <w:rPr>
                                          <w:rFonts w:ascii="Cambria Math" w:eastAsiaTheme="minorEastAsia" w:hAnsi="Cambria Math" w:cstheme="minorBidi"/>
                                          <w:szCs w:val="24"/>
                                        </w:rPr>
                                        <m:t>d</m:t>
                                      </m:r>
                                    </m:e>
                                  </m:acc>
                                </m:e>
                              </m:acc>
                            </m:e>
                            <m:sub>
                              <m:r>
                                <w:rPr>
                                  <w:rFonts w:ascii="Cambria Math" w:eastAsiaTheme="minorEastAsia" w:hAnsi="Cambria Math" w:cstheme="minorBidi"/>
                                  <w:szCs w:val="24"/>
                                </w:rPr>
                                <m:t>oc</m:t>
                              </m:r>
                            </m:sub>
                          </m:sSub>
                        </m:e>
                      </m:d>
                      <m:r>
                        <m:rPr>
                          <m:sty m:val="p"/>
                        </m:rPr>
                        <w:rPr>
                          <w:rFonts w:ascii="Cambria Math" w:eastAsia="Times New Roman" w:hAnsi="Cambria Math"/>
                          <w:szCs w:val="24"/>
                        </w:rPr>
                        <m:t xml:space="preserve">  </m:t>
                      </m:r>
                    </m:e>
                    <m:e>
                      <m:r>
                        <m:rPr>
                          <m:sty m:val="p"/>
                        </m:rPr>
                        <w:rPr>
                          <w:rFonts w:ascii="Cambria Math" w:eastAsia="Times New Roman" w:hAnsi="Cambria Math"/>
                          <w:color w:val="000000"/>
                          <w:szCs w:val="24"/>
                        </w:rPr>
                        <m:t>mean range=3                               se   d</m:t>
                      </m:r>
                      <m:sSub>
                        <m:sSubPr>
                          <m:ctrlPr>
                            <w:rPr>
                              <w:rFonts w:ascii="Cambria Math" w:eastAsia="Times New Roman" w:hAnsi="Cambria Math"/>
                              <w:iCs/>
                              <w:color w:val="000000"/>
                              <w:szCs w:val="24"/>
                            </w:rPr>
                          </m:ctrlPr>
                        </m:sSubPr>
                        <m:e>
                          <m:r>
                            <m:rPr>
                              <m:sty m:val="p"/>
                            </m:rPr>
                            <w:rPr>
                              <w:rFonts w:ascii="Cambria Math" w:eastAsia="Times New Roman" w:hAnsi="Cambria Math"/>
                              <w:color w:val="000000"/>
                              <w:szCs w:val="24"/>
                            </w:rPr>
                            <m:t>d</m:t>
                          </m:r>
                        </m:e>
                        <m:sub>
                          <m:r>
                            <m:rPr>
                              <m:sty m:val="p"/>
                            </m:rPr>
                            <w:rPr>
                              <w:rFonts w:ascii="Cambria Math" w:eastAsia="Times New Roman" w:hAnsi="Cambria Math"/>
                              <w:color w:val="000000"/>
                              <w:szCs w:val="24"/>
                            </w:rPr>
                            <m:t>oc</m:t>
                          </m:r>
                        </m:sub>
                      </m:sSub>
                      <m:r>
                        <m:rPr>
                          <m:sty m:val="p"/>
                        </m:rPr>
                        <w:rPr>
                          <w:rFonts w:ascii="Cambria Math" w:eastAsia="Times New Roman" w:hAnsi="Cambria Math"/>
                          <w:color w:val="000000"/>
                          <w:szCs w:val="24"/>
                        </w:rPr>
                        <m:t>=</m:t>
                      </m:r>
                      <m:d>
                        <m:dPr>
                          <m:begChr m:val="|"/>
                          <m:endChr m:val="|"/>
                          <m:ctrlPr>
                            <w:rPr>
                              <w:rFonts w:ascii="Cambria Math" w:eastAsia="Times New Roman" w:hAnsi="Cambria Math"/>
                              <w:iCs/>
                              <w:color w:val="000000"/>
                              <w:szCs w:val="24"/>
                            </w:rPr>
                          </m:ctrlPr>
                        </m:dPr>
                        <m:e>
                          <m:sSub>
                            <m:sSubPr>
                              <m:ctrlPr>
                                <w:rPr>
                                  <w:rFonts w:ascii="Cambria Math" w:eastAsia="Times New Roman" w:hAnsi="Cambria Math"/>
                                  <w:iCs/>
                                  <w:color w:val="000000"/>
                                  <w:szCs w:val="24"/>
                                </w:rPr>
                              </m:ctrlPr>
                            </m:sSubPr>
                            <m:e>
                              <m:r>
                                <m:rPr>
                                  <m:sty m:val="p"/>
                                </m:rPr>
                                <w:rPr>
                                  <w:rFonts w:ascii="Cambria Math" w:eastAsia="Times New Roman" w:hAnsi="Cambria Math"/>
                                  <w:color w:val="000000"/>
                                  <w:szCs w:val="24"/>
                                </w:rPr>
                                <m:t>d</m:t>
                              </m:r>
                            </m:e>
                            <m:sub>
                              <m:r>
                                <m:rPr>
                                  <m:sty m:val="p"/>
                                </m:rPr>
                                <w:rPr>
                                  <w:rFonts w:ascii="Cambria Math" w:eastAsia="Times New Roman" w:hAnsi="Cambria Math"/>
                                  <w:color w:val="000000"/>
                                  <w:szCs w:val="24"/>
                                </w:rPr>
                                <m:t>oc</m:t>
                              </m:r>
                            </m:sub>
                          </m:sSub>
                          <m:d>
                            <m:dPr>
                              <m:ctrlPr>
                                <w:rPr>
                                  <w:rFonts w:ascii="Cambria Math" w:eastAsia="Times New Roman" w:hAnsi="Cambria Math"/>
                                  <w:iCs/>
                                  <w:color w:val="000000"/>
                                  <w:szCs w:val="24"/>
                                </w:rPr>
                              </m:ctrlPr>
                            </m:dPr>
                            <m:e>
                              <m:r>
                                <m:rPr>
                                  <m:sty m:val="p"/>
                                </m:rPr>
                                <w:rPr>
                                  <w:rFonts w:ascii="Cambria Math" w:eastAsia="Times New Roman" w:hAnsi="Cambria Math"/>
                                  <w:color w:val="000000"/>
                                  <w:szCs w:val="24"/>
                                </w:rPr>
                                <m:t>t</m:t>
                              </m:r>
                            </m:e>
                          </m:d>
                          <m:r>
                            <m:rPr>
                              <m:sty m:val="p"/>
                            </m:rPr>
                            <w:rPr>
                              <w:rFonts w:ascii="Cambria Math" w:eastAsia="Times New Roman" w:hAnsi="Cambria Math"/>
                              <w:color w:val="000000"/>
                              <w:szCs w:val="24"/>
                            </w:rPr>
                            <m:t>-</m:t>
                          </m:r>
                          <m:sSub>
                            <m:sSubPr>
                              <m:ctrlPr>
                                <w:rPr>
                                  <w:rFonts w:ascii="Cambria Math" w:eastAsia="Times New Roman" w:hAnsi="Cambria Math"/>
                                  <w:i/>
                                  <w:color w:val="000000"/>
                                  <w:szCs w:val="24"/>
                                </w:rPr>
                              </m:ctrlPr>
                            </m:sSubPr>
                            <m:e>
                              <m:acc>
                                <m:accPr>
                                  <m:chr m:val="̅"/>
                                  <m:ctrlPr>
                                    <w:rPr>
                                      <w:rFonts w:ascii="Cambria Math" w:eastAsia="Times New Roman" w:hAnsi="Cambria Math"/>
                                      <w:i/>
                                      <w:color w:val="000000"/>
                                      <w:szCs w:val="24"/>
                                    </w:rPr>
                                  </m:ctrlPr>
                                </m:accPr>
                                <m:e>
                                  <m:r>
                                    <w:rPr>
                                      <w:rFonts w:ascii="Cambria Math" w:eastAsia="Times New Roman" w:hAnsi="Cambria Math"/>
                                      <w:color w:val="000000"/>
                                      <w:szCs w:val="24"/>
                                    </w:rPr>
                                    <m:t>d</m:t>
                                  </m:r>
                                </m:e>
                              </m:acc>
                            </m:e>
                            <m:sub>
                              <m:r>
                                <w:rPr>
                                  <w:rFonts w:ascii="Cambria Math" w:eastAsia="Times New Roman" w:hAnsi="Cambria Math"/>
                                  <w:color w:val="000000"/>
                                  <w:szCs w:val="24"/>
                                </w:rPr>
                                <m:t>oc</m:t>
                              </m:r>
                            </m:sub>
                          </m:sSub>
                        </m:e>
                      </m:d>
                      <m:r>
                        <w:rPr>
                          <w:rFonts w:ascii="Cambria Math" w:eastAsia="Times New Roman" w:hAnsi="Cambria Math"/>
                          <w:color w:val="000000"/>
                          <w:szCs w:val="24"/>
                        </w:rPr>
                        <m:t xml:space="preserve"> </m:t>
                      </m:r>
                      <m:ctrlPr>
                        <w:rPr>
                          <w:rFonts w:ascii="Cambria Math" w:eastAsia="Cambria Math" w:hAnsi="Cambria Math" w:cs="Cambria Math"/>
                          <w:i/>
                          <w:iCs/>
                          <w:color w:val="000000"/>
                          <w:szCs w:val="24"/>
                        </w:rPr>
                      </m:ctrlPr>
                    </m:e>
                    <m:e>
                      <m:r>
                        <m:rPr>
                          <m:sty m:val="p"/>
                        </m:rPr>
                        <w:rPr>
                          <w:rFonts w:ascii="Cambria Math" w:eastAsia="Times New Roman" w:hAnsi="Cambria Math"/>
                          <w:color w:val="000000"/>
                          <w:szCs w:val="24"/>
                        </w:rPr>
                        <m:t xml:space="preserve">    long range=4                                  se   d</m:t>
                      </m:r>
                      <m:sSub>
                        <m:sSubPr>
                          <m:ctrlPr>
                            <w:rPr>
                              <w:rFonts w:ascii="Cambria Math" w:eastAsia="Times New Roman" w:hAnsi="Cambria Math"/>
                              <w:iCs/>
                              <w:color w:val="000000"/>
                              <w:szCs w:val="24"/>
                            </w:rPr>
                          </m:ctrlPr>
                        </m:sSubPr>
                        <m:e>
                          <m:r>
                            <m:rPr>
                              <m:sty m:val="p"/>
                            </m:rPr>
                            <w:rPr>
                              <w:rFonts w:ascii="Cambria Math" w:eastAsia="Times New Roman" w:hAnsi="Cambria Math"/>
                              <w:color w:val="000000"/>
                              <w:szCs w:val="24"/>
                            </w:rPr>
                            <m:t>d</m:t>
                          </m:r>
                        </m:e>
                        <m:sub>
                          <m:r>
                            <m:rPr>
                              <m:sty m:val="p"/>
                            </m:rPr>
                            <w:rPr>
                              <w:rFonts w:ascii="Cambria Math" w:eastAsia="Times New Roman" w:hAnsi="Cambria Math"/>
                              <w:color w:val="000000"/>
                              <w:szCs w:val="24"/>
                            </w:rPr>
                            <m:t>oc</m:t>
                          </m:r>
                        </m:sub>
                      </m:sSub>
                      <m:r>
                        <m:rPr>
                          <m:sty m:val="p"/>
                        </m:rPr>
                        <w:rPr>
                          <w:rFonts w:ascii="Cambria Math" w:eastAsia="Times New Roman" w:hAnsi="Cambria Math"/>
                          <w:color w:val="000000"/>
                          <w:szCs w:val="24"/>
                        </w:rPr>
                        <m:t>=</m:t>
                      </m:r>
                      <m:d>
                        <m:dPr>
                          <m:begChr m:val="|"/>
                          <m:endChr m:val="|"/>
                          <m:ctrlPr>
                            <w:rPr>
                              <w:rFonts w:ascii="Cambria Math" w:eastAsia="Times New Roman" w:hAnsi="Cambria Math"/>
                              <w:iCs/>
                              <w:color w:val="000000"/>
                              <w:szCs w:val="24"/>
                            </w:rPr>
                          </m:ctrlPr>
                        </m:dPr>
                        <m:e>
                          <m:sSub>
                            <m:sSubPr>
                              <m:ctrlPr>
                                <w:rPr>
                                  <w:rFonts w:ascii="Cambria Math" w:eastAsia="Times New Roman" w:hAnsi="Cambria Math"/>
                                  <w:iCs/>
                                  <w:color w:val="000000"/>
                                  <w:szCs w:val="24"/>
                                </w:rPr>
                              </m:ctrlPr>
                            </m:sSubPr>
                            <m:e>
                              <m:r>
                                <m:rPr>
                                  <m:sty m:val="p"/>
                                </m:rPr>
                                <w:rPr>
                                  <w:rFonts w:ascii="Cambria Math" w:eastAsia="Times New Roman" w:hAnsi="Cambria Math"/>
                                  <w:color w:val="000000"/>
                                  <w:szCs w:val="24"/>
                                </w:rPr>
                                <m:t>d</m:t>
                              </m:r>
                            </m:e>
                            <m:sub>
                              <m:r>
                                <m:rPr>
                                  <m:sty m:val="p"/>
                                </m:rPr>
                                <w:rPr>
                                  <w:rFonts w:ascii="Cambria Math" w:eastAsia="Times New Roman" w:hAnsi="Cambria Math"/>
                                  <w:color w:val="000000"/>
                                  <w:szCs w:val="24"/>
                                </w:rPr>
                                <m:t>oc</m:t>
                              </m:r>
                            </m:sub>
                          </m:sSub>
                          <m:d>
                            <m:dPr>
                              <m:ctrlPr>
                                <w:rPr>
                                  <w:rFonts w:ascii="Cambria Math" w:eastAsia="Times New Roman" w:hAnsi="Cambria Math"/>
                                  <w:iCs/>
                                  <w:color w:val="000000"/>
                                  <w:szCs w:val="24"/>
                                </w:rPr>
                              </m:ctrlPr>
                            </m:dPr>
                            <m:e>
                              <m:r>
                                <m:rPr>
                                  <m:sty m:val="p"/>
                                </m:rPr>
                                <w:rPr>
                                  <w:rFonts w:ascii="Cambria Math" w:eastAsia="Times New Roman" w:hAnsi="Cambria Math"/>
                                  <w:color w:val="000000"/>
                                  <w:szCs w:val="24"/>
                                </w:rPr>
                                <m:t>t</m:t>
                              </m:r>
                            </m:e>
                          </m:d>
                          <m:r>
                            <m:rPr>
                              <m:sty m:val="p"/>
                            </m:rPr>
                            <w:rPr>
                              <w:rFonts w:ascii="Cambria Math" w:eastAsia="Times New Roman" w:hAnsi="Cambria Math"/>
                              <w:color w:val="000000"/>
                              <w:szCs w:val="24"/>
                            </w:rPr>
                            <m:t>-</m:t>
                          </m:r>
                          <m:r>
                            <m:rPr>
                              <m:sty m:val="p"/>
                            </m:rPr>
                            <w:rPr>
                              <w:rFonts w:ascii="Cambria Math" w:eastAsia="Times New Roman" w:hAnsi="Cambria Math"/>
                              <w:szCs w:val="24"/>
                            </w:rPr>
                            <m:t xml:space="preserve">  </m:t>
                          </m:r>
                          <m:sSub>
                            <m:sSubPr>
                              <m:ctrlPr>
                                <w:rPr>
                                  <w:rFonts w:ascii="Cambria Math" w:eastAsia="Times New Roman" w:hAnsi="Cambria Math"/>
                                  <w:szCs w:val="24"/>
                                </w:rPr>
                              </m:ctrlPr>
                            </m:sSubPr>
                            <m:e>
                              <m:acc>
                                <m:accPr>
                                  <m:ctrlPr>
                                    <w:rPr>
                                      <w:rFonts w:ascii="Cambria Math" w:eastAsia="Times New Roman" w:hAnsi="Cambria Math"/>
                                      <w:i/>
                                      <w:szCs w:val="24"/>
                                    </w:rPr>
                                  </m:ctrlPr>
                                </m:accPr>
                                <m:e>
                                  <m:acc>
                                    <m:accPr>
                                      <m:chr m:val="̿"/>
                                      <m:ctrlPr>
                                        <w:rPr>
                                          <w:rFonts w:ascii="Cambria Math" w:eastAsia="Times New Roman" w:hAnsi="Cambria Math"/>
                                          <w:i/>
                                          <w:szCs w:val="24"/>
                                        </w:rPr>
                                      </m:ctrlPr>
                                    </m:accPr>
                                    <m:e>
                                      <m:r>
                                        <w:rPr>
                                          <w:rFonts w:ascii="Cambria Math" w:eastAsia="Times New Roman" w:hAnsi="Cambria Math"/>
                                          <w:szCs w:val="24"/>
                                        </w:rPr>
                                        <m:t>d</m:t>
                                      </m:r>
                                    </m:e>
                                  </m:acc>
                                </m:e>
                              </m:acc>
                            </m:e>
                            <m:sub>
                              <m:r>
                                <w:rPr>
                                  <w:rFonts w:ascii="Cambria Math" w:eastAsia="Times New Roman" w:hAnsi="Cambria Math"/>
                                  <w:szCs w:val="24"/>
                                </w:rPr>
                                <m:t>oc</m:t>
                              </m:r>
                            </m:sub>
                          </m:sSub>
                          <m:r>
                            <m:rPr>
                              <m:sty m:val="p"/>
                            </m:rPr>
                            <w:rPr>
                              <w:rFonts w:ascii="Cambria Math" w:eastAsia="Times New Roman" w:hAnsi="Cambria Math"/>
                              <w:szCs w:val="24"/>
                            </w:rPr>
                            <m:t xml:space="preserve"> </m:t>
                          </m:r>
                        </m:e>
                      </m:d>
                      <m:ctrlPr>
                        <w:rPr>
                          <w:rFonts w:ascii="Cambria Math" w:eastAsia="Cambria Math" w:hAnsi="Cambria Math" w:cs="Cambria Math"/>
                          <w:i/>
                          <w:iCs/>
                          <w:color w:val="000000"/>
                          <w:szCs w:val="24"/>
                        </w:rPr>
                      </m:ctrlPr>
                    </m:e>
                    <m:e>
                      <m:r>
                        <m:rPr>
                          <m:sty m:val="p"/>
                        </m:rPr>
                        <w:rPr>
                          <w:rFonts w:ascii="Cambria Math" w:eastAsia="Times New Roman" w:hAnsi="Cambria Math"/>
                          <w:color w:val="000000"/>
                          <w:szCs w:val="24"/>
                        </w:rPr>
                        <m:t xml:space="preserve">   very long range=5                        se    </m:t>
                      </m:r>
                      <m:sSub>
                        <m:sSubPr>
                          <m:ctrlPr>
                            <w:rPr>
                              <w:rFonts w:ascii="Cambria Math" w:eastAsia="Times New Roman" w:hAnsi="Cambria Math"/>
                              <w:iCs/>
                              <w:color w:val="000000"/>
                              <w:szCs w:val="24"/>
                            </w:rPr>
                          </m:ctrlPr>
                        </m:sSubPr>
                        <m:e>
                          <m:r>
                            <m:rPr>
                              <m:sty m:val="p"/>
                            </m:rPr>
                            <w:rPr>
                              <w:rFonts w:ascii="Cambria Math" w:eastAsia="Times New Roman" w:hAnsi="Cambria Math"/>
                              <w:color w:val="000000"/>
                              <w:szCs w:val="24"/>
                            </w:rPr>
                            <m:t>dd</m:t>
                          </m:r>
                        </m:e>
                        <m:sub>
                          <m:r>
                            <m:rPr>
                              <m:sty m:val="p"/>
                            </m:rPr>
                            <w:rPr>
                              <w:rFonts w:ascii="Cambria Math" w:eastAsia="Times New Roman" w:hAnsi="Cambria Math"/>
                              <w:color w:val="000000"/>
                              <w:szCs w:val="24"/>
                            </w:rPr>
                            <m:t>oc</m:t>
                          </m:r>
                        </m:sub>
                      </m:sSub>
                      <m:r>
                        <m:rPr>
                          <m:sty m:val="p"/>
                        </m:rPr>
                        <w:rPr>
                          <w:rFonts w:ascii="Cambria Math" w:eastAsia="Times New Roman" w:hAnsi="Cambria Math"/>
                          <w:color w:val="000000"/>
                          <w:szCs w:val="24"/>
                        </w:rPr>
                        <m:t>=</m:t>
                      </m:r>
                      <m:d>
                        <m:dPr>
                          <m:begChr m:val="|"/>
                          <m:endChr m:val="|"/>
                          <m:ctrlPr>
                            <w:rPr>
                              <w:rFonts w:ascii="Cambria Math" w:eastAsia="Times New Roman" w:hAnsi="Cambria Math"/>
                              <w:i/>
                              <w:iCs/>
                              <w:color w:val="000000"/>
                              <w:szCs w:val="24"/>
                            </w:rPr>
                          </m:ctrlPr>
                        </m:dPr>
                        <m:e>
                          <m:sSub>
                            <m:sSubPr>
                              <m:ctrlPr>
                                <w:rPr>
                                  <w:rFonts w:ascii="Cambria Math" w:eastAsia="Times New Roman" w:hAnsi="Cambria Math"/>
                                  <w:iCs/>
                                  <w:color w:val="000000"/>
                                  <w:szCs w:val="24"/>
                                </w:rPr>
                              </m:ctrlPr>
                            </m:sSubPr>
                            <m:e>
                              <m:r>
                                <m:rPr>
                                  <m:sty m:val="p"/>
                                </m:rPr>
                                <w:rPr>
                                  <w:rFonts w:ascii="Cambria Math" w:eastAsia="Times New Roman" w:hAnsi="Cambria Math"/>
                                  <w:color w:val="000000"/>
                                  <w:szCs w:val="24"/>
                                </w:rPr>
                                <m:t>d</m:t>
                              </m:r>
                            </m:e>
                            <m:sub>
                              <m:r>
                                <m:rPr>
                                  <m:sty m:val="p"/>
                                </m:rPr>
                                <w:rPr>
                                  <w:rFonts w:ascii="Cambria Math" w:eastAsia="Times New Roman" w:hAnsi="Cambria Math"/>
                                  <w:color w:val="000000"/>
                                  <w:szCs w:val="24"/>
                                </w:rPr>
                                <m:t>oc</m:t>
                              </m:r>
                            </m:sub>
                          </m:sSub>
                          <m:d>
                            <m:dPr>
                              <m:ctrlPr>
                                <w:rPr>
                                  <w:rFonts w:ascii="Cambria Math" w:eastAsia="Times New Roman" w:hAnsi="Cambria Math"/>
                                  <w:iCs/>
                                  <w:color w:val="000000"/>
                                  <w:szCs w:val="24"/>
                                </w:rPr>
                              </m:ctrlPr>
                            </m:dPr>
                            <m:e>
                              <m:r>
                                <m:rPr>
                                  <m:sty m:val="p"/>
                                </m:rPr>
                                <w:rPr>
                                  <w:rFonts w:ascii="Cambria Math" w:eastAsia="Times New Roman" w:hAnsi="Cambria Math"/>
                                  <w:color w:val="000000"/>
                                  <w:szCs w:val="24"/>
                                </w:rPr>
                                <m:t>t</m:t>
                              </m:r>
                            </m:e>
                          </m:d>
                          <m:r>
                            <m:rPr>
                              <m:sty m:val="p"/>
                            </m:rPr>
                            <w:rPr>
                              <w:rFonts w:ascii="Cambria Math" w:eastAsia="Times New Roman" w:hAnsi="Cambria Math"/>
                              <w:color w:val="000000"/>
                              <w:szCs w:val="24"/>
                            </w:rPr>
                            <m:t>-</m:t>
                          </m:r>
                          <m:sSub>
                            <m:sSubPr>
                              <m:ctrlPr>
                                <w:rPr>
                                  <w:rFonts w:ascii="Cambria Math" w:eastAsia="Times New Roman" w:hAnsi="Cambria Math"/>
                                  <w:i/>
                                  <w:color w:val="000000"/>
                                  <w:szCs w:val="24"/>
                                </w:rPr>
                              </m:ctrlPr>
                            </m:sSubPr>
                            <m:e>
                              <m:r>
                                <w:rPr>
                                  <w:rFonts w:ascii="Cambria Math" w:eastAsia="Times New Roman" w:hAnsi="Cambria Math"/>
                                  <w:color w:val="000000"/>
                                  <w:szCs w:val="24"/>
                                </w:rPr>
                                <m:t>Md</m:t>
                              </m:r>
                            </m:e>
                            <m:sub>
                              <m:r>
                                <w:rPr>
                                  <w:rFonts w:ascii="Cambria Math" w:eastAsia="Times New Roman" w:hAnsi="Cambria Math"/>
                                  <w:color w:val="000000"/>
                                  <w:szCs w:val="24"/>
                                </w:rPr>
                                <m:t>oc</m:t>
                              </m:r>
                            </m:sub>
                          </m:sSub>
                          <m:r>
                            <w:rPr>
                              <w:rFonts w:ascii="Cambria Math" w:eastAsia="Times New Roman" w:hAnsi="Cambria Math"/>
                              <w:color w:val="000000"/>
                              <w:szCs w:val="24"/>
                            </w:rPr>
                            <m:t xml:space="preserve"> </m:t>
                          </m:r>
                        </m:e>
                      </m:d>
                    </m:e>
                  </m:eqArr>
                </m:e>
              </m:d>
            </m:oMath>
            <w:r w:rsidRPr="00664BE1">
              <w:rPr>
                <w:rFonts w:eastAsia="Times New Roman"/>
                <w:iCs/>
                <w:color w:val="000000"/>
                <w:szCs w:val="24"/>
              </w:rPr>
              <w:t xml:space="preserve">           (3.32)</w:t>
            </w:r>
          </w:p>
        </w:tc>
      </w:tr>
    </w:tbl>
    <w:p w14:paraId="3AB9DD43" w14:textId="77777777" w:rsidR="00664BE1" w:rsidRPr="00664BE1" w:rsidRDefault="00664BE1" w:rsidP="009A4BF7">
      <w:pPr>
        <w:ind w:left="0"/>
        <w:rPr>
          <w:rFonts w:eastAsia="Times New Roman"/>
          <w:b/>
          <w:i/>
          <w:iCs/>
          <w:color w:val="000000"/>
          <w:szCs w:val="24"/>
          <w:lang w:eastAsia="it-IT"/>
        </w:rPr>
      </w:pPr>
    </w:p>
    <w:p w14:paraId="076A253E" w14:textId="77777777" w:rsidR="00664BE1" w:rsidRDefault="00664BE1" w:rsidP="009A4BF7">
      <w:pPr>
        <w:ind w:left="0"/>
        <w:rPr>
          <w:lang w:eastAsia="it-IT"/>
        </w:rPr>
      </w:pPr>
      <w:r w:rsidRPr="00664BE1">
        <w:rPr>
          <w:b/>
          <w:i/>
          <w:lang w:eastAsia="it-IT"/>
        </w:rPr>
        <w:t>3.6 Definizione</w:t>
      </w:r>
      <w:r w:rsidRPr="00664BE1">
        <w:rPr>
          <w:lang w:eastAsia="it-IT"/>
        </w:rPr>
        <w:t xml:space="preserve">: Definiamo </w:t>
      </w:r>
      <w:proofErr w:type="spellStart"/>
      <w:r w:rsidRPr="00664BE1">
        <w:rPr>
          <w:i/>
          <w:lang w:eastAsia="it-IT"/>
        </w:rPr>
        <w:t>Simmetry</w:t>
      </w:r>
      <w:proofErr w:type="spellEnd"/>
      <w:r w:rsidRPr="00664BE1">
        <w:rPr>
          <w:i/>
          <w:lang w:eastAsia="it-IT"/>
        </w:rPr>
        <w:t xml:space="preserve"> ratio</w:t>
      </w:r>
      <w:r w:rsidRPr="00664BE1">
        <w:rPr>
          <w:lang w:eastAsia="it-IT"/>
        </w:rPr>
        <w:t xml:space="preserve">  </w:t>
      </w:r>
      <w:r w:rsidRPr="00664BE1">
        <w:rPr>
          <w:i/>
          <w:lang w:eastAsia="it-IT"/>
        </w:rPr>
        <w:t>SR</w:t>
      </w:r>
      <w:r w:rsidRPr="00664BE1">
        <w:rPr>
          <w:lang w:eastAsia="it-IT"/>
        </w:rPr>
        <w:t xml:space="preserve"> la seguente quantità:</w:t>
      </w:r>
    </w:p>
    <w:p w14:paraId="0E235D18" w14:textId="77777777" w:rsidR="00F51745" w:rsidRPr="00F51745" w:rsidRDefault="00F51745" w:rsidP="009A4BF7">
      <w:pPr>
        <w:ind w:left="0"/>
        <w:rPr>
          <w:lang w:eastAsia="it-IT"/>
        </w:rPr>
      </w:pPr>
    </w:p>
    <w:tbl>
      <w:tblPr>
        <w:tblStyle w:val="Grigliatabella7"/>
        <w:tblW w:w="861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821"/>
      </w:tblGrid>
      <w:tr w:rsidR="00664BE1" w:rsidRPr="00664BE1" w14:paraId="3457864A" w14:textId="77777777" w:rsidTr="009A4BF7">
        <w:tc>
          <w:tcPr>
            <w:tcW w:w="7797" w:type="dxa"/>
          </w:tcPr>
          <w:p w14:paraId="7DB72394" w14:textId="77777777" w:rsidR="00664BE1" w:rsidRPr="00664BE1" w:rsidRDefault="00664BE1" w:rsidP="00664BE1">
            <w:pPr>
              <w:ind w:left="0"/>
              <w:rPr>
                <w:rFonts w:eastAsia="Times New Roman"/>
                <w:iCs/>
                <w:color w:val="000000"/>
                <w:szCs w:val="24"/>
              </w:rPr>
            </w:pPr>
            <m:oMathPara>
              <m:oMath>
                <m:r>
                  <w:rPr>
                    <w:rFonts w:ascii="Cambria Math" w:eastAsia="Times New Roman" w:hAnsi="Cambria Math"/>
                    <w:color w:val="000000"/>
                    <w:szCs w:val="24"/>
                  </w:rPr>
                  <m:t>-1≤SR=</m:t>
                </m:r>
                <m:f>
                  <m:fPr>
                    <m:ctrlPr>
                      <w:rPr>
                        <w:rFonts w:ascii="Cambria Math" w:eastAsia="Times New Roman" w:hAnsi="Cambria Math"/>
                        <w:i/>
                        <w:iCs/>
                        <w:color w:val="000000"/>
                        <w:szCs w:val="24"/>
                      </w:rPr>
                    </m:ctrlPr>
                  </m:fPr>
                  <m:num>
                    <m:r>
                      <w:rPr>
                        <w:rFonts w:ascii="Cambria Math" w:eastAsia="Times New Roman" w:hAnsi="Cambria Math"/>
                        <w:color w:val="000000"/>
                        <w:szCs w:val="24"/>
                      </w:rPr>
                      <m:t>(ts-bs)</m:t>
                    </m:r>
                  </m:num>
                  <m:den>
                    <m:r>
                      <w:rPr>
                        <w:rFonts w:ascii="Cambria Math" w:eastAsia="Times New Roman" w:hAnsi="Cambria Math"/>
                        <w:color w:val="000000"/>
                        <w:szCs w:val="24"/>
                      </w:rPr>
                      <m:t>(ts+bs)</m:t>
                    </m:r>
                  </m:den>
                </m:f>
                <m:r>
                  <w:rPr>
                    <w:rFonts w:ascii="Cambria Math" w:eastAsia="Times New Roman" w:hAnsi="Cambria Math"/>
                    <w:color w:val="000000"/>
                    <w:szCs w:val="24"/>
                  </w:rPr>
                  <m:t>≤1</m:t>
                </m:r>
              </m:oMath>
            </m:oMathPara>
          </w:p>
        </w:tc>
        <w:tc>
          <w:tcPr>
            <w:tcW w:w="821" w:type="dxa"/>
          </w:tcPr>
          <w:p w14:paraId="75DCD801" w14:textId="77777777" w:rsidR="00664BE1" w:rsidRPr="00664BE1" w:rsidRDefault="00664BE1" w:rsidP="00F51745">
            <w:pPr>
              <w:ind w:left="0"/>
              <w:jc w:val="right"/>
              <w:rPr>
                <w:rFonts w:eastAsia="Times New Roman"/>
                <w:iCs/>
                <w:color w:val="000000"/>
                <w:szCs w:val="24"/>
              </w:rPr>
            </w:pPr>
            <w:r w:rsidRPr="00664BE1">
              <w:rPr>
                <w:rFonts w:eastAsia="Times New Roman"/>
                <w:iCs/>
                <w:color w:val="000000"/>
                <w:szCs w:val="24"/>
              </w:rPr>
              <w:t>(3.33)</w:t>
            </w:r>
          </w:p>
        </w:tc>
      </w:tr>
    </w:tbl>
    <w:p w14:paraId="1CC79C54" w14:textId="77777777" w:rsidR="00664BE1" w:rsidRPr="00664BE1" w:rsidRDefault="00664BE1" w:rsidP="009A4BF7">
      <w:pPr>
        <w:ind w:left="0"/>
        <w:rPr>
          <w:rFonts w:eastAsia="Times New Roman"/>
          <w:b/>
          <w:i/>
          <w:iCs/>
          <w:color w:val="000000"/>
          <w:szCs w:val="24"/>
          <w:lang w:eastAsia="it-IT"/>
        </w:rPr>
      </w:pPr>
    </w:p>
    <w:p w14:paraId="30C4F505" w14:textId="77777777" w:rsidR="00664BE1" w:rsidRPr="00664BE1" w:rsidRDefault="00664BE1" w:rsidP="009A4BF7">
      <w:pPr>
        <w:ind w:left="0"/>
        <w:rPr>
          <w:lang w:eastAsia="it-IT"/>
        </w:rPr>
      </w:pPr>
      <w:r w:rsidRPr="00664BE1">
        <w:rPr>
          <w:b/>
          <w:lang w:eastAsia="it-IT"/>
        </w:rPr>
        <w:t>3.7 Definizione</w:t>
      </w:r>
      <w:r w:rsidRPr="00664BE1">
        <w:rPr>
          <w:lang w:eastAsia="it-IT"/>
        </w:rPr>
        <w:t>: Definiamo il coefficiente di asimmetria S nel seguente modo,</w:t>
      </w:r>
    </w:p>
    <w:p w14:paraId="0EF884A1" w14:textId="77777777" w:rsidR="00664BE1" w:rsidRPr="00664BE1" w:rsidRDefault="00664BE1" w:rsidP="009A4BF7">
      <w:pPr>
        <w:ind w:left="0"/>
        <w:rPr>
          <w:lang w:eastAsia="it-IT"/>
        </w:rPr>
      </w:pPr>
    </w:p>
    <w:tbl>
      <w:tblPr>
        <w:tblStyle w:val="Grigliatabella7"/>
        <w:tblW w:w="9043" w:type="dxa"/>
        <w:tblInd w:w="-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9"/>
        <w:gridCol w:w="964"/>
      </w:tblGrid>
      <w:tr w:rsidR="00664BE1" w:rsidRPr="00664BE1" w14:paraId="5AAEF52A" w14:textId="77777777" w:rsidTr="009A4BF7">
        <w:tc>
          <w:tcPr>
            <w:tcW w:w="8079" w:type="dxa"/>
          </w:tcPr>
          <w:p w14:paraId="6F04D6B9" w14:textId="77777777" w:rsidR="00664BE1" w:rsidRPr="00664BE1" w:rsidRDefault="00664BE1" w:rsidP="00664BE1">
            <w:pPr>
              <w:ind w:left="0"/>
              <w:jc w:val="center"/>
              <w:rPr>
                <w:rFonts w:eastAsia="Times New Roman"/>
                <w:b/>
                <w:i/>
                <w:iCs/>
                <w:color w:val="000000"/>
                <w:szCs w:val="24"/>
                <w:lang w:val="en-US"/>
              </w:rPr>
            </w:pPr>
            <m:oMathPara>
              <m:oMath>
                <m:r>
                  <w:rPr>
                    <w:rFonts w:ascii="Cambria Math" w:eastAsia="Times New Roman" w:hAnsi="Cambria Math"/>
                    <w:color w:val="000000"/>
                    <w:szCs w:val="24"/>
                  </w:rPr>
                  <m:t>S=</m:t>
                </m:r>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lang w:val="en-US"/>
                      </w:rPr>
                      <m:t xml:space="preserve"> </m:t>
                    </m:r>
                    <m:m>
                      <m:mPr>
                        <m:rSpRule m:val="1"/>
                        <m:mcs>
                          <m:mc>
                            <m:mcPr>
                              <m:count m:val="2"/>
                              <m:mcJc m:val="center"/>
                            </m:mcPr>
                          </m:mc>
                        </m:mcs>
                        <m:ctrlPr>
                          <w:rPr>
                            <w:rFonts w:ascii="Cambria Math" w:eastAsia="Times New Roman" w:hAnsi="Cambria Math"/>
                            <w:i/>
                            <w:iCs/>
                            <w:color w:val="000000"/>
                            <w:szCs w:val="24"/>
                          </w:rPr>
                        </m:ctrlPr>
                      </m:mPr>
                      <m:mr>
                        <m:e>
                          <m:r>
                            <m:rPr>
                              <m:sty m:val="p"/>
                            </m:rPr>
                            <w:rPr>
                              <w:rFonts w:ascii="Cambria Math" w:eastAsia="Times New Roman" w:hAnsi="Cambria Math"/>
                              <w:color w:val="000000"/>
                              <w:szCs w:val="24"/>
                              <w:lang w:val="en-US"/>
                            </w:rPr>
                            <m:t xml:space="preserve">high top asimmetry  =2                   </m:t>
                          </m:r>
                        </m:e>
                        <m:e>
                          <m:r>
                            <m:rPr>
                              <m:sty m:val="p"/>
                            </m:rPr>
                            <w:rPr>
                              <w:rFonts w:ascii="Cambria Math" w:eastAsia="Times New Roman" w:hAnsi="Cambria Math"/>
                              <w:color w:val="000000"/>
                              <w:szCs w:val="24"/>
                              <w:lang w:val="en-US"/>
                            </w:rPr>
                            <m:t>se  0.6</m:t>
                          </m:r>
                          <m:r>
                            <w:rPr>
                              <w:rFonts w:ascii="Cambria Math" w:eastAsia="Times New Roman" w:hAnsi="Cambria Math"/>
                              <w:color w:val="000000"/>
                              <w:szCs w:val="24"/>
                              <w:lang w:val="en-US"/>
                            </w:rPr>
                            <m:t>&lt;</m:t>
                          </m:r>
                          <m:r>
                            <m:rPr>
                              <m:sty m:val="p"/>
                            </m:rPr>
                            <w:rPr>
                              <w:rFonts w:ascii="Cambria Math" w:eastAsia="Times New Roman" w:hAnsi="Cambria Math"/>
                              <w:color w:val="000000"/>
                              <w:szCs w:val="24"/>
                              <w:lang w:val="en-US"/>
                            </w:rPr>
                            <m:t>SR≤1</m:t>
                          </m:r>
                        </m:e>
                      </m:mr>
                      <m:mr>
                        <m:e>
                          <m:r>
                            <m:rPr>
                              <m:sty m:val="p"/>
                            </m:rPr>
                            <w:rPr>
                              <w:rFonts w:ascii="Cambria Math" w:eastAsia="Times New Roman" w:hAnsi="Cambria Math"/>
                              <w:color w:val="000000"/>
                              <w:szCs w:val="24"/>
                              <w:lang w:val="en-US"/>
                            </w:rPr>
                            <m:t xml:space="preserve">top asimmetry=1                              </m:t>
                          </m:r>
                        </m:e>
                        <m:e>
                          <m:r>
                            <m:rPr>
                              <m:sty m:val="p"/>
                            </m:rPr>
                            <w:rPr>
                              <w:rFonts w:ascii="Cambria Math" w:eastAsia="Times New Roman" w:hAnsi="Cambria Math"/>
                              <w:color w:val="000000"/>
                              <w:szCs w:val="24"/>
                              <w:lang w:val="en-US"/>
                            </w:rPr>
                            <m:t xml:space="preserve">    se  0.2</m:t>
                          </m:r>
                          <m:r>
                            <w:rPr>
                              <w:rFonts w:ascii="Cambria Math" w:eastAsia="Times New Roman" w:hAnsi="Cambria Math"/>
                              <w:color w:val="000000"/>
                              <w:szCs w:val="24"/>
                              <w:lang w:val="en-US"/>
                            </w:rPr>
                            <m:t>&lt;</m:t>
                          </m:r>
                          <m:r>
                            <m:rPr>
                              <m:sty m:val="p"/>
                            </m:rPr>
                            <w:rPr>
                              <w:rFonts w:ascii="Cambria Math" w:eastAsia="Times New Roman" w:hAnsi="Cambria Math"/>
                              <w:color w:val="000000"/>
                              <w:szCs w:val="24"/>
                              <w:lang w:val="en-US"/>
                            </w:rPr>
                            <m:t>SR≤0.6</m:t>
                          </m:r>
                        </m:e>
                      </m:mr>
                      <m:mr>
                        <m:e>
                          <m:r>
                            <m:rPr>
                              <m:sty m:val="p"/>
                            </m:rPr>
                            <w:rPr>
                              <w:rFonts w:ascii="Cambria Math" w:eastAsia="Times New Roman" w:hAnsi="Cambria Math"/>
                              <w:color w:val="000000"/>
                              <w:szCs w:val="24"/>
                              <w:lang w:val="en-US"/>
                            </w:rPr>
                            <m:t xml:space="preserve"> simmetry=0                                          </m:t>
                          </m:r>
                        </m:e>
                        <m:e>
                          <m:r>
                            <m:rPr>
                              <m:sty m:val="p"/>
                            </m:rPr>
                            <w:rPr>
                              <w:rFonts w:ascii="Cambria Math" w:eastAsia="Times New Roman" w:hAnsi="Cambria Math"/>
                              <w:color w:val="000000"/>
                              <w:szCs w:val="24"/>
                              <w:lang w:val="en-US"/>
                            </w:rPr>
                            <m:t xml:space="preserve">        se -0.2≤SR≤0.2</m:t>
                          </m:r>
                          <m:ctrlPr>
                            <w:rPr>
                              <w:rFonts w:ascii="Cambria Math" w:eastAsia="Cambria Math" w:hAnsi="Cambria Math" w:cs="Cambria Math"/>
                              <w:i/>
                              <w:iCs/>
                              <w:color w:val="000000"/>
                              <w:szCs w:val="24"/>
                            </w:rPr>
                          </m:ctrlPr>
                        </m:e>
                      </m:mr>
                      <m:mr>
                        <m:e>
                          <m:r>
                            <m:rPr>
                              <m:sty m:val="p"/>
                            </m:rPr>
                            <w:rPr>
                              <w:rFonts w:ascii="Cambria Math" w:eastAsia="Times New Roman" w:hAnsi="Cambria Math"/>
                              <w:color w:val="000000"/>
                              <w:szCs w:val="24"/>
                              <w:lang w:val="en-US"/>
                            </w:rPr>
                            <m:t xml:space="preserve">  bottom asimmetry=-1                      </m:t>
                          </m:r>
                          <m:ctrlPr>
                            <w:rPr>
                              <w:rFonts w:ascii="Cambria Math" w:eastAsia="Cambria Math" w:hAnsi="Cambria Math" w:cs="Cambria Math"/>
                              <w:i/>
                              <w:iCs/>
                              <w:color w:val="000000"/>
                              <w:szCs w:val="24"/>
                            </w:rPr>
                          </m:ctrlPr>
                        </m:e>
                        <m:e>
                          <m:r>
                            <m:rPr>
                              <m:sty m:val="p"/>
                            </m:rPr>
                            <w:rPr>
                              <w:rFonts w:ascii="Cambria Math" w:eastAsia="Times New Roman" w:hAnsi="Cambria Math"/>
                              <w:color w:val="000000"/>
                              <w:szCs w:val="24"/>
                              <w:lang w:val="en-US"/>
                            </w:rPr>
                            <m:t xml:space="preserve">           se -0.6≤SR</m:t>
                          </m:r>
                          <m:r>
                            <w:rPr>
                              <w:rFonts w:ascii="Cambria Math" w:eastAsia="Times New Roman" w:hAnsi="Cambria Math"/>
                              <w:color w:val="000000"/>
                              <w:szCs w:val="24"/>
                              <w:lang w:val="en-US"/>
                            </w:rPr>
                            <m:t>&lt;-0.2</m:t>
                          </m:r>
                          <m:ctrlPr>
                            <w:rPr>
                              <w:rFonts w:ascii="Cambria Math" w:eastAsia="Cambria Math" w:hAnsi="Cambria Math" w:cs="Cambria Math"/>
                              <w:i/>
                              <w:iCs/>
                              <w:color w:val="000000"/>
                              <w:szCs w:val="24"/>
                            </w:rPr>
                          </m:ctrlPr>
                        </m:e>
                      </m:mr>
                      <m:mr>
                        <m:e>
                          <m:r>
                            <m:rPr>
                              <m:sty m:val="p"/>
                            </m:rPr>
                            <w:rPr>
                              <w:rFonts w:ascii="Cambria Math" w:eastAsia="Times New Roman" w:hAnsi="Cambria Math"/>
                              <w:color w:val="000000"/>
                              <w:szCs w:val="24"/>
                              <w:lang w:val="en-US"/>
                            </w:rPr>
                            <m:t xml:space="preserve">    high bottom asimmetry=-2              </m:t>
                          </m:r>
                          <m:ctrlPr>
                            <w:rPr>
                              <w:rFonts w:ascii="Cambria Math" w:eastAsia="Cambria Math" w:hAnsi="Cambria Math" w:cs="Cambria Math"/>
                              <w:i/>
                              <w:iCs/>
                              <w:color w:val="000000"/>
                              <w:szCs w:val="24"/>
                            </w:rPr>
                          </m:ctrlPr>
                        </m:e>
                        <m:e>
                          <m:r>
                            <m:rPr>
                              <m:sty m:val="p"/>
                            </m:rPr>
                            <w:rPr>
                              <w:rFonts w:ascii="Cambria Math" w:eastAsia="Times New Roman" w:hAnsi="Cambria Math"/>
                              <w:color w:val="000000"/>
                              <w:szCs w:val="24"/>
                              <w:lang w:val="en-US"/>
                            </w:rPr>
                            <m:t xml:space="preserve">        se-1 ≤SR&lt;-0.6</m:t>
                          </m:r>
                        </m:e>
                      </m:mr>
                    </m:m>
                  </m:e>
                </m:d>
              </m:oMath>
            </m:oMathPara>
          </w:p>
        </w:tc>
        <w:tc>
          <w:tcPr>
            <w:tcW w:w="964" w:type="dxa"/>
          </w:tcPr>
          <w:p w14:paraId="27AE66ED" w14:textId="77777777" w:rsidR="00664BE1" w:rsidRPr="00664BE1" w:rsidRDefault="00664BE1" w:rsidP="00664BE1">
            <w:pPr>
              <w:ind w:left="0"/>
              <w:jc w:val="left"/>
              <w:rPr>
                <w:rFonts w:eastAsia="Times New Roman"/>
                <w:iCs/>
                <w:color w:val="000000"/>
                <w:szCs w:val="24"/>
              </w:rPr>
            </w:pPr>
          </w:p>
          <w:p w14:paraId="68AF6557" w14:textId="77777777" w:rsidR="00664BE1" w:rsidRPr="00664BE1" w:rsidRDefault="00664BE1" w:rsidP="00664BE1">
            <w:pPr>
              <w:ind w:left="0"/>
              <w:jc w:val="left"/>
              <w:rPr>
                <w:rFonts w:eastAsia="Times New Roman"/>
                <w:iCs/>
                <w:color w:val="000000"/>
                <w:szCs w:val="24"/>
              </w:rPr>
            </w:pPr>
          </w:p>
          <w:p w14:paraId="2BCFB33E" w14:textId="77777777" w:rsidR="00664BE1" w:rsidRPr="00664BE1" w:rsidRDefault="00664BE1" w:rsidP="009D5724">
            <w:pPr>
              <w:ind w:left="0" w:right="-113"/>
              <w:rPr>
                <w:rFonts w:eastAsia="Times New Roman"/>
                <w:iCs/>
                <w:color w:val="000000"/>
                <w:szCs w:val="24"/>
              </w:rPr>
            </w:pPr>
            <w:r w:rsidRPr="00664BE1">
              <w:rPr>
                <w:rFonts w:eastAsia="Times New Roman"/>
                <w:iCs/>
                <w:color w:val="000000"/>
                <w:szCs w:val="24"/>
              </w:rPr>
              <w:t>(3.34)</w:t>
            </w:r>
          </w:p>
          <w:p w14:paraId="5A1C15EF" w14:textId="77777777" w:rsidR="00664BE1" w:rsidRPr="00664BE1" w:rsidRDefault="00664BE1" w:rsidP="00664BE1">
            <w:pPr>
              <w:ind w:left="0"/>
              <w:jc w:val="left"/>
              <w:rPr>
                <w:rFonts w:eastAsia="Times New Roman"/>
                <w:iCs/>
                <w:color w:val="000000"/>
                <w:szCs w:val="24"/>
              </w:rPr>
            </w:pPr>
          </w:p>
          <w:p w14:paraId="02824573" w14:textId="77777777" w:rsidR="00664BE1" w:rsidRPr="00664BE1" w:rsidRDefault="00664BE1" w:rsidP="00664BE1">
            <w:pPr>
              <w:ind w:left="0"/>
              <w:jc w:val="left"/>
              <w:rPr>
                <w:rFonts w:eastAsia="Times New Roman"/>
                <w:iCs/>
                <w:color w:val="000000"/>
                <w:szCs w:val="24"/>
              </w:rPr>
            </w:pPr>
          </w:p>
        </w:tc>
      </w:tr>
    </w:tbl>
    <w:p w14:paraId="0500226E" w14:textId="77777777" w:rsidR="004D709D" w:rsidRDefault="004D709D" w:rsidP="009A4BF7">
      <w:pPr>
        <w:ind w:left="0"/>
        <w:rPr>
          <w:lang w:eastAsia="it-IT"/>
        </w:rPr>
      </w:pPr>
    </w:p>
    <w:p w14:paraId="71359C17" w14:textId="77777777" w:rsidR="00664BE1" w:rsidRDefault="00664BE1" w:rsidP="009A4BF7">
      <w:pPr>
        <w:ind w:left="0"/>
        <w:rPr>
          <w:lang w:eastAsia="it-IT"/>
        </w:rPr>
      </w:pPr>
      <w:r w:rsidRPr="005309AE">
        <w:rPr>
          <w:b/>
          <w:lang w:eastAsia="it-IT"/>
        </w:rPr>
        <w:t xml:space="preserve">3.8 </w:t>
      </w:r>
      <w:proofErr w:type="spellStart"/>
      <w:r w:rsidRPr="005309AE">
        <w:rPr>
          <w:b/>
          <w:lang w:eastAsia="it-IT"/>
        </w:rPr>
        <w:t>Definizione</w:t>
      </w:r>
      <w:r w:rsidR="005309AE">
        <w:rPr>
          <w:lang w:eastAsia="it-IT"/>
        </w:rPr>
        <w:t>:</w:t>
      </w:r>
      <w:r w:rsidRPr="00664BE1">
        <w:rPr>
          <w:lang w:eastAsia="it-IT"/>
        </w:rPr>
        <w:t>Sia</w:t>
      </w:r>
      <w:proofErr w:type="spellEnd"/>
      <w:r w:rsidRPr="00664BE1">
        <w:rPr>
          <w:lang w:eastAsia="it-IT"/>
        </w:rPr>
        <w:t xml:space="preserve"> </w:t>
      </w:r>
      <m:oMath>
        <m:r>
          <w:rPr>
            <w:rFonts w:ascii="Cambria Math" w:hAnsi="Cambria Math"/>
            <w:lang w:eastAsia="it-IT"/>
          </w:rPr>
          <m:t>θ</m:t>
        </m:r>
      </m:oMath>
      <w:r w:rsidRPr="00664BE1">
        <w:rPr>
          <w:lang w:eastAsia="it-IT"/>
        </w:rPr>
        <w:t xml:space="preserve"> l’angolo tra la retta orizzontale t e la retta EMA del prezzo p(t) dove</w:t>
      </w:r>
      <w:r w:rsidR="005309AE">
        <w:rPr>
          <w:lang w:eastAsia="it-IT"/>
        </w:rPr>
        <w:t xml:space="preserve">    </w:t>
      </w:r>
      <m:oMath>
        <m:r>
          <m:rPr>
            <m:sty m:val="p"/>
          </m:rPr>
          <w:rPr>
            <w:rFonts w:ascii="Cambria Math" w:hAnsi="Cambria Math"/>
            <w:lang w:eastAsia="it-IT"/>
          </w:rPr>
          <m:t>-</m:t>
        </m:r>
        <m:f>
          <m:fPr>
            <m:ctrlPr>
              <w:rPr>
                <w:rFonts w:ascii="Cambria Math" w:hAnsi="Cambria Math"/>
                <w:lang w:eastAsia="it-IT"/>
              </w:rPr>
            </m:ctrlPr>
          </m:fPr>
          <m:num>
            <m:r>
              <w:rPr>
                <w:rFonts w:ascii="Cambria Math" w:hAnsi="Cambria Math"/>
                <w:lang w:eastAsia="it-IT"/>
              </w:rPr>
              <m:t>π</m:t>
            </m:r>
          </m:num>
          <m:den>
            <m:r>
              <m:rPr>
                <m:sty m:val="p"/>
              </m:rPr>
              <w:rPr>
                <w:rFonts w:ascii="Cambria Math" w:hAnsi="Cambria Math"/>
                <w:lang w:eastAsia="it-IT"/>
              </w:rPr>
              <m:t>2</m:t>
            </m:r>
          </m:den>
        </m:f>
        <m:r>
          <m:rPr>
            <m:sty m:val="p"/>
          </m:rPr>
          <w:rPr>
            <w:rFonts w:ascii="Cambria Math" w:hAnsi="Cambria Math"/>
            <w:lang w:eastAsia="it-IT"/>
          </w:rPr>
          <m:t>≤</m:t>
        </m:r>
        <m:r>
          <w:rPr>
            <w:rFonts w:ascii="Cambria Math" w:hAnsi="Cambria Math"/>
            <w:lang w:eastAsia="it-IT"/>
          </w:rPr>
          <m:t>θ</m:t>
        </m:r>
        <m:r>
          <m:rPr>
            <m:sty m:val="p"/>
          </m:rPr>
          <w:rPr>
            <w:rFonts w:ascii="Cambria Math" w:hAnsi="Cambria Math"/>
            <w:lang w:eastAsia="it-IT"/>
          </w:rPr>
          <m:t>≤</m:t>
        </m:r>
        <m:f>
          <m:fPr>
            <m:ctrlPr>
              <w:rPr>
                <w:rFonts w:ascii="Cambria Math" w:hAnsi="Cambria Math"/>
                <w:lang w:eastAsia="it-IT"/>
              </w:rPr>
            </m:ctrlPr>
          </m:fPr>
          <m:num>
            <m:r>
              <w:rPr>
                <w:rFonts w:ascii="Cambria Math" w:hAnsi="Cambria Math"/>
                <w:lang w:eastAsia="it-IT"/>
              </w:rPr>
              <m:t>π</m:t>
            </m:r>
          </m:num>
          <m:den>
            <m:r>
              <m:rPr>
                <m:sty m:val="p"/>
              </m:rPr>
              <w:rPr>
                <w:rFonts w:ascii="Cambria Math" w:hAnsi="Cambria Math"/>
                <w:lang w:eastAsia="it-IT"/>
              </w:rPr>
              <m:t>2</m:t>
            </m:r>
          </m:den>
        </m:f>
      </m:oMath>
      <w:r w:rsidRPr="00664BE1">
        <w:rPr>
          <w:lang w:eastAsia="it-IT"/>
        </w:rPr>
        <w:t xml:space="preserve">,  definiamo il parametro di </w:t>
      </w:r>
      <w:proofErr w:type="gramStart"/>
      <w:r w:rsidRPr="00664BE1">
        <w:rPr>
          <w:lang w:eastAsia="it-IT"/>
        </w:rPr>
        <w:t>trend</w:t>
      </w:r>
      <w:proofErr w:type="gramEnd"/>
      <w:r w:rsidRPr="00664BE1">
        <w:rPr>
          <w:lang w:eastAsia="it-IT"/>
        </w:rPr>
        <w:t xml:space="preserve"> (Tr ) nel seguente modo:</w:t>
      </w:r>
    </w:p>
    <w:p w14:paraId="30B21F29" w14:textId="77777777" w:rsidR="004D709D" w:rsidRPr="00664BE1" w:rsidRDefault="004D709D" w:rsidP="009A4BF7">
      <w:pPr>
        <w:ind w:left="0"/>
        <w:rPr>
          <w:lang w:eastAsia="it-IT"/>
        </w:rPr>
      </w:pPr>
    </w:p>
    <w:tbl>
      <w:tblPr>
        <w:tblStyle w:val="Grigliatabella7"/>
        <w:tblpPr w:leftFromText="141" w:rightFromText="141" w:vertAnchor="text" w:horzAnchor="page" w:tblpX="3118" w:tblpY="190"/>
        <w:tblW w:w="8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2410"/>
        <w:gridCol w:w="3974"/>
        <w:gridCol w:w="855"/>
      </w:tblGrid>
      <w:tr w:rsidR="004D709D" w:rsidRPr="00664BE1" w14:paraId="1EB83204" w14:textId="77777777" w:rsidTr="009A4BF7">
        <w:trPr>
          <w:trHeight w:val="851"/>
        </w:trPr>
        <w:tc>
          <w:tcPr>
            <w:tcW w:w="1134" w:type="dxa"/>
            <w:shd w:val="clear" w:color="auto" w:fill="BDD6EE" w:themeFill="accent1" w:themeFillTint="66"/>
          </w:tcPr>
          <w:p w14:paraId="3C6224A9" w14:textId="77777777" w:rsidR="004D709D" w:rsidRPr="00664BE1" w:rsidRDefault="004D709D" w:rsidP="009D6057">
            <w:pPr>
              <w:ind w:left="0"/>
              <w:jc w:val="center"/>
              <w:rPr>
                <w:rFonts w:eastAsia="Times New Roman"/>
                <w:iCs/>
                <w:color w:val="000000"/>
                <w:sz w:val="20"/>
              </w:rPr>
            </w:pPr>
            <w:r w:rsidRPr="00664BE1">
              <w:rPr>
                <w:rFonts w:eastAsia="Times New Roman"/>
                <w:iCs/>
                <w:color w:val="000000"/>
                <w:sz w:val="20"/>
              </w:rPr>
              <w:t>Valore del parametro</w:t>
            </w:r>
          </w:p>
        </w:tc>
        <w:tc>
          <w:tcPr>
            <w:tcW w:w="2410" w:type="dxa"/>
            <w:shd w:val="clear" w:color="auto" w:fill="BDD6EE" w:themeFill="accent1" w:themeFillTint="66"/>
          </w:tcPr>
          <w:p w14:paraId="1C254D26" w14:textId="77777777" w:rsidR="004D709D" w:rsidRPr="00664BE1" w:rsidRDefault="004D709D" w:rsidP="009D6057">
            <w:pPr>
              <w:ind w:left="0"/>
              <w:jc w:val="center"/>
              <w:rPr>
                <w:rFonts w:eastAsia="Times New Roman"/>
                <w:color w:val="000000"/>
                <w:sz w:val="20"/>
              </w:rPr>
            </w:pPr>
            <w:r w:rsidRPr="00664BE1">
              <w:rPr>
                <w:rFonts w:eastAsia="Times New Roman"/>
                <w:color w:val="000000"/>
                <w:sz w:val="20"/>
              </w:rPr>
              <w:t>Valore dell’angolo in radianti</w:t>
            </w:r>
          </w:p>
        </w:tc>
        <w:tc>
          <w:tcPr>
            <w:tcW w:w="3974" w:type="dxa"/>
            <w:shd w:val="clear" w:color="auto" w:fill="BDD6EE" w:themeFill="accent1" w:themeFillTint="66"/>
          </w:tcPr>
          <w:p w14:paraId="5E0D77E8" w14:textId="77777777" w:rsidR="004D709D" w:rsidRPr="00664BE1" w:rsidRDefault="004D709D" w:rsidP="009D6057">
            <w:pPr>
              <w:ind w:left="0"/>
              <w:jc w:val="center"/>
              <w:rPr>
                <w:rFonts w:eastAsia="Times New Roman"/>
                <w:color w:val="000000"/>
                <w:sz w:val="20"/>
              </w:rPr>
            </w:pPr>
            <w:r w:rsidRPr="00664BE1">
              <w:rPr>
                <w:rFonts w:eastAsia="Times New Roman"/>
                <w:color w:val="000000"/>
                <w:sz w:val="20"/>
              </w:rPr>
              <w:t>Valore in Pip</w:t>
            </w:r>
          </w:p>
        </w:tc>
        <w:tc>
          <w:tcPr>
            <w:tcW w:w="855" w:type="dxa"/>
            <w:shd w:val="clear" w:color="auto" w:fill="FFFFFF" w:themeFill="background1"/>
          </w:tcPr>
          <w:p w14:paraId="45BDD599" w14:textId="77777777" w:rsidR="004D709D" w:rsidRPr="00664BE1" w:rsidRDefault="004D709D" w:rsidP="009D6057">
            <w:pPr>
              <w:ind w:left="0"/>
              <w:jc w:val="right"/>
              <w:rPr>
                <w:rFonts w:ascii="Arial" w:eastAsia="Times New Roman" w:hAnsi="Arial" w:cs="Arial"/>
                <w:color w:val="000000"/>
                <w:szCs w:val="24"/>
              </w:rPr>
            </w:pPr>
          </w:p>
        </w:tc>
      </w:tr>
      <w:tr w:rsidR="004D709D" w:rsidRPr="00664BE1" w14:paraId="24122504" w14:textId="77777777" w:rsidTr="009A4BF7">
        <w:trPr>
          <w:trHeight w:val="851"/>
        </w:trPr>
        <w:tc>
          <w:tcPr>
            <w:tcW w:w="1134" w:type="dxa"/>
          </w:tcPr>
          <w:p w14:paraId="1B63785B" w14:textId="77777777" w:rsidR="004D709D" w:rsidRPr="00664BE1" w:rsidRDefault="004D709D" w:rsidP="009D6057">
            <w:pPr>
              <w:ind w:left="0"/>
              <w:jc w:val="center"/>
              <w:rPr>
                <w:rFonts w:eastAsia="Times New Roman"/>
                <w:iCs/>
                <w:color w:val="000000"/>
                <w:sz w:val="20"/>
              </w:rPr>
            </w:pPr>
            <w:r w:rsidRPr="00664BE1">
              <w:rPr>
                <w:rFonts w:eastAsia="Times New Roman"/>
                <w:iCs/>
                <w:color w:val="000000"/>
                <w:sz w:val="20"/>
              </w:rPr>
              <w:t>5</w:t>
            </w:r>
          </w:p>
        </w:tc>
        <w:tc>
          <w:tcPr>
            <w:tcW w:w="2410" w:type="dxa"/>
          </w:tcPr>
          <w:p w14:paraId="520CF7AD" w14:textId="77777777" w:rsidR="004D709D" w:rsidRPr="00664BE1" w:rsidRDefault="004D709D" w:rsidP="009D6057">
            <w:pPr>
              <w:ind w:left="0"/>
              <w:jc w:val="left"/>
              <w:rPr>
                <w:rFonts w:ascii="Cambria Math" w:eastAsia="Times New Roman" w:hAnsi="Cambria Math"/>
                <w:color w:val="000000"/>
                <w:sz w:val="20"/>
              </w:rPr>
            </w:pPr>
            <m:oMathPara>
              <m:oMathParaPr>
                <m:jc m:val="center"/>
              </m:oMathParaPr>
              <m:oMath>
                <m:r>
                  <m:rPr>
                    <m:sty m:val="p"/>
                  </m:rPr>
                  <w:rPr>
                    <w:rFonts w:ascii="Cambria Math" w:eastAsia="Times New Roman" w:hAnsi="Cambria Math"/>
                    <w:color w:val="000000"/>
                    <w:sz w:val="20"/>
                  </w:rPr>
                  <m:t>θ≥</m:t>
                </m:r>
                <m:f>
                  <m:fPr>
                    <m:ctrlPr>
                      <w:rPr>
                        <w:rFonts w:ascii="Cambria Math" w:eastAsia="Times New Roman" w:hAnsi="Cambria Math"/>
                        <w:color w:val="000000"/>
                        <w:sz w:val="20"/>
                      </w:rPr>
                    </m:ctrlPr>
                  </m:fPr>
                  <m:num>
                    <m:r>
                      <m:rPr>
                        <m:sty m:val="p"/>
                      </m:rPr>
                      <w:rPr>
                        <w:rFonts w:ascii="Cambria Math" w:eastAsia="Times New Roman" w:hAnsi="Cambria Math"/>
                        <w:color w:val="000000"/>
                        <w:sz w:val="20"/>
                      </w:rPr>
                      <m:t>π</m:t>
                    </m:r>
                  </m:num>
                  <m:den>
                    <m:r>
                      <m:rPr>
                        <m:sty m:val="p"/>
                      </m:rPr>
                      <w:rPr>
                        <w:rFonts w:ascii="Cambria Math" w:eastAsia="Times New Roman" w:hAnsi="Cambria Math"/>
                        <w:color w:val="000000"/>
                        <w:sz w:val="20"/>
                      </w:rPr>
                      <m:t>3</m:t>
                    </m:r>
                  </m:den>
                </m:f>
                <m:r>
                  <m:rPr>
                    <m:sty m:val="p"/>
                  </m:rPr>
                  <w:rPr>
                    <w:rFonts w:ascii="Cambria Math" w:eastAsia="Times New Roman" w:hAnsi="Cambria Math"/>
                    <w:color w:val="000000"/>
                    <w:sz w:val="20"/>
                  </w:rPr>
                  <m:t xml:space="preserve"> ovvero </m:t>
                </m:r>
                <m:f>
                  <m:fPr>
                    <m:ctrlPr>
                      <w:rPr>
                        <w:rFonts w:ascii="Cambria Math" w:eastAsia="Times New Roman" w:hAnsi="Cambria Math"/>
                        <w:color w:val="000000"/>
                        <w:sz w:val="20"/>
                      </w:rPr>
                    </m:ctrlPr>
                  </m:fPr>
                  <m:num>
                    <m:r>
                      <m:rPr>
                        <m:sty m:val="p"/>
                      </m:rPr>
                      <w:rPr>
                        <w:rFonts w:ascii="Cambria Math" w:eastAsia="Times New Roman" w:hAnsi="Cambria Math"/>
                        <w:color w:val="000000"/>
                        <w:sz w:val="20"/>
                      </w:rPr>
                      <m:t>π</m:t>
                    </m:r>
                  </m:num>
                  <m:den>
                    <m:r>
                      <m:rPr>
                        <m:sty m:val="p"/>
                      </m:rPr>
                      <w:rPr>
                        <w:rFonts w:ascii="Cambria Math" w:eastAsia="Times New Roman" w:hAnsi="Cambria Math"/>
                        <w:color w:val="000000"/>
                        <w:sz w:val="20"/>
                      </w:rPr>
                      <m:t>3</m:t>
                    </m:r>
                  </m:den>
                </m:f>
                <m:r>
                  <m:rPr>
                    <m:sty m:val="p"/>
                  </m:rPr>
                  <w:rPr>
                    <w:rFonts w:ascii="Cambria Math" w:eastAsia="Times New Roman" w:hAnsi="Cambria Math"/>
                    <w:color w:val="000000"/>
                    <w:sz w:val="20"/>
                  </w:rPr>
                  <m:t>≤ θ≤</m:t>
                </m:r>
                <m:f>
                  <m:fPr>
                    <m:ctrlPr>
                      <w:rPr>
                        <w:rFonts w:ascii="Cambria Math" w:eastAsia="Times New Roman" w:hAnsi="Cambria Math"/>
                        <w:color w:val="000000"/>
                        <w:sz w:val="20"/>
                      </w:rPr>
                    </m:ctrlPr>
                  </m:fPr>
                  <m:num>
                    <m:r>
                      <m:rPr>
                        <m:sty m:val="p"/>
                      </m:rPr>
                      <w:rPr>
                        <w:rFonts w:ascii="Cambria Math" w:eastAsia="Times New Roman" w:hAnsi="Cambria Math"/>
                        <w:color w:val="000000"/>
                        <w:sz w:val="20"/>
                      </w:rPr>
                      <m:t>π</m:t>
                    </m:r>
                  </m:num>
                  <m:den>
                    <m:r>
                      <m:rPr>
                        <m:sty m:val="p"/>
                      </m:rPr>
                      <w:rPr>
                        <w:rFonts w:ascii="Cambria Math" w:eastAsia="Times New Roman" w:hAnsi="Cambria Math"/>
                        <w:color w:val="000000"/>
                        <w:sz w:val="20"/>
                      </w:rPr>
                      <m:t>2</m:t>
                    </m:r>
                  </m:den>
                </m:f>
              </m:oMath>
            </m:oMathPara>
          </w:p>
        </w:tc>
        <w:tc>
          <w:tcPr>
            <w:tcW w:w="3974" w:type="dxa"/>
          </w:tcPr>
          <w:p w14:paraId="56867FAA" w14:textId="77777777" w:rsidR="004D709D" w:rsidRPr="00664BE1" w:rsidRDefault="00815D32" w:rsidP="009D6057">
            <w:pPr>
              <w:ind w:left="0"/>
              <w:rPr>
                <w:rFonts w:ascii="Arial" w:eastAsia="Times New Roman" w:hAnsi="Arial" w:cs="Arial"/>
                <w:color w:val="000000"/>
                <w:sz w:val="20"/>
              </w:rPr>
            </w:pPr>
            <m:oMathPara>
              <m:oMath>
                <m:f>
                  <m:fPr>
                    <m:ctrlPr>
                      <w:rPr>
                        <w:rFonts w:ascii="Cambria Math" w:eastAsia="Times New Roman" w:hAnsi="Cambria Math"/>
                        <w:color w:val="000000"/>
                        <w:sz w:val="20"/>
                      </w:rPr>
                    </m:ctrlPr>
                  </m:fPr>
                  <m:num>
                    <m:r>
                      <w:rPr>
                        <w:rFonts w:ascii="Cambria Math" w:eastAsia="Times New Roman" w:hAnsi="Cambria Math"/>
                        <w:color w:val="000000"/>
                        <w:sz w:val="20"/>
                      </w:rPr>
                      <m:t>40</m:t>
                    </m:r>
                  </m:num>
                  <m:den>
                    <m:r>
                      <w:rPr>
                        <w:rFonts w:ascii="Cambria Math" w:eastAsia="Times New Roman" w:hAnsi="Cambria Math"/>
                        <w:color w:val="000000"/>
                        <w:sz w:val="20"/>
                      </w:rPr>
                      <m:t>3(BollBw</m:t>
                    </m:r>
                    <m:d>
                      <m:dPr>
                        <m:ctrlPr>
                          <w:rPr>
                            <w:rFonts w:ascii="Cambria Math" w:eastAsia="Times New Roman" w:hAnsi="Cambria Math"/>
                            <w:i/>
                            <w:color w:val="000000"/>
                            <w:sz w:val="20"/>
                          </w:rPr>
                        </m:ctrlPr>
                      </m:dPr>
                      <m:e>
                        <m:r>
                          <w:rPr>
                            <w:rFonts w:ascii="Cambria Math" w:eastAsia="Times New Roman" w:hAnsi="Cambria Math"/>
                            <w:color w:val="000000"/>
                            <w:sz w:val="20"/>
                          </w:rPr>
                          <m:t>t</m:t>
                        </m:r>
                      </m:e>
                    </m:d>
                    <m:r>
                      <w:rPr>
                        <w:rFonts w:ascii="Cambria Math" w:eastAsia="Times New Roman" w:hAnsi="Cambria Math"/>
                        <w:color w:val="000000"/>
                        <w:sz w:val="20"/>
                      </w:rPr>
                      <m:t>)</m:t>
                    </m:r>
                  </m:den>
                </m:f>
                <m:r>
                  <m:rPr>
                    <m:sty m:val="p"/>
                  </m:rPr>
                  <w:rPr>
                    <w:rFonts w:ascii="Cambria Math" w:eastAsia="Times New Roman" w:hAnsi="Cambria Math"/>
                    <w:color w:val="000000"/>
                    <w:sz w:val="20"/>
                  </w:rPr>
                  <m:t xml:space="preserve">≤ </m:t>
                </m:r>
                <m:sSub>
                  <m:sSubPr>
                    <m:ctrlPr>
                      <w:rPr>
                        <w:rFonts w:ascii="Cambria Math" w:eastAsia="Times New Roman" w:hAnsi="Cambria Math"/>
                        <w:color w:val="000000"/>
                        <w:sz w:val="20"/>
                      </w:rPr>
                    </m:ctrlPr>
                  </m:sSubPr>
                  <m:e>
                    <m:r>
                      <m:rPr>
                        <m:sty m:val="p"/>
                      </m:rPr>
                      <w:rPr>
                        <w:rFonts w:ascii="Cambria Math" w:eastAsia="Times New Roman" w:hAnsi="Cambria Math"/>
                        <w:color w:val="000000"/>
                        <w:sz w:val="20"/>
                      </w:rPr>
                      <m:t>∆</m:t>
                    </m:r>
                  </m:e>
                  <m:sub>
                    <m:r>
                      <w:rPr>
                        <w:rFonts w:ascii="Cambria Math" w:eastAsia="Times New Roman" w:hAnsi="Cambria Math"/>
                        <w:color w:val="000000"/>
                        <w:sz w:val="20"/>
                      </w:rPr>
                      <m:t>pip</m:t>
                    </m:r>
                  </m:sub>
                </m:sSub>
                <m:r>
                  <m:rPr>
                    <m:sty m:val="p"/>
                  </m:rPr>
                  <w:rPr>
                    <w:rFonts w:ascii="Cambria Math" w:eastAsia="Times New Roman" w:hAnsi="Cambria Math"/>
                    <w:color w:val="000000"/>
                    <w:sz w:val="20"/>
                  </w:rPr>
                  <m:t>&lt;</m:t>
                </m:r>
                <m:f>
                  <m:fPr>
                    <m:ctrlPr>
                      <w:rPr>
                        <w:rFonts w:ascii="Cambria Math" w:eastAsia="Times New Roman" w:hAnsi="Cambria Math"/>
                        <w:color w:val="000000"/>
                        <w:sz w:val="20"/>
                      </w:rPr>
                    </m:ctrlPr>
                  </m:fPr>
                  <m:num>
                    <m:r>
                      <w:rPr>
                        <w:rFonts w:ascii="Cambria Math" w:eastAsia="Times New Roman" w:hAnsi="Cambria Math"/>
                        <w:color w:val="000000"/>
                        <w:sz w:val="20"/>
                      </w:rPr>
                      <m:t>40</m:t>
                    </m:r>
                  </m:num>
                  <m:den>
                    <m:r>
                      <w:rPr>
                        <w:rFonts w:ascii="Cambria Math" w:eastAsia="Times New Roman" w:hAnsi="Cambria Math"/>
                        <w:color w:val="000000"/>
                        <w:sz w:val="20"/>
                      </w:rPr>
                      <m:t>2(BollBw</m:t>
                    </m:r>
                    <m:d>
                      <m:dPr>
                        <m:ctrlPr>
                          <w:rPr>
                            <w:rFonts w:ascii="Cambria Math" w:eastAsia="Times New Roman" w:hAnsi="Cambria Math"/>
                            <w:i/>
                            <w:color w:val="000000"/>
                            <w:sz w:val="20"/>
                          </w:rPr>
                        </m:ctrlPr>
                      </m:dPr>
                      <m:e>
                        <m:r>
                          <w:rPr>
                            <w:rFonts w:ascii="Cambria Math" w:eastAsia="Times New Roman" w:hAnsi="Cambria Math"/>
                            <w:color w:val="000000"/>
                            <w:sz w:val="20"/>
                          </w:rPr>
                          <m:t>t</m:t>
                        </m:r>
                      </m:e>
                    </m:d>
                    <m:r>
                      <w:rPr>
                        <w:rFonts w:ascii="Cambria Math" w:eastAsia="Times New Roman" w:hAnsi="Cambria Math"/>
                        <w:color w:val="000000"/>
                        <w:sz w:val="20"/>
                      </w:rPr>
                      <m:t>)</m:t>
                    </m:r>
                  </m:den>
                </m:f>
              </m:oMath>
            </m:oMathPara>
          </w:p>
        </w:tc>
        <w:tc>
          <w:tcPr>
            <w:tcW w:w="855" w:type="dxa"/>
          </w:tcPr>
          <w:p w14:paraId="00DC721B" w14:textId="77777777" w:rsidR="004D709D" w:rsidRPr="00664BE1" w:rsidRDefault="004D709D" w:rsidP="009D6057">
            <w:pPr>
              <w:ind w:left="0"/>
              <w:jc w:val="right"/>
              <w:rPr>
                <w:rFonts w:ascii="Arial" w:eastAsia="Times New Roman" w:hAnsi="Arial" w:cs="Arial"/>
                <w:color w:val="000000"/>
                <w:szCs w:val="24"/>
              </w:rPr>
            </w:pPr>
          </w:p>
        </w:tc>
      </w:tr>
      <w:tr w:rsidR="004D709D" w:rsidRPr="00664BE1" w14:paraId="1575C62D" w14:textId="77777777" w:rsidTr="009A4BF7">
        <w:trPr>
          <w:trHeight w:val="851"/>
        </w:trPr>
        <w:tc>
          <w:tcPr>
            <w:tcW w:w="1134" w:type="dxa"/>
          </w:tcPr>
          <w:p w14:paraId="6722CE90" w14:textId="77777777" w:rsidR="004D709D" w:rsidRPr="00664BE1" w:rsidRDefault="004D709D" w:rsidP="009D6057">
            <w:pPr>
              <w:ind w:left="0"/>
              <w:jc w:val="center"/>
              <w:rPr>
                <w:rFonts w:eastAsia="Times New Roman"/>
                <w:iCs/>
                <w:color w:val="000000"/>
                <w:sz w:val="20"/>
              </w:rPr>
            </w:pPr>
            <w:r w:rsidRPr="00664BE1">
              <w:rPr>
                <w:rFonts w:eastAsia="Times New Roman"/>
                <w:iCs/>
                <w:color w:val="000000"/>
                <w:sz w:val="20"/>
              </w:rPr>
              <w:t>4</w:t>
            </w:r>
          </w:p>
        </w:tc>
        <w:tc>
          <w:tcPr>
            <w:tcW w:w="2410" w:type="dxa"/>
          </w:tcPr>
          <w:p w14:paraId="3D5B53ED" w14:textId="77777777" w:rsidR="004D709D" w:rsidRPr="00664BE1" w:rsidRDefault="00815D32" w:rsidP="009D6057">
            <w:pPr>
              <w:ind w:left="0"/>
              <w:jc w:val="left"/>
              <w:rPr>
                <w:rFonts w:ascii="Cambria Math" w:eastAsia="Times New Roman" w:hAnsi="Cambria Math"/>
                <w:color w:val="000000"/>
                <w:sz w:val="20"/>
              </w:rPr>
            </w:pPr>
            <m:oMathPara>
              <m:oMathParaPr>
                <m:jc m:val="center"/>
              </m:oMathParaPr>
              <m:oMath>
                <m:f>
                  <m:fPr>
                    <m:ctrlPr>
                      <w:rPr>
                        <w:rFonts w:ascii="Cambria Math" w:eastAsia="Times New Roman" w:hAnsi="Cambria Math"/>
                        <w:color w:val="000000"/>
                        <w:sz w:val="20"/>
                      </w:rPr>
                    </m:ctrlPr>
                  </m:fPr>
                  <m:num>
                    <m:r>
                      <m:rPr>
                        <m:sty m:val="p"/>
                      </m:rPr>
                      <w:rPr>
                        <w:rFonts w:ascii="Cambria Math" w:eastAsia="Times New Roman" w:hAnsi="Cambria Math"/>
                        <w:color w:val="000000"/>
                        <w:sz w:val="20"/>
                      </w:rPr>
                      <m:t>π</m:t>
                    </m:r>
                  </m:num>
                  <m:den>
                    <m:r>
                      <m:rPr>
                        <m:sty m:val="p"/>
                      </m:rPr>
                      <w:rPr>
                        <w:rFonts w:ascii="Cambria Math" w:eastAsia="Times New Roman" w:hAnsi="Cambria Math"/>
                        <w:color w:val="000000"/>
                        <w:sz w:val="20"/>
                      </w:rPr>
                      <m:t>4</m:t>
                    </m:r>
                  </m:den>
                </m:f>
                <m:r>
                  <m:rPr>
                    <m:sty m:val="p"/>
                  </m:rPr>
                  <w:rPr>
                    <w:rFonts w:ascii="Cambria Math" w:eastAsia="Times New Roman" w:hAnsi="Cambria Math"/>
                    <w:color w:val="000000"/>
                    <w:sz w:val="20"/>
                  </w:rPr>
                  <m:t>≤ θ&lt;</m:t>
                </m:r>
                <m:f>
                  <m:fPr>
                    <m:ctrlPr>
                      <w:rPr>
                        <w:rFonts w:ascii="Cambria Math" w:eastAsia="Times New Roman" w:hAnsi="Cambria Math"/>
                        <w:color w:val="000000"/>
                        <w:sz w:val="20"/>
                      </w:rPr>
                    </m:ctrlPr>
                  </m:fPr>
                  <m:num>
                    <m:r>
                      <m:rPr>
                        <m:sty m:val="p"/>
                      </m:rPr>
                      <w:rPr>
                        <w:rFonts w:ascii="Cambria Math" w:eastAsia="Times New Roman" w:hAnsi="Cambria Math"/>
                        <w:color w:val="000000"/>
                        <w:sz w:val="20"/>
                      </w:rPr>
                      <m:t>π</m:t>
                    </m:r>
                  </m:num>
                  <m:den>
                    <m:r>
                      <m:rPr>
                        <m:sty m:val="p"/>
                      </m:rPr>
                      <w:rPr>
                        <w:rFonts w:ascii="Cambria Math" w:eastAsia="Times New Roman" w:hAnsi="Cambria Math"/>
                        <w:color w:val="000000"/>
                        <w:sz w:val="20"/>
                      </w:rPr>
                      <m:t>3</m:t>
                    </m:r>
                  </m:den>
                </m:f>
              </m:oMath>
            </m:oMathPara>
          </w:p>
        </w:tc>
        <w:tc>
          <w:tcPr>
            <w:tcW w:w="3974" w:type="dxa"/>
          </w:tcPr>
          <w:p w14:paraId="73AF7294" w14:textId="77777777" w:rsidR="004D709D" w:rsidRPr="00664BE1" w:rsidRDefault="00815D32" w:rsidP="009D6057">
            <w:pPr>
              <w:ind w:left="0"/>
              <w:rPr>
                <w:rFonts w:ascii="Arial" w:eastAsia="Times New Roman" w:hAnsi="Arial" w:cs="Arial"/>
                <w:color w:val="000000"/>
                <w:sz w:val="20"/>
              </w:rPr>
            </w:pPr>
            <m:oMathPara>
              <m:oMath>
                <m:f>
                  <m:fPr>
                    <m:ctrlPr>
                      <w:rPr>
                        <w:rFonts w:ascii="Cambria Math" w:eastAsia="Times New Roman" w:hAnsi="Cambria Math"/>
                        <w:color w:val="000000"/>
                        <w:sz w:val="20"/>
                      </w:rPr>
                    </m:ctrlPr>
                  </m:fPr>
                  <m:num>
                    <m:r>
                      <w:rPr>
                        <w:rFonts w:ascii="Cambria Math" w:eastAsia="Times New Roman" w:hAnsi="Cambria Math"/>
                        <w:color w:val="000000"/>
                        <w:sz w:val="20"/>
                      </w:rPr>
                      <m:t>40</m:t>
                    </m:r>
                  </m:num>
                  <m:den>
                    <m:r>
                      <w:rPr>
                        <w:rFonts w:ascii="Cambria Math" w:eastAsia="Times New Roman" w:hAnsi="Cambria Math"/>
                        <w:color w:val="000000"/>
                        <w:sz w:val="20"/>
                      </w:rPr>
                      <m:t>4(BollBw</m:t>
                    </m:r>
                    <m:d>
                      <m:dPr>
                        <m:ctrlPr>
                          <w:rPr>
                            <w:rFonts w:ascii="Cambria Math" w:eastAsia="Times New Roman" w:hAnsi="Cambria Math"/>
                            <w:i/>
                            <w:color w:val="000000"/>
                            <w:sz w:val="20"/>
                          </w:rPr>
                        </m:ctrlPr>
                      </m:dPr>
                      <m:e>
                        <m:r>
                          <w:rPr>
                            <w:rFonts w:ascii="Cambria Math" w:eastAsia="Times New Roman" w:hAnsi="Cambria Math"/>
                            <w:color w:val="000000"/>
                            <w:sz w:val="20"/>
                          </w:rPr>
                          <m:t>t</m:t>
                        </m:r>
                      </m:e>
                    </m:d>
                    <m:r>
                      <w:rPr>
                        <w:rFonts w:ascii="Cambria Math" w:eastAsia="Times New Roman" w:hAnsi="Cambria Math"/>
                        <w:color w:val="000000"/>
                        <w:sz w:val="20"/>
                      </w:rPr>
                      <m:t>)</m:t>
                    </m:r>
                  </m:den>
                </m:f>
                <m:r>
                  <m:rPr>
                    <m:sty m:val="p"/>
                  </m:rPr>
                  <w:rPr>
                    <w:rFonts w:ascii="Cambria Math" w:eastAsia="Times New Roman" w:hAnsi="Cambria Math"/>
                    <w:color w:val="000000"/>
                    <w:sz w:val="20"/>
                  </w:rPr>
                  <m:t xml:space="preserve">≤ </m:t>
                </m:r>
                <m:sSub>
                  <m:sSubPr>
                    <m:ctrlPr>
                      <w:rPr>
                        <w:rFonts w:ascii="Cambria Math" w:eastAsia="Times New Roman" w:hAnsi="Cambria Math"/>
                        <w:color w:val="000000"/>
                        <w:sz w:val="20"/>
                      </w:rPr>
                    </m:ctrlPr>
                  </m:sSubPr>
                  <m:e>
                    <m:r>
                      <m:rPr>
                        <m:sty m:val="p"/>
                      </m:rPr>
                      <w:rPr>
                        <w:rFonts w:ascii="Cambria Math" w:eastAsia="Times New Roman" w:hAnsi="Cambria Math"/>
                        <w:color w:val="000000"/>
                        <w:sz w:val="20"/>
                      </w:rPr>
                      <m:t>∆</m:t>
                    </m:r>
                  </m:e>
                  <m:sub>
                    <m:r>
                      <w:rPr>
                        <w:rFonts w:ascii="Cambria Math" w:eastAsia="Times New Roman" w:hAnsi="Cambria Math"/>
                        <w:color w:val="000000"/>
                        <w:sz w:val="20"/>
                      </w:rPr>
                      <m:t>pip</m:t>
                    </m:r>
                  </m:sub>
                </m:sSub>
                <m:r>
                  <m:rPr>
                    <m:sty m:val="p"/>
                  </m:rPr>
                  <w:rPr>
                    <w:rFonts w:ascii="Cambria Math" w:eastAsia="Times New Roman" w:hAnsi="Cambria Math"/>
                    <w:color w:val="000000"/>
                    <w:sz w:val="20"/>
                  </w:rPr>
                  <m:t>&lt;</m:t>
                </m:r>
                <m:f>
                  <m:fPr>
                    <m:ctrlPr>
                      <w:rPr>
                        <w:rFonts w:ascii="Cambria Math" w:eastAsia="Times New Roman" w:hAnsi="Cambria Math"/>
                        <w:color w:val="000000"/>
                        <w:sz w:val="20"/>
                      </w:rPr>
                    </m:ctrlPr>
                  </m:fPr>
                  <m:num>
                    <m:r>
                      <w:rPr>
                        <w:rFonts w:ascii="Cambria Math" w:eastAsia="Times New Roman" w:hAnsi="Cambria Math"/>
                        <w:color w:val="000000"/>
                        <w:sz w:val="20"/>
                      </w:rPr>
                      <m:t>40</m:t>
                    </m:r>
                  </m:num>
                  <m:den>
                    <m:r>
                      <w:rPr>
                        <w:rFonts w:ascii="Cambria Math" w:eastAsia="Times New Roman" w:hAnsi="Cambria Math"/>
                        <w:color w:val="000000"/>
                        <w:sz w:val="20"/>
                      </w:rPr>
                      <m:t>3(BollBw</m:t>
                    </m:r>
                    <m:d>
                      <m:dPr>
                        <m:ctrlPr>
                          <w:rPr>
                            <w:rFonts w:ascii="Cambria Math" w:eastAsia="Times New Roman" w:hAnsi="Cambria Math"/>
                            <w:i/>
                            <w:color w:val="000000"/>
                            <w:sz w:val="20"/>
                          </w:rPr>
                        </m:ctrlPr>
                      </m:dPr>
                      <m:e>
                        <m:r>
                          <w:rPr>
                            <w:rFonts w:ascii="Cambria Math" w:eastAsia="Times New Roman" w:hAnsi="Cambria Math"/>
                            <w:color w:val="000000"/>
                            <w:sz w:val="20"/>
                          </w:rPr>
                          <m:t>t</m:t>
                        </m:r>
                      </m:e>
                    </m:d>
                    <m:r>
                      <w:rPr>
                        <w:rFonts w:ascii="Cambria Math" w:eastAsia="Times New Roman" w:hAnsi="Cambria Math"/>
                        <w:color w:val="000000"/>
                        <w:sz w:val="20"/>
                      </w:rPr>
                      <m:t>)</m:t>
                    </m:r>
                  </m:den>
                </m:f>
              </m:oMath>
            </m:oMathPara>
          </w:p>
        </w:tc>
        <w:tc>
          <w:tcPr>
            <w:tcW w:w="855" w:type="dxa"/>
          </w:tcPr>
          <w:p w14:paraId="2CCB7C8C" w14:textId="77777777" w:rsidR="004D709D" w:rsidRPr="00664BE1" w:rsidRDefault="004D709D" w:rsidP="009D6057">
            <w:pPr>
              <w:ind w:left="0"/>
              <w:jc w:val="right"/>
              <w:rPr>
                <w:rFonts w:ascii="Arial" w:eastAsia="Times New Roman" w:hAnsi="Arial" w:cs="Arial"/>
                <w:color w:val="000000"/>
                <w:szCs w:val="24"/>
              </w:rPr>
            </w:pPr>
          </w:p>
        </w:tc>
      </w:tr>
      <w:tr w:rsidR="004D709D" w:rsidRPr="00664BE1" w14:paraId="5BC1E9D7" w14:textId="77777777" w:rsidTr="009A4BF7">
        <w:trPr>
          <w:trHeight w:val="851"/>
        </w:trPr>
        <w:tc>
          <w:tcPr>
            <w:tcW w:w="1134" w:type="dxa"/>
          </w:tcPr>
          <w:p w14:paraId="6240727B" w14:textId="77777777" w:rsidR="004D709D" w:rsidRPr="00664BE1" w:rsidRDefault="004D709D" w:rsidP="009D6057">
            <w:pPr>
              <w:ind w:left="0"/>
              <w:jc w:val="center"/>
              <w:rPr>
                <w:rFonts w:eastAsia="Times New Roman"/>
                <w:iCs/>
                <w:color w:val="000000"/>
                <w:sz w:val="20"/>
              </w:rPr>
            </w:pPr>
            <w:r w:rsidRPr="00664BE1">
              <w:rPr>
                <w:rFonts w:eastAsia="Times New Roman"/>
                <w:iCs/>
                <w:color w:val="000000"/>
                <w:sz w:val="20"/>
              </w:rPr>
              <w:t>3</w:t>
            </w:r>
          </w:p>
        </w:tc>
        <w:tc>
          <w:tcPr>
            <w:tcW w:w="2410" w:type="dxa"/>
          </w:tcPr>
          <w:p w14:paraId="5D74B31F" w14:textId="77777777" w:rsidR="004D709D" w:rsidRPr="00664BE1" w:rsidRDefault="00815D32" w:rsidP="009D6057">
            <w:pPr>
              <w:ind w:left="0"/>
              <w:jc w:val="center"/>
              <w:rPr>
                <w:rFonts w:ascii="Cambria Math" w:eastAsia="Times New Roman" w:hAnsi="Cambria Math"/>
                <w:color w:val="000000"/>
                <w:sz w:val="20"/>
              </w:rPr>
            </w:pPr>
            <m:oMathPara>
              <m:oMathParaPr>
                <m:jc m:val="center"/>
              </m:oMathParaPr>
              <m:oMath>
                <m:f>
                  <m:fPr>
                    <m:ctrlPr>
                      <w:rPr>
                        <w:rFonts w:ascii="Cambria Math" w:eastAsia="Times New Roman" w:hAnsi="Cambria Math"/>
                        <w:color w:val="000000"/>
                        <w:sz w:val="20"/>
                      </w:rPr>
                    </m:ctrlPr>
                  </m:fPr>
                  <m:num>
                    <m:r>
                      <m:rPr>
                        <m:sty m:val="p"/>
                      </m:rPr>
                      <w:rPr>
                        <w:rFonts w:ascii="Cambria Math" w:eastAsia="Times New Roman" w:hAnsi="Cambria Math"/>
                        <w:color w:val="000000"/>
                        <w:sz w:val="20"/>
                      </w:rPr>
                      <m:t>π</m:t>
                    </m:r>
                  </m:num>
                  <m:den>
                    <m:r>
                      <m:rPr>
                        <m:sty m:val="p"/>
                      </m:rPr>
                      <w:rPr>
                        <w:rFonts w:ascii="Cambria Math" w:eastAsia="Times New Roman" w:hAnsi="Cambria Math"/>
                        <w:color w:val="000000"/>
                        <w:sz w:val="20"/>
                      </w:rPr>
                      <m:t>6</m:t>
                    </m:r>
                  </m:den>
                </m:f>
                <m:r>
                  <m:rPr>
                    <m:sty m:val="p"/>
                  </m:rPr>
                  <w:rPr>
                    <w:rFonts w:ascii="Cambria Math" w:eastAsia="Times New Roman" w:hAnsi="Cambria Math"/>
                    <w:color w:val="000000"/>
                    <w:sz w:val="20"/>
                  </w:rPr>
                  <m:t>≤ θ&lt;</m:t>
                </m:r>
                <m:f>
                  <m:fPr>
                    <m:ctrlPr>
                      <w:rPr>
                        <w:rFonts w:ascii="Cambria Math" w:eastAsia="Times New Roman" w:hAnsi="Cambria Math"/>
                        <w:color w:val="000000"/>
                        <w:sz w:val="20"/>
                      </w:rPr>
                    </m:ctrlPr>
                  </m:fPr>
                  <m:num>
                    <m:r>
                      <m:rPr>
                        <m:sty m:val="p"/>
                      </m:rPr>
                      <w:rPr>
                        <w:rFonts w:ascii="Cambria Math" w:eastAsia="Times New Roman" w:hAnsi="Cambria Math"/>
                        <w:color w:val="000000"/>
                        <w:sz w:val="20"/>
                      </w:rPr>
                      <m:t>π</m:t>
                    </m:r>
                  </m:num>
                  <m:den>
                    <m:r>
                      <m:rPr>
                        <m:sty m:val="p"/>
                      </m:rPr>
                      <w:rPr>
                        <w:rFonts w:ascii="Cambria Math" w:eastAsia="Times New Roman" w:hAnsi="Cambria Math"/>
                        <w:color w:val="000000"/>
                        <w:sz w:val="20"/>
                      </w:rPr>
                      <m:t>4</m:t>
                    </m:r>
                  </m:den>
                </m:f>
              </m:oMath>
            </m:oMathPara>
          </w:p>
        </w:tc>
        <w:tc>
          <w:tcPr>
            <w:tcW w:w="3974" w:type="dxa"/>
          </w:tcPr>
          <w:p w14:paraId="61088F51" w14:textId="77777777" w:rsidR="004D709D" w:rsidRPr="00664BE1" w:rsidRDefault="00815D32" w:rsidP="009D6057">
            <w:pPr>
              <w:ind w:left="0"/>
              <w:rPr>
                <w:rFonts w:eastAsia="Times New Roman"/>
                <w:i/>
                <w:color w:val="000000"/>
                <w:sz w:val="20"/>
              </w:rPr>
            </w:pPr>
            <m:oMathPara>
              <m:oMath>
                <m:f>
                  <m:fPr>
                    <m:ctrlPr>
                      <w:rPr>
                        <w:rFonts w:ascii="Cambria Math" w:eastAsia="Times New Roman" w:hAnsi="Cambria Math"/>
                        <w:color w:val="000000"/>
                        <w:sz w:val="20"/>
                      </w:rPr>
                    </m:ctrlPr>
                  </m:fPr>
                  <m:num>
                    <m:r>
                      <w:rPr>
                        <w:rFonts w:ascii="Cambria Math" w:eastAsia="Times New Roman" w:hAnsi="Cambria Math"/>
                        <w:color w:val="000000"/>
                        <w:sz w:val="20"/>
                      </w:rPr>
                      <m:t>40</m:t>
                    </m:r>
                  </m:num>
                  <m:den>
                    <m:r>
                      <w:rPr>
                        <w:rFonts w:ascii="Cambria Math" w:eastAsia="Times New Roman" w:hAnsi="Cambria Math"/>
                        <w:color w:val="000000"/>
                        <w:sz w:val="20"/>
                      </w:rPr>
                      <m:t>6(BollBw</m:t>
                    </m:r>
                    <m:d>
                      <m:dPr>
                        <m:ctrlPr>
                          <w:rPr>
                            <w:rFonts w:ascii="Cambria Math" w:eastAsia="Times New Roman" w:hAnsi="Cambria Math"/>
                            <w:i/>
                            <w:color w:val="000000"/>
                            <w:sz w:val="20"/>
                          </w:rPr>
                        </m:ctrlPr>
                      </m:dPr>
                      <m:e>
                        <m:r>
                          <w:rPr>
                            <w:rFonts w:ascii="Cambria Math" w:eastAsia="Times New Roman" w:hAnsi="Cambria Math"/>
                            <w:color w:val="000000"/>
                            <w:sz w:val="20"/>
                          </w:rPr>
                          <m:t>t</m:t>
                        </m:r>
                      </m:e>
                    </m:d>
                    <m:r>
                      <w:rPr>
                        <w:rFonts w:ascii="Cambria Math" w:eastAsia="Times New Roman" w:hAnsi="Cambria Math"/>
                        <w:color w:val="000000"/>
                        <w:sz w:val="20"/>
                      </w:rPr>
                      <m:t>)</m:t>
                    </m:r>
                  </m:den>
                </m:f>
                <m:r>
                  <m:rPr>
                    <m:sty m:val="p"/>
                  </m:rPr>
                  <w:rPr>
                    <w:rFonts w:ascii="Cambria Math" w:eastAsia="Times New Roman" w:hAnsi="Cambria Math"/>
                    <w:color w:val="000000"/>
                    <w:sz w:val="20"/>
                  </w:rPr>
                  <m:t xml:space="preserve">≤ </m:t>
                </m:r>
                <m:sSub>
                  <m:sSubPr>
                    <m:ctrlPr>
                      <w:rPr>
                        <w:rFonts w:ascii="Cambria Math" w:eastAsia="Times New Roman" w:hAnsi="Cambria Math"/>
                        <w:color w:val="000000"/>
                        <w:sz w:val="20"/>
                      </w:rPr>
                    </m:ctrlPr>
                  </m:sSubPr>
                  <m:e>
                    <m:r>
                      <m:rPr>
                        <m:sty m:val="p"/>
                      </m:rPr>
                      <w:rPr>
                        <w:rFonts w:ascii="Cambria Math" w:eastAsia="Times New Roman" w:hAnsi="Cambria Math"/>
                        <w:color w:val="000000"/>
                        <w:sz w:val="20"/>
                      </w:rPr>
                      <m:t>∆</m:t>
                    </m:r>
                  </m:e>
                  <m:sub>
                    <m:r>
                      <w:rPr>
                        <w:rFonts w:ascii="Cambria Math" w:eastAsia="Times New Roman" w:hAnsi="Cambria Math"/>
                        <w:color w:val="000000"/>
                        <w:sz w:val="20"/>
                      </w:rPr>
                      <m:t>pip</m:t>
                    </m:r>
                  </m:sub>
                </m:sSub>
                <m:r>
                  <m:rPr>
                    <m:sty m:val="p"/>
                  </m:rPr>
                  <w:rPr>
                    <w:rFonts w:ascii="Cambria Math" w:eastAsia="Times New Roman" w:hAnsi="Cambria Math"/>
                    <w:color w:val="000000"/>
                    <w:sz w:val="20"/>
                  </w:rPr>
                  <m:t>&lt;</m:t>
                </m:r>
                <m:f>
                  <m:fPr>
                    <m:ctrlPr>
                      <w:rPr>
                        <w:rFonts w:ascii="Cambria Math" w:eastAsia="Times New Roman" w:hAnsi="Cambria Math"/>
                        <w:color w:val="000000"/>
                        <w:sz w:val="20"/>
                      </w:rPr>
                    </m:ctrlPr>
                  </m:fPr>
                  <m:num>
                    <m:r>
                      <w:rPr>
                        <w:rFonts w:ascii="Cambria Math" w:eastAsia="Times New Roman" w:hAnsi="Cambria Math"/>
                        <w:color w:val="000000"/>
                        <w:sz w:val="20"/>
                      </w:rPr>
                      <m:t>40</m:t>
                    </m:r>
                  </m:num>
                  <m:den>
                    <m:r>
                      <w:rPr>
                        <w:rFonts w:ascii="Cambria Math" w:eastAsia="Times New Roman" w:hAnsi="Cambria Math"/>
                        <w:color w:val="000000"/>
                        <w:sz w:val="20"/>
                      </w:rPr>
                      <m:t>4(BollBw</m:t>
                    </m:r>
                    <m:d>
                      <m:dPr>
                        <m:ctrlPr>
                          <w:rPr>
                            <w:rFonts w:ascii="Cambria Math" w:eastAsia="Times New Roman" w:hAnsi="Cambria Math"/>
                            <w:i/>
                            <w:color w:val="000000"/>
                            <w:sz w:val="20"/>
                          </w:rPr>
                        </m:ctrlPr>
                      </m:dPr>
                      <m:e>
                        <m:r>
                          <w:rPr>
                            <w:rFonts w:ascii="Cambria Math" w:eastAsia="Times New Roman" w:hAnsi="Cambria Math"/>
                            <w:color w:val="000000"/>
                            <w:sz w:val="20"/>
                          </w:rPr>
                          <m:t>t</m:t>
                        </m:r>
                      </m:e>
                    </m:d>
                    <m:r>
                      <w:rPr>
                        <w:rFonts w:ascii="Cambria Math" w:eastAsia="Times New Roman" w:hAnsi="Cambria Math"/>
                        <w:color w:val="000000"/>
                        <w:sz w:val="20"/>
                      </w:rPr>
                      <m:t>)</m:t>
                    </m:r>
                  </m:den>
                </m:f>
              </m:oMath>
            </m:oMathPara>
          </w:p>
        </w:tc>
        <w:tc>
          <w:tcPr>
            <w:tcW w:w="855" w:type="dxa"/>
          </w:tcPr>
          <w:p w14:paraId="206EF536" w14:textId="77777777" w:rsidR="004D709D" w:rsidRPr="00664BE1" w:rsidRDefault="004D709D" w:rsidP="009D6057">
            <w:pPr>
              <w:ind w:left="0"/>
              <w:jc w:val="right"/>
              <w:rPr>
                <w:rFonts w:eastAsia="Times New Roman"/>
                <w:i/>
                <w:color w:val="000000"/>
                <w:szCs w:val="24"/>
              </w:rPr>
            </w:pPr>
          </w:p>
        </w:tc>
      </w:tr>
      <w:tr w:rsidR="004D709D" w:rsidRPr="00664BE1" w14:paraId="388D4915" w14:textId="77777777" w:rsidTr="009A4BF7">
        <w:trPr>
          <w:trHeight w:val="851"/>
        </w:trPr>
        <w:tc>
          <w:tcPr>
            <w:tcW w:w="1134" w:type="dxa"/>
          </w:tcPr>
          <w:p w14:paraId="3934B30D" w14:textId="77777777" w:rsidR="004D709D" w:rsidRPr="00664BE1" w:rsidRDefault="004D709D" w:rsidP="009D6057">
            <w:pPr>
              <w:ind w:left="0"/>
              <w:jc w:val="center"/>
              <w:rPr>
                <w:rFonts w:eastAsia="Times New Roman"/>
                <w:iCs/>
                <w:color w:val="000000"/>
                <w:sz w:val="20"/>
              </w:rPr>
            </w:pPr>
            <w:r w:rsidRPr="00664BE1">
              <w:rPr>
                <w:rFonts w:eastAsia="Times New Roman"/>
                <w:iCs/>
                <w:color w:val="000000"/>
                <w:sz w:val="20"/>
              </w:rPr>
              <w:t>2</w:t>
            </w:r>
          </w:p>
        </w:tc>
        <w:tc>
          <w:tcPr>
            <w:tcW w:w="2410" w:type="dxa"/>
          </w:tcPr>
          <w:p w14:paraId="35C5BA50" w14:textId="77777777" w:rsidR="004D709D" w:rsidRPr="00664BE1" w:rsidRDefault="00815D32" w:rsidP="009D6057">
            <w:pPr>
              <w:ind w:left="0"/>
              <w:jc w:val="center"/>
              <w:rPr>
                <w:rFonts w:ascii="Cambria Math" w:eastAsia="Times New Roman" w:hAnsi="Cambria Math"/>
                <w:color w:val="000000"/>
                <w:sz w:val="20"/>
              </w:rPr>
            </w:pPr>
            <m:oMathPara>
              <m:oMathParaPr>
                <m:jc m:val="center"/>
              </m:oMathParaPr>
              <m:oMath>
                <m:f>
                  <m:fPr>
                    <m:ctrlPr>
                      <w:rPr>
                        <w:rFonts w:ascii="Cambria Math" w:eastAsia="Times New Roman" w:hAnsi="Cambria Math"/>
                        <w:color w:val="000000"/>
                        <w:sz w:val="20"/>
                      </w:rPr>
                    </m:ctrlPr>
                  </m:fPr>
                  <m:num>
                    <m:r>
                      <m:rPr>
                        <m:sty m:val="p"/>
                      </m:rPr>
                      <w:rPr>
                        <w:rFonts w:ascii="Cambria Math" w:eastAsia="Times New Roman" w:hAnsi="Cambria Math"/>
                        <w:color w:val="000000"/>
                        <w:sz w:val="20"/>
                      </w:rPr>
                      <m:t>π</m:t>
                    </m:r>
                  </m:num>
                  <m:den>
                    <m:r>
                      <m:rPr>
                        <m:sty m:val="p"/>
                      </m:rPr>
                      <w:rPr>
                        <w:rFonts w:ascii="Cambria Math" w:eastAsia="Times New Roman" w:hAnsi="Cambria Math"/>
                        <w:color w:val="000000"/>
                        <w:sz w:val="20"/>
                      </w:rPr>
                      <m:t>18</m:t>
                    </m:r>
                  </m:den>
                </m:f>
                <m:r>
                  <m:rPr>
                    <m:sty m:val="p"/>
                  </m:rPr>
                  <w:rPr>
                    <w:rFonts w:ascii="Cambria Math" w:eastAsia="Times New Roman" w:hAnsi="Cambria Math"/>
                    <w:color w:val="000000"/>
                    <w:sz w:val="20"/>
                  </w:rPr>
                  <m:t>≤ θ&lt;</m:t>
                </m:r>
                <m:f>
                  <m:fPr>
                    <m:ctrlPr>
                      <w:rPr>
                        <w:rFonts w:ascii="Cambria Math" w:eastAsia="Times New Roman" w:hAnsi="Cambria Math"/>
                        <w:color w:val="000000"/>
                        <w:sz w:val="20"/>
                      </w:rPr>
                    </m:ctrlPr>
                  </m:fPr>
                  <m:num>
                    <m:r>
                      <m:rPr>
                        <m:sty m:val="p"/>
                      </m:rPr>
                      <w:rPr>
                        <w:rFonts w:ascii="Cambria Math" w:eastAsia="Times New Roman" w:hAnsi="Cambria Math"/>
                        <w:color w:val="000000"/>
                        <w:sz w:val="20"/>
                      </w:rPr>
                      <m:t>π</m:t>
                    </m:r>
                  </m:num>
                  <m:den>
                    <m:r>
                      <m:rPr>
                        <m:sty m:val="p"/>
                      </m:rPr>
                      <w:rPr>
                        <w:rFonts w:ascii="Cambria Math" w:eastAsia="Times New Roman" w:hAnsi="Cambria Math"/>
                        <w:color w:val="000000"/>
                        <w:sz w:val="20"/>
                      </w:rPr>
                      <m:t>6</m:t>
                    </m:r>
                  </m:den>
                </m:f>
              </m:oMath>
            </m:oMathPara>
          </w:p>
        </w:tc>
        <w:tc>
          <w:tcPr>
            <w:tcW w:w="3974" w:type="dxa"/>
          </w:tcPr>
          <w:p w14:paraId="7D895890" w14:textId="77777777" w:rsidR="004D709D" w:rsidRPr="00664BE1" w:rsidRDefault="00815D32" w:rsidP="009D6057">
            <w:pPr>
              <w:ind w:left="0"/>
              <w:rPr>
                <w:rFonts w:eastAsia="Times New Roman"/>
                <w:i/>
                <w:color w:val="000000"/>
                <w:sz w:val="20"/>
              </w:rPr>
            </w:pPr>
            <m:oMathPara>
              <m:oMath>
                <m:f>
                  <m:fPr>
                    <m:ctrlPr>
                      <w:rPr>
                        <w:rFonts w:ascii="Cambria Math" w:eastAsia="Times New Roman" w:hAnsi="Cambria Math"/>
                        <w:color w:val="000000"/>
                        <w:sz w:val="20"/>
                      </w:rPr>
                    </m:ctrlPr>
                  </m:fPr>
                  <m:num>
                    <m:r>
                      <w:rPr>
                        <w:rFonts w:ascii="Cambria Math" w:eastAsia="Times New Roman" w:hAnsi="Cambria Math"/>
                        <w:color w:val="000000"/>
                        <w:sz w:val="20"/>
                      </w:rPr>
                      <m:t>40</m:t>
                    </m:r>
                  </m:num>
                  <m:den>
                    <m:r>
                      <w:rPr>
                        <w:rFonts w:ascii="Cambria Math" w:eastAsia="Times New Roman" w:hAnsi="Cambria Math"/>
                        <w:color w:val="000000"/>
                        <w:sz w:val="20"/>
                      </w:rPr>
                      <m:t>18(BollBw</m:t>
                    </m:r>
                    <m:d>
                      <m:dPr>
                        <m:ctrlPr>
                          <w:rPr>
                            <w:rFonts w:ascii="Cambria Math" w:eastAsia="Times New Roman" w:hAnsi="Cambria Math"/>
                            <w:i/>
                            <w:color w:val="000000"/>
                            <w:sz w:val="20"/>
                          </w:rPr>
                        </m:ctrlPr>
                      </m:dPr>
                      <m:e>
                        <m:r>
                          <w:rPr>
                            <w:rFonts w:ascii="Cambria Math" w:eastAsia="Times New Roman" w:hAnsi="Cambria Math"/>
                            <w:color w:val="000000"/>
                            <w:sz w:val="20"/>
                          </w:rPr>
                          <m:t>t</m:t>
                        </m:r>
                      </m:e>
                    </m:d>
                    <m:r>
                      <w:rPr>
                        <w:rFonts w:ascii="Cambria Math" w:eastAsia="Times New Roman" w:hAnsi="Cambria Math"/>
                        <w:color w:val="000000"/>
                        <w:sz w:val="20"/>
                      </w:rPr>
                      <m:t>)</m:t>
                    </m:r>
                  </m:den>
                </m:f>
                <m:r>
                  <m:rPr>
                    <m:sty m:val="p"/>
                  </m:rPr>
                  <w:rPr>
                    <w:rFonts w:ascii="Cambria Math" w:eastAsia="Times New Roman" w:hAnsi="Cambria Math"/>
                    <w:color w:val="000000"/>
                    <w:sz w:val="20"/>
                  </w:rPr>
                  <m:t xml:space="preserve">≤ </m:t>
                </m:r>
                <m:sSub>
                  <m:sSubPr>
                    <m:ctrlPr>
                      <w:rPr>
                        <w:rFonts w:ascii="Cambria Math" w:eastAsia="Times New Roman" w:hAnsi="Cambria Math"/>
                        <w:color w:val="000000"/>
                        <w:sz w:val="20"/>
                      </w:rPr>
                    </m:ctrlPr>
                  </m:sSubPr>
                  <m:e>
                    <m:r>
                      <m:rPr>
                        <m:sty m:val="p"/>
                      </m:rPr>
                      <w:rPr>
                        <w:rFonts w:ascii="Cambria Math" w:eastAsia="Times New Roman" w:hAnsi="Cambria Math"/>
                        <w:color w:val="000000"/>
                        <w:sz w:val="20"/>
                      </w:rPr>
                      <m:t>∆</m:t>
                    </m:r>
                  </m:e>
                  <m:sub>
                    <m:r>
                      <w:rPr>
                        <w:rFonts w:ascii="Cambria Math" w:eastAsia="Times New Roman" w:hAnsi="Cambria Math"/>
                        <w:color w:val="000000"/>
                        <w:sz w:val="20"/>
                      </w:rPr>
                      <m:t>pip</m:t>
                    </m:r>
                  </m:sub>
                </m:sSub>
                <m:r>
                  <m:rPr>
                    <m:sty m:val="p"/>
                  </m:rPr>
                  <w:rPr>
                    <w:rFonts w:ascii="Cambria Math" w:eastAsia="Times New Roman" w:hAnsi="Cambria Math"/>
                    <w:color w:val="000000"/>
                    <w:sz w:val="20"/>
                  </w:rPr>
                  <m:t>&lt;</m:t>
                </m:r>
                <m:f>
                  <m:fPr>
                    <m:ctrlPr>
                      <w:rPr>
                        <w:rFonts w:ascii="Cambria Math" w:eastAsia="Times New Roman" w:hAnsi="Cambria Math"/>
                        <w:color w:val="000000"/>
                        <w:sz w:val="20"/>
                      </w:rPr>
                    </m:ctrlPr>
                  </m:fPr>
                  <m:num>
                    <m:r>
                      <w:rPr>
                        <w:rFonts w:ascii="Cambria Math" w:eastAsia="Times New Roman" w:hAnsi="Cambria Math"/>
                        <w:color w:val="000000"/>
                        <w:sz w:val="20"/>
                      </w:rPr>
                      <m:t>40</m:t>
                    </m:r>
                  </m:num>
                  <m:den>
                    <m:r>
                      <w:rPr>
                        <w:rFonts w:ascii="Cambria Math" w:eastAsia="Times New Roman" w:hAnsi="Cambria Math"/>
                        <w:color w:val="000000"/>
                        <w:sz w:val="20"/>
                      </w:rPr>
                      <m:t>6(BollBw</m:t>
                    </m:r>
                    <m:d>
                      <m:dPr>
                        <m:ctrlPr>
                          <w:rPr>
                            <w:rFonts w:ascii="Cambria Math" w:eastAsia="Times New Roman" w:hAnsi="Cambria Math"/>
                            <w:i/>
                            <w:color w:val="000000"/>
                            <w:sz w:val="20"/>
                          </w:rPr>
                        </m:ctrlPr>
                      </m:dPr>
                      <m:e>
                        <m:r>
                          <w:rPr>
                            <w:rFonts w:ascii="Cambria Math" w:eastAsia="Times New Roman" w:hAnsi="Cambria Math"/>
                            <w:color w:val="000000"/>
                            <w:sz w:val="20"/>
                          </w:rPr>
                          <m:t>t</m:t>
                        </m:r>
                      </m:e>
                    </m:d>
                    <m:r>
                      <w:rPr>
                        <w:rFonts w:ascii="Cambria Math" w:eastAsia="Times New Roman" w:hAnsi="Cambria Math"/>
                        <w:color w:val="000000"/>
                        <w:sz w:val="20"/>
                      </w:rPr>
                      <m:t>)</m:t>
                    </m:r>
                  </m:den>
                </m:f>
              </m:oMath>
            </m:oMathPara>
          </w:p>
        </w:tc>
        <w:tc>
          <w:tcPr>
            <w:tcW w:w="855" w:type="dxa"/>
          </w:tcPr>
          <w:p w14:paraId="191793C9" w14:textId="77777777" w:rsidR="004D709D" w:rsidRPr="00664BE1" w:rsidRDefault="004D709D" w:rsidP="009D6057">
            <w:pPr>
              <w:ind w:left="0"/>
              <w:jc w:val="right"/>
              <w:rPr>
                <w:rFonts w:eastAsia="Times New Roman"/>
                <w:i/>
                <w:color w:val="000000"/>
                <w:szCs w:val="24"/>
              </w:rPr>
            </w:pPr>
          </w:p>
        </w:tc>
      </w:tr>
      <w:tr w:rsidR="004D709D" w:rsidRPr="00664BE1" w14:paraId="14BBD01F" w14:textId="77777777" w:rsidTr="009A4BF7">
        <w:trPr>
          <w:trHeight w:val="851"/>
        </w:trPr>
        <w:tc>
          <w:tcPr>
            <w:tcW w:w="1134" w:type="dxa"/>
          </w:tcPr>
          <w:p w14:paraId="1F3973E9" w14:textId="77777777" w:rsidR="004D709D" w:rsidRPr="00664BE1" w:rsidRDefault="004D709D" w:rsidP="009D6057">
            <w:pPr>
              <w:ind w:left="0"/>
              <w:jc w:val="center"/>
              <w:rPr>
                <w:rFonts w:eastAsia="Times New Roman"/>
                <w:iCs/>
                <w:color w:val="000000"/>
                <w:sz w:val="20"/>
              </w:rPr>
            </w:pPr>
            <w:r w:rsidRPr="00664BE1">
              <w:rPr>
                <w:rFonts w:eastAsia="Times New Roman"/>
                <w:iCs/>
                <w:color w:val="000000"/>
                <w:sz w:val="20"/>
              </w:rPr>
              <w:t>1</w:t>
            </w:r>
          </w:p>
        </w:tc>
        <w:tc>
          <w:tcPr>
            <w:tcW w:w="2410" w:type="dxa"/>
          </w:tcPr>
          <w:p w14:paraId="7A207DD8" w14:textId="77777777" w:rsidR="004D709D" w:rsidRPr="00664BE1" w:rsidRDefault="004D709D" w:rsidP="009D6057">
            <w:pPr>
              <w:ind w:left="0"/>
              <w:jc w:val="center"/>
              <w:rPr>
                <w:rFonts w:ascii="Cambria Math" w:eastAsia="Times New Roman" w:hAnsi="Cambria Math"/>
                <w:color w:val="000000"/>
                <w:sz w:val="20"/>
              </w:rPr>
            </w:pPr>
            <m:oMathPara>
              <m:oMathParaPr>
                <m:jc m:val="center"/>
              </m:oMathParaPr>
              <m:oMath>
                <m:r>
                  <m:rPr>
                    <m:sty m:val="p"/>
                  </m:rPr>
                  <w:rPr>
                    <w:rFonts w:ascii="Cambria Math" w:eastAsia="Times New Roman" w:hAnsi="Cambria Math"/>
                    <w:color w:val="000000"/>
                    <w:sz w:val="20"/>
                  </w:rPr>
                  <m:t>0≤ θ&lt;</m:t>
                </m:r>
                <m:f>
                  <m:fPr>
                    <m:ctrlPr>
                      <w:rPr>
                        <w:rFonts w:ascii="Cambria Math" w:eastAsia="Times New Roman" w:hAnsi="Cambria Math"/>
                        <w:color w:val="000000"/>
                        <w:sz w:val="20"/>
                      </w:rPr>
                    </m:ctrlPr>
                  </m:fPr>
                  <m:num>
                    <m:r>
                      <m:rPr>
                        <m:sty m:val="p"/>
                      </m:rPr>
                      <w:rPr>
                        <w:rFonts w:ascii="Cambria Math" w:eastAsia="Times New Roman" w:hAnsi="Cambria Math"/>
                        <w:color w:val="000000"/>
                        <w:sz w:val="20"/>
                      </w:rPr>
                      <m:t>π</m:t>
                    </m:r>
                  </m:num>
                  <m:den>
                    <m:r>
                      <m:rPr>
                        <m:sty m:val="p"/>
                      </m:rPr>
                      <w:rPr>
                        <w:rFonts w:ascii="Cambria Math" w:eastAsia="Times New Roman" w:hAnsi="Cambria Math"/>
                        <w:color w:val="000000"/>
                        <w:sz w:val="20"/>
                      </w:rPr>
                      <m:t>18</m:t>
                    </m:r>
                  </m:den>
                </m:f>
              </m:oMath>
            </m:oMathPara>
          </w:p>
        </w:tc>
        <w:tc>
          <w:tcPr>
            <w:tcW w:w="3974" w:type="dxa"/>
          </w:tcPr>
          <w:p w14:paraId="4B88BD41" w14:textId="77777777" w:rsidR="004D709D" w:rsidRPr="00664BE1" w:rsidRDefault="004D709D" w:rsidP="009D6057">
            <w:pPr>
              <w:ind w:left="0"/>
              <w:rPr>
                <w:rFonts w:eastAsia="Times New Roman"/>
                <w:i/>
                <w:color w:val="000000"/>
                <w:sz w:val="20"/>
              </w:rPr>
            </w:pPr>
            <m:oMathPara>
              <m:oMath>
                <m:r>
                  <m:rPr>
                    <m:sty m:val="p"/>
                  </m:rPr>
                  <w:rPr>
                    <w:rFonts w:ascii="Cambria Math" w:eastAsia="Times New Roman" w:hAnsi="Cambria Math"/>
                    <w:color w:val="000000"/>
                    <w:sz w:val="20"/>
                  </w:rPr>
                  <m:t xml:space="preserve">0≤ </m:t>
                </m:r>
                <m:sSub>
                  <m:sSubPr>
                    <m:ctrlPr>
                      <w:rPr>
                        <w:rFonts w:ascii="Cambria Math" w:eastAsia="Times New Roman" w:hAnsi="Cambria Math"/>
                        <w:color w:val="000000"/>
                        <w:sz w:val="20"/>
                      </w:rPr>
                    </m:ctrlPr>
                  </m:sSubPr>
                  <m:e>
                    <m:r>
                      <m:rPr>
                        <m:sty m:val="p"/>
                      </m:rPr>
                      <w:rPr>
                        <w:rFonts w:ascii="Cambria Math" w:eastAsia="Times New Roman" w:hAnsi="Cambria Math"/>
                        <w:color w:val="000000"/>
                        <w:sz w:val="20"/>
                      </w:rPr>
                      <m:t>∆</m:t>
                    </m:r>
                  </m:e>
                  <m:sub>
                    <m:r>
                      <w:rPr>
                        <w:rFonts w:ascii="Cambria Math" w:eastAsia="Times New Roman" w:hAnsi="Cambria Math"/>
                        <w:color w:val="000000"/>
                        <w:sz w:val="20"/>
                      </w:rPr>
                      <m:t>pip</m:t>
                    </m:r>
                  </m:sub>
                </m:sSub>
                <m:r>
                  <m:rPr>
                    <m:sty m:val="p"/>
                  </m:rPr>
                  <w:rPr>
                    <w:rFonts w:ascii="Cambria Math" w:eastAsia="Times New Roman" w:hAnsi="Cambria Math"/>
                    <w:color w:val="000000"/>
                    <w:sz w:val="20"/>
                  </w:rPr>
                  <m:t>&lt;</m:t>
                </m:r>
                <m:f>
                  <m:fPr>
                    <m:ctrlPr>
                      <w:rPr>
                        <w:rFonts w:ascii="Cambria Math" w:eastAsia="Times New Roman" w:hAnsi="Cambria Math"/>
                        <w:color w:val="000000"/>
                        <w:sz w:val="20"/>
                      </w:rPr>
                    </m:ctrlPr>
                  </m:fPr>
                  <m:num>
                    <m:r>
                      <w:rPr>
                        <w:rFonts w:ascii="Cambria Math" w:eastAsia="Times New Roman" w:hAnsi="Cambria Math"/>
                        <w:color w:val="000000"/>
                        <w:sz w:val="20"/>
                      </w:rPr>
                      <m:t>40</m:t>
                    </m:r>
                  </m:num>
                  <m:den>
                    <m:r>
                      <w:rPr>
                        <w:rFonts w:ascii="Cambria Math" w:eastAsia="Times New Roman" w:hAnsi="Cambria Math"/>
                        <w:color w:val="000000"/>
                        <w:sz w:val="20"/>
                      </w:rPr>
                      <m:t>18(BollBw</m:t>
                    </m:r>
                    <m:d>
                      <m:dPr>
                        <m:ctrlPr>
                          <w:rPr>
                            <w:rFonts w:ascii="Cambria Math" w:eastAsia="Times New Roman" w:hAnsi="Cambria Math"/>
                            <w:i/>
                            <w:color w:val="000000"/>
                            <w:sz w:val="20"/>
                          </w:rPr>
                        </m:ctrlPr>
                      </m:dPr>
                      <m:e>
                        <m:r>
                          <w:rPr>
                            <w:rFonts w:ascii="Cambria Math" w:eastAsia="Times New Roman" w:hAnsi="Cambria Math"/>
                            <w:color w:val="000000"/>
                            <w:sz w:val="20"/>
                          </w:rPr>
                          <m:t>t</m:t>
                        </m:r>
                      </m:e>
                    </m:d>
                    <m:r>
                      <w:rPr>
                        <w:rFonts w:ascii="Cambria Math" w:eastAsia="Times New Roman" w:hAnsi="Cambria Math"/>
                        <w:color w:val="000000"/>
                        <w:sz w:val="20"/>
                      </w:rPr>
                      <m:t>)</m:t>
                    </m:r>
                  </m:den>
                </m:f>
              </m:oMath>
            </m:oMathPara>
          </w:p>
        </w:tc>
        <w:tc>
          <w:tcPr>
            <w:tcW w:w="855" w:type="dxa"/>
          </w:tcPr>
          <w:p w14:paraId="57D15522" w14:textId="77777777" w:rsidR="004D709D" w:rsidRPr="00664BE1" w:rsidRDefault="004D709D" w:rsidP="0037502B">
            <w:pPr>
              <w:ind w:left="0"/>
              <w:rPr>
                <w:rFonts w:eastAsia="Times New Roman"/>
                <w:color w:val="000000"/>
                <w:szCs w:val="24"/>
              </w:rPr>
            </w:pPr>
          </w:p>
        </w:tc>
      </w:tr>
      <w:tr w:rsidR="004D709D" w:rsidRPr="00664BE1" w14:paraId="6243BE34" w14:textId="77777777" w:rsidTr="009A4BF7">
        <w:trPr>
          <w:trHeight w:val="851"/>
        </w:trPr>
        <w:tc>
          <w:tcPr>
            <w:tcW w:w="1134" w:type="dxa"/>
          </w:tcPr>
          <w:p w14:paraId="042BF5C7" w14:textId="77777777" w:rsidR="004D709D" w:rsidRPr="00664BE1" w:rsidRDefault="004D709D" w:rsidP="009D6057">
            <w:pPr>
              <w:ind w:left="0"/>
              <w:jc w:val="center"/>
              <w:rPr>
                <w:rFonts w:eastAsia="Times New Roman"/>
                <w:iCs/>
                <w:color w:val="000000"/>
                <w:sz w:val="20"/>
              </w:rPr>
            </w:pPr>
            <w:r w:rsidRPr="00664BE1">
              <w:rPr>
                <w:rFonts w:eastAsia="Times New Roman"/>
                <w:iCs/>
                <w:color w:val="000000"/>
                <w:sz w:val="20"/>
              </w:rPr>
              <w:t>-1</w:t>
            </w:r>
          </w:p>
        </w:tc>
        <w:tc>
          <w:tcPr>
            <w:tcW w:w="2410" w:type="dxa"/>
          </w:tcPr>
          <w:p w14:paraId="258095D5" w14:textId="77777777" w:rsidR="004D709D" w:rsidRPr="00664BE1" w:rsidRDefault="004D709D" w:rsidP="009D6057">
            <w:pPr>
              <w:ind w:left="0"/>
              <w:jc w:val="center"/>
              <w:rPr>
                <w:rFonts w:ascii="Cambria Math" w:eastAsia="Times New Roman" w:hAnsi="Cambria Math"/>
                <w:color w:val="000000"/>
                <w:sz w:val="20"/>
              </w:rPr>
            </w:pPr>
            <m:oMathPara>
              <m:oMathParaPr>
                <m:jc m:val="center"/>
              </m:oMathParaPr>
              <m:oMath>
                <m:r>
                  <m:rPr>
                    <m:sty m:val="p"/>
                  </m:rPr>
                  <w:rPr>
                    <w:rFonts w:ascii="Cambria Math" w:eastAsia="Times New Roman" w:hAnsi="Cambria Math"/>
                    <w:color w:val="000000"/>
                    <w:sz w:val="20"/>
                  </w:rPr>
                  <m:t>-</m:t>
                </m:r>
                <m:f>
                  <m:fPr>
                    <m:ctrlPr>
                      <w:rPr>
                        <w:rFonts w:ascii="Cambria Math" w:eastAsia="Times New Roman" w:hAnsi="Cambria Math"/>
                        <w:color w:val="000000"/>
                        <w:sz w:val="20"/>
                      </w:rPr>
                    </m:ctrlPr>
                  </m:fPr>
                  <m:num>
                    <m:r>
                      <m:rPr>
                        <m:sty m:val="p"/>
                      </m:rPr>
                      <w:rPr>
                        <w:rFonts w:ascii="Cambria Math" w:eastAsia="Times New Roman" w:hAnsi="Cambria Math"/>
                        <w:color w:val="000000"/>
                        <w:sz w:val="20"/>
                      </w:rPr>
                      <m:t>π</m:t>
                    </m:r>
                  </m:num>
                  <m:den>
                    <m:r>
                      <m:rPr>
                        <m:sty m:val="p"/>
                      </m:rPr>
                      <w:rPr>
                        <w:rFonts w:ascii="Cambria Math" w:eastAsia="Times New Roman" w:hAnsi="Cambria Math"/>
                        <w:color w:val="000000"/>
                        <w:sz w:val="20"/>
                      </w:rPr>
                      <m:t>18</m:t>
                    </m:r>
                  </m:den>
                </m:f>
                <m:r>
                  <m:rPr>
                    <m:sty m:val="p"/>
                  </m:rPr>
                  <w:rPr>
                    <w:rFonts w:ascii="Cambria Math" w:eastAsia="Times New Roman" w:hAnsi="Cambria Math"/>
                    <w:color w:val="000000"/>
                    <w:sz w:val="20"/>
                  </w:rPr>
                  <m:t>≤ θ&lt;0</m:t>
                </m:r>
              </m:oMath>
            </m:oMathPara>
          </w:p>
        </w:tc>
        <w:tc>
          <w:tcPr>
            <w:tcW w:w="3974" w:type="dxa"/>
          </w:tcPr>
          <w:p w14:paraId="5100CB3E" w14:textId="77777777" w:rsidR="004D709D" w:rsidRPr="00664BE1" w:rsidRDefault="004D709D" w:rsidP="009D6057">
            <w:pPr>
              <w:ind w:left="0"/>
              <w:rPr>
                <w:rFonts w:eastAsia="Times New Roman"/>
                <w:i/>
                <w:color w:val="000000"/>
                <w:sz w:val="20"/>
              </w:rPr>
            </w:pPr>
            <m:oMathPara>
              <m:oMath>
                <m:r>
                  <m:rPr>
                    <m:sty m:val="p"/>
                  </m:rPr>
                  <w:rPr>
                    <w:rFonts w:ascii="Cambria Math" w:eastAsia="Times New Roman" w:hAnsi="Cambria Math"/>
                    <w:color w:val="000000"/>
                    <w:sz w:val="20"/>
                  </w:rPr>
                  <m:t>-</m:t>
                </m:r>
                <m:f>
                  <m:fPr>
                    <m:ctrlPr>
                      <w:rPr>
                        <w:rFonts w:ascii="Cambria Math" w:eastAsia="Times New Roman" w:hAnsi="Cambria Math"/>
                        <w:color w:val="000000"/>
                        <w:sz w:val="20"/>
                      </w:rPr>
                    </m:ctrlPr>
                  </m:fPr>
                  <m:num>
                    <m:r>
                      <w:rPr>
                        <w:rFonts w:ascii="Cambria Math" w:eastAsia="Times New Roman" w:hAnsi="Cambria Math"/>
                        <w:color w:val="000000"/>
                        <w:sz w:val="20"/>
                      </w:rPr>
                      <m:t>40</m:t>
                    </m:r>
                  </m:num>
                  <m:den>
                    <m:r>
                      <w:rPr>
                        <w:rFonts w:ascii="Cambria Math" w:eastAsia="Times New Roman" w:hAnsi="Cambria Math"/>
                        <w:color w:val="000000"/>
                        <w:sz w:val="20"/>
                      </w:rPr>
                      <m:t>18(BollBw</m:t>
                    </m:r>
                    <m:d>
                      <m:dPr>
                        <m:ctrlPr>
                          <w:rPr>
                            <w:rFonts w:ascii="Cambria Math" w:eastAsia="Times New Roman" w:hAnsi="Cambria Math"/>
                            <w:i/>
                            <w:color w:val="000000"/>
                            <w:sz w:val="20"/>
                          </w:rPr>
                        </m:ctrlPr>
                      </m:dPr>
                      <m:e>
                        <m:r>
                          <w:rPr>
                            <w:rFonts w:ascii="Cambria Math" w:eastAsia="Times New Roman" w:hAnsi="Cambria Math"/>
                            <w:color w:val="000000"/>
                            <w:sz w:val="20"/>
                          </w:rPr>
                          <m:t>t</m:t>
                        </m:r>
                      </m:e>
                    </m:d>
                    <m:r>
                      <w:rPr>
                        <w:rFonts w:ascii="Cambria Math" w:eastAsia="Times New Roman" w:hAnsi="Cambria Math"/>
                        <w:color w:val="000000"/>
                        <w:sz w:val="20"/>
                      </w:rPr>
                      <m:t>)</m:t>
                    </m:r>
                  </m:den>
                </m:f>
                <m:r>
                  <m:rPr>
                    <m:sty m:val="p"/>
                  </m:rPr>
                  <w:rPr>
                    <w:rFonts w:ascii="Cambria Math" w:eastAsia="Times New Roman" w:hAnsi="Cambria Math"/>
                    <w:color w:val="000000"/>
                    <w:sz w:val="20"/>
                  </w:rPr>
                  <m:t xml:space="preserve">≤ </m:t>
                </m:r>
                <m:sSub>
                  <m:sSubPr>
                    <m:ctrlPr>
                      <w:rPr>
                        <w:rFonts w:ascii="Cambria Math" w:eastAsia="Times New Roman" w:hAnsi="Cambria Math"/>
                        <w:color w:val="000000"/>
                        <w:sz w:val="20"/>
                      </w:rPr>
                    </m:ctrlPr>
                  </m:sSubPr>
                  <m:e>
                    <m:r>
                      <m:rPr>
                        <m:sty m:val="p"/>
                      </m:rPr>
                      <w:rPr>
                        <w:rFonts w:ascii="Cambria Math" w:eastAsia="Times New Roman" w:hAnsi="Cambria Math"/>
                        <w:color w:val="000000"/>
                        <w:sz w:val="20"/>
                      </w:rPr>
                      <m:t>∆</m:t>
                    </m:r>
                  </m:e>
                  <m:sub>
                    <m:r>
                      <w:rPr>
                        <w:rFonts w:ascii="Cambria Math" w:eastAsia="Times New Roman" w:hAnsi="Cambria Math"/>
                        <w:color w:val="000000"/>
                        <w:sz w:val="20"/>
                      </w:rPr>
                      <m:t>pip</m:t>
                    </m:r>
                  </m:sub>
                </m:sSub>
                <m:r>
                  <m:rPr>
                    <m:sty m:val="p"/>
                  </m:rPr>
                  <w:rPr>
                    <w:rFonts w:ascii="Cambria Math" w:eastAsia="Times New Roman" w:hAnsi="Cambria Math"/>
                    <w:color w:val="000000"/>
                    <w:sz w:val="20"/>
                  </w:rPr>
                  <m:t>&lt;0</m:t>
                </m:r>
              </m:oMath>
            </m:oMathPara>
          </w:p>
        </w:tc>
        <w:tc>
          <w:tcPr>
            <w:tcW w:w="855" w:type="dxa"/>
          </w:tcPr>
          <w:p w14:paraId="2681F293" w14:textId="77777777" w:rsidR="004D709D" w:rsidRPr="0037502B" w:rsidRDefault="004D709D" w:rsidP="0037502B">
            <w:pPr>
              <w:ind w:left="0"/>
              <w:rPr>
                <w:rFonts w:eastAsia="Times New Roman"/>
                <w:color w:val="000000"/>
                <w:szCs w:val="24"/>
              </w:rPr>
            </w:pPr>
          </w:p>
        </w:tc>
      </w:tr>
      <w:tr w:rsidR="004D709D" w:rsidRPr="00664BE1" w14:paraId="4C08EB6C" w14:textId="77777777" w:rsidTr="009A4BF7">
        <w:trPr>
          <w:trHeight w:val="851"/>
        </w:trPr>
        <w:tc>
          <w:tcPr>
            <w:tcW w:w="1134" w:type="dxa"/>
          </w:tcPr>
          <w:p w14:paraId="5BE4B1B2" w14:textId="77777777" w:rsidR="004D709D" w:rsidRPr="00664BE1" w:rsidRDefault="004D709D" w:rsidP="009D6057">
            <w:pPr>
              <w:ind w:left="0"/>
              <w:jc w:val="center"/>
              <w:rPr>
                <w:rFonts w:eastAsia="Times New Roman"/>
                <w:iCs/>
                <w:color w:val="000000"/>
                <w:sz w:val="20"/>
              </w:rPr>
            </w:pPr>
            <w:r w:rsidRPr="00664BE1">
              <w:rPr>
                <w:rFonts w:eastAsia="Times New Roman"/>
                <w:iCs/>
                <w:color w:val="000000"/>
                <w:sz w:val="20"/>
              </w:rPr>
              <w:t>-2</w:t>
            </w:r>
          </w:p>
        </w:tc>
        <w:tc>
          <w:tcPr>
            <w:tcW w:w="2410" w:type="dxa"/>
          </w:tcPr>
          <w:p w14:paraId="6F81ED93" w14:textId="77777777" w:rsidR="004D709D" w:rsidRPr="00664BE1" w:rsidRDefault="004D709D" w:rsidP="009D6057">
            <w:pPr>
              <w:ind w:left="0"/>
              <w:jc w:val="center"/>
              <w:rPr>
                <w:rFonts w:ascii="Cambria Math" w:eastAsia="Times New Roman" w:hAnsi="Cambria Math"/>
                <w:color w:val="000000"/>
                <w:sz w:val="20"/>
              </w:rPr>
            </w:pPr>
            <m:oMathPara>
              <m:oMathParaPr>
                <m:jc m:val="center"/>
              </m:oMathParaPr>
              <m:oMath>
                <m:r>
                  <m:rPr>
                    <m:sty m:val="p"/>
                  </m:rPr>
                  <w:rPr>
                    <w:rFonts w:ascii="Cambria Math" w:eastAsia="Times New Roman" w:hAnsi="Cambria Math"/>
                    <w:color w:val="000000"/>
                    <w:sz w:val="20"/>
                  </w:rPr>
                  <m:t xml:space="preserve">- </m:t>
                </m:r>
                <m:f>
                  <m:fPr>
                    <m:ctrlPr>
                      <w:rPr>
                        <w:rFonts w:ascii="Cambria Math" w:eastAsia="Times New Roman" w:hAnsi="Cambria Math"/>
                        <w:color w:val="000000"/>
                        <w:sz w:val="20"/>
                      </w:rPr>
                    </m:ctrlPr>
                  </m:fPr>
                  <m:num>
                    <m:r>
                      <m:rPr>
                        <m:sty m:val="p"/>
                      </m:rPr>
                      <w:rPr>
                        <w:rFonts w:ascii="Cambria Math" w:eastAsia="Times New Roman" w:hAnsi="Cambria Math"/>
                        <w:color w:val="000000"/>
                        <w:sz w:val="20"/>
                      </w:rPr>
                      <m:t>π</m:t>
                    </m:r>
                  </m:num>
                  <m:den>
                    <m:r>
                      <m:rPr>
                        <m:sty m:val="p"/>
                      </m:rPr>
                      <w:rPr>
                        <w:rFonts w:ascii="Cambria Math" w:eastAsia="Times New Roman" w:hAnsi="Cambria Math"/>
                        <w:color w:val="000000"/>
                        <w:sz w:val="20"/>
                      </w:rPr>
                      <m:t>6</m:t>
                    </m:r>
                  </m:den>
                </m:f>
                <m:r>
                  <m:rPr>
                    <m:sty m:val="p"/>
                  </m:rPr>
                  <w:rPr>
                    <w:rFonts w:ascii="Cambria Math" w:eastAsia="Times New Roman" w:hAnsi="Cambria Math"/>
                    <w:color w:val="000000"/>
                    <w:sz w:val="20"/>
                  </w:rPr>
                  <m:t>≤ θ&lt;-</m:t>
                </m:r>
                <m:f>
                  <m:fPr>
                    <m:ctrlPr>
                      <w:rPr>
                        <w:rFonts w:ascii="Cambria Math" w:eastAsia="Times New Roman" w:hAnsi="Cambria Math"/>
                        <w:color w:val="000000"/>
                        <w:sz w:val="20"/>
                      </w:rPr>
                    </m:ctrlPr>
                  </m:fPr>
                  <m:num>
                    <m:r>
                      <m:rPr>
                        <m:sty m:val="p"/>
                      </m:rPr>
                      <w:rPr>
                        <w:rFonts w:ascii="Cambria Math" w:eastAsia="Times New Roman" w:hAnsi="Cambria Math"/>
                        <w:color w:val="000000"/>
                        <w:sz w:val="20"/>
                      </w:rPr>
                      <m:t>π</m:t>
                    </m:r>
                  </m:num>
                  <m:den>
                    <m:r>
                      <m:rPr>
                        <m:sty m:val="p"/>
                      </m:rPr>
                      <w:rPr>
                        <w:rFonts w:ascii="Cambria Math" w:eastAsia="Times New Roman" w:hAnsi="Cambria Math"/>
                        <w:color w:val="000000"/>
                        <w:sz w:val="20"/>
                      </w:rPr>
                      <m:t>18</m:t>
                    </m:r>
                  </m:den>
                </m:f>
              </m:oMath>
            </m:oMathPara>
          </w:p>
        </w:tc>
        <w:tc>
          <w:tcPr>
            <w:tcW w:w="3974" w:type="dxa"/>
          </w:tcPr>
          <w:p w14:paraId="66842087" w14:textId="77777777" w:rsidR="004D709D" w:rsidRPr="00664BE1" w:rsidRDefault="004D709D" w:rsidP="009D6057">
            <w:pPr>
              <w:ind w:left="0"/>
              <w:rPr>
                <w:rFonts w:eastAsia="Times New Roman"/>
                <w:i/>
                <w:color w:val="000000"/>
                <w:sz w:val="20"/>
              </w:rPr>
            </w:pPr>
            <m:oMathPara>
              <m:oMath>
                <m:r>
                  <w:rPr>
                    <w:rFonts w:ascii="Cambria Math" w:eastAsia="Times New Roman" w:hAnsi="Cambria Math"/>
                    <w:color w:val="000000"/>
                    <w:sz w:val="20"/>
                  </w:rPr>
                  <m:t>-</m:t>
                </m:r>
                <m:f>
                  <m:fPr>
                    <m:ctrlPr>
                      <w:rPr>
                        <w:rFonts w:ascii="Cambria Math" w:eastAsia="Times New Roman" w:hAnsi="Cambria Math"/>
                        <w:color w:val="000000"/>
                        <w:sz w:val="20"/>
                      </w:rPr>
                    </m:ctrlPr>
                  </m:fPr>
                  <m:num>
                    <m:r>
                      <w:rPr>
                        <w:rFonts w:ascii="Cambria Math" w:eastAsia="Times New Roman" w:hAnsi="Cambria Math"/>
                        <w:color w:val="000000"/>
                        <w:sz w:val="20"/>
                      </w:rPr>
                      <m:t>40</m:t>
                    </m:r>
                  </m:num>
                  <m:den>
                    <m:r>
                      <w:rPr>
                        <w:rFonts w:ascii="Cambria Math" w:eastAsia="Times New Roman" w:hAnsi="Cambria Math"/>
                        <w:color w:val="000000"/>
                        <w:sz w:val="20"/>
                      </w:rPr>
                      <m:t>6</m:t>
                    </m:r>
                    <m:d>
                      <m:dPr>
                        <m:ctrlPr>
                          <w:rPr>
                            <w:rFonts w:ascii="Cambria Math" w:eastAsia="Times New Roman" w:hAnsi="Cambria Math"/>
                            <w:i/>
                            <w:color w:val="000000"/>
                            <w:sz w:val="20"/>
                          </w:rPr>
                        </m:ctrlPr>
                      </m:dPr>
                      <m:e>
                        <m:r>
                          <w:rPr>
                            <w:rFonts w:ascii="Cambria Math" w:eastAsia="Times New Roman" w:hAnsi="Cambria Math"/>
                            <w:color w:val="000000"/>
                            <w:sz w:val="20"/>
                          </w:rPr>
                          <m:t>BollBw</m:t>
                        </m:r>
                        <m:d>
                          <m:dPr>
                            <m:ctrlPr>
                              <w:rPr>
                                <w:rFonts w:ascii="Cambria Math" w:eastAsia="Times New Roman" w:hAnsi="Cambria Math"/>
                                <w:i/>
                                <w:color w:val="000000"/>
                                <w:sz w:val="20"/>
                              </w:rPr>
                            </m:ctrlPr>
                          </m:dPr>
                          <m:e>
                            <m:r>
                              <w:rPr>
                                <w:rFonts w:ascii="Cambria Math" w:eastAsia="Times New Roman" w:hAnsi="Cambria Math"/>
                                <w:color w:val="000000"/>
                                <w:sz w:val="20"/>
                              </w:rPr>
                              <m:t>t</m:t>
                            </m:r>
                          </m:e>
                        </m:d>
                      </m:e>
                    </m:d>
                  </m:den>
                </m:f>
                <m:r>
                  <m:rPr>
                    <m:sty m:val="p"/>
                  </m:rPr>
                  <w:rPr>
                    <w:rFonts w:ascii="Cambria Math" w:eastAsia="Times New Roman" w:hAnsi="Cambria Math"/>
                    <w:color w:val="000000"/>
                    <w:sz w:val="20"/>
                  </w:rPr>
                  <m:t xml:space="preserve">≤ </m:t>
                </m:r>
                <m:sSub>
                  <m:sSubPr>
                    <m:ctrlPr>
                      <w:rPr>
                        <w:rFonts w:ascii="Cambria Math" w:eastAsia="Times New Roman" w:hAnsi="Cambria Math"/>
                        <w:color w:val="000000"/>
                        <w:sz w:val="20"/>
                      </w:rPr>
                    </m:ctrlPr>
                  </m:sSubPr>
                  <m:e>
                    <m:r>
                      <m:rPr>
                        <m:sty m:val="p"/>
                      </m:rPr>
                      <w:rPr>
                        <w:rFonts w:ascii="Cambria Math" w:eastAsia="Times New Roman" w:hAnsi="Cambria Math"/>
                        <w:color w:val="000000"/>
                        <w:sz w:val="20"/>
                      </w:rPr>
                      <m:t>∆</m:t>
                    </m:r>
                  </m:e>
                  <m:sub>
                    <m:r>
                      <w:rPr>
                        <w:rFonts w:ascii="Cambria Math" w:eastAsia="Times New Roman" w:hAnsi="Cambria Math"/>
                        <w:color w:val="000000"/>
                        <w:sz w:val="20"/>
                      </w:rPr>
                      <m:t>pip</m:t>
                    </m:r>
                  </m:sub>
                </m:sSub>
                <m:r>
                  <m:rPr>
                    <m:sty m:val="p"/>
                  </m:rPr>
                  <w:rPr>
                    <w:rFonts w:ascii="Cambria Math" w:eastAsia="Times New Roman" w:hAnsi="Cambria Math"/>
                    <w:color w:val="000000"/>
                    <w:sz w:val="20"/>
                  </w:rPr>
                  <m:t>&lt;-</m:t>
                </m:r>
                <m:f>
                  <m:fPr>
                    <m:ctrlPr>
                      <w:rPr>
                        <w:rFonts w:ascii="Cambria Math" w:eastAsia="Times New Roman" w:hAnsi="Cambria Math"/>
                        <w:color w:val="000000"/>
                        <w:sz w:val="20"/>
                      </w:rPr>
                    </m:ctrlPr>
                  </m:fPr>
                  <m:num>
                    <m:r>
                      <w:rPr>
                        <w:rFonts w:ascii="Cambria Math" w:eastAsia="Times New Roman" w:hAnsi="Cambria Math"/>
                        <w:color w:val="000000"/>
                        <w:sz w:val="20"/>
                      </w:rPr>
                      <m:t>40</m:t>
                    </m:r>
                  </m:num>
                  <m:den>
                    <m:r>
                      <w:rPr>
                        <w:rFonts w:ascii="Cambria Math" w:eastAsia="Times New Roman" w:hAnsi="Cambria Math"/>
                        <w:color w:val="000000"/>
                        <w:sz w:val="20"/>
                      </w:rPr>
                      <m:t>18(BollBw</m:t>
                    </m:r>
                    <m:d>
                      <m:dPr>
                        <m:ctrlPr>
                          <w:rPr>
                            <w:rFonts w:ascii="Cambria Math" w:eastAsia="Times New Roman" w:hAnsi="Cambria Math"/>
                            <w:i/>
                            <w:color w:val="000000"/>
                            <w:sz w:val="20"/>
                          </w:rPr>
                        </m:ctrlPr>
                      </m:dPr>
                      <m:e>
                        <m:r>
                          <w:rPr>
                            <w:rFonts w:ascii="Cambria Math" w:eastAsia="Times New Roman" w:hAnsi="Cambria Math"/>
                            <w:color w:val="000000"/>
                            <w:sz w:val="20"/>
                          </w:rPr>
                          <m:t>t</m:t>
                        </m:r>
                      </m:e>
                    </m:d>
                    <m:r>
                      <w:rPr>
                        <w:rFonts w:ascii="Cambria Math" w:eastAsia="Times New Roman" w:hAnsi="Cambria Math"/>
                        <w:color w:val="000000"/>
                        <w:sz w:val="20"/>
                      </w:rPr>
                      <m:t>)</m:t>
                    </m:r>
                  </m:den>
                </m:f>
              </m:oMath>
            </m:oMathPara>
          </w:p>
        </w:tc>
        <w:tc>
          <w:tcPr>
            <w:tcW w:w="855" w:type="dxa"/>
          </w:tcPr>
          <w:p w14:paraId="75E0CC42" w14:textId="77777777" w:rsidR="004D709D" w:rsidRPr="00664BE1" w:rsidRDefault="004D709D" w:rsidP="009D6057">
            <w:pPr>
              <w:ind w:left="0"/>
              <w:jc w:val="right"/>
              <w:rPr>
                <w:rFonts w:eastAsia="Times New Roman"/>
                <w:i/>
                <w:color w:val="000000"/>
                <w:szCs w:val="24"/>
              </w:rPr>
            </w:pPr>
          </w:p>
        </w:tc>
      </w:tr>
      <w:tr w:rsidR="004D709D" w:rsidRPr="00664BE1" w14:paraId="61B2313E" w14:textId="77777777" w:rsidTr="009A4BF7">
        <w:trPr>
          <w:trHeight w:val="851"/>
        </w:trPr>
        <w:tc>
          <w:tcPr>
            <w:tcW w:w="1134" w:type="dxa"/>
          </w:tcPr>
          <w:p w14:paraId="0D3C7A5C" w14:textId="77777777" w:rsidR="004D709D" w:rsidRPr="00664BE1" w:rsidRDefault="004D709D" w:rsidP="009D6057">
            <w:pPr>
              <w:ind w:left="0"/>
              <w:jc w:val="center"/>
              <w:rPr>
                <w:rFonts w:eastAsia="Times New Roman"/>
                <w:iCs/>
                <w:color w:val="000000"/>
                <w:sz w:val="20"/>
              </w:rPr>
            </w:pPr>
            <w:r w:rsidRPr="00664BE1">
              <w:rPr>
                <w:rFonts w:eastAsia="Times New Roman"/>
                <w:iCs/>
                <w:color w:val="000000"/>
                <w:sz w:val="20"/>
              </w:rPr>
              <w:t>-3</w:t>
            </w:r>
          </w:p>
        </w:tc>
        <w:tc>
          <w:tcPr>
            <w:tcW w:w="2410" w:type="dxa"/>
          </w:tcPr>
          <w:p w14:paraId="642ED304" w14:textId="77777777" w:rsidR="004D709D" w:rsidRPr="00664BE1" w:rsidRDefault="004D709D" w:rsidP="009D6057">
            <w:pPr>
              <w:ind w:left="0"/>
              <w:jc w:val="left"/>
              <w:rPr>
                <w:rFonts w:ascii="Cambria Math" w:eastAsia="Times New Roman" w:hAnsi="Cambria Math"/>
                <w:color w:val="000000"/>
                <w:sz w:val="20"/>
              </w:rPr>
            </w:pPr>
            <m:oMathPara>
              <m:oMathParaPr>
                <m:jc m:val="center"/>
              </m:oMathParaPr>
              <m:oMath>
                <m:r>
                  <m:rPr>
                    <m:sty m:val="p"/>
                  </m:rPr>
                  <w:rPr>
                    <w:rFonts w:ascii="Cambria Math" w:eastAsia="Times New Roman" w:hAnsi="Cambria Math"/>
                    <w:color w:val="000000"/>
                    <w:sz w:val="20"/>
                  </w:rPr>
                  <m:t xml:space="preserve">- </m:t>
                </m:r>
                <m:f>
                  <m:fPr>
                    <m:ctrlPr>
                      <w:rPr>
                        <w:rFonts w:ascii="Cambria Math" w:eastAsia="Times New Roman" w:hAnsi="Cambria Math"/>
                        <w:color w:val="000000"/>
                        <w:sz w:val="20"/>
                      </w:rPr>
                    </m:ctrlPr>
                  </m:fPr>
                  <m:num>
                    <m:r>
                      <m:rPr>
                        <m:sty m:val="p"/>
                      </m:rPr>
                      <w:rPr>
                        <w:rFonts w:ascii="Cambria Math" w:eastAsia="Times New Roman" w:hAnsi="Cambria Math"/>
                        <w:color w:val="000000"/>
                        <w:sz w:val="20"/>
                      </w:rPr>
                      <m:t>π</m:t>
                    </m:r>
                  </m:num>
                  <m:den>
                    <m:r>
                      <m:rPr>
                        <m:sty m:val="p"/>
                      </m:rPr>
                      <w:rPr>
                        <w:rFonts w:ascii="Cambria Math" w:eastAsia="Times New Roman" w:hAnsi="Cambria Math"/>
                        <w:color w:val="000000"/>
                        <w:sz w:val="20"/>
                      </w:rPr>
                      <m:t>4</m:t>
                    </m:r>
                  </m:den>
                </m:f>
                <m:r>
                  <m:rPr>
                    <m:sty m:val="p"/>
                  </m:rPr>
                  <w:rPr>
                    <w:rFonts w:ascii="Cambria Math" w:eastAsia="Times New Roman" w:hAnsi="Cambria Math"/>
                    <w:color w:val="000000"/>
                    <w:sz w:val="20"/>
                  </w:rPr>
                  <m:t>≤ θ&lt;-</m:t>
                </m:r>
                <m:f>
                  <m:fPr>
                    <m:ctrlPr>
                      <w:rPr>
                        <w:rFonts w:ascii="Cambria Math" w:eastAsia="Times New Roman" w:hAnsi="Cambria Math"/>
                        <w:color w:val="000000"/>
                        <w:sz w:val="20"/>
                      </w:rPr>
                    </m:ctrlPr>
                  </m:fPr>
                  <m:num>
                    <m:r>
                      <m:rPr>
                        <m:sty m:val="p"/>
                      </m:rPr>
                      <w:rPr>
                        <w:rFonts w:ascii="Cambria Math" w:eastAsia="Times New Roman" w:hAnsi="Cambria Math"/>
                        <w:color w:val="000000"/>
                        <w:sz w:val="20"/>
                      </w:rPr>
                      <m:t>π</m:t>
                    </m:r>
                  </m:num>
                  <m:den>
                    <m:r>
                      <m:rPr>
                        <m:sty m:val="p"/>
                      </m:rPr>
                      <w:rPr>
                        <w:rFonts w:ascii="Cambria Math" w:eastAsia="Times New Roman" w:hAnsi="Cambria Math"/>
                        <w:color w:val="000000"/>
                        <w:sz w:val="20"/>
                      </w:rPr>
                      <m:t>6</m:t>
                    </m:r>
                  </m:den>
                </m:f>
              </m:oMath>
            </m:oMathPara>
          </w:p>
        </w:tc>
        <w:tc>
          <w:tcPr>
            <w:tcW w:w="3974" w:type="dxa"/>
          </w:tcPr>
          <w:p w14:paraId="7362381C" w14:textId="77777777" w:rsidR="004D709D" w:rsidRPr="00664BE1" w:rsidRDefault="004D709D" w:rsidP="009D6057">
            <w:pPr>
              <w:ind w:left="0"/>
              <w:rPr>
                <w:rFonts w:eastAsia="Times New Roman"/>
                <w:i/>
                <w:color w:val="000000"/>
                <w:sz w:val="20"/>
              </w:rPr>
            </w:pPr>
            <m:oMathPara>
              <m:oMath>
                <m:r>
                  <w:rPr>
                    <w:rFonts w:ascii="Cambria Math" w:eastAsia="Times New Roman" w:hAnsi="Cambria Math"/>
                    <w:color w:val="000000"/>
                    <w:sz w:val="20"/>
                  </w:rPr>
                  <m:t>-</m:t>
                </m:r>
                <m:f>
                  <m:fPr>
                    <m:ctrlPr>
                      <w:rPr>
                        <w:rFonts w:ascii="Cambria Math" w:eastAsia="Times New Roman" w:hAnsi="Cambria Math"/>
                        <w:color w:val="000000"/>
                        <w:sz w:val="20"/>
                      </w:rPr>
                    </m:ctrlPr>
                  </m:fPr>
                  <m:num>
                    <m:r>
                      <w:rPr>
                        <w:rFonts w:ascii="Cambria Math" w:eastAsia="Times New Roman" w:hAnsi="Cambria Math"/>
                        <w:color w:val="000000"/>
                        <w:sz w:val="20"/>
                      </w:rPr>
                      <m:t>40</m:t>
                    </m:r>
                  </m:num>
                  <m:den>
                    <m:r>
                      <w:rPr>
                        <w:rFonts w:ascii="Cambria Math" w:eastAsia="Times New Roman" w:hAnsi="Cambria Math"/>
                        <w:color w:val="000000"/>
                        <w:sz w:val="20"/>
                      </w:rPr>
                      <m:t>4</m:t>
                    </m:r>
                    <m:d>
                      <m:dPr>
                        <m:ctrlPr>
                          <w:rPr>
                            <w:rFonts w:ascii="Cambria Math" w:eastAsia="Times New Roman" w:hAnsi="Cambria Math"/>
                            <w:i/>
                            <w:color w:val="000000"/>
                            <w:sz w:val="20"/>
                          </w:rPr>
                        </m:ctrlPr>
                      </m:dPr>
                      <m:e>
                        <m:r>
                          <w:rPr>
                            <w:rFonts w:ascii="Cambria Math" w:eastAsia="Times New Roman" w:hAnsi="Cambria Math"/>
                            <w:color w:val="000000"/>
                            <w:sz w:val="20"/>
                          </w:rPr>
                          <m:t>BollBw</m:t>
                        </m:r>
                        <m:d>
                          <m:dPr>
                            <m:ctrlPr>
                              <w:rPr>
                                <w:rFonts w:ascii="Cambria Math" w:eastAsia="Times New Roman" w:hAnsi="Cambria Math"/>
                                <w:i/>
                                <w:color w:val="000000"/>
                                <w:sz w:val="20"/>
                              </w:rPr>
                            </m:ctrlPr>
                          </m:dPr>
                          <m:e>
                            <m:r>
                              <w:rPr>
                                <w:rFonts w:ascii="Cambria Math" w:eastAsia="Times New Roman" w:hAnsi="Cambria Math"/>
                                <w:color w:val="000000"/>
                                <w:sz w:val="20"/>
                              </w:rPr>
                              <m:t>t</m:t>
                            </m:r>
                          </m:e>
                        </m:d>
                      </m:e>
                    </m:d>
                  </m:den>
                </m:f>
                <m:r>
                  <m:rPr>
                    <m:sty m:val="p"/>
                  </m:rPr>
                  <w:rPr>
                    <w:rFonts w:ascii="Cambria Math" w:eastAsia="Times New Roman" w:hAnsi="Cambria Math"/>
                    <w:color w:val="000000"/>
                    <w:sz w:val="20"/>
                  </w:rPr>
                  <m:t xml:space="preserve">≤ </m:t>
                </m:r>
                <m:sSub>
                  <m:sSubPr>
                    <m:ctrlPr>
                      <w:rPr>
                        <w:rFonts w:ascii="Cambria Math" w:eastAsia="Times New Roman" w:hAnsi="Cambria Math"/>
                        <w:color w:val="000000"/>
                        <w:sz w:val="20"/>
                      </w:rPr>
                    </m:ctrlPr>
                  </m:sSubPr>
                  <m:e>
                    <m:r>
                      <m:rPr>
                        <m:sty m:val="p"/>
                      </m:rPr>
                      <w:rPr>
                        <w:rFonts w:ascii="Cambria Math" w:eastAsia="Times New Roman" w:hAnsi="Cambria Math"/>
                        <w:color w:val="000000"/>
                        <w:sz w:val="20"/>
                      </w:rPr>
                      <m:t>∆</m:t>
                    </m:r>
                  </m:e>
                  <m:sub>
                    <m:r>
                      <w:rPr>
                        <w:rFonts w:ascii="Cambria Math" w:eastAsia="Times New Roman" w:hAnsi="Cambria Math"/>
                        <w:color w:val="000000"/>
                        <w:sz w:val="20"/>
                      </w:rPr>
                      <m:t>pip</m:t>
                    </m:r>
                  </m:sub>
                </m:sSub>
                <m:r>
                  <m:rPr>
                    <m:sty m:val="p"/>
                  </m:rPr>
                  <w:rPr>
                    <w:rFonts w:ascii="Cambria Math" w:eastAsia="Times New Roman" w:hAnsi="Cambria Math"/>
                    <w:color w:val="000000"/>
                    <w:sz w:val="20"/>
                  </w:rPr>
                  <m:t>&lt;-</m:t>
                </m:r>
                <m:f>
                  <m:fPr>
                    <m:ctrlPr>
                      <w:rPr>
                        <w:rFonts w:ascii="Cambria Math" w:eastAsia="Times New Roman" w:hAnsi="Cambria Math"/>
                        <w:color w:val="000000"/>
                        <w:sz w:val="20"/>
                      </w:rPr>
                    </m:ctrlPr>
                  </m:fPr>
                  <m:num>
                    <m:r>
                      <w:rPr>
                        <w:rFonts w:ascii="Cambria Math" w:eastAsia="Times New Roman" w:hAnsi="Cambria Math"/>
                        <w:color w:val="000000"/>
                        <w:sz w:val="20"/>
                      </w:rPr>
                      <m:t>40</m:t>
                    </m:r>
                  </m:num>
                  <m:den>
                    <m:r>
                      <w:rPr>
                        <w:rFonts w:ascii="Cambria Math" w:eastAsia="Times New Roman" w:hAnsi="Cambria Math"/>
                        <w:color w:val="000000"/>
                        <w:sz w:val="20"/>
                      </w:rPr>
                      <m:t>6(BollBw</m:t>
                    </m:r>
                    <m:d>
                      <m:dPr>
                        <m:ctrlPr>
                          <w:rPr>
                            <w:rFonts w:ascii="Cambria Math" w:eastAsia="Times New Roman" w:hAnsi="Cambria Math"/>
                            <w:i/>
                            <w:color w:val="000000"/>
                            <w:sz w:val="20"/>
                          </w:rPr>
                        </m:ctrlPr>
                      </m:dPr>
                      <m:e>
                        <m:r>
                          <w:rPr>
                            <w:rFonts w:ascii="Cambria Math" w:eastAsia="Times New Roman" w:hAnsi="Cambria Math"/>
                            <w:color w:val="000000"/>
                            <w:sz w:val="20"/>
                          </w:rPr>
                          <m:t>t</m:t>
                        </m:r>
                      </m:e>
                    </m:d>
                    <m:r>
                      <w:rPr>
                        <w:rFonts w:ascii="Cambria Math" w:eastAsia="Times New Roman" w:hAnsi="Cambria Math"/>
                        <w:color w:val="000000"/>
                        <w:sz w:val="20"/>
                      </w:rPr>
                      <m:t>)</m:t>
                    </m:r>
                  </m:den>
                </m:f>
              </m:oMath>
            </m:oMathPara>
          </w:p>
        </w:tc>
        <w:tc>
          <w:tcPr>
            <w:tcW w:w="855" w:type="dxa"/>
          </w:tcPr>
          <w:p w14:paraId="1A0F8D73" w14:textId="77777777" w:rsidR="004D709D" w:rsidRPr="00664BE1" w:rsidRDefault="004D709D" w:rsidP="009D6057">
            <w:pPr>
              <w:ind w:left="0"/>
              <w:jc w:val="right"/>
              <w:rPr>
                <w:rFonts w:eastAsia="Times New Roman"/>
                <w:i/>
                <w:color w:val="000000"/>
                <w:szCs w:val="24"/>
              </w:rPr>
            </w:pPr>
          </w:p>
        </w:tc>
      </w:tr>
      <w:tr w:rsidR="004D709D" w:rsidRPr="00664BE1" w14:paraId="71F851F3" w14:textId="77777777" w:rsidTr="009A4BF7">
        <w:trPr>
          <w:trHeight w:val="851"/>
        </w:trPr>
        <w:tc>
          <w:tcPr>
            <w:tcW w:w="1134" w:type="dxa"/>
          </w:tcPr>
          <w:p w14:paraId="0C1807C5" w14:textId="77777777" w:rsidR="004D709D" w:rsidRPr="00664BE1" w:rsidRDefault="004D709D" w:rsidP="009D6057">
            <w:pPr>
              <w:ind w:left="0"/>
              <w:jc w:val="center"/>
              <w:rPr>
                <w:rFonts w:eastAsia="Times New Roman"/>
                <w:iCs/>
                <w:color w:val="000000"/>
                <w:sz w:val="20"/>
              </w:rPr>
            </w:pPr>
            <w:r w:rsidRPr="00664BE1">
              <w:rPr>
                <w:rFonts w:eastAsia="Times New Roman"/>
                <w:iCs/>
                <w:color w:val="000000"/>
                <w:sz w:val="20"/>
              </w:rPr>
              <w:t>-4</w:t>
            </w:r>
          </w:p>
        </w:tc>
        <w:tc>
          <w:tcPr>
            <w:tcW w:w="2410" w:type="dxa"/>
          </w:tcPr>
          <w:p w14:paraId="10EEC7CB" w14:textId="77777777" w:rsidR="004D709D" w:rsidRPr="00664BE1" w:rsidRDefault="004D709D" w:rsidP="009D6057">
            <w:pPr>
              <w:ind w:left="0"/>
              <w:jc w:val="left"/>
              <w:rPr>
                <w:rFonts w:ascii="Cambria Math" w:eastAsia="Times New Roman" w:hAnsi="Cambria Math"/>
                <w:color w:val="000000"/>
                <w:sz w:val="20"/>
              </w:rPr>
            </w:pPr>
            <m:oMathPara>
              <m:oMathParaPr>
                <m:jc m:val="center"/>
              </m:oMathParaPr>
              <m:oMath>
                <m:r>
                  <m:rPr>
                    <m:sty m:val="p"/>
                  </m:rPr>
                  <w:rPr>
                    <w:rFonts w:ascii="Cambria Math" w:eastAsia="Times New Roman" w:hAnsi="Cambria Math"/>
                    <w:color w:val="000000"/>
                    <w:sz w:val="20"/>
                  </w:rPr>
                  <m:t>-</m:t>
                </m:r>
                <m:f>
                  <m:fPr>
                    <m:ctrlPr>
                      <w:rPr>
                        <w:rFonts w:ascii="Cambria Math" w:eastAsia="Times New Roman" w:hAnsi="Cambria Math"/>
                        <w:color w:val="000000"/>
                        <w:sz w:val="20"/>
                      </w:rPr>
                    </m:ctrlPr>
                  </m:fPr>
                  <m:num>
                    <m:r>
                      <m:rPr>
                        <m:sty m:val="p"/>
                      </m:rPr>
                      <w:rPr>
                        <w:rFonts w:ascii="Cambria Math" w:eastAsia="Times New Roman" w:hAnsi="Cambria Math"/>
                        <w:color w:val="000000"/>
                        <w:sz w:val="20"/>
                      </w:rPr>
                      <m:t>π</m:t>
                    </m:r>
                  </m:num>
                  <m:den>
                    <m:r>
                      <m:rPr>
                        <m:sty m:val="p"/>
                      </m:rPr>
                      <w:rPr>
                        <w:rFonts w:ascii="Cambria Math" w:eastAsia="Times New Roman" w:hAnsi="Cambria Math"/>
                        <w:color w:val="000000"/>
                        <w:sz w:val="20"/>
                      </w:rPr>
                      <m:t>3</m:t>
                    </m:r>
                  </m:den>
                </m:f>
                <m:r>
                  <m:rPr>
                    <m:sty m:val="p"/>
                  </m:rPr>
                  <w:rPr>
                    <w:rFonts w:ascii="Cambria Math" w:eastAsia="Times New Roman" w:hAnsi="Cambria Math"/>
                    <w:color w:val="000000"/>
                    <w:sz w:val="20"/>
                  </w:rPr>
                  <m:t>≤ θ&lt;-</m:t>
                </m:r>
                <m:f>
                  <m:fPr>
                    <m:ctrlPr>
                      <w:rPr>
                        <w:rFonts w:ascii="Cambria Math" w:eastAsia="Times New Roman" w:hAnsi="Cambria Math"/>
                        <w:color w:val="000000"/>
                        <w:sz w:val="20"/>
                      </w:rPr>
                    </m:ctrlPr>
                  </m:fPr>
                  <m:num>
                    <m:r>
                      <m:rPr>
                        <m:sty m:val="p"/>
                      </m:rPr>
                      <w:rPr>
                        <w:rFonts w:ascii="Cambria Math" w:eastAsia="Times New Roman" w:hAnsi="Cambria Math"/>
                        <w:color w:val="000000"/>
                        <w:sz w:val="20"/>
                      </w:rPr>
                      <m:t>π</m:t>
                    </m:r>
                  </m:num>
                  <m:den>
                    <m:r>
                      <m:rPr>
                        <m:sty m:val="p"/>
                      </m:rPr>
                      <w:rPr>
                        <w:rFonts w:ascii="Cambria Math" w:eastAsia="Times New Roman" w:hAnsi="Cambria Math"/>
                        <w:color w:val="000000"/>
                        <w:sz w:val="20"/>
                      </w:rPr>
                      <m:t>4</m:t>
                    </m:r>
                  </m:den>
                </m:f>
              </m:oMath>
            </m:oMathPara>
          </w:p>
        </w:tc>
        <w:tc>
          <w:tcPr>
            <w:tcW w:w="3974" w:type="dxa"/>
          </w:tcPr>
          <w:p w14:paraId="33736534" w14:textId="77777777" w:rsidR="004D709D" w:rsidRPr="00664BE1" w:rsidRDefault="004D709D" w:rsidP="009D6057">
            <w:pPr>
              <w:ind w:left="0"/>
              <w:rPr>
                <w:rFonts w:eastAsia="Times New Roman"/>
                <w:i/>
                <w:color w:val="000000"/>
                <w:sz w:val="20"/>
              </w:rPr>
            </w:pPr>
            <m:oMathPara>
              <m:oMath>
                <m:r>
                  <w:rPr>
                    <w:rFonts w:ascii="Cambria Math" w:eastAsia="Times New Roman" w:hAnsi="Cambria Math"/>
                    <w:color w:val="000000"/>
                    <w:sz w:val="20"/>
                  </w:rPr>
                  <m:t>-</m:t>
                </m:r>
                <m:f>
                  <m:fPr>
                    <m:ctrlPr>
                      <w:rPr>
                        <w:rFonts w:ascii="Cambria Math" w:eastAsia="Times New Roman" w:hAnsi="Cambria Math"/>
                        <w:color w:val="000000"/>
                        <w:sz w:val="20"/>
                      </w:rPr>
                    </m:ctrlPr>
                  </m:fPr>
                  <m:num>
                    <m:r>
                      <w:rPr>
                        <w:rFonts w:ascii="Cambria Math" w:eastAsia="Times New Roman" w:hAnsi="Cambria Math"/>
                        <w:color w:val="000000"/>
                        <w:sz w:val="20"/>
                      </w:rPr>
                      <m:t>40</m:t>
                    </m:r>
                  </m:num>
                  <m:den>
                    <m:r>
                      <w:rPr>
                        <w:rFonts w:ascii="Cambria Math" w:eastAsia="Times New Roman" w:hAnsi="Cambria Math"/>
                        <w:color w:val="000000"/>
                        <w:sz w:val="20"/>
                      </w:rPr>
                      <m:t>3</m:t>
                    </m:r>
                    <m:d>
                      <m:dPr>
                        <m:ctrlPr>
                          <w:rPr>
                            <w:rFonts w:ascii="Cambria Math" w:eastAsia="Times New Roman" w:hAnsi="Cambria Math"/>
                            <w:i/>
                            <w:color w:val="000000"/>
                            <w:sz w:val="20"/>
                          </w:rPr>
                        </m:ctrlPr>
                      </m:dPr>
                      <m:e>
                        <m:r>
                          <w:rPr>
                            <w:rFonts w:ascii="Cambria Math" w:eastAsia="Times New Roman" w:hAnsi="Cambria Math"/>
                            <w:color w:val="000000"/>
                            <w:sz w:val="20"/>
                          </w:rPr>
                          <m:t>BollBw</m:t>
                        </m:r>
                        <m:d>
                          <m:dPr>
                            <m:ctrlPr>
                              <w:rPr>
                                <w:rFonts w:ascii="Cambria Math" w:eastAsia="Times New Roman" w:hAnsi="Cambria Math"/>
                                <w:i/>
                                <w:color w:val="000000"/>
                                <w:sz w:val="20"/>
                              </w:rPr>
                            </m:ctrlPr>
                          </m:dPr>
                          <m:e>
                            <m:r>
                              <w:rPr>
                                <w:rFonts w:ascii="Cambria Math" w:eastAsia="Times New Roman" w:hAnsi="Cambria Math"/>
                                <w:color w:val="000000"/>
                                <w:sz w:val="20"/>
                              </w:rPr>
                              <m:t>t</m:t>
                            </m:r>
                          </m:e>
                        </m:d>
                      </m:e>
                    </m:d>
                  </m:den>
                </m:f>
                <m:r>
                  <m:rPr>
                    <m:sty m:val="p"/>
                  </m:rPr>
                  <w:rPr>
                    <w:rFonts w:ascii="Cambria Math" w:eastAsia="Times New Roman" w:hAnsi="Cambria Math"/>
                    <w:color w:val="000000"/>
                    <w:sz w:val="20"/>
                  </w:rPr>
                  <m:t xml:space="preserve">≤ </m:t>
                </m:r>
                <m:sSub>
                  <m:sSubPr>
                    <m:ctrlPr>
                      <w:rPr>
                        <w:rFonts w:ascii="Cambria Math" w:eastAsia="Times New Roman" w:hAnsi="Cambria Math"/>
                        <w:color w:val="000000"/>
                        <w:sz w:val="20"/>
                      </w:rPr>
                    </m:ctrlPr>
                  </m:sSubPr>
                  <m:e>
                    <m:r>
                      <m:rPr>
                        <m:sty m:val="p"/>
                      </m:rPr>
                      <w:rPr>
                        <w:rFonts w:ascii="Cambria Math" w:eastAsia="Times New Roman" w:hAnsi="Cambria Math"/>
                        <w:color w:val="000000"/>
                        <w:sz w:val="20"/>
                      </w:rPr>
                      <m:t>∆</m:t>
                    </m:r>
                  </m:e>
                  <m:sub>
                    <m:r>
                      <w:rPr>
                        <w:rFonts w:ascii="Cambria Math" w:eastAsia="Times New Roman" w:hAnsi="Cambria Math"/>
                        <w:color w:val="000000"/>
                        <w:sz w:val="20"/>
                      </w:rPr>
                      <m:t>pip</m:t>
                    </m:r>
                  </m:sub>
                </m:sSub>
                <m:r>
                  <m:rPr>
                    <m:sty m:val="p"/>
                  </m:rPr>
                  <w:rPr>
                    <w:rFonts w:ascii="Cambria Math" w:eastAsia="Times New Roman" w:hAnsi="Cambria Math"/>
                    <w:color w:val="000000"/>
                    <w:sz w:val="20"/>
                  </w:rPr>
                  <m:t>&lt;-</m:t>
                </m:r>
                <m:f>
                  <m:fPr>
                    <m:ctrlPr>
                      <w:rPr>
                        <w:rFonts w:ascii="Cambria Math" w:eastAsia="Times New Roman" w:hAnsi="Cambria Math"/>
                        <w:color w:val="000000"/>
                        <w:sz w:val="20"/>
                      </w:rPr>
                    </m:ctrlPr>
                  </m:fPr>
                  <m:num>
                    <m:r>
                      <w:rPr>
                        <w:rFonts w:ascii="Cambria Math" w:eastAsia="Times New Roman" w:hAnsi="Cambria Math"/>
                        <w:color w:val="000000"/>
                        <w:sz w:val="20"/>
                      </w:rPr>
                      <m:t>40</m:t>
                    </m:r>
                  </m:num>
                  <m:den>
                    <m:r>
                      <w:rPr>
                        <w:rFonts w:ascii="Cambria Math" w:eastAsia="Times New Roman" w:hAnsi="Cambria Math"/>
                        <w:color w:val="000000"/>
                        <w:sz w:val="20"/>
                      </w:rPr>
                      <m:t>4(BollBw</m:t>
                    </m:r>
                    <m:d>
                      <m:dPr>
                        <m:ctrlPr>
                          <w:rPr>
                            <w:rFonts w:ascii="Cambria Math" w:eastAsia="Times New Roman" w:hAnsi="Cambria Math"/>
                            <w:i/>
                            <w:color w:val="000000"/>
                            <w:sz w:val="20"/>
                          </w:rPr>
                        </m:ctrlPr>
                      </m:dPr>
                      <m:e>
                        <m:r>
                          <w:rPr>
                            <w:rFonts w:ascii="Cambria Math" w:eastAsia="Times New Roman" w:hAnsi="Cambria Math"/>
                            <w:color w:val="000000"/>
                            <w:sz w:val="20"/>
                          </w:rPr>
                          <m:t>t</m:t>
                        </m:r>
                      </m:e>
                    </m:d>
                    <m:r>
                      <w:rPr>
                        <w:rFonts w:ascii="Cambria Math" w:eastAsia="Times New Roman" w:hAnsi="Cambria Math"/>
                        <w:color w:val="000000"/>
                        <w:sz w:val="20"/>
                      </w:rPr>
                      <m:t>)</m:t>
                    </m:r>
                  </m:den>
                </m:f>
              </m:oMath>
            </m:oMathPara>
          </w:p>
        </w:tc>
        <w:tc>
          <w:tcPr>
            <w:tcW w:w="855" w:type="dxa"/>
          </w:tcPr>
          <w:p w14:paraId="6CFE470B" w14:textId="77777777" w:rsidR="004D709D" w:rsidRPr="00664BE1" w:rsidRDefault="004D709D" w:rsidP="009D6057">
            <w:pPr>
              <w:ind w:left="0"/>
              <w:jc w:val="right"/>
              <w:rPr>
                <w:rFonts w:eastAsia="Times New Roman"/>
                <w:i/>
                <w:color w:val="000000"/>
                <w:szCs w:val="24"/>
              </w:rPr>
            </w:pPr>
          </w:p>
        </w:tc>
      </w:tr>
      <w:tr w:rsidR="004D709D" w:rsidRPr="00664BE1" w14:paraId="5923382C" w14:textId="77777777" w:rsidTr="009A4BF7">
        <w:trPr>
          <w:trHeight w:val="851"/>
        </w:trPr>
        <w:tc>
          <w:tcPr>
            <w:tcW w:w="1134" w:type="dxa"/>
          </w:tcPr>
          <w:p w14:paraId="5E6CD947" w14:textId="77777777" w:rsidR="004D709D" w:rsidRPr="00664BE1" w:rsidRDefault="004D709D" w:rsidP="009D6057">
            <w:pPr>
              <w:ind w:left="0"/>
              <w:jc w:val="center"/>
              <w:rPr>
                <w:rFonts w:eastAsia="Times New Roman"/>
                <w:iCs/>
                <w:color w:val="000000"/>
                <w:sz w:val="20"/>
              </w:rPr>
            </w:pPr>
            <w:r w:rsidRPr="00664BE1">
              <w:rPr>
                <w:rFonts w:eastAsia="Times New Roman"/>
                <w:iCs/>
                <w:color w:val="000000"/>
                <w:sz w:val="20"/>
              </w:rPr>
              <w:t>-5</w:t>
            </w:r>
          </w:p>
        </w:tc>
        <w:tc>
          <w:tcPr>
            <w:tcW w:w="2410" w:type="dxa"/>
          </w:tcPr>
          <w:p w14:paraId="10D85854" w14:textId="77777777" w:rsidR="004D709D" w:rsidRPr="00664BE1" w:rsidRDefault="004D709D" w:rsidP="009D6057">
            <w:pPr>
              <w:ind w:left="0"/>
              <w:jc w:val="left"/>
              <w:rPr>
                <w:rFonts w:eastAsia="Times New Roman"/>
                <w:color w:val="000000"/>
                <w:sz w:val="20"/>
              </w:rPr>
            </w:pPr>
            <m:oMathPara>
              <m:oMathParaPr>
                <m:jc m:val="center"/>
              </m:oMathParaPr>
              <m:oMath>
                <m:r>
                  <m:rPr>
                    <m:sty m:val="p"/>
                  </m:rPr>
                  <w:rPr>
                    <w:rFonts w:ascii="Cambria Math" w:eastAsia="Times New Roman" w:hAnsi="Cambria Math"/>
                    <w:color w:val="000000"/>
                    <w:sz w:val="20"/>
                  </w:rPr>
                  <m:t>-</m:t>
                </m:r>
                <m:f>
                  <m:fPr>
                    <m:ctrlPr>
                      <w:rPr>
                        <w:rFonts w:ascii="Cambria Math" w:eastAsia="Times New Roman" w:hAnsi="Cambria Math"/>
                        <w:color w:val="000000"/>
                        <w:sz w:val="20"/>
                      </w:rPr>
                    </m:ctrlPr>
                  </m:fPr>
                  <m:num>
                    <m:r>
                      <m:rPr>
                        <m:sty m:val="p"/>
                      </m:rPr>
                      <w:rPr>
                        <w:rFonts w:ascii="Cambria Math" w:eastAsia="Times New Roman" w:hAnsi="Cambria Math"/>
                        <w:color w:val="000000"/>
                        <w:sz w:val="20"/>
                      </w:rPr>
                      <m:t>π</m:t>
                    </m:r>
                  </m:num>
                  <m:den>
                    <m:r>
                      <m:rPr>
                        <m:sty m:val="p"/>
                      </m:rPr>
                      <w:rPr>
                        <w:rFonts w:ascii="Cambria Math" w:eastAsia="Times New Roman" w:hAnsi="Cambria Math"/>
                        <w:color w:val="000000"/>
                        <w:sz w:val="20"/>
                      </w:rPr>
                      <m:t>2</m:t>
                    </m:r>
                  </m:den>
                </m:f>
                <m:r>
                  <m:rPr>
                    <m:sty m:val="p"/>
                  </m:rPr>
                  <w:rPr>
                    <w:rFonts w:ascii="Cambria Math" w:eastAsia="Times New Roman" w:hAnsi="Cambria Math"/>
                    <w:color w:val="000000"/>
                    <w:sz w:val="20"/>
                  </w:rPr>
                  <m:t>≤ θ&lt;-</m:t>
                </m:r>
                <m:f>
                  <m:fPr>
                    <m:ctrlPr>
                      <w:rPr>
                        <w:rFonts w:ascii="Cambria Math" w:eastAsia="Times New Roman" w:hAnsi="Cambria Math"/>
                        <w:color w:val="000000"/>
                        <w:sz w:val="20"/>
                      </w:rPr>
                    </m:ctrlPr>
                  </m:fPr>
                  <m:num>
                    <m:r>
                      <m:rPr>
                        <m:sty m:val="p"/>
                      </m:rPr>
                      <w:rPr>
                        <w:rFonts w:ascii="Cambria Math" w:eastAsia="Times New Roman" w:hAnsi="Cambria Math"/>
                        <w:color w:val="000000"/>
                        <w:sz w:val="20"/>
                      </w:rPr>
                      <m:t>π</m:t>
                    </m:r>
                  </m:num>
                  <m:den>
                    <m:r>
                      <m:rPr>
                        <m:sty m:val="p"/>
                      </m:rPr>
                      <w:rPr>
                        <w:rFonts w:ascii="Cambria Math" w:eastAsia="Times New Roman" w:hAnsi="Cambria Math"/>
                        <w:color w:val="000000"/>
                        <w:sz w:val="20"/>
                      </w:rPr>
                      <m:t>3</m:t>
                    </m:r>
                  </m:den>
                </m:f>
              </m:oMath>
            </m:oMathPara>
          </w:p>
        </w:tc>
        <w:tc>
          <w:tcPr>
            <w:tcW w:w="3974" w:type="dxa"/>
          </w:tcPr>
          <w:p w14:paraId="56C158B2" w14:textId="77777777" w:rsidR="004D709D" w:rsidRPr="00664BE1" w:rsidRDefault="004D709D" w:rsidP="009D6057">
            <w:pPr>
              <w:ind w:left="0"/>
              <w:rPr>
                <w:rFonts w:eastAsia="Times New Roman"/>
                <w:i/>
                <w:color w:val="000000"/>
                <w:sz w:val="20"/>
              </w:rPr>
            </w:pPr>
            <m:oMathPara>
              <m:oMath>
                <m:r>
                  <w:rPr>
                    <w:rFonts w:ascii="Cambria Math" w:eastAsia="Times New Roman" w:hAnsi="Cambria Math"/>
                    <w:color w:val="000000"/>
                    <w:sz w:val="20"/>
                  </w:rPr>
                  <m:t>-</m:t>
                </m:r>
                <m:f>
                  <m:fPr>
                    <m:ctrlPr>
                      <w:rPr>
                        <w:rFonts w:ascii="Cambria Math" w:eastAsia="Times New Roman" w:hAnsi="Cambria Math"/>
                        <w:color w:val="000000"/>
                        <w:sz w:val="20"/>
                      </w:rPr>
                    </m:ctrlPr>
                  </m:fPr>
                  <m:num>
                    <m:r>
                      <w:rPr>
                        <w:rFonts w:ascii="Cambria Math" w:eastAsia="Times New Roman" w:hAnsi="Cambria Math"/>
                        <w:color w:val="000000"/>
                        <w:sz w:val="20"/>
                      </w:rPr>
                      <m:t>40</m:t>
                    </m:r>
                  </m:num>
                  <m:den>
                    <m:r>
                      <w:rPr>
                        <w:rFonts w:ascii="Cambria Math" w:eastAsia="Times New Roman" w:hAnsi="Cambria Math"/>
                        <w:color w:val="000000"/>
                        <w:sz w:val="20"/>
                      </w:rPr>
                      <m:t>2</m:t>
                    </m:r>
                    <m:d>
                      <m:dPr>
                        <m:ctrlPr>
                          <w:rPr>
                            <w:rFonts w:ascii="Cambria Math" w:eastAsia="Times New Roman" w:hAnsi="Cambria Math"/>
                            <w:i/>
                            <w:color w:val="000000"/>
                            <w:sz w:val="20"/>
                          </w:rPr>
                        </m:ctrlPr>
                      </m:dPr>
                      <m:e>
                        <m:r>
                          <w:rPr>
                            <w:rFonts w:ascii="Cambria Math" w:eastAsia="Times New Roman" w:hAnsi="Cambria Math"/>
                            <w:color w:val="000000"/>
                            <w:sz w:val="20"/>
                          </w:rPr>
                          <m:t>BollBw</m:t>
                        </m:r>
                        <m:d>
                          <m:dPr>
                            <m:ctrlPr>
                              <w:rPr>
                                <w:rFonts w:ascii="Cambria Math" w:eastAsia="Times New Roman" w:hAnsi="Cambria Math"/>
                                <w:i/>
                                <w:color w:val="000000"/>
                                <w:sz w:val="20"/>
                              </w:rPr>
                            </m:ctrlPr>
                          </m:dPr>
                          <m:e>
                            <m:r>
                              <w:rPr>
                                <w:rFonts w:ascii="Cambria Math" w:eastAsia="Times New Roman" w:hAnsi="Cambria Math"/>
                                <w:color w:val="000000"/>
                                <w:sz w:val="20"/>
                              </w:rPr>
                              <m:t>t</m:t>
                            </m:r>
                          </m:e>
                        </m:d>
                      </m:e>
                    </m:d>
                  </m:den>
                </m:f>
                <m:r>
                  <m:rPr>
                    <m:sty m:val="p"/>
                  </m:rPr>
                  <w:rPr>
                    <w:rFonts w:ascii="Cambria Math" w:eastAsia="Times New Roman" w:hAnsi="Cambria Math"/>
                    <w:color w:val="000000"/>
                    <w:sz w:val="20"/>
                  </w:rPr>
                  <m:t xml:space="preserve">≤ </m:t>
                </m:r>
                <m:sSub>
                  <m:sSubPr>
                    <m:ctrlPr>
                      <w:rPr>
                        <w:rFonts w:ascii="Cambria Math" w:eastAsia="Times New Roman" w:hAnsi="Cambria Math"/>
                        <w:color w:val="000000"/>
                        <w:sz w:val="20"/>
                      </w:rPr>
                    </m:ctrlPr>
                  </m:sSubPr>
                  <m:e>
                    <m:r>
                      <m:rPr>
                        <m:sty m:val="p"/>
                      </m:rPr>
                      <w:rPr>
                        <w:rFonts w:ascii="Cambria Math" w:eastAsia="Times New Roman" w:hAnsi="Cambria Math"/>
                        <w:color w:val="000000"/>
                        <w:sz w:val="20"/>
                      </w:rPr>
                      <m:t>∆</m:t>
                    </m:r>
                  </m:e>
                  <m:sub>
                    <m:r>
                      <w:rPr>
                        <w:rFonts w:ascii="Cambria Math" w:eastAsia="Times New Roman" w:hAnsi="Cambria Math"/>
                        <w:color w:val="000000"/>
                        <w:sz w:val="20"/>
                      </w:rPr>
                      <m:t>pip</m:t>
                    </m:r>
                  </m:sub>
                </m:sSub>
                <m:r>
                  <m:rPr>
                    <m:sty m:val="p"/>
                  </m:rPr>
                  <w:rPr>
                    <w:rFonts w:ascii="Cambria Math" w:eastAsia="Times New Roman" w:hAnsi="Cambria Math"/>
                    <w:color w:val="000000"/>
                    <w:sz w:val="20"/>
                  </w:rPr>
                  <m:t>&lt;-</m:t>
                </m:r>
                <m:f>
                  <m:fPr>
                    <m:ctrlPr>
                      <w:rPr>
                        <w:rFonts w:ascii="Cambria Math" w:eastAsia="Times New Roman" w:hAnsi="Cambria Math"/>
                        <w:color w:val="000000"/>
                        <w:sz w:val="20"/>
                      </w:rPr>
                    </m:ctrlPr>
                  </m:fPr>
                  <m:num>
                    <m:r>
                      <w:rPr>
                        <w:rFonts w:ascii="Cambria Math" w:eastAsia="Times New Roman" w:hAnsi="Cambria Math"/>
                        <w:color w:val="000000"/>
                        <w:sz w:val="20"/>
                      </w:rPr>
                      <m:t>40</m:t>
                    </m:r>
                  </m:num>
                  <m:den>
                    <m:r>
                      <w:rPr>
                        <w:rFonts w:ascii="Cambria Math" w:eastAsia="Times New Roman" w:hAnsi="Cambria Math"/>
                        <w:color w:val="000000"/>
                        <w:sz w:val="20"/>
                      </w:rPr>
                      <m:t>3(BollBw</m:t>
                    </m:r>
                    <m:d>
                      <m:dPr>
                        <m:ctrlPr>
                          <w:rPr>
                            <w:rFonts w:ascii="Cambria Math" w:eastAsia="Times New Roman" w:hAnsi="Cambria Math"/>
                            <w:i/>
                            <w:color w:val="000000"/>
                            <w:sz w:val="20"/>
                          </w:rPr>
                        </m:ctrlPr>
                      </m:dPr>
                      <m:e>
                        <m:r>
                          <w:rPr>
                            <w:rFonts w:ascii="Cambria Math" w:eastAsia="Times New Roman" w:hAnsi="Cambria Math"/>
                            <w:color w:val="000000"/>
                            <w:sz w:val="20"/>
                          </w:rPr>
                          <m:t>t</m:t>
                        </m:r>
                      </m:e>
                    </m:d>
                    <m:r>
                      <w:rPr>
                        <w:rFonts w:ascii="Cambria Math" w:eastAsia="Times New Roman" w:hAnsi="Cambria Math"/>
                        <w:color w:val="000000"/>
                        <w:sz w:val="20"/>
                      </w:rPr>
                      <m:t>)</m:t>
                    </m:r>
                  </m:den>
                </m:f>
              </m:oMath>
            </m:oMathPara>
          </w:p>
        </w:tc>
        <w:tc>
          <w:tcPr>
            <w:tcW w:w="855" w:type="dxa"/>
          </w:tcPr>
          <w:p w14:paraId="527477C2" w14:textId="77777777" w:rsidR="004D709D" w:rsidRPr="00664BE1" w:rsidRDefault="004D709D" w:rsidP="009D6057">
            <w:pPr>
              <w:ind w:left="0"/>
              <w:jc w:val="right"/>
              <w:rPr>
                <w:rFonts w:eastAsia="Times New Roman"/>
                <w:i/>
                <w:color w:val="000000"/>
                <w:szCs w:val="24"/>
              </w:rPr>
            </w:pPr>
          </w:p>
        </w:tc>
      </w:tr>
    </w:tbl>
    <w:p w14:paraId="372EE300" w14:textId="77777777" w:rsidR="00664BE1" w:rsidRPr="00664BE1" w:rsidRDefault="009D6057" w:rsidP="009A4BF7">
      <w:pPr>
        <w:ind w:left="0"/>
        <w:rPr>
          <w:lang w:eastAsia="it-IT"/>
        </w:rPr>
      </w:pPr>
      <w:r w:rsidRPr="00664BE1">
        <w:rPr>
          <w:rFonts w:eastAsia="Times New Roman"/>
          <w:iCs/>
          <w:noProof/>
          <w:color w:val="000000"/>
          <w:szCs w:val="24"/>
          <w:lang w:eastAsia="it-IT"/>
        </w:rPr>
        <mc:AlternateContent>
          <mc:Choice Requires="wps">
            <w:drawing>
              <wp:anchor distT="0" distB="0" distL="114300" distR="114300" simplePos="0" relativeHeight="251634688" behindDoc="0" locked="0" layoutInCell="1" allowOverlap="1" wp14:anchorId="59FF1159" wp14:editId="294975E6">
                <wp:simplePos x="0" y="0"/>
                <wp:positionH relativeFrom="margin">
                  <wp:posOffset>658495</wp:posOffset>
                </wp:positionH>
                <wp:positionV relativeFrom="paragraph">
                  <wp:posOffset>95250</wp:posOffset>
                </wp:positionV>
                <wp:extent cx="114300" cy="5905500"/>
                <wp:effectExtent l="0" t="0" r="19050" b="19050"/>
                <wp:wrapNone/>
                <wp:docPr id="103" name="Parentesi graffa aperta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 cy="5905500"/>
                        </a:xfrm>
                        <a:prstGeom prst="leftBrace">
                          <a:avLst>
                            <a:gd name="adj1" fmla="val 150694"/>
                            <a:gd name="adj2" fmla="val 48911"/>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CB9DA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Parentesi graffa aperta 103" o:spid="_x0000_s1026" type="#_x0000_t87" style="position:absolute;margin-left:51.85pt;margin-top:7.5pt;width:9pt;height:465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" adj="630,10565">
                <w10:wrap anchorx="margin"/>
              </v:shape>
            </w:pict>
          </mc:Fallback>
        </mc:AlternateContent>
      </w:r>
    </w:p>
    <w:p w14:paraId="1CC749E0" w14:textId="77777777" w:rsidR="00664BE1" w:rsidRDefault="00664BE1" w:rsidP="009A4BF7">
      <w:pPr>
        <w:ind w:left="0"/>
        <w:rPr>
          <w:lang w:eastAsia="it-IT"/>
        </w:rPr>
      </w:pPr>
    </w:p>
    <w:p w14:paraId="2469C5CE" w14:textId="77777777" w:rsidR="004D709D" w:rsidRDefault="004D709D" w:rsidP="009A4BF7">
      <w:pPr>
        <w:ind w:left="0"/>
        <w:rPr>
          <w:lang w:eastAsia="it-IT"/>
        </w:rPr>
      </w:pPr>
    </w:p>
    <w:p w14:paraId="08D648DB" w14:textId="77777777" w:rsidR="004D709D" w:rsidRDefault="004D709D" w:rsidP="009A4BF7">
      <w:pPr>
        <w:ind w:left="0"/>
        <w:rPr>
          <w:lang w:eastAsia="it-IT"/>
        </w:rPr>
      </w:pPr>
    </w:p>
    <w:p w14:paraId="1FB5A4F2" w14:textId="77777777" w:rsidR="004D709D" w:rsidRDefault="004D709D" w:rsidP="009A4BF7">
      <w:pPr>
        <w:ind w:left="0"/>
        <w:rPr>
          <w:lang w:eastAsia="it-IT"/>
        </w:rPr>
      </w:pPr>
    </w:p>
    <w:p w14:paraId="168591E9" w14:textId="77777777" w:rsidR="004D709D" w:rsidRDefault="004D709D" w:rsidP="009A4BF7">
      <w:pPr>
        <w:ind w:left="0"/>
        <w:rPr>
          <w:lang w:eastAsia="it-IT"/>
        </w:rPr>
      </w:pPr>
    </w:p>
    <w:p w14:paraId="1D3B61C0" w14:textId="77777777" w:rsidR="004D709D" w:rsidRDefault="004D709D" w:rsidP="009A4BF7">
      <w:pPr>
        <w:ind w:left="0"/>
        <w:rPr>
          <w:lang w:eastAsia="it-IT"/>
        </w:rPr>
      </w:pPr>
    </w:p>
    <w:p w14:paraId="0A21CEE1" w14:textId="77777777" w:rsidR="004D709D" w:rsidRDefault="004D709D" w:rsidP="009A4BF7">
      <w:pPr>
        <w:ind w:left="0"/>
        <w:rPr>
          <w:lang w:eastAsia="it-IT"/>
        </w:rPr>
      </w:pPr>
    </w:p>
    <w:p w14:paraId="4E0A5632" w14:textId="77777777" w:rsidR="004D709D" w:rsidRDefault="004D709D" w:rsidP="009A4BF7">
      <w:pPr>
        <w:ind w:left="0"/>
        <w:rPr>
          <w:lang w:eastAsia="it-IT"/>
        </w:rPr>
      </w:pPr>
    </w:p>
    <w:p w14:paraId="7D998870" w14:textId="77777777" w:rsidR="004D709D" w:rsidRDefault="004D709D" w:rsidP="009A4BF7">
      <w:pPr>
        <w:ind w:left="0"/>
        <w:rPr>
          <w:lang w:eastAsia="it-IT"/>
        </w:rPr>
      </w:pPr>
    </w:p>
    <w:p w14:paraId="06142D72" w14:textId="77777777" w:rsidR="005309AE" w:rsidRDefault="005309AE" w:rsidP="009A4BF7">
      <w:pPr>
        <w:ind w:left="0"/>
        <w:rPr>
          <w:lang w:eastAsia="it-IT"/>
        </w:rPr>
      </w:pPr>
    </w:p>
    <w:p w14:paraId="4F203286" w14:textId="77777777" w:rsidR="004D709D" w:rsidRPr="00664BE1" w:rsidRDefault="009D6057" w:rsidP="009A4BF7">
      <w:pPr>
        <w:ind w:left="0"/>
        <w:rPr>
          <w:lang w:eastAsia="it-IT"/>
        </w:rPr>
      </w:pPr>
      <w:proofErr w:type="spellStart"/>
      <w:r>
        <w:rPr>
          <w:lang w:eastAsia="it-IT"/>
        </w:rPr>
        <w:t>Tr</w:t>
      </w:r>
      <w:proofErr w:type="spellEnd"/>
      <w:r w:rsidR="00F51745">
        <w:rPr>
          <w:lang w:eastAsia="it-IT"/>
        </w:rPr>
        <w:t xml:space="preserve"> </w:t>
      </w:r>
      <w:r w:rsidR="004D709D" w:rsidRPr="00664BE1">
        <w:rPr>
          <w:lang w:eastAsia="it-IT"/>
        </w:rPr>
        <w:t>=</w:t>
      </w:r>
    </w:p>
    <w:p w14:paraId="213F1CCB" w14:textId="77777777" w:rsidR="004D709D" w:rsidRDefault="004D709D" w:rsidP="009A4BF7">
      <w:pPr>
        <w:ind w:left="0"/>
        <w:rPr>
          <w:lang w:eastAsia="it-IT"/>
        </w:rPr>
      </w:pPr>
    </w:p>
    <w:p w14:paraId="0D40509F" w14:textId="77777777" w:rsidR="004D709D" w:rsidRDefault="004D709D" w:rsidP="009A4BF7">
      <w:pPr>
        <w:ind w:left="0"/>
        <w:rPr>
          <w:lang w:eastAsia="it-IT"/>
        </w:rPr>
      </w:pPr>
    </w:p>
    <w:p w14:paraId="77619210" w14:textId="77777777" w:rsidR="004D709D" w:rsidRDefault="004D709D" w:rsidP="009A4BF7">
      <w:pPr>
        <w:ind w:left="0"/>
        <w:rPr>
          <w:lang w:eastAsia="it-IT"/>
        </w:rPr>
      </w:pPr>
    </w:p>
    <w:p w14:paraId="752D79C1" w14:textId="77777777" w:rsidR="004D709D" w:rsidRDefault="004D709D" w:rsidP="009A4BF7">
      <w:pPr>
        <w:ind w:left="0"/>
        <w:rPr>
          <w:lang w:eastAsia="it-IT"/>
        </w:rPr>
      </w:pPr>
    </w:p>
    <w:p w14:paraId="6CA4CA63" w14:textId="77777777" w:rsidR="004D709D" w:rsidRDefault="004D709D" w:rsidP="009A4BF7">
      <w:pPr>
        <w:ind w:left="0"/>
        <w:rPr>
          <w:lang w:eastAsia="it-IT"/>
        </w:rPr>
      </w:pPr>
    </w:p>
    <w:p w14:paraId="08F519C0" w14:textId="77777777" w:rsidR="004D709D" w:rsidRDefault="004D709D" w:rsidP="009A4BF7">
      <w:pPr>
        <w:ind w:left="0"/>
        <w:rPr>
          <w:lang w:eastAsia="it-IT"/>
        </w:rPr>
      </w:pPr>
    </w:p>
    <w:p w14:paraId="3DE98FE0" w14:textId="77777777" w:rsidR="004D709D" w:rsidRDefault="004D709D" w:rsidP="009A4BF7">
      <w:pPr>
        <w:ind w:left="0"/>
        <w:rPr>
          <w:lang w:eastAsia="it-IT"/>
        </w:rPr>
      </w:pPr>
    </w:p>
    <w:p w14:paraId="444155E6" w14:textId="77777777" w:rsidR="004D709D" w:rsidRDefault="004D709D" w:rsidP="009A4BF7">
      <w:pPr>
        <w:ind w:left="0"/>
        <w:rPr>
          <w:lang w:eastAsia="it-IT"/>
        </w:rPr>
      </w:pPr>
    </w:p>
    <w:p w14:paraId="19892403" w14:textId="77777777" w:rsidR="004D709D" w:rsidRDefault="004D709D" w:rsidP="009A4BF7">
      <w:pPr>
        <w:ind w:left="0"/>
        <w:rPr>
          <w:lang w:eastAsia="it-IT"/>
        </w:rPr>
      </w:pPr>
    </w:p>
    <w:p w14:paraId="3D373732" w14:textId="77777777" w:rsidR="004D709D" w:rsidRDefault="004D709D" w:rsidP="009A4BF7">
      <w:pPr>
        <w:ind w:left="0"/>
        <w:rPr>
          <w:lang w:eastAsia="it-IT"/>
        </w:rPr>
      </w:pPr>
    </w:p>
    <w:p w14:paraId="0A4D442C" w14:textId="77777777" w:rsidR="004D709D" w:rsidRDefault="004D709D" w:rsidP="009A4BF7">
      <w:pPr>
        <w:ind w:left="0"/>
        <w:rPr>
          <w:lang w:eastAsia="it-IT"/>
        </w:rPr>
      </w:pPr>
    </w:p>
    <w:p w14:paraId="513CF8A4" w14:textId="77777777" w:rsidR="002E19B7" w:rsidRDefault="002E19B7" w:rsidP="009A4BF7">
      <w:pPr>
        <w:ind w:left="0"/>
        <w:rPr>
          <w:lang w:eastAsia="it-IT"/>
        </w:rPr>
      </w:pPr>
    </w:p>
    <w:p w14:paraId="2B1B8F4F" w14:textId="77777777" w:rsidR="00664BE1" w:rsidRPr="00664BE1" w:rsidRDefault="00664BE1" w:rsidP="009A4BF7">
      <w:pPr>
        <w:ind w:left="0"/>
        <w:rPr>
          <w:lang w:eastAsia="it-IT"/>
        </w:rPr>
      </w:pPr>
      <w:r w:rsidRPr="00664BE1">
        <w:rPr>
          <w:lang w:eastAsia="it-IT"/>
        </w:rPr>
        <w:t xml:space="preserve">Per la compilazione della tabella precedente si è tenuto conto che tipicamente nelle piattaforme di trading, la retta di inclinazione è funzione della vista cioè del </w:t>
      </w:r>
      <w:proofErr w:type="spellStart"/>
      <w:r w:rsidRPr="00664BE1">
        <w:rPr>
          <w:lang w:eastAsia="it-IT"/>
        </w:rPr>
        <w:t>timeframe</w:t>
      </w:r>
      <w:proofErr w:type="spellEnd"/>
      <w:r w:rsidRPr="00664BE1">
        <w:rPr>
          <w:lang w:eastAsia="it-IT"/>
        </w:rPr>
        <w:t xml:space="preserve">; assumendo che per una banda di </w:t>
      </w:r>
      <w:proofErr w:type="spellStart"/>
      <w:r w:rsidRPr="00664BE1">
        <w:rPr>
          <w:lang w:eastAsia="it-IT"/>
        </w:rPr>
        <w:t>Bollinger</w:t>
      </w:r>
      <w:proofErr w:type="spellEnd"/>
      <w:r w:rsidRPr="00664BE1">
        <w:rPr>
          <w:vertAlign w:val="superscript"/>
          <w:lang w:eastAsia="it-IT"/>
        </w:rPr>
        <w:footnoteReference w:id="10"/>
      </w:r>
      <w:r w:rsidRPr="00664BE1">
        <w:rPr>
          <w:lang w:eastAsia="it-IT"/>
        </w:rPr>
        <w:t xml:space="preserve"> corrente di 10 </w:t>
      </w:r>
      <w:proofErr w:type="spellStart"/>
      <w:r w:rsidRPr="00664BE1">
        <w:rPr>
          <w:i/>
          <w:lang w:eastAsia="it-IT"/>
        </w:rPr>
        <w:t>pip</w:t>
      </w:r>
      <w:proofErr w:type="spellEnd"/>
      <w:r w:rsidRPr="00664BE1">
        <w:rPr>
          <w:lang w:eastAsia="it-IT"/>
        </w:rPr>
        <w:t xml:space="preserve">, una variazione di 1 </w:t>
      </w:r>
      <w:proofErr w:type="spellStart"/>
      <w:r w:rsidRPr="00664BE1">
        <w:rPr>
          <w:i/>
          <w:lang w:eastAsia="it-IT"/>
        </w:rPr>
        <w:t>pip</w:t>
      </w:r>
      <w:proofErr w:type="spellEnd"/>
      <w:r w:rsidRPr="00664BE1">
        <w:rPr>
          <w:lang w:eastAsia="it-IT"/>
        </w:rPr>
        <w:t xml:space="preserve"> tra due valori di prezzo istantanei, corrisponde ad un angolo di 45 gradi si ha:</w:t>
      </w:r>
    </w:p>
    <w:p w14:paraId="5B559A78" w14:textId="77777777" w:rsidR="00664BE1" w:rsidRPr="00664BE1" w:rsidRDefault="00664BE1" w:rsidP="009A4BF7">
      <w:pPr>
        <w:ind w:left="0"/>
        <w:rPr>
          <w:lang w:eastAsia="it-IT"/>
        </w:rPr>
      </w:pPr>
    </w:p>
    <w:tbl>
      <w:tblPr>
        <w:tblStyle w:val="Grigliatabella7"/>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55"/>
        <w:gridCol w:w="815"/>
      </w:tblGrid>
      <w:tr w:rsidR="00664BE1" w:rsidRPr="00664BE1" w14:paraId="3A4954C3" w14:textId="77777777" w:rsidTr="009A4BF7">
        <w:tc>
          <w:tcPr>
            <w:tcW w:w="7655" w:type="dxa"/>
          </w:tcPr>
          <w:p w14:paraId="7E13E673" w14:textId="77777777" w:rsidR="00664BE1" w:rsidRPr="00664BE1" w:rsidRDefault="00664BE1" w:rsidP="00E45CA1">
            <m:oMathPara>
              <m:oMath>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pip</m:t>
                    </m:r>
                  </m:sub>
                </m:sSub>
                <m:r>
                  <w:rPr>
                    <w:rFonts w:ascii="Cambria Math" w:hAnsi="Cambria Math"/>
                  </w:rPr>
                  <m:t>*</m:t>
                </m:r>
                <m:f>
                  <m:fPr>
                    <m:ctrlPr>
                      <w:rPr>
                        <w:rFonts w:ascii="Cambria Math" w:hAnsi="Cambria Math"/>
                        <w:i/>
                      </w:rPr>
                    </m:ctrlPr>
                  </m:fPr>
                  <m:num>
                    <m:r>
                      <w:rPr>
                        <w:rFonts w:ascii="Cambria Math" w:hAnsi="Cambria Math"/>
                      </w:rPr>
                      <m:t>CurrBollBw</m:t>
                    </m:r>
                    <m:d>
                      <m:dPr>
                        <m:ctrlPr>
                          <w:rPr>
                            <w:rFonts w:ascii="Cambria Math" w:hAnsi="Cambria Math"/>
                            <w:i/>
                          </w:rPr>
                        </m:ctrlPr>
                      </m:dPr>
                      <m:e>
                        <m:r>
                          <w:rPr>
                            <w:rFonts w:ascii="Cambria Math" w:hAnsi="Cambria Math"/>
                          </w:rPr>
                          <m:t>t</m:t>
                        </m:r>
                      </m:e>
                    </m:d>
                  </m:num>
                  <m:den>
                    <m:r>
                      <w:rPr>
                        <w:rFonts w:ascii="Cambria Math" w:hAnsi="Cambria Math"/>
                      </w:rPr>
                      <m:t>10 (Pips)</m:t>
                    </m:r>
                  </m:den>
                </m:f>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4</m:t>
                    </m:r>
                  </m:den>
                </m:f>
              </m:oMath>
            </m:oMathPara>
          </w:p>
        </w:tc>
        <w:tc>
          <w:tcPr>
            <w:tcW w:w="815" w:type="dxa"/>
          </w:tcPr>
          <w:p w14:paraId="5C7CC974" w14:textId="77777777" w:rsidR="00664BE1" w:rsidRPr="00664BE1" w:rsidRDefault="009D5724" w:rsidP="00F51745">
            <w:pPr>
              <w:ind w:left="0"/>
            </w:pPr>
            <w:r>
              <w:t>(3.35</w:t>
            </w:r>
            <w:r w:rsidR="00664BE1" w:rsidRPr="00664BE1">
              <w:t>)</w:t>
            </w:r>
          </w:p>
        </w:tc>
      </w:tr>
    </w:tbl>
    <w:p w14:paraId="2A458CB7" w14:textId="77777777" w:rsidR="00664BE1" w:rsidRPr="00664BE1" w:rsidRDefault="00664BE1" w:rsidP="009A4BF7">
      <w:pPr>
        <w:ind w:left="0"/>
        <w:rPr>
          <w:lang w:eastAsia="it-IT"/>
        </w:rPr>
      </w:pPr>
    </w:p>
    <w:p w14:paraId="49341415" w14:textId="77777777" w:rsidR="00664BE1" w:rsidRPr="00664BE1" w:rsidRDefault="00664BE1" w:rsidP="009A4BF7">
      <w:pPr>
        <w:ind w:left="0"/>
        <w:rPr>
          <w:lang w:eastAsia="it-IT"/>
        </w:rPr>
      </w:pPr>
    </w:p>
    <w:p w14:paraId="6DF34E08" w14:textId="77777777" w:rsidR="00664BE1" w:rsidRPr="00664BE1" w:rsidRDefault="0037502B" w:rsidP="009A4BF7">
      <w:pPr>
        <w:ind w:left="0"/>
        <w:rPr>
          <w:lang w:eastAsia="it-IT"/>
        </w:rPr>
      </w:pPr>
      <w:r>
        <w:rPr>
          <w:lang w:eastAsia="it-IT"/>
        </w:rPr>
        <w:t xml:space="preserve">dove </w:t>
      </w:r>
      <w:r w:rsidR="00664BE1" w:rsidRPr="00664BE1">
        <w:rPr>
          <w:lang w:eastAsia="it-IT"/>
        </w:rPr>
        <w:t xml:space="preserve">con </w:t>
      </w:r>
      <w:proofErr w:type="spellStart"/>
      <w:r w:rsidR="00664BE1" w:rsidRPr="00664BE1">
        <w:rPr>
          <w:i/>
          <w:lang w:eastAsia="it-IT"/>
        </w:rPr>
        <w:t>CurrBollBw</w:t>
      </w:r>
      <w:proofErr w:type="spellEnd"/>
      <w:r w:rsidR="00664BE1" w:rsidRPr="00664BE1">
        <w:rPr>
          <w:i/>
          <w:lang w:eastAsia="it-IT"/>
        </w:rPr>
        <w:t>(t)</w:t>
      </w:r>
      <w:r w:rsidR="00664BE1" w:rsidRPr="00664BE1">
        <w:rPr>
          <w:lang w:eastAsia="it-IT"/>
        </w:rPr>
        <w:t xml:space="preserve"> si è indicato la distanza in </w:t>
      </w:r>
      <w:proofErr w:type="spellStart"/>
      <w:r w:rsidR="00664BE1" w:rsidRPr="00664BE1">
        <w:rPr>
          <w:i/>
          <w:lang w:eastAsia="it-IT"/>
        </w:rPr>
        <w:t>pip</w:t>
      </w:r>
      <w:proofErr w:type="spellEnd"/>
      <w:r w:rsidR="00664BE1" w:rsidRPr="00664BE1">
        <w:rPr>
          <w:lang w:eastAsia="it-IT"/>
        </w:rPr>
        <w:t xml:space="preserve"> tra le due linee che determinano la banda di </w:t>
      </w:r>
      <w:proofErr w:type="spellStart"/>
      <w:r w:rsidR="00664BE1" w:rsidRPr="00664BE1">
        <w:rPr>
          <w:lang w:eastAsia="it-IT"/>
        </w:rPr>
        <w:t>Bollinger</w:t>
      </w:r>
      <w:proofErr w:type="spellEnd"/>
      <w:r w:rsidR="00664BE1" w:rsidRPr="00664BE1">
        <w:rPr>
          <w:lang w:eastAsia="it-IT"/>
        </w:rPr>
        <w:t xml:space="preserve"> al tempo </w:t>
      </w:r>
      <w:r w:rsidR="00664BE1" w:rsidRPr="00664BE1">
        <w:rPr>
          <w:i/>
          <w:lang w:eastAsia="it-IT"/>
        </w:rPr>
        <w:t>t</w:t>
      </w:r>
      <w:r>
        <w:rPr>
          <w:lang w:eastAsia="it-IT"/>
        </w:rPr>
        <w:t xml:space="preserve"> . Dalla relazione </w:t>
      </w:r>
      <w:r w:rsidR="00664BE1" w:rsidRPr="00664BE1">
        <w:rPr>
          <w:lang w:eastAsia="it-IT"/>
        </w:rPr>
        <w:t xml:space="preserve">(3.36) si ricavano le relative equivalenze tra gli angoli caratteristici che la retta orizzontale </w:t>
      </w:r>
      <w:r w:rsidR="00664BE1" w:rsidRPr="00664BE1">
        <w:rPr>
          <w:i/>
          <w:lang w:eastAsia="it-IT"/>
        </w:rPr>
        <w:t>t</w:t>
      </w:r>
      <w:r w:rsidR="00664BE1" w:rsidRPr="00664BE1">
        <w:rPr>
          <w:lang w:eastAsia="it-IT"/>
        </w:rPr>
        <w:t xml:space="preserve"> forma con la retta </w:t>
      </w:r>
      <w:r w:rsidR="00664BE1" w:rsidRPr="00664BE1">
        <w:rPr>
          <w:i/>
          <w:lang w:eastAsia="it-IT"/>
        </w:rPr>
        <w:t>EMA</w:t>
      </w:r>
      <w:r w:rsidR="00664BE1" w:rsidRPr="00664BE1">
        <w:rPr>
          <w:lang w:eastAsia="it-IT"/>
        </w:rPr>
        <w:t xml:space="preserve"> del prezzo p(t) e la variazione in Pip del prezzo.</w:t>
      </w:r>
    </w:p>
    <w:p w14:paraId="2A057208" w14:textId="77777777" w:rsidR="00664BE1" w:rsidRPr="00664BE1" w:rsidRDefault="00664BE1" w:rsidP="009A4BF7">
      <w:pPr>
        <w:ind w:left="0"/>
        <w:rPr>
          <w:b/>
          <w:i/>
          <w:lang w:eastAsia="it-IT"/>
        </w:rPr>
      </w:pPr>
    </w:p>
    <w:p w14:paraId="2DF470C1" w14:textId="77777777" w:rsidR="00664BE1" w:rsidRPr="00664BE1" w:rsidRDefault="00664BE1" w:rsidP="009A4BF7">
      <w:pPr>
        <w:ind w:left="0"/>
        <w:rPr>
          <w:b/>
          <w:i/>
          <w:lang w:eastAsia="it-IT"/>
        </w:rPr>
      </w:pPr>
    </w:p>
    <w:p w14:paraId="15965968" w14:textId="77777777" w:rsidR="00664BE1" w:rsidRPr="00664BE1" w:rsidRDefault="00664BE1" w:rsidP="009A4BF7">
      <w:pPr>
        <w:ind w:left="0"/>
        <w:rPr>
          <w:lang w:eastAsia="it-IT"/>
        </w:rPr>
      </w:pPr>
      <w:r w:rsidRPr="00664BE1">
        <w:rPr>
          <w:b/>
          <w:i/>
          <w:lang w:eastAsia="it-IT"/>
        </w:rPr>
        <w:t>3.9 Definizione</w:t>
      </w:r>
      <w:r w:rsidRPr="00664BE1">
        <w:rPr>
          <w:lang w:eastAsia="it-IT"/>
        </w:rPr>
        <w:t xml:space="preserve">: Definiamo Candela generalizzata il campo vettoriale </w:t>
      </w:r>
      <m:oMath>
        <m:bar>
          <m:barPr>
            <m:ctrlPr>
              <w:rPr>
                <w:rFonts w:ascii="Cambria Math" w:hAnsi="Cambria Math"/>
                <w:i/>
                <w:lang w:eastAsia="it-IT"/>
              </w:rPr>
            </m:ctrlPr>
          </m:barPr>
          <m:e>
            <m:r>
              <w:rPr>
                <w:rFonts w:ascii="Cambria Math" w:hAnsi="Cambria Math"/>
                <w:lang w:eastAsia="it-IT"/>
              </w:rPr>
              <m:t>G</m:t>
            </m:r>
          </m:e>
        </m:bar>
        <m:r>
          <w:rPr>
            <w:rFonts w:ascii="Cambria Math" w:hAnsi="Cambria Math"/>
            <w:lang w:eastAsia="it-IT"/>
          </w:rPr>
          <m:t>⊂</m:t>
        </m:r>
        <m:sSup>
          <m:sSupPr>
            <m:ctrlPr>
              <w:rPr>
                <w:rFonts w:ascii="Cambria Math" w:hAnsi="Cambria Math"/>
                <w:i/>
                <w:lang w:eastAsia="it-IT"/>
              </w:rPr>
            </m:ctrlPr>
          </m:sSupPr>
          <m:e>
            <m:r>
              <m:rPr>
                <m:scr m:val="double-struck"/>
              </m:rPr>
              <w:rPr>
                <w:rFonts w:ascii="Cambria Math" w:hAnsi="Cambria Math"/>
                <w:lang w:eastAsia="it-IT"/>
              </w:rPr>
              <m:t>R</m:t>
            </m:r>
          </m:e>
          <m:sup>
            <m:r>
              <w:rPr>
                <w:rFonts w:ascii="Cambria Math" w:hAnsi="Cambria Math"/>
                <w:lang w:eastAsia="it-IT"/>
              </w:rPr>
              <m:t>17</m:t>
            </m:r>
          </m:sup>
        </m:sSup>
      </m:oMath>
    </w:p>
    <w:tbl>
      <w:tblPr>
        <w:tblStyle w:val="Grigliatabella7"/>
        <w:tblW w:w="836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13"/>
        <w:gridCol w:w="851"/>
      </w:tblGrid>
      <w:tr w:rsidR="00664BE1" w:rsidRPr="00664BE1" w14:paraId="0DCCCC1D" w14:textId="77777777" w:rsidTr="009A4BF7">
        <w:trPr>
          <w:trHeight w:val="473"/>
        </w:trPr>
        <w:tc>
          <w:tcPr>
            <w:tcW w:w="7513" w:type="dxa"/>
          </w:tcPr>
          <w:p w14:paraId="43F0B496" w14:textId="77777777" w:rsidR="00664BE1" w:rsidRPr="00664BE1" w:rsidRDefault="00815D32" w:rsidP="00E45CA1">
            <w:pPr>
              <w:rPr>
                <w:iCs/>
              </w:rPr>
            </w:pPr>
            <m:oMathPara>
              <m:oMath>
                <m:bar>
                  <m:barPr>
                    <m:ctrlPr>
                      <w:rPr>
                        <w:rFonts w:ascii="Cambria Math" w:hAnsi="Cambria Math"/>
                        <w:iCs/>
                      </w:rPr>
                    </m:ctrlPr>
                  </m:barPr>
                  <m:e>
                    <m:r>
                      <m:rPr>
                        <m:sty m:val="p"/>
                      </m:rPr>
                      <w:rPr>
                        <w:rFonts w:ascii="Cambria Math" w:hAnsi="Cambria Math"/>
                      </w:rPr>
                      <m:t>G</m:t>
                    </m:r>
                  </m:e>
                </m:ba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17</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 xml:space="preserve"> </m:t>
                    </m:r>
                    <m:acc>
                      <m:accPr>
                        <m:ctrlPr>
                          <w:rPr>
                            <w:rFonts w:ascii="Cambria Math" w:hAnsi="Cambria Math"/>
                          </w:rPr>
                        </m:ctrlPr>
                      </m:accPr>
                      <m:e>
                        <m:sSub>
                          <m:sSubPr>
                            <m:ctrlPr>
                              <w:rPr>
                                <w:rFonts w:ascii="Cambria Math" w:hAnsi="Cambria Math"/>
                              </w:rPr>
                            </m:ctrlPr>
                          </m:sSubPr>
                          <m:e>
                            <m:r>
                              <w:rPr>
                                <w:rFonts w:ascii="Cambria Math" w:hAnsi="Cambria Math"/>
                              </w:rPr>
                              <m:t>e</m:t>
                            </m:r>
                          </m:e>
                          <m:sub>
                            <m:r>
                              <w:rPr>
                                <w:rFonts w:ascii="Cambria Math" w:hAnsi="Cambria Math"/>
                              </w:rPr>
                              <m:t>i</m:t>
                            </m:r>
                          </m:sub>
                        </m:sSub>
                      </m:e>
                    </m:acc>
                  </m:e>
                </m:nary>
              </m:oMath>
            </m:oMathPara>
          </w:p>
        </w:tc>
        <w:tc>
          <w:tcPr>
            <w:tcW w:w="851" w:type="dxa"/>
          </w:tcPr>
          <w:p w14:paraId="044CB51D" w14:textId="77777777" w:rsidR="00664BE1" w:rsidRPr="00664BE1" w:rsidRDefault="009D5724" w:rsidP="00F51745">
            <w:pPr>
              <w:ind w:left="0"/>
              <w:rPr>
                <w:rFonts w:eastAsia="Times New Roman"/>
                <w:iCs/>
                <w:color w:val="000000"/>
                <w:szCs w:val="24"/>
              </w:rPr>
            </w:pPr>
            <w:r>
              <w:rPr>
                <w:rFonts w:eastAsia="Times New Roman"/>
                <w:iCs/>
                <w:color w:val="000000"/>
                <w:szCs w:val="24"/>
              </w:rPr>
              <w:t>(3.36</w:t>
            </w:r>
            <w:r w:rsidR="00664BE1" w:rsidRPr="00664BE1">
              <w:rPr>
                <w:rFonts w:eastAsia="Times New Roman"/>
                <w:iCs/>
                <w:color w:val="000000"/>
                <w:szCs w:val="24"/>
              </w:rPr>
              <w:t>)</w:t>
            </w:r>
          </w:p>
        </w:tc>
      </w:tr>
    </w:tbl>
    <w:p w14:paraId="04BF3F51" w14:textId="77777777" w:rsidR="00664BE1" w:rsidRPr="00664BE1" w:rsidRDefault="00664BE1" w:rsidP="009A4BF7">
      <w:pPr>
        <w:ind w:left="0"/>
        <w:rPr>
          <w:rFonts w:eastAsia="Times New Roman"/>
          <w:iCs/>
          <w:color w:val="000000"/>
          <w:szCs w:val="24"/>
          <w:lang w:eastAsia="it-IT"/>
        </w:rPr>
      </w:pPr>
    </w:p>
    <w:p w14:paraId="37ECC48B" w14:textId="53894E22" w:rsidR="00664BE1" w:rsidRPr="00664BE1" w:rsidRDefault="00664BE1" w:rsidP="009A4BF7">
      <w:pPr>
        <w:ind w:left="0"/>
        <w:rPr>
          <w:lang w:eastAsia="it-IT"/>
        </w:rPr>
      </w:pPr>
      <w:r w:rsidRPr="00664BE1">
        <w:rPr>
          <w:lang w:eastAsia="it-IT"/>
        </w:rPr>
        <w:t xml:space="preserve">dove gli   </w:t>
      </w:r>
      <m:oMath>
        <m:acc>
          <m:accPr>
            <m:ctrlPr>
              <w:rPr>
                <w:rFonts w:ascii="Cambria Math" w:hAnsi="Cambria Math"/>
                <w:i/>
                <w:lang w:eastAsia="it-IT"/>
              </w:rPr>
            </m:ctrlPr>
          </m:accPr>
          <m:e>
            <m:sSub>
              <m:sSubPr>
                <m:ctrlPr>
                  <w:rPr>
                    <w:rFonts w:ascii="Cambria Math" w:hAnsi="Cambria Math"/>
                    <w:i/>
                    <w:lang w:eastAsia="it-IT"/>
                  </w:rPr>
                </m:ctrlPr>
              </m:sSubPr>
              <m:e>
                <m:r>
                  <w:rPr>
                    <w:rFonts w:ascii="Cambria Math" w:hAnsi="Cambria Math"/>
                    <w:lang w:eastAsia="it-IT"/>
                  </w:rPr>
                  <m:t>e</m:t>
                </m:r>
              </m:e>
              <m:sub>
                <m:r>
                  <w:rPr>
                    <w:rFonts w:ascii="Cambria Math" w:hAnsi="Cambria Math"/>
                    <w:lang w:eastAsia="it-IT"/>
                  </w:rPr>
                  <m:t>i</m:t>
                </m:r>
              </m:sub>
            </m:sSub>
          </m:e>
        </m:acc>
      </m:oMath>
      <w:r w:rsidRPr="00664BE1">
        <w:rPr>
          <w:lang w:eastAsia="it-IT"/>
        </w:rPr>
        <w:t xml:space="preserve">  con i=</w:t>
      </w:r>
      <w:r w:rsidR="00565FEB" w:rsidRPr="00664BE1">
        <w:rPr>
          <w:lang w:eastAsia="it-IT"/>
        </w:rPr>
        <w:t xml:space="preserve">1, </w:t>
      </w:r>
      <w:proofErr w:type="gramStart"/>
      <w:r w:rsidR="00565FEB" w:rsidRPr="00664BE1">
        <w:rPr>
          <w:lang w:eastAsia="it-IT"/>
        </w:rPr>
        <w:t>2,…</w:t>
      </w:r>
      <w:proofErr w:type="gramEnd"/>
      <w:r w:rsidRPr="00664BE1">
        <w:rPr>
          <w:lang w:eastAsia="it-IT"/>
        </w:rPr>
        <w:t>,17  rappresentano i versori nelle direzioni degli assi coordinati ed inoltre:</w:t>
      </w:r>
    </w:p>
    <w:p w14:paraId="113CD23B" w14:textId="77777777" w:rsidR="00664BE1" w:rsidRPr="00664BE1" w:rsidRDefault="00664BE1" w:rsidP="009A4BF7">
      <w:pPr>
        <w:ind w:left="0"/>
        <w:rPr>
          <w:rFonts w:eastAsia="Times New Roman"/>
          <w:iCs/>
          <w:color w:val="000000"/>
          <w:szCs w:val="24"/>
          <w:lang w:eastAsia="it-IT"/>
        </w:rPr>
      </w:pPr>
    </w:p>
    <w:tbl>
      <w:tblPr>
        <w:tblStyle w:val="Grigliatabella7"/>
        <w:tblW w:w="836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13"/>
        <w:gridCol w:w="851"/>
      </w:tblGrid>
      <w:tr w:rsidR="00664BE1" w:rsidRPr="00664BE1" w14:paraId="0CFB7BB0" w14:textId="77777777" w:rsidTr="009A4BF7">
        <w:trPr>
          <w:trHeight w:val="851"/>
        </w:trPr>
        <w:tc>
          <w:tcPr>
            <w:tcW w:w="7513" w:type="dxa"/>
          </w:tcPr>
          <w:p w14:paraId="6559CAB8" w14:textId="77777777" w:rsidR="00664BE1" w:rsidRPr="00B9798D" w:rsidRDefault="00815D32" w:rsidP="009D5724">
            <w:pPr>
              <w:spacing w:line="240" w:lineRule="auto"/>
              <w:ind w:left="0"/>
              <w:contextualSpacing/>
              <w:jc w:val="left"/>
              <w:rPr>
                <w:rFonts w:eastAsia="Times New Roman"/>
                <w:iCs/>
                <w:color w:val="000000"/>
                <w:szCs w:val="24"/>
                <w:u w:val="single"/>
              </w:rPr>
            </w:pPr>
            <m:oMathPara>
              <m:oMathParaPr>
                <m:jc m:val="left"/>
              </m:oMathParaPr>
              <m:oMath>
                <m:sSub>
                  <m:sSubPr>
                    <m:ctrlPr>
                      <w:rPr>
                        <w:rFonts w:ascii="Cambria Math" w:eastAsia="Times New Roman" w:hAnsi="Cambria Math"/>
                        <w:color w:val="000000"/>
                        <w:szCs w:val="24"/>
                      </w:rPr>
                    </m:ctrlPr>
                  </m:sSubPr>
                  <m:e>
                    <m:r>
                      <m:rPr>
                        <m:sty m:val="p"/>
                      </m:rPr>
                      <w:rPr>
                        <w:rFonts w:ascii="Cambria Math" w:eastAsia="Times New Roman"/>
                        <w:color w:val="000000"/>
                        <w:szCs w:val="24"/>
                      </w:rPr>
                      <m:t>x</m:t>
                    </m:r>
                  </m:e>
                  <m:sub>
                    <m:r>
                      <m:rPr>
                        <m:sty m:val="p"/>
                      </m:rPr>
                      <w:rPr>
                        <w:rFonts w:ascii="Cambria Math" w:eastAsia="Times New Roman"/>
                        <w:color w:val="000000"/>
                        <w:szCs w:val="24"/>
                      </w:rPr>
                      <m:t>1</m:t>
                    </m:r>
                  </m:sub>
                </m:sSub>
                <m:r>
                  <m:rPr>
                    <m:sty m:val="p"/>
                  </m:rPr>
                  <w:rPr>
                    <w:rFonts w:ascii="Cambria Math" w:eastAsia="Times New Roman" w:hAnsi="Cambria Math"/>
                    <w:color w:val="000000"/>
                    <w:szCs w:val="24"/>
                  </w:rPr>
                  <m:t>=</m:t>
                </m:r>
                <m:r>
                  <m:rPr>
                    <m:sty m:val="p"/>
                  </m:rPr>
                  <w:rPr>
                    <w:rFonts w:ascii="Cambria Math" w:eastAsia="Times New Roman"/>
                    <w:color w:val="000000"/>
                    <w:szCs w:val="24"/>
                  </w:rPr>
                  <m:t>open</m:t>
                </m:r>
              </m:oMath>
            </m:oMathPara>
          </w:p>
        </w:tc>
        <w:tc>
          <w:tcPr>
            <w:tcW w:w="851" w:type="dxa"/>
          </w:tcPr>
          <w:p w14:paraId="40C2D1E8" w14:textId="77777777" w:rsidR="00664BE1" w:rsidRPr="00664BE1" w:rsidRDefault="009D5724" w:rsidP="00B9798D">
            <w:pPr>
              <w:spacing w:line="240" w:lineRule="auto"/>
              <w:ind w:left="0"/>
              <w:jc w:val="right"/>
              <w:rPr>
                <w:rFonts w:eastAsia="Times New Roman"/>
                <w:szCs w:val="24"/>
              </w:rPr>
            </w:pPr>
            <w:r>
              <w:rPr>
                <w:rFonts w:eastAsia="Times New Roman"/>
                <w:szCs w:val="24"/>
              </w:rPr>
              <w:t>(3.37</w:t>
            </w:r>
            <w:r w:rsidR="00664BE1" w:rsidRPr="00664BE1">
              <w:rPr>
                <w:rFonts w:eastAsia="Times New Roman"/>
                <w:szCs w:val="24"/>
              </w:rPr>
              <w:t>)</w:t>
            </w:r>
          </w:p>
        </w:tc>
      </w:tr>
      <w:tr w:rsidR="00664BE1" w:rsidRPr="00664BE1" w14:paraId="12EBA170" w14:textId="77777777" w:rsidTr="009A4BF7">
        <w:trPr>
          <w:trHeight w:val="851"/>
        </w:trPr>
        <w:tc>
          <w:tcPr>
            <w:tcW w:w="7513" w:type="dxa"/>
          </w:tcPr>
          <w:p w14:paraId="26C4D094" w14:textId="77777777" w:rsidR="00664BE1" w:rsidRPr="00B9798D" w:rsidRDefault="00815D32" w:rsidP="009D5724">
            <w:pPr>
              <w:spacing w:line="240" w:lineRule="auto"/>
              <w:ind w:left="0"/>
              <w:contextualSpacing/>
              <w:jc w:val="left"/>
              <w:rPr>
                <w:rFonts w:eastAsia="Times New Roman"/>
                <w:iCs/>
                <w:color w:val="000000"/>
                <w:szCs w:val="24"/>
                <w:u w:val="single"/>
              </w:rPr>
            </w:pPr>
            <m:oMathPara>
              <m:oMathParaPr>
                <m:jc m:val="left"/>
              </m:oMathParaPr>
              <m:oMath>
                <m:sSub>
                  <m:sSubPr>
                    <m:ctrlPr>
                      <w:rPr>
                        <w:rFonts w:ascii="Cambria Math" w:eastAsia="Times New Roman" w:hAnsi="Cambria Math"/>
                        <w:color w:val="000000"/>
                        <w:szCs w:val="24"/>
                      </w:rPr>
                    </m:ctrlPr>
                  </m:sSubPr>
                  <m:e>
                    <m:r>
                      <m:rPr>
                        <m:sty m:val="p"/>
                      </m:rPr>
                      <w:rPr>
                        <w:rFonts w:ascii="Cambria Math" w:eastAsia="Times New Roman"/>
                        <w:color w:val="000000"/>
                        <w:szCs w:val="24"/>
                      </w:rPr>
                      <m:t>x</m:t>
                    </m:r>
                  </m:e>
                  <m:sub>
                    <m:r>
                      <m:rPr>
                        <m:sty m:val="p"/>
                      </m:rPr>
                      <w:rPr>
                        <w:rFonts w:ascii="Cambria Math" w:eastAsia="Times New Roman"/>
                        <w:color w:val="000000"/>
                        <w:szCs w:val="24"/>
                      </w:rPr>
                      <m:t>2</m:t>
                    </m:r>
                  </m:sub>
                </m:sSub>
                <m:r>
                  <m:rPr>
                    <m:sty m:val="p"/>
                  </m:rPr>
                  <w:rPr>
                    <w:rFonts w:ascii="Cambria Math" w:eastAsia="Times New Roman"/>
                    <w:color w:val="000000"/>
                    <w:szCs w:val="24"/>
                  </w:rPr>
                  <m:t>=close</m:t>
                </m:r>
              </m:oMath>
            </m:oMathPara>
          </w:p>
        </w:tc>
        <w:tc>
          <w:tcPr>
            <w:tcW w:w="851" w:type="dxa"/>
          </w:tcPr>
          <w:p w14:paraId="678275BC" w14:textId="77777777" w:rsidR="00664BE1" w:rsidRPr="00664BE1" w:rsidRDefault="009D5724" w:rsidP="00B9798D">
            <w:pPr>
              <w:spacing w:line="240" w:lineRule="auto"/>
              <w:ind w:left="0"/>
              <w:jc w:val="right"/>
              <w:rPr>
                <w:rFonts w:eastAsia="Times New Roman"/>
                <w:szCs w:val="24"/>
              </w:rPr>
            </w:pPr>
            <w:r>
              <w:rPr>
                <w:rFonts w:eastAsia="Times New Roman"/>
                <w:szCs w:val="24"/>
              </w:rPr>
              <w:t>(3.38</w:t>
            </w:r>
            <w:r w:rsidR="00664BE1" w:rsidRPr="00664BE1">
              <w:rPr>
                <w:rFonts w:eastAsia="Times New Roman"/>
                <w:szCs w:val="24"/>
              </w:rPr>
              <w:t>)</w:t>
            </w:r>
          </w:p>
        </w:tc>
      </w:tr>
      <w:tr w:rsidR="00664BE1" w:rsidRPr="00664BE1" w14:paraId="41D52E74" w14:textId="77777777" w:rsidTr="009A4BF7">
        <w:trPr>
          <w:trHeight w:val="851"/>
        </w:trPr>
        <w:tc>
          <w:tcPr>
            <w:tcW w:w="7513" w:type="dxa"/>
          </w:tcPr>
          <w:p w14:paraId="749D0DFE" w14:textId="77777777" w:rsidR="00664BE1" w:rsidRPr="009D5724" w:rsidRDefault="00815D32" w:rsidP="009D5724">
            <w:pPr>
              <w:spacing w:line="240" w:lineRule="auto"/>
              <w:ind w:left="0"/>
              <w:contextualSpacing/>
              <w:jc w:val="left"/>
              <w:rPr>
                <w:rFonts w:eastAsia="Times New Roman"/>
                <w:iCs/>
                <w:color w:val="000000"/>
                <w:szCs w:val="24"/>
              </w:rPr>
            </w:pPr>
            <m:oMathPara>
              <m:oMathParaPr>
                <m:jc m:val="left"/>
              </m:oMathParaPr>
              <m:oMath>
                <m:sSub>
                  <m:sSubPr>
                    <m:ctrlPr>
                      <w:rPr>
                        <w:rFonts w:ascii="Cambria Math" w:eastAsia="Times New Roman" w:hAnsi="Cambria Math"/>
                        <w:color w:val="000000"/>
                        <w:szCs w:val="24"/>
                      </w:rPr>
                    </m:ctrlPr>
                  </m:sSubPr>
                  <m:e>
                    <m:r>
                      <m:rPr>
                        <m:sty m:val="p"/>
                      </m:rPr>
                      <w:rPr>
                        <w:rFonts w:ascii="Cambria Math" w:eastAsia="Times New Roman"/>
                        <w:color w:val="000000"/>
                        <w:szCs w:val="24"/>
                      </w:rPr>
                      <m:t>x</m:t>
                    </m:r>
                  </m:e>
                  <m:sub>
                    <m:r>
                      <m:rPr>
                        <m:sty m:val="p"/>
                      </m:rPr>
                      <w:rPr>
                        <w:rFonts w:ascii="Cambria Math" w:eastAsia="Times New Roman"/>
                        <w:color w:val="000000"/>
                        <w:szCs w:val="24"/>
                      </w:rPr>
                      <m:t>3</m:t>
                    </m:r>
                  </m:sub>
                </m:sSub>
                <m:r>
                  <m:rPr>
                    <m:sty m:val="p"/>
                  </m:rPr>
                  <w:rPr>
                    <w:rFonts w:ascii="Cambria Math" w:eastAsia="Times New Roman"/>
                    <w:color w:val="000000"/>
                    <w:szCs w:val="24"/>
                  </w:rPr>
                  <m:t>=m</m:t>
                </m:r>
              </m:oMath>
            </m:oMathPara>
          </w:p>
        </w:tc>
        <w:tc>
          <w:tcPr>
            <w:tcW w:w="851" w:type="dxa"/>
          </w:tcPr>
          <w:p w14:paraId="482EADFA" w14:textId="77777777" w:rsidR="00664BE1" w:rsidRPr="00664BE1" w:rsidRDefault="009D5724" w:rsidP="00B9798D">
            <w:pPr>
              <w:spacing w:line="240" w:lineRule="auto"/>
              <w:ind w:left="0"/>
              <w:jc w:val="right"/>
              <w:rPr>
                <w:rFonts w:eastAsia="Times New Roman"/>
                <w:szCs w:val="24"/>
              </w:rPr>
            </w:pPr>
            <w:r>
              <w:rPr>
                <w:rFonts w:eastAsia="Times New Roman"/>
                <w:szCs w:val="24"/>
              </w:rPr>
              <w:t>(3.39</w:t>
            </w:r>
            <w:r w:rsidR="00664BE1" w:rsidRPr="00664BE1">
              <w:rPr>
                <w:rFonts w:eastAsia="Times New Roman"/>
                <w:szCs w:val="24"/>
              </w:rPr>
              <w:t>)</w:t>
            </w:r>
          </w:p>
        </w:tc>
      </w:tr>
      <w:tr w:rsidR="00664BE1" w:rsidRPr="00664BE1" w14:paraId="3D4220E1" w14:textId="77777777" w:rsidTr="009A4BF7">
        <w:trPr>
          <w:trHeight w:val="851"/>
        </w:trPr>
        <w:tc>
          <w:tcPr>
            <w:tcW w:w="7513" w:type="dxa"/>
          </w:tcPr>
          <w:p w14:paraId="2A6401CB" w14:textId="77777777" w:rsidR="00664BE1" w:rsidRPr="00B9798D" w:rsidRDefault="00815D32" w:rsidP="009D5724">
            <w:pPr>
              <w:spacing w:line="240" w:lineRule="auto"/>
              <w:ind w:left="0"/>
              <w:contextualSpacing/>
              <w:rPr>
                <w:rFonts w:eastAsia="Times New Roman"/>
                <w:iCs/>
                <w:color w:val="000000"/>
                <w:szCs w:val="24"/>
                <w:u w:val="single"/>
              </w:rPr>
            </w:pPr>
            <m:oMathPara>
              <m:oMathParaPr>
                <m:jc m:val="left"/>
              </m:oMathParaPr>
              <m:oMath>
                <m:sSub>
                  <m:sSubPr>
                    <m:ctrlPr>
                      <w:rPr>
                        <w:rFonts w:ascii="Cambria Math" w:eastAsia="Times New Roman" w:hAnsi="Cambria Math"/>
                        <w:color w:val="000000"/>
                        <w:szCs w:val="24"/>
                      </w:rPr>
                    </m:ctrlPr>
                  </m:sSubPr>
                  <m:e>
                    <m:r>
                      <m:rPr>
                        <m:sty m:val="p"/>
                      </m:rPr>
                      <w:rPr>
                        <w:rFonts w:ascii="Cambria Math" w:eastAsia="Times New Roman"/>
                        <w:color w:val="000000"/>
                        <w:szCs w:val="24"/>
                      </w:rPr>
                      <m:t>x</m:t>
                    </m:r>
                  </m:e>
                  <m:sub>
                    <m:r>
                      <m:rPr>
                        <m:sty m:val="p"/>
                      </m:rPr>
                      <w:rPr>
                        <w:rFonts w:ascii="Cambria Math" w:eastAsia="Times New Roman"/>
                        <w:color w:val="000000"/>
                        <w:szCs w:val="24"/>
                      </w:rPr>
                      <m:t>4</m:t>
                    </m:r>
                  </m:sub>
                </m:sSub>
                <m:r>
                  <m:rPr>
                    <m:sty m:val="p"/>
                  </m:rPr>
                  <w:rPr>
                    <w:rFonts w:ascii="Cambria Math" w:eastAsia="Times New Roman"/>
                    <w:color w:val="000000"/>
                    <w:szCs w:val="24"/>
                  </w:rPr>
                  <m:t>=M</m:t>
                </m:r>
              </m:oMath>
            </m:oMathPara>
          </w:p>
        </w:tc>
        <w:tc>
          <w:tcPr>
            <w:tcW w:w="851" w:type="dxa"/>
          </w:tcPr>
          <w:p w14:paraId="59A58091" w14:textId="77777777" w:rsidR="00664BE1" w:rsidRPr="00664BE1" w:rsidRDefault="009D5724" w:rsidP="00B9798D">
            <w:pPr>
              <w:spacing w:line="240" w:lineRule="auto"/>
              <w:ind w:left="0"/>
              <w:jc w:val="right"/>
              <w:rPr>
                <w:rFonts w:eastAsia="Times New Roman"/>
                <w:szCs w:val="24"/>
              </w:rPr>
            </w:pPr>
            <w:r>
              <w:rPr>
                <w:rFonts w:eastAsia="Times New Roman"/>
                <w:szCs w:val="24"/>
              </w:rPr>
              <w:t>(3.40</w:t>
            </w:r>
            <w:r w:rsidR="00664BE1" w:rsidRPr="00664BE1">
              <w:rPr>
                <w:rFonts w:eastAsia="Times New Roman"/>
                <w:szCs w:val="24"/>
              </w:rPr>
              <w:t>)</w:t>
            </w:r>
          </w:p>
        </w:tc>
      </w:tr>
      <w:tr w:rsidR="00664BE1" w:rsidRPr="00664BE1" w14:paraId="617A73A2" w14:textId="77777777" w:rsidTr="009A4BF7">
        <w:trPr>
          <w:trHeight w:val="851"/>
        </w:trPr>
        <w:tc>
          <w:tcPr>
            <w:tcW w:w="7513" w:type="dxa"/>
          </w:tcPr>
          <w:p w14:paraId="2CF4284A" w14:textId="77777777" w:rsidR="00664BE1" w:rsidRPr="00B9798D" w:rsidRDefault="00815D32" w:rsidP="009D5724">
            <w:pPr>
              <w:spacing w:line="240" w:lineRule="auto"/>
              <w:ind w:left="0"/>
              <w:contextualSpacing/>
              <w:rPr>
                <w:rFonts w:eastAsia="Times New Roman"/>
                <w:iCs/>
                <w:color w:val="000000"/>
                <w:szCs w:val="24"/>
                <w:u w:val="single"/>
              </w:rPr>
            </w:pPr>
            <m:oMathPara>
              <m:oMathParaPr>
                <m:jc m:val="left"/>
              </m:oMathParaPr>
              <m:oMath>
                <m:sSub>
                  <m:sSubPr>
                    <m:ctrlPr>
                      <w:rPr>
                        <w:rFonts w:ascii="Cambria Math" w:eastAsia="Times New Roman" w:hAnsi="Cambria Math"/>
                        <w:color w:val="000000"/>
                        <w:szCs w:val="24"/>
                      </w:rPr>
                    </m:ctrlPr>
                  </m:sSubPr>
                  <m:e>
                    <m:r>
                      <m:rPr>
                        <m:sty m:val="p"/>
                      </m:rPr>
                      <w:rPr>
                        <w:rFonts w:ascii="Cambria Math" w:eastAsia="Times New Roman"/>
                        <w:color w:val="000000"/>
                        <w:szCs w:val="24"/>
                      </w:rPr>
                      <m:t>x</m:t>
                    </m:r>
                  </m:e>
                  <m:sub>
                    <m:r>
                      <m:rPr>
                        <m:sty m:val="p"/>
                      </m:rPr>
                      <w:rPr>
                        <w:rFonts w:ascii="Cambria Math" w:eastAsia="Times New Roman"/>
                        <w:color w:val="000000"/>
                        <w:szCs w:val="24"/>
                      </w:rPr>
                      <m:t>5</m:t>
                    </m:r>
                  </m:sub>
                </m:sSub>
                <m:r>
                  <m:rPr>
                    <m:sty m:val="p"/>
                  </m:rPr>
                  <w:rPr>
                    <w:rFonts w:ascii="Cambria Math" w:eastAsia="Times New Roman" w:hAnsi="Cambria Math"/>
                    <w:color w:val="000000"/>
                    <w:szCs w:val="24"/>
                  </w:rPr>
                  <m:t>=</m:t>
                </m:r>
                <m:sSub>
                  <m:sSubPr>
                    <m:ctrlPr>
                      <w:rPr>
                        <w:rFonts w:ascii="Cambria Math" w:eastAsia="Times New Roman" w:hAnsi="Cambria Math"/>
                        <w:iCs/>
                        <w:color w:val="000000"/>
                        <w:szCs w:val="24"/>
                      </w:rPr>
                    </m:ctrlPr>
                  </m:sSubPr>
                  <m:e>
                    <m:r>
                      <m:rPr>
                        <m:sty m:val="p"/>
                      </m:rPr>
                      <w:rPr>
                        <w:rFonts w:ascii="Cambria Math" w:eastAsia="Times New Roman" w:hAnsi="Cambria Math"/>
                        <w:color w:val="000000"/>
                        <w:szCs w:val="24"/>
                      </w:rPr>
                      <m:t>d</m:t>
                    </m:r>
                  </m:e>
                  <m:sub>
                    <m:r>
                      <m:rPr>
                        <m:sty m:val="p"/>
                      </m:rPr>
                      <w:rPr>
                        <w:rFonts w:ascii="Cambria Math" w:eastAsia="Times New Roman" w:hAnsi="Cambria Math"/>
                        <w:color w:val="000000"/>
                        <w:szCs w:val="24"/>
                      </w:rPr>
                      <m:t>oc</m:t>
                    </m:r>
                  </m:sub>
                </m:sSub>
              </m:oMath>
            </m:oMathPara>
          </w:p>
        </w:tc>
        <w:tc>
          <w:tcPr>
            <w:tcW w:w="851" w:type="dxa"/>
          </w:tcPr>
          <w:p w14:paraId="2DBA5C7A" w14:textId="77777777" w:rsidR="00664BE1" w:rsidRPr="00664BE1" w:rsidRDefault="009D5724" w:rsidP="00B9798D">
            <w:pPr>
              <w:spacing w:line="240" w:lineRule="auto"/>
              <w:ind w:left="0"/>
              <w:jc w:val="right"/>
              <w:rPr>
                <w:rFonts w:eastAsia="Times New Roman"/>
                <w:szCs w:val="24"/>
              </w:rPr>
            </w:pPr>
            <w:r>
              <w:rPr>
                <w:rFonts w:eastAsia="Times New Roman"/>
                <w:szCs w:val="24"/>
              </w:rPr>
              <w:t>(3.41</w:t>
            </w:r>
            <w:r w:rsidR="00664BE1" w:rsidRPr="00664BE1">
              <w:rPr>
                <w:rFonts w:eastAsia="Times New Roman"/>
                <w:szCs w:val="24"/>
              </w:rPr>
              <w:t>)</w:t>
            </w:r>
          </w:p>
        </w:tc>
      </w:tr>
      <w:tr w:rsidR="00664BE1" w:rsidRPr="00664BE1" w14:paraId="04E622A0" w14:textId="77777777" w:rsidTr="009A4BF7">
        <w:trPr>
          <w:trHeight w:val="851"/>
        </w:trPr>
        <w:tc>
          <w:tcPr>
            <w:tcW w:w="7513" w:type="dxa"/>
          </w:tcPr>
          <w:p w14:paraId="31B2FA59" w14:textId="77777777" w:rsidR="00664BE1" w:rsidRPr="00B9798D" w:rsidRDefault="00815D32" w:rsidP="009D5724">
            <w:pPr>
              <w:spacing w:line="240" w:lineRule="auto"/>
              <w:ind w:left="0"/>
              <w:contextualSpacing/>
              <w:rPr>
                <w:rFonts w:eastAsia="Times New Roman"/>
                <w:iCs/>
                <w:color w:val="000000"/>
                <w:szCs w:val="24"/>
                <w:u w:val="single"/>
              </w:rPr>
            </w:pPr>
            <m:oMathPara>
              <m:oMathParaPr>
                <m:jc m:val="left"/>
              </m:oMathParaPr>
              <m:oMath>
                <m:sSub>
                  <m:sSubPr>
                    <m:ctrlPr>
                      <w:rPr>
                        <w:rFonts w:ascii="Cambria Math" w:eastAsia="Times New Roman" w:hAnsi="Cambria Math"/>
                        <w:color w:val="000000"/>
                        <w:szCs w:val="24"/>
                      </w:rPr>
                    </m:ctrlPr>
                  </m:sSubPr>
                  <m:e>
                    <m:r>
                      <m:rPr>
                        <m:sty m:val="p"/>
                      </m:rPr>
                      <w:rPr>
                        <w:rFonts w:ascii="Cambria Math" w:eastAsia="Times New Roman"/>
                        <w:color w:val="000000"/>
                        <w:szCs w:val="24"/>
                      </w:rPr>
                      <m:t>x</m:t>
                    </m:r>
                  </m:e>
                  <m:sub>
                    <m:r>
                      <m:rPr>
                        <m:sty m:val="p"/>
                      </m:rPr>
                      <w:rPr>
                        <w:rFonts w:ascii="Cambria Math" w:eastAsia="Times New Roman"/>
                        <w:color w:val="000000"/>
                        <w:szCs w:val="24"/>
                      </w:rPr>
                      <m:t>6</m:t>
                    </m:r>
                  </m:sub>
                </m:sSub>
                <m:r>
                  <m:rPr>
                    <m:sty m:val="p"/>
                  </m:rPr>
                  <w:rPr>
                    <w:rFonts w:ascii="Cambria Math" w:eastAsia="Times New Roman"/>
                    <w:color w:val="000000"/>
                    <w:szCs w:val="24"/>
                  </w:rPr>
                  <m:t>=</m:t>
                </m:r>
                <m:sSub>
                  <m:sSubPr>
                    <m:ctrlPr>
                      <w:rPr>
                        <w:rFonts w:ascii="Cambria Math" w:eastAsia="Times New Roman" w:hAnsi="Cambria Math"/>
                        <w:iCs/>
                        <w:color w:val="000000"/>
                        <w:szCs w:val="24"/>
                      </w:rPr>
                    </m:ctrlPr>
                  </m:sSubPr>
                  <m:e>
                    <m:r>
                      <m:rPr>
                        <m:sty m:val="p"/>
                      </m:rPr>
                      <w:rPr>
                        <w:rFonts w:ascii="Cambria Math" w:eastAsia="Times New Roman" w:hAnsi="Cambria Math"/>
                        <w:color w:val="000000"/>
                        <w:szCs w:val="24"/>
                      </w:rPr>
                      <m:t>d</m:t>
                    </m:r>
                  </m:e>
                  <m:sub>
                    <m:r>
                      <m:rPr>
                        <m:sty m:val="p"/>
                      </m:rPr>
                      <w:rPr>
                        <w:rFonts w:ascii="Cambria Math" w:eastAsia="Times New Roman" w:hAnsi="Cambria Math"/>
                        <w:color w:val="000000"/>
                        <w:szCs w:val="24"/>
                      </w:rPr>
                      <m:t>mM</m:t>
                    </m:r>
                  </m:sub>
                </m:sSub>
              </m:oMath>
            </m:oMathPara>
          </w:p>
        </w:tc>
        <w:tc>
          <w:tcPr>
            <w:tcW w:w="851" w:type="dxa"/>
          </w:tcPr>
          <w:p w14:paraId="3A3B02C5" w14:textId="77777777" w:rsidR="00664BE1" w:rsidRPr="00664BE1" w:rsidRDefault="009D5724" w:rsidP="00B9798D">
            <w:pPr>
              <w:spacing w:line="240" w:lineRule="auto"/>
              <w:ind w:left="0"/>
              <w:jc w:val="right"/>
              <w:rPr>
                <w:rFonts w:eastAsia="Times New Roman"/>
                <w:szCs w:val="24"/>
              </w:rPr>
            </w:pPr>
            <w:r>
              <w:rPr>
                <w:rFonts w:eastAsia="Times New Roman"/>
                <w:szCs w:val="24"/>
              </w:rPr>
              <w:t>(3.42</w:t>
            </w:r>
            <w:r w:rsidR="00664BE1" w:rsidRPr="00664BE1">
              <w:rPr>
                <w:rFonts w:eastAsia="Times New Roman"/>
                <w:szCs w:val="24"/>
              </w:rPr>
              <w:t>)</w:t>
            </w:r>
          </w:p>
        </w:tc>
      </w:tr>
      <w:tr w:rsidR="00664BE1" w:rsidRPr="00664BE1" w14:paraId="18E78393" w14:textId="77777777" w:rsidTr="009A4BF7">
        <w:trPr>
          <w:trHeight w:val="851"/>
        </w:trPr>
        <w:tc>
          <w:tcPr>
            <w:tcW w:w="7513" w:type="dxa"/>
          </w:tcPr>
          <w:p w14:paraId="0BCB0C8D" w14:textId="77777777" w:rsidR="00664BE1" w:rsidRPr="00B9798D" w:rsidRDefault="00815D32" w:rsidP="009D5724">
            <w:pPr>
              <w:spacing w:line="240" w:lineRule="auto"/>
              <w:ind w:left="0"/>
              <w:contextualSpacing/>
              <w:jc w:val="left"/>
              <w:rPr>
                <w:rFonts w:eastAsia="Times New Roman"/>
                <w:iCs/>
                <w:color w:val="000000"/>
                <w:szCs w:val="24"/>
              </w:rPr>
            </w:pPr>
            <m:oMathPara>
              <m:oMathParaPr>
                <m:jc m:val="left"/>
              </m:oMathParaPr>
              <m:oMath>
                <m:sSub>
                  <m:sSubPr>
                    <m:ctrlPr>
                      <w:rPr>
                        <w:rFonts w:ascii="Cambria Math" w:eastAsia="Times New Roman" w:hAnsi="Cambria Math"/>
                        <w:color w:val="000000"/>
                        <w:szCs w:val="24"/>
                      </w:rPr>
                    </m:ctrlPr>
                  </m:sSubPr>
                  <m:e>
                    <m:r>
                      <m:rPr>
                        <m:sty m:val="p"/>
                      </m:rPr>
                      <w:rPr>
                        <w:rFonts w:ascii="Cambria Math" w:eastAsia="Times New Roman"/>
                        <w:color w:val="000000"/>
                        <w:szCs w:val="24"/>
                      </w:rPr>
                      <m:t>x</m:t>
                    </m:r>
                  </m:e>
                  <m:sub>
                    <m:r>
                      <m:rPr>
                        <m:sty m:val="p"/>
                      </m:rPr>
                      <w:rPr>
                        <w:rFonts w:ascii="Cambria Math" w:eastAsia="Times New Roman"/>
                        <w:color w:val="000000"/>
                        <w:szCs w:val="24"/>
                      </w:rPr>
                      <m:t>7</m:t>
                    </m:r>
                  </m:sub>
                </m:sSub>
                <m:r>
                  <m:rPr>
                    <m:sty m:val="p"/>
                  </m:rPr>
                  <w:rPr>
                    <w:rFonts w:ascii="Cambria Math" w:eastAsia="Times New Roman"/>
                    <w:color w:val="000000"/>
                    <w:szCs w:val="24"/>
                  </w:rPr>
                  <m:t>=ts</m:t>
                </m:r>
              </m:oMath>
            </m:oMathPara>
          </w:p>
        </w:tc>
        <w:tc>
          <w:tcPr>
            <w:tcW w:w="851" w:type="dxa"/>
          </w:tcPr>
          <w:p w14:paraId="07AD2816" w14:textId="77777777" w:rsidR="00664BE1" w:rsidRPr="00664BE1" w:rsidRDefault="009D5724" w:rsidP="00B9798D">
            <w:pPr>
              <w:ind w:left="0"/>
              <w:jc w:val="right"/>
              <w:rPr>
                <w:rFonts w:eastAsia="Times New Roman"/>
                <w:color w:val="000000"/>
                <w:szCs w:val="24"/>
              </w:rPr>
            </w:pPr>
            <w:r>
              <w:rPr>
                <w:rFonts w:eastAsia="Times New Roman"/>
                <w:color w:val="000000"/>
                <w:szCs w:val="24"/>
              </w:rPr>
              <w:t>(3.43</w:t>
            </w:r>
            <w:r w:rsidR="00664BE1" w:rsidRPr="00664BE1">
              <w:rPr>
                <w:rFonts w:eastAsia="Times New Roman"/>
                <w:color w:val="000000"/>
                <w:szCs w:val="24"/>
              </w:rPr>
              <w:t>)</w:t>
            </w:r>
          </w:p>
        </w:tc>
      </w:tr>
      <w:tr w:rsidR="00664BE1" w:rsidRPr="00664BE1" w14:paraId="50F05666" w14:textId="77777777" w:rsidTr="009A4BF7">
        <w:trPr>
          <w:trHeight w:val="851"/>
        </w:trPr>
        <w:tc>
          <w:tcPr>
            <w:tcW w:w="7513" w:type="dxa"/>
          </w:tcPr>
          <w:p w14:paraId="04AF5EFF" w14:textId="77777777" w:rsidR="00664BE1" w:rsidRPr="00B9798D" w:rsidRDefault="00815D32" w:rsidP="009D5724">
            <w:pPr>
              <w:spacing w:line="240" w:lineRule="auto"/>
              <w:ind w:left="0"/>
              <w:contextualSpacing/>
              <w:jc w:val="left"/>
              <w:rPr>
                <w:rFonts w:eastAsia="Times New Roman"/>
                <w:iCs/>
                <w:color w:val="000000"/>
                <w:szCs w:val="24"/>
                <w:u w:val="single"/>
              </w:rPr>
            </w:pPr>
            <m:oMathPara>
              <m:oMathParaPr>
                <m:jc m:val="left"/>
              </m:oMathParaPr>
              <m:oMath>
                <m:sSub>
                  <m:sSubPr>
                    <m:ctrlPr>
                      <w:rPr>
                        <w:rFonts w:ascii="Cambria Math" w:eastAsia="Times New Roman" w:hAnsi="Cambria Math"/>
                        <w:color w:val="000000"/>
                        <w:szCs w:val="24"/>
                      </w:rPr>
                    </m:ctrlPr>
                  </m:sSubPr>
                  <m:e>
                    <m:r>
                      <m:rPr>
                        <m:sty m:val="p"/>
                      </m:rPr>
                      <w:rPr>
                        <w:rFonts w:ascii="Cambria Math" w:eastAsia="Times New Roman"/>
                        <w:color w:val="000000"/>
                        <w:szCs w:val="24"/>
                      </w:rPr>
                      <m:t>x</m:t>
                    </m:r>
                  </m:e>
                  <m:sub>
                    <m:r>
                      <m:rPr>
                        <m:sty m:val="p"/>
                      </m:rPr>
                      <w:rPr>
                        <w:rFonts w:ascii="Cambria Math" w:eastAsia="Times New Roman"/>
                        <w:color w:val="000000"/>
                        <w:szCs w:val="24"/>
                      </w:rPr>
                      <m:t>8</m:t>
                    </m:r>
                  </m:sub>
                </m:sSub>
                <m:r>
                  <m:rPr>
                    <m:sty m:val="p"/>
                  </m:rPr>
                  <w:rPr>
                    <w:rFonts w:ascii="Cambria Math" w:eastAsia="Times New Roman"/>
                    <w:color w:val="000000"/>
                    <w:szCs w:val="24"/>
                  </w:rPr>
                  <m:t>=bs</m:t>
                </m:r>
              </m:oMath>
            </m:oMathPara>
          </w:p>
        </w:tc>
        <w:tc>
          <w:tcPr>
            <w:tcW w:w="851" w:type="dxa"/>
          </w:tcPr>
          <w:p w14:paraId="56DBFFC7" w14:textId="77777777" w:rsidR="00664BE1" w:rsidRPr="00664BE1" w:rsidRDefault="009D5724" w:rsidP="00B9798D">
            <w:pPr>
              <w:spacing w:line="240" w:lineRule="auto"/>
              <w:ind w:left="0"/>
              <w:jc w:val="right"/>
              <w:rPr>
                <w:rFonts w:eastAsia="Times New Roman"/>
                <w:szCs w:val="24"/>
              </w:rPr>
            </w:pPr>
            <w:r>
              <w:rPr>
                <w:rFonts w:eastAsia="Times New Roman"/>
                <w:szCs w:val="24"/>
              </w:rPr>
              <w:t>(3.44</w:t>
            </w:r>
            <w:r w:rsidR="00664BE1" w:rsidRPr="00664BE1">
              <w:rPr>
                <w:rFonts w:eastAsia="Times New Roman"/>
                <w:szCs w:val="24"/>
              </w:rPr>
              <w:t>)</w:t>
            </w:r>
          </w:p>
        </w:tc>
      </w:tr>
      <w:tr w:rsidR="00664BE1" w:rsidRPr="00664BE1" w14:paraId="39A1BAEF" w14:textId="77777777" w:rsidTr="009A4BF7">
        <w:trPr>
          <w:trHeight w:val="851"/>
        </w:trPr>
        <w:tc>
          <w:tcPr>
            <w:tcW w:w="7513" w:type="dxa"/>
          </w:tcPr>
          <w:p w14:paraId="2F2F707B" w14:textId="77777777" w:rsidR="00664BE1" w:rsidRPr="00B9798D" w:rsidRDefault="00815D32" w:rsidP="009D5724">
            <w:pPr>
              <w:spacing w:line="240" w:lineRule="auto"/>
              <w:ind w:left="0"/>
              <w:contextualSpacing/>
              <w:jc w:val="left"/>
              <w:rPr>
                <w:rFonts w:eastAsia="Times New Roman"/>
                <w:iCs/>
                <w:color w:val="000000"/>
                <w:szCs w:val="24"/>
                <w:u w:val="single"/>
              </w:rPr>
            </w:pPr>
            <m:oMathPara>
              <m:oMathParaPr>
                <m:jc m:val="left"/>
              </m:oMathParaPr>
              <m:oMath>
                <m:sSub>
                  <m:sSubPr>
                    <m:ctrlPr>
                      <w:rPr>
                        <w:rFonts w:ascii="Cambria Math" w:eastAsia="Times New Roman" w:hAnsi="Cambria Math"/>
                        <w:color w:val="000000"/>
                        <w:szCs w:val="24"/>
                      </w:rPr>
                    </m:ctrlPr>
                  </m:sSubPr>
                  <m:e>
                    <m:r>
                      <m:rPr>
                        <m:sty m:val="p"/>
                      </m:rPr>
                      <w:rPr>
                        <w:rFonts w:ascii="Cambria Math" w:eastAsia="Times New Roman"/>
                        <w:color w:val="000000"/>
                        <w:szCs w:val="24"/>
                      </w:rPr>
                      <m:t>x</m:t>
                    </m:r>
                  </m:e>
                  <m:sub>
                    <m:r>
                      <m:rPr>
                        <m:sty m:val="p"/>
                      </m:rPr>
                      <w:rPr>
                        <w:rFonts w:ascii="Cambria Math" w:eastAsia="Times New Roman"/>
                        <w:color w:val="000000"/>
                        <w:szCs w:val="24"/>
                      </w:rPr>
                      <m:t>9</m:t>
                    </m:r>
                  </m:sub>
                </m:sSub>
                <m:r>
                  <m:rPr>
                    <m:sty m:val="p"/>
                  </m:rPr>
                  <w:rPr>
                    <w:rFonts w:ascii="Cambria Math" w:eastAsia="Times New Roman"/>
                    <w:color w:val="000000"/>
                    <w:szCs w:val="24"/>
                  </w:rPr>
                  <m:t>=</m:t>
                </m:r>
                <m:sSub>
                  <m:sSubPr>
                    <m:ctrlPr>
                      <w:rPr>
                        <w:rFonts w:ascii="Cambria Math" w:eastAsia="Times New Roman" w:hAnsi="Cambria Math"/>
                        <w:color w:val="000000"/>
                        <w:szCs w:val="24"/>
                      </w:rPr>
                    </m:ctrlPr>
                  </m:sSubPr>
                  <m:e>
                    <m:r>
                      <m:rPr>
                        <m:sty m:val="p"/>
                      </m:rPr>
                      <w:rPr>
                        <w:rFonts w:ascii="Cambria Math" w:eastAsia="Times New Roman"/>
                        <w:color w:val="000000"/>
                        <w:szCs w:val="24"/>
                      </w:rPr>
                      <m:t>b</m:t>
                    </m:r>
                  </m:e>
                  <m:sub>
                    <m:r>
                      <m:rPr>
                        <m:sty m:val="p"/>
                      </m:rPr>
                      <w:rPr>
                        <w:rFonts w:ascii="Cambria Math" w:eastAsia="Times New Roman"/>
                        <w:color w:val="000000"/>
                        <w:szCs w:val="24"/>
                      </w:rPr>
                      <m:t>oc</m:t>
                    </m:r>
                  </m:sub>
                </m:sSub>
              </m:oMath>
            </m:oMathPara>
          </w:p>
        </w:tc>
        <w:tc>
          <w:tcPr>
            <w:tcW w:w="851" w:type="dxa"/>
          </w:tcPr>
          <w:p w14:paraId="49FAE7F7" w14:textId="77777777" w:rsidR="00664BE1" w:rsidRPr="00664BE1" w:rsidRDefault="009D5724" w:rsidP="00B9798D">
            <w:pPr>
              <w:spacing w:line="240" w:lineRule="auto"/>
              <w:ind w:left="0"/>
              <w:jc w:val="right"/>
              <w:rPr>
                <w:rFonts w:eastAsia="Times New Roman"/>
                <w:szCs w:val="24"/>
              </w:rPr>
            </w:pPr>
            <w:r>
              <w:rPr>
                <w:rFonts w:eastAsia="Times New Roman"/>
                <w:szCs w:val="24"/>
              </w:rPr>
              <w:t>(3.45</w:t>
            </w:r>
            <w:r w:rsidR="00664BE1" w:rsidRPr="00664BE1">
              <w:rPr>
                <w:rFonts w:eastAsia="Times New Roman"/>
                <w:szCs w:val="24"/>
              </w:rPr>
              <w:t>)</w:t>
            </w:r>
          </w:p>
        </w:tc>
      </w:tr>
      <w:tr w:rsidR="00664BE1" w:rsidRPr="00664BE1" w14:paraId="2B1D318D" w14:textId="77777777" w:rsidTr="009A4BF7">
        <w:trPr>
          <w:trHeight w:val="851"/>
        </w:trPr>
        <w:tc>
          <w:tcPr>
            <w:tcW w:w="7513" w:type="dxa"/>
          </w:tcPr>
          <w:p w14:paraId="0C8D3240" w14:textId="77777777" w:rsidR="00664BE1" w:rsidRPr="00B9798D" w:rsidRDefault="00815D32" w:rsidP="009D5724">
            <w:pPr>
              <w:spacing w:line="240" w:lineRule="auto"/>
              <w:ind w:left="0"/>
              <w:contextualSpacing/>
              <w:jc w:val="left"/>
              <w:rPr>
                <w:rFonts w:eastAsia="Times New Roman"/>
                <w:iCs/>
                <w:color w:val="000000"/>
                <w:szCs w:val="24"/>
              </w:rPr>
            </w:pPr>
            <m:oMathPara>
              <m:oMathParaPr>
                <m:jc m:val="left"/>
              </m:oMathParaPr>
              <m:oMath>
                <m:sSub>
                  <m:sSubPr>
                    <m:ctrlPr>
                      <w:rPr>
                        <w:rFonts w:ascii="Cambria Math" w:eastAsia="Times New Roman" w:hAnsi="Cambria Math"/>
                        <w:color w:val="000000"/>
                        <w:szCs w:val="24"/>
                      </w:rPr>
                    </m:ctrlPr>
                  </m:sSubPr>
                  <m:e>
                    <m:r>
                      <m:rPr>
                        <m:sty m:val="p"/>
                      </m:rPr>
                      <w:rPr>
                        <w:rFonts w:ascii="Cambria Math" w:eastAsia="Times New Roman"/>
                        <w:color w:val="000000"/>
                        <w:szCs w:val="24"/>
                      </w:rPr>
                      <m:t>x</m:t>
                    </m:r>
                  </m:e>
                  <m:sub>
                    <m:r>
                      <m:rPr>
                        <m:sty m:val="p"/>
                      </m:rPr>
                      <w:rPr>
                        <w:rFonts w:ascii="Cambria Math" w:eastAsia="Times New Roman"/>
                        <w:color w:val="000000"/>
                        <w:szCs w:val="24"/>
                      </w:rPr>
                      <m:t>10</m:t>
                    </m:r>
                  </m:sub>
                </m:sSub>
                <m:r>
                  <m:rPr>
                    <m:sty m:val="p"/>
                  </m:rPr>
                  <w:rPr>
                    <w:rFonts w:ascii="Cambria Math" w:eastAsia="Times New Roman"/>
                    <w:color w:val="000000"/>
                    <w:szCs w:val="24"/>
                  </w:rPr>
                  <m:t>=</m:t>
                </m:r>
                <m:sSub>
                  <m:sSubPr>
                    <m:ctrlPr>
                      <w:rPr>
                        <w:rFonts w:ascii="Cambria Math" w:eastAsia="Times New Roman" w:hAnsi="Cambria Math"/>
                        <w:color w:val="000000"/>
                        <w:szCs w:val="24"/>
                      </w:rPr>
                    </m:ctrlPr>
                  </m:sSubPr>
                  <m:e>
                    <m:r>
                      <m:rPr>
                        <m:sty m:val="p"/>
                      </m:rPr>
                      <w:rPr>
                        <w:rFonts w:ascii="Cambria Math" w:eastAsia="Times New Roman"/>
                        <w:color w:val="000000"/>
                        <w:szCs w:val="24"/>
                      </w:rPr>
                      <m:t>b</m:t>
                    </m:r>
                  </m:e>
                  <m:sub>
                    <m:r>
                      <m:rPr>
                        <m:sty m:val="p"/>
                      </m:rPr>
                      <w:rPr>
                        <w:rFonts w:ascii="Cambria Math" w:eastAsia="Times New Roman"/>
                        <w:color w:val="000000"/>
                        <w:szCs w:val="24"/>
                      </w:rPr>
                      <m:t>mM</m:t>
                    </m:r>
                  </m:sub>
                </m:sSub>
              </m:oMath>
            </m:oMathPara>
          </w:p>
        </w:tc>
        <w:tc>
          <w:tcPr>
            <w:tcW w:w="851" w:type="dxa"/>
          </w:tcPr>
          <w:p w14:paraId="1FCD8969" w14:textId="77777777" w:rsidR="00664BE1" w:rsidRPr="00664BE1" w:rsidRDefault="009D5724" w:rsidP="00B9798D">
            <w:pPr>
              <w:spacing w:line="240" w:lineRule="auto"/>
              <w:ind w:left="0"/>
              <w:jc w:val="right"/>
              <w:rPr>
                <w:rFonts w:eastAsia="Times New Roman"/>
                <w:szCs w:val="24"/>
              </w:rPr>
            </w:pPr>
            <w:r>
              <w:rPr>
                <w:rFonts w:eastAsia="Times New Roman"/>
                <w:szCs w:val="24"/>
              </w:rPr>
              <w:t>(3.46</w:t>
            </w:r>
            <w:r w:rsidR="00664BE1" w:rsidRPr="00664BE1">
              <w:rPr>
                <w:rFonts w:eastAsia="Times New Roman"/>
                <w:szCs w:val="24"/>
              </w:rPr>
              <w:t>)</w:t>
            </w:r>
          </w:p>
        </w:tc>
      </w:tr>
      <w:tr w:rsidR="00664BE1" w:rsidRPr="00664BE1" w14:paraId="4AAFA264" w14:textId="77777777" w:rsidTr="009A4BF7">
        <w:trPr>
          <w:trHeight w:val="851"/>
        </w:trPr>
        <w:tc>
          <w:tcPr>
            <w:tcW w:w="7513" w:type="dxa"/>
          </w:tcPr>
          <w:p w14:paraId="1A02AEBD" w14:textId="77777777" w:rsidR="00664BE1" w:rsidRPr="00B9798D" w:rsidRDefault="00815D32" w:rsidP="009D5724">
            <w:pPr>
              <w:spacing w:line="240" w:lineRule="auto"/>
              <w:ind w:left="0"/>
              <w:contextualSpacing/>
              <w:jc w:val="left"/>
              <w:rPr>
                <w:rFonts w:eastAsia="Times New Roman"/>
                <w:iCs/>
                <w:color w:val="000000"/>
                <w:szCs w:val="24"/>
                <w:u w:val="single"/>
              </w:rPr>
            </w:pPr>
            <m:oMathPara>
              <m:oMathParaPr>
                <m:jc m:val="left"/>
              </m:oMathParaPr>
              <m:oMath>
                <m:sSub>
                  <m:sSubPr>
                    <m:ctrlPr>
                      <w:rPr>
                        <w:rFonts w:ascii="Cambria Math" w:eastAsia="Times New Roman" w:hAnsi="Cambria Math"/>
                        <w:color w:val="000000"/>
                        <w:szCs w:val="24"/>
                      </w:rPr>
                    </m:ctrlPr>
                  </m:sSubPr>
                  <m:e>
                    <m:r>
                      <m:rPr>
                        <m:sty m:val="p"/>
                      </m:rPr>
                      <w:rPr>
                        <w:rFonts w:ascii="Cambria Math" w:eastAsia="Times New Roman"/>
                        <w:color w:val="000000"/>
                        <w:szCs w:val="24"/>
                      </w:rPr>
                      <m:t>x</m:t>
                    </m:r>
                  </m:e>
                  <m:sub>
                    <m:r>
                      <m:rPr>
                        <m:sty m:val="p"/>
                      </m:rPr>
                      <w:rPr>
                        <w:rFonts w:ascii="Cambria Math" w:eastAsia="Times New Roman"/>
                        <w:color w:val="000000"/>
                        <w:szCs w:val="24"/>
                      </w:rPr>
                      <m:t>11</m:t>
                    </m:r>
                  </m:sub>
                </m:sSub>
                <m:r>
                  <m:rPr>
                    <m:sty m:val="p"/>
                  </m:rPr>
                  <w:rPr>
                    <w:rFonts w:ascii="Cambria Math" w:eastAsia="Times New Roman"/>
                    <w:color w:val="000000"/>
                    <w:szCs w:val="24"/>
                  </w:rPr>
                  <m:t>=</m:t>
                </m:r>
                <m:sSub>
                  <m:sSubPr>
                    <m:ctrlPr>
                      <w:rPr>
                        <w:rFonts w:ascii="Cambria Math" w:eastAsia="Times New Roman" w:hAnsi="Cambria Math"/>
                        <w:color w:val="000000"/>
                        <w:szCs w:val="24"/>
                      </w:rPr>
                    </m:ctrlPr>
                  </m:sSubPr>
                  <m:e>
                    <m:r>
                      <m:rPr>
                        <m:sty m:val="p"/>
                      </m:rPr>
                      <w:rPr>
                        <w:rFonts w:ascii="Cambria Math" w:eastAsia="Times New Roman"/>
                        <w:color w:val="000000"/>
                        <w:szCs w:val="24"/>
                      </w:rPr>
                      <m:t>d</m:t>
                    </m:r>
                  </m:e>
                  <m:sub>
                    <m:r>
                      <m:rPr>
                        <m:sty m:val="p"/>
                      </m:rPr>
                      <w:rPr>
                        <w:rFonts w:ascii="Cambria Math" w:eastAsia="Times New Roman"/>
                        <w:color w:val="000000"/>
                        <w:szCs w:val="24"/>
                      </w:rPr>
                      <m:t>bb</m:t>
                    </m:r>
                  </m:sub>
                </m:sSub>
              </m:oMath>
            </m:oMathPara>
          </w:p>
        </w:tc>
        <w:tc>
          <w:tcPr>
            <w:tcW w:w="851" w:type="dxa"/>
          </w:tcPr>
          <w:p w14:paraId="73F64B32" w14:textId="77777777" w:rsidR="00664BE1" w:rsidRPr="00664BE1" w:rsidRDefault="009D5724" w:rsidP="00B9798D">
            <w:pPr>
              <w:spacing w:line="240" w:lineRule="auto"/>
              <w:ind w:left="0"/>
              <w:jc w:val="right"/>
              <w:rPr>
                <w:rFonts w:eastAsia="Times New Roman"/>
                <w:szCs w:val="24"/>
              </w:rPr>
            </w:pPr>
            <w:r>
              <w:rPr>
                <w:rFonts w:eastAsia="Times New Roman"/>
                <w:szCs w:val="24"/>
              </w:rPr>
              <w:t>(3.47</w:t>
            </w:r>
            <w:r w:rsidR="00664BE1" w:rsidRPr="00664BE1">
              <w:rPr>
                <w:rFonts w:eastAsia="Times New Roman"/>
                <w:szCs w:val="24"/>
              </w:rPr>
              <w:t>)</w:t>
            </w:r>
          </w:p>
        </w:tc>
      </w:tr>
      <w:tr w:rsidR="00664BE1" w:rsidRPr="00664BE1" w14:paraId="5EFCFF54" w14:textId="77777777" w:rsidTr="009A4BF7">
        <w:trPr>
          <w:trHeight w:val="851"/>
        </w:trPr>
        <w:tc>
          <w:tcPr>
            <w:tcW w:w="7513" w:type="dxa"/>
          </w:tcPr>
          <w:p w14:paraId="4EF5BF74" w14:textId="77777777" w:rsidR="00664BE1" w:rsidRPr="00B9798D" w:rsidRDefault="00815D32" w:rsidP="009D5724">
            <w:pPr>
              <w:spacing w:line="240" w:lineRule="auto"/>
              <w:ind w:left="0"/>
              <w:contextualSpacing/>
              <w:jc w:val="left"/>
              <w:rPr>
                <w:rFonts w:eastAsia="Times New Roman"/>
                <w:iCs/>
                <w:color w:val="000000"/>
                <w:szCs w:val="24"/>
                <w:u w:val="single"/>
              </w:rPr>
            </w:pPr>
            <m:oMathPara>
              <m:oMathParaPr>
                <m:jc m:val="left"/>
              </m:oMathParaPr>
              <m:oMath>
                <m:sSub>
                  <m:sSubPr>
                    <m:ctrlPr>
                      <w:rPr>
                        <w:rFonts w:ascii="Cambria Math" w:eastAsia="Times New Roman" w:hAnsi="Cambria Math"/>
                        <w:color w:val="000000"/>
                        <w:szCs w:val="24"/>
                      </w:rPr>
                    </m:ctrlPr>
                  </m:sSubPr>
                  <m:e>
                    <m:r>
                      <m:rPr>
                        <m:sty m:val="p"/>
                      </m:rPr>
                      <w:rPr>
                        <w:rFonts w:ascii="Cambria Math" w:eastAsia="Times New Roman"/>
                        <w:color w:val="000000"/>
                        <w:szCs w:val="24"/>
                      </w:rPr>
                      <m:t>x</m:t>
                    </m:r>
                  </m:e>
                  <m:sub>
                    <m:r>
                      <m:rPr>
                        <m:sty m:val="p"/>
                      </m:rPr>
                      <w:rPr>
                        <w:rFonts w:ascii="Cambria Math" w:eastAsia="Times New Roman"/>
                        <w:color w:val="000000"/>
                        <w:szCs w:val="24"/>
                      </w:rPr>
                      <m:t>12</m:t>
                    </m:r>
                  </m:sub>
                </m:sSub>
                <m:r>
                  <m:rPr>
                    <m:sty m:val="p"/>
                  </m:rPr>
                  <w:rPr>
                    <w:rFonts w:ascii="Cambria Math" w:eastAsia="Times New Roman" w:hAnsi="Cambria Math"/>
                    <w:color w:val="000000"/>
                    <w:szCs w:val="24"/>
                  </w:rPr>
                  <m:t>=S</m:t>
                </m:r>
              </m:oMath>
            </m:oMathPara>
          </w:p>
        </w:tc>
        <w:tc>
          <w:tcPr>
            <w:tcW w:w="851" w:type="dxa"/>
          </w:tcPr>
          <w:p w14:paraId="44BE98E9" w14:textId="77777777" w:rsidR="00664BE1" w:rsidRPr="00664BE1" w:rsidRDefault="009D5724" w:rsidP="00B9798D">
            <w:pPr>
              <w:spacing w:line="240" w:lineRule="auto"/>
              <w:ind w:left="0"/>
              <w:jc w:val="right"/>
              <w:rPr>
                <w:rFonts w:eastAsia="Times New Roman"/>
                <w:szCs w:val="24"/>
              </w:rPr>
            </w:pPr>
            <w:r>
              <w:rPr>
                <w:rFonts w:eastAsia="Times New Roman"/>
                <w:szCs w:val="24"/>
              </w:rPr>
              <w:t>(3.48</w:t>
            </w:r>
            <w:r w:rsidR="00664BE1" w:rsidRPr="00664BE1">
              <w:rPr>
                <w:rFonts w:eastAsia="Times New Roman"/>
                <w:szCs w:val="24"/>
              </w:rPr>
              <w:t>)</w:t>
            </w:r>
          </w:p>
        </w:tc>
      </w:tr>
      <w:tr w:rsidR="00664BE1" w:rsidRPr="00664BE1" w14:paraId="3DE6F1BA" w14:textId="77777777" w:rsidTr="009A4BF7">
        <w:trPr>
          <w:trHeight w:val="851"/>
        </w:trPr>
        <w:tc>
          <w:tcPr>
            <w:tcW w:w="7513" w:type="dxa"/>
          </w:tcPr>
          <w:p w14:paraId="2ADC2DCE" w14:textId="77777777" w:rsidR="00664BE1" w:rsidRPr="00B9798D" w:rsidRDefault="00815D32" w:rsidP="009D5724">
            <w:pPr>
              <w:spacing w:line="240" w:lineRule="auto"/>
              <w:ind w:left="0"/>
              <w:contextualSpacing/>
              <w:jc w:val="left"/>
              <w:rPr>
                <w:rFonts w:eastAsia="Times New Roman"/>
                <w:iCs/>
                <w:color w:val="000000"/>
                <w:szCs w:val="24"/>
                <w:u w:val="single"/>
              </w:rPr>
            </w:pPr>
            <m:oMathPara>
              <m:oMathParaPr>
                <m:jc m:val="left"/>
              </m:oMathParaPr>
              <m:oMath>
                <m:sSub>
                  <m:sSubPr>
                    <m:ctrlPr>
                      <w:rPr>
                        <w:rFonts w:ascii="Cambria Math" w:eastAsia="Times New Roman" w:hAnsi="Cambria Math"/>
                        <w:color w:val="000000"/>
                        <w:szCs w:val="24"/>
                      </w:rPr>
                    </m:ctrlPr>
                  </m:sSubPr>
                  <m:e>
                    <m:r>
                      <m:rPr>
                        <m:sty m:val="p"/>
                      </m:rPr>
                      <w:rPr>
                        <w:rFonts w:ascii="Cambria Math" w:eastAsia="Times New Roman"/>
                        <w:color w:val="000000"/>
                        <w:szCs w:val="24"/>
                      </w:rPr>
                      <m:t>x</m:t>
                    </m:r>
                  </m:e>
                  <m:sub>
                    <m:r>
                      <m:rPr>
                        <m:sty m:val="p"/>
                      </m:rPr>
                      <w:rPr>
                        <w:rFonts w:ascii="Cambria Math" w:eastAsia="Times New Roman"/>
                        <w:color w:val="000000"/>
                        <w:szCs w:val="24"/>
                      </w:rPr>
                      <m:t>13</m:t>
                    </m:r>
                  </m:sub>
                </m:sSub>
                <m:r>
                  <m:rPr>
                    <m:sty m:val="p"/>
                  </m:rPr>
                  <w:rPr>
                    <w:rFonts w:ascii="Cambria Math" w:eastAsia="Times New Roman"/>
                    <w:color w:val="000000"/>
                    <w:szCs w:val="24"/>
                  </w:rPr>
                  <m:t>=</m:t>
                </m:r>
                <m:r>
                  <m:rPr>
                    <m:sty m:val="p"/>
                  </m:rPr>
                  <w:rPr>
                    <w:rFonts w:ascii="Cambria Math" w:eastAsia="Times New Roman" w:hAnsi="Cambria Math"/>
                    <w:color w:val="000000"/>
                    <w:szCs w:val="24"/>
                  </w:rPr>
                  <m:t>r</m:t>
                </m:r>
              </m:oMath>
            </m:oMathPara>
          </w:p>
        </w:tc>
        <w:tc>
          <w:tcPr>
            <w:tcW w:w="851" w:type="dxa"/>
          </w:tcPr>
          <w:p w14:paraId="5BD60E14" w14:textId="77777777" w:rsidR="00664BE1" w:rsidRPr="00664BE1" w:rsidRDefault="009D5724" w:rsidP="00B9798D">
            <w:pPr>
              <w:spacing w:line="240" w:lineRule="auto"/>
              <w:ind w:left="0"/>
              <w:jc w:val="right"/>
              <w:rPr>
                <w:rFonts w:eastAsia="Times New Roman"/>
                <w:szCs w:val="24"/>
              </w:rPr>
            </w:pPr>
            <w:r>
              <w:rPr>
                <w:rFonts w:eastAsia="Times New Roman"/>
                <w:szCs w:val="24"/>
              </w:rPr>
              <w:t>(3.49</w:t>
            </w:r>
            <w:r w:rsidR="00664BE1" w:rsidRPr="00664BE1">
              <w:rPr>
                <w:rFonts w:eastAsia="Times New Roman"/>
                <w:szCs w:val="24"/>
              </w:rPr>
              <w:t>)</w:t>
            </w:r>
          </w:p>
        </w:tc>
      </w:tr>
      <w:tr w:rsidR="00664BE1" w:rsidRPr="00664BE1" w14:paraId="412CF639" w14:textId="77777777" w:rsidTr="009A4BF7">
        <w:trPr>
          <w:trHeight w:val="851"/>
        </w:trPr>
        <w:tc>
          <w:tcPr>
            <w:tcW w:w="7513" w:type="dxa"/>
          </w:tcPr>
          <w:p w14:paraId="5FD44BF4" w14:textId="77777777" w:rsidR="00664BE1" w:rsidRPr="00B9798D" w:rsidRDefault="00815D32" w:rsidP="009D5724">
            <w:pPr>
              <w:spacing w:line="240" w:lineRule="auto"/>
              <w:ind w:left="0"/>
              <w:contextualSpacing/>
              <w:jc w:val="left"/>
              <w:rPr>
                <w:rFonts w:eastAsia="Times New Roman"/>
                <w:iCs/>
                <w:color w:val="000000"/>
                <w:szCs w:val="24"/>
              </w:rPr>
            </w:pPr>
            <m:oMathPara>
              <m:oMathParaPr>
                <m:jc m:val="left"/>
              </m:oMathParaPr>
              <m:oMath>
                <m:sSub>
                  <m:sSubPr>
                    <m:ctrlPr>
                      <w:rPr>
                        <w:rFonts w:ascii="Cambria Math" w:eastAsia="Times New Roman" w:hAnsi="Cambria Math"/>
                        <w:color w:val="000000"/>
                        <w:szCs w:val="24"/>
                      </w:rPr>
                    </m:ctrlPr>
                  </m:sSubPr>
                  <m:e>
                    <m:r>
                      <m:rPr>
                        <m:sty m:val="p"/>
                      </m:rPr>
                      <w:rPr>
                        <w:rFonts w:ascii="Cambria Math" w:eastAsia="Times New Roman"/>
                        <w:color w:val="000000"/>
                        <w:szCs w:val="24"/>
                      </w:rPr>
                      <m:t>x</m:t>
                    </m:r>
                  </m:e>
                  <m:sub>
                    <m:r>
                      <m:rPr>
                        <m:sty m:val="p"/>
                      </m:rPr>
                      <w:rPr>
                        <w:rFonts w:ascii="Cambria Math" w:eastAsia="Times New Roman"/>
                        <w:color w:val="000000"/>
                        <w:szCs w:val="24"/>
                      </w:rPr>
                      <m:t>14</m:t>
                    </m:r>
                  </m:sub>
                </m:sSub>
                <m:r>
                  <m:rPr>
                    <m:sty m:val="p"/>
                  </m:rPr>
                  <w:rPr>
                    <w:rFonts w:ascii="Cambria Math" w:eastAsia="Times New Roman"/>
                    <w:color w:val="000000"/>
                    <w:szCs w:val="24"/>
                  </w:rPr>
                  <m:t>=COR</m:t>
                </m:r>
              </m:oMath>
            </m:oMathPara>
          </w:p>
        </w:tc>
        <w:tc>
          <w:tcPr>
            <w:tcW w:w="851" w:type="dxa"/>
          </w:tcPr>
          <w:p w14:paraId="6E72B23E" w14:textId="77777777" w:rsidR="00664BE1" w:rsidRPr="00664BE1" w:rsidRDefault="009D5724" w:rsidP="00B9798D">
            <w:pPr>
              <w:spacing w:line="240" w:lineRule="auto"/>
              <w:ind w:left="0"/>
              <w:jc w:val="right"/>
              <w:rPr>
                <w:rFonts w:eastAsia="Times New Roman"/>
                <w:szCs w:val="24"/>
              </w:rPr>
            </w:pPr>
            <w:r>
              <w:rPr>
                <w:rFonts w:eastAsia="Times New Roman"/>
                <w:szCs w:val="24"/>
              </w:rPr>
              <w:t>(3.50</w:t>
            </w:r>
            <w:r w:rsidR="00664BE1" w:rsidRPr="00664BE1">
              <w:rPr>
                <w:rFonts w:eastAsia="Times New Roman"/>
                <w:szCs w:val="24"/>
              </w:rPr>
              <w:t>)</w:t>
            </w:r>
          </w:p>
        </w:tc>
      </w:tr>
      <w:tr w:rsidR="00664BE1" w:rsidRPr="00664BE1" w14:paraId="58CA0154" w14:textId="77777777" w:rsidTr="009A4BF7">
        <w:trPr>
          <w:trHeight w:val="851"/>
        </w:trPr>
        <w:tc>
          <w:tcPr>
            <w:tcW w:w="7513" w:type="dxa"/>
          </w:tcPr>
          <w:p w14:paraId="74EED2BA" w14:textId="77777777" w:rsidR="00664BE1" w:rsidRPr="00B9798D" w:rsidRDefault="00815D32" w:rsidP="009D5724">
            <w:pPr>
              <w:spacing w:line="240" w:lineRule="auto"/>
              <w:ind w:left="0"/>
              <w:contextualSpacing/>
              <w:jc w:val="left"/>
              <w:rPr>
                <w:rFonts w:eastAsia="Times New Roman"/>
                <w:iCs/>
                <w:color w:val="000000"/>
                <w:szCs w:val="24"/>
                <w:u w:val="single"/>
              </w:rPr>
            </w:pPr>
            <m:oMathPara>
              <m:oMathParaPr>
                <m:jc m:val="left"/>
              </m:oMathParaPr>
              <m:oMath>
                <m:sSub>
                  <m:sSubPr>
                    <m:ctrlPr>
                      <w:rPr>
                        <w:rFonts w:ascii="Cambria Math" w:eastAsia="Times New Roman" w:hAnsi="Cambria Math"/>
                        <w:color w:val="000000"/>
                        <w:szCs w:val="24"/>
                      </w:rPr>
                    </m:ctrlPr>
                  </m:sSubPr>
                  <m:e>
                    <m:r>
                      <m:rPr>
                        <m:sty m:val="p"/>
                      </m:rPr>
                      <w:rPr>
                        <w:rFonts w:ascii="Cambria Math" w:eastAsia="Times New Roman"/>
                        <w:color w:val="000000"/>
                        <w:szCs w:val="24"/>
                      </w:rPr>
                      <m:t>x</m:t>
                    </m:r>
                  </m:e>
                  <m:sub>
                    <m:r>
                      <m:rPr>
                        <m:sty m:val="p"/>
                      </m:rPr>
                      <w:rPr>
                        <w:rFonts w:ascii="Cambria Math" w:eastAsia="Times New Roman"/>
                        <w:color w:val="000000"/>
                        <w:szCs w:val="24"/>
                      </w:rPr>
                      <m:t>15</m:t>
                    </m:r>
                  </m:sub>
                </m:sSub>
                <m:r>
                  <m:rPr>
                    <m:sty m:val="p"/>
                  </m:rPr>
                  <w:rPr>
                    <w:rFonts w:ascii="Cambria Math" w:eastAsia="Times New Roman"/>
                    <w:color w:val="000000"/>
                    <w:szCs w:val="24"/>
                  </w:rPr>
                  <m:t>=CBR</m:t>
                </m:r>
              </m:oMath>
            </m:oMathPara>
          </w:p>
        </w:tc>
        <w:tc>
          <w:tcPr>
            <w:tcW w:w="851" w:type="dxa"/>
          </w:tcPr>
          <w:p w14:paraId="09172A9A" w14:textId="77777777" w:rsidR="00664BE1" w:rsidRPr="00664BE1" w:rsidRDefault="009D5724" w:rsidP="00B9798D">
            <w:pPr>
              <w:spacing w:line="240" w:lineRule="auto"/>
              <w:ind w:left="0"/>
              <w:jc w:val="right"/>
              <w:rPr>
                <w:rFonts w:eastAsia="Times New Roman"/>
                <w:szCs w:val="24"/>
              </w:rPr>
            </w:pPr>
            <w:r>
              <w:rPr>
                <w:rFonts w:eastAsia="Times New Roman"/>
                <w:szCs w:val="24"/>
              </w:rPr>
              <w:t>(3.51</w:t>
            </w:r>
            <w:r w:rsidR="00664BE1" w:rsidRPr="00664BE1">
              <w:rPr>
                <w:rFonts w:eastAsia="Times New Roman"/>
                <w:szCs w:val="24"/>
              </w:rPr>
              <w:t>)</w:t>
            </w:r>
          </w:p>
        </w:tc>
      </w:tr>
      <w:tr w:rsidR="00664BE1" w:rsidRPr="00664BE1" w14:paraId="594DF4CF" w14:textId="77777777" w:rsidTr="009A4BF7">
        <w:trPr>
          <w:trHeight w:val="851"/>
        </w:trPr>
        <w:tc>
          <w:tcPr>
            <w:tcW w:w="7513" w:type="dxa"/>
          </w:tcPr>
          <w:p w14:paraId="58A1D3DF" w14:textId="77777777" w:rsidR="00664BE1" w:rsidRPr="00B9798D" w:rsidRDefault="00815D32" w:rsidP="009D5724">
            <w:pPr>
              <w:spacing w:line="240" w:lineRule="auto"/>
              <w:ind w:left="0" w:right="-1105"/>
              <w:contextualSpacing/>
              <w:jc w:val="left"/>
              <w:rPr>
                <w:rFonts w:eastAsia="Times New Roman"/>
                <w:iCs/>
                <w:color w:val="000000"/>
                <w:szCs w:val="24"/>
                <w:u w:val="single"/>
              </w:rPr>
            </w:pPr>
            <m:oMathPara>
              <m:oMathParaPr>
                <m:jc m:val="left"/>
              </m:oMathParaPr>
              <m:oMath>
                <m:sSub>
                  <m:sSubPr>
                    <m:ctrlPr>
                      <w:rPr>
                        <w:rFonts w:ascii="Cambria Math" w:eastAsia="Times New Roman" w:hAnsi="Cambria Math"/>
                        <w:color w:val="000000"/>
                        <w:szCs w:val="24"/>
                      </w:rPr>
                    </m:ctrlPr>
                  </m:sSubPr>
                  <m:e>
                    <m:r>
                      <m:rPr>
                        <m:sty m:val="p"/>
                      </m:rPr>
                      <w:rPr>
                        <w:rFonts w:ascii="Cambria Math" w:eastAsia="Times New Roman"/>
                        <w:color w:val="000000"/>
                        <w:szCs w:val="24"/>
                      </w:rPr>
                      <m:t>x</m:t>
                    </m:r>
                  </m:e>
                  <m:sub>
                    <m:r>
                      <m:rPr>
                        <m:sty m:val="p"/>
                      </m:rPr>
                      <w:rPr>
                        <w:rFonts w:ascii="Cambria Math" w:eastAsia="Times New Roman"/>
                        <w:color w:val="000000"/>
                        <w:szCs w:val="24"/>
                      </w:rPr>
                      <m:t>16</m:t>
                    </m:r>
                  </m:sub>
                </m:sSub>
                <m:r>
                  <m:rPr>
                    <m:sty m:val="p"/>
                  </m:rPr>
                  <w:rPr>
                    <w:rFonts w:ascii="Cambria Math" w:eastAsia="Times New Roman"/>
                    <w:color w:val="000000"/>
                    <w:szCs w:val="24"/>
                  </w:rPr>
                  <m:t>=Tr</m:t>
                </m:r>
              </m:oMath>
            </m:oMathPara>
          </w:p>
        </w:tc>
        <w:tc>
          <w:tcPr>
            <w:tcW w:w="851" w:type="dxa"/>
          </w:tcPr>
          <w:p w14:paraId="534A027A" w14:textId="77777777" w:rsidR="00664BE1" w:rsidRPr="00664BE1" w:rsidRDefault="009D5724" w:rsidP="00B9798D">
            <w:pPr>
              <w:spacing w:line="240" w:lineRule="auto"/>
              <w:ind w:left="0"/>
              <w:jc w:val="right"/>
              <w:rPr>
                <w:rFonts w:eastAsia="Times New Roman"/>
                <w:szCs w:val="24"/>
              </w:rPr>
            </w:pPr>
            <w:r>
              <w:rPr>
                <w:rFonts w:eastAsia="Times New Roman"/>
                <w:szCs w:val="24"/>
              </w:rPr>
              <w:t>(3.52</w:t>
            </w:r>
            <w:r w:rsidR="00664BE1" w:rsidRPr="00664BE1">
              <w:rPr>
                <w:rFonts w:eastAsia="Times New Roman"/>
                <w:szCs w:val="24"/>
              </w:rPr>
              <w:t>)</w:t>
            </w:r>
          </w:p>
        </w:tc>
      </w:tr>
      <w:tr w:rsidR="00664BE1" w:rsidRPr="00664BE1" w14:paraId="52CE5392" w14:textId="77777777" w:rsidTr="009A4BF7">
        <w:trPr>
          <w:trHeight w:val="851"/>
        </w:trPr>
        <w:tc>
          <w:tcPr>
            <w:tcW w:w="7513" w:type="dxa"/>
          </w:tcPr>
          <w:p w14:paraId="1EB59805" w14:textId="44761063" w:rsidR="00664BE1" w:rsidRPr="00177FE0" w:rsidRDefault="00815D32" w:rsidP="00177FE0">
            <w:pPr>
              <w:spacing w:line="240" w:lineRule="auto"/>
              <w:ind w:left="0" w:right="-567"/>
              <w:contextualSpacing/>
              <w:jc w:val="left"/>
              <w:rPr>
                <w:rFonts w:eastAsia="Times New Roman"/>
                <w:color w:val="000000"/>
                <w:szCs w:val="24"/>
              </w:rPr>
            </w:pPr>
            <m:oMath>
              <m:sSub>
                <m:sSubPr>
                  <m:ctrlPr>
                    <w:rPr>
                      <w:rFonts w:ascii="Cambria Math" w:eastAsia="Times New Roman" w:hAnsi="Cambria Math"/>
                      <w:color w:val="000000"/>
                      <w:szCs w:val="24"/>
                    </w:rPr>
                  </m:ctrlPr>
                </m:sSubPr>
                <m:e>
                  <m:r>
                    <m:rPr>
                      <m:sty m:val="p"/>
                    </m:rPr>
                    <w:rPr>
                      <w:rFonts w:ascii="Cambria Math" w:eastAsia="Times New Roman"/>
                      <w:color w:val="000000"/>
                      <w:szCs w:val="24"/>
                    </w:rPr>
                    <m:t>x</m:t>
                  </m:r>
                </m:e>
                <m:sub>
                  <m:r>
                    <m:rPr>
                      <m:sty m:val="p"/>
                    </m:rPr>
                    <w:rPr>
                      <w:rFonts w:ascii="Cambria Math" w:eastAsia="Times New Roman"/>
                      <w:color w:val="000000"/>
                      <w:szCs w:val="24"/>
                    </w:rPr>
                    <m:t>17</m:t>
                  </m:r>
                </m:sub>
              </m:sSub>
              <m:r>
                <m:rPr>
                  <m:sty m:val="p"/>
                </m:rPr>
                <w:rPr>
                  <w:rFonts w:ascii="Cambria Math" w:eastAsia="Times New Roman"/>
                  <w:color w:val="000000"/>
                  <w:szCs w:val="24"/>
                </w:rPr>
                <m:t>=is part of the pattern P  con P=1,2</m:t>
              </m:r>
              <m:r>
                <m:rPr>
                  <m:sty m:val="p"/>
                </m:rPr>
                <w:rPr>
                  <w:rFonts w:ascii="Cambria Math" w:eastAsia="Times New Roman"/>
                  <w:color w:val="000000"/>
                  <w:szCs w:val="24"/>
                </w:rPr>
                <m:t>…</m:t>
              </m:r>
              <m:r>
                <m:rPr>
                  <m:sty m:val="p"/>
                </m:rPr>
                <w:rPr>
                  <w:rFonts w:ascii="Cambria Math" w:eastAsia="Times New Roman"/>
                  <w:color w:val="000000"/>
                  <w:szCs w:val="24"/>
                </w:rPr>
                <m:t xml:space="preserve">..112 </m:t>
              </m:r>
            </m:oMath>
            <w:r w:rsidR="00664BE1" w:rsidRPr="00664BE1">
              <w:rPr>
                <w:rFonts w:eastAsia="Times New Roman"/>
                <w:color w:val="000000"/>
                <w:szCs w:val="24"/>
              </w:rPr>
              <w:t xml:space="preserve"> cioè i diversi pattern di</w:t>
            </w:r>
            <w:r w:rsidR="00CC153B">
              <w:rPr>
                <w:rFonts w:eastAsia="Times New Roman"/>
                <w:iCs/>
                <w:color w:val="000000"/>
                <w:szCs w:val="24"/>
                <w:u w:val="single"/>
              </w:rPr>
              <w:t xml:space="preserve"> </w:t>
            </w:r>
            <w:r w:rsidR="00664BE1" w:rsidRPr="00CC153B">
              <w:rPr>
                <w:rFonts w:eastAsia="Times New Roman"/>
                <w:color w:val="000000"/>
                <w:szCs w:val="24"/>
              </w:rPr>
              <w:t>candele considerati in precedenza.</w:t>
            </w:r>
          </w:p>
        </w:tc>
        <w:tc>
          <w:tcPr>
            <w:tcW w:w="851" w:type="dxa"/>
          </w:tcPr>
          <w:p w14:paraId="3795C418" w14:textId="77777777" w:rsidR="00664BE1" w:rsidRPr="00664BE1" w:rsidRDefault="00664BE1" w:rsidP="00B9798D">
            <w:pPr>
              <w:spacing w:line="240" w:lineRule="auto"/>
              <w:ind w:left="0"/>
              <w:jc w:val="right"/>
              <w:rPr>
                <w:rFonts w:eastAsia="Times New Roman"/>
                <w:szCs w:val="24"/>
              </w:rPr>
            </w:pPr>
          </w:p>
          <w:p w14:paraId="0790A31D" w14:textId="77777777" w:rsidR="00664BE1" w:rsidRPr="00664BE1" w:rsidRDefault="009D5724" w:rsidP="00B9798D">
            <w:pPr>
              <w:spacing w:line="240" w:lineRule="auto"/>
              <w:ind w:left="0"/>
              <w:jc w:val="right"/>
              <w:rPr>
                <w:rFonts w:eastAsia="Times New Roman"/>
                <w:szCs w:val="24"/>
              </w:rPr>
            </w:pPr>
            <w:r>
              <w:rPr>
                <w:rFonts w:eastAsia="Times New Roman"/>
                <w:szCs w:val="24"/>
              </w:rPr>
              <w:t>(3.53</w:t>
            </w:r>
            <w:r w:rsidR="00664BE1" w:rsidRPr="00664BE1">
              <w:rPr>
                <w:rFonts w:eastAsia="Times New Roman"/>
                <w:szCs w:val="24"/>
              </w:rPr>
              <w:t>)</w:t>
            </w:r>
          </w:p>
        </w:tc>
      </w:tr>
    </w:tbl>
    <w:p w14:paraId="5068DF2E" w14:textId="77777777" w:rsidR="00664BE1" w:rsidRPr="00664BE1" w:rsidRDefault="00664BE1" w:rsidP="009A4BF7">
      <w:pPr>
        <w:spacing w:before="240" w:after="120"/>
        <w:ind w:left="0"/>
        <w:jc w:val="left"/>
        <w:outlineLvl w:val="2"/>
        <w:rPr>
          <w:rFonts w:eastAsia="Times New Roman"/>
          <w:b/>
          <w:bCs/>
          <w:sz w:val="32"/>
          <w:szCs w:val="32"/>
          <w:lang w:eastAsia="it-IT"/>
        </w:rPr>
      </w:pPr>
    </w:p>
    <w:p w14:paraId="6246CB10" w14:textId="77777777" w:rsidR="00BF0139" w:rsidRDefault="00BF0139" w:rsidP="009A4BF7">
      <w:pPr>
        <w:spacing w:after="160" w:line="259" w:lineRule="auto"/>
        <w:ind w:left="0"/>
        <w:jc w:val="left"/>
        <w:rPr>
          <w:rFonts w:eastAsia="Times New Roman"/>
          <w:szCs w:val="24"/>
          <w:lang w:eastAsia="it-IT"/>
        </w:rPr>
      </w:pPr>
      <w:r>
        <w:rPr>
          <w:rFonts w:eastAsia="Times New Roman"/>
          <w:szCs w:val="24"/>
          <w:lang w:eastAsia="it-IT"/>
        </w:rPr>
        <w:br w:type="page"/>
      </w:r>
    </w:p>
    <w:p w14:paraId="50E91F78" w14:textId="77777777" w:rsidR="00664BE1" w:rsidRPr="00664BE1" w:rsidRDefault="00664BE1" w:rsidP="009A4BF7">
      <w:pPr>
        <w:pStyle w:val="Titolo2"/>
        <w:ind w:left="0"/>
        <w:rPr>
          <w:lang w:eastAsia="it-IT"/>
        </w:rPr>
      </w:pPr>
      <w:bookmarkStart w:id="27" w:name="_Toc508390420"/>
      <w:r w:rsidRPr="00664BE1">
        <w:rPr>
          <w:lang w:eastAsia="it-IT"/>
        </w:rPr>
        <w:lastRenderedPageBreak/>
        <w:t>3.2 Caratterizzazione e modellazione matematica delle candele</w:t>
      </w:r>
      <w:bookmarkEnd w:id="27"/>
      <w:r w:rsidRPr="00664BE1">
        <w:rPr>
          <w:lang w:eastAsia="it-IT"/>
        </w:rPr>
        <w:t xml:space="preserve"> </w:t>
      </w:r>
    </w:p>
    <w:p w14:paraId="1A6925B3" w14:textId="77777777" w:rsidR="00664BE1" w:rsidRDefault="00664BE1" w:rsidP="009A4BF7">
      <w:pPr>
        <w:ind w:left="0"/>
        <w:rPr>
          <w:rFonts w:eastAsia="Times New Roman"/>
          <w:szCs w:val="24"/>
          <w:lang w:eastAsia="it-IT"/>
        </w:rPr>
      </w:pPr>
    </w:p>
    <w:p w14:paraId="4ED7F51B" w14:textId="77777777" w:rsidR="00CC153B" w:rsidRPr="00664BE1" w:rsidRDefault="00CC153B" w:rsidP="009A4BF7">
      <w:pPr>
        <w:ind w:left="0"/>
        <w:rPr>
          <w:rFonts w:eastAsia="Times New Roman"/>
          <w:szCs w:val="24"/>
          <w:lang w:eastAsia="it-IT"/>
        </w:rPr>
      </w:pPr>
    </w:p>
    <w:p w14:paraId="4DE2E5AC" w14:textId="77777777" w:rsidR="00664BE1" w:rsidRPr="00664BE1" w:rsidRDefault="00664BE1" w:rsidP="009A4BF7">
      <w:pPr>
        <w:ind w:left="0"/>
        <w:rPr>
          <w:lang w:eastAsia="it-IT"/>
        </w:rPr>
      </w:pPr>
      <w:r w:rsidRPr="00664BE1">
        <w:rPr>
          <w:lang w:eastAsia="it-IT"/>
        </w:rPr>
        <w:t>Nella tabella di seguito riportata vengono elencate le caratteristiche modellistiche per le differenti tipologie di candele, classificate per nome, con la relativa rappresentazione grafica ed i relativi parametri modellistici:</w:t>
      </w:r>
    </w:p>
    <w:p w14:paraId="1491E1A9" w14:textId="77777777" w:rsidR="00664BE1" w:rsidRPr="00664BE1" w:rsidRDefault="00664BE1" w:rsidP="009A4BF7">
      <w:pPr>
        <w:ind w:left="0" w:right="-1"/>
        <w:rPr>
          <w:rFonts w:eastAsia="Times New Roman"/>
          <w:szCs w:val="24"/>
          <w:lang w:eastAsia="it-IT"/>
        </w:rPr>
      </w:pPr>
    </w:p>
    <w:p w14:paraId="3B8AD2A2" w14:textId="77777777" w:rsidR="00664BE1" w:rsidRPr="00664BE1" w:rsidRDefault="00664BE1" w:rsidP="009A4BF7">
      <w:pPr>
        <w:ind w:left="0" w:right="-1"/>
        <w:rPr>
          <w:rFonts w:eastAsia="Times New Roman"/>
          <w:szCs w:val="24"/>
          <w:lang w:eastAsia="it-IT"/>
        </w:rPr>
      </w:pPr>
    </w:p>
    <w:tbl>
      <w:tblPr>
        <w:tblStyle w:val="Grigliatabella7"/>
        <w:tblW w:w="8789" w:type="dxa"/>
        <w:tblInd w:w="-5" w:type="dxa"/>
        <w:tblLook w:val="04A0" w:firstRow="1" w:lastRow="0" w:firstColumn="1" w:lastColumn="0" w:noHBand="0" w:noVBand="1"/>
      </w:tblPr>
      <w:tblGrid>
        <w:gridCol w:w="2939"/>
        <w:gridCol w:w="1823"/>
        <w:gridCol w:w="4027"/>
      </w:tblGrid>
      <w:tr w:rsidR="00664BE1" w:rsidRPr="00664BE1" w14:paraId="7E92AC72" w14:textId="77777777" w:rsidTr="009A4BF7">
        <w:tc>
          <w:tcPr>
            <w:tcW w:w="2939" w:type="dxa"/>
            <w:tcBorders>
              <w:bottom w:val="single" w:sz="4" w:space="0" w:color="auto"/>
            </w:tcBorders>
            <w:shd w:val="clear" w:color="auto" w:fill="9CC2E5" w:themeFill="accent1" w:themeFillTint="99"/>
          </w:tcPr>
          <w:p w14:paraId="57BF5A35" w14:textId="77777777" w:rsidR="00664BE1" w:rsidRPr="00664BE1" w:rsidRDefault="00664BE1" w:rsidP="00664BE1">
            <w:pPr>
              <w:ind w:left="0"/>
              <w:jc w:val="center"/>
              <w:rPr>
                <w:rFonts w:eastAsia="Times New Roman"/>
                <w:b/>
                <w:iCs/>
                <w:color w:val="000000"/>
                <w:sz w:val="18"/>
                <w:szCs w:val="18"/>
              </w:rPr>
            </w:pPr>
            <w:r w:rsidRPr="00664BE1">
              <w:rPr>
                <w:rFonts w:eastAsia="Times New Roman"/>
                <w:b/>
                <w:iCs/>
                <w:color w:val="000000"/>
                <w:sz w:val="18"/>
                <w:szCs w:val="18"/>
              </w:rPr>
              <w:t>Nome caratteristico della Candela</w:t>
            </w:r>
          </w:p>
        </w:tc>
        <w:tc>
          <w:tcPr>
            <w:tcW w:w="1823" w:type="dxa"/>
            <w:tcBorders>
              <w:bottom w:val="single" w:sz="4" w:space="0" w:color="auto"/>
            </w:tcBorders>
            <w:shd w:val="clear" w:color="auto" w:fill="9CC2E5" w:themeFill="accent1" w:themeFillTint="99"/>
          </w:tcPr>
          <w:p w14:paraId="62F4766C" w14:textId="77777777" w:rsidR="00664BE1" w:rsidRPr="00664BE1" w:rsidRDefault="00664BE1" w:rsidP="00664BE1">
            <w:pPr>
              <w:ind w:left="0"/>
              <w:jc w:val="center"/>
              <w:rPr>
                <w:rFonts w:eastAsia="Times New Roman"/>
                <w:b/>
                <w:iCs/>
                <w:color w:val="000000"/>
                <w:sz w:val="18"/>
                <w:szCs w:val="18"/>
              </w:rPr>
            </w:pPr>
            <w:r w:rsidRPr="00664BE1">
              <w:rPr>
                <w:rFonts w:eastAsia="Times New Roman"/>
                <w:b/>
                <w:iCs/>
                <w:color w:val="000000"/>
                <w:sz w:val="18"/>
                <w:szCs w:val="18"/>
              </w:rPr>
              <w:t>Rappresentazione Grafica</w:t>
            </w:r>
          </w:p>
        </w:tc>
        <w:tc>
          <w:tcPr>
            <w:tcW w:w="4027" w:type="dxa"/>
            <w:tcBorders>
              <w:bottom w:val="single" w:sz="4" w:space="0" w:color="auto"/>
            </w:tcBorders>
            <w:shd w:val="clear" w:color="auto" w:fill="9CC2E5" w:themeFill="accent1" w:themeFillTint="99"/>
          </w:tcPr>
          <w:p w14:paraId="576FFEE6" w14:textId="77777777" w:rsidR="00664BE1" w:rsidRPr="00664BE1" w:rsidRDefault="00664BE1" w:rsidP="00664BE1">
            <w:pPr>
              <w:ind w:left="0"/>
              <w:jc w:val="center"/>
              <w:rPr>
                <w:rFonts w:eastAsia="Times New Roman"/>
                <w:iCs/>
                <w:color w:val="000000"/>
                <w:sz w:val="18"/>
                <w:szCs w:val="18"/>
              </w:rPr>
            </w:pPr>
            <w:r w:rsidRPr="00664BE1">
              <w:rPr>
                <w:rFonts w:eastAsia="Times New Roman"/>
                <w:b/>
                <w:color w:val="000000"/>
                <w:sz w:val="18"/>
                <w:szCs w:val="18"/>
              </w:rPr>
              <w:t>Parametro di modellazione</w:t>
            </w:r>
          </w:p>
        </w:tc>
      </w:tr>
      <w:tr w:rsidR="00664BE1" w:rsidRPr="00664BE1" w14:paraId="3CDE5BBC" w14:textId="77777777" w:rsidTr="009A4BF7">
        <w:tc>
          <w:tcPr>
            <w:tcW w:w="2939" w:type="dxa"/>
            <w:tcBorders>
              <w:top w:val="single" w:sz="4" w:space="0" w:color="auto"/>
              <w:left w:val="single" w:sz="4" w:space="0" w:color="auto"/>
              <w:bottom w:val="single" w:sz="4" w:space="0" w:color="auto"/>
              <w:right w:val="nil"/>
            </w:tcBorders>
          </w:tcPr>
          <w:p w14:paraId="5BEE8B05" w14:textId="77777777" w:rsidR="00664BE1" w:rsidRPr="00664BE1" w:rsidRDefault="00664BE1" w:rsidP="00664BE1">
            <w:pPr>
              <w:ind w:left="0"/>
              <w:rPr>
                <w:rFonts w:eastAsia="Times New Roman"/>
                <w:b/>
                <w:iCs/>
                <w:color w:val="000000"/>
                <w:sz w:val="20"/>
              </w:rPr>
            </w:pPr>
          </w:p>
        </w:tc>
        <w:tc>
          <w:tcPr>
            <w:tcW w:w="1823" w:type="dxa"/>
            <w:tcBorders>
              <w:top w:val="single" w:sz="4" w:space="0" w:color="auto"/>
              <w:left w:val="nil"/>
              <w:bottom w:val="single" w:sz="4" w:space="0" w:color="auto"/>
              <w:right w:val="nil"/>
            </w:tcBorders>
          </w:tcPr>
          <w:p w14:paraId="69583786" w14:textId="77777777" w:rsidR="00664BE1" w:rsidRPr="00664BE1" w:rsidRDefault="00664BE1" w:rsidP="00664BE1">
            <w:pPr>
              <w:ind w:left="0"/>
              <w:rPr>
                <w:rFonts w:eastAsia="Times New Roman"/>
                <w:b/>
                <w:iCs/>
                <w:color w:val="000000"/>
                <w:sz w:val="20"/>
              </w:rPr>
            </w:pPr>
          </w:p>
        </w:tc>
        <w:tc>
          <w:tcPr>
            <w:tcW w:w="4027" w:type="dxa"/>
            <w:tcBorders>
              <w:top w:val="single" w:sz="4" w:space="0" w:color="auto"/>
              <w:left w:val="nil"/>
              <w:bottom w:val="single" w:sz="4" w:space="0" w:color="auto"/>
              <w:right w:val="single" w:sz="4" w:space="0" w:color="auto"/>
            </w:tcBorders>
          </w:tcPr>
          <w:p w14:paraId="7857016B" w14:textId="77777777" w:rsidR="00664BE1" w:rsidRPr="00664BE1" w:rsidRDefault="00664BE1" w:rsidP="00664BE1">
            <w:pPr>
              <w:ind w:left="0"/>
              <w:rPr>
                <w:rFonts w:eastAsia="Times New Roman"/>
                <w:b/>
                <w:color w:val="000000"/>
                <w:sz w:val="20"/>
              </w:rPr>
            </w:pPr>
          </w:p>
        </w:tc>
      </w:tr>
      <w:tr w:rsidR="00664BE1" w:rsidRPr="00664BE1" w14:paraId="204AD2D5" w14:textId="77777777" w:rsidTr="009A4BF7">
        <w:trPr>
          <w:trHeight w:val="1820"/>
        </w:trPr>
        <w:tc>
          <w:tcPr>
            <w:tcW w:w="2939" w:type="dxa"/>
            <w:tcBorders>
              <w:top w:val="single" w:sz="4" w:space="0" w:color="auto"/>
            </w:tcBorders>
          </w:tcPr>
          <w:p w14:paraId="39720A7F" w14:textId="77777777" w:rsidR="00664BE1" w:rsidRPr="00664BE1" w:rsidRDefault="00664BE1" w:rsidP="00664BE1">
            <w:pPr>
              <w:ind w:left="0"/>
              <w:rPr>
                <w:rFonts w:eastAsia="Times New Roman"/>
                <w:b/>
                <w:iCs/>
                <w:color w:val="000000"/>
                <w:sz w:val="18"/>
                <w:szCs w:val="18"/>
                <w:lang w:val="en-US"/>
              </w:rPr>
            </w:pPr>
          </w:p>
          <w:p w14:paraId="670983C0" w14:textId="77777777" w:rsidR="00664BE1" w:rsidRPr="00664BE1" w:rsidRDefault="00664BE1" w:rsidP="00664BE1">
            <w:pPr>
              <w:ind w:left="0"/>
              <w:rPr>
                <w:rFonts w:eastAsia="Times New Roman"/>
                <w:b/>
                <w:iCs/>
                <w:color w:val="000000"/>
                <w:sz w:val="18"/>
                <w:szCs w:val="18"/>
                <w:lang w:val="en-US"/>
              </w:rPr>
            </w:pPr>
          </w:p>
          <w:p w14:paraId="73103FE1" w14:textId="77777777" w:rsidR="00664BE1" w:rsidRPr="00664BE1" w:rsidRDefault="00664BE1" w:rsidP="00F733FA">
            <w:pPr>
              <w:numPr>
                <w:ilvl w:val="0"/>
                <w:numId w:val="48"/>
              </w:numPr>
              <w:spacing w:line="240" w:lineRule="auto"/>
              <w:contextualSpacing/>
              <w:jc w:val="left"/>
              <w:rPr>
                <w:rFonts w:eastAsia="Times New Roman"/>
                <w:iCs/>
                <w:color w:val="000000"/>
                <w:szCs w:val="24"/>
              </w:rPr>
            </w:pPr>
            <w:r w:rsidRPr="00664BE1">
              <w:rPr>
                <w:rFonts w:eastAsia="Times New Roman"/>
                <w:b/>
                <w:iCs/>
                <w:color w:val="000000"/>
                <w:sz w:val="18"/>
                <w:szCs w:val="18"/>
                <w:lang w:val="en-US"/>
              </w:rPr>
              <w:t>1-2 Long Range</w:t>
            </w:r>
          </w:p>
        </w:tc>
        <w:tc>
          <w:tcPr>
            <w:tcW w:w="1823" w:type="dxa"/>
            <w:tcBorders>
              <w:top w:val="single" w:sz="4" w:space="0" w:color="auto"/>
            </w:tcBorders>
          </w:tcPr>
          <w:p w14:paraId="516F807D" w14:textId="77777777" w:rsidR="00664BE1" w:rsidRPr="00664BE1" w:rsidRDefault="00664BE1" w:rsidP="00664BE1">
            <w:pPr>
              <w:ind w:left="0"/>
              <w:jc w:val="center"/>
              <w:rPr>
                <w:rFonts w:eastAsia="Times New Roman"/>
                <w:iCs/>
                <w:color w:val="000000"/>
                <w:szCs w:val="24"/>
              </w:rPr>
            </w:pPr>
            <w:r w:rsidRPr="00664BE1">
              <w:rPr>
                <w:rFonts w:eastAsia="Times New Roman"/>
                <w:iCs/>
                <w:noProof/>
                <w:color w:val="000000"/>
                <w:szCs w:val="24"/>
              </w:rPr>
              <mc:AlternateContent>
                <mc:Choice Requires="wpg">
                  <w:drawing>
                    <wp:anchor distT="0" distB="0" distL="114300" distR="114300" simplePos="0" relativeHeight="251401216" behindDoc="0" locked="0" layoutInCell="1" allowOverlap="1" wp14:anchorId="023CC7FC" wp14:editId="70D0B056">
                      <wp:simplePos x="0" y="0"/>
                      <wp:positionH relativeFrom="column">
                        <wp:posOffset>501015</wp:posOffset>
                      </wp:positionH>
                      <wp:positionV relativeFrom="paragraph">
                        <wp:posOffset>81280</wp:posOffset>
                      </wp:positionV>
                      <wp:extent cx="114300" cy="723900"/>
                      <wp:effectExtent l="13970" t="13335" r="5080" b="5715"/>
                      <wp:wrapNone/>
                      <wp:docPr id="104" name="Group 7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 cy="723900"/>
                                <a:chOff x="2978" y="3795"/>
                                <a:chExt cx="180" cy="1140"/>
                              </a:xfrm>
                            </wpg:grpSpPr>
                            <wps:wsp>
                              <wps:cNvPr id="105" name="Rectangle 783" descr="30%"/>
                              <wps:cNvSpPr>
                                <a:spLocks noChangeArrowheads="1"/>
                              </wps:cNvSpPr>
                              <wps:spPr bwMode="auto">
                                <a:xfrm>
                                  <a:off x="2978" y="3986"/>
                                  <a:ext cx="180" cy="710"/>
                                </a:xfrm>
                                <a:prstGeom prst="rect">
                                  <a:avLst/>
                                </a:prstGeom>
                                <a:pattFill prst="pct30">
                                  <a:fgClr>
                                    <a:srgbClr val="000000"/>
                                  </a:fgClr>
                                  <a:bgClr>
                                    <a:srgbClr val="FFFFFF"/>
                                  </a:bgClr>
                                </a:pattFill>
                                <a:ln w="9525">
                                  <a:solidFill>
                                    <a:sysClr val="windowText" lastClr="000000">
                                      <a:lumMod val="100000"/>
                                      <a:lumOff val="0"/>
                                    </a:sysClr>
                                  </a:solidFill>
                                  <a:miter lim="800000"/>
                                  <a:headEnd/>
                                  <a:tailEnd/>
                                </a:ln>
                              </wps:spPr>
                              <wps:bodyPr rot="0" vert="horz" wrap="square" lIns="91440" tIns="45720" rIns="91440" bIns="45720" anchor="t" anchorCtr="0" upright="1">
                                <a:noAutofit/>
                              </wps:bodyPr>
                            </wps:wsp>
                            <wps:wsp>
                              <wps:cNvPr id="106" name="AutoShape 784"/>
                              <wps:cNvCnPr>
                                <a:cxnSpLocks noChangeShapeType="1"/>
                              </wps:cNvCnPr>
                              <wps:spPr bwMode="auto">
                                <a:xfrm>
                                  <a:off x="3072" y="4696"/>
                                  <a:ext cx="2" cy="2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AutoShape 785"/>
                              <wps:cNvCnPr>
                                <a:cxnSpLocks noChangeShapeType="1"/>
                              </wps:cNvCnPr>
                              <wps:spPr bwMode="auto">
                                <a:xfrm flipH="1">
                                  <a:off x="3073" y="3795"/>
                                  <a:ext cx="1" cy="19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D27C55D" id="Group 782" o:spid="_x0000_s1026" style="position:absolute;margin-left:39.45pt;margin-top:6.4pt;width:9pt;height:57pt;z-index:251401216" coordorigin="2978,3795" coordsize="180,1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">
                      <v:rect id="Rectangle 783" o:spid="_x0000_s1027" alt="30%" style="position:absolute;left:2978;top:3986;width:180;height: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yc8MMA&#10;AADcAAAADwAAAGRycy9kb3ducmV2LnhtbERPTWvCQBC9F/oflil4KbqJaC3RNYgieJOmhfY4Zsck&#10;mJ0Nu6vG/vquUPA2j/c5i7w3rbiQ841lBekoAUFcWt1wpeDrczt8B+EDssbWMim4kYd8+fy0wEzb&#10;K3/QpQiViCHsM1RQh9BlUvqyJoN+ZDviyB2tMxgidJXUDq8x3LRynCRv0mDDsaHGjtY1lafibBQc&#10;pjrdmcl+0xcu/Mx+v89dga9KDV761RxEoD48xP/unY7zkyncn4kX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yc8MMAAADcAAAADwAAAAAAAAAAAAAAAACYAgAAZHJzL2Rv&#10;d25yZXYueG1sUEsFBgAAAAAEAAQA9QAAAIgDAAAAAA==&#10;" fillcolor="black">
                        <v:fill r:id="rId93" o:title="" type="pattern"/>
                      </v:rect>
                      <v:shapetype id="_x0000_t32" coordsize="21600,21600" o:spt="32" o:oned="t" path="m,l21600,21600e" filled="f">
                        <v:path arrowok="t" fillok="f" o:connecttype="none"/>
                        <o:lock v:ext="edit" shapetype="t"/>
                      </v:shapetype>
                      <v:shape id="AutoShape 784" o:spid="_x0000_s1028" type="#_x0000_t32" style="position:absolute;left:3072;top:4696;width:2;height: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2/LMIAAADcAAAADwAAAGRycy9kb3ducmV2LnhtbERPTWsCMRC9F/wPYYReimYtKGU1yloQ&#10;asGDWu/jZtwEN5N1E3X7702h4G0e73Nmi87V4kZtsJ4VjIYZCOLSa8uVgp/9avABIkRkjbVnUvBL&#10;ARbz3ssMc+3vvKXbLlYihXDIUYGJscmlDKUhh2HoG+LEnXzrMCbYVlK3eE/hrpbvWTaRDi2nBoMN&#10;fRoqz7urU7BZj5bF0dj19/ZiN+NVUV+rt4NSr/2umIKI1MWn+N/9pdP8bAJ/z6QL5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s2/LMIAAADcAAAADwAAAAAAAAAAAAAA&#10;AAChAgAAZHJzL2Rvd25yZXYueG1sUEsFBgAAAAAEAAQA+QAAAJADAAAAAA==&#10;"/>
                      <v:shape id="AutoShape 785" o:spid="_x0000_s1029" type="#_x0000_t32" style="position:absolute;left:3073;top:3795;width:1;height:1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Ca3MIAAADcAAAADwAAAGRycy9kb3ducmV2LnhtbERPTYvCMBC9L/gfwgh7WTStB1eqUUQQ&#10;xMPCag8eh2Rsi82kJrF2//1mQdjbPN7nrDaDbUVPPjSOFeTTDASxdqbhSkF53k8WIEJENtg6JgU/&#10;FGCzHr2tsDDuyd/Un2IlUgiHAhXUMXaFlEHXZDFMXUecuKvzFmOCvpLG4zOF21bOsmwuLTacGmrs&#10;aFeTvp0eVkFzLL/K/uMevV4c84vPw/nSaqXex8N2CSLSEP/FL/fBpPnZJ/w9ky6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WCa3MIAAADcAAAADwAAAAAAAAAAAAAA&#10;AAChAgAAZHJzL2Rvd25yZXYueG1sUEsFBgAAAAAEAAQA+QAAAJADAAAAAA==&#10;"/>
                    </v:group>
                  </w:pict>
                </mc:Fallback>
              </mc:AlternateContent>
            </w:r>
          </w:p>
          <w:p w14:paraId="3DA12F06" w14:textId="77777777" w:rsidR="00664BE1" w:rsidRPr="00664BE1" w:rsidRDefault="00664BE1" w:rsidP="00664BE1">
            <w:pPr>
              <w:ind w:left="0"/>
              <w:jc w:val="center"/>
              <w:rPr>
                <w:rFonts w:eastAsia="Times New Roman"/>
                <w:iCs/>
                <w:color w:val="000000"/>
                <w:szCs w:val="24"/>
              </w:rPr>
            </w:pPr>
          </w:p>
          <w:p w14:paraId="6B95DD6E" w14:textId="77777777" w:rsidR="00664BE1" w:rsidRPr="00664BE1" w:rsidRDefault="00664BE1" w:rsidP="00664BE1">
            <w:pPr>
              <w:ind w:left="0"/>
              <w:rPr>
                <w:rFonts w:eastAsia="Times New Roman"/>
                <w:iCs/>
                <w:color w:val="000000"/>
                <w:szCs w:val="24"/>
              </w:rPr>
            </w:pPr>
          </w:p>
        </w:tc>
        <w:tc>
          <w:tcPr>
            <w:tcW w:w="4027" w:type="dxa"/>
            <w:tcBorders>
              <w:top w:val="single" w:sz="4" w:space="0" w:color="auto"/>
            </w:tcBorders>
          </w:tcPr>
          <w:p w14:paraId="6F5CC682" w14:textId="77777777" w:rsidR="00664BE1" w:rsidRPr="00664BE1" w:rsidRDefault="00664BE1" w:rsidP="00664BE1">
            <w:pPr>
              <w:ind w:left="0"/>
              <w:jc w:val="center"/>
              <w:rPr>
                <w:rFonts w:eastAsia="Times New Roman"/>
                <w:color w:val="000000"/>
                <w:szCs w:val="24"/>
              </w:rPr>
            </w:pPr>
          </w:p>
          <w:p w14:paraId="55386BAD" w14:textId="77777777" w:rsidR="00664BE1" w:rsidRPr="00664BE1" w:rsidRDefault="00664BE1" w:rsidP="00664BE1">
            <w:pPr>
              <w:ind w:left="0"/>
              <w:jc w:val="center"/>
              <w:rPr>
                <w:rFonts w:eastAsia="Times New Roman"/>
                <w:color w:val="000000"/>
                <w:szCs w:val="24"/>
                <w:lang w:val="en-US"/>
              </w:rPr>
            </w:pPr>
            <m:oMathPara>
              <m:oMathParaPr>
                <m:jc m:val="center"/>
              </m:oMathParaPr>
              <m:oMath>
                <m:r>
                  <m:rPr>
                    <m:sty m:val="p"/>
                  </m:rPr>
                  <w:rPr>
                    <w:rFonts w:ascii="Cambria Math" w:eastAsia="Times New Roman" w:hAnsi="Cambria Math"/>
                    <w:color w:val="000000"/>
                    <w:szCs w:val="24"/>
                  </w:rPr>
                  <m:t>CBR(t)≥4</m:t>
                </m:r>
              </m:oMath>
            </m:oMathPara>
          </w:p>
          <w:p w14:paraId="7087AED3" w14:textId="77777777" w:rsidR="00664BE1" w:rsidRPr="00664BE1" w:rsidRDefault="00664BE1" w:rsidP="00664BE1">
            <w:pPr>
              <w:ind w:left="0"/>
              <w:rPr>
                <w:rFonts w:eastAsia="Times New Roman"/>
                <w:iCs/>
                <w:color w:val="000000"/>
                <w:szCs w:val="24"/>
              </w:rPr>
            </w:pPr>
          </w:p>
        </w:tc>
      </w:tr>
      <w:tr w:rsidR="00664BE1" w:rsidRPr="00664BE1" w14:paraId="0CBE47B7" w14:textId="77777777" w:rsidTr="009A4BF7">
        <w:trPr>
          <w:trHeight w:val="1820"/>
        </w:trPr>
        <w:tc>
          <w:tcPr>
            <w:tcW w:w="2939" w:type="dxa"/>
          </w:tcPr>
          <w:p w14:paraId="71870AB8" w14:textId="77777777" w:rsidR="00664BE1" w:rsidRPr="00664BE1" w:rsidRDefault="00664BE1" w:rsidP="00664BE1">
            <w:pPr>
              <w:ind w:left="0"/>
              <w:rPr>
                <w:rFonts w:eastAsia="Times New Roman"/>
                <w:b/>
                <w:iCs/>
                <w:color w:val="000000"/>
                <w:sz w:val="18"/>
                <w:szCs w:val="18"/>
                <w:lang w:val="en-US"/>
              </w:rPr>
            </w:pPr>
          </w:p>
          <w:p w14:paraId="64B330C6" w14:textId="77777777" w:rsidR="00664BE1" w:rsidRPr="00664BE1" w:rsidRDefault="00664BE1" w:rsidP="00664BE1">
            <w:pPr>
              <w:ind w:left="0"/>
              <w:rPr>
                <w:rFonts w:eastAsia="Times New Roman"/>
                <w:b/>
                <w:iCs/>
                <w:color w:val="000000"/>
                <w:sz w:val="18"/>
                <w:szCs w:val="18"/>
                <w:lang w:val="en-US"/>
              </w:rPr>
            </w:pPr>
          </w:p>
          <w:p w14:paraId="4963068D" w14:textId="77777777" w:rsidR="00664BE1" w:rsidRPr="00664BE1" w:rsidRDefault="00664BE1" w:rsidP="00F733FA">
            <w:pPr>
              <w:numPr>
                <w:ilvl w:val="0"/>
                <w:numId w:val="48"/>
              </w:numPr>
              <w:spacing w:line="240" w:lineRule="auto"/>
              <w:contextualSpacing/>
              <w:jc w:val="left"/>
              <w:rPr>
                <w:rFonts w:eastAsia="Times New Roman"/>
                <w:iCs/>
                <w:color w:val="000000"/>
                <w:szCs w:val="24"/>
              </w:rPr>
            </w:pPr>
            <w:r w:rsidRPr="00664BE1">
              <w:rPr>
                <w:rFonts w:eastAsia="Times New Roman"/>
                <w:b/>
                <w:iCs/>
                <w:color w:val="000000"/>
                <w:sz w:val="18"/>
                <w:szCs w:val="18"/>
                <w:lang w:val="en-US"/>
              </w:rPr>
              <w:t>3-4 Short Range</w:t>
            </w:r>
          </w:p>
        </w:tc>
        <w:tc>
          <w:tcPr>
            <w:tcW w:w="1823" w:type="dxa"/>
          </w:tcPr>
          <w:p w14:paraId="76FF3B44" w14:textId="77777777" w:rsidR="00664BE1" w:rsidRPr="00664BE1" w:rsidRDefault="00664BE1" w:rsidP="00664BE1">
            <w:pPr>
              <w:ind w:left="0"/>
              <w:jc w:val="center"/>
              <w:rPr>
                <w:rFonts w:eastAsia="Times New Roman"/>
                <w:iCs/>
                <w:color w:val="000000"/>
                <w:szCs w:val="24"/>
              </w:rPr>
            </w:pPr>
            <w:r w:rsidRPr="00664BE1">
              <w:rPr>
                <w:rFonts w:eastAsia="Times New Roman"/>
                <w:iCs/>
                <w:noProof/>
                <w:color w:val="000000"/>
                <w:szCs w:val="24"/>
              </w:rPr>
              <mc:AlternateContent>
                <mc:Choice Requires="wpg">
                  <w:drawing>
                    <wp:anchor distT="0" distB="0" distL="114300" distR="114300" simplePos="0" relativeHeight="251420672" behindDoc="0" locked="0" layoutInCell="1" allowOverlap="1" wp14:anchorId="1109D061" wp14:editId="408BCA77">
                      <wp:simplePos x="0" y="0"/>
                      <wp:positionH relativeFrom="column">
                        <wp:posOffset>491490</wp:posOffset>
                      </wp:positionH>
                      <wp:positionV relativeFrom="paragraph">
                        <wp:posOffset>153670</wp:posOffset>
                      </wp:positionV>
                      <wp:extent cx="118745" cy="457200"/>
                      <wp:effectExtent l="13970" t="10160" r="10160" b="8890"/>
                      <wp:wrapNone/>
                      <wp:docPr id="108" name="Group 9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745" cy="457200"/>
                                <a:chOff x="9243" y="4440"/>
                                <a:chExt cx="187" cy="720"/>
                              </a:xfrm>
                            </wpg:grpSpPr>
                            <wps:wsp>
                              <wps:cNvPr id="109" name="Rectangle 912" descr="30%"/>
                              <wps:cNvSpPr>
                                <a:spLocks noChangeArrowheads="1"/>
                              </wps:cNvSpPr>
                              <wps:spPr bwMode="auto">
                                <a:xfrm>
                                  <a:off x="9243" y="4704"/>
                                  <a:ext cx="187" cy="182"/>
                                </a:xfrm>
                                <a:prstGeom prst="rect">
                                  <a:avLst/>
                                </a:prstGeom>
                                <a:pattFill prst="pct3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10" name="AutoShape 913"/>
                              <wps:cNvCnPr>
                                <a:cxnSpLocks noChangeShapeType="1"/>
                              </wps:cNvCnPr>
                              <wps:spPr bwMode="auto">
                                <a:xfrm flipV="1">
                                  <a:off x="9345" y="4886"/>
                                  <a:ext cx="0" cy="2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 name="AutoShape 914"/>
                              <wps:cNvCnPr>
                                <a:cxnSpLocks noChangeShapeType="1"/>
                              </wps:cNvCnPr>
                              <wps:spPr bwMode="auto">
                                <a:xfrm>
                                  <a:off x="9345" y="4440"/>
                                  <a:ext cx="2" cy="26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440A0E3" id="Group 911" o:spid="_x0000_s1026" style="position:absolute;margin-left:38.7pt;margin-top:12.1pt;width:9.35pt;height:36pt;z-index:251420672" coordorigin="9243,4440" coordsize="187,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">
                      <v:rect id="Rectangle 912" o:spid="_x0000_s1027" alt="30%" style="position:absolute;left:9243;top:4704;width:187;height: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GW9cMA&#10;AADcAAAADwAAAGRycy9kb3ducmV2LnhtbERPTWvCQBC9C/0PyxR6Ed1YtGp0E0pLwZuYFtrjmB2T&#10;YHY27K4a++u7gtDbPN7nrPPetOJMzjeWFUzGCQji0uqGKwVfnx+jBQgfkDW2lknBlTzk2cNgjam2&#10;F97RuQiViCHsU1RQh9ClUvqyJoN+bDviyB2sMxgidJXUDi8x3LTyOUlepMGGY0ONHb3VVB6Lk1Gw&#10;n+nJxky3733hws/89/vUFThU6umxf12BCNSHf/HdvdFxfrKE2zPxAp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9GW9cMAAADcAAAADwAAAAAAAAAAAAAAAACYAgAAZHJzL2Rv&#10;d25yZXYueG1sUEsFBgAAAAAEAAQA9QAAAIgDAAAAAA==&#10;" fillcolor="black">
                        <v:fill r:id="rId93" o:title="" type="pattern"/>
                      </v:rect>
                      <v:shape id="AutoShape 913" o:spid="_x0000_s1028" type="#_x0000_t32" style="position:absolute;left:9345;top:4886;width:0;height:2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CUdcUAAADcAAAADwAAAGRycy9kb3ducmV2LnhtbESPQWvDMAyF74X9B6PBLmV1skMpad0y&#10;BoPSw6BtDj0KW0vCYjmzvTT999Oh0JvEe3rv02Y3+V6NFFMX2EC5KEAR2+A6bgzU58/XFaiUkR32&#10;gcnAjRLstk+zDVYuXPlI4yk3SkI4VWigzXmotE62JY9pEQZi0b5D9JhljY12Ea8S7nv9VhRL7bFj&#10;aWhxoI+W7M/pzxvoDvVXPc5/c7SrQ3mJZTpfemvMy/P0vgaVacoP8/167wS/FHx5RibQ2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1CUdcUAAADcAAAADwAAAAAAAAAA&#10;AAAAAAChAgAAZHJzL2Rvd25yZXYueG1sUEsFBgAAAAAEAAQA+QAAAJMDAAAAAA==&#10;"/>
                      <v:shape id="AutoShape 914" o:spid="_x0000_s1029" type="#_x0000_t32" style="position:absolute;left:9345;top:4440;width:2;height: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2xhcMAAADcAAAADwAAAGRycy9kb3ducmV2LnhtbERP32vCMBB+F/wfwgl7kTXtYDI6o1RB&#10;mAMfdNv7rbk1weZSm6jdf78MBN/u4/t58+XgWnGhPljPCoosB0Fce225UfD5sXl8AREissbWMyn4&#10;pQDLxXg0x1L7K+/pcoiNSCEcSlRgYuxKKUNtyGHIfEecuB/fO4wJ9o3UPV5TuGvlU57PpEPLqcFg&#10;R2tD9fFwdgp222JVfRu7fd+f7O55U7XnZvql1MNkqF5BRBriXXxzv+k0vyjg/5l0gV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9sYXDAAAA3AAAAA8AAAAAAAAAAAAA&#10;AAAAoQIAAGRycy9kb3ducmV2LnhtbFBLBQYAAAAABAAEAPkAAACRAwAAAAA=&#10;"/>
                    </v:group>
                  </w:pict>
                </mc:Fallback>
              </mc:AlternateContent>
            </w:r>
          </w:p>
          <w:p w14:paraId="38919D0F" w14:textId="77777777" w:rsidR="00664BE1" w:rsidRPr="00664BE1" w:rsidRDefault="00664BE1" w:rsidP="00664BE1">
            <w:pPr>
              <w:ind w:left="0"/>
              <w:jc w:val="center"/>
              <w:rPr>
                <w:rFonts w:eastAsia="Times New Roman"/>
                <w:iCs/>
                <w:color w:val="000000"/>
                <w:szCs w:val="24"/>
              </w:rPr>
            </w:pPr>
          </w:p>
          <w:p w14:paraId="45431DF1" w14:textId="77777777" w:rsidR="00664BE1" w:rsidRPr="00664BE1" w:rsidRDefault="00664BE1" w:rsidP="00664BE1">
            <w:pPr>
              <w:ind w:left="0"/>
              <w:jc w:val="center"/>
              <w:rPr>
                <w:rFonts w:eastAsia="Times New Roman"/>
                <w:iCs/>
                <w:color w:val="000000"/>
                <w:szCs w:val="24"/>
              </w:rPr>
            </w:pPr>
          </w:p>
        </w:tc>
        <w:tc>
          <w:tcPr>
            <w:tcW w:w="4027" w:type="dxa"/>
          </w:tcPr>
          <w:p w14:paraId="3AE08A0E" w14:textId="77777777" w:rsidR="00664BE1" w:rsidRPr="00664BE1" w:rsidRDefault="00664BE1" w:rsidP="00664BE1">
            <w:pPr>
              <w:ind w:left="0"/>
              <w:jc w:val="center"/>
              <w:rPr>
                <w:rFonts w:eastAsia="Times New Roman"/>
                <w:color w:val="000000"/>
                <w:szCs w:val="24"/>
              </w:rPr>
            </w:pPr>
          </w:p>
          <w:p w14:paraId="531D1D51" w14:textId="77777777" w:rsidR="00664BE1" w:rsidRPr="00664BE1" w:rsidRDefault="00664BE1" w:rsidP="00664BE1">
            <w:pPr>
              <w:ind w:left="0"/>
              <w:jc w:val="center"/>
              <w:rPr>
                <w:rFonts w:eastAsia="Times New Roman"/>
                <w:color w:val="000000"/>
                <w:szCs w:val="24"/>
                <w:lang w:val="en-US"/>
              </w:rPr>
            </w:pPr>
            <m:oMathPara>
              <m:oMathParaPr>
                <m:jc m:val="center"/>
              </m:oMathParaPr>
              <m:oMath>
                <m:r>
                  <m:rPr>
                    <m:sty m:val="p"/>
                  </m:rPr>
                  <w:rPr>
                    <w:rFonts w:ascii="Cambria Math" w:eastAsia="Times New Roman" w:hAnsi="Cambria Math"/>
                    <w:color w:val="000000"/>
                    <w:szCs w:val="24"/>
                  </w:rPr>
                  <m:t>CBR(t)≤2</m:t>
                </m:r>
              </m:oMath>
            </m:oMathPara>
          </w:p>
          <w:p w14:paraId="1EFA8B4A" w14:textId="77777777" w:rsidR="00664BE1" w:rsidRPr="00664BE1" w:rsidRDefault="00664BE1" w:rsidP="00664BE1">
            <w:pPr>
              <w:ind w:left="0"/>
              <w:jc w:val="center"/>
              <w:rPr>
                <w:rFonts w:eastAsia="Times New Roman"/>
                <w:iCs/>
                <w:color w:val="000000"/>
                <w:szCs w:val="24"/>
              </w:rPr>
            </w:pPr>
          </w:p>
        </w:tc>
      </w:tr>
      <w:tr w:rsidR="00664BE1" w:rsidRPr="00664BE1" w14:paraId="43497487" w14:textId="77777777" w:rsidTr="009A4BF7">
        <w:trPr>
          <w:trHeight w:val="1820"/>
        </w:trPr>
        <w:tc>
          <w:tcPr>
            <w:tcW w:w="2939" w:type="dxa"/>
          </w:tcPr>
          <w:p w14:paraId="7AD1E2F0" w14:textId="77777777" w:rsidR="00664BE1" w:rsidRPr="00664BE1" w:rsidRDefault="00664BE1" w:rsidP="00664BE1">
            <w:pPr>
              <w:ind w:left="0"/>
              <w:rPr>
                <w:rFonts w:eastAsia="Times New Roman"/>
                <w:iCs/>
                <w:color w:val="000000"/>
                <w:szCs w:val="24"/>
              </w:rPr>
            </w:pPr>
          </w:p>
          <w:p w14:paraId="60FBF883" w14:textId="77777777" w:rsidR="00664BE1" w:rsidRPr="00664BE1" w:rsidRDefault="00664BE1" w:rsidP="00F733FA">
            <w:pPr>
              <w:numPr>
                <w:ilvl w:val="0"/>
                <w:numId w:val="48"/>
              </w:numPr>
              <w:spacing w:line="240" w:lineRule="auto"/>
              <w:contextualSpacing/>
              <w:jc w:val="left"/>
              <w:rPr>
                <w:rFonts w:eastAsia="Times New Roman"/>
                <w:iCs/>
                <w:color w:val="000000"/>
                <w:szCs w:val="24"/>
              </w:rPr>
            </w:pPr>
            <w:r w:rsidRPr="00664BE1">
              <w:rPr>
                <w:rFonts w:eastAsia="Times New Roman"/>
                <w:b/>
                <w:iCs/>
                <w:color w:val="000000"/>
                <w:sz w:val="18"/>
                <w:szCs w:val="18"/>
                <w:lang w:val="en-US"/>
              </w:rPr>
              <w:t xml:space="preserve">5-6 </w:t>
            </w:r>
            <w:proofErr w:type="spellStart"/>
            <w:r w:rsidRPr="00664BE1">
              <w:rPr>
                <w:rFonts w:eastAsia="Times New Roman"/>
                <w:b/>
                <w:iCs/>
                <w:color w:val="000000"/>
                <w:sz w:val="18"/>
                <w:szCs w:val="18"/>
                <w:lang w:val="en-US"/>
              </w:rPr>
              <w:t>Marubozu</w:t>
            </w:r>
            <w:proofErr w:type="spellEnd"/>
          </w:p>
        </w:tc>
        <w:tc>
          <w:tcPr>
            <w:tcW w:w="1823" w:type="dxa"/>
          </w:tcPr>
          <w:p w14:paraId="3D79A603" w14:textId="77777777" w:rsidR="00664BE1" w:rsidRPr="00664BE1" w:rsidRDefault="00664BE1" w:rsidP="00664BE1">
            <w:pPr>
              <w:ind w:left="0"/>
              <w:jc w:val="center"/>
              <w:rPr>
                <w:rFonts w:eastAsia="Times New Roman"/>
                <w:iCs/>
                <w:color w:val="000000"/>
                <w:szCs w:val="24"/>
              </w:rPr>
            </w:pPr>
            <w:r w:rsidRPr="00664BE1">
              <w:rPr>
                <w:rFonts w:eastAsia="Times New Roman"/>
                <w:iCs/>
                <w:noProof/>
                <w:color w:val="000000"/>
                <w:szCs w:val="24"/>
              </w:rPr>
              <mc:AlternateContent>
                <mc:Choice Requires="wps">
                  <w:drawing>
                    <wp:anchor distT="0" distB="0" distL="114300" distR="114300" simplePos="0" relativeHeight="251440128" behindDoc="0" locked="0" layoutInCell="1" allowOverlap="1" wp14:anchorId="4DE31E08" wp14:editId="1D03FAD7">
                      <wp:simplePos x="0" y="0"/>
                      <wp:positionH relativeFrom="column">
                        <wp:posOffset>501650</wp:posOffset>
                      </wp:positionH>
                      <wp:positionV relativeFrom="paragraph">
                        <wp:posOffset>106680</wp:posOffset>
                      </wp:positionV>
                      <wp:extent cx="108585" cy="702945"/>
                      <wp:effectExtent l="5080" t="10795" r="10160" b="10160"/>
                      <wp:wrapNone/>
                      <wp:docPr id="112" name="Rectangle 915" descr="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 cy="702945"/>
                              </a:xfrm>
                              <a:prstGeom prst="rect">
                                <a:avLst/>
                              </a:prstGeom>
                              <a:pattFill prst="pct3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7EE6EC" id="Rectangle 915" o:spid="_x0000_s1026" alt="30%" style="position:absolute;margin-left:39.5pt;margin-top:8.4pt;width:8.55pt;height:55.35pt;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" fillcolor="black">
                      <v:fill r:id="rId93" o:title="" type="pattern"/>
                    </v:rect>
                  </w:pict>
                </mc:Fallback>
              </mc:AlternateContent>
            </w:r>
          </w:p>
          <w:p w14:paraId="7EE2948E" w14:textId="77777777" w:rsidR="00664BE1" w:rsidRPr="00664BE1" w:rsidRDefault="00664BE1" w:rsidP="00664BE1">
            <w:pPr>
              <w:ind w:left="0"/>
              <w:jc w:val="center"/>
              <w:rPr>
                <w:rFonts w:eastAsia="Times New Roman"/>
                <w:iCs/>
                <w:color w:val="000000"/>
                <w:szCs w:val="24"/>
              </w:rPr>
            </w:pPr>
          </w:p>
          <w:p w14:paraId="556A1920" w14:textId="77777777" w:rsidR="00664BE1" w:rsidRPr="00664BE1" w:rsidRDefault="00664BE1" w:rsidP="00664BE1">
            <w:pPr>
              <w:ind w:left="0"/>
              <w:jc w:val="left"/>
              <w:rPr>
                <w:rFonts w:eastAsia="Times New Roman"/>
                <w:iCs/>
                <w:color w:val="000000"/>
                <w:szCs w:val="24"/>
              </w:rPr>
            </w:pPr>
          </w:p>
        </w:tc>
        <w:tc>
          <w:tcPr>
            <w:tcW w:w="4027" w:type="dxa"/>
          </w:tcPr>
          <w:p w14:paraId="6252BF1C" w14:textId="77777777" w:rsidR="00664BE1" w:rsidRPr="00664BE1" w:rsidRDefault="00815D32" w:rsidP="00664BE1">
            <w:pPr>
              <w:ind w:left="0"/>
              <w:jc w:val="center"/>
              <w:rPr>
                <w:rFonts w:eastAsia="Times New Roman"/>
                <w:color w:val="000000"/>
                <w:szCs w:val="24"/>
              </w:rPr>
            </w:pPr>
            <m:oMathPara>
              <m:oMath>
                <m:f>
                  <m:fPr>
                    <m:ctrlPr>
                      <w:rPr>
                        <w:rFonts w:ascii="Cambria Math" w:eastAsia="Times New Roman" w:hAnsi="Cambria Math"/>
                        <w:i/>
                        <w:iCs/>
                        <w:color w:val="000000"/>
                        <w:szCs w:val="24"/>
                      </w:rPr>
                    </m:ctrlPr>
                  </m:fPr>
                  <m:num>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num>
                  <m:den>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den>
                </m:f>
                <m:r>
                  <w:rPr>
                    <w:rFonts w:ascii="Cambria Math" w:eastAsia="Times New Roman" w:hAnsi="Cambria Math"/>
                    <w:color w:val="000000"/>
                    <w:szCs w:val="24"/>
                  </w:rPr>
                  <m:t>&gt;0.</m:t>
                </m:r>
                <w:commentRangeStart w:id="28"/>
                <w:commentRangeEnd w:id="28"/>
                <m:r>
                  <m:rPr>
                    <m:sty m:val="p"/>
                  </m:rPr>
                  <w:rPr>
                    <w:rStyle w:val="Rimandocommento"/>
                    <w:rFonts w:eastAsia="Times New Roman"/>
                  </w:rPr>
                  <w:commentReference w:id="28"/>
                </m:r>
                <m:r>
                  <w:rPr>
                    <w:rFonts w:ascii="Cambria Math" w:eastAsia="Times New Roman" w:hAnsi="Cambria Math"/>
                    <w:color w:val="000000"/>
                    <w:szCs w:val="24"/>
                  </w:rPr>
                  <m:t>8</m:t>
                </m:r>
              </m:oMath>
            </m:oMathPara>
          </w:p>
          <w:p w14:paraId="1B7A70E3" w14:textId="157F7889" w:rsidR="00664BE1" w:rsidRPr="00664BE1" w:rsidRDefault="00815D32" w:rsidP="00664BE1">
            <w:pPr>
              <w:ind w:left="0"/>
              <w:jc w:val="center"/>
              <w:rPr>
                <w:rFonts w:eastAsia="Times New Roman"/>
                <w:color w:val="000000"/>
                <w:szCs w:val="24"/>
              </w:rPr>
            </w:pPr>
            <m:oMathPara>
              <m:oMath>
                <m:f>
                  <m:fPr>
                    <m:ctrlPr>
                      <w:rPr>
                        <w:rFonts w:ascii="Cambria Math" w:eastAsia="Times New Roman" w:hAnsi="Cambria Math"/>
                        <w:i/>
                        <w:iCs/>
                        <w:color w:val="000000"/>
                        <w:szCs w:val="24"/>
                      </w:rPr>
                    </m:ctrlPr>
                  </m:fPr>
                  <m:num>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num>
                  <m:den>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den>
                </m:f>
                <m:r>
                  <w:rPr>
                    <w:rFonts w:ascii="Cambria Math" w:eastAsia="Times New Roman" w:hAnsi="Cambria Math"/>
                    <w:color w:val="000000"/>
                    <w:szCs w:val="24"/>
                  </w:rPr>
                  <m:t>=1 (nel caso teorico)</m:t>
                </m:r>
              </m:oMath>
            </m:oMathPara>
          </w:p>
        </w:tc>
      </w:tr>
      <w:tr w:rsidR="00664BE1" w:rsidRPr="00664BE1" w14:paraId="39E6AA1A" w14:textId="77777777" w:rsidTr="009A4BF7">
        <w:trPr>
          <w:trHeight w:val="1820"/>
        </w:trPr>
        <w:tc>
          <w:tcPr>
            <w:tcW w:w="2939" w:type="dxa"/>
            <w:tcBorders>
              <w:bottom w:val="single" w:sz="4" w:space="0" w:color="auto"/>
            </w:tcBorders>
          </w:tcPr>
          <w:p w14:paraId="7408447E" w14:textId="77777777" w:rsidR="00664BE1" w:rsidRPr="00664BE1" w:rsidRDefault="00664BE1" w:rsidP="00664BE1">
            <w:pPr>
              <w:ind w:left="0"/>
              <w:rPr>
                <w:rFonts w:eastAsia="Times New Roman"/>
                <w:b/>
                <w:iCs/>
                <w:color w:val="000000"/>
                <w:sz w:val="18"/>
                <w:szCs w:val="18"/>
              </w:rPr>
            </w:pPr>
          </w:p>
          <w:p w14:paraId="7C3893B9" w14:textId="77777777" w:rsidR="00664BE1" w:rsidRPr="00664BE1" w:rsidRDefault="00664BE1" w:rsidP="00664BE1">
            <w:pPr>
              <w:ind w:left="0"/>
              <w:rPr>
                <w:rFonts w:eastAsia="Times New Roman"/>
                <w:b/>
                <w:iCs/>
                <w:color w:val="000000"/>
                <w:sz w:val="18"/>
                <w:szCs w:val="18"/>
              </w:rPr>
            </w:pPr>
          </w:p>
          <w:p w14:paraId="21882D73" w14:textId="77777777" w:rsidR="00664BE1" w:rsidRPr="00664BE1" w:rsidRDefault="00664BE1" w:rsidP="00F733FA">
            <w:pPr>
              <w:numPr>
                <w:ilvl w:val="0"/>
                <w:numId w:val="48"/>
              </w:numPr>
              <w:spacing w:line="240" w:lineRule="auto"/>
              <w:contextualSpacing/>
              <w:jc w:val="left"/>
              <w:rPr>
                <w:rFonts w:eastAsia="Times New Roman"/>
                <w:b/>
                <w:iCs/>
                <w:color w:val="000000"/>
                <w:sz w:val="18"/>
                <w:szCs w:val="18"/>
              </w:rPr>
            </w:pPr>
            <w:r w:rsidRPr="00664BE1">
              <w:rPr>
                <w:rFonts w:eastAsia="Times New Roman"/>
                <w:b/>
                <w:iCs/>
                <w:color w:val="000000"/>
                <w:sz w:val="18"/>
                <w:szCs w:val="18"/>
              </w:rPr>
              <w:t xml:space="preserve">7 </w:t>
            </w:r>
            <w:proofErr w:type="spellStart"/>
            <w:r w:rsidRPr="00664BE1">
              <w:rPr>
                <w:rFonts w:eastAsia="Times New Roman"/>
                <w:b/>
                <w:iCs/>
                <w:color w:val="000000"/>
                <w:sz w:val="18"/>
                <w:szCs w:val="18"/>
              </w:rPr>
              <w:t>Marubozu</w:t>
            </w:r>
            <w:proofErr w:type="spellEnd"/>
            <w:r w:rsidRPr="00664BE1">
              <w:rPr>
                <w:rFonts w:eastAsia="Times New Roman"/>
                <w:b/>
                <w:iCs/>
                <w:color w:val="000000"/>
                <w:sz w:val="18"/>
                <w:szCs w:val="18"/>
              </w:rPr>
              <w:t xml:space="preserve"> in chiusura rialzista</w:t>
            </w:r>
          </w:p>
          <w:p w14:paraId="00445765" w14:textId="77777777" w:rsidR="00664BE1" w:rsidRPr="00664BE1" w:rsidRDefault="00664BE1" w:rsidP="00664BE1">
            <w:pPr>
              <w:ind w:left="0"/>
              <w:jc w:val="center"/>
              <w:rPr>
                <w:rFonts w:eastAsia="Times New Roman"/>
                <w:b/>
                <w:iCs/>
                <w:color w:val="000000"/>
                <w:szCs w:val="24"/>
              </w:rPr>
            </w:pPr>
            <m:oMathPara>
              <m:oMath>
                <m:r>
                  <w:rPr>
                    <w:rFonts w:ascii="Cambria Math" w:eastAsia="Times New Roman" w:hAnsi="Cambria Math"/>
                    <w:color w:val="000000"/>
                    <w:szCs w:val="24"/>
                  </w:rPr>
                  <m:t>c=M</m:t>
                </m:r>
              </m:oMath>
            </m:oMathPara>
          </w:p>
        </w:tc>
        <w:tc>
          <w:tcPr>
            <w:tcW w:w="1823" w:type="dxa"/>
            <w:tcBorders>
              <w:bottom w:val="single" w:sz="4" w:space="0" w:color="auto"/>
            </w:tcBorders>
          </w:tcPr>
          <w:p w14:paraId="58D95D29" w14:textId="77777777" w:rsidR="00664BE1" w:rsidRPr="00664BE1" w:rsidRDefault="00664BE1" w:rsidP="00664BE1">
            <w:pPr>
              <w:ind w:left="0"/>
              <w:jc w:val="center"/>
              <w:rPr>
                <w:rFonts w:eastAsia="Times New Roman"/>
                <w:iCs/>
                <w:color w:val="000000"/>
                <w:szCs w:val="24"/>
              </w:rPr>
            </w:pPr>
            <w:r w:rsidRPr="00664BE1">
              <w:rPr>
                <w:rFonts w:eastAsia="Times New Roman"/>
                <w:b/>
                <w:iCs/>
                <w:noProof/>
                <w:color w:val="000000"/>
                <w:szCs w:val="24"/>
              </w:rPr>
              <mc:AlternateContent>
                <mc:Choice Requires="wpg">
                  <w:drawing>
                    <wp:anchor distT="0" distB="0" distL="114300" distR="114300" simplePos="0" relativeHeight="251459584" behindDoc="0" locked="0" layoutInCell="1" allowOverlap="1" wp14:anchorId="3CBACD18" wp14:editId="655AD407">
                      <wp:simplePos x="0" y="0"/>
                      <wp:positionH relativeFrom="column">
                        <wp:posOffset>496570</wp:posOffset>
                      </wp:positionH>
                      <wp:positionV relativeFrom="paragraph">
                        <wp:posOffset>127635</wp:posOffset>
                      </wp:positionV>
                      <wp:extent cx="118745" cy="859155"/>
                      <wp:effectExtent l="9525" t="12065" r="5080" b="5080"/>
                      <wp:wrapNone/>
                      <wp:docPr id="113" name="Group 9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745" cy="859155"/>
                                <a:chOff x="3729" y="9918"/>
                                <a:chExt cx="187" cy="1353"/>
                              </a:xfrm>
                            </wpg:grpSpPr>
                            <wps:wsp>
                              <wps:cNvPr id="114" name="Rectangle 917"/>
                              <wps:cNvSpPr>
                                <a:spLocks noChangeArrowheads="1"/>
                              </wps:cNvSpPr>
                              <wps:spPr bwMode="auto">
                                <a:xfrm>
                                  <a:off x="3729" y="9918"/>
                                  <a:ext cx="187" cy="1080"/>
                                </a:xfrm>
                                <a:prstGeom prst="rect">
                                  <a:avLst/>
                                </a:prstGeom>
                                <a:solidFill>
                                  <a:srgbClr val="92D050"/>
                                </a:solidFill>
                                <a:ln w="9525">
                                  <a:solidFill>
                                    <a:srgbClr val="000000"/>
                                  </a:solidFill>
                                  <a:miter lim="800000"/>
                                  <a:headEnd/>
                                  <a:tailEnd/>
                                </a:ln>
                              </wps:spPr>
                              <wps:bodyPr rot="0" vert="horz" wrap="square" lIns="91440" tIns="45720" rIns="91440" bIns="45720" anchor="t" anchorCtr="0" upright="1">
                                <a:noAutofit/>
                              </wps:bodyPr>
                            </wps:wsp>
                            <wps:wsp>
                              <wps:cNvPr id="115" name="AutoShape 918"/>
                              <wps:cNvCnPr>
                                <a:cxnSpLocks noChangeShapeType="1"/>
                              </wps:cNvCnPr>
                              <wps:spPr bwMode="auto">
                                <a:xfrm>
                                  <a:off x="3837" y="10998"/>
                                  <a:ext cx="0" cy="27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5D07CA3" id="Group 916" o:spid="_x0000_s1026" style="position:absolute;margin-left:39.1pt;margin-top:10.05pt;width:9.35pt;height:67.65pt;z-index:251459584" coordorigin="3729,9918" coordsize="187,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">
                      <v:rect id="Rectangle 917" o:spid="_x0000_s1027" style="position:absolute;left:3729;top:9918;width:187;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hqfMMA&#10;AADcAAAADwAAAGRycy9kb3ducmV2LnhtbERPyWrDMBC9F/IPYgq9NbJDkxQnsgmBUp9ash16G6yJ&#10;ZdcaGUtN3L+vCoHc5vHWWRej7cSFBt84VpBOExDEldMN1wqOh7fnVxA+IGvsHJOCX/JQ5JOHNWba&#10;XXlHl32oRQxhn6ECE0KfSekrQxb91PXEkTu7wWKIcKilHvAaw20nZ0mykBYbjg0Ge9oaqr73P1ZB&#10;G+btMl20cvlVzt8P/iRL8/Gp1NPjuFmBCDSGu/jmLnWcn77A/zPxAp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hqfMMAAADcAAAADwAAAAAAAAAAAAAAAACYAgAAZHJzL2Rv&#10;d25yZXYueG1sUEsFBgAAAAAEAAQA9QAAAIgDAAAAAA==&#10;" fillcolor="#92d050"/>
                      <v:shape id="AutoShape 918" o:spid="_x0000_s1028" type="#_x0000_t32" style="position:absolute;left:3837;top:10998;width:0;height:2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a3hsMAAADcAAAADwAAAGRycy9kb3ducmV2LnhtbERPTWsCMRC9F/wPYYReSs1uwSJbo6yC&#10;oIIHrb1PN+MmuJmsm6jrv28Khd7m8T5nOu9dI27UBetZQT7KQBBXXluuFRw/V68TECEia2w8k4IH&#10;BZjPBk9TLLS/855uh1iLFMKhQAUmxraQMlSGHIaRb4kTd/Kdw5hgV0vd4T2Fu0a+Zdm7dGg5NRhs&#10;aWmoOh+uTsFuky/Kb2M32/3F7sarsrnWL19KPQ/78gNEpD7+i//ca53m52P4fSZdIG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t4bDAAAA3AAAAA8AAAAAAAAAAAAA&#10;AAAAoQIAAGRycy9kb3ducmV2LnhtbFBLBQYAAAAABAAEAPkAAACRAwAAAAA=&#10;"/>
                    </v:group>
                  </w:pict>
                </mc:Fallback>
              </mc:AlternateContent>
            </w:r>
          </w:p>
          <w:p w14:paraId="25D7D2D4" w14:textId="77777777" w:rsidR="00664BE1" w:rsidRPr="00664BE1" w:rsidRDefault="00664BE1" w:rsidP="00664BE1">
            <w:pPr>
              <w:ind w:left="0"/>
              <w:jc w:val="center"/>
              <w:rPr>
                <w:rFonts w:eastAsia="Times New Roman"/>
                <w:iCs/>
                <w:color w:val="000000"/>
                <w:szCs w:val="24"/>
              </w:rPr>
            </w:pPr>
          </w:p>
          <w:p w14:paraId="63BFC436" w14:textId="77777777" w:rsidR="00664BE1" w:rsidRPr="00664BE1" w:rsidRDefault="00664BE1" w:rsidP="00664BE1">
            <w:pPr>
              <w:ind w:left="0"/>
              <w:jc w:val="center"/>
              <w:rPr>
                <w:rFonts w:eastAsia="Times New Roman"/>
                <w:iCs/>
                <w:color w:val="000000"/>
                <w:szCs w:val="24"/>
              </w:rPr>
            </w:pPr>
          </w:p>
          <w:p w14:paraId="4ED74A78" w14:textId="77777777" w:rsidR="00664BE1" w:rsidRPr="00664BE1" w:rsidRDefault="00664BE1" w:rsidP="00664BE1">
            <w:pPr>
              <w:ind w:left="0"/>
              <w:jc w:val="center"/>
              <w:rPr>
                <w:rFonts w:eastAsia="Times New Roman"/>
                <w:iCs/>
                <w:color w:val="000000"/>
                <w:szCs w:val="24"/>
              </w:rPr>
            </w:pPr>
          </w:p>
        </w:tc>
        <w:tc>
          <w:tcPr>
            <w:tcW w:w="4027" w:type="dxa"/>
            <w:tcBorders>
              <w:bottom w:val="single" w:sz="4" w:space="0" w:color="auto"/>
            </w:tcBorders>
          </w:tcPr>
          <w:p w14:paraId="3450CB4A" w14:textId="77777777" w:rsidR="00664BE1" w:rsidRPr="00664BE1" w:rsidRDefault="00664BE1" w:rsidP="00664BE1">
            <w:pPr>
              <w:ind w:left="720"/>
              <w:contextualSpacing/>
              <w:jc w:val="left"/>
              <w:rPr>
                <w:rFonts w:eastAsia="Times New Roman"/>
                <w:color w:val="000000"/>
                <w:szCs w:val="24"/>
              </w:rPr>
            </w:pPr>
          </w:p>
          <w:p w14:paraId="1A93ACBA" w14:textId="77777777" w:rsidR="00664BE1" w:rsidRPr="00664BE1" w:rsidRDefault="00664BE1" w:rsidP="00F733FA">
            <w:pPr>
              <w:numPr>
                <w:ilvl w:val="0"/>
                <w:numId w:val="27"/>
              </w:numPr>
              <w:spacing w:line="240" w:lineRule="auto"/>
              <w:contextualSpacing/>
              <w:jc w:val="left"/>
              <w:rPr>
                <w:rFonts w:eastAsia="Times New Roman"/>
                <w:iCs/>
                <w:color w:val="000000"/>
                <w:szCs w:val="24"/>
              </w:rPr>
            </w:pPr>
            <m:oMath>
              <m:r>
                <m:rPr>
                  <m:sty m:val="p"/>
                </m:rPr>
                <w:rPr>
                  <w:rFonts w:ascii="Cambria Math" w:eastAsia="Times New Roman" w:hAnsi="Cambria Math"/>
                  <w:color w:val="000000"/>
                  <w:szCs w:val="24"/>
                </w:rPr>
                <m:t>CBR</m:t>
              </m:r>
              <m:d>
                <m:dPr>
                  <m:ctrlPr>
                    <w:rPr>
                      <w:rFonts w:ascii="Cambria Math" w:eastAsia="Times New Roman" w:hAnsi="Cambria Math"/>
                      <w:color w:val="000000"/>
                      <w:szCs w:val="24"/>
                    </w:rPr>
                  </m:ctrlPr>
                </m:dPr>
                <m:e>
                  <m:r>
                    <m:rPr>
                      <m:sty m:val="p"/>
                    </m:rPr>
                    <w:rPr>
                      <w:rFonts w:ascii="Cambria Math" w:eastAsia="Times New Roman" w:hAnsi="Cambria Math"/>
                      <w:color w:val="000000"/>
                      <w:szCs w:val="24"/>
                    </w:rPr>
                    <m:t>t</m:t>
                  </m:r>
                </m:e>
              </m:d>
              <m:r>
                <w:rPr>
                  <w:rFonts w:ascii="Cambria Math" w:eastAsia="Times New Roman" w:hAnsi="Cambria Math"/>
                  <w:color w:val="000000"/>
                  <w:szCs w:val="24"/>
                </w:rPr>
                <m:t>=5</m:t>
              </m:r>
            </m:oMath>
          </w:p>
          <w:p w14:paraId="2E56230E" w14:textId="77777777" w:rsidR="00664BE1" w:rsidRPr="00664BE1" w:rsidRDefault="00664BE1" w:rsidP="00F733FA">
            <w:pPr>
              <w:numPr>
                <w:ilvl w:val="0"/>
                <w:numId w:val="27"/>
              </w:numPr>
              <w:spacing w:line="240" w:lineRule="auto"/>
              <w:contextualSpacing/>
              <w:jc w:val="left"/>
              <w:rPr>
                <w:rFonts w:eastAsia="Times New Roman"/>
                <w:iCs/>
                <w:color w:val="000000"/>
                <w:szCs w:val="24"/>
              </w:rPr>
            </w:pPr>
            <m:oMath>
              <m:r>
                <w:rPr>
                  <w:rFonts w:ascii="Cambria Math" w:eastAsia="Times New Roman" w:hAnsi="Cambria Math"/>
                  <w:color w:val="000000"/>
                  <w:szCs w:val="24"/>
                </w:rPr>
                <m:t>bs</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≥2ts(t)</m:t>
              </m:r>
            </m:oMath>
          </w:p>
          <w:p w14:paraId="398B8E80" w14:textId="77777777" w:rsidR="00664BE1" w:rsidRPr="00664BE1" w:rsidRDefault="00664BE1" w:rsidP="00664BE1">
            <w:pPr>
              <w:ind w:left="0"/>
              <w:jc w:val="left"/>
              <w:rPr>
                <w:rFonts w:eastAsia="Times New Roman"/>
                <w:iCs/>
                <w:color w:val="000000"/>
                <w:szCs w:val="24"/>
              </w:rPr>
            </w:pPr>
          </w:p>
        </w:tc>
      </w:tr>
      <w:tr w:rsidR="00664BE1" w:rsidRPr="00664BE1" w14:paraId="057C33D7" w14:textId="77777777" w:rsidTr="009A4BF7">
        <w:trPr>
          <w:trHeight w:val="1820"/>
        </w:trPr>
        <w:tc>
          <w:tcPr>
            <w:tcW w:w="2939" w:type="dxa"/>
            <w:tcBorders>
              <w:bottom w:val="single" w:sz="4" w:space="0" w:color="auto"/>
            </w:tcBorders>
          </w:tcPr>
          <w:p w14:paraId="61188CF9" w14:textId="4C7615E5" w:rsidR="00664BE1" w:rsidRPr="00664BE1" w:rsidRDefault="00A8553C" w:rsidP="00664BE1">
            <w:pPr>
              <w:ind w:left="0"/>
              <w:rPr>
                <w:rFonts w:eastAsia="Times New Roman"/>
                <w:b/>
                <w:iCs/>
                <w:color w:val="000000"/>
                <w:sz w:val="18"/>
                <w:szCs w:val="18"/>
              </w:rPr>
            </w:pPr>
            <w:r>
              <w:rPr>
                <w:rFonts w:eastAsia="Times New Roman"/>
                <w:b/>
                <w:iCs/>
                <w:color w:val="000000"/>
                <w:sz w:val="18"/>
                <w:szCs w:val="18"/>
              </w:rPr>
              <w:t xml:space="preserve"> </w:t>
            </w:r>
          </w:p>
          <w:p w14:paraId="05E50B05" w14:textId="77777777" w:rsidR="00664BE1" w:rsidRPr="00664BE1" w:rsidRDefault="00664BE1" w:rsidP="00664BE1">
            <w:pPr>
              <w:ind w:left="0"/>
              <w:rPr>
                <w:rFonts w:eastAsia="Times New Roman"/>
                <w:b/>
                <w:iCs/>
                <w:color w:val="000000"/>
                <w:sz w:val="18"/>
                <w:szCs w:val="18"/>
              </w:rPr>
            </w:pPr>
          </w:p>
          <w:p w14:paraId="3EE47B22" w14:textId="77777777" w:rsidR="00664BE1" w:rsidRPr="00664BE1" w:rsidRDefault="00664BE1" w:rsidP="00F733FA">
            <w:pPr>
              <w:numPr>
                <w:ilvl w:val="0"/>
                <w:numId w:val="48"/>
              </w:numPr>
              <w:spacing w:line="240" w:lineRule="auto"/>
              <w:contextualSpacing/>
              <w:jc w:val="left"/>
              <w:rPr>
                <w:rFonts w:eastAsia="Times New Roman"/>
                <w:b/>
                <w:iCs/>
                <w:color w:val="000000"/>
                <w:sz w:val="18"/>
                <w:szCs w:val="18"/>
              </w:rPr>
            </w:pPr>
            <w:r w:rsidRPr="00664BE1">
              <w:rPr>
                <w:rFonts w:eastAsia="Times New Roman"/>
                <w:b/>
                <w:iCs/>
                <w:color w:val="000000"/>
                <w:sz w:val="18"/>
                <w:szCs w:val="18"/>
              </w:rPr>
              <w:t xml:space="preserve">8 </w:t>
            </w:r>
            <w:proofErr w:type="spellStart"/>
            <w:r w:rsidRPr="00664BE1">
              <w:rPr>
                <w:rFonts w:eastAsia="Times New Roman"/>
                <w:b/>
                <w:iCs/>
                <w:color w:val="000000"/>
                <w:sz w:val="18"/>
                <w:szCs w:val="18"/>
              </w:rPr>
              <w:t>Marubozu</w:t>
            </w:r>
            <w:proofErr w:type="spellEnd"/>
            <w:r w:rsidRPr="00664BE1">
              <w:rPr>
                <w:rFonts w:eastAsia="Times New Roman"/>
                <w:b/>
                <w:iCs/>
                <w:color w:val="000000"/>
                <w:sz w:val="18"/>
                <w:szCs w:val="18"/>
              </w:rPr>
              <w:t xml:space="preserve"> in chiusura ribassista</w:t>
            </w:r>
          </w:p>
          <w:p w14:paraId="5E54A9A8" w14:textId="77777777" w:rsidR="00664BE1" w:rsidRPr="00664BE1" w:rsidRDefault="00664BE1" w:rsidP="00664BE1">
            <w:pPr>
              <w:ind w:left="0"/>
              <w:jc w:val="center"/>
              <w:rPr>
                <w:rFonts w:eastAsia="Times New Roman"/>
                <w:b/>
                <w:iCs/>
                <w:color w:val="000000"/>
                <w:szCs w:val="24"/>
              </w:rPr>
            </w:pPr>
            <m:oMathPara>
              <m:oMath>
                <m:r>
                  <w:rPr>
                    <w:rFonts w:ascii="Cambria Math" w:eastAsia="Times New Roman" w:hAnsi="Cambria Math"/>
                    <w:color w:val="000000"/>
                    <w:szCs w:val="24"/>
                  </w:rPr>
                  <m:t>c=m</m:t>
                </m:r>
              </m:oMath>
            </m:oMathPara>
          </w:p>
        </w:tc>
        <w:tc>
          <w:tcPr>
            <w:tcW w:w="1823" w:type="dxa"/>
            <w:tcBorders>
              <w:bottom w:val="single" w:sz="4" w:space="0" w:color="auto"/>
            </w:tcBorders>
          </w:tcPr>
          <w:p w14:paraId="70FD77DB" w14:textId="77777777" w:rsidR="00664BE1" w:rsidRPr="00664BE1" w:rsidRDefault="00664BE1" w:rsidP="00664BE1">
            <w:pPr>
              <w:ind w:left="0"/>
              <w:jc w:val="left"/>
              <w:rPr>
                <w:rFonts w:eastAsia="Times New Roman"/>
                <w:b/>
                <w:iCs/>
                <w:color w:val="000000"/>
                <w:szCs w:val="24"/>
              </w:rPr>
            </w:pPr>
            <w:r w:rsidRPr="00664BE1">
              <w:rPr>
                <w:rFonts w:eastAsia="Times New Roman"/>
                <w:b/>
                <w:iCs/>
                <w:noProof/>
                <w:color w:val="000000"/>
                <w:szCs w:val="24"/>
              </w:rPr>
              <mc:AlternateContent>
                <mc:Choice Requires="wpg">
                  <w:drawing>
                    <wp:anchor distT="0" distB="0" distL="114300" distR="114300" simplePos="0" relativeHeight="251479040" behindDoc="0" locked="0" layoutInCell="1" allowOverlap="1" wp14:anchorId="6885073A" wp14:editId="5273317B">
                      <wp:simplePos x="0" y="0"/>
                      <wp:positionH relativeFrom="column">
                        <wp:posOffset>501015</wp:posOffset>
                      </wp:positionH>
                      <wp:positionV relativeFrom="paragraph">
                        <wp:posOffset>40005</wp:posOffset>
                      </wp:positionV>
                      <wp:extent cx="118745" cy="919480"/>
                      <wp:effectExtent l="13970" t="10795" r="10160" b="12700"/>
                      <wp:wrapNone/>
                      <wp:docPr id="116" name="Group 9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745" cy="919480"/>
                                <a:chOff x="3636" y="12543"/>
                                <a:chExt cx="187" cy="1448"/>
                              </a:xfrm>
                            </wpg:grpSpPr>
                            <wps:wsp>
                              <wps:cNvPr id="117" name="Rectangle 920"/>
                              <wps:cNvSpPr>
                                <a:spLocks noChangeArrowheads="1"/>
                              </wps:cNvSpPr>
                              <wps:spPr bwMode="auto">
                                <a:xfrm>
                                  <a:off x="3636" y="12882"/>
                                  <a:ext cx="187" cy="1109"/>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118" name="AutoShape 921"/>
                              <wps:cNvCnPr>
                                <a:cxnSpLocks noChangeShapeType="1"/>
                              </wps:cNvCnPr>
                              <wps:spPr bwMode="auto">
                                <a:xfrm flipV="1">
                                  <a:off x="3733" y="12543"/>
                                  <a:ext cx="4" cy="3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751425" id="Group 919" o:spid="_x0000_s1026" style="position:absolute;margin-left:39.45pt;margin-top:3.15pt;width:9.35pt;height:72.4pt;z-index:251479040" coordorigin="3636,12543" coordsize="187,1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">
                      <v:rect id="Rectangle 920" o:spid="_x0000_s1027" style="position:absolute;left:3636;top:12882;width:187;height:1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eUMcMA&#10;AADcAAAADwAAAGRycy9kb3ducmV2LnhtbERPTWvCQBC9F/wPywje6sZKq6auooJQkB6q9tDbkJ0m&#10;wexs2J2a+O/dQqG3ebzPWa5716grhVh7NjAZZ6CIC29rLg2cT/vHOagoyBYbz2TgRhHWq8HDEnPr&#10;O/6g61FKlUI45migEmlzrWNRkcM49i1x4r59cCgJhlLbgF0Kd41+yrIX7bDm1FBhS7uKisvxxxno&#10;/PZr+rzAw24mEkL/+b49FwtjRsN+8wpKqJd/8Z/7zab5kxn8PpMu0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eUMcMAAADcAAAADwAAAAAAAAAAAAAAAACYAgAAZHJzL2Rv&#10;d25yZXYueG1sUEsFBgAAAAAEAAQA9QAAAIgDAAAAAA==&#10;" fillcolor="red"/>
                      <v:shape id="AutoShape 921" o:spid="_x0000_s1028" type="#_x0000_t32" style="position:absolute;left:3733;top:12543;width:4;height:3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aYc8UAAADcAAAADwAAAGRycy9kb3ducmV2LnhtbESPQWvDMAyF74X9B6PBLmV1skMpad0y&#10;BoPSw6BtDj0KW0vCYjmzvTT999Oh0JvEe3rv02Y3+V6NFFMX2EC5KEAR2+A6bgzU58/XFaiUkR32&#10;gcnAjRLstk+zDVYuXPlI4yk3SkI4VWigzXmotE62JY9pEQZi0b5D9JhljY12Ea8S7nv9VhRL7bFj&#10;aWhxoI+W7M/pzxvoDvVXPc5/c7SrQ3mJZTpfemvMy/P0vgaVacoP8/167wS/FFp5RibQ2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SaYc8UAAADcAAAADwAAAAAAAAAA&#10;AAAAAAChAgAAZHJzL2Rvd25yZXYueG1sUEsFBgAAAAAEAAQA+QAAAJMDAAAAAA==&#10;"/>
                    </v:group>
                  </w:pict>
                </mc:Fallback>
              </mc:AlternateContent>
            </w:r>
          </w:p>
          <w:p w14:paraId="46EC06FE" w14:textId="77777777" w:rsidR="00664BE1" w:rsidRPr="00664BE1" w:rsidRDefault="00664BE1" w:rsidP="00664BE1">
            <w:pPr>
              <w:ind w:left="0"/>
              <w:jc w:val="center"/>
              <w:rPr>
                <w:rFonts w:eastAsia="Times New Roman"/>
                <w:b/>
                <w:iCs/>
                <w:color w:val="000000"/>
                <w:szCs w:val="24"/>
              </w:rPr>
            </w:pPr>
          </w:p>
          <w:p w14:paraId="67D5109E" w14:textId="77777777" w:rsidR="00664BE1" w:rsidRPr="00664BE1" w:rsidRDefault="00664BE1" w:rsidP="00664BE1">
            <w:pPr>
              <w:ind w:left="0"/>
              <w:jc w:val="center"/>
              <w:rPr>
                <w:rFonts w:eastAsia="Times New Roman"/>
                <w:b/>
                <w:iCs/>
                <w:color w:val="000000"/>
                <w:szCs w:val="24"/>
              </w:rPr>
            </w:pPr>
          </w:p>
          <w:p w14:paraId="73EB6F23" w14:textId="77777777" w:rsidR="00664BE1" w:rsidRPr="00664BE1" w:rsidRDefault="00664BE1" w:rsidP="00664BE1">
            <w:pPr>
              <w:ind w:left="0"/>
              <w:jc w:val="left"/>
              <w:rPr>
                <w:rFonts w:eastAsia="Times New Roman"/>
                <w:b/>
                <w:iCs/>
                <w:color w:val="000000"/>
                <w:szCs w:val="24"/>
              </w:rPr>
            </w:pPr>
          </w:p>
        </w:tc>
        <w:tc>
          <w:tcPr>
            <w:tcW w:w="4027" w:type="dxa"/>
            <w:tcBorders>
              <w:bottom w:val="single" w:sz="4" w:space="0" w:color="auto"/>
            </w:tcBorders>
          </w:tcPr>
          <w:p w14:paraId="2A138794" w14:textId="77777777" w:rsidR="00664BE1" w:rsidRPr="00664BE1" w:rsidRDefault="00664BE1" w:rsidP="00664BE1">
            <w:pPr>
              <w:ind w:left="720"/>
              <w:contextualSpacing/>
              <w:jc w:val="left"/>
              <w:rPr>
                <w:rFonts w:eastAsia="Times New Roman"/>
                <w:color w:val="000000"/>
                <w:szCs w:val="24"/>
              </w:rPr>
            </w:pPr>
          </w:p>
          <w:p w14:paraId="4A4507F7" w14:textId="77777777" w:rsidR="00664BE1" w:rsidRPr="00664BE1" w:rsidRDefault="00664BE1" w:rsidP="00F733FA">
            <w:pPr>
              <w:numPr>
                <w:ilvl w:val="0"/>
                <w:numId w:val="26"/>
              </w:numPr>
              <w:spacing w:line="240" w:lineRule="auto"/>
              <w:contextualSpacing/>
              <w:jc w:val="left"/>
              <w:rPr>
                <w:rFonts w:eastAsia="Times New Roman"/>
                <w:color w:val="000000"/>
                <w:szCs w:val="24"/>
              </w:rPr>
            </w:pPr>
            <m:oMath>
              <m:r>
                <w:rPr>
                  <w:rFonts w:ascii="Cambria Math" w:eastAsia="Times New Roman" w:hAnsi="Cambria Math"/>
                  <w:color w:val="000000"/>
                  <w:szCs w:val="24"/>
                </w:rPr>
                <m:t xml:space="preserve"> </m:t>
              </m:r>
              <m:r>
                <m:rPr>
                  <m:sty m:val="p"/>
                </m:rPr>
                <w:rPr>
                  <w:rFonts w:ascii="Cambria Math" w:eastAsia="Times New Roman" w:hAnsi="Cambria Math"/>
                  <w:color w:val="000000"/>
                  <w:szCs w:val="24"/>
                </w:rPr>
                <m:t>CBR</m:t>
              </m:r>
              <m:d>
                <m:dPr>
                  <m:ctrlPr>
                    <w:rPr>
                      <w:rFonts w:ascii="Cambria Math" w:eastAsia="Times New Roman" w:hAnsi="Cambria Math"/>
                      <w:color w:val="000000"/>
                      <w:szCs w:val="24"/>
                    </w:rPr>
                  </m:ctrlPr>
                </m:dPr>
                <m:e>
                  <m:r>
                    <m:rPr>
                      <m:sty m:val="p"/>
                    </m:rPr>
                    <w:rPr>
                      <w:rFonts w:ascii="Cambria Math" w:eastAsia="Times New Roman" w:hAnsi="Cambria Math"/>
                      <w:color w:val="000000"/>
                      <w:szCs w:val="24"/>
                    </w:rPr>
                    <m:t>t</m:t>
                  </m:r>
                </m:e>
              </m:d>
              <m:r>
                <m:rPr>
                  <m:sty m:val="p"/>
                </m:rPr>
                <w:rPr>
                  <w:rFonts w:ascii="Cambria Math" w:eastAsia="Times New Roman" w:hAnsi="Cambria Math"/>
                  <w:color w:val="000000"/>
                  <w:szCs w:val="24"/>
                </w:rPr>
                <m:t>=5</m:t>
              </m:r>
            </m:oMath>
          </w:p>
          <w:p w14:paraId="554F6858" w14:textId="77777777" w:rsidR="00664BE1" w:rsidRPr="00664BE1" w:rsidRDefault="00664BE1" w:rsidP="00F733FA">
            <w:pPr>
              <w:numPr>
                <w:ilvl w:val="0"/>
                <w:numId w:val="26"/>
              </w:numPr>
              <w:spacing w:line="240" w:lineRule="auto"/>
              <w:contextualSpacing/>
              <w:jc w:val="left"/>
              <w:rPr>
                <w:rFonts w:eastAsia="Times New Roman"/>
                <w:color w:val="000000"/>
                <w:szCs w:val="24"/>
              </w:rPr>
            </w:pPr>
            <m:oMath>
              <m:r>
                <w:rPr>
                  <w:rFonts w:ascii="Cambria Math" w:eastAsia="Times New Roman" w:hAnsi="Cambria Math"/>
                  <w:color w:val="000000"/>
                  <w:szCs w:val="24"/>
                </w:rPr>
                <m:t>ts(t)≥2bs(t)</m:t>
              </m:r>
            </m:oMath>
          </w:p>
          <w:p w14:paraId="6262DB19" w14:textId="77777777" w:rsidR="00664BE1" w:rsidRPr="00664BE1" w:rsidRDefault="00664BE1" w:rsidP="00664BE1">
            <w:pPr>
              <w:ind w:left="0"/>
              <w:jc w:val="center"/>
              <w:rPr>
                <w:rFonts w:eastAsia="Times New Roman"/>
                <w:b/>
                <w:iCs/>
                <w:color w:val="000000"/>
                <w:szCs w:val="24"/>
              </w:rPr>
            </w:pPr>
          </w:p>
        </w:tc>
      </w:tr>
      <w:tr w:rsidR="00664BE1" w:rsidRPr="00664BE1" w14:paraId="274A9674" w14:textId="77777777" w:rsidTr="009A4BF7">
        <w:trPr>
          <w:trHeight w:val="1820"/>
        </w:trPr>
        <w:tc>
          <w:tcPr>
            <w:tcW w:w="2939" w:type="dxa"/>
            <w:tcBorders>
              <w:top w:val="single" w:sz="4" w:space="0" w:color="auto"/>
            </w:tcBorders>
          </w:tcPr>
          <w:p w14:paraId="08DD65D9" w14:textId="60F11FF9" w:rsidR="00664BE1" w:rsidRPr="00664BE1" w:rsidRDefault="00C046F6" w:rsidP="00664BE1">
            <w:pPr>
              <w:ind w:left="0"/>
              <w:rPr>
                <w:rFonts w:eastAsia="Times New Roman"/>
                <w:b/>
                <w:iCs/>
                <w:color w:val="000000"/>
                <w:sz w:val="16"/>
                <w:szCs w:val="16"/>
              </w:rPr>
            </w:pPr>
            <w:r>
              <w:rPr>
                <w:rFonts w:eastAsia="Times New Roman"/>
                <w:b/>
                <w:iCs/>
                <w:color w:val="000000"/>
                <w:sz w:val="16"/>
                <w:szCs w:val="16"/>
              </w:rPr>
              <w:lastRenderedPageBreak/>
              <w:t xml:space="preserve"> </w:t>
            </w:r>
          </w:p>
          <w:p w14:paraId="3098E5CA" w14:textId="77777777" w:rsidR="00664BE1" w:rsidRPr="00664BE1" w:rsidRDefault="00664BE1" w:rsidP="00664BE1">
            <w:pPr>
              <w:ind w:left="0"/>
              <w:rPr>
                <w:rFonts w:eastAsia="Times New Roman"/>
                <w:b/>
                <w:iCs/>
                <w:color w:val="000000"/>
                <w:sz w:val="16"/>
                <w:szCs w:val="16"/>
              </w:rPr>
            </w:pPr>
          </w:p>
          <w:p w14:paraId="74B43372" w14:textId="77777777" w:rsidR="00664BE1" w:rsidRPr="00664BE1" w:rsidRDefault="00664BE1" w:rsidP="00F733FA">
            <w:pPr>
              <w:numPr>
                <w:ilvl w:val="0"/>
                <w:numId w:val="48"/>
              </w:numPr>
              <w:spacing w:line="240" w:lineRule="auto"/>
              <w:contextualSpacing/>
              <w:jc w:val="left"/>
              <w:rPr>
                <w:rFonts w:eastAsia="Times New Roman"/>
                <w:b/>
                <w:color w:val="000000"/>
                <w:sz w:val="16"/>
                <w:szCs w:val="16"/>
              </w:rPr>
            </w:pPr>
            <w:r w:rsidRPr="00664BE1">
              <w:rPr>
                <w:rFonts w:eastAsia="Times New Roman"/>
                <w:b/>
                <w:iCs/>
                <w:color w:val="000000"/>
                <w:sz w:val="16"/>
                <w:szCs w:val="16"/>
              </w:rPr>
              <w:t xml:space="preserve">9 </w:t>
            </w:r>
            <w:proofErr w:type="spellStart"/>
            <w:r w:rsidRPr="00664BE1">
              <w:rPr>
                <w:rFonts w:eastAsia="Times New Roman"/>
                <w:b/>
                <w:iCs/>
                <w:color w:val="000000"/>
                <w:sz w:val="16"/>
                <w:szCs w:val="16"/>
              </w:rPr>
              <w:t>Marubozu</w:t>
            </w:r>
            <w:proofErr w:type="spellEnd"/>
            <w:r w:rsidRPr="00664BE1">
              <w:rPr>
                <w:rFonts w:eastAsia="Times New Roman"/>
                <w:b/>
                <w:iCs/>
                <w:color w:val="000000"/>
                <w:sz w:val="16"/>
                <w:szCs w:val="16"/>
              </w:rPr>
              <w:t xml:space="preserve"> in apertura rialzista</w:t>
            </w:r>
            <m:oMath>
              <m:r>
                <m:rPr>
                  <m:sty m:val="bi"/>
                </m:rPr>
                <w:rPr>
                  <w:rFonts w:ascii="Cambria Math" w:eastAsia="Times New Roman"/>
                  <w:color w:val="000000"/>
                  <w:sz w:val="16"/>
                  <w:szCs w:val="16"/>
                </w:rPr>
                <m:t xml:space="preserve"> </m:t>
              </m:r>
            </m:oMath>
          </w:p>
          <w:p w14:paraId="40269E0A" w14:textId="77777777" w:rsidR="00664BE1" w:rsidRPr="00664BE1" w:rsidRDefault="00664BE1" w:rsidP="00664BE1">
            <w:pPr>
              <w:ind w:left="0"/>
              <w:jc w:val="center"/>
              <w:rPr>
                <w:rFonts w:eastAsia="Times New Roman"/>
                <w:color w:val="000000"/>
                <w:szCs w:val="24"/>
              </w:rPr>
            </w:pPr>
            <m:oMathPara>
              <m:oMath>
                <m:r>
                  <w:rPr>
                    <w:rFonts w:ascii="Cambria Math" w:eastAsia="Times New Roman" w:hAnsi="Cambria Math"/>
                    <w:color w:val="000000"/>
                    <w:szCs w:val="24"/>
                  </w:rPr>
                  <m:t>o=m</m:t>
                </m:r>
              </m:oMath>
            </m:oMathPara>
          </w:p>
          <w:p w14:paraId="2489C8C4" w14:textId="77777777" w:rsidR="00664BE1" w:rsidRPr="00664BE1" w:rsidRDefault="00664BE1" w:rsidP="00664BE1">
            <w:pPr>
              <w:ind w:left="0"/>
              <w:rPr>
                <w:rFonts w:eastAsia="Times New Roman"/>
                <w:b/>
                <w:iCs/>
                <w:color w:val="000000"/>
                <w:szCs w:val="24"/>
              </w:rPr>
            </w:pPr>
          </w:p>
        </w:tc>
        <w:tc>
          <w:tcPr>
            <w:tcW w:w="1823" w:type="dxa"/>
            <w:tcBorders>
              <w:top w:val="single" w:sz="4" w:space="0" w:color="auto"/>
            </w:tcBorders>
          </w:tcPr>
          <w:p w14:paraId="54E7C697" w14:textId="77777777" w:rsidR="00664BE1" w:rsidRPr="00664BE1" w:rsidRDefault="00664BE1" w:rsidP="00664BE1">
            <w:pPr>
              <w:ind w:left="0"/>
              <w:jc w:val="center"/>
              <w:rPr>
                <w:rFonts w:eastAsia="Times New Roman"/>
                <w:b/>
                <w:iCs/>
                <w:color w:val="000000"/>
                <w:szCs w:val="24"/>
              </w:rPr>
            </w:pPr>
            <w:r w:rsidRPr="00664BE1">
              <w:rPr>
                <w:rFonts w:eastAsia="Times New Roman"/>
                <w:b/>
                <w:iCs/>
                <w:noProof/>
                <w:color w:val="000000"/>
                <w:szCs w:val="24"/>
              </w:rPr>
              <mc:AlternateContent>
                <mc:Choice Requires="wpg">
                  <w:drawing>
                    <wp:anchor distT="0" distB="0" distL="114300" distR="114300" simplePos="0" relativeHeight="251848704" behindDoc="0" locked="0" layoutInCell="1" allowOverlap="1" wp14:anchorId="283E2DBA" wp14:editId="746CFD94">
                      <wp:simplePos x="0" y="0"/>
                      <wp:positionH relativeFrom="column">
                        <wp:posOffset>496570</wp:posOffset>
                      </wp:positionH>
                      <wp:positionV relativeFrom="paragraph">
                        <wp:posOffset>144780</wp:posOffset>
                      </wp:positionV>
                      <wp:extent cx="113665" cy="826135"/>
                      <wp:effectExtent l="9525" t="9525" r="10160" b="12065"/>
                      <wp:wrapNone/>
                      <wp:docPr id="54" name="Group 3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665" cy="826135"/>
                                <a:chOff x="6239" y="13575"/>
                                <a:chExt cx="179" cy="1301"/>
                              </a:xfrm>
                            </wpg:grpSpPr>
                            <wps:wsp>
                              <wps:cNvPr id="55" name="Rectangle 926"/>
                              <wps:cNvSpPr>
                                <a:spLocks noChangeArrowheads="1"/>
                              </wps:cNvSpPr>
                              <wps:spPr bwMode="auto">
                                <a:xfrm>
                                  <a:off x="6239" y="13809"/>
                                  <a:ext cx="179" cy="1067"/>
                                </a:xfrm>
                                <a:prstGeom prst="rect">
                                  <a:avLst/>
                                </a:prstGeom>
                                <a:solidFill>
                                  <a:srgbClr val="92D050"/>
                                </a:solidFill>
                                <a:ln w="9525">
                                  <a:solidFill>
                                    <a:srgbClr val="000000"/>
                                  </a:solidFill>
                                  <a:miter lim="800000"/>
                                  <a:headEnd/>
                                  <a:tailEnd/>
                                </a:ln>
                              </wps:spPr>
                              <wps:bodyPr rot="0" vert="horz" wrap="square" lIns="91440" tIns="45720" rIns="91440" bIns="45720" anchor="t" anchorCtr="0" upright="1">
                                <a:noAutofit/>
                              </wps:bodyPr>
                            </wps:wsp>
                            <wps:wsp>
                              <wps:cNvPr id="56" name="AutoShape 372"/>
                              <wps:cNvCnPr>
                                <a:cxnSpLocks noChangeShapeType="1"/>
                              </wps:cNvCnPr>
                              <wps:spPr bwMode="auto">
                                <a:xfrm flipV="1">
                                  <a:off x="6329" y="13575"/>
                                  <a:ext cx="0" cy="2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FA126E" id="Group 373" o:spid="_x0000_s1026" style="position:absolute;margin-left:39.1pt;margin-top:11.4pt;width:8.95pt;height:65.05pt;z-index:251848704" coordorigin="6239,13575" coordsize="179,1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">
                      <v:rect id="Rectangle 926" o:spid="_x0000_s1027" style="position:absolute;left:6239;top:13809;width:179;height:1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2t9sQA&#10;AADbAAAADwAAAGRycy9kb3ducmV2LnhtbESPQWvCQBSE7wX/w/IEb3WjEC2pm1AEMSdLtR68PbKv&#10;2aTZtyG7avz33UKhx2FmvmE2xWg7caPBN44VLOYJCOLK6YZrBZ+n3fMLCB+QNXaOScGDPBT55GmD&#10;mXZ3/qDbMdQiQthnqMCE0GdS+sqQRT93PXH0vtxgMUQ51FIPeI9w28llkqykxYbjgsGetoaq7+PV&#10;KmhD2q4Xq1auL2W6P/mzLM3hXanZdHx7BRFoDP/hv3apFaQp/H6JP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NrfbEAAAA2wAAAA8AAAAAAAAAAAAAAAAAmAIAAGRycy9k&#10;b3ducmV2LnhtbFBLBQYAAAAABAAEAPUAAACJAwAAAAA=&#10;" fillcolor="#92d050"/>
                      <v:shape id="AutoShape 372" o:spid="_x0000_s1028" type="#_x0000_t32" style="position:absolute;left:6329;top:13575;width:0;height:2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K+ecMAAADbAAAADwAAAGRycy9kb3ducmV2LnhtbESPQYvCMBSE74L/ITzBi6xpBUW6RpGF&#10;hcXDgtqDx0fybIvNS02ytfvvNwuCx2FmvmE2u8G2oicfGscK8nkGglg703CloDx/vq1BhIhssHVM&#10;Cn4pwG47Hm2wMO7BR+pPsRIJwqFABXWMXSFl0DVZDHPXESfv6rzFmKSvpPH4SHDbykWWraTFhtNC&#10;jR191KRvpx+roDmU32U/u0ev14f84vNwvrRaqelk2L+DiDTEV/jZ/jIKli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CvnnDAAAA2wAAAA8AAAAAAAAAAAAA&#10;AAAAoQIAAGRycy9kb3ducmV2LnhtbFBLBQYAAAAABAAEAPkAAACRAwAAAAA=&#10;"/>
                    </v:group>
                  </w:pict>
                </mc:Fallback>
              </mc:AlternateContent>
            </w:r>
          </w:p>
          <w:p w14:paraId="5ABA8252" w14:textId="77777777" w:rsidR="00664BE1" w:rsidRPr="00664BE1" w:rsidRDefault="00664BE1" w:rsidP="00664BE1">
            <w:pPr>
              <w:ind w:left="0"/>
              <w:jc w:val="center"/>
              <w:rPr>
                <w:rFonts w:eastAsia="Times New Roman"/>
                <w:b/>
                <w:iCs/>
                <w:color w:val="000000"/>
                <w:szCs w:val="24"/>
              </w:rPr>
            </w:pPr>
          </w:p>
          <w:p w14:paraId="40265A1B" w14:textId="77777777" w:rsidR="00664BE1" w:rsidRPr="00664BE1" w:rsidRDefault="00664BE1" w:rsidP="00664BE1">
            <w:pPr>
              <w:ind w:left="0"/>
              <w:jc w:val="center"/>
              <w:rPr>
                <w:rFonts w:eastAsia="Times New Roman"/>
                <w:b/>
                <w:iCs/>
                <w:color w:val="000000"/>
                <w:szCs w:val="24"/>
              </w:rPr>
            </w:pPr>
          </w:p>
          <w:p w14:paraId="1A5BA13E" w14:textId="77777777" w:rsidR="00664BE1" w:rsidRPr="00664BE1" w:rsidRDefault="00664BE1" w:rsidP="00664BE1">
            <w:pPr>
              <w:ind w:left="0"/>
              <w:jc w:val="left"/>
              <w:rPr>
                <w:rFonts w:eastAsia="Times New Roman"/>
                <w:b/>
                <w:iCs/>
                <w:color w:val="000000"/>
                <w:szCs w:val="24"/>
              </w:rPr>
            </w:pPr>
          </w:p>
        </w:tc>
        <w:tc>
          <w:tcPr>
            <w:tcW w:w="4027" w:type="dxa"/>
            <w:tcBorders>
              <w:top w:val="single" w:sz="4" w:space="0" w:color="auto"/>
            </w:tcBorders>
          </w:tcPr>
          <w:p w14:paraId="48457C6C" w14:textId="77777777" w:rsidR="00664BE1" w:rsidRPr="00664BE1" w:rsidRDefault="00664BE1" w:rsidP="00664BE1">
            <w:pPr>
              <w:ind w:left="720"/>
              <w:contextualSpacing/>
              <w:jc w:val="left"/>
              <w:rPr>
                <w:rFonts w:eastAsia="Times New Roman"/>
                <w:color w:val="000000"/>
                <w:szCs w:val="24"/>
              </w:rPr>
            </w:pPr>
          </w:p>
          <w:p w14:paraId="2CC31E37" w14:textId="77777777" w:rsidR="00664BE1" w:rsidRPr="00664BE1" w:rsidRDefault="00664BE1" w:rsidP="00F733FA">
            <w:pPr>
              <w:numPr>
                <w:ilvl w:val="0"/>
                <w:numId w:val="24"/>
              </w:numPr>
              <w:spacing w:line="240" w:lineRule="auto"/>
              <w:contextualSpacing/>
              <w:jc w:val="left"/>
              <w:rPr>
                <w:rFonts w:eastAsia="Times New Roman"/>
                <w:color w:val="000000"/>
                <w:szCs w:val="24"/>
              </w:rPr>
            </w:pPr>
            <m:oMath>
              <m:r>
                <m:rPr>
                  <m:sty m:val="p"/>
                </m:rPr>
                <w:rPr>
                  <w:rFonts w:ascii="Cambria Math" w:eastAsia="Times New Roman" w:hAnsi="Cambria Math"/>
                  <w:color w:val="000000"/>
                  <w:szCs w:val="24"/>
                </w:rPr>
                <m:t>CBR</m:t>
              </m:r>
              <m:d>
                <m:dPr>
                  <m:ctrlPr>
                    <w:rPr>
                      <w:rFonts w:ascii="Cambria Math" w:eastAsia="Times New Roman" w:hAnsi="Cambria Math"/>
                      <w:color w:val="000000"/>
                      <w:szCs w:val="24"/>
                    </w:rPr>
                  </m:ctrlPr>
                </m:dPr>
                <m:e>
                  <m:r>
                    <m:rPr>
                      <m:sty m:val="p"/>
                    </m:rPr>
                    <w:rPr>
                      <w:rFonts w:ascii="Cambria Math" w:eastAsia="Times New Roman" w:hAnsi="Cambria Math"/>
                      <w:color w:val="000000"/>
                      <w:szCs w:val="24"/>
                    </w:rPr>
                    <m:t>t</m:t>
                  </m:r>
                </m:e>
              </m:d>
              <m:r>
                <w:rPr>
                  <w:rFonts w:ascii="Cambria Math" w:eastAsia="Times New Roman" w:hAnsi="Cambria Math"/>
                  <w:color w:val="000000"/>
                  <w:szCs w:val="24"/>
                </w:rPr>
                <m:t>=5</m:t>
              </m:r>
            </m:oMath>
          </w:p>
          <w:p w14:paraId="546AFBCC" w14:textId="77777777" w:rsidR="00664BE1" w:rsidRPr="00664BE1" w:rsidRDefault="00664BE1" w:rsidP="00F733FA">
            <w:pPr>
              <w:numPr>
                <w:ilvl w:val="0"/>
                <w:numId w:val="24"/>
              </w:numPr>
              <w:spacing w:line="240" w:lineRule="auto"/>
              <w:contextualSpacing/>
              <w:jc w:val="left"/>
              <w:rPr>
                <w:rFonts w:eastAsia="Times New Roman"/>
                <w:b/>
                <w:iCs/>
                <w:color w:val="000000"/>
                <w:szCs w:val="24"/>
              </w:rPr>
            </w:pPr>
            <m:oMath>
              <m:r>
                <w:rPr>
                  <w:rFonts w:ascii="Cambria Math" w:eastAsia="Times New Roman" w:hAnsi="Cambria Math"/>
                  <w:color w:val="000000"/>
                  <w:szCs w:val="24"/>
                </w:rPr>
                <m:t>ts(t)≥2bs(t)</m:t>
              </m:r>
            </m:oMath>
          </w:p>
        </w:tc>
      </w:tr>
      <w:tr w:rsidR="00664BE1" w:rsidRPr="00664BE1" w14:paraId="3579549C" w14:textId="77777777" w:rsidTr="009A4BF7">
        <w:trPr>
          <w:trHeight w:val="1820"/>
        </w:trPr>
        <w:tc>
          <w:tcPr>
            <w:tcW w:w="2939" w:type="dxa"/>
          </w:tcPr>
          <w:p w14:paraId="737AB5B5" w14:textId="77777777" w:rsidR="00664BE1" w:rsidRPr="00664BE1" w:rsidRDefault="00664BE1" w:rsidP="00664BE1">
            <w:pPr>
              <w:ind w:left="0"/>
              <w:rPr>
                <w:rFonts w:eastAsia="Times New Roman"/>
                <w:b/>
                <w:iCs/>
                <w:color w:val="000000"/>
                <w:sz w:val="16"/>
                <w:szCs w:val="16"/>
              </w:rPr>
            </w:pPr>
          </w:p>
          <w:p w14:paraId="4599CB3A" w14:textId="77777777" w:rsidR="00664BE1" w:rsidRPr="00664BE1" w:rsidRDefault="00664BE1" w:rsidP="00664BE1">
            <w:pPr>
              <w:ind w:left="0"/>
              <w:rPr>
                <w:rFonts w:eastAsia="Times New Roman"/>
                <w:b/>
                <w:iCs/>
                <w:color w:val="000000"/>
                <w:sz w:val="16"/>
                <w:szCs w:val="16"/>
              </w:rPr>
            </w:pPr>
          </w:p>
          <w:p w14:paraId="38164E42" w14:textId="77777777" w:rsidR="00664BE1" w:rsidRPr="00664BE1" w:rsidRDefault="00664BE1" w:rsidP="00F733FA">
            <w:pPr>
              <w:numPr>
                <w:ilvl w:val="0"/>
                <w:numId w:val="48"/>
              </w:numPr>
              <w:spacing w:line="240" w:lineRule="auto"/>
              <w:contextualSpacing/>
              <w:jc w:val="left"/>
              <w:rPr>
                <w:rFonts w:eastAsia="Times New Roman"/>
                <w:color w:val="000000"/>
                <w:szCs w:val="24"/>
              </w:rPr>
            </w:pPr>
            <w:r w:rsidRPr="00664BE1">
              <w:rPr>
                <w:rFonts w:eastAsia="Times New Roman"/>
                <w:b/>
                <w:iCs/>
                <w:color w:val="000000"/>
                <w:sz w:val="16"/>
                <w:szCs w:val="16"/>
              </w:rPr>
              <w:t xml:space="preserve">10 </w:t>
            </w:r>
            <w:proofErr w:type="spellStart"/>
            <w:r w:rsidRPr="00664BE1">
              <w:rPr>
                <w:rFonts w:eastAsia="Times New Roman"/>
                <w:b/>
                <w:iCs/>
                <w:color w:val="000000"/>
                <w:sz w:val="16"/>
                <w:szCs w:val="16"/>
              </w:rPr>
              <w:t>Marubozu</w:t>
            </w:r>
            <w:proofErr w:type="spellEnd"/>
            <w:r w:rsidRPr="00664BE1">
              <w:rPr>
                <w:rFonts w:eastAsia="Times New Roman"/>
                <w:b/>
                <w:iCs/>
                <w:color w:val="000000"/>
                <w:sz w:val="16"/>
                <w:szCs w:val="16"/>
              </w:rPr>
              <w:t xml:space="preserve">  in apertura ribassista   </w:t>
            </w:r>
            <m:oMath>
              <m:r>
                <w:rPr>
                  <w:rFonts w:ascii="Cambria Math" w:eastAsia="Times New Roman" w:hAnsi="Cambria Math"/>
                  <w:color w:val="000000"/>
                  <w:szCs w:val="24"/>
                </w:rPr>
                <m:t xml:space="preserve">o=M </m:t>
              </m:r>
            </m:oMath>
          </w:p>
          <w:p w14:paraId="4AC4F9D1" w14:textId="77777777" w:rsidR="00664BE1" w:rsidRPr="00664BE1" w:rsidRDefault="00664BE1" w:rsidP="00664BE1">
            <w:pPr>
              <w:ind w:left="0"/>
              <w:rPr>
                <w:rFonts w:eastAsia="Times New Roman"/>
                <w:b/>
                <w:iCs/>
                <w:color w:val="000000"/>
                <w:szCs w:val="24"/>
              </w:rPr>
            </w:pPr>
          </w:p>
        </w:tc>
        <w:tc>
          <w:tcPr>
            <w:tcW w:w="1823" w:type="dxa"/>
          </w:tcPr>
          <w:p w14:paraId="01B0977A" w14:textId="77777777" w:rsidR="00664BE1" w:rsidRPr="00664BE1" w:rsidRDefault="00664BE1" w:rsidP="00664BE1">
            <w:pPr>
              <w:ind w:left="0"/>
              <w:jc w:val="center"/>
              <w:rPr>
                <w:rFonts w:eastAsia="Times New Roman"/>
                <w:b/>
                <w:iCs/>
                <w:color w:val="000000"/>
                <w:szCs w:val="24"/>
              </w:rPr>
            </w:pPr>
            <w:r w:rsidRPr="00664BE1">
              <w:rPr>
                <w:rFonts w:eastAsia="Times New Roman"/>
                <w:b/>
                <w:iCs/>
                <w:noProof/>
                <w:color w:val="000000"/>
                <w:szCs w:val="24"/>
              </w:rPr>
              <mc:AlternateContent>
                <mc:Choice Requires="wpg">
                  <w:drawing>
                    <wp:anchor distT="0" distB="0" distL="114300" distR="114300" simplePos="0" relativeHeight="251498496" behindDoc="0" locked="0" layoutInCell="1" allowOverlap="1" wp14:anchorId="1448FBC6" wp14:editId="4EEF88B6">
                      <wp:simplePos x="0" y="0"/>
                      <wp:positionH relativeFrom="column">
                        <wp:posOffset>470535</wp:posOffset>
                      </wp:positionH>
                      <wp:positionV relativeFrom="paragraph">
                        <wp:posOffset>64135</wp:posOffset>
                      </wp:positionV>
                      <wp:extent cx="102870" cy="893445"/>
                      <wp:effectExtent l="12065" t="7620" r="8890" b="13335"/>
                      <wp:wrapNone/>
                      <wp:docPr id="51" name="Group 9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870" cy="893445"/>
                                <a:chOff x="3603" y="4316"/>
                                <a:chExt cx="162" cy="1407"/>
                              </a:xfrm>
                            </wpg:grpSpPr>
                            <wps:wsp>
                              <wps:cNvPr id="52" name="Rectangle 929"/>
                              <wps:cNvSpPr>
                                <a:spLocks noChangeArrowheads="1"/>
                              </wps:cNvSpPr>
                              <wps:spPr bwMode="auto">
                                <a:xfrm>
                                  <a:off x="3603" y="4316"/>
                                  <a:ext cx="162" cy="1078"/>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 name="AutoShape 930"/>
                              <wps:cNvCnPr>
                                <a:cxnSpLocks noChangeShapeType="1"/>
                              </wps:cNvCnPr>
                              <wps:spPr bwMode="auto">
                                <a:xfrm>
                                  <a:off x="3694" y="5394"/>
                                  <a:ext cx="0" cy="32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64CCFBC" id="Group 928" o:spid="_x0000_s1026" style="position:absolute;margin-left:37.05pt;margin-top:5.05pt;width:8.1pt;height:70.35pt;z-index:251498496" coordorigin="3603,4316" coordsize="162,1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">
                      <v:rect id="Rectangle 929" o:spid="_x0000_s1027" style="position:absolute;left:3603;top:4316;width:162;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FZV8QA&#10;AADbAAAADwAAAGRycy9kb3ducmV2LnhtbESPQWvCQBSE74X+h+UVeqsbLbY1uooKBUF6qNWDt0f2&#10;mQSzb8Pu06T/3hUKPQ4z8w0zW/SuUVcKsfZsYDjIQBEX3tZcGtj/fL58gIqCbLHxTAZ+KcJi/vgw&#10;w9z6jr/pupNSJQjHHA1UIm2udSwqchgHviVO3skHh5JkKLUN2CW4a/Qoy960w5rTQoUtrSsqzruL&#10;M9D51fF1PMHt+l0khP7wtdoXE2Oen/rlFJRQL//hv/bGGhiP4P4l/QA9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hWVfEAAAA2wAAAA8AAAAAAAAAAAAAAAAAmAIAAGRycy9k&#10;b3ducmV2LnhtbFBLBQYAAAAABAAEAPUAAACJAwAAAAA=&#10;" fillcolor="red"/>
                      <v:shape id="AutoShape 930" o:spid="_x0000_s1028" type="#_x0000_t32" style="position:absolute;left:3694;top:5394;width:0;height:3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GtCsUAAADbAAAADwAAAGRycy9kb3ducmV2LnhtbESPQWsCMRSE7wX/Q3hCL6VmtVjK1iir&#10;IFTBg9v2/rp5boKbl3UTdfvvTaHgcZiZb5jZoneNuFAXrGcF41EGgrjy2nKt4Otz/fwGIkRkjY1n&#10;UvBLARbzwcMMc+2vvKdLGWuRIBxyVGBibHMpQ2XIYRj5ljh5B985jEl2tdQdXhPcNXKSZa/SoeW0&#10;YLCllaHqWJ6dgt1mvCx+jN1s9ye7m66L5lw/fSv1OOyLdxCR+ngP/7c/tILpC/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GtCsUAAADbAAAADwAAAAAAAAAA&#10;AAAAAAChAgAAZHJzL2Rvd25yZXYueG1sUEsFBgAAAAAEAAQA+QAAAJMDAAAAAA==&#10;"/>
                    </v:group>
                  </w:pict>
                </mc:Fallback>
              </mc:AlternateContent>
            </w:r>
          </w:p>
          <w:p w14:paraId="6EAFE0E9" w14:textId="77777777" w:rsidR="00664BE1" w:rsidRPr="00664BE1" w:rsidRDefault="00664BE1" w:rsidP="00664BE1">
            <w:pPr>
              <w:ind w:left="0"/>
              <w:jc w:val="center"/>
              <w:rPr>
                <w:rFonts w:eastAsia="Times New Roman"/>
                <w:b/>
                <w:iCs/>
                <w:color w:val="000000"/>
                <w:szCs w:val="24"/>
              </w:rPr>
            </w:pPr>
          </w:p>
          <w:p w14:paraId="6C543052" w14:textId="77777777" w:rsidR="00664BE1" w:rsidRPr="00664BE1" w:rsidRDefault="00664BE1" w:rsidP="00664BE1">
            <w:pPr>
              <w:ind w:left="0"/>
              <w:jc w:val="center"/>
              <w:rPr>
                <w:rFonts w:eastAsia="Times New Roman"/>
                <w:b/>
                <w:iCs/>
                <w:color w:val="000000"/>
                <w:szCs w:val="24"/>
              </w:rPr>
            </w:pPr>
          </w:p>
          <w:p w14:paraId="74CEBD49" w14:textId="77777777" w:rsidR="00664BE1" w:rsidRPr="00664BE1" w:rsidRDefault="00664BE1" w:rsidP="00664BE1">
            <w:pPr>
              <w:ind w:left="0"/>
              <w:jc w:val="center"/>
              <w:rPr>
                <w:rFonts w:eastAsia="Times New Roman"/>
                <w:b/>
                <w:iCs/>
                <w:color w:val="000000"/>
                <w:szCs w:val="24"/>
              </w:rPr>
            </w:pPr>
          </w:p>
        </w:tc>
        <w:tc>
          <w:tcPr>
            <w:tcW w:w="4027" w:type="dxa"/>
          </w:tcPr>
          <w:p w14:paraId="3A409155" w14:textId="77777777" w:rsidR="00664BE1" w:rsidRPr="00664BE1" w:rsidRDefault="00664BE1" w:rsidP="00664BE1">
            <w:pPr>
              <w:ind w:left="0"/>
              <w:jc w:val="left"/>
              <w:rPr>
                <w:rFonts w:eastAsia="Times New Roman"/>
                <w:color w:val="000000"/>
                <w:szCs w:val="24"/>
              </w:rPr>
            </w:pPr>
          </w:p>
          <w:p w14:paraId="5A142E70" w14:textId="77777777" w:rsidR="00664BE1" w:rsidRPr="00664BE1" w:rsidRDefault="00664BE1" w:rsidP="00F733FA">
            <w:pPr>
              <w:numPr>
                <w:ilvl w:val="0"/>
                <w:numId w:val="25"/>
              </w:numPr>
              <w:spacing w:line="240" w:lineRule="auto"/>
              <w:contextualSpacing/>
              <w:jc w:val="left"/>
              <w:rPr>
                <w:rFonts w:eastAsia="Times New Roman"/>
                <w:color w:val="000000"/>
                <w:szCs w:val="24"/>
                <w:lang w:val="en-US"/>
              </w:rPr>
            </w:pPr>
            <m:oMath>
              <m:r>
                <m:rPr>
                  <m:sty m:val="p"/>
                </m:rPr>
                <w:rPr>
                  <w:rFonts w:ascii="Cambria Math" w:eastAsia="Times New Roman" w:hAnsi="Cambria Math"/>
                  <w:color w:val="000000"/>
                  <w:szCs w:val="24"/>
                </w:rPr>
                <m:t>CBR</m:t>
              </m:r>
              <m:d>
                <m:dPr>
                  <m:ctrlPr>
                    <w:rPr>
                      <w:rFonts w:ascii="Cambria Math" w:eastAsia="Times New Roman" w:hAnsi="Cambria Math"/>
                      <w:color w:val="000000"/>
                      <w:szCs w:val="24"/>
                    </w:rPr>
                  </m:ctrlPr>
                </m:dPr>
                <m:e>
                  <m:r>
                    <m:rPr>
                      <m:sty m:val="p"/>
                    </m:rPr>
                    <w:rPr>
                      <w:rFonts w:ascii="Cambria Math" w:eastAsia="Times New Roman" w:hAnsi="Cambria Math"/>
                      <w:color w:val="000000"/>
                      <w:szCs w:val="24"/>
                    </w:rPr>
                    <m:t>t</m:t>
                  </m:r>
                </m:e>
              </m:d>
              <m:r>
                <w:rPr>
                  <w:rFonts w:ascii="Cambria Math" w:eastAsia="Times New Roman" w:hAnsi="Cambria Math"/>
                  <w:color w:val="000000"/>
                  <w:szCs w:val="24"/>
                </w:rPr>
                <m:t>=5</m:t>
              </m:r>
            </m:oMath>
          </w:p>
          <w:p w14:paraId="5346603E" w14:textId="77777777" w:rsidR="00664BE1" w:rsidRPr="00664BE1" w:rsidRDefault="00664BE1" w:rsidP="00F733FA">
            <w:pPr>
              <w:numPr>
                <w:ilvl w:val="0"/>
                <w:numId w:val="25"/>
              </w:numPr>
              <w:spacing w:line="240" w:lineRule="auto"/>
              <w:contextualSpacing/>
              <w:jc w:val="left"/>
              <w:rPr>
                <w:rFonts w:eastAsia="Times New Roman"/>
                <w:color w:val="000000"/>
                <w:szCs w:val="24"/>
                <w:lang w:val="en-US"/>
              </w:rPr>
            </w:pPr>
            <m:oMath>
              <m:r>
                <w:rPr>
                  <w:rFonts w:ascii="Cambria Math" w:eastAsia="Times New Roman" w:hAnsi="Cambria Math"/>
                  <w:color w:val="000000"/>
                  <w:szCs w:val="24"/>
                  <w:lang w:val="en-US"/>
                </w:rPr>
                <m:t>bs</m:t>
              </m:r>
              <m:d>
                <m:dPr>
                  <m:ctrlPr>
                    <w:rPr>
                      <w:rFonts w:ascii="Cambria Math" w:eastAsia="Times New Roman" w:hAnsi="Cambria Math"/>
                      <w:i/>
                      <w:color w:val="000000"/>
                      <w:szCs w:val="24"/>
                      <w:lang w:val="en-US"/>
                    </w:rPr>
                  </m:ctrlPr>
                </m:dPr>
                <m:e>
                  <m:r>
                    <w:rPr>
                      <w:rFonts w:ascii="Cambria Math" w:eastAsia="Times New Roman" w:hAnsi="Cambria Math"/>
                      <w:color w:val="000000"/>
                      <w:szCs w:val="24"/>
                      <w:lang w:val="en-US"/>
                    </w:rPr>
                    <m:t>t</m:t>
                  </m:r>
                </m:e>
              </m:d>
              <m:r>
                <w:rPr>
                  <w:rFonts w:ascii="Cambria Math" w:eastAsia="Times New Roman" w:hAnsi="Cambria Math"/>
                  <w:color w:val="000000"/>
                  <w:szCs w:val="24"/>
                  <w:lang w:val="en-US"/>
                </w:rPr>
                <m:t>≥2 ts(t)</m:t>
              </m:r>
            </m:oMath>
          </w:p>
          <w:p w14:paraId="4DE71765" w14:textId="77777777" w:rsidR="00664BE1" w:rsidRPr="00664BE1" w:rsidRDefault="00664BE1" w:rsidP="00664BE1">
            <w:pPr>
              <w:ind w:left="0"/>
              <w:jc w:val="center"/>
              <w:rPr>
                <w:rFonts w:eastAsia="Times New Roman"/>
                <w:iCs/>
                <w:color w:val="000000"/>
                <w:szCs w:val="24"/>
              </w:rPr>
            </w:pPr>
          </w:p>
        </w:tc>
      </w:tr>
      <w:tr w:rsidR="00664BE1" w:rsidRPr="00664BE1" w14:paraId="38045AC9" w14:textId="77777777" w:rsidTr="009A4BF7">
        <w:trPr>
          <w:trHeight w:val="1820"/>
        </w:trPr>
        <w:tc>
          <w:tcPr>
            <w:tcW w:w="2939" w:type="dxa"/>
          </w:tcPr>
          <w:p w14:paraId="0AAFB320" w14:textId="77777777" w:rsidR="00664BE1" w:rsidRPr="00664BE1" w:rsidRDefault="00664BE1" w:rsidP="00664BE1">
            <w:pPr>
              <w:ind w:left="0"/>
              <w:rPr>
                <w:rFonts w:eastAsia="Times New Roman"/>
                <w:b/>
                <w:iCs/>
                <w:color w:val="000000"/>
                <w:sz w:val="18"/>
                <w:szCs w:val="18"/>
              </w:rPr>
            </w:pPr>
          </w:p>
          <w:p w14:paraId="11778CEC" w14:textId="77777777" w:rsidR="00664BE1" w:rsidRPr="00664BE1" w:rsidRDefault="00664BE1" w:rsidP="00664BE1">
            <w:pPr>
              <w:ind w:left="0"/>
              <w:rPr>
                <w:rFonts w:eastAsia="Times New Roman"/>
                <w:b/>
                <w:iCs/>
                <w:color w:val="000000"/>
                <w:sz w:val="18"/>
                <w:szCs w:val="18"/>
              </w:rPr>
            </w:pPr>
          </w:p>
          <w:p w14:paraId="3265F95A" w14:textId="77777777" w:rsidR="00664BE1" w:rsidRPr="00664BE1" w:rsidRDefault="00664BE1" w:rsidP="00F733FA">
            <w:pPr>
              <w:numPr>
                <w:ilvl w:val="0"/>
                <w:numId w:val="48"/>
              </w:numPr>
              <w:spacing w:line="240" w:lineRule="auto"/>
              <w:contextualSpacing/>
              <w:jc w:val="left"/>
              <w:rPr>
                <w:rFonts w:eastAsia="Times New Roman"/>
                <w:b/>
                <w:iCs/>
                <w:color w:val="000000"/>
                <w:szCs w:val="24"/>
              </w:rPr>
            </w:pPr>
            <w:r w:rsidRPr="00664BE1">
              <w:rPr>
                <w:rFonts w:eastAsia="Times New Roman"/>
                <w:b/>
                <w:iCs/>
                <w:color w:val="000000"/>
                <w:sz w:val="18"/>
                <w:szCs w:val="18"/>
              </w:rPr>
              <w:t>11-12 Spinning top</w:t>
            </w:r>
          </w:p>
        </w:tc>
        <w:tc>
          <w:tcPr>
            <w:tcW w:w="1823" w:type="dxa"/>
          </w:tcPr>
          <w:p w14:paraId="0D1BAD57" w14:textId="77777777" w:rsidR="00664BE1" w:rsidRPr="00664BE1" w:rsidRDefault="00664BE1" w:rsidP="00664BE1">
            <w:pPr>
              <w:ind w:left="0"/>
              <w:jc w:val="center"/>
              <w:rPr>
                <w:rFonts w:eastAsia="Times New Roman"/>
                <w:iCs/>
                <w:color w:val="000000"/>
                <w:szCs w:val="24"/>
              </w:rPr>
            </w:pPr>
            <w:r w:rsidRPr="00664BE1">
              <w:rPr>
                <w:rFonts w:eastAsia="Times New Roman"/>
                <w:iCs/>
                <w:noProof/>
                <w:color w:val="000000"/>
                <w:szCs w:val="24"/>
              </w:rPr>
              <mc:AlternateContent>
                <mc:Choice Requires="wpg">
                  <w:drawing>
                    <wp:anchor distT="0" distB="0" distL="114300" distR="114300" simplePos="0" relativeHeight="251809792" behindDoc="0" locked="0" layoutInCell="1" allowOverlap="1" wp14:anchorId="565C8748" wp14:editId="36BEB4D7">
                      <wp:simplePos x="0" y="0"/>
                      <wp:positionH relativeFrom="column">
                        <wp:posOffset>470535</wp:posOffset>
                      </wp:positionH>
                      <wp:positionV relativeFrom="paragraph">
                        <wp:posOffset>123825</wp:posOffset>
                      </wp:positionV>
                      <wp:extent cx="102870" cy="475615"/>
                      <wp:effectExtent l="12065" t="9525" r="8890" b="10160"/>
                      <wp:wrapNone/>
                      <wp:docPr id="47"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870" cy="475615"/>
                                <a:chOff x="6094" y="3615"/>
                                <a:chExt cx="162" cy="749"/>
                              </a:xfrm>
                            </wpg:grpSpPr>
                            <wps:wsp>
                              <wps:cNvPr id="48" name="Rectangle 286" descr="30%"/>
                              <wps:cNvSpPr>
                                <a:spLocks noChangeArrowheads="1"/>
                              </wps:cNvSpPr>
                              <wps:spPr bwMode="auto">
                                <a:xfrm>
                                  <a:off x="6094" y="3854"/>
                                  <a:ext cx="162" cy="300"/>
                                </a:xfrm>
                                <a:prstGeom prst="rect">
                                  <a:avLst/>
                                </a:prstGeom>
                                <a:pattFill prst="pct3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49" name="AutoShape 287"/>
                              <wps:cNvCnPr>
                                <a:cxnSpLocks noChangeShapeType="1"/>
                              </wps:cNvCnPr>
                              <wps:spPr bwMode="auto">
                                <a:xfrm flipV="1">
                                  <a:off x="6182" y="3615"/>
                                  <a:ext cx="0" cy="2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AutoShape 288"/>
                              <wps:cNvCnPr>
                                <a:cxnSpLocks noChangeShapeType="1"/>
                              </wps:cNvCnPr>
                              <wps:spPr bwMode="auto">
                                <a:xfrm>
                                  <a:off x="6182" y="4153"/>
                                  <a:ext cx="0" cy="2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4FF5312" id="Group 289" o:spid="_x0000_s1026" style="position:absolute;margin-left:37.05pt;margin-top:9.75pt;width:8.1pt;height:37.45pt;z-index:251809792" coordorigin="6094,3615" coordsize="162,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">
                      <v:rect id="Rectangle 286" o:spid="_x0000_s1027" alt="30%" style="position:absolute;left:6094;top:3854;width:162;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kXysEA&#10;AADbAAAADwAAAGRycy9kb3ducmV2LnhtbERPz2vCMBS+C/4P4Q12EU07dBudUUQZeBvWwTy+NW9t&#10;WfMSklQ7/3pzGHj8+H4v14PpxJl8aC0ryGcZCOLK6pZrBZ/H9+kriBCRNXaWScEfBVivxqMlFtpe&#10;+EDnMtYihXAoUEEToyukDFVDBsPMOuLE/VhvMCboa6k9XlK46eRTlj1Lgy2nhgYdbRuqfsveKPhe&#10;6Hxv5h+7ofTx9HL96l2JE6UeH4bNG4hIQ7yL/917rWCexqYv6QfI1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JF8rBAAAA2wAAAA8AAAAAAAAAAAAAAAAAmAIAAGRycy9kb3du&#10;cmV2LnhtbFBLBQYAAAAABAAEAPUAAACGAwAAAAA=&#10;" fillcolor="black">
                        <v:fill r:id="rId93" o:title="" type="pattern"/>
                      </v:rect>
                      <v:shape id="AutoShape 287" o:spid="_x0000_s1028" type="#_x0000_t32" style="position:absolute;left:6182;top:3615;width:0;height:2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S81sQAAADbAAAADwAAAGRycy9kb3ducmV2LnhtbESPQWsCMRSE74X+h/AEL0WzK0V0a5RS&#10;EMSDUN2Dx0fyuru4edkmcV3/vSkUPA4z8w2z2gy2FT350DhWkE8zEMTamYYrBeVpO1mACBHZYOuY&#10;FNwpwGb9+rLCwrgbf1N/jJVIEA4FKqhj7Aopg67JYpi6jjh5P85bjEn6ShqPtwS3rZxl2VxabDgt&#10;1NjRV036crxaBc2+PJT922/0erHPzz4Pp3OrlRqPhs8PEJGG+Az/t3dGwfsS/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hLzWxAAAANsAAAAPAAAAAAAAAAAA&#10;AAAAAKECAABkcnMvZG93bnJldi54bWxQSwUGAAAAAAQABAD5AAAAkgMAAAAA&#10;"/>
                      <v:shape id="AutoShape 288" o:spid="_x0000_s1029" type="#_x0000_t32" style="position:absolute;left:6182;top:4153;width:0;height:2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MzfcEAAADbAAAADwAAAGRycy9kb3ducmV2LnhtbERPTWsCMRC9F/wPYYReimYtKGU1yloQ&#10;quBBrfdxM26Cm8m6ibr+++ZQ8Ph437NF52pxpzZYzwpGwwwEcem15UrB72E1+AIRIrLG2jMpeFKA&#10;xbz3NsNc+wfv6L6PlUghHHJUYGJscilDachhGPqGOHFn3zqMCbaV1C0+Urir5WeWTaRDy6nBYEPf&#10;hsrL/uYUbNejZXEydr3ZXe12vCrqW/VxVOq93xVTEJG6+BL/u3+0gnFan76kHy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zN9wQAAANsAAAAPAAAAAAAAAAAAAAAA&#10;AKECAABkcnMvZG93bnJldi54bWxQSwUGAAAAAAQABAD5AAAAjwMAAAAA&#10;"/>
                    </v:group>
                  </w:pict>
                </mc:Fallback>
              </mc:AlternateContent>
            </w:r>
          </w:p>
          <w:p w14:paraId="79D5AC8E" w14:textId="77777777" w:rsidR="00664BE1" w:rsidRPr="00664BE1" w:rsidRDefault="00664BE1" w:rsidP="00664BE1">
            <w:pPr>
              <w:ind w:left="0"/>
              <w:jc w:val="center"/>
              <w:rPr>
                <w:rFonts w:eastAsia="Times New Roman"/>
                <w:iCs/>
                <w:color w:val="000000"/>
                <w:szCs w:val="24"/>
              </w:rPr>
            </w:pPr>
          </w:p>
          <w:p w14:paraId="1549CE82" w14:textId="77777777" w:rsidR="00664BE1" w:rsidRPr="00664BE1" w:rsidRDefault="00664BE1" w:rsidP="00664BE1">
            <w:pPr>
              <w:ind w:left="0"/>
              <w:jc w:val="center"/>
              <w:rPr>
                <w:rFonts w:eastAsia="Times New Roman"/>
                <w:iCs/>
                <w:color w:val="000000"/>
                <w:szCs w:val="24"/>
              </w:rPr>
            </w:pPr>
          </w:p>
        </w:tc>
        <w:tc>
          <w:tcPr>
            <w:tcW w:w="4027" w:type="dxa"/>
          </w:tcPr>
          <w:p w14:paraId="4B83FBB6" w14:textId="77777777" w:rsidR="00664BE1" w:rsidRPr="00664BE1" w:rsidRDefault="00664BE1" w:rsidP="00664BE1">
            <w:pPr>
              <w:ind w:left="720"/>
              <w:contextualSpacing/>
              <w:jc w:val="left"/>
              <w:rPr>
                <w:rFonts w:eastAsia="Times New Roman"/>
                <w:color w:val="000000"/>
                <w:szCs w:val="24"/>
              </w:rPr>
            </w:pPr>
          </w:p>
          <w:p w14:paraId="215C4E95" w14:textId="77777777" w:rsidR="00664BE1" w:rsidRPr="00664BE1" w:rsidRDefault="00664BE1" w:rsidP="00F733FA">
            <w:pPr>
              <w:numPr>
                <w:ilvl w:val="0"/>
                <w:numId w:val="23"/>
              </w:numPr>
              <w:spacing w:line="240" w:lineRule="auto"/>
              <w:contextualSpacing/>
              <w:jc w:val="left"/>
              <w:rPr>
                <w:rFonts w:eastAsia="Times New Roman"/>
                <w:color w:val="000000"/>
                <w:szCs w:val="24"/>
                <w:lang w:val="en-US"/>
              </w:rPr>
            </w:pPr>
            <m:oMath>
              <m:r>
                <m:rPr>
                  <m:sty m:val="p"/>
                </m:rPr>
                <w:rPr>
                  <w:rFonts w:ascii="Cambria Math" w:eastAsia="Times New Roman" w:hAnsi="Cambria Math"/>
                  <w:color w:val="000000"/>
                  <w:szCs w:val="24"/>
                </w:rPr>
                <m:t>1</m:t>
              </m:r>
              <m:r>
                <w:rPr>
                  <w:rFonts w:ascii="Cambria Math" w:eastAsia="Times New Roman" w:hAnsi="Cambria Math"/>
                  <w:color w:val="000000"/>
                  <w:szCs w:val="24"/>
                </w:rPr>
                <m:t>&lt;</m:t>
              </m:r>
              <m:r>
                <m:rPr>
                  <m:sty m:val="p"/>
                </m:rPr>
                <w:rPr>
                  <w:rFonts w:ascii="Cambria Math" w:eastAsia="Times New Roman" w:hAnsi="Cambria Math"/>
                  <w:color w:val="000000"/>
                  <w:szCs w:val="24"/>
                </w:rPr>
                <m:t>CBR</m:t>
              </m:r>
              <m:d>
                <m:dPr>
                  <m:ctrlPr>
                    <w:rPr>
                      <w:rFonts w:ascii="Cambria Math" w:eastAsia="Times New Roman" w:hAnsi="Cambria Math"/>
                      <w:color w:val="000000"/>
                      <w:szCs w:val="24"/>
                    </w:rPr>
                  </m:ctrlPr>
                </m:dPr>
                <m:e>
                  <m:r>
                    <m:rPr>
                      <m:sty m:val="p"/>
                    </m:rPr>
                    <w:rPr>
                      <w:rFonts w:ascii="Cambria Math" w:eastAsia="Times New Roman" w:hAnsi="Cambria Math"/>
                      <w:color w:val="000000"/>
                      <w:szCs w:val="24"/>
                    </w:rPr>
                    <m:t>t</m:t>
                  </m:r>
                </m:e>
              </m:d>
              <m:r>
                <w:rPr>
                  <w:rFonts w:ascii="Cambria Math" w:eastAsia="Times New Roman" w:hAnsi="Cambria Math"/>
                  <w:color w:val="000000"/>
                  <w:szCs w:val="24"/>
                  <w:lang w:val="en-US"/>
                </w:rPr>
                <m:t>≤3</m:t>
              </m:r>
            </m:oMath>
          </w:p>
          <w:p w14:paraId="6D3F7F52" w14:textId="77777777" w:rsidR="00664BE1" w:rsidRPr="00664BE1" w:rsidRDefault="00664BE1" w:rsidP="00F733FA">
            <w:pPr>
              <w:numPr>
                <w:ilvl w:val="0"/>
                <w:numId w:val="23"/>
              </w:numPr>
              <w:spacing w:line="240" w:lineRule="auto"/>
              <w:contextualSpacing/>
              <w:jc w:val="left"/>
              <w:rPr>
                <w:rFonts w:eastAsia="Times New Roman"/>
                <w:color w:val="000000"/>
                <w:szCs w:val="24"/>
                <w:lang w:val="en-US"/>
              </w:rPr>
            </w:pPr>
            <m:oMath>
              <m:r>
                <w:rPr>
                  <w:rFonts w:ascii="Cambria Math" w:eastAsia="Times New Roman" w:hAnsi="Cambria Math"/>
                  <w:color w:val="000000"/>
                  <w:szCs w:val="24"/>
                  <w:lang w:val="en-US"/>
                </w:rPr>
                <m:t>-1≤S≤1</m:t>
              </m:r>
            </m:oMath>
          </w:p>
        </w:tc>
      </w:tr>
      <w:tr w:rsidR="00664BE1" w:rsidRPr="00664BE1" w14:paraId="1AC8250C" w14:textId="77777777" w:rsidTr="009A4BF7">
        <w:trPr>
          <w:trHeight w:val="1820"/>
        </w:trPr>
        <w:tc>
          <w:tcPr>
            <w:tcW w:w="2939" w:type="dxa"/>
          </w:tcPr>
          <w:p w14:paraId="1A1B9D60" w14:textId="77777777" w:rsidR="00664BE1" w:rsidRPr="00664BE1" w:rsidRDefault="00664BE1" w:rsidP="00664BE1">
            <w:pPr>
              <w:ind w:left="0"/>
              <w:rPr>
                <w:rFonts w:eastAsia="Times New Roman"/>
                <w:b/>
                <w:iCs/>
                <w:color w:val="000000"/>
                <w:sz w:val="18"/>
                <w:szCs w:val="18"/>
              </w:rPr>
            </w:pPr>
          </w:p>
          <w:p w14:paraId="307122E0" w14:textId="77777777" w:rsidR="00664BE1" w:rsidRPr="00664BE1" w:rsidRDefault="00664BE1" w:rsidP="00664BE1">
            <w:pPr>
              <w:ind w:left="0"/>
              <w:rPr>
                <w:rFonts w:eastAsia="Times New Roman"/>
                <w:b/>
                <w:iCs/>
                <w:color w:val="000000"/>
                <w:sz w:val="18"/>
                <w:szCs w:val="18"/>
              </w:rPr>
            </w:pPr>
          </w:p>
          <w:p w14:paraId="7F53AB49" w14:textId="77777777" w:rsidR="00664BE1" w:rsidRPr="00664BE1" w:rsidRDefault="00664BE1" w:rsidP="00F733FA">
            <w:pPr>
              <w:numPr>
                <w:ilvl w:val="0"/>
                <w:numId w:val="48"/>
              </w:numPr>
              <w:spacing w:line="240" w:lineRule="auto"/>
              <w:contextualSpacing/>
              <w:jc w:val="left"/>
              <w:rPr>
                <w:rFonts w:eastAsia="Times New Roman"/>
                <w:b/>
                <w:iCs/>
                <w:color w:val="000000"/>
                <w:szCs w:val="24"/>
              </w:rPr>
            </w:pPr>
            <w:r w:rsidRPr="00664BE1">
              <w:rPr>
                <w:rFonts w:eastAsia="Times New Roman"/>
                <w:b/>
                <w:iCs/>
                <w:color w:val="000000"/>
                <w:sz w:val="18"/>
                <w:szCs w:val="18"/>
              </w:rPr>
              <w:t xml:space="preserve">13 </w:t>
            </w:r>
            <w:proofErr w:type="spellStart"/>
            <w:r w:rsidRPr="00664BE1">
              <w:rPr>
                <w:rFonts w:eastAsia="Times New Roman"/>
                <w:b/>
                <w:iCs/>
                <w:color w:val="000000"/>
                <w:sz w:val="18"/>
                <w:szCs w:val="18"/>
              </w:rPr>
              <w:t>Doji</w:t>
            </w:r>
            <w:proofErr w:type="spellEnd"/>
          </w:p>
        </w:tc>
        <w:tc>
          <w:tcPr>
            <w:tcW w:w="1823" w:type="dxa"/>
          </w:tcPr>
          <w:p w14:paraId="47DF0D66" w14:textId="77777777" w:rsidR="00664BE1" w:rsidRPr="00664BE1" w:rsidRDefault="00664BE1" w:rsidP="00664BE1">
            <w:pPr>
              <w:ind w:left="0"/>
              <w:jc w:val="center"/>
              <w:rPr>
                <w:rFonts w:eastAsia="Times New Roman"/>
                <w:b/>
                <w:iCs/>
                <w:color w:val="000000"/>
                <w:szCs w:val="24"/>
              </w:rPr>
            </w:pPr>
            <w:r w:rsidRPr="00664BE1">
              <w:rPr>
                <w:rFonts w:eastAsia="Times New Roman"/>
                <w:b/>
                <w:iCs/>
                <w:noProof/>
                <w:color w:val="000000"/>
                <w:szCs w:val="24"/>
              </w:rPr>
              <mc:AlternateContent>
                <mc:Choice Requires="wpg">
                  <w:drawing>
                    <wp:anchor distT="0" distB="0" distL="114300" distR="114300" simplePos="0" relativeHeight="251517952" behindDoc="0" locked="0" layoutInCell="1" allowOverlap="1" wp14:anchorId="4D2C7438" wp14:editId="3D737990">
                      <wp:simplePos x="0" y="0"/>
                      <wp:positionH relativeFrom="column">
                        <wp:posOffset>363855</wp:posOffset>
                      </wp:positionH>
                      <wp:positionV relativeFrom="paragraph">
                        <wp:posOffset>145415</wp:posOffset>
                      </wp:positionV>
                      <wp:extent cx="302895" cy="457200"/>
                      <wp:effectExtent l="0" t="0" r="20955" b="19050"/>
                      <wp:wrapNone/>
                      <wp:docPr id="119" name="Group 9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2895" cy="457200"/>
                                <a:chOff x="9527" y="2040"/>
                                <a:chExt cx="477" cy="720"/>
                              </a:xfrm>
                            </wpg:grpSpPr>
                            <wps:wsp>
                              <wps:cNvPr id="120" name="AutoShape 936"/>
                              <wps:cNvCnPr>
                                <a:cxnSpLocks noChangeShapeType="1"/>
                              </wps:cNvCnPr>
                              <wps:spPr bwMode="auto">
                                <a:xfrm>
                                  <a:off x="9527" y="2430"/>
                                  <a:ext cx="47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 name="AutoShape 937"/>
                              <wps:cNvCnPr>
                                <a:cxnSpLocks noChangeShapeType="1"/>
                              </wps:cNvCnPr>
                              <wps:spPr bwMode="auto">
                                <a:xfrm>
                                  <a:off x="9766" y="2040"/>
                                  <a:ext cx="0" cy="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13E290" id="Group 935" o:spid="_x0000_s1026" style="position:absolute;margin-left:28.65pt;margin-top:11.45pt;width:23.85pt;height:36pt;z-index:251517952" coordorigin="9527,2040" coordsize="477,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">
                      <v:shape id="AutoShape 936" o:spid="_x0000_s1027" type="#_x0000_t32" style="position:absolute;left:9527;top:2430;width:4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3eo8YAAADcAAAADwAAAGRycy9kb3ducmV2LnhtbESPQWsCMRCF7wX/Qxihl1KzCi1lNcpa&#10;EGrBg9rex810E7qZrJuo23/fORR6m+G9ee+bxWoIrbpSn3xkA9NJAYq4jtZzY+DjuHl8AZUyssU2&#10;Mhn4oQSr5ehugaWNN97T9ZAbJSGcSjTgcu5KrVPtKGCaxI5YtK/YB8yy9o22Pd4kPLR6VhTPOqBn&#10;aXDY0auj+vtwCQZ22+m6Ojm/fd+f/e5pU7WX5uHTmPvxUM1BZRryv/nv+s0K/kzw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d3qPGAAAA3AAAAA8AAAAAAAAA&#10;AAAAAAAAoQIAAGRycy9kb3ducmV2LnhtbFBLBQYAAAAABAAEAPkAAACUAwAAAAA=&#10;"/>
                      <v:shape id="AutoShape 937" o:spid="_x0000_s1028" type="#_x0000_t32" style="position:absolute;left:9766;top:2040;width:0;height:7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7OMQAAADcAAAADwAAAGRycy9kb3ducmV2LnhtbERPS2sCMRC+F/ofwhR6Kd3sChXZGmUr&#10;CFrw4KP36Wa6Cd1Mtpuo239vBMHbfHzPmc4H14oT9cF6VlBkOQji2mvLjYLDfvk6AREissbWMyn4&#10;pwDz2ePDFEvtz7yl0y42IoVwKFGBibErpQy1IYch8x1x4n587zAm2DdS93hO4a6VozwfS4eWU4PB&#10;jhaG6t/d0SnYrIuP6tvY9ef2z27ellV7bF6+lHp+Gqp3EJGGeBff3Cud5o8KuD6TLpCz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Xs4xAAAANwAAAAPAAAAAAAAAAAA&#10;AAAAAKECAABkcnMvZG93bnJldi54bWxQSwUGAAAAAAQABAD5AAAAkgMAAAAA&#10;"/>
                    </v:group>
                  </w:pict>
                </mc:Fallback>
              </mc:AlternateContent>
            </w:r>
          </w:p>
          <w:p w14:paraId="5311E1E3" w14:textId="77777777" w:rsidR="00664BE1" w:rsidRPr="00664BE1" w:rsidRDefault="00664BE1" w:rsidP="00664BE1">
            <w:pPr>
              <w:ind w:left="0"/>
              <w:jc w:val="center"/>
              <w:rPr>
                <w:rFonts w:eastAsia="Times New Roman"/>
                <w:b/>
                <w:iCs/>
                <w:color w:val="000000"/>
                <w:szCs w:val="24"/>
              </w:rPr>
            </w:pPr>
          </w:p>
        </w:tc>
        <w:tc>
          <w:tcPr>
            <w:tcW w:w="4027" w:type="dxa"/>
          </w:tcPr>
          <w:p w14:paraId="7013A784" w14:textId="77777777" w:rsidR="00664BE1" w:rsidRPr="00664BE1" w:rsidRDefault="00664BE1" w:rsidP="00664BE1">
            <w:pPr>
              <w:ind w:left="720"/>
              <w:contextualSpacing/>
              <w:rPr>
                <w:rFonts w:eastAsia="Times New Roman"/>
                <w:color w:val="000000"/>
                <w:szCs w:val="24"/>
              </w:rPr>
            </w:pPr>
          </w:p>
          <w:p w14:paraId="3D0E5BEE" w14:textId="77777777" w:rsidR="00664BE1" w:rsidRPr="00664BE1" w:rsidRDefault="00664BE1" w:rsidP="00F733FA">
            <w:pPr>
              <w:numPr>
                <w:ilvl w:val="0"/>
                <w:numId w:val="22"/>
              </w:numPr>
              <w:spacing w:line="240" w:lineRule="auto"/>
              <w:contextualSpacing/>
              <w:jc w:val="left"/>
              <w:rPr>
                <w:rFonts w:eastAsia="Times New Roman"/>
                <w:color w:val="000000"/>
                <w:szCs w:val="24"/>
              </w:rPr>
            </w:pPr>
            <m:oMath>
              <m:r>
                <m:rPr>
                  <m:sty m:val="p"/>
                </m:rPr>
                <w:rPr>
                  <w:rFonts w:ascii="Cambria Math" w:eastAsia="Times New Roman" w:hAnsi="Cambria Math"/>
                  <w:color w:val="000000"/>
                  <w:szCs w:val="24"/>
                </w:rPr>
                <m:t>CBR(t)=1</m:t>
              </m:r>
            </m:oMath>
          </w:p>
          <w:p w14:paraId="6AE97F5E" w14:textId="77777777" w:rsidR="00664BE1" w:rsidRPr="00664BE1" w:rsidRDefault="00664BE1" w:rsidP="00664BE1">
            <w:pPr>
              <w:ind w:left="0"/>
              <w:jc w:val="center"/>
              <w:rPr>
                <w:rFonts w:eastAsia="Times New Roman"/>
                <w:color w:val="000000"/>
                <w:szCs w:val="24"/>
                <w:lang w:val="en-US"/>
              </w:rPr>
            </w:pPr>
          </w:p>
        </w:tc>
      </w:tr>
      <w:tr w:rsidR="00664BE1" w:rsidRPr="00664BE1" w14:paraId="465FA61C" w14:textId="77777777" w:rsidTr="009A4BF7">
        <w:trPr>
          <w:trHeight w:val="1820"/>
        </w:trPr>
        <w:tc>
          <w:tcPr>
            <w:tcW w:w="2939" w:type="dxa"/>
          </w:tcPr>
          <w:p w14:paraId="0B42066B" w14:textId="77777777" w:rsidR="00664BE1" w:rsidRPr="00664BE1" w:rsidRDefault="00664BE1" w:rsidP="00664BE1">
            <w:pPr>
              <w:ind w:left="0"/>
              <w:rPr>
                <w:rFonts w:eastAsia="Times New Roman"/>
                <w:b/>
                <w:iCs/>
                <w:color w:val="000000"/>
                <w:sz w:val="18"/>
                <w:szCs w:val="18"/>
              </w:rPr>
            </w:pPr>
          </w:p>
          <w:p w14:paraId="7EFCEE2A" w14:textId="77777777" w:rsidR="00664BE1" w:rsidRPr="00664BE1" w:rsidRDefault="00664BE1" w:rsidP="00664BE1">
            <w:pPr>
              <w:ind w:left="0"/>
              <w:rPr>
                <w:rFonts w:eastAsia="Times New Roman"/>
                <w:b/>
                <w:iCs/>
                <w:color w:val="000000"/>
                <w:sz w:val="18"/>
                <w:szCs w:val="18"/>
              </w:rPr>
            </w:pPr>
          </w:p>
          <w:p w14:paraId="4849C368" w14:textId="77777777" w:rsidR="00664BE1" w:rsidRPr="00664BE1" w:rsidRDefault="00664BE1" w:rsidP="00F733FA">
            <w:pPr>
              <w:numPr>
                <w:ilvl w:val="0"/>
                <w:numId w:val="48"/>
              </w:numPr>
              <w:spacing w:line="240" w:lineRule="auto"/>
              <w:contextualSpacing/>
              <w:jc w:val="left"/>
              <w:rPr>
                <w:rFonts w:eastAsia="Times New Roman"/>
                <w:b/>
                <w:iCs/>
                <w:color w:val="000000"/>
                <w:szCs w:val="24"/>
              </w:rPr>
            </w:pPr>
            <w:r w:rsidRPr="00664BE1">
              <w:rPr>
                <w:rFonts w:eastAsia="Times New Roman"/>
                <w:b/>
                <w:iCs/>
                <w:color w:val="000000"/>
                <w:sz w:val="18"/>
                <w:szCs w:val="18"/>
              </w:rPr>
              <w:t>14 Long-</w:t>
            </w:r>
            <w:proofErr w:type="spellStart"/>
            <w:r w:rsidRPr="00664BE1">
              <w:rPr>
                <w:rFonts w:eastAsia="Times New Roman"/>
                <w:b/>
                <w:iCs/>
                <w:color w:val="000000"/>
                <w:sz w:val="18"/>
                <w:szCs w:val="18"/>
              </w:rPr>
              <w:t>Legged</w:t>
            </w:r>
            <w:proofErr w:type="spellEnd"/>
            <w:r w:rsidRPr="00664BE1">
              <w:rPr>
                <w:rFonts w:eastAsia="Times New Roman"/>
                <w:b/>
                <w:iCs/>
                <w:color w:val="000000"/>
                <w:sz w:val="18"/>
                <w:szCs w:val="18"/>
              </w:rPr>
              <w:t xml:space="preserve"> </w:t>
            </w:r>
            <w:proofErr w:type="spellStart"/>
            <w:r w:rsidRPr="00664BE1">
              <w:rPr>
                <w:rFonts w:eastAsia="Times New Roman"/>
                <w:b/>
                <w:iCs/>
                <w:color w:val="000000"/>
                <w:sz w:val="18"/>
                <w:szCs w:val="18"/>
              </w:rPr>
              <w:t>Doji</w:t>
            </w:r>
            <w:proofErr w:type="spellEnd"/>
          </w:p>
        </w:tc>
        <w:tc>
          <w:tcPr>
            <w:tcW w:w="1823" w:type="dxa"/>
          </w:tcPr>
          <w:p w14:paraId="50DA5A40" w14:textId="77777777" w:rsidR="00664BE1" w:rsidRPr="00664BE1" w:rsidRDefault="00664BE1" w:rsidP="00664BE1">
            <w:pPr>
              <w:ind w:left="0"/>
              <w:jc w:val="center"/>
              <w:rPr>
                <w:rFonts w:eastAsia="Times New Roman"/>
                <w:b/>
                <w:iCs/>
                <w:color w:val="000000"/>
                <w:szCs w:val="24"/>
              </w:rPr>
            </w:pPr>
            <w:r w:rsidRPr="00664BE1">
              <w:rPr>
                <w:rFonts w:eastAsia="Times New Roman"/>
                <w:b/>
                <w:iCs/>
                <w:noProof/>
                <w:color w:val="000000"/>
                <w:szCs w:val="24"/>
              </w:rPr>
              <mc:AlternateContent>
                <mc:Choice Requires="wpg">
                  <w:drawing>
                    <wp:anchor distT="0" distB="0" distL="114300" distR="114300" simplePos="0" relativeHeight="251537408" behindDoc="0" locked="0" layoutInCell="1" allowOverlap="1" wp14:anchorId="120B4E66" wp14:editId="56CB64A9">
                      <wp:simplePos x="0" y="0"/>
                      <wp:positionH relativeFrom="column">
                        <wp:posOffset>375285</wp:posOffset>
                      </wp:positionH>
                      <wp:positionV relativeFrom="paragraph">
                        <wp:posOffset>170180</wp:posOffset>
                      </wp:positionV>
                      <wp:extent cx="302895" cy="628650"/>
                      <wp:effectExtent l="0" t="0" r="20955" b="19050"/>
                      <wp:wrapNone/>
                      <wp:docPr id="67" name="Group 9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2895" cy="628650"/>
                                <a:chOff x="9526" y="3585"/>
                                <a:chExt cx="477" cy="1185"/>
                              </a:xfrm>
                            </wpg:grpSpPr>
                            <wps:wsp>
                              <wps:cNvPr id="68" name="AutoShape 939"/>
                              <wps:cNvCnPr>
                                <a:cxnSpLocks noChangeShapeType="1"/>
                              </wps:cNvCnPr>
                              <wps:spPr bwMode="auto">
                                <a:xfrm>
                                  <a:off x="9526" y="4185"/>
                                  <a:ext cx="47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AutoShape 940"/>
                              <wps:cNvCnPr>
                                <a:cxnSpLocks noChangeShapeType="1"/>
                              </wps:cNvCnPr>
                              <wps:spPr bwMode="auto">
                                <a:xfrm>
                                  <a:off x="9764" y="3585"/>
                                  <a:ext cx="0" cy="1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7FF4AEB" id="Group 938" o:spid="_x0000_s1026" style="position:absolute;margin-left:29.55pt;margin-top:13.4pt;width:23.85pt;height:49.5pt;z-index:251537408" coordorigin="9526,3585" coordsize="477,1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">
                      <v:shape id="AutoShape 939" o:spid="_x0000_s1027" type="#_x0000_t32" style="position:absolute;left:9526;top:4185;width:4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n1xsEAAADbAAAADwAAAGRycy9kb3ducmV2LnhtbERPy2oCMRTdF/yHcAU3RTMKFRmNMhaE&#10;WnDha3+dXCfByc04iTr9+2ZR6PJw3otV52rxpDZYzwrGowwEcem15UrB6bgZzkCEiKyx9kwKfijA&#10;atl7W2Cu/Yv39DzESqQQDjkqMDE2uZShNOQwjHxDnLirbx3GBNtK6hZfKdzVcpJlU+nQcmow2NCn&#10;ofJ2eDgFu+14XVyM3X7v73b3sSnqR/V+VmrQ74o5iEhd/Bf/ub+0gmkam76kHy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efXGwQAAANsAAAAPAAAAAAAAAAAAAAAA&#10;AKECAABkcnMvZG93bnJldi54bWxQSwUGAAAAAAQABAD5AAAAjwMAAAAA&#10;"/>
                      <v:shape id="AutoShape 940" o:spid="_x0000_s1028" type="#_x0000_t32" style="position:absolute;left:9764;top:3585;width:0;height:11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VQXcUAAADbAAAADwAAAGRycy9kb3ducmV2LnhtbESPQWsCMRSE7wX/Q3hCL6VmFSrt1iir&#10;IFTBg9v2/rp5boKbl3UTdfvvTaHgcZiZb5jZoneNuFAXrGcF41EGgrjy2nKt4Otz/fwKIkRkjY1n&#10;UvBLARbzwcMMc+2vvKdLGWuRIBxyVGBibHMpQ2XIYRj5ljh5B985jEl2tdQdXhPcNXKSZVPp0HJa&#10;MNjSylB1LM9OwW4zXhY/xm62+5PdvayL5lw/fSv1OOyLdxCR+ngP/7c/tILpG/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VQXcUAAADbAAAADwAAAAAAAAAA&#10;AAAAAAChAgAAZHJzL2Rvd25yZXYueG1sUEsFBgAAAAAEAAQA+QAAAJMDAAAAAA==&#10;"/>
                    </v:group>
                  </w:pict>
                </mc:Fallback>
              </mc:AlternateContent>
            </w:r>
          </w:p>
          <w:p w14:paraId="63C5318C" w14:textId="77777777" w:rsidR="00664BE1" w:rsidRPr="00664BE1" w:rsidRDefault="00664BE1" w:rsidP="00664BE1">
            <w:pPr>
              <w:ind w:left="0"/>
              <w:jc w:val="center"/>
              <w:rPr>
                <w:rFonts w:eastAsia="Times New Roman"/>
                <w:b/>
                <w:iCs/>
                <w:color w:val="000000"/>
                <w:szCs w:val="24"/>
              </w:rPr>
            </w:pPr>
          </w:p>
          <w:p w14:paraId="1F0AC212" w14:textId="77777777" w:rsidR="00664BE1" w:rsidRPr="00664BE1" w:rsidRDefault="00664BE1" w:rsidP="00664BE1">
            <w:pPr>
              <w:ind w:left="0"/>
              <w:jc w:val="left"/>
              <w:rPr>
                <w:rFonts w:eastAsia="Times New Roman"/>
                <w:b/>
                <w:iCs/>
                <w:color w:val="000000"/>
                <w:szCs w:val="24"/>
              </w:rPr>
            </w:pPr>
          </w:p>
        </w:tc>
        <w:tc>
          <w:tcPr>
            <w:tcW w:w="4027" w:type="dxa"/>
          </w:tcPr>
          <w:p w14:paraId="7AC3E9D4" w14:textId="77777777" w:rsidR="00664BE1" w:rsidRPr="00664BE1" w:rsidRDefault="00664BE1" w:rsidP="00664BE1">
            <w:pPr>
              <w:ind w:left="720"/>
              <w:contextualSpacing/>
              <w:jc w:val="left"/>
              <w:rPr>
                <w:rFonts w:eastAsia="Times New Roman"/>
                <w:color w:val="000000"/>
                <w:szCs w:val="24"/>
              </w:rPr>
            </w:pPr>
          </w:p>
          <w:p w14:paraId="48EE5A2F" w14:textId="77777777" w:rsidR="00664BE1" w:rsidRPr="00664BE1" w:rsidRDefault="00664BE1" w:rsidP="00F733FA">
            <w:pPr>
              <w:numPr>
                <w:ilvl w:val="0"/>
                <w:numId w:val="21"/>
              </w:numPr>
              <w:spacing w:line="240" w:lineRule="auto"/>
              <w:contextualSpacing/>
              <w:jc w:val="left"/>
              <w:rPr>
                <w:rFonts w:eastAsia="Times New Roman"/>
                <w:color w:val="000000"/>
                <w:szCs w:val="24"/>
              </w:rPr>
            </w:pPr>
            <m:oMath>
              <m:r>
                <m:rPr>
                  <m:sty m:val="p"/>
                </m:rPr>
                <w:rPr>
                  <w:rFonts w:ascii="Cambria Math" w:eastAsia="Times New Roman" w:hAnsi="Cambria Math"/>
                  <w:color w:val="000000"/>
                  <w:szCs w:val="24"/>
                </w:rPr>
                <m:t>CBR(t)=1</m:t>
              </m:r>
            </m:oMath>
          </w:p>
          <w:p w14:paraId="7B0693C3" w14:textId="77777777" w:rsidR="00664BE1" w:rsidRPr="00664BE1" w:rsidRDefault="00664BE1" w:rsidP="00F733FA">
            <w:pPr>
              <w:numPr>
                <w:ilvl w:val="0"/>
                <w:numId w:val="21"/>
              </w:numPr>
              <w:spacing w:line="240" w:lineRule="auto"/>
              <w:contextualSpacing/>
              <w:jc w:val="left"/>
              <w:rPr>
                <w:rFonts w:eastAsia="Times New Roman"/>
                <w:color w:val="000000"/>
                <w:szCs w:val="24"/>
                <w:lang w:val="en-US"/>
              </w:rPr>
            </w:pPr>
            <m:oMath>
              <m:r>
                <w:rPr>
                  <w:rFonts w:ascii="Cambria Math" w:eastAsia="Times New Roman" w:hAnsi="Cambria Math"/>
                  <w:color w:val="000000"/>
                  <w:szCs w:val="24"/>
                  <w:lang w:val="en-US"/>
                </w:rPr>
                <m:t>-1≤S≤1</m:t>
              </m:r>
            </m:oMath>
          </w:p>
        </w:tc>
      </w:tr>
      <w:tr w:rsidR="00664BE1" w:rsidRPr="00664BE1" w14:paraId="2AA16A15" w14:textId="77777777" w:rsidTr="009A4BF7">
        <w:trPr>
          <w:trHeight w:val="1820"/>
        </w:trPr>
        <w:tc>
          <w:tcPr>
            <w:tcW w:w="2939" w:type="dxa"/>
          </w:tcPr>
          <w:p w14:paraId="5E746D31" w14:textId="77777777" w:rsidR="00664BE1" w:rsidRPr="00664BE1" w:rsidRDefault="00664BE1" w:rsidP="00664BE1">
            <w:pPr>
              <w:ind w:left="0"/>
              <w:rPr>
                <w:rFonts w:eastAsia="Times New Roman"/>
                <w:b/>
                <w:iCs/>
                <w:color w:val="000000"/>
                <w:szCs w:val="24"/>
              </w:rPr>
            </w:pPr>
          </w:p>
          <w:p w14:paraId="338DD5A8" w14:textId="77777777" w:rsidR="00664BE1" w:rsidRPr="00664BE1" w:rsidRDefault="00664BE1" w:rsidP="00F733FA">
            <w:pPr>
              <w:numPr>
                <w:ilvl w:val="0"/>
                <w:numId w:val="48"/>
              </w:numPr>
              <w:spacing w:line="240" w:lineRule="auto"/>
              <w:contextualSpacing/>
              <w:jc w:val="left"/>
              <w:rPr>
                <w:rFonts w:eastAsia="Times New Roman"/>
                <w:b/>
                <w:iCs/>
                <w:color w:val="000000"/>
                <w:szCs w:val="24"/>
              </w:rPr>
            </w:pPr>
            <w:r w:rsidRPr="00664BE1">
              <w:rPr>
                <w:rFonts w:eastAsia="Times New Roman"/>
                <w:b/>
                <w:iCs/>
                <w:color w:val="000000"/>
                <w:sz w:val="18"/>
                <w:szCs w:val="18"/>
              </w:rPr>
              <w:t xml:space="preserve">15 </w:t>
            </w:r>
            <w:proofErr w:type="spellStart"/>
            <w:r w:rsidRPr="00664BE1">
              <w:rPr>
                <w:rFonts w:eastAsia="Times New Roman"/>
                <w:b/>
                <w:iCs/>
                <w:color w:val="000000"/>
                <w:sz w:val="18"/>
                <w:szCs w:val="18"/>
              </w:rPr>
              <w:t>Gravestone</w:t>
            </w:r>
            <w:proofErr w:type="spellEnd"/>
            <w:r w:rsidRPr="00664BE1">
              <w:rPr>
                <w:rFonts w:eastAsia="Times New Roman"/>
                <w:b/>
                <w:iCs/>
                <w:color w:val="000000"/>
                <w:sz w:val="18"/>
                <w:szCs w:val="18"/>
              </w:rPr>
              <w:t xml:space="preserve"> </w:t>
            </w:r>
            <w:proofErr w:type="spellStart"/>
            <w:r w:rsidRPr="00664BE1">
              <w:rPr>
                <w:rFonts w:eastAsia="Times New Roman"/>
                <w:b/>
                <w:iCs/>
                <w:color w:val="000000"/>
                <w:sz w:val="18"/>
                <w:szCs w:val="18"/>
              </w:rPr>
              <w:t>Doji</w:t>
            </w:r>
            <w:proofErr w:type="spellEnd"/>
          </w:p>
        </w:tc>
        <w:tc>
          <w:tcPr>
            <w:tcW w:w="1823" w:type="dxa"/>
          </w:tcPr>
          <w:p w14:paraId="634A543D" w14:textId="77777777" w:rsidR="00664BE1" w:rsidRPr="00664BE1" w:rsidRDefault="00664BE1" w:rsidP="00664BE1">
            <w:pPr>
              <w:spacing w:line="240" w:lineRule="auto"/>
              <w:ind w:left="0"/>
              <w:jc w:val="left"/>
              <w:rPr>
                <w:rFonts w:eastAsia="Times New Roman"/>
                <w:b/>
                <w:iCs/>
                <w:color w:val="000000"/>
                <w:szCs w:val="24"/>
              </w:rPr>
            </w:pPr>
          </w:p>
          <w:p w14:paraId="358E8991" w14:textId="77777777" w:rsidR="00664BE1" w:rsidRPr="00664BE1" w:rsidRDefault="00664BE1" w:rsidP="00664BE1">
            <w:pPr>
              <w:spacing w:line="240" w:lineRule="auto"/>
              <w:ind w:left="0"/>
              <w:jc w:val="left"/>
              <w:rPr>
                <w:rFonts w:eastAsia="Times New Roman"/>
                <w:b/>
                <w:iCs/>
                <w:color w:val="000000"/>
                <w:szCs w:val="24"/>
              </w:rPr>
            </w:pPr>
            <w:r w:rsidRPr="00664BE1">
              <w:rPr>
                <w:rFonts w:eastAsia="Times New Roman"/>
                <w:b/>
                <w:iCs/>
                <w:noProof/>
                <w:color w:val="000000"/>
                <w:szCs w:val="24"/>
              </w:rPr>
              <mc:AlternateContent>
                <mc:Choice Requires="wpg">
                  <w:drawing>
                    <wp:anchor distT="0" distB="0" distL="114300" distR="114300" simplePos="0" relativeHeight="251556864" behindDoc="0" locked="0" layoutInCell="1" allowOverlap="1" wp14:anchorId="53E19DC8" wp14:editId="116EDB33">
                      <wp:simplePos x="0" y="0"/>
                      <wp:positionH relativeFrom="column">
                        <wp:posOffset>417195</wp:posOffset>
                      </wp:positionH>
                      <wp:positionV relativeFrom="paragraph">
                        <wp:posOffset>80645</wp:posOffset>
                      </wp:positionV>
                      <wp:extent cx="250190" cy="304800"/>
                      <wp:effectExtent l="0" t="0" r="35560" b="19050"/>
                      <wp:wrapNone/>
                      <wp:docPr id="122" name="Group 9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190" cy="304800"/>
                                <a:chOff x="9610" y="5160"/>
                                <a:chExt cx="394" cy="480"/>
                              </a:xfrm>
                            </wpg:grpSpPr>
                            <wps:wsp>
                              <wps:cNvPr id="123" name="AutoShape 942"/>
                              <wps:cNvCnPr>
                                <a:cxnSpLocks noChangeShapeType="1"/>
                              </wps:cNvCnPr>
                              <wps:spPr bwMode="auto">
                                <a:xfrm>
                                  <a:off x="9610" y="5640"/>
                                  <a:ext cx="39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AutoShape 943"/>
                              <wps:cNvCnPr>
                                <a:cxnSpLocks noChangeShapeType="1"/>
                              </wps:cNvCnPr>
                              <wps:spPr bwMode="auto">
                                <a:xfrm flipH="1" flipV="1">
                                  <a:off x="9801" y="5160"/>
                                  <a:ext cx="1" cy="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0BDA615" id="Group 941" o:spid="_x0000_s1026" style="position:absolute;margin-left:32.85pt;margin-top:6.35pt;width:19.7pt;height:24pt;z-index:251556864" coordorigin="9610,5160" coordsize="394,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">
                      <v:shape id="AutoShape 942" o:spid="_x0000_s1027" type="#_x0000_t32" style="position:absolute;left:9610;top:5640;width:3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9A1MMAAADcAAAADwAAAGRycy9kb3ducmV2LnhtbERPTWsCMRC9C/6HMIIXqVkVS9kaZSsI&#10;WvCgbe/TzbgJbibbTdTtv28Kgrd5vM9ZrDpXiyu1wXpWMBlnIIhLry1XCj4/Nk8vIEJE1lh7JgW/&#10;FGC17PcWmGt/4wNdj7ESKYRDjgpMjE0uZSgNOQxj3xAn7uRbhzHBtpK6xVsKd7WcZtmzdGg5NRhs&#10;aG2oPB8vTsF+N3krvo3dvR9+7H6+KepLNfpSajjoilcQkbr4EN/dW53mT2fw/0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PQNTDAAAA3AAAAA8AAAAAAAAAAAAA&#10;AAAAoQIAAGRycy9kb3ducmV2LnhtbFBLBQYAAAAABAAEAPkAAACRAwAAAAA=&#10;"/>
                      <v:shape id="AutoShape 943" o:spid="_x0000_s1028" type="#_x0000_t32" style="position:absolute;left:9801;top:5160;width:1;height:4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YVNMIAAADcAAAADwAAAGRycy9kb3ducmV2LnhtbERPTYvCMBC9C/sfwix4EU1XdJFqlOIi&#10;iLCoXcHr0IxttZmUJmr99xtB8DaP9zmzRWsqcaPGlZYVfA0iEMSZ1SXnCg5/q/4EhPPIGivLpOBB&#10;Dhbzj84MY23vvKdb6nMRQtjFqKDwvo6ldFlBBt3A1sSBO9nGoA+wyaVu8B7CTSWHUfQtDZYcGgqs&#10;aVlQdkmvRoH/7W3G5/12m6TMP8luc7wky6NS3c82mYLw1Pq3+OVe6zB/OILnM+ECOf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zYVNMIAAADcAAAADwAAAAAAAAAAAAAA&#10;AAChAgAAZHJzL2Rvd25yZXYueG1sUEsFBgAAAAAEAAQA+QAAAJADAAAAAA==&#10;"/>
                    </v:group>
                  </w:pict>
                </mc:Fallback>
              </mc:AlternateContent>
            </w:r>
          </w:p>
        </w:tc>
        <w:tc>
          <w:tcPr>
            <w:tcW w:w="4027" w:type="dxa"/>
          </w:tcPr>
          <w:p w14:paraId="38405E9C" w14:textId="77777777" w:rsidR="00664BE1" w:rsidRPr="00664BE1" w:rsidRDefault="00664BE1" w:rsidP="00F733FA">
            <w:pPr>
              <w:numPr>
                <w:ilvl w:val="0"/>
                <w:numId w:val="20"/>
              </w:numPr>
              <w:spacing w:line="240" w:lineRule="auto"/>
              <w:contextualSpacing/>
              <w:jc w:val="left"/>
              <w:rPr>
                <w:rFonts w:eastAsia="Times New Roman"/>
                <w:color w:val="000000"/>
                <w:szCs w:val="24"/>
              </w:rPr>
            </w:pPr>
            <m:oMath>
              <m:r>
                <m:rPr>
                  <m:sty m:val="p"/>
                </m:rPr>
                <w:rPr>
                  <w:rFonts w:ascii="Cambria Math" w:eastAsia="Times New Roman" w:hAnsi="Cambria Math"/>
                  <w:color w:val="000000"/>
                  <w:szCs w:val="24"/>
                </w:rPr>
                <m:t>CBR(t)=1</m:t>
              </m:r>
            </m:oMath>
          </w:p>
          <w:p w14:paraId="187A65D5" w14:textId="77777777" w:rsidR="00664BE1" w:rsidRPr="00664BE1" w:rsidRDefault="00664BE1" w:rsidP="00F733FA">
            <w:pPr>
              <w:numPr>
                <w:ilvl w:val="0"/>
                <w:numId w:val="20"/>
              </w:numPr>
              <w:spacing w:line="240" w:lineRule="auto"/>
              <w:contextualSpacing/>
              <w:jc w:val="left"/>
              <w:rPr>
                <w:rFonts w:eastAsia="Times New Roman"/>
                <w:color w:val="000000"/>
                <w:szCs w:val="24"/>
                <w:lang w:val="en-US"/>
              </w:rPr>
            </w:pPr>
            <m:oMath>
              <m:r>
                <w:rPr>
                  <w:rFonts w:ascii="Cambria Math" w:eastAsia="Times New Roman" w:hAnsi="Cambria Math"/>
                  <w:color w:val="000000"/>
                  <w:szCs w:val="24"/>
                  <w:lang w:val="en-US"/>
                </w:rPr>
                <m:t>S≥1</m:t>
              </m:r>
            </m:oMath>
          </w:p>
        </w:tc>
      </w:tr>
      <w:tr w:rsidR="00664BE1" w:rsidRPr="00664BE1" w14:paraId="40BEBA75" w14:textId="77777777" w:rsidTr="009A4BF7">
        <w:trPr>
          <w:trHeight w:val="1820"/>
        </w:trPr>
        <w:tc>
          <w:tcPr>
            <w:tcW w:w="2939" w:type="dxa"/>
          </w:tcPr>
          <w:p w14:paraId="0D6F68F8" w14:textId="77777777" w:rsidR="00664BE1" w:rsidRPr="00664BE1" w:rsidRDefault="00664BE1" w:rsidP="00664BE1">
            <w:pPr>
              <w:ind w:left="0"/>
              <w:rPr>
                <w:rFonts w:eastAsia="Times New Roman"/>
                <w:b/>
                <w:iCs/>
                <w:color w:val="000000"/>
                <w:sz w:val="18"/>
                <w:szCs w:val="18"/>
              </w:rPr>
            </w:pPr>
          </w:p>
          <w:p w14:paraId="061AB48F" w14:textId="77777777" w:rsidR="00664BE1" w:rsidRPr="00664BE1" w:rsidRDefault="00664BE1" w:rsidP="00F733FA">
            <w:pPr>
              <w:numPr>
                <w:ilvl w:val="0"/>
                <w:numId w:val="48"/>
              </w:numPr>
              <w:spacing w:line="240" w:lineRule="auto"/>
              <w:contextualSpacing/>
              <w:jc w:val="left"/>
              <w:rPr>
                <w:rFonts w:eastAsia="Times New Roman"/>
                <w:b/>
                <w:iCs/>
                <w:color w:val="000000"/>
                <w:szCs w:val="24"/>
              </w:rPr>
            </w:pPr>
            <w:r w:rsidRPr="00664BE1">
              <w:rPr>
                <w:rFonts w:eastAsia="Times New Roman"/>
                <w:b/>
                <w:iCs/>
                <w:color w:val="000000"/>
                <w:sz w:val="18"/>
                <w:szCs w:val="18"/>
              </w:rPr>
              <w:t xml:space="preserve">16 </w:t>
            </w:r>
            <w:proofErr w:type="spellStart"/>
            <w:r w:rsidRPr="00664BE1">
              <w:rPr>
                <w:rFonts w:eastAsia="Times New Roman"/>
                <w:b/>
                <w:iCs/>
                <w:color w:val="000000"/>
                <w:sz w:val="18"/>
                <w:szCs w:val="18"/>
              </w:rPr>
              <w:t>Dragonfly</w:t>
            </w:r>
            <w:proofErr w:type="spellEnd"/>
            <w:r w:rsidRPr="00664BE1">
              <w:rPr>
                <w:rFonts w:eastAsia="Times New Roman"/>
                <w:b/>
                <w:iCs/>
                <w:color w:val="000000"/>
                <w:sz w:val="18"/>
                <w:szCs w:val="18"/>
              </w:rPr>
              <w:t xml:space="preserve"> </w:t>
            </w:r>
            <w:proofErr w:type="spellStart"/>
            <w:r w:rsidRPr="00664BE1">
              <w:rPr>
                <w:rFonts w:eastAsia="Times New Roman"/>
                <w:b/>
                <w:iCs/>
                <w:color w:val="000000"/>
                <w:sz w:val="18"/>
                <w:szCs w:val="18"/>
              </w:rPr>
              <w:t>Doji</w:t>
            </w:r>
            <w:proofErr w:type="spellEnd"/>
          </w:p>
        </w:tc>
        <w:tc>
          <w:tcPr>
            <w:tcW w:w="1823" w:type="dxa"/>
          </w:tcPr>
          <w:p w14:paraId="498D89D8" w14:textId="77777777" w:rsidR="00664BE1" w:rsidRPr="00664BE1" w:rsidRDefault="00664BE1" w:rsidP="00664BE1">
            <w:pPr>
              <w:spacing w:line="276" w:lineRule="auto"/>
              <w:ind w:left="0"/>
              <w:jc w:val="center"/>
              <w:rPr>
                <w:rFonts w:eastAsia="Times New Roman"/>
                <w:b/>
                <w:iCs/>
                <w:color w:val="000000"/>
                <w:szCs w:val="24"/>
              </w:rPr>
            </w:pPr>
          </w:p>
          <w:p w14:paraId="55EE10A3" w14:textId="77777777" w:rsidR="00664BE1" w:rsidRPr="00664BE1" w:rsidRDefault="00664BE1" w:rsidP="00664BE1">
            <w:pPr>
              <w:spacing w:line="276" w:lineRule="auto"/>
              <w:ind w:left="0"/>
              <w:jc w:val="center"/>
              <w:rPr>
                <w:rFonts w:eastAsia="Times New Roman"/>
                <w:b/>
                <w:iCs/>
                <w:color w:val="000000"/>
                <w:szCs w:val="24"/>
              </w:rPr>
            </w:pPr>
            <w:r w:rsidRPr="00664BE1">
              <w:rPr>
                <w:rFonts w:eastAsia="Times New Roman"/>
                <w:b/>
                <w:iCs/>
                <w:noProof/>
                <w:color w:val="000000"/>
                <w:szCs w:val="24"/>
              </w:rPr>
              <mc:AlternateContent>
                <mc:Choice Requires="wpg">
                  <w:drawing>
                    <wp:anchor distT="0" distB="0" distL="114300" distR="114300" simplePos="0" relativeHeight="251576320" behindDoc="0" locked="0" layoutInCell="1" allowOverlap="1" wp14:anchorId="64DBE953" wp14:editId="6392FF06">
                      <wp:simplePos x="0" y="0"/>
                      <wp:positionH relativeFrom="column">
                        <wp:posOffset>409575</wp:posOffset>
                      </wp:positionH>
                      <wp:positionV relativeFrom="paragraph">
                        <wp:posOffset>40005</wp:posOffset>
                      </wp:positionV>
                      <wp:extent cx="249555" cy="328295"/>
                      <wp:effectExtent l="0" t="0" r="36195" b="33655"/>
                      <wp:wrapNone/>
                      <wp:docPr id="46" name="Group 9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9555" cy="328295"/>
                                <a:chOff x="9610" y="6741"/>
                                <a:chExt cx="393" cy="635"/>
                              </a:xfrm>
                            </wpg:grpSpPr>
                            <wps:wsp>
                              <wps:cNvPr id="62" name="AutoShape 945"/>
                              <wps:cNvCnPr>
                                <a:cxnSpLocks noChangeShapeType="1"/>
                              </wps:cNvCnPr>
                              <wps:spPr bwMode="auto">
                                <a:xfrm>
                                  <a:off x="9801" y="6741"/>
                                  <a:ext cx="1"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AutoShape 946"/>
                              <wps:cNvCnPr>
                                <a:cxnSpLocks noChangeShapeType="1"/>
                              </wps:cNvCnPr>
                              <wps:spPr bwMode="auto">
                                <a:xfrm>
                                  <a:off x="9610" y="6741"/>
                                  <a:ext cx="393"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C644DF" id="Group 944" o:spid="_x0000_s1026" style="position:absolute;margin-left:32.25pt;margin-top:3.15pt;width:19.65pt;height:25.85pt;z-index:251576320" coordorigin="9610,6741" coordsize="393,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">
                      <v:shape id="AutoShape 945" o:spid="_x0000_s1027" type="#_x0000_t32" style="position:absolute;left:9801;top:6741;width:1;height:6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HCLMQAAADbAAAADwAAAGRycy9kb3ducmV2LnhtbESPT2sCMRTE74LfITzBi9SsQkW2RlkL&#10;ghY8+O/+unndBDcv203U7bdvCgWPw8z8hlmsOleLO7XBelYwGWcgiEuvLVcKzqfNyxxEiMgaa8+k&#10;4IcCrJb93gJz7R98oPsxViJBOOSowMTY5FKG0pDDMPYNcfK+fOswJtlWUrf4SHBXy2mWzaRDy2nB&#10;YEPvhsrr8eYU7HeTdfFp7O7j8G33r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kcIsxAAAANsAAAAPAAAAAAAAAAAA&#10;AAAAAKECAABkcnMvZG93bnJldi54bWxQSwUGAAAAAAQABAD5AAAAkgMAAAAA&#10;"/>
                      <v:shape id="AutoShape 946" o:spid="_x0000_s1028" type="#_x0000_t32" style="position:absolute;left:9610;top:6741;width:3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9Xl8QAAADbAAAADwAAAGRycy9kb3ducmV2LnhtbESPQWvCQBSE70L/w/IK3nSjgkh0lWIR&#10;Sy9SLaTeHtlnNph9G7PbmPrru4LgcZiZb5jFqrOVaKnxpWMFo2ECgjh3uuRCwfdhM5iB8AFZY+WY&#10;FPyRh9XypbfAVLsrf1G7D4WIEPYpKjAh1KmUPjdk0Q9dTRy9k2sshiibQuoGrxFuKzlOkqm0WHJc&#10;MFjT2lB+3v9aBe+7z1G2/Wm31pTrYnyrWB8vmVL91+5tDiJQF57hR/tDK5hO4P4l/gC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T1eXxAAAANsAAAAPAAAAAAAAAAAA&#10;AAAAAKECAABkcnMvZG93bnJldi54bWxQSwUGAAAAAAQABAD5AAAAkgMAAAAA&#10;" strokeweight=".25pt"/>
                    </v:group>
                  </w:pict>
                </mc:Fallback>
              </mc:AlternateContent>
            </w:r>
          </w:p>
        </w:tc>
        <w:tc>
          <w:tcPr>
            <w:tcW w:w="4027" w:type="dxa"/>
          </w:tcPr>
          <w:p w14:paraId="29013002" w14:textId="77777777" w:rsidR="00664BE1" w:rsidRPr="00664BE1" w:rsidRDefault="00664BE1" w:rsidP="00F733FA">
            <w:pPr>
              <w:numPr>
                <w:ilvl w:val="0"/>
                <w:numId w:val="19"/>
              </w:numPr>
              <w:spacing w:line="240" w:lineRule="auto"/>
              <w:contextualSpacing/>
              <w:jc w:val="left"/>
              <w:rPr>
                <w:rFonts w:eastAsia="Times New Roman"/>
                <w:color w:val="000000"/>
                <w:szCs w:val="24"/>
              </w:rPr>
            </w:pPr>
            <m:oMath>
              <m:r>
                <m:rPr>
                  <m:sty m:val="p"/>
                </m:rPr>
                <w:rPr>
                  <w:rFonts w:ascii="Cambria Math" w:eastAsia="Times New Roman" w:hAnsi="Cambria Math"/>
                  <w:color w:val="000000"/>
                  <w:szCs w:val="24"/>
                </w:rPr>
                <m:t>CBR(t)=1</m:t>
              </m:r>
            </m:oMath>
          </w:p>
          <w:p w14:paraId="2D9B7AB2" w14:textId="77777777" w:rsidR="00664BE1" w:rsidRPr="00664BE1" w:rsidRDefault="00664BE1" w:rsidP="00F733FA">
            <w:pPr>
              <w:numPr>
                <w:ilvl w:val="0"/>
                <w:numId w:val="19"/>
              </w:numPr>
              <w:spacing w:line="240" w:lineRule="auto"/>
              <w:contextualSpacing/>
              <w:jc w:val="left"/>
              <w:rPr>
                <w:rFonts w:eastAsia="Times New Roman"/>
                <w:color w:val="000000"/>
                <w:szCs w:val="24"/>
              </w:rPr>
            </w:pPr>
            <m:oMath>
              <m:r>
                <w:rPr>
                  <w:rFonts w:ascii="Cambria Math" w:eastAsia="Times New Roman" w:hAnsi="Cambria Math"/>
                  <w:color w:val="000000"/>
                  <w:szCs w:val="24"/>
                  <w:lang w:val="en-US"/>
                </w:rPr>
                <m:t>S≤-1</m:t>
              </m:r>
            </m:oMath>
          </w:p>
        </w:tc>
      </w:tr>
      <w:tr w:rsidR="00664BE1" w:rsidRPr="00664BE1" w14:paraId="09E2FEE9" w14:textId="77777777" w:rsidTr="009A4BF7">
        <w:trPr>
          <w:trHeight w:val="1820"/>
        </w:trPr>
        <w:tc>
          <w:tcPr>
            <w:tcW w:w="2939" w:type="dxa"/>
            <w:tcBorders>
              <w:bottom w:val="single" w:sz="4" w:space="0" w:color="auto"/>
            </w:tcBorders>
          </w:tcPr>
          <w:p w14:paraId="7003F264" w14:textId="77777777" w:rsidR="00664BE1" w:rsidRPr="00664BE1" w:rsidRDefault="00664BE1" w:rsidP="00664BE1">
            <w:pPr>
              <w:ind w:left="0"/>
              <w:rPr>
                <w:rFonts w:eastAsia="Times New Roman"/>
                <w:b/>
                <w:iCs/>
                <w:color w:val="000000"/>
                <w:sz w:val="18"/>
                <w:szCs w:val="18"/>
              </w:rPr>
            </w:pPr>
          </w:p>
          <w:p w14:paraId="6276E900" w14:textId="77777777" w:rsidR="00664BE1" w:rsidRPr="00664BE1" w:rsidRDefault="00664BE1" w:rsidP="00F733FA">
            <w:pPr>
              <w:numPr>
                <w:ilvl w:val="0"/>
                <w:numId w:val="48"/>
              </w:numPr>
              <w:spacing w:line="240" w:lineRule="auto"/>
              <w:contextualSpacing/>
              <w:jc w:val="left"/>
              <w:rPr>
                <w:rFonts w:eastAsia="Times New Roman"/>
                <w:b/>
                <w:iCs/>
                <w:color w:val="000000"/>
                <w:szCs w:val="24"/>
              </w:rPr>
            </w:pPr>
            <w:r w:rsidRPr="00664BE1">
              <w:rPr>
                <w:rFonts w:eastAsia="Times New Roman"/>
                <w:b/>
                <w:iCs/>
                <w:color w:val="000000"/>
                <w:sz w:val="18"/>
                <w:szCs w:val="18"/>
              </w:rPr>
              <w:t xml:space="preserve">17 </w:t>
            </w:r>
            <w:proofErr w:type="spellStart"/>
            <w:r w:rsidRPr="00664BE1">
              <w:rPr>
                <w:rFonts w:eastAsia="Times New Roman"/>
                <w:b/>
                <w:iCs/>
                <w:color w:val="000000"/>
                <w:sz w:val="18"/>
                <w:szCs w:val="18"/>
              </w:rPr>
              <w:t>Four</w:t>
            </w:r>
            <w:proofErr w:type="spellEnd"/>
            <w:r w:rsidRPr="00664BE1">
              <w:rPr>
                <w:rFonts w:eastAsia="Times New Roman"/>
                <w:b/>
                <w:iCs/>
                <w:color w:val="000000"/>
                <w:sz w:val="18"/>
                <w:szCs w:val="18"/>
              </w:rPr>
              <w:t xml:space="preserve"> price </w:t>
            </w:r>
            <w:proofErr w:type="spellStart"/>
            <w:r w:rsidRPr="00664BE1">
              <w:rPr>
                <w:rFonts w:eastAsia="Times New Roman"/>
                <w:b/>
                <w:iCs/>
                <w:color w:val="000000"/>
                <w:sz w:val="18"/>
                <w:szCs w:val="18"/>
              </w:rPr>
              <w:t>Doji</w:t>
            </w:r>
            <w:proofErr w:type="spellEnd"/>
          </w:p>
        </w:tc>
        <w:tc>
          <w:tcPr>
            <w:tcW w:w="1823" w:type="dxa"/>
            <w:tcBorders>
              <w:bottom w:val="single" w:sz="4" w:space="0" w:color="auto"/>
            </w:tcBorders>
          </w:tcPr>
          <w:p w14:paraId="06D59CD0" w14:textId="77777777" w:rsidR="00664BE1" w:rsidRPr="00664BE1" w:rsidRDefault="00664BE1" w:rsidP="00664BE1">
            <w:pPr>
              <w:ind w:left="0"/>
              <w:jc w:val="center"/>
              <w:rPr>
                <w:rFonts w:eastAsia="Times New Roman"/>
                <w:b/>
                <w:iCs/>
                <w:color w:val="000000"/>
                <w:szCs w:val="24"/>
              </w:rPr>
            </w:pPr>
            <w:r w:rsidRPr="00664BE1">
              <w:rPr>
                <w:rFonts w:eastAsia="Times New Roman"/>
                <w:iCs/>
                <w:noProof/>
                <w:sz w:val="18"/>
                <w:szCs w:val="18"/>
              </w:rPr>
              <mc:AlternateContent>
                <mc:Choice Requires="wps">
                  <w:drawing>
                    <wp:anchor distT="4294967295" distB="4294967295" distL="114300" distR="114300" simplePos="0" relativeHeight="251595776" behindDoc="0" locked="0" layoutInCell="1" allowOverlap="1" wp14:anchorId="194E7C46" wp14:editId="73023CE7">
                      <wp:simplePos x="0" y="0"/>
                      <wp:positionH relativeFrom="column">
                        <wp:posOffset>424815</wp:posOffset>
                      </wp:positionH>
                      <wp:positionV relativeFrom="paragraph">
                        <wp:posOffset>297814</wp:posOffset>
                      </wp:positionV>
                      <wp:extent cx="249555" cy="0"/>
                      <wp:effectExtent l="0" t="0" r="36195" b="19050"/>
                      <wp:wrapNone/>
                      <wp:docPr id="45" name="AutoShape 9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555"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B27D48" id="AutoShape 947" o:spid="_x0000_s1026" type="#_x0000_t32" style="position:absolute;margin-left:33.45pt;margin-top:23.45pt;width:19.65pt;height:0;z-index:251595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dvDHwIAAD0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" strokeweight=".25pt"/>
                  </w:pict>
                </mc:Fallback>
              </mc:AlternateContent>
            </w:r>
          </w:p>
        </w:tc>
        <w:tc>
          <w:tcPr>
            <w:tcW w:w="4027" w:type="dxa"/>
            <w:tcBorders>
              <w:bottom w:val="single" w:sz="4" w:space="0" w:color="auto"/>
            </w:tcBorders>
          </w:tcPr>
          <w:p w14:paraId="4BED9C0C" w14:textId="77777777" w:rsidR="00664BE1" w:rsidRPr="00664BE1" w:rsidRDefault="00664BE1" w:rsidP="00F733FA">
            <w:pPr>
              <w:numPr>
                <w:ilvl w:val="0"/>
                <w:numId w:val="17"/>
              </w:numPr>
              <w:spacing w:line="240" w:lineRule="auto"/>
              <w:contextualSpacing/>
              <w:jc w:val="left"/>
              <w:rPr>
                <w:rFonts w:eastAsia="Times New Roman"/>
                <w:color w:val="000000"/>
                <w:szCs w:val="24"/>
              </w:rPr>
            </w:pPr>
            <m:oMath>
              <m:r>
                <m:rPr>
                  <m:sty m:val="p"/>
                </m:rPr>
                <w:rPr>
                  <w:rFonts w:ascii="Cambria Math" w:eastAsia="Times New Roman" w:hAnsi="Cambria Math"/>
                  <w:color w:val="000000"/>
                  <w:szCs w:val="24"/>
                </w:rPr>
                <m:t>CBR</m:t>
              </m:r>
              <m:d>
                <m:dPr>
                  <m:ctrlPr>
                    <w:rPr>
                      <w:rFonts w:ascii="Cambria Math" w:eastAsia="Times New Roman" w:hAnsi="Cambria Math"/>
                      <w:color w:val="000000"/>
                      <w:szCs w:val="24"/>
                    </w:rPr>
                  </m:ctrlPr>
                </m:dPr>
                <m:e>
                  <m:r>
                    <m:rPr>
                      <m:sty m:val="p"/>
                    </m:rPr>
                    <w:rPr>
                      <w:rFonts w:ascii="Cambria Math" w:eastAsia="Times New Roman" w:hAnsi="Cambria Math"/>
                      <w:color w:val="000000"/>
                      <w:szCs w:val="24"/>
                    </w:rPr>
                    <m:t>t</m:t>
                  </m:r>
                </m:e>
              </m:d>
              <m:r>
                <m:rPr>
                  <m:sty m:val="p"/>
                </m:rPr>
                <w:rPr>
                  <w:rFonts w:ascii="Cambria Math" w:eastAsia="Times New Roman" w:hAnsi="Cambria Math"/>
                  <w:color w:val="000000"/>
                  <w:szCs w:val="24"/>
                </w:rPr>
                <m:t>=1</m:t>
              </m:r>
            </m:oMath>
          </w:p>
          <w:p w14:paraId="758852F2" w14:textId="77777777" w:rsidR="00664BE1" w:rsidRPr="00664BE1" w:rsidRDefault="00664BE1" w:rsidP="00F733FA">
            <w:pPr>
              <w:numPr>
                <w:ilvl w:val="0"/>
                <w:numId w:val="17"/>
              </w:numPr>
              <w:spacing w:line="240" w:lineRule="auto"/>
              <w:contextualSpacing/>
              <w:jc w:val="left"/>
              <w:rPr>
                <w:rFonts w:eastAsia="Times New Roman"/>
                <w:color w:val="000000"/>
                <w:szCs w:val="24"/>
              </w:rPr>
            </w:pPr>
            <m:oMath>
              <m:r>
                <w:rPr>
                  <w:rFonts w:ascii="Cambria Math" w:eastAsia="Times New Roman" w:hAnsi="Cambria Math"/>
                  <w:color w:val="000000"/>
                  <w:szCs w:val="24"/>
                  <w:lang w:val="en-US"/>
                </w:rPr>
                <m:t>S=0</m:t>
              </m:r>
            </m:oMath>
          </w:p>
        </w:tc>
      </w:tr>
      <w:tr w:rsidR="00664BE1" w:rsidRPr="00664BE1" w14:paraId="0D88AA2D" w14:textId="77777777" w:rsidTr="009A4BF7">
        <w:trPr>
          <w:trHeight w:val="1820"/>
        </w:trPr>
        <w:tc>
          <w:tcPr>
            <w:tcW w:w="2939" w:type="dxa"/>
            <w:tcBorders>
              <w:bottom w:val="single" w:sz="4" w:space="0" w:color="auto"/>
            </w:tcBorders>
          </w:tcPr>
          <w:p w14:paraId="6459E0D2" w14:textId="77777777" w:rsidR="00664BE1" w:rsidRPr="00664BE1" w:rsidRDefault="00664BE1" w:rsidP="00664BE1">
            <w:pPr>
              <w:ind w:left="0"/>
              <w:rPr>
                <w:rFonts w:eastAsia="Times New Roman"/>
                <w:b/>
                <w:iCs/>
                <w:color w:val="000000"/>
                <w:sz w:val="18"/>
                <w:szCs w:val="18"/>
              </w:rPr>
            </w:pPr>
          </w:p>
          <w:p w14:paraId="6712D09F" w14:textId="77777777" w:rsidR="00664BE1" w:rsidRPr="00664BE1" w:rsidRDefault="00664BE1" w:rsidP="00F733FA">
            <w:pPr>
              <w:numPr>
                <w:ilvl w:val="0"/>
                <w:numId w:val="48"/>
              </w:numPr>
              <w:spacing w:line="240" w:lineRule="auto"/>
              <w:contextualSpacing/>
              <w:jc w:val="left"/>
              <w:rPr>
                <w:rFonts w:eastAsia="Times New Roman"/>
                <w:b/>
                <w:iCs/>
                <w:color w:val="000000"/>
                <w:szCs w:val="24"/>
              </w:rPr>
            </w:pPr>
            <w:r w:rsidRPr="00664BE1">
              <w:rPr>
                <w:rFonts w:eastAsia="Times New Roman"/>
                <w:b/>
                <w:iCs/>
                <w:color w:val="000000"/>
                <w:sz w:val="18"/>
                <w:szCs w:val="18"/>
              </w:rPr>
              <w:t>18 Star rialzista</w:t>
            </w:r>
          </w:p>
          <w:p w14:paraId="57DA5906" w14:textId="77777777" w:rsidR="00664BE1" w:rsidRPr="00664BE1" w:rsidRDefault="00664BE1" w:rsidP="00664BE1">
            <w:pPr>
              <w:ind w:left="360"/>
              <w:rPr>
                <w:rFonts w:eastAsia="Times New Roman"/>
                <w:b/>
                <w:iCs/>
                <w:color w:val="000000"/>
                <w:szCs w:val="24"/>
              </w:rPr>
            </w:pPr>
            <w:r w:rsidRPr="00664BE1">
              <w:rPr>
                <w:rFonts w:eastAsia="Times New Roman"/>
                <w:b/>
                <w:iCs/>
                <w:color w:val="000000"/>
                <w:sz w:val="18"/>
                <w:szCs w:val="18"/>
              </w:rPr>
              <w:t xml:space="preserve">    (pattern a più candele)</w:t>
            </w:r>
          </w:p>
        </w:tc>
        <w:tc>
          <w:tcPr>
            <w:tcW w:w="1823" w:type="dxa"/>
            <w:tcBorders>
              <w:bottom w:val="single" w:sz="4" w:space="0" w:color="auto"/>
            </w:tcBorders>
          </w:tcPr>
          <w:p w14:paraId="6E961F48" w14:textId="77777777" w:rsidR="00664BE1" w:rsidRPr="00664BE1" w:rsidRDefault="00664BE1" w:rsidP="00664BE1">
            <w:pPr>
              <w:ind w:left="0"/>
              <w:jc w:val="left"/>
              <w:rPr>
                <w:rFonts w:eastAsia="Times New Roman"/>
                <w:szCs w:val="24"/>
              </w:rPr>
            </w:pPr>
            <w:r w:rsidRPr="00664BE1">
              <w:rPr>
                <w:rFonts w:eastAsia="Times New Roman"/>
                <w:noProof/>
                <w:szCs w:val="24"/>
              </w:rPr>
              <mc:AlternateContent>
                <mc:Choice Requires="wpg">
                  <w:drawing>
                    <wp:anchor distT="0" distB="0" distL="114300" distR="114300" simplePos="0" relativeHeight="251615232" behindDoc="0" locked="0" layoutInCell="1" allowOverlap="1" wp14:anchorId="37E761F4" wp14:editId="42A5A72E">
                      <wp:simplePos x="0" y="0"/>
                      <wp:positionH relativeFrom="column">
                        <wp:posOffset>586740</wp:posOffset>
                      </wp:positionH>
                      <wp:positionV relativeFrom="paragraph">
                        <wp:posOffset>64770</wp:posOffset>
                      </wp:positionV>
                      <wp:extent cx="80645" cy="304800"/>
                      <wp:effectExtent l="5080" t="13970" r="9525" b="5080"/>
                      <wp:wrapNone/>
                      <wp:docPr id="40"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645" cy="304800"/>
                                <a:chOff x="6471" y="13925"/>
                                <a:chExt cx="127" cy="480"/>
                              </a:xfrm>
                            </wpg:grpSpPr>
                            <wps:wsp>
                              <wps:cNvPr id="41" name="Rectangle 932" descr="30%"/>
                              <wps:cNvSpPr>
                                <a:spLocks noChangeArrowheads="1"/>
                              </wps:cNvSpPr>
                              <wps:spPr bwMode="auto">
                                <a:xfrm>
                                  <a:off x="6471" y="14083"/>
                                  <a:ext cx="127" cy="182"/>
                                </a:xfrm>
                                <a:prstGeom prst="rect">
                                  <a:avLst/>
                                </a:prstGeom>
                                <a:pattFill prst="pct3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g:cNvPr id="42" name="Group 196"/>
                              <wpg:cNvGrpSpPr>
                                <a:grpSpLocks/>
                              </wpg:cNvGrpSpPr>
                              <wpg:grpSpPr bwMode="auto">
                                <a:xfrm>
                                  <a:off x="6540" y="13925"/>
                                  <a:ext cx="0" cy="480"/>
                                  <a:chOff x="6540" y="13925"/>
                                  <a:chExt cx="0" cy="480"/>
                                </a:xfrm>
                              </wpg:grpSpPr>
                              <wps:wsp>
                                <wps:cNvPr id="43" name="AutoShape 197"/>
                                <wps:cNvCnPr>
                                  <a:cxnSpLocks noChangeShapeType="1"/>
                                </wps:cNvCnPr>
                                <wps:spPr bwMode="auto">
                                  <a:xfrm>
                                    <a:off x="6540" y="14265"/>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198"/>
                                <wps:cNvCnPr>
                                  <a:cxnSpLocks noChangeShapeType="1"/>
                                </wps:cNvCnPr>
                                <wps:spPr bwMode="auto">
                                  <a:xfrm flipV="1">
                                    <a:off x="6540" y="13925"/>
                                    <a:ext cx="0" cy="15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0468C0E8" id="Group 194" o:spid="_x0000_s1026" style="position:absolute;margin-left:46.2pt;margin-top:5.1pt;width:6.35pt;height:24pt;z-index:251615232" coordorigin="6471,13925" coordsize="127,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">
                      <v:rect id="Rectangle 932" o:spid="_x0000_s1027" alt="30%" style="position:absolute;left:6471;top:14083;width:127;height: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V8QA&#10;AADbAAAADwAAAGRycy9kb3ducmV2LnhtbESPQWvCQBSE7wX/w/KEXopuUqyW1E0QS8FbaRTs8TX7&#10;TILZt2F31eiv7xYKHoeZ+YZZFoPpxJmcby0rSKcJCOLK6pZrBbvtx+QVhA/IGjvLpOBKHop89LDE&#10;TNsLf9G5DLWIEPYZKmhC6DMpfdWQQT+1PXH0DtYZDFG6WmqHlwg3nXxOkrk02HJcaLCndUPVsTwZ&#10;BT8vOt2Y2ef7ULrwvbjtT32JT0o9jofVG4hAQ7iH/9sbrWCWwt+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zvlfEAAAA2wAAAA8AAAAAAAAAAAAAAAAAmAIAAGRycy9k&#10;b3ducmV2LnhtbFBLBQYAAAAABAAEAPUAAACJAwAAAAA=&#10;" fillcolor="black">
                        <v:fill r:id="rId93" o:title="" type="pattern"/>
                      </v:rect>
                      <v:group id="Group 196" o:spid="_x0000_s1028" style="position:absolute;left:6540;top:13925;width:0;height:480" coordorigin="6540,13925" coordsize="0,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AutoShape 197" o:spid="_x0000_s1029" type="#_x0000_t32" style="position:absolute;left:6540;top:14265;width:0;height:1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718UAAADbAAAADwAAAGRycy9kb3ducmV2LnhtbESPQWsCMRSE7wX/Q3iCl1KzWi1lNcpW&#10;EFTwoG3vz83rJnTzst1E3f77piB4HGbmG2a+7FwtLtQG61nBaJiBIC69tlwp+HhfP72CCBFZY+2Z&#10;FPxSgOWi9zDHXPsrH+hyjJVIEA45KjAxNrmUoTTkMAx9Q5y8L986jEm2ldQtXhPc1XKcZS/SoeW0&#10;YLChlaHy+3h2Cvbb0VtxMna7O/zY/XRd1Ofq8VOpQb8rZiAidfEevrU3WsHk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g718UAAADbAAAADwAAAAAAAAAA&#10;AAAAAAChAgAAZHJzL2Rvd25yZXYueG1sUEsFBgAAAAAEAAQA+QAAAJMDAAAAAA==&#10;"/>
                        <v:shape id="AutoShape 198" o:spid="_x0000_s1030" type="#_x0000_t32" style="position:absolute;left:6540;top:13925;width:0;height:1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UTSMMAAADbAAAADwAAAGRycy9kb3ducmV2LnhtbESPQYvCMBSE7wv+h/AEL4umFRGpRpGF&#10;hcXDgtqDx0fybIvNS02ytfvvNwuCx2FmvmE2u8G2oicfGscK8lkGglg703CloDx/TlcgQkQ22Dom&#10;Bb8UYLcdvW2wMO7BR+pPsRIJwqFABXWMXSFl0DVZDDPXESfv6rzFmKSvpPH4SHDbynmWLaXFhtNC&#10;jR191KRvpx+roDmU32X/fo9erw75xefhfGm1UpPxsF+DiDTEV/jZ/jIKFg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FE0jDAAAA2wAAAA8AAAAAAAAAAAAA&#10;AAAAoQIAAGRycy9kb3ducmV2LnhtbFBLBQYAAAAABAAEAPkAAACRAwAAAAA=&#10;"/>
                      </v:group>
                    </v:group>
                  </w:pict>
                </mc:Fallback>
              </mc:AlternateContent>
            </w:r>
          </w:p>
          <w:p w14:paraId="103B00C6" w14:textId="77777777" w:rsidR="00664BE1" w:rsidRPr="00664BE1" w:rsidRDefault="00664BE1" w:rsidP="00664BE1">
            <w:pPr>
              <w:ind w:left="0"/>
              <w:jc w:val="left"/>
              <w:rPr>
                <w:rFonts w:eastAsia="Times New Roman"/>
                <w:szCs w:val="24"/>
              </w:rPr>
            </w:pPr>
            <w:r w:rsidRPr="00664BE1">
              <w:rPr>
                <w:rFonts w:eastAsia="Times New Roman"/>
                <w:noProof/>
                <w:szCs w:val="24"/>
              </w:rPr>
              <mc:AlternateContent>
                <mc:Choice Requires="wpg">
                  <w:drawing>
                    <wp:anchor distT="0" distB="0" distL="114300" distR="114300" simplePos="0" relativeHeight="251654144" behindDoc="0" locked="0" layoutInCell="1" allowOverlap="1" wp14:anchorId="680B6BDF" wp14:editId="193633E3">
                      <wp:simplePos x="0" y="0"/>
                      <wp:positionH relativeFrom="column">
                        <wp:posOffset>311785</wp:posOffset>
                      </wp:positionH>
                      <wp:positionV relativeFrom="paragraph">
                        <wp:posOffset>28575</wp:posOffset>
                      </wp:positionV>
                      <wp:extent cx="113665" cy="974725"/>
                      <wp:effectExtent l="5080" t="13335" r="5080" b="12065"/>
                      <wp:wrapNone/>
                      <wp:docPr id="36"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665" cy="974725"/>
                                <a:chOff x="5828" y="12959"/>
                                <a:chExt cx="179" cy="1535"/>
                              </a:xfrm>
                            </wpg:grpSpPr>
                            <wps:wsp>
                              <wps:cNvPr id="37" name="AutoShape 212"/>
                              <wps:cNvCnPr>
                                <a:cxnSpLocks noChangeShapeType="1"/>
                              </wps:cNvCnPr>
                              <wps:spPr bwMode="auto">
                                <a:xfrm>
                                  <a:off x="5926" y="14260"/>
                                  <a:ext cx="0" cy="2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Rectangle 926"/>
                              <wps:cNvSpPr>
                                <a:spLocks noChangeArrowheads="1"/>
                              </wps:cNvSpPr>
                              <wps:spPr bwMode="auto">
                                <a:xfrm>
                                  <a:off x="5828" y="13193"/>
                                  <a:ext cx="179" cy="1067"/>
                                </a:xfrm>
                                <a:prstGeom prst="rect">
                                  <a:avLst/>
                                </a:prstGeom>
                                <a:solidFill>
                                  <a:srgbClr val="92D050"/>
                                </a:solidFill>
                                <a:ln w="9525">
                                  <a:solidFill>
                                    <a:srgbClr val="000000"/>
                                  </a:solidFill>
                                  <a:miter lim="800000"/>
                                  <a:headEnd/>
                                  <a:tailEnd/>
                                </a:ln>
                              </wps:spPr>
                              <wps:bodyPr rot="0" vert="horz" wrap="square" lIns="91440" tIns="45720" rIns="91440" bIns="45720" anchor="t" anchorCtr="0" upright="1">
                                <a:noAutofit/>
                              </wps:bodyPr>
                            </wps:wsp>
                            <wps:wsp>
                              <wps:cNvPr id="39" name="AutoShape 214"/>
                              <wps:cNvCnPr>
                                <a:cxnSpLocks noChangeShapeType="1"/>
                              </wps:cNvCnPr>
                              <wps:spPr bwMode="auto">
                                <a:xfrm>
                                  <a:off x="5926" y="12959"/>
                                  <a:ext cx="0" cy="23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2205AD1" id="Group 215" o:spid="_x0000_s1026" style="position:absolute;margin-left:24.55pt;margin-top:2.25pt;width:8.95pt;height:76.75pt;z-index:251654144" coordorigin="5828,12959" coordsize="179,1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">
                      <v:shape id="AutoShape 212" o:spid="_x0000_s1027" type="#_x0000_t32" style="position:absolute;left:5926;top:14260;width:0;height:2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VOqcUAAADbAAAADwAAAGRycy9kb3ducmV2LnhtbESPQWsCMRSE7wX/Q3iCl1KzWrRlNcpW&#10;EFTwoG3vz83rJnTzst1E3f77piB4HGbmG2a+7FwtLtQG61nBaJiBIC69tlwp+HhfP72CCBFZY+2Z&#10;FPxSgOWi9zDHXPsrH+hyjJVIEA45KjAxNrmUoTTkMAx9Q5y8L986jEm2ldQtXhPc1XKcZVPp0HJa&#10;MNjQylD5fTw7Bfvt6K04GbvdHX7sfrIu6nP1+KnUoN8VMxCRungP39obreD5B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1VOqcUAAADbAAAADwAAAAAAAAAA&#10;AAAAAAChAgAAZHJzL2Rvd25yZXYueG1sUEsFBgAAAAAEAAQA+QAAAJMDAAAAAA==&#10;"/>
                      <v:rect id="Rectangle 926" o:spid="_x0000_s1028" style="position:absolute;left:5828;top:13193;width:179;height:1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PnyMAA&#10;AADbAAAADwAAAGRycy9kb3ducmV2LnhtbERPy4rCMBTdC/MP4Q6401QHH3SMMggyXSm+Fu4uzZ2m&#10;neamNFHr35uF4PJw3otVZ2txo9aXjhWMhgkI4tzpkgsFp+NmMAfhA7LG2jEpeJCH1fKjt8BUuzvv&#10;6XYIhYgh7FNUYEJoUil9bsiiH7qGOHJ/rrUYImwLqVu8x3Bby3GSTKXFkmODwYbWhvL/w9UqqMKk&#10;mo2mlZxdssnv0Z9lZrY7pfqf3c83iEBdeItf7kwr+Ipj45f4A+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PnyMAAAADbAAAADwAAAAAAAAAAAAAAAACYAgAAZHJzL2Rvd25y&#10;ZXYueG1sUEsFBgAAAAAEAAQA9QAAAIUDAAAAAA==&#10;" fillcolor="#92d050"/>
                      <v:shape id="AutoShape 214" o:spid="_x0000_s1029" type="#_x0000_t32" style="position:absolute;left:5926;top:12959;width:0;height:2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Z/QMUAAADbAAAADwAAAGRycy9kb3ducmV2LnhtbESPQWsCMRSE7wX/Q3iCl1KzWpR2NcpW&#10;EFTwoG3vz83rJnTzst1E3f77piB4HGbmG2a+7FwtLtQG61nBaJiBIC69tlwp+HhfP72ACBFZY+2Z&#10;FPxSgOWi9zDHXPsrH+hyjJVIEA45KjAxNrmUoTTkMAx9Q5y8L986jEm2ldQtXhPc1XKcZVPp0HJa&#10;MNjQylD5fTw7Bfvt6K04GbvdHX7sfrIu6nP1+KnUoN8VMxCRungP39obreD5F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YZ/QMUAAADbAAAADwAAAAAAAAAA&#10;AAAAAAChAgAAZHJzL2Rvd25yZXYueG1sUEsFBgAAAAAEAAQA+QAAAJMDAAAAAA==&#10;"/>
                    </v:group>
                  </w:pict>
                </mc:Fallback>
              </mc:AlternateContent>
            </w:r>
          </w:p>
          <w:p w14:paraId="429969E5" w14:textId="77777777" w:rsidR="00664BE1" w:rsidRPr="00664BE1" w:rsidRDefault="00664BE1" w:rsidP="00664BE1">
            <w:pPr>
              <w:ind w:left="0"/>
              <w:jc w:val="center"/>
              <w:rPr>
                <w:rFonts w:eastAsia="Times New Roman"/>
                <w:szCs w:val="24"/>
              </w:rPr>
            </w:pPr>
          </w:p>
          <w:p w14:paraId="1280585A" w14:textId="77777777" w:rsidR="00664BE1" w:rsidRPr="00664BE1" w:rsidRDefault="00664BE1" w:rsidP="00664BE1">
            <w:pPr>
              <w:ind w:left="0"/>
              <w:jc w:val="center"/>
              <w:rPr>
                <w:rFonts w:eastAsia="Times New Roman"/>
                <w:szCs w:val="24"/>
              </w:rPr>
            </w:pPr>
          </w:p>
          <w:p w14:paraId="60CA2639" w14:textId="77777777" w:rsidR="00664BE1" w:rsidRPr="00664BE1" w:rsidRDefault="00664BE1" w:rsidP="00664BE1">
            <w:pPr>
              <w:ind w:left="0"/>
              <w:jc w:val="left"/>
              <w:rPr>
                <w:rFonts w:eastAsia="Times New Roman"/>
                <w:szCs w:val="24"/>
                <w:highlight w:val="yellow"/>
              </w:rPr>
            </w:pPr>
          </w:p>
        </w:tc>
        <w:tc>
          <w:tcPr>
            <w:tcW w:w="4027" w:type="dxa"/>
            <w:tcBorders>
              <w:bottom w:val="single" w:sz="4" w:space="0" w:color="auto"/>
            </w:tcBorders>
          </w:tcPr>
          <w:p w14:paraId="46293505" w14:textId="77777777" w:rsidR="00664BE1" w:rsidRPr="00664BE1" w:rsidRDefault="00664BE1" w:rsidP="00F733FA">
            <w:pPr>
              <w:numPr>
                <w:ilvl w:val="0"/>
                <w:numId w:val="18"/>
              </w:numPr>
              <w:spacing w:line="240" w:lineRule="auto"/>
              <w:contextualSpacing/>
              <w:jc w:val="left"/>
              <w:rPr>
                <w:rFonts w:eastAsia="Times New Roman"/>
                <w:color w:val="000000"/>
                <w:szCs w:val="24"/>
                <w:lang w:val="en-US"/>
              </w:rPr>
            </w:pPr>
            <m:oMath>
              <m:r>
                <m:rPr>
                  <m:sty m:val="p"/>
                </m:rPr>
                <w:rPr>
                  <w:rFonts w:ascii="Cambria Math" w:eastAsia="Times New Roman" w:hAnsi="Cambria Math"/>
                  <w:color w:val="000000"/>
                  <w:szCs w:val="24"/>
                </w:rPr>
                <m:t>2≤CBR</m:t>
              </m:r>
              <m:d>
                <m:dPr>
                  <m:ctrlPr>
                    <w:rPr>
                      <w:rFonts w:ascii="Cambria Math" w:eastAsia="Times New Roman" w:hAnsi="Cambria Math"/>
                      <w:color w:val="000000"/>
                      <w:szCs w:val="24"/>
                    </w:rPr>
                  </m:ctrlPr>
                </m:dPr>
                <m:e>
                  <m:r>
                    <m:rPr>
                      <m:sty m:val="p"/>
                    </m:rPr>
                    <w:rPr>
                      <w:rFonts w:ascii="Cambria Math" w:eastAsia="Times New Roman" w:hAnsi="Cambria Math"/>
                      <w:color w:val="000000"/>
                      <w:szCs w:val="24"/>
                    </w:rPr>
                    <m:t>t</m:t>
                  </m:r>
                </m:e>
              </m:d>
              <m:r>
                <m:rPr>
                  <m:sty m:val="p"/>
                </m:rPr>
                <w:rPr>
                  <w:rFonts w:ascii="Cambria Math" w:eastAsia="Times New Roman" w:hAnsi="Cambria Math"/>
                  <w:color w:val="000000"/>
                  <w:szCs w:val="24"/>
                </w:rPr>
                <m:t>≤3</m:t>
              </m:r>
            </m:oMath>
          </w:p>
          <w:p w14:paraId="35E3D244" w14:textId="77777777" w:rsidR="00664BE1" w:rsidRPr="00664BE1" w:rsidRDefault="00664BE1" w:rsidP="00F733FA">
            <w:pPr>
              <w:numPr>
                <w:ilvl w:val="0"/>
                <w:numId w:val="18"/>
              </w:numPr>
              <w:spacing w:line="240" w:lineRule="auto"/>
              <w:contextualSpacing/>
              <w:jc w:val="left"/>
              <w:rPr>
                <w:rFonts w:eastAsia="Times New Roman"/>
                <w:color w:val="000000"/>
                <w:szCs w:val="24"/>
                <w:lang w:val="en-US"/>
              </w:rPr>
            </w:pPr>
            <m:oMath>
              <m:r>
                <m:rPr>
                  <m:sty m:val="p"/>
                </m:rPr>
                <w:rPr>
                  <w:rFonts w:ascii="Cambria Math" w:eastAsia="Times New Roman" w:hAnsi="Cambria Math"/>
                  <w:color w:val="000000"/>
                  <w:szCs w:val="24"/>
                </w:rPr>
                <m:t>CBR</m:t>
              </m:r>
              <m:d>
                <m:dPr>
                  <m:ctrlPr>
                    <w:rPr>
                      <w:rFonts w:ascii="Cambria Math" w:eastAsia="Times New Roman" w:hAnsi="Cambria Math"/>
                      <w:color w:val="000000"/>
                      <w:szCs w:val="24"/>
                    </w:rPr>
                  </m:ctrlPr>
                </m:dPr>
                <m:e>
                  <m:r>
                    <m:rPr>
                      <m:sty m:val="p"/>
                    </m:rPr>
                    <w:rPr>
                      <w:rFonts w:ascii="Cambria Math" w:eastAsia="Times New Roman" w:hAnsi="Cambria Math"/>
                      <w:color w:val="000000"/>
                      <w:szCs w:val="24"/>
                    </w:rPr>
                    <m:t>t-1</m:t>
                  </m:r>
                </m:e>
              </m:d>
              <m:r>
                <m:rPr>
                  <m:sty m:val="p"/>
                </m:rPr>
                <w:rPr>
                  <w:rFonts w:ascii="Cambria Math" w:eastAsia="Times New Roman" w:hAnsi="Cambria Math"/>
                  <w:color w:val="000000"/>
                  <w:szCs w:val="24"/>
                </w:rPr>
                <m:t>≥4</m:t>
              </m:r>
            </m:oMath>
          </w:p>
          <w:p w14:paraId="00063F31" w14:textId="77777777" w:rsidR="00664BE1" w:rsidRPr="00664BE1" w:rsidRDefault="00664BE1" w:rsidP="00F733FA">
            <w:pPr>
              <w:numPr>
                <w:ilvl w:val="0"/>
                <w:numId w:val="18"/>
              </w:numPr>
              <w:spacing w:line="240" w:lineRule="auto"/>
              <w:contextualSpacing/>
              <w:jc w:val="left"/>
              <w:rPr>
                <w:rFonts w:eastAsia="Times New Roman"/>
                <w:color w:val="000000"/>
                <w:szCs w:val="24"/>
              </w:rPr>
            </w:pPr>
            <m:oMath>
              <m:r>
                <w:rPr>
                  <w:rFonts w:ascii="Cambria Math" w:eastAsia="Times New Roman" w:hAnsi="Cambria Math"/>
                  <w:color w:val="000000"/>
                  <w:szCs w:val="24"/>
                </w:rPr>
                <m:t>mb</m:t>
              </m:r>
              <m:d>
                <m:dPr>
                  <m:ctrlPr>
                    <w:rPr>
                      <w:rFonts w:ascii="Cambria Math" w:eastAsia="Times New Roman" w:hAnsi="Cambria Math"/>
                      <w:i/>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&gt;c(t-1)</m:t>
              </m:r>
            </m:oMath>
          </w:p>
          <w:p w14:paraId="0AB2EF08" w14:textId="77777777" w:rsidR="00664BE1" w:rsidRPr="00664BE1" w:rsidRDefault="00664BE1" w:rsidP="00F733FA">
            <w:pPr>
              <w:numPr>
                <w:ilvl w:val="0"/>
                <w:numId w:val="18"/>
              </w:numPr>
              <w:spacing w:line="240" w:lineRule="auto"/>
              <w:contextualSpacing/>
              <w:jc w:val="left"/>
              <w:rPr>
                <w:rFonts w:eastAsia="Times New Roman"/>
                <w:color w:val="000000"/>
                <w:szCs w:val="24"/>
              </w:rPr>
            </w:pPr>
            <m:oMath>
              <m:r>
                <w:rPr>
                  <w:rFonts w:ascii="Cambria Math" w:eastAsia="Times New Roman" w:hAnsi="Cambria Math"/>
                  <w:color w:val="000000"/>
                  <w:szCs w:val="24"/>
                </w:rPr>
                <m:t>o</m:t>
              </m:r>
              <m:d>
                <m:dPr>
                  <m:ctrlPr>
                    <w:rPr>
                      <w:rFonts w:ascii="Cambria Math" w:eastAsia="Times New Roman" w:hAnsi="Cambria Math"/>
                      <w:i/>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&lt;c(t-1)</m:t>
              </m:r>
            </m:oMath>
          </w:p>
        </w:tc>
      </w:tr>
      <w:tr w:rsidR="00664BE1" w:rsidRPr="00664BE1" w14:paraId="11EA3125" w14:textId="77777777" w:rsidTr="009A4BF7">
        <w:trPr>
          <w:trHeight w:val="1820"/>
        </w:trPr>
        <w:tc>
          <w:tcPr>
            <w:tcW w:w="2939" w:type="dxa"/>
            <w:tcBorders>
              <w:top w:val="single" w:sz="4" w:space="0" w:color="auto"/>
              <w:left w:val="single" w:sz="4" w:space="0" w:color="auto"/>
              <w:bottom w:val="single" w:sz="4" w:space="0" w:color="auto"/>
              <w:right w:val="single" w:sz="4" w:space="0" w:color="auto"/>
            </w:tcBorders>
          </w:tcPr>
          <w:p w14:paraId="4EF53E2F" w14:textId="77777777" w:rsidR="00664BE1" w:rsidRPr="00664BE1" w:rsidRDefault="00664BE1" w:rsidP="00664BE1">
            <w:pPr>
              <w:ind w:left="0"/>
              <w:rPr>
                <w:rFonts w:eastAsia="Times New Roman"/>
                <w:b/>
                <w:iCs/>
                <w:color w:val="000000"/>
                <w:sz w:val="18"/>
                <w:szCs w:val="18"/>
              </w:rPr>
            </w:pPr>
          </w:p>
          <w:p w14:paraId="315F5D72" w14:textId="77777777" w:rsidR="00664BE1" w:rsidRPr="00664BE1" w:rsidRDefault="00664BE1" w:rsidP="00664BE1">
            <w:pPr>
              <w:ind w:left="0"/>
              <w:rPr>
                <w:rFonts w:eastAsia="Times New Roman"/>
                <w:b/>
                <w:iCs/>
                <w:color w:val="000000"/>
                <w:sz w:val="18"/>
                <w:szCs w:val="18"/>
              </w:rPr>
            </w:pPr>
          </w:p>
          <w:p w14:paraId="3290B3E9" w14:textId="77777777" w:rsidR="00664BE1" w:rsidRPr="00664BE1" w:rsidRDefault="00664BE1" w:rsidP="00F733FA">
            <w:pPr>
              <w:numPr>
                <w:ilvl w:val="0"/>
                <w:numId w:val="48"/>
              </w:numPr>
              <w:spacing w:line="240" w:lineRule="auto"/>
              <w:contextualSpacing/>
              <w:jc w:val="left"/>
              <w:rPr>
                <w:rFonts w:eastAsia="Times New Roman"/>
                <w:b/>
                <w:iCs/>
                <w:color w:val="000000"/>
                <w:szCs w:val="24"/>
              </w:rPr>
            </w:pPr>
            <w:r w:rsidRPr="00664BE1">
              <w:rPr>
                <w:rFonts w:eastAsia="Times New Roman"/>
                <w:b/>
                <w:iCs/>
                <w:color w:val="000000"/>
                <w:sz w:val="18"/>
                <w:szCs w:val="18"/>
              </w:rPr>
              <w:t xml:space="preserve">19 Star ribassista </w:t>
            </w:r>
          </w:p>
          <w:p w14:paraId="7452AEC8" w14:textId="77777777" w:rsidR="00664BE1" w:rsidRPr="00664BE1" w:rsidRDefault="00664BE1" w:rsidP="00664BE1">
            <w:pPr>
              <w:ind w:left="360"/>
              <w:rPr>
                <w:rFonts w:eastAsia="Times New Roman"/>
                <w:b/>
                <w:iCs/>
                <w:color w:val="000000"/>
                <w:szCs w:val="24"/>
              </w:rPr>
            </w:pPr>
            <w:r w:rsidRPr="00664BE1">
              <w:rPr>
                <w:rFonts w:eastAsia="Times New Roman"/>
                <w:b/>
                <w:iCs/>
                <w:color w:val="000000"/>
                <w:sz w:val="18"/>
                <w:szCs w:val="18"/>
              </w:rPr>
              <w:t xml:space="preserve">     (pattern a più candele)</w:t>
            </w:r>
          </w:p>
        </w:tc>
        <w:tc>
          <w:tcPr>
            <w:tcW w:w="1823" w:type="dxa"/>
            <w:tcBorders>
              <w:top w:val="single" w:sz="4" w:space="0" w:color="auto"/>
              <w:left w:val="single" w:sz="4" w:space="0" w:color="auto"/>
              <w:bottom w:val="single" w:sz="4" w:space="0" w:color="auto"/>
              <w:right w:val="single" w:sz="4" w:space="0" w:color="auto"/>
            </w:tcBorders>
          </w:tcPr>
          <w:p w14:paraId="23083741" w14:textId="77777777" w:rsidR="00664BE1" w:rsidRPr="00664BE1" w:rsidRDefault="00664BE1" w:rsidP="00664BE1">
            <w:pPr>
              <w:ind w:left="0"/>
              <w:jc w:val="center"/>
              <w:rPr>
                <w:rFonts w:eastAsia="Times New Roman"/>
                <w:szCs w:val="24"/>
              </w:rPr>
            </w:pPr>
            <w:r w:rsidRPr="00664BE1">
              <w:rPr>
                <w:rFonts w:eastAsia="Times New Roman"/>
                <w:noProof/>
                <w:szCs w:val="24"/>
              </w:rPr>
              <mc:AlternateContent>
                <mc:Choice Requires="wpg">
                  <w:drawing>
                    <wp:anchor distT="0" distB="0" distL="114300" distR="114300" simplePos="0" relativeHeight="251693056" behindDoc="0" locked="0" layoutInCell="1" allowOverlap="1" wp14:anchorId="4F715831" wp14:editId="4A5129A4">
                      <wp:simplePos x="0" y="0"/>
                      <wp:positionH relativeFrom="column">
                        <wp:posOffset>321945</wp:posOffset>
                      </wp:positionH>
                      <wp:positionV relativeFrom="paragraph">
                        <wp:posOffset>37465</wp:posOffset>
                      </wp:positionV>
                      <wp:extent cx="102870" cy="977900"/>
                      <wp:effectExtent l="6350" t="12700" r="5080" b="9525"/>
                      <wp:wrapNone/>
                      <wp:docPr id="32"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870" cy="977900"/>
                                <a:chOff x="5845" y="10965"/>
                                <a:chExt cx="162" cy="1540"/>
                              </a:xfrm>
                            </wpg:grpSpPr>
                            <wps:wsp>
                              <wps:cNvPr id="33" name="AutoShape 207"/>
                              <wps:cNvCnPr>
                                <a:cxnSpLocks noChangeShapeType="1"/>
                              </wps:cNvCnPr>
                              <wps:spPr bwMode="auto">
                                <a:xfrm flipV="1">
                                  <a:off x="5926" y="10965"/>
                                  <a:ext cx="0" cy="2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Rectangle 929"/>
                              <wps:cNvSpPr>
                                <a:spLocks noChangeArrowheads="1"/>
                              </wps:cNvSpPr>
                              <wps:spPr bwMode="auto">
                                <a:xfrm>
                                  <a:off x="5845" y="11195"/>
                                  <a:ext cx="162" cy="1078"/>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35" name="AutoShape 216"/>
                              <wps:cNvCnPr>
                                <a:cxnSpLocks noChangeShapeType="1"/>
                              </wps:cNvCnPr>
                              <wps:spPr bwMode="auto">
                                <a:xfrm flipV="1">
                                  <a:off x="5926" y="12272"/>
                                  <a:ext cx="0" cy="2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AC2B905" id="Group 217" o:spid="_x0000_s1026" style="position:absolute;margin-left:25.35pt;margin-top:2.95pt;width:8.1pt;height:77pt;z-index:251693056" coordorigin="5845,10965" coordsize="162,1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">
                      <v:shape id="AutoShape 207" o:spid="_x0000_s1027" type="#_x0000_t32" style="position:absolute;left:5926;top:10965;width:0;height:2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r4QcMAAADbAAAADwAAAGRycy9kb3ducmV2LnhtbESPQYvCMBSE7wv+h/AEL4umVRCpRpGF&#10;hcXDgtqDx0fybIvNS02ytfvvNwuCx2FmvmE2u8G2oicfGscK8lkGglg703CloDx/TlcgQkQ22Dom&#10;Bb8UYLcdvW2wMO7BR+pPsRIJwqFABXWMXSFl0DVZDDPXESfv6rzFmKSvpPH4SHDbynmWLaXFhtNC&#10;jR191KRvpx+roDmU32X/fo9erw75xefhfGm1UpPxsF+DiDTEV/jZ/jIKFg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q+EHDAAAA2wAAAA8AAAAAAAAAAAAA&#10;AAAAoQIAAGRycy9kb3ducmV2LnhtbFBLBQYAAAAABAAEAPkAAACRAwAAAAA=&#10;"/>
                      <v:rect id="Rectangle 929" o:spid="_x0000_s1028" style="position:absolute;left:5845;top:11195;width:162;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uBGMUA&#10;AADbAAAADwAAAGRycy9kb3ducmV2LnhtbESPT2vCQBTE74V+h+UVvNWNf2prdBUVhELpoWoPvT2y&#10;zySYfRt2nyb99t1CocdhZn7DLNe9a9SNQqw9GxgNM1DEhbc1lwZOx/3jC6goyBYbz2TgmyKsV/d3&#10;S8yt7/iDbgcpVYJwzNFAJdLmWseiIodx6Fvi5J19cChJhlLbgF2Cu0aPs2ymHdacFipsaVdRcTlc&#10;nYHOb78mT3N82z2LhNB/vm9PxdyYwUO/WYAS6uU//Nd+tQYmU/j9kn6A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4EYxQAAANsAAAAPAAAAAAAAAAAAAAAAAJgCAABkcnMv&#10;ZG93bnJldi54bWxQSwUGAAAAAAQABAD1AAAAigMAAAAA&#10;" fillcolor="red"/>
                      <v:shape id="AutoShape 216" o:spid="_x0000_s1029" type="#_x0000_t32" style="position:absolute;left:5926;top:12272;width:0;height:2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FrsQAAADbAAAADwAAAGRycy9kb3ducmV2LnhtbESPQWsCMRSE74X+h/AEL0Wza1Fka5RS&#10;EMSDUN2Dx0fyuru4edkmcV3/vSkUPA4z8w2z2gy2FT350DhWkE8zEMTamYYrBeVpO1mCCBHZYOuY&#10;FNwpwGb9+rLCwrgbf1N/jJVIEA4FKqhj7Aopg67JYpi6jjh5P85bjEn6ShqPtwS3rZxl2UJ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z8WuxAAAANsAAAAPAAAAAAAAAAAA&#10;AAAAAKECAABkcnMvZG93bnJldi54bWxQSwUGAAAAAAQABAD5AAAAkgMAAAAA&#10;"/>
                    </v:group>
                  </w:pict>
                </mc:Fallback>
              </mc:AlternateContent>
            </w:r>
          </w:p>
          <w:p w14:paraId="0D3C7130" w14:textId="77777777" w:rsidR="00664BE1" w:rsidRPr="00664BE1" w:rsidRDefault="00664BE1" w:rsidP="00664BE1">
            <w:pPr>
              <w:ind w:left="0"/>
              <w:jc w:val="center"/>
              <w:rPr>
                <w:rFonts w:eastAsia="Times New Roman"/>
                <w:szCs w:val="24"/>
              </w:rPr>
            </w:pPr>
          </w:p>
          <w:p w14:paraId="62CEF73B" w14:textId="77777777" w:rsidR="00664BE1" w:rsidRPr="00664BE1" w:rsidRDefault="00664BE1" w:rsidP="00664BE1">
            <w:pPr>
              <w:ind w:left="0"/>
              <w:jc w:val="center"/>
              <w:rPr>
                <w:rFonts w:eastAsia="Times New Roman"/>
                <w:szCs w:val="24"/>
              </w:rPr>
            </w:pPr>
          </w:p>
          <w:p w14:paraId="38EF8680" w14:textId="77777777" w:rsidR="00664BE1" w:rsidRPr="00664BE1" w:rsidRDefault="00664BE1" w:rsidP="00664BE1">
            <w:pPr>
              <w:ind w:left="0"/>
              <w:rPr>
                <w:rFonts w:eastAsia="Times New Roman"/>
                <w:szCs w:val="24"/>
                <w:highlight w:val="yellow"/>
              </w:rPr>
            </w:pPr>
            <w:r w:rsidRPr="00664BE1">
              <w:rPr>
                <w:rFonts w:eastAsia="Times New Roman"/>
                <w:noProof/>
                <w:szCs w:val="24"/>
              </w:rPr>
              <mc:AlternateContent>
                <mc:Choice Requires="wpg">
                  <w:drawing>
                    <wp:anchor distT="0" distB="0" distL="114300" distR="114300" simplePos="0" relativeHeight="251829248" behindDoc="0" locked="0" layoutInCell="1" allowOverlap="1" wp14:anchorId="26B74A40" wp14:editId="60A852A3">
                      <wp:simplePos x="0" y="0"/>
                      <wp:positionH relativeFrom="column">
                        <wp:posOffset>515620</wp:posOffset>
                      </wp:positionH>
                      <wp:positionV relativeFrom="paragraph">
                        <wp:posOffset>163195</wp:posOffset>
                      </wp:positionV>
                      <wp:extent cx="80645" cy="304800"/>
                      <wp:effectExtent l="9525" t="12700" r="5080" b="6350"/>
                      <wp:wrapNone/>
                      <wp:docPr id="27"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645" cy="304800"/>
                                <a:chOff x="6471" y="13925"/>
                                <a:chExt cx="127" cy="480"/>
                              </a:xfrm>
                            </wpg:grpSpPr>
                            <wps:wsp>
                              <wps:cNvPr id="28" name="Rectangle 932" descr="30%"/>
                              <wps:cNvSpPr>
                                <a:spLocks noChangeArrowheads="1"/>
                              </wps:cNvSpPr>
                              <wps:spPr bwMode="auto">
                                <a:xfrm>
                                  <a:off x="6471" y="14083"/>
                                  <a:ext cx="127" cy="182"/>
                                </a:xfrm>
                                <a:prstGeom prst="rect">
                                  <a:avLst/>
                                </a:prstGeom>
                                <a:pattFill prst="pct30">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g:cNvPr id="29" name="Group 318"/>
                              <wpg:cNvGrpSpPr>
                                <a:grpSpLocks/>
                              </wpg:cNvGrpSpPr>
                              <wpg:grpSpPr bwMode="auto">
                                <a:xfrm>
                                  <a:off x="6540" y="13925"/>
                                  <a:ext cx="0" cy="480"/>
                                  <a:chOff x="6540" y="13925"/>
                                  <a:chExt cx="0" cy="480"/>
                                </a:xfrm>
                              </wpg:grpSpPr>
                              <wps:wsp>
                                <wps:cNvPr id="30" name="AutoShape 319"/>
                                <wps:cNvCnPr>
                                  <a:cxnSpLocks noChangeShapeType="1"/>
                                </wps:cNvCnPr>
                                <wps:spPr bwMode="auto">
                                  <a:xfrm>
                                    <a:off x="6540" y="14265"/>
                                    <a:ext cx="0"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320"/>
                                <wps:cNvCnPr>
                                  <a:cxnSpLocks noChangeShapeType="1"/>
                                </wps:cNvCnPr>
                                <wps:spPr bwMode="auto">
                                  <a:xfrm flipV="1">
                                    <a:off x="6540" y="13925"/>
                                    <a:ext cx="0" cy="15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606C06A0" id="Group 316" o:spid="_x0000_s1026" style="position:absolute;margin-left:40.6pt;margin-top:12.85pt;width:6.35pt;height:24pt;z-index:251829248" coordorigin="6471,13925" coordsize="127,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">
                      <v:rect id="Rectangle 932" o:spid="_x0000_s1027" alt="30%" style="position:absolute;left:6471;top:14083;width:127;height: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byasAA&#10;AADbAAAADwAAAGRycy9kb3ducmV2LnhtbERPTYvCMBC9L/gfwgheFk0VV6UaRXYRvC1bBT2OzdgW&#10;m0lJolZ/vTkseHy878WqNbW4kfOVZQXDQQKCOLe64kLBfrfpz0D4gKyxtkwKHuRhtex8LDDV9s5/&#10;dMtCIWII+xQVlCE0qZQ+L8mgH9iGOHJn6wyGCF0htcN7DDe1HCXJRBqsODaU2NB3SfkluxoFpy89&#10;3Jrx70+buXCcPg/XJsNPpXrddj0HEagNb/G/e6sVjOLY+CX+AL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BbyasAAAADbAAAADwAAAAAAAAAAAAAAAACYAgAAZHJzL2Rvd25y&#10;ZXYueG1sUEsFBgAAAAAEAAQA9QAAAIUDAAAAAA==&#10;" fillcolor="black">
                        <v:fill r:id="rId93" o:title="" type="pattern"/>
                      </v:rect>
                      <v:group id="Group 318" o:spid="_x0000_s1028" style="position:absolute;left:6540;top:13925;width:0;height:480" coordorigin="6540,13925" coordsize="0,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AutoShape 319" o:spid="_x0000_s1029" type="#_x0000_t32" style="position:absolute;left:6540;top:14265;width:0;height:1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zW3cEAAADbAAAADwAAAGRycy9kb3ducmV2LnhtbERPTWsCMRC9C/0PYQpeRLMqlbI1yioI&#10;WvCg1vt0M92EbibrJur675tDwePjfc+XnavFjdpgPSsYjzIQxKXXlisFX6fN8B1EiMgaa8+k4EEB&#10;louX3hxz7e98oNsxViKFcMhRgYmxyaUMpSGHYeQb4sT9+NZhTLCtpG7xnsJdLSdZNpMOLacGgw2t&#10;DZW/x6tTsN+NV8W3sbvPw8Xu3zZFfa0GZ6X6r13xASJSF5/if/dWK5im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vNbdwQAAANsAAAAPAAAAAAAAAAAAAAAA&#10;AKECAABkcnMvZG93bnJldi54bWxQSwUGAAAAAAQABAD5AAAAjwMAAAAA&#10;"/>
                        <v:shape id="AutoShape 320" o:spid="_x0000_s1030" type="#_x0000_t32" style="position:absolute;left:6540;top:13925;width:0;height:1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DrcMAAADbAAAADwAAAGRycy9kb3ducmV2LnhtbESPQYvCMBSE7wv+h/CEvSyaVmGRahQR&#10;BPGwsNqDx0fybIvNS01i7f77zYKwx2FmvmFWm8G2oicfGscK8mkGglg703CloDzvJwsQISIbbB2T&#10;gh8KsFmP3lZYGPfkb+pPsRIJwqFABXWMXSFl0DVZDFPXESfv6rzFmKSvpPH4THDbylmWfUqLDaeF&#10;Gjva1aRvp4dV0BzLr7L/uEevF8f84vNwvrRaqffxsF2CiDTE//CrfTAK5jn8fU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w63DAAAA2wAAAA8AAAAAAAAAAAAA&#10;AAAAoQIAAGRycy9kb3ducmV2LnhtbFBLBQYAAAAABAAEAPkAAACRAwAAAAA=&#10;"/>
                      </v:group>
                    </v:group>
                  </w:pict>
                </mc:Fallback>
              </mc:AlternateContent>
            </w:r>
          </w:p>
          <w:p w14:paraId="58079DD6" w14:textId="77777777" w:rsidR="00664BE1" w:rsidRPr="00664BE1" w:rsidRDefault="00664BE1" w:rsidP="00664BE1">
            <w:pPr>
              <w:ind w:left="0"/>
              <w:rPr>
                <w:rFonts w:eastAsia="Times New Roman"/>
                <w:szCs w:val="24"/>
                <w:highlight w:val="yellow"/>
              </w:rPr>
            </w:pPr>
          </w:p>
        </w:tc>
        <w:tc>
          <w:tcPr>
            <w:tcW w:w="4027" w:type="dxa"/>
            <w:tcBorders>
              <w:top w:val="single" w:sz="4" w:space="0" w:color="auto"/>
              <w:left w:val="single" w:sz="4" w:space="0" w:color="auto"/>
              <w:bottom w:val="single" w:sz="4" w:space="0" w:color="auto"/>
              <w:right w:val="single" w:sz="4" w:space="0" w:color="auto"/>
            </w:tcBorders>
          </w:tcPr>
          <w:p w14:paraId="373F0391" w14:textId="77777777" w:rsidR="00664BE1" w:rsidRPr="00664BE1" w:rsidRDefault="00664BE1" w:rsidP="00F733FA">
            <w:pPr>
              <w:numPr>
                <w:ilvl w:val="0"/>
                <w:numId w:val="16"/>
              </w:numPr>
              <w:spacing w:line="240" w:lineRule="auto"/>
              <w:contextualSpacing/>
              <w:jc w:val="left"/>
              <w:rPr>
                <w:rFonts w:eastAsia="Times New Roman"/>
                <w:color w:val="000000"/>
                <w:szCs w:val="24"/>
                <w:lang w:val="en-US"/>
              </w:rPr>
            </w:pPr>
            <m:oMath>
              <m:r>
                <m:rPr>
                  <m:sty m:val="p"/>
                </m:rPr>
                <w:rPr>
                  <w:rFonts w:ascii="Cambria Math" w:eastAsia="Times New Roman" w:hAnsi="Cambria Math"/>
                  <w:color w:val="000000"/>
                  <w:szCs w:val="24"/>
                </w:rPr>
                <m:t>2≤CBR</m:t>
              </m:r>
              <m:d>
                <m:dPr>
                  <m:ctrlPr>
                    <w:rPr>
                      <w:rFonts w:ascii="Cambria Math" w:eastAsia="Times New Roman" w:hAnsi="Cambria Math"/>
                      <w:color w:val="000000"/>
                      <w:szCs w:val="24"/>
                    </w:rPr>
                  </m:ctrlPr>
                </m:dPr>
                <m:e>
                  <m:r>
                    <m:rPr>
                      <m:sty m:val="p"/>
                    </m:rPr>
                    <w:rPr>
                      <w:rFonts w:ascii="Cambria Math" w:eastAsia="Times New Roman" w:hAnsi="Cambria Math"/>
                      <w:color w:val="000000"/>
                      <w:szCs w:val="24"/>
                    </w:rPr>
                    <m:t>t</m:t>
                  </m:r>
                </m:e>
              </m:d>
              <m:r>
                <m:rPr>
                  <m:sty m:val="p"/>
                </m:rPr>
                <w:rPr>
                  <w:rFonts w:ascii="Cambria Math" w:eastAsia="Times New Roman" w:hAnsi="Cambria Math"/>
                  <w:color w:val="000000"/>
                  <w:szCs w:val="24"/>
                </w:rPr>
                <m:t>≤3</m:t>
              </m:r>
            </m:oMath>
          </w:p>
          <w:p w14:paraId="0778AFF0" w14:textId="77777777" w:rsidR="00664BE1" w:rsidRPr="00664BE1" w:rsidRDefault="00664BE1" w:rsidP="00F733FA">
            <w:pPr>
              <w:numPr>
                <w:ilvl w:val="0"/>
                <w:numId w:val="16"/>
              </w:numPr>
              <w:spacing w:line="240" w:lineRule="auto"/>
              <w:contextualSpacing/>
              <w:jc w:val="left"/>
              <w:rPr>
                <w:rFonts w:eastAsia="Times New Roman"/>
                <w:color w:val="000000"/>
                <w:szCs w:val="24"/>
                <w:lang w:val="en-US"/>
              </w:rPr>
            </w:pPr>
            <m:oMath>
              <m:r>
                <m:rPr>
                  <m:sty m:val="p"/>
                </m:rPr>
                <w:rPr>
                  <w:rFonts w:ascii="Cambria Math" w:eastAsia="Times New Roman" w:hAnsi="Cambria Math"/>
                  <w:color w:val="000000"/>
                  <w:szCs w:val="24"/>
                </w:rPr>
                <m:t>CBR</m:t>
              </m:r>
              <m:d>
                <m:dPr>
                  <m:ctrlPr>
                    <w:rPr>
                      <w:rFonts w:ascii="Cambria Math" w:eastAsia="Times New Roman" w:hAnsi="Cambria Math"/>
                      <w:color w:val="000000"/>
                      <w:szCs w:val="24"/>
                    </w:rPr>
                  </m:ctrlPr>
                </m:dPr>
                <m:e>
                  <m:r>
                    <m:rPr>
                      <m:sty m:val="p"/>
                    </m:rPr>
                    <w:rPr>
                      <w:rFonts w:ascii="Cambria Math" w:eastAsia="Times New Roman" w:hAnsi="Cambria Math"/>
                      <w:color w:val="000000"/>
                      <w:szCs w:val="24"/>
                    </w:rPr>
                    <m:t>t-1</m:t>
                  </m:r>
                </m:e>
              </m:d>
              <m:r>
                <m:rPr>
                  <m:sty m:val="p"/>
                </m:rPr>
                <w:rPr>
                  <w:rFonts w:ascii="Cambria Math" w:eastAsia="Times New Roman" w:hAnsi="Cambria Math"/>
                  <w:color w:val="000000"/>
                  <w:szCs w:val="24"/>
                </w:rPr>
                <m:t>≥4</m:t>
              </m:r>
            </m:oMath>
          </w:p>
          <w:p w14:paraId="3C0250FF" w14:textId="77777777" w:rsidR="00664BE1" w:rsidRPr="00664BE1" w:rsidRDefault="00664BE1" w:rsidP="00F733FA">
            <w:pPr>
              <w:numPr>
                <w:ilvl w:val="0"/>
                <w:numId w:val="16"/>
              </w:numPr>
              <w:spacing w:line="240" w:lineRule="auto"/>
              <w:contextualSpacing/>
              <w:jc w:val="left"/>
              <w:rPr>
                <w:rFonts w:eastAsia="Times New Roman"/>
                <w:color w:val="000000"/>
                <w:szCs w:val="24"/>
              </w:rPr>
            </w:pPr>
            <m:oMath>
              <m:r>
                <w:rPr>
                  <w:rFonts w:ascii="Cambria Math" w:eastAsia="Times New Roman" w:hAnsi="Cambria Math"/>
                  <w:color w:val="000000"/>
                  <w:szCs w:val="24"/>
                </w:rPr>
                <m:t>Mb</m:t>
              </m:r>
              <m:d>
                <m:dPr>
                  <m:ctrlPr>
                    <w:rPr>
                      <w:rFonts w:ascii="Cambria Math" w:eastAsia="Times New Roman" w:hAnsi="Cambria Math"/>
                      <w:i/>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&lt;c(t-1)</m:t>
              </m:r>
            </m:oMath>
          </w:p>
          <w:p w14:paraId="3FEA1310" w14:textId="77777777" w:rsidR="00664BE1" w:rsidRPr="00664BE1" w:rsidRDefault="00664BE1" w:rsidP="00F733FA">
            <w:pPr>
              <w:numPr>
                <w:ilvl w:val="0"/>
                <w:numId w:val="16"/>
              </w:numPr>
              <w:spacing w:line="240" w:lineRule="auto"/>
              <w:contextualSpacing/>
              <w:jc w:val="left"/>
              <w:rPr>
                <w:rFonts w:eastAsia="Times New Roman"/>
                <w:color w:val="000000"/>
                <w:szCs w:val="24"/>
              </w:rPr>
            </w:pPr>
            <m:oMath>
              <m:r>
                <w:rPr>
                  <w:rFonts w:ascii="Cambria Math" w:eastAsia="Times New Roman" w:hAnsi="Cambria Math"/>
                  <w:color w:val="000000"/>
                  <w:szCs w:val="24"/>
                </w:rPr>
                <m:t>o</m:t>
              </m:r>
              <m:d>
                <m:dPr>
                  <m:ctrlPr>
                    <w:rPr>
                      <w:rFonts w:ascii="Cambria Math" w:eastAsia="Times New Roman" w:hAnsi="Cambria Math"/>
                      <w:i/>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&gt;c(t-1)</m:t>
              </m:r>
            </m:oMath>
          </w:p>
        </w:tc>
      </w:tr>
      <w:tr w:rsidR="00664BE1" w:rsidRPr="00664BE1" w14:paraId="62B44F88" w14:textId="77777777" w:rsidTr="009A4BF7">
        <w:trPr>
          <w:trHeight w:val="1820"/>
        </w:trPr>
        <w:tc>
          <w:tcPr>
            <w:tcW w:w="2939" w:type="dxa"/>
            <w:tcBorders>
              <w:top w:val="single" w:sz="4" w:space="0" w:color="auto"/>
              <w:left w:val="single" w:sz="4" w:space="0" w:color="auto"/>
              <w:bottom w:val="single" w:sz="4" w:space="0" w:color="auto"/>
              <w:right w:val="single" w:sz="4" w:space="0" w:color="auto"/>
            </w:tcBorders>
          </w:tcPr>
          <w:p w14:paraId="606C143C" w14:textId="77777777" w:rsidR="00664BE1" w:rsidRPr="00664BE1" w:rsidRDefault="00664BE1" w:rsidP="00664BE1">
            <w:pPr>
              <w:ind w:left="0"/>
              <w:rPr>
                <w:rFonts w:eastAsia="Times New Roman"/>
                <w:b/>
                <w:iCs/>
                <w:color w:val="000000"/>
                <w:sz w:val="20"/>
              </w:rPr>
            </w:pPr>
          </w:p>
          <w:p w14:paraId="2D5119B0" w14:textId="77777777" w:rsidR="00664BE1" w:rsidRPr="00664BE1" w:rsidRDefault="00664BE1" w:rsidP="00664BE1">
            <w:pPr>
              <w:ind w:left="0"/>
              <w:rPr>
                <w:rFonts w:eastAsia="Times New Roman"/>
                <w:b/>
                <w:iCs/>
                <w:color w:val="000000"/>
                <w:sz w:val="20"/>
              </w:rPr>
            </w:pPr>
          </w:p>
          <w:p w14:paraId="1B535140" w14:textId="77777777" w:rsidR="00664BE1" w:rsidRPr="00664BE1" w:rsidRDefault="00664BE1" w:rsidP="00F733FA">
            <w:pPr>
              <w:numPr>
                <w:ilvl w:val="0"/>
                <w:numId w:val="48"/>
              </w:numPr>
              <w:spacing w:line="240" w:lineRule="auto"/>
              <w:contextualSpacing/>
              <w:jc w:val="left"/>
              <w:rPr>
                <w:rFonts w:eastAsia="Times New Roman"/>
                <w:b/>
                <w:iCs/>
                <w:color w:val="000000"/>
                <w:sz w:val="20"/>
              </w:rPr>
            </w:pPr>
            <w:r w:rsidRPr="00664BE1">
              <w:rPr>
                <w:rFonts w:eastAsia="Times New Roman"/>
                <w:b/>
                <w:iCs/>
                <w:color w:val="000000"/>
                <w:sz w:val="20"/>
              </w:rPr>
              <w:t xml:space="preserve">20 Paper </w:t>
            </w:r>
            <w:proofErr w:type="spellStart"/>
            <w:r w:rsidRPr="00664BE1">
              <w:rPr>
                <w:rFonts w:eastAsia="Times New Roman"/>
                <w:b/>
                <w:iCs/>
                <w:color w:val="000000"/>
                <w:sz w:val="20"/>
              </w:rPr>
              <w:t>Ambrella</w:t>
            </w:r>
            <w:proofErr w:type="spellEnd"/>
            <w:r w:rsidRPr="00664BE1">
              <w:rPr>
                <w:rFonts w:eastAsia="Times New Roman"/>
                <w:b/>
                <w:iCs/>
                <w:color w:val="000000"/>
                <w:sz w:val="20"/>
              </w:rPr>
              <w:t xml:space="preserve"> rialzista</w:t>
            </w:r>
          </w:p>
          <w:p w14:paraId="6660D5B2" w14:textId="77777777" w:rsidR="00664BE1" w:rsidRPr="00664BE1" w:rsidRDefault="00664BE1" w:rsidP="00664BE1">
            <w:pPr>
              <w:ind w:left="0"/>
              <w:rPr>
                <w:rFonts w:eastAsia="Times New Roman"/>
                <w:b/>
                <w:iCs/>
                <w:color w:val="000000"/>
                <w:sz w:val="20"/>
              </w:rPr>
            </w:pPr>
            <m:oMathPara>
              <m:oMath>
                <m:r>
                  <m:rPr>
                    <m:sty m:val="bi"/>
                  </m:rPr>
                  <w:rPr>
                    <w:rFonts w:ascii="Cambria Math" w:eastAsia="Times New Roman"/>
                    <w:color w:val="000000"/>
                    <w:sz w:val="20"/>
                  </w:rPr>
                  <m:t>(</m:t>
                </m:r>
                <m:r>
                  <m:rPr>
                    <m:sty m:val="bi"/>
                  </m:rPr>
                  <w:rPr>
                    <w:rFonts w:ascii="Cambria Math" w:eastAsia="Times New Roman" w:hAnsi="Cambria Math"/>
                    <w:color w:val="000000"/>
                    <w:sz w:val="20"/>
                  </w:rPr>
                  <m:t>c</m:t>
                </m:r>
                <m:r>
                  <m:rPr>
                    <m:sty m:val="bi"/>
                  </m:rPr>
                  <w:rPr>
                    <w:rFonts w:ascii="Cambria Math" w:eastAsia="Times New Roman"/>
                    <w:color w:val="000000"/>
                    <w:sz w:val="20"/>
                  </w:rPr>
                  <m:t>=</m:t>
                </m:r>
                <m:r>
                  <m:rPr>
                    <m:sty m:val="bi"/>
                  </m:rPr>
                  <w:rPr>
                    <w:rFonts w:ascii="Cambria Math" w:eastAsia="Times New Roman" w:hAnsi="Cambria Math"/>
                    <w:color w:val="000000"/>
                    <w:sz w:val="20"/>
                  </w:rPr>
                  <m:t>M</m:t>
                </m:r>
                <m:r>
                  <m:rPr>
                    <m:sty m:val="bi"/>
                  </m:rPr>
                  <w:rPr>
                    <w:rFonts w:ascii="Cambria Math" w:eastAsia="Times New Roman"/>
                    <w:color w:val="000000"/>
                    <w:sz w:val="20"/>
                  </w:rPr>
                  <m:t>)</m:t>
                </m:r>
              </m:oMath>
            </m:oMathPara>
          </w:p>
        </w:tc>
        <w:tc>
          <w:tcPr>
            <w:tcW w:w="1823" w:type="dxa"/>
            <w:tcBorders>
              <w:top w:val="single" w:sz="4" w:space="0" w:color="auto"/>
              <w:left w:val="single" w:sz="4" w:space="0" w:color="auto"/>
              <w:bottom w:val="single" w:sz="4" w:space="0" w:color="auto"/>
              <w:right w:val="single" w:sz="4" w:space="0" w:color="auto"/>
            </w:tcBorders>
          </w:tcPr>
          <w:p w14:paraId="2BF2F883" w14:textId="77777777" w:rsidR="00664BE1" w:rsidRPr="00664BE1" w:rsidRDefault="00664BE1" w:rsidP="00664BE1">
            <w:pPr>
              <w:ind w:left="0"/>
              <w:jc w:val="center"/>
              <w:rPr>
                <w:rFonts w:eastAsia="Times New Roman"/>
                <w:szCs w:val="24"/>
                <w:highlight w:val="yellow"/>
              </w:rPr>
            </w:pPr>
          </w:p>
          <w:p w14:paraId="2334942E" w14:textId="77777777" w:rsidR="00664BE1" w:rsidRPr="00664BE1" w:rsidRDefault="00664BE1" w:rsidP="00664BE1">
            <w:pPr>
              <w:ind w:left="0"/>
              <w:jc w:val="center"/>
              <w:rPr>
                <w:rFonts w:eastAsia="Times New Roman"/>
                <w:szCs w:val="24"/>
                <w:highlight w:val="yellow"/>
              </w:rPr>
            </w:pPr>
            <w:r w:rsidRPr="00664BE1">
              <w:rPr>
                <w:rFonts w:eastAsia="Times New Roman"/>
                <w:noProof/>
                <w:szCs w:val="24"/>
              </w:rPr>
              <mc:AlternateContent>
                <mc:Choice Requires="wpg">
                  <w:drawing>
                    <wp:anchor distT="0" distB="0" distL="114300" distR="114300" simplePos="0" relativeHeight="251751424" behindDoc="0" locked="0" layoutInCell="1" allowOverlap="1" wp14:anchorId="34772BCE" wp14:editId="5AD84996">
                      <wp:simplePos x="0" y="0"/>
                      <wp:positionH relativeFrom="column">
                        <wp:posOffset>448310</wp:posOffset>
                      </wp:positionH>
                      <wp:positionV relativeFrom="paragraph">
                        <wp:posOffset>88900</wp:posOffset>
                      </wp:positionV>
                      <wp:extent cx="118745" cy="523875"/>
                      <wp:effectExtent l="8890" t="9525" r="5715" b="9525"/>
                      <wp:wrapNone/>
                      <wp:docPr id="24"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745" cy="523875"/>
                                <a:chOff x="5958" y="2265"/>
                                <a:chExt cx="187" cy="825"/>
                              </a:xfrm>
                            </wpg:grpSpPr>
                            <wps:wsp>
                              <wps:cNvPr id="25" name="Rectangle 917"/>
                              <wps:cNvSpPr>
                                <a:spLocks noChangeArrowheads="1"/>
                              </wps:cNvSpPr>
                              <wps:spPr bwMode="auto">
                                <a:xfrm>
                                  <a:off x="5958" y="2265"/>
                                  <a:ext cx="187" cy="297"/>
                                </a:xfrm>
                                <a:prstGeom prst="rect">
                                  <a:avLst/>
                                </a:prstGeom>
                                <a:solidFill>
                                  <a:srgbClr val="92D050"/>
                                </a:solidFill>
                                <a:ln w="9525">
                                  <a:solidFill>
                                    <a:srgbClr val="000000"/>
                                  </a:solidFill>
                                  <a:miter lim="800000"/>
                                  <a:headEnd/>
                                  <a:tailEnd/>
                                </a:ln>
                              </wps:spPr>
                              <wps:bodyPr rot="0" vert="horz" wrap="square" lIns="91440" tIns="45720" rIns="91440" bIns="45720" anchor="t" anchorCtr="0" upright="1">
                                <a:noAutofit/>
                              </wps:bodyPr>
                            </wps:wsp>
                            <wps:wsp>
                              <wps:cNvPr id="26" name="AutoShape 237"/>
                              <wps:cNvCnPr>
                                <a:cxnSpLocks noChangeShapeType="1"/>
                              </wps:cNvCnPr>
                              <wps:spPr bwMode="auto">
                                <a:xfrm>
                                  <a:off x="6059" y="2562"/>
                                  <a:ext cx="0" cy="52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43F634B" id="Group 238" o:spid="_x0000_s1026" style="position:absolute;margin-left:35.3pt;margin-top:7pt;width:9.35pt;height:41.25pt;z-index:251751424" coordorigin="5958,2265" coordsize="187,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">
                      <v:rect id="Rectangle 917" o:spid="_x0000_s1027" style="position:absolute;left:5958;top:2265;width:187;height: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vei8QA&#10;AADbAAAADwAAAGRycy9kb3ducmV2LnhtbESPQWvCQBSE74L/YXlCb7pRiJbUVUQQc6rU2ENvj+wz&#10;m5h9G7JbTf+9Wyj0OMzMN8x6O9hW3Kn3tWMF81kCgrh0uuZKwaU4TF9B+ICssXVMCn7Iw3YzHq0x&#10;0+7BH3Q/h0pECPsMFZgQukxKXxqy6GeuI47e1fUWQ5R9JXWPjwi3rVwkyVJarDkuGOxob6i8nb+t&#10;giakzWq+bOTqK0+Phf+UuXk/KfUyGXZvIAIN4T/81861gkUKv1/iD5Cb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L3ovEAAAA2wAAAA8AAAAAAAAAAAAAAAAAmAIAAGRycy9k&#10;b3ducmV2LnhtbFBLBQYAAAAABAAEAPUAAACJAwAAAAA=&#10;" fillcolor="#92d050"/>
                      <v:shape id="AutoShape 237" o:spid="_x0000_s1028" type="#_x0000_t32" style="position:absolute;left:6059;top:2562;width:0;height:5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B978QAAADbAAAADwAAAGRycy9kb3ducmV2LnhtbESPT2sCMRTE74LfITzBi9SsQkW2RlkL&#10;ghY8+O/+unndBDcv203U7bdvCgWPw8z8hlmsOleLO7XBelYwGWcgiEuvLVcKzqfNyxxEiMgaa8+k&#10;4IcCrJb93gJz7R98oPsxViJBOOSowMTY5FKG0pDDMPYNcfK+fOswJtlWUrf4SHBXy2mWzaRDy2nB&#10;YEPvhsrr8eYU7HeTdfFp7O7j8G33r5uivlWji1LDQVe8gYjUxWf4v73VCqYz+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wH3vxAAAANsAAAAPAAAAAAAAAAAA&#10;AAAAAKECAABkcnMvZG93bnJldi54bWxQSwUGAAAAAAQABAD5AAAAkgMAAAAA&#10;"/>
                    </v:group>
                  </w:pict>
                </mc:Fallback>
              </mc:AlternateContent>
            </w:r>
          </w:p>
          <w:p w14:paraId="33257357" w14:textId="77777777" w:rsidR="00664BE1" w:rsidRPr="00664BE1" w:rsidRDefault="00664BE1" w:rsidP="00664BE1">
            <w:pPr>
              <w:ind w:left="0"/>
              <w:jc w:val="center"/>
              <w:rPr>
                <w:rFonts w:eastAsia="Times New Roman"/>
                <w:szCs w:val="24"/>
              </w:rPr>
            </w:pPr>
          </w:p>
        </w:tc>
        <w:tc>
          <w:tcPr>
            <w:tcW w:w="4027" w:type="dxa"/>
            <w:tcBorders>
              <w:top w:val="single" w:sz="4" w:space="0" w:color="auto"/>
              <w:left w:val="single" w:sz="4" w:space="0" w:color="auto"/>
              <w:bottom w:val="single" w:sz="4" w:space="0" w:color="auto"/>
              <w:right w:val="single" w:sz="4" w:space="0" w:color="auto"/>
            </w:tcBorders>
          </w:tcPr>
          <w:p w14:paraId="3EC6A726" w14:textId="77777777" w:rsidR="00664BE1" w:rsidRPr="00664BE1" w:rsidRDefault="00664BE1" w:rsidP="00F733FA">
            <w:pPr>
              <w:numPr>
                <w:ilvl w:val="0"/>
                <w:numId w:val="16"/>
              </w:numPr>
              <w:spacing w:line="240" w:lineRule="auto"/>
              <w:contextualSpacing/>
              <w:jc w:val="left"/>
              <w:rPr>
                <w:rFonts w:eastAsia="Times New Roman"/>
                <w:color w:val="000000"/>
                <w:szCs w:val="24"/>
                <w:lang w:val="en-US"/>
              </w:rPr>
            </w:pPr>
            <m:oMath>
              <m:r>
                <m:rPr>
                  <m:sty m:val="p"/>
                </m:rPr>
                <w:rPr>
                  <w:rFonts w:ascii="Cambria Math" w:eastAsia="Times New Roman" w:hAnsi="Cambria Math"/>
                  <w:color w:val="000000"/>
                  <w:szCs w:val="24"/>
                </w:rPr>
                <m:t>1≤CBR</m:t>
              </m:r>
              <m:d>
                <m:dPr>
                  <m:ctrlPr>
                    <w:rPr>
                      <w:rFonts w:ascii="Cambria Math" w:eastAsia="Times New Roman" w:hAnsi="Cambria Math"/>
                      <w:color w:val="000000"/>
                      <w:szCs w:val="24"/>
                    </w:rPr>
                  </m:ctrlPr>
                </m:dPr>
                <m:e>
                  <m:r>
                    <m:rPr>
                      <m:sty m:val="p"/>
                    </m:rPr>
                    <w:rPr>
                      <w:rFonts w:ascii="Cambria Math" w:eastAsia="Times New Roman" w:hAnsi="Cambria Math"/>
                      <w:color w:val="000000"/>
                      <w:szCs w:val="24"/>
                    </w:rPr>
                    <m:t>t</m:t>
                  </m:r>
                </m:e>
              </m:d>
              <m:r>
                <m:rPr>
                  <m:sty m:val="p"/>
                </m:rPr>
                <w:rPr>
                  <w:rFonts w:ascii="Cambria Math" w:eastAsia="Times New Roman" w:hAnsi="Cambria Math"/>
                  <w:color w:val="000000"/>
                  <w:szCs w:val="24"/>
                </w:rPr>
                <m:t>≤4</m:t>
              </m:r>
            </m:oMath>
          </w:p>
          <w:p w14:paraId="66072EC6" w14:textId="77777777" w:rsidR="00664BE1" w:rsidRPr="00664BE1" w:rsidRDefault="00815D32" w:rsidP="00F733FA">
            <w:pPr>
              <w:numPr>
                <w:ilvl w:val="0"/>
                <w:numId w:val="15"/>
              </w:numPr>
              <w:spacing w:line="240" w:lineRule="auto"/>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r>
                <w:rPr>
                  <w:rFonts w:ascii="Cambria Math" w:eastAsia="Times New Roman" w:hAnsi="Cambria Math"/>
                  <w:color w:val="000000"/>
                  <w:szCs w:val="24"/>
                </w:rPr>
                <m:t>&gt;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mM</m:t>
                  </m:r>
                </m:sub>
              </m:sSub>
            </m:oMath>
          </w:p>
          <w:p w14:paraId="3C9A5731" w14:textId="77777777" w:rsidR="00664BE1" w:rsidRPr="00664BE1" w:rsidRDefault="00664BE1" w:rsidP="00F733FA">
            <w:pPr>
              <w:numPr>
                <w:ilvl w:val="0"/>
                <w:numId w:val="15"/>
              </w:numPr>
              <w:spacing w:line="240" w:lineRule="auto"/>
              <w:contextualSpacing/>
              <w:jc w:val="left"/>
              <w:rPr>
                <w:rFonts w:eastAsia="Times New Roman"/>
                <w:iCs/>
                <w:color w:val="000000"/>
                <w:szCs w:val="24"/>
              </w:rPr>
            </w:pPr>
            <m:oMath>
              <m:r>
                <w:rPr>
                  <w:rFonts w:ascii="Cambria Math" w:eastAsia="Times New Roman" w:hAnsi="Cambria Math"/>
                  <w:color w:val="000000"/>
                  <w:szCs w:val="24"/>
                </w:rPr>
                <m:t>S=-2</m:t>
              </m:r>
            </m:oMath>
          </w:p>
          <w:p w14:paraId="080FD6E9" w14:textId="77777777" w:rsidR="00664BE1" w:rsidRPr="00664BE1" w:rsidRDefault="00664BE1" w:rsidP="00F733FA">
            <w:pPr>
              <w:numPr>
                <w:ilvl w:val="0"/>
                <w:numId w:val="15"/>
              </w:numPr>
              <w:spacing w:line="240" w:lineRule="auto"/>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&lt;c(t)</m:t>
              </m:r>
            </m:oMath>
          </w:p>
        </w:tc>
      </w:tr>
      <w:tr w:rsidR="00664BE1" w:rsidRPr="00664BE1" w14:paraId="2DC417AC" w14:textId="77777777" w:rsidTr="009A4BF7">
        <w:trPr>
          <w:trHeight w:val="1820"/>
        </w:trPr>
        <w:tc>
          <w:tcPr>
            <w:tcW w:w="2939" w:type="dxa"/>
            <w:tcBorders>
              <w:top w:val="single" w:sz="4" w:space="0" w:color="auto"/>
              <w:left w:val="single" w:sz="4" w:space="0" w:color="auto"/>
              <w:bottom w:val="single" w:sz="4" w:space="0" w:color="auto"/>
              <w:right w:val="single" w:sz="4" w:space="0" w:color="auto"/>
            </w:tcBorders>
          </w:tcPr>
          <w:p w14:paraId="3A5BF8A9" w14:textId="77777777" w:rsidR="00664BE1" w:rsidRPr="00664BE1" w:rsidRDefault="00664BE1" w:rsidP="00664BE1">
            <w:pPr>
              <w:ind w:left="0"/>
              <w:rPr>
                <w:rFonts w:eastAsia="Times New Roman"/>
                <w:b/>
                <w:iCs/>
                <w:color w:val="000000"/>
                <w:sz w:val="20"/>
              </w:rPr>
            </w:pPr>
          </w:p>
          <w:p w14:paraId="755F4694" w14:textId="77777777" w:rsidR="00664BE1" w:rsidRPr="00664BE1" w:rsidRDefault="00664BE1" w:rsidP="00664BE1">
            <w:pPr>
              <w:ind w:left="0"/>
              <w:rPr>
                <w:rFonts w:eastAsia="Times New Roman"/>
                <w:b/>
                <w:iCs/>
                <w:color w:val="000000"/>
                <w:sz w:val="20"/>
              </w:rPr>
            </w:pPr>
          </w:p>
          <w:p w14:paraId="63239E24" w14:textId="77777777" w:rsidR="00664BE1" w:rsidRPr="00664BE1" w:rsidRDefault="00664BE1" w:rsidP="00F733FA">
            <w:pPr>
              <w:numPr>
                <w:ilvl w:val="0"/>
                <w:numId w:val="48"/>
              </w:numPr>
              <w:spacing w:line="240" w:lineRule="auto"/>
              <w:contextualSpacing/>
              <w:jc w:val="left"/>
              <w:rPr>
                <w:rFonts w:eastAsia="Times New Roman"/>
                <w:b/>
                <w:iCs/>
                <w:color w:val="000000"/>
                <w:sz w:val="20"/>
              </w:rPr>
            </w:pPr>
            <w:r w:rsidRPr="00664BE1">
              <w:rPr>
                <w:rFonts w:eastAsia="Times New Roman"/>
                <w:b/>
                <w:iCs/>
                <w:color w:val="000000"/>
                <w:sz w:val="20"/>
              </w:rPr>
              <w:t xml:space="preserve">21 Paper </w:t>
            </w:r>
            <w:proofErr w:type="spellStart"/>
            <w:r w:rsidRPr="00664BE1">
              <w:rPr>
                <w:rFonts w:eastAsia="Times New Roman"/>
                <w:b/>
                <w:iCs/>
                <w:color w:val="000000"/>
                <w:sz w:val="20"/>
              </w:rPr>
              <w:t>Ambrella</w:t>
            </w:r>
            <w:proofErr w:type="spellEnd"/>
            <w:r w:rsidRPr="00664BE1">
              <w:rPr>
                <w:rFonts w:eastAsia="Times New Roman"/>
                <w:b/>
                <w:iCs/>
                <w:color w:val="000000"/>
                <w:sz w:val="20"/>
              </w:rPr>
              <w:t xml:space="preserve"> ribassista</w:t>
            </w:r>
          </w:p>
          <w:p w14:paraId="6876A703" w14:textId="77777777" w:rsidR="00664BE1" w:rsidRPr="00664BE1" w:rsidRDefault="00664BE1" w:rsidP="00664BE1">
            <w:pPr>
              <w:ind w:left="0"/>
              <w:rPr>
                <w:rFonts w:eastAsia="Times New Roman"/>
                <w:b/>
                <w:iCs/>
                <w:color w:val="000000"/>
                <w:sz w:val="20"/>
              </w:rPr>
            </w:pPr>
            <m:oMathPara>
              <m:oMath>
                <m:r>
                  <m:rPr>
                    <m:sty m:val="bi"/>
                  </m:rPr>
                  <w:rPr>
                    <w:rFonts w:ascii="Cambria Math" w:eastAsia="Times New Roman"/>
                    <w:color w:val="000000"/>
                    <w:sz w:val="20"/>
                  </w:rPr>
                  <m:t xml:space="preserve"> (</m:t>
                </m:r>
                <m:r>
                  <m:rPr>
                    <m:sty m:val="bi"/>
                  </m:rPr>
                  <w:rPr>
                    <w:rFonts w:ascii="Cambria Math" w:eastAsia="Times New Roman" w:hAnsi="Cambria Math"/>
                    <w:color w:val="000000"/>
                    <w:sz w:val="20"/>
                  </w:rPr>
                  <m:t>o</m:t>
                </m:r>
                <m:r>
                  <m:rPr>
                    <m:sty m:val="bi"/>
                  </m:rPr>
                  <w:rPr>
                    <w:rFonts w:ascii="Cambria Math" w:eastAsia="Times New Roman"/>
                    <w:color w:val="000000"/>
                    <w:sz w:val="20"/>
                  </w:rPr>
                  <m:t>=</m:t>
                </m:r>
                <m:r>
                  <m:rPr>
                    <m:sty m:val="bi"/>
                  </m:rPr>
                  <w:rPr>
                    <w:rFonts w:ascii="Cambria Math" w:eastAsia="Times New Roman" w:hAnsi="Cambria Math"/>
                    <w:color w:val="000000"/>
                    <w:sz w:val="20"/>
                  </w:rPr>
                  <m:t>M</m:t>
                </m:r>
                <m:r>
                  <m:rPr>
                    <m:sty m:val="bi"/>
                  </m:rPr>
                  <w:rPr>
                    <w:rFonts w:ascii="Cambria Math" w:eastAsia="Times New Roman"/>
                    <w:color w:val="000000"/>
                    <w:sz w:val="20"/>
                  </w:rPr>
                  <m:t>)</m:t>
                </m:r>
              </m:oMath>
            </m:oMathPara>
          </w:p>
        </w:tc>
        <w:tc>
          <w:tcPr>
            <w:tcW w:w="1823" w:type="dxa"/>
            <w:tcBorders>
              <w:top w:val="single" w:sz="4" w:space="0" w:color="auto"/>
              <w:left w:val="single" w:sz="4" w:space="0" w:color="auto"/>
              <w:bottom w:val="single" w:sz="4" w:space="0" w:color="auto"/>
              <w:right w:val="single" w:sz="4" w:space="0" w:color="auto"/>
            </w:tcBorders>
          </w:tcPr>
          <w:p w14:paraId="2AF2196C" w14:textId="77777777" w:rsidR="00664BE1" w:rsidRPr="00664BE1" w:rsidRDefault="00664BE1" w:rsidP="00664BE1">
            <w:pPr>
              <w:ind w:left="0"/>
              <w:jc w:val="left"/>
              <w:rPr>
                <w:rFonts w:eastAsia="Times New Roman"/>
                <w:b/>
                <w:iCs/>
                <w:color w:val="000000"/>
                <w:szCs w:val="24"/>
              </w:rPr>
            </w:pPr>
            <w:r w:rsidRPr="00664BE1">
              <w:rPr>
                <w:rFonts w:eastAsia="Times New Roman"/>
                <w:b/>
                <w:iCs/>
                <w:noProof/>
                <w:color w:val="000000"/>
                <w:szCs w:val="24"/>
              </w:rPr>
              <mc:AlternateContent>
                <mc:Choice Requires="wpg">
                  <w:drawing>
                    <wp:anchor distT="0" distB="0" distL="114300" distR="114300" simplePos="0" relativeHeight="251712512" behindDoc="0" locked="0" layoutInCell="1" allowOverlap="1" wp14:anchorId="368BF1D5" wp14:editId="31C95943">
                      <wp:simplePos x="0" y="0"/>
                      <wp:positionH relativeFrom="column">
                        <wp:posOffset>448310</wp:posOffset>
                      </wp:positionH>
                      <wp:positionV relativeFrom="paragraph">
                        <wp:posOffset>423545</wp:posOffset>
                      </wp:positionV>
                      <wp:extent cx="118745" cy="481330"/>
                      <wp:effectExtent l="8890" t="12065" r="5715" b="11430"/>
                      <wp:wrapNone/>
                      <wp:docPr id="21"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745" cy="481330"/>
                                <a:chOff x="5958" y="4125"/>
                                <a:chExt cx="187" cy="758"/>
                              </a:xfrm>
                            </wpg:grpSpPr>
                            <wps:wsp>
                              <wps:cNvPr id="22" name="AutoShape 226"/>
                              <wps:cNvCnPr>
                                <a:cxnSpLocks noChangeShapeType="1"/>
                              </wps:cNvCnPr>
                              <wps:spPr bwMode="auto">
                                <a:xfrm>
                                  <a:off x="6059" y="4440"/>
                                  <a:ext cx="0" cy="44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Rectangle 920"/>
                              <wps:cNvSpPr>
                                <a:spLocks noChangeArrowheads="1"/>
                              </wps:cNvSpPr>
                              <wps:spPr bwMode="auto">
                                <a:xfrm>
                                  <a:off x="5958" y="4125"/>
                                  <a:ext cx="187" cy="315"/>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05BB63" id="Group 228" o:spid="_x0000_s1026" style="position:absolute;margin-left:35.3pt;margin-top:33.35pt;width:9.35pt;height:37.9pt;z-index:251712512" coordorigin="5958,4125" coordsize="187,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">
                      <v:shape id="AutoShape 226" o:spid="_x0000_s1027" type="#_x0000_t32" style="position:absolute;left:6059;top:4440;width:0;height:4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77MQAAADbAAAADwAAAGRycy9kb3ducmV2LnhtbESPQWsCMRSE7wX/Q3iCl1KzLihla5S1&#10;IFTBg7a9v25eN6Gbl3UTdf33RhB6HGbmG2a+7F0jztQF61nBZJyBIK68tlwr+Ppcv7yCCBFZY+OZ&#10;FFwpwHIxeJpjof2F93Q+xFokCIcCFZgY20LKUBlyGMa+JU7er+8cxiS7WuoOLwnuGpln2Uw6tJwW&#10;DLb0bqj6O5ycgt1msip/jN1s90e7m67L5lQ/fys1GvblG4hIffwPP9ofWkGew/1L+gF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3vsxAAAANsAAAAPAAAAAAAAAAAA&#10;AAAAAKECAABkcnMvZG93bnJldi54bWxQSwUGAAAAAAQABAD5AAAAkgMAAAAA&#10;"/>
                      <v:rect id="Rectangle 920" o:spid="_x0000_s1028" style="position:absolute;left:5958;top:4125;width:187;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uPscQA&#10;AADbAAAADwAAAGRycy9kb3ducmV2LnhtbESPQWvCQBSE74X+h+UVetNNldoaXUWFgiA91OrB2yP7&#10;TEKzb8Pu08R/3xUKPQ4z8w0zX/auUVcKsfZs4GWYgSIuvK25NHD4/hi8g4qCbLHxTAZuFGG5eHyY&#10;Y259x1903UupEoRjjgYqkTbXOhYVOYxD3xIn7+yDQ0kylNoG7BLcNXqUZRPtsOa0UGFLm4qKn/3F&#10;Gej8+jR+neJu8yYSQn/8XB+KqTHPT/1qBkqol//wX3trDYzGcP+SfoB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rj7HEAAAA2wAAAA8AAAAAAAAAAAAAAAAAmAIAAGRycy9k&#10;b3ducmV2LnhtbFBLBQYAAAAABAAEAPUAAACJAwAAAAA=&#10;" fillcolor="red"/>
                    </v:group>
                  </w:pict>
                </mc:Fallback>
              </mc:AlternateContent>
            </w:r>
          </w:p>
        </w:tc>
        <w:tc>
          <w:tcPr>
            <w:tcW w:w="4027" w:type="dxa"/>
            <w:tcBorders>
              <w:top w:val="single" w:sz="4" w:space="0" w:color="auto"/>
              <w:left w:val="single" w:sz="4" w:space="0" w:color="auto"/>
              <w:bottom w:val="single" w:sz="4" w:space="0" w:color="auto"/>
              <w:right w:val="single" w:sz="4" w:space="0" w:color="auto"/>
            </w:tcBorders>
          </w:tcPr>
          <w:p w14:paraId="24C61D53" w14:textId="77777777" w:rsidR="00664BE1" w:rsidRPr="00664BE1" w:rsidRDefault="00664BE1" w:rsidP="00F733FA">
            <w:pPr>
              <w:numPr>
                <w:ilvl w:val="0"/>
                <w:numId w:val="16"/>
              </w:numPr>
              <w:spacing w:line="240" w:lineRule="auto"/>
              <w:contextualSpacing/>
              <w:jc w:val="left"/>
              <w:rPr>
                <w:rFonts w:eastAsia="Times New Roman"/>
                <w:color w:val="000000"/>
                <w:szCs w:val="24"/>
                <w:lang w:val="en-US"/>
              </w:rPr>
            </w:pPr>
            <m:oMath>
              <m:r>
                <m:rPr>
                  <m:sty m:val="p"/>
                </m:rPr>
                <w:rPr>
                  <w:rFonts w:ascii="Cambria Math" w:eastAsia="Times New Roman" w:hAnsi="Cambria Math"/>
                  <w:color w:val="000000"/>
                  <w:szCs w:val="24"/>
                </w:rPr>
                <m:t>1≤CBR</m:t>
              </m:r>
              <m:d>
                <m:dPr>
                  <m:ctrlPr>
                    <w:rPr>
                      <w:rFonts w:ascii="Cambria Math" w:eastAsia="Times New Roman" w:hAnsi="Cambria Math"/>
                      <w:color w:val="000000"/>
                      <w:szCs w:val="24"/>
                    </w:rPr>
                  </m:ctrlPr>
                </m:dPr>
                <m:e>
                  <m:r>
                    <m:rPr>
                      <m:sty m:val="p"/>
                    </m:rPr>
                    <w:rPr>
                      <w:rFonts w:ascii="Cambria Math" w:eastAsia="Times New Roman" w:hAnsi="Cambria Math"/>
                      <w:color w:val="000000"/>
                      <w:szCs w:val="24"/>
                    </w:rPr>
                    <m:t>t</m:t>
                  </m:r>
                </m:e>
              </m:d>
              <m:r>
                <m:rPr>
                  <m:sty m:val="p"/>
                </m:rPr>
                <w:rPr>
                  <w:rFonts w:ascii="Cambria Math" w:eastAsia="Times New Roman" w:hAnsi="Cambria Math"/>
                  <w:color w:val="000000"/>
                  <w:szCs w:val="24"/>
                </w:rPr>
                <m:t>≤4</m:t>
              </m:r>
            </m:oMath>
          </w:p>
          <w:p w14:paraId="5F5FD1DE" w14:textId="77777777" w:rsidR="00664BE1" w:rsidRPr="00664BE1" w:rsidRDefault="00815D32" w:rsidP="00F733FA">
            <w:pPr>
              <w:numPr>
                <w:ilvl w:val="0"/>
                <w:numId w:val="12"/>
              </w:numPr>
              <w:spacing w:line="240" w:lineRule="auto"/>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r>
                <w:rPr>
                  <w:rFonts w:ascii="Cambria Math" w:eastAsia="Times New Roman" w:hAnsi="Cambria Math"/>
                  <w:color w:val="000000"/>
                  <w:szCs w:val="24"/>
                </w:rPr>
                <m:t>&gt;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mM</m:t>
                  </m:r>
                </m:sub>
              </m:sSub>
            </m:oMath>
          </w:p>
          <w:p w14:paraId="7A030DE2" w14:textId="77777777" w:rsidR="00664BE1" w:rsidRPr="00664BE1" w:rsidRDefault="00664BE1" w:rsidP="00F733FA">
            <w:pPr>
              <w:numPr>
                <w:ilvl w:val="0"/>
                <w:numId w:val="12"/>
              </w:numPr>
              <w:spacing w:line="240" w:lineRule="auto"/>
              <w:contextualSpacing/>
              <w:jc w:val="left"/>
              <w:rPr>
                <w:rFonts w:eastAsia="Times New Roman"/>
                <w:iCs/>
                <w:color w:val="000000"/>
                <w:szCs w:val="24"/>
              </w:rPr>
            </w:pPr>
            <m:oMath>
              <m:r>
                <w:rPr>
                  <w:rFonts w:ascii="Cambria Math" w:eastAsia="Times New Roman" w:hAnsi="Cambria Math"/>
                  <w:color w:val="000000"/>
                  <w:szCs w:val="24"/>
                </w:rPr>
                <m:t>S=-2</m:t>
              </m:r>
            </m:oMath>
          </w:p>
          <w:p w14:paraId="623887F1" w14:textId="77777777" w:rsidR="00664BE1" w:rsidRPr="00664BE1" w:rsidRDefault="00664BE1" w:rsidP="00F733FA">
            <w:pPr>
              <w:numPr>
                <w:ilvl w:val="0"/>
                <w:numId w:val="12"/>
              </w:numPr>
              <w:spacing w:line="240" w:lineRule="auto"/>
              <w:contextualSpacing/>
              <w:jc w:val="left"/>
              <w:rPr>
                <w:rFonts w:eastAsia="Times New Roman"/>
                <w:iCs/>
                <w:color w:val="000000"/>
                <w:szCs w:val="24"/>
              </w:rPr>
            </w:pPr>
            <m:oMath>
              <m:r>
                <w:rPr>
                  <w:rFonts w:ascii="Cambria Math" w:eastAsia="Times New Roman" w:hAnsi="Cambria Math"/>
                  <w:color w:val="000000"/>
                  <w:szCs w:val="24"/>
                </w:rPr>
                <m:t>o(t)&gt;c(t)</m:t>
              </m:r>
            </m:oMath>
          </w:p>
        </w:tc>
      </w:tr>
      <w:tr w:rsidR="00664BE1" w:rsidRPr="00664BE1" w14:paraId="44D22EC9" w14:textId="77777777" w:rsidTr="009A4BF7">
        <w:trPr>
          <w:trHeight w:val="1820"/>
        </w:trPr>
        <w:tc>
          <w:tcPr>
            <w:tcW w:w="2939" w:type="dxa"/>
            <w:tcBorders>
              <w:top w:val="single" w:sz="4" w:space="0" w:color="auto"/>
              <w:left w:val="single" w:sz="4" w:space="0" w:color="auto"/>
              <w:bottom w:val="single" w:sz="4" w:space="0" w:color="auto"/>
              <w:right w:val="single" w:sz="4" w:space="0" w:color="auto"/>
            </w:tcBorders>
          </w:tcPr>
          <w:p w14:paraId="56CCE345" w14:textId="77777777" w:rsidR="00664BE1" w:rsidRPr="00664BE1" w:rsidRDefault="00664BE1" w:rsidP="00664BE1">
            <w:pPr>
              <w:ind w:left="0"/>
              <w:rPr>
                <w:rFonts w:eastAsia="Times New Roman"/>
                <w:b/>
                <w:iCs/>
                <w:color w:val="000000"/>
                <w:sz w:val="20"/>
              </w:rPr>
            </w:pPr>
          </w:p>
          <w:p w14:paraId="0D37BA57" w14:textId="77777777" w:rsidR="00664BE1" w:rsidRPr="00664BE1" w:rsidRDefault="00664BE1" w:rsidP="00664BE1">
            <w:pPr>
              <w:ind w:left="0"/>
              <w:rPr>
                <w:rFonts w:eastAsia="Times New Roman"/>
                <w:b/>
                <w:iCs/>
                <w:color w:val="000000"/>
                <w:sz w:val="20"/>
              </w:rPr>
            </w:pPr>
          </w:p>
          <w:p w14:paraId="2DF46124" w14:textId="77777777" w:rsidR="00664BE1" w:rsidRPr="00664BE1" w:rsidRDefault="00664BE1" w:rsidP="00F733FA">
            <w:pPr>
              <w:numPr>
                <w:ilvl w:val="0"/>
                <w:numId w:val="48"/>
              </w:numPr>
              <w:spacing w:line="240" w:lineRule="auto"/>
              <w:contextualSpacing/>
              <w:jc w:val="left"/>
              <w:rPr>
                <w:rFonts w:eastAsia="Times New Roman"/>
                <w:b/>
                <w:iCs/>
                <w:color w:val="000000"/>
                <w:sz w:val="20"/>
              </w:rPr>
            </w:pPr>
            <w:r w:rsidRPr="00664BE1">
              <w:rPr>
                <w:rFonts w:eastAsia="Times New Roman"/>
                <w:b/>
                <w:iCs/>
                <w:color w:val="000000"/>
                <w:sz w:val="20"/>
              </w:rPr>
              <w:t xml:space="preserve">22 Reversal Paper </w:t>
            </w:r>
            <w:proofErr w:type="spellStart"/>
            <w:r w:rsidRPr="00664BE1">
              <w:rPr>
                <w:rFonts w:eastAsia="Times New Roman"/>
                <w:b/>
                <w:iCs/>
                <w:color w:val="000000"/>
                <w:sz w:val="20"/>
              </w:rPr>
              <w:t>Ambrella</w:t>
            </w:r>
            <w:proofErr w:type="spellEnd"/>
            <w:r w:rsidRPr="00664BE1">
              <w:rPr>
                <w:rFonts w:eastAsia="Times New Roman"/>
                <w:b/>
                <w:iCs/>
                <w:color w:val="000000"/>
                <w:sz w:val="20"/>
              </w:rPr>
              <w:t xml:space="preserve"> rialzista</w:t>
            </w:r>
          </w:p>
          <w:p w14:paraId="133F6B23" w14:textId="77777777" w:rsidR="00664BE1" w:rsidRPr="00664BE1" w:rsidRDefault="00664BE1" w:rsidP="00664BE1">
            <w:pPr>
              <w:ind w:left="0"/>
              <w:rPr>
                <w:rFonts w:eastAsia="Times New Roman"/>
                <w:b/>
                <w:iCs/>
                <w:color w:val="000000"/>
                <w:sz w:val="20"/>
              </w:rPr>
            </w:pPr>
            <m:oMathPara>
              <m:oMath>
                <m:r>
                  <m:rPr>
                    <m:sty m:val="bi"/>
                  </m:rPr>
                  <w:rPr>
                    <w:rFonts w:ascii="Cambria Math" w:eastAsia="Times New Roman"/>
                    <w:color w:val="000000"/>
                    <w:sz w:val="20"/>
                  </w:rPr>
                  <m:t>(</m:t>
                </m:r>
                <m:r>
                  <m:rPr>
                    <m:sty m:val="bi"/>
                  </m:rPr>
                  <w:rPr>
                    <w:rFonts w:ascii="Cambria Math" w:eastAsia="Times New Roman" w:hAnsi="Cambria Math"/>
                    <w:color w:val="000000"/>
                    <w:sz w:val="20"/>
                  </w:rPr>
                  <m:t>o</m:t>
                </m:r>
                <m:r>
                  <m:rPr>
                    <m:sty m:val="bi"/>
                  </m:rPr>
                  <w:rPr>
                    <w:rFonts w:ascii="Cambria Math" w:eastAsia="Times New Roman"/>
                    <w:color w:val="000000"/>
                    <w:sz w:val="20"/>
                  </w:rPr>
                  <m:t>=</m:t>
                </m:r>
                <m:r>
                  <m:rPr>
                    <m:sty m:val="bi"/>
                  </m:rPr>
                  <w:rPr>
                    <w:rFonts w:ascii="Cambria Math" w:eastAsia="Times New Roman" w:hAnsi="Cambria Math"/>
                    <w:color w:val="000000"/>
                    <w:sz w:val="20"/>
                  </w:rPr>
                  <m:t>m</m:t>
                </m:r>
                <m:r>
                  <m:rPr>
                    <m:sty m:val="bi"/>
                  </m:rPr>
                  <w:rPr>
                    <w:rFonts w:ascii="Cambria Math" w:eastAsia="Times New Roman"/>
                    <w:color w:val="000000"/>
                    <w:sz w:val="20"/>
                  </w:rPr>
                  <m:t>)</m:t>
                </m:r>
              </m:oMath>
            </m:oMathPara>
          </w:p>
        </w:tc>
        <w:tc>
          <w:tcPr>
            <w:tcW w:w="1823" w:type="dxa"/>
            <w:tcBorders>
              <w:top w:val="single" w:sz="4" w:space="0" w:color="auto"/>
              <w:left w:val="single" w:sz="4" w:space="0" w:color="auto"/>
              <w:bottom w:val="single" w:sz="4" w:space="0" w:color="auto"/>
              <w:right w:val="single" w:sz="4" w:space="0" w:color="auto"/>
            </w:tcBorders>
          </w:tcPr>
          <w:p w14:paraId="02FDD504" w14:textId="77777777" w:rsidR="00664BE1" w:rsidRPr="00664BE1" w:rsidRDefault="00664BE1" w:rsidP="00664BE1">
            <w:pPr>
              <w:ind w:left="0"/>
              <w:jc w:val="center"/>
              <w:rPr>
                <w:rFonts w:eastAsia="Times New Roman"/>
                <w:szCs w:val="24"/>
                <w:highlight w:val="yellow"/>
              </w:rPr>
            </w:pPr>
            <w:r w:rsidRPr="00664BE1">
              <w:rPr>
                <w:rFonts w:eastAsia="Times New Roman"/>
                <w:noProof/>
                <w:szCs w:val="24"/>
              </w:rPr>
              <mc:AlternateContent>
                <mc:Choice Requires="wpg">
                  <w:drawing>
                    <wp:anchor distT="0" distB="0" distL="114300" distR="114300" simplePos="0" relativeHeight="251770880" behindDoc="0" locked="0" layoutInCell="1" allowOverlap="1" wp14:anchorId="147233DD" wp14:editId="7C3C5490">
                      <wp:simplePos x="0" y="0"/>
                      <wp:positionH relativeFrom="column">
                        <wp:posOffset>463550</wp:posOffset>
                      </wp:positionH>
                      <wp:positionV relativeFrom="paragraph">
                        <wp:posOffset>133350</wp:posOffset>
                      </wp:positionV>
                      <wp:extent cx="118745" cy="482600"/>
                      <wp:effectExtent l="5080" t="5080" r="9525" b="7620"/>
                      <wp:wrapNone/>
                      <wp:docPr id="18" name="Group 2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8745" cy="482600"/>
                                <a:chOff x="5989" y="5415"/>
                                <a:chExt cx="187" cy="760"/>
                              </a:xfrm>
                            </wpg:grpSpPr>
                            <wps:wsp>
                              <wps:cNvPr id="19" name="Rectangle 917"/>
                              <wps:cNvSpPr>
                                <a:spLocks noChangeArrowheads="1"/>
                              </wps:cNvSpPr>
                              <wps:spPr bwMode="auto">
                                <a:xfrm>
                                  <a:off x="5989" y="5878"/>
                                  <a:ext cx="187" cy="297"/>
                                </a:xfrm>
                                <a:prstGeom prst="rect">
                                  <a:avLst/>
                                </a:prstGeom>
                                <a:solidFill>
                                  <a:srgbClr val="92D050"/>
                                </a:solidFill>
                                <a:ln w="9525">
                                  <a:solidFill>
                                    <a:srgbClr val="000000"/>
                                  </a:solidFill>
                                  <a:miter lim="800000"/>
                                  <a:headEnd/>
                                  <a:tailEnd/>
                                </a:ln>
                              </wps:spPr>
                              <wps:bodyPr rot="0" vert="horz" wrap="square" lIns="91440" tIns="45720" rIns="91440" bIns="45720" anchor="t" anchorCtr="0" upright="1">
                                <a:noAutofit/>
                              </wps:bodyPr>
                            </wps:wsp>
                            <wps:wsp>
                              <wps:cNvPr id="20" name="AutoShape 244"/>
                              <wps:cNvCnPr>
                                <a:cxnSpLocks noChangeShapeType="1"/>
                              </wps:cNvCnPr>
                              <wps:spPr bwMode="auto">
                                <a:xfrm>
                                  <a:off x="6086" y="5415"/>
                                  <a:ext cx="0" cy="46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07AD9E" id="Group 245" o:spid="_x0000_s1026" style="position:absolute;margin-left:36.5pt;margin-top:10.5pt;width:9.35pt;height:38pt;z-index:251770880" coordorigin="5989,5415" coordsize="187,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">
                      <v:rect id="Rectangle 917" o:spid="_x0000_s1027" style="position:absolute;left:5989;top:5878;width:187;height: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oeM8IA&#10;AADbAAAADwAAAGRycy9kb3ducmV2LnhtbERPTWvCQBC9F/wPywi91Y0FtY1upBSKObVo2oO3ITtm&#10;E7OzIbvG9N93C4K3ebzP2WxH24qBel87VjCfJSCIS6drrhR8Fx9PLyB8QNbYOiYFv+Rhm00eNphq&#10;d+U9DYdQiRjCPkUFJoQuldKXhiz6meuII3dyvcUQYV9J3eM1httWPifJUlqsOTYY7OjdUHk+XKyC&#10;Jiya1XzZyNUxX+wK/yNz8/ml1ON0fFuDCDSGu/jmznWc/wr/v8QDZ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ah4zwgAAANsAAAAPAAAAAAAAAAAAAAAAAJgCAABkcnMvZG93&#10;bnJldi54bWxQSwUGAAAAAAQABAD1AAAAhwMAAAAA&#10;" fillcolor="#92d050"/>
                      <v:shape id="AutoShape 244" o:spid="_x0000_s1028" type="#_x0000_t32" style="position:absolute;left:6086;top:5415;width:0;height:4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VAAMEAAADbAAAADwAAAGRycy9kb3ducmV2LnhtbERPTWsCMRC9C/6HMEIvolmFSlmNshaE&#10;WvCg1vu4GTfBzWTdRN3+++ZQ8Ph434tV52rxoDZYzwom4wwEcem15UrBz3Ez+gARIrLG2jMp+KUA&#10;q2W/t8Bc+yfv6XGIlUghHHJUYGJscilDachhGPuGOHEX3zqMCbaV1C0+U7ir5TTLZtKh5dRgsKFP&#10;Q+X1cHcKdtvJujgbu/3e3+zufVPU92p4Uupt0BVzEJG6+BL/u7+0gmlan76kH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ZUAAwQAAANsAAAAPAAAAAAAAAAAAAAAA&#10;AKECAABkcnMvZG93bnJldi54bWxQSwUGAAAAAAQABAD5AAAAjwMAAAAA&#10;"/>
                    </v:group>
                  </w:pict>
                </mc:Fallback>
              </mc:AlternateContent>
            </w:r>
          </w:p>
          <w:p w14:paraId="5EE1AFE0" w14:textId="77777777" w:rsidR="00664BE1" w:rsidRPr="00664BE1" w:rsidRDefault="00664BE1" w:rsidP="00664BE1">
            <w:pPr>
              <w:ind w:left="0"/>
              <w:jc w:val="center"/>
              <w:rPr>
                <w:rFonts w:eastAsia="Times New Roman"/>
                <w:szCs w:val="24"/>
                <w:highlight w:val="yellow"/>
              </w:rPr>
            </w:pPr>
          </w:p>
          <w:p w14:paraId="132511C7" w14:textId="77777777" w:rsidR="00664BE1" w:rsidRPr="00664BE1" w:rsidRDefault="00664BE1" w:rsidP="00664BE1">
            <w:pPr>
              <w:ind w:left="0"/>
              <w:jc w:val="center"/>
              <w:rPr>
                <w:rFonts w:eastAsia="Times New Roman"/>
                <w:szCs w:val="24"/>
              </w:rPr>
            </w:pPr>
          </w:p>
        </w:tc>
        <w:tc>
          <w:tcPr>
            <w:tcW w:w="4027" w:type="dxa"/>
            <w:tcBorders>
              <w:top w:val="single" w:sz="4" w:space="0" w:color="auto"/>
              <w:left w:val="single" w:sz="4" w:space="0" w:color="auto"/>
              <w:bottom w:val="single" w:sz="4" w:space="0" w:color="auto"/>
              <w:right w:val="single" w:sz="4" w:space="0" w:color="auto"/>
            </w:tcBorders>
          </w:tcPr>
          <w:p w14:paraId="1027AAE8" w14:textId="77777777" w:rsidR="00664BE1" w:rsidRPr="00664BE1" w:rsidRDefault="00664BE1" w:rsidP="00F733FA">
            <w:pPr>
              <w:numPr>
                <w:ilvl w:val="0"/>
                <w:numId w:val="16"/>
              </w:numPr>
              <w:spacing w:line="240" w:lineRule="auto"/>
              <w:contextualSpacing/>
              <w:jc w:val="left"/>
              <w:rPr>
                <w:rFonts w:eastAsia="Times New Roman"/>
                <w:color w:val="000000"/>
                <w:szCs w:val="24"/>
                <w:lang w:val="en-US"/>
              </w:rPr>
            </w:pPr>
            <m:oMath>
              <m:r>
                <m:rPr>
                  <m:sty m:val="p"/>
                </m:rPr>
                <w:rPr>
                  <w:rFonts w:ascii="Cambria Math" w:eastAsia="Times New Roman" w:hAnsi="Cambria Math"/>
                  <w:color w:val="000000"/>
                  <w:szCs w:val="24"/>
                </w:rPr>
                <m:t>1≤CBR</m:t>
              </m:r>
              <m:d>
                <m:dPr>
                  <m:ctrlPr>
                    <w:rPr>
                      <w:rFonts w:ascii="Cambria Math" w:eastAsia="Times New Roman" w:hAnsi="Cambria Math"/>
                      <w:color w:val="000000"/>
                      <w:szCs w:val="24"/>
                    </w:rPr>
                  </m:ctrlPr>
                </m:dPr>
                <m:e>
                  <m:r>
                    <m:rPr>
                      <m:sty m:val="p"/>
                    </m:rPr>
                    <w:rPr>
                      <w:rFonts w:ascii="Cambria Math" w:eastAsia="Times New Roman" w:hAnsi="Cambria Math"/>
                      <w:color w:val="000000"/>
                      <w:szCs w:val="24"/>
                    </w:rPr>
                    <m:t>t</m:t>
                  </m:r>
                </m:e>
              </m:d>
              <m:r>
                <m:rPr>
                  <m:sty m:val="p"/>
                </m:rPr>
                <w:rPr>
                  <w:rFonts w:ascii="Cambria Math" w:eastAsia="Times New Roman" w:hAnsi="Cambria Math"/>
                  <w:color w:val="000000"/>
                  <w:szCs w:val="24"/>
                </w:rPr>
                <m:t>≤4</m:t>
              </m:r>
            </m:oMath>
          </w:p>
          <w:p w14:paraId="5CD42ED1" w14:textId="77777777" w:rsidR="00664BE1" w:rsidRPr="00664BE1" w:rsidRDefault="00815D32" w:rsidP="00F733FA">
            <w:pPr>
              <w:numPr>
                <w:ilvl w:val="0"/>
                <w:numId w:val="15"/>
              </w:numPr>
              <w:spacing w:line="240" w:lineRule="auto"/>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r>
                <w:rPr>
                  <w:rFonts w:ascii="Cambria Math" w:eastAsia="Times New Roman" w:hAnsi="Cambria Math"/>
                  <w:color w:val="000000"/>
                  <w:szCs w:val="24"/>
                </w:rPr>
                <m:t>&lt;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mM</m:t>
                  </m:r>
                </m:sub>
              </m:sSub>
            </m:oMath>
          </w:p>
          <w:p w14:paraId="5314EC07" w14:textId="77777777" w:rsidR="00664BE1" w:rsidRPr="00664BE1" w:rsidRDefault="00664BE1" w:rsidP="00F733FA">
            <w:pPr>
              <w:numPr>
                <w:ilvl w:val="0"/>
                <w:numId w:val="15"/>
              </w:numPr>
              <w:spacing w:line="240" w:lineRule="auto"/>
              <w:contextualSpacing/>
              <w:jc w:val="left"/>
              <w:rPr>
                <w:rFonts w:ascii="Cambria Math" w:eastAsia="Times New Roman" w:hAnsi="Cambria Math"/>
                <w:color w:val="000000"/>
                <w:szCs w:val="24"/>
                <w:oMath/>
              </w:rPr>
            </w:pPr>
            <m:oMath>
              <m:r>
                <w:rPr>
                  <w:rFonts w:ascii="Cambria Math" w:eastAsia="Times New Roman" w:hAnsi="Cambria Math"/>
                  <w:color w:val="000000"/>
                  <w:szCs w:val="24"/>
                </w:rPr>
                <m:t>S=2</m:t>
              </m:r>
            </m:oMath>
          </w:p>
          <w:p w14:paraId="64AFBC28" w14:textId="77777777" w:rsidR="00664BE1" w:rsidRPr="00664BE1" w:rsidRDefault="00664BE1" w:rsidP="00F733FA">
            <w:pPr>
              <w:numPr>
                <w:ilvl w:val="0"/>
                <w:numId w:val="15"/>
              </w:numPr>
              <w:spacing w:line="240" w:lineRule="auto"/>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&lt;c(t)</m:t>
              </m:r>
            </m:oMath>
          </w:p>
        </w:tc>
      </w:tr>
      <w:tr w:rsidR="00664BE1" w:rsidRPr="00664BE1" w14:paraId="59A3C50A" w14:textId="77777777" w:rsidTr="009A4BF7">
        <w:trPr>
          <w:trHeight w:val="1820"/>
        </w:trPr>
        <w:tc>
          <w:tcPr>
            <w:tcW w:w="2939" w:type="dxa"/>
            <w:tcBorders>
              <w:top w:val="single" w:sz="4" w:space="0" w:color="auto"/>
              <w:left w:val="single" w:sz="4" w:space="0" w:color="auto"/>
              <w:bottom w:val="single" w:sz="4" w:space="0" w:color="auto"/>
              <w:right w:val="single" w:sz="4" w:space="0" w:color="auto"/>
            </w:tcBorders>
          </w:tcPr>
          <w:p w14:paraId="4E59B035" w14:textId="77777777" w:rsidR="00664BE1" w:rsidRPr="00664BE1" w:rsidRDefault="00664BE1" w:rsidP="00664BE1">
            <w:pPr>
              <w:ind w:left="0"/>
              <w:rPr>
                <w:rFonts w:eastAsia="Times New Roman"/>
                <w:b/>
                <w:iCs/>
                <w:color w:val="000000"/>
                <w:sz w:val="20"/>
              </w:rPr>
            </w:pPr>
          </w:p>
          <w:p w14:paraId="61C9BD44" w14:textId="77777777" w:rsidR="00664BE1" w:rsidRPr="00664BE1" w:rsidRDefault="00664BE1" w:rsidP="00664BE1">
            <w:pPr>
              <w:ind w:left="0"/>
              <w:rPr>
                <w:rFonts w:eastAsia="Times New Roman"/>
                <w:b/>
                <w:iCs/>
                <w:color w:val="000000"/>
                <w:sz w:val="20"/>
              </w:rPr>
            </w:pPr>
          </w:p>
          <w:p w14:paraId="136EB5A5" w14:textId="77777777" w:rsidR="00664BE1" w:rsidRPr="00664BE1" w:rsidRDefault="00664BE1" w:rsidP="00F733FA">
            <w:pPr>
              <w:numPr>
                <w:ilvl w:val="0"/>
                <w:numId w:val="48"/>
              </w:numPr>
              <w:spacing w:line="240" w:lineRule="auto"/>
              <w:contextualSpacing/>
              <w:jc w:val="left"/>
              <w:rPr>
                <w:rFonts w:eastAsia="Times New Roman"/>
                <w:b/>
                <w:iCs/>
                <w:color w:val="000000"/>
                <w:sz w:val="20"/>
              </w:rPr>
            </w:pPr>
            <w:r w:rsidRPr="00664BE1">
              <w:rPr>
                <w:rFonts w:eastAsia="Times New Roman"/>
                <w:b/>
                <w:iCs/>
                <w:color w:val="000000"/>
                <w:sz w:val="20"/>
              </w:rPr>
              <w:t xml:space="preserve">23 Reversal Paper </w:t>
            </w:r>
            <w:proofErr w:type="spellStart"/>
            <w:r w:rsidRPr="00664BE1">
              <w:rPr>
                <w:rFonts w:eastAsia="Times New Roman"/>
                <w:b/>
                <w:iCs/>
                <w:color w:val="000000"/>
                <w:sz w:val="20"/>
              </w:rPr>
              <w:t>Ambrella</w:t>
            </w:r>
            <w:proofErr w:type="spellEnd"/>
            <w:r w:rsidRPr="00664BE1">
              <w:rPr>
                <w:rFonts w:eastAsia="Times New Roman"/>
                <w:b/>
                <w:iCs/>
                <w:color w:val="000000"/>
                <w:sz w:val="20"/>
                <w:vertAlign w:val="superscript"/>
              </w:rPr>
              <w:t xml:space="preserve"> </w:t>
            </w:r>
            <w:r w:rsidRPr="00664BE1">
              <w:rPr>
                <w:rFonts w:eastAsia="Times New Roman"/>
                <w:b/>
                <w:iCs/>
                <w:color w:val="000000"/>
                <w:sz w:val="20"/>
              </w:rPr>
              <w:t>ribassista</w:t>
            </w:r>
          </w:p>
          <w:p w14:paraId="193B298D" w14:textId="77777777" w:rsidR="00664BE1" w:rsidRPr="00664BE1" w:rsidRDefault="00664BE1" w:rsidP="00664BE1">
            <w:pPr>
              <w:ind w:left="0"/>
              <w:rPr>
                <w:rFonts w:eastAsia="Times New Roman"/>
                <w:b/>
                <w:iCs/>
                <w:color w:val="000000"/>
                <w:sz w:val="20"/>
              </w:rPr>
            </w:pPr>
            <m:oMathPara>
              <m:oMath>
                <m:r>
                  <m:rPr>
                    <m:sty m:val="bi"/>
                  </m:rPr>
                  <w:rPr>
                    <w:rFonts w:ascii="Cambria Math" w:eastAsia="Times New Roman"/>
                    <w:color w:val="000000"/>
                    <w:sz w:val="20"/>
                  </w:rPr>
                  <m:t xml:space="preserve"> (</m:t>
                </m:r>
                <m:r>
                  <m:rPr>
                    <m:sty m:val="bi"/>
                  </m:rPr>
                  <w:rPr>
                    <w:rFonts w:ascii="Cambria Math" w:eastAsia="Times New Roman" w:hAnsi="Cambria Math"/>
                    <w:color w:val="000000"/>
                    <w:sz w:val="20"/>
                  </w:rPr>
                  <m:t>c</m:t>
                </m:r>
                <m:r>
                  <m:rPr>
                    <m:sty m:val="bi"/>
                  </m:rPr>
                  <w:rPr>
                    <w:rFonts w:ascii="Cambria Math" w:eastAsia="Times New Roman"/>
                    <w:color w:val="000000"/>
                    <w:sz w:val="20"/>
                  </w:rPr>
                  <m:t>=</m:t>
                </m:r>
                <m:r>
                  <m:rPr>
                    <m:sty m:val="bi"/>
                  </m:rPr>
                  <w:rPr>
                    <w:rFonts w:ascii="Cambria Math" w:eastAsia="Times New Roman" w:hAnsi="Cambria Math"/>
                    <w:color w:val="000000"/>
                    <w:sz w:val="20"/>
                  </w:rPr>
                  <m:t>m</m:t>
                </m:r>
                <m:r>
                  <m:rPr>
                    <m:sty m:val="bi"/>
                  </m:rPr>
                  <w:rPr>
                    <w:rFonts w:ascii="Cambria Math" w:eastAsia="Times New Roman"/>
                    <w:color w:val="000000"/>
                    <w:sz w:val="20"/>
                  </w:rPr>
                  <m:t>)</m:t>
                </m:r>
              </m:oMath>
            </m:oMathPara>
          </w:p>
        </w:tc>
        <w:tc>
          <w:tcPr>
            <w:tcW w:w="1823" w:type="dxa"/>
            <w:tcBorders>
              <w:top w:val="single" w:sz="4" w:space="0" w:color="auto"/>
              <w:left w:val="single" w:sz="4" w:space="0" w:color="auto"/>
              <w:bottom w:val="single" w:sz="4" w:space="0" w:color="auto"/>
              <w:right w:val="single" w:sz="4" w:space="0" w:color="auto"/>
            </w:tcBorders>
          </w:tcPr>
          <w:p w14:paraId="0DB5B8F4" w14:textId="77777777" w:rsidR="00664BE1" w:rsidRPr="00664BE1" w:rsidRDefault="00664BE1" w:rsidP="00664BE1">
            <w:pPr>
              <w:ind w:left="0"/>
              <w:jc w:val="center"/>
              <w:rPr>
                <w:rFonts w:eastAsia="Times New Roman"/>
                <w:b/>
                <w:iCs/>
                <w:color w:val="000000"/>
                <w:szCs w:val="24"/>
              </w:rPr>
            </w:pPr>
            <w:r w:rsidRPr="00664BE1">
              <w:rPr>
                <w:rFonts w:eastAsia="Times New Roman"/>
                <w:b/>
                <w:iCs/>
                <w:noProof/>
                <w:color w:val="000000"/>
                <w:szCs w:val="24"/>
              </w:rPr>
              <mc:AlternateContent>
                <mc:Choice Requires="wpg">
                  <w:drawing>
                    <wp:anchor distT="0" distB="0" distL="114300" distR="114300" simplePos="0" relativeHeight="251790336" behindDoc="0" locked="0" layoutInCell="1" allowOverlap="1" wp14:anchorId="318509C1" wp14:editId="57D40B40">
                      <wp:simplePos x="0" y="0"/>
                      <wp:positionH relativeFrom="column">
                        <wp:posOffset>466090</wp:posOffset>
                      </wp:positionH>
                      <wp:positionV relativeFrom="paragraph">
                        <wp:posOffset>230505</wp:posOffset>
                      </wp:positionV>
                      <wp:extent cx="116205" cy="499110"/>
                      <wp:effectExtent l="7620" t="5080" r="9525" b="10160"/>
                      <wp:wrapNone/>
                      <wp:docPr id="15" name="Group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205" cy="499110"/>
                                <a:chOff x="6086" y="7319"/>
                                <a:chExt cx="183" cy="786"/>
                              </a:xfrm>
                            </wpg:grpSpPr>
                            <wps:wsp>
                              <wps:cNvPr id="16" name="Rectangle 920"/>
                              <wps:cNvSpPr>
                                <a:spLocks noChangeArrowheads="1"/>
                              </wps:cNvSpPr>
                              <wps:spPr bwMode="auto">
                                <a:xfrm>
                                  <a:off x="6086" y="7767"/>
                                  <a:ext cx="183" cy="338"/>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17" name="AutoShape 246"/>
                              <wps:cNvCnPr>
                                <a:cxnSpLocks noChangeShapeType="1"/>
                              </wps:cNvCnPr>
                              <wps:spPr bwMode="auto">
                                <a:xfrm>
                                  <a:off x="6176" y="7319"/>
                                  <a:ext cx="0" cy="44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CB27AD" id="Group 247" o:spid="_x0000_s1026" style="position:absolute;margin-left:36.7pt;margin-top:18.15pt;width:9.15pt;height:39.3pt;z-index:251790336" coordorigin="6086,7319" coordsize="183,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">
                      <v:rect id="Rectangle 920" o:spid="_x0000_s1027" style="position:absolute;left:6086;top:7767;width:183;height: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DmlMIA&#10;AADbAAAADwAAAGRycy9kb3ducmV2LnhtbERPS2vCQBC+F/oflin0Vje11Ed0lSoUCtKDr4O3ITtN&#10;QrOzYXc06b93BaG3+fieM1/2rlEXCrH2bOB1kIEiLrytuTRw2H++TEBFQbbYeCYDfxRhuXh8mGNu&#10;fcdbuuykVCmEY44GKpE21zoWFTmMA98SJ+7HB4eSYCi1DdilcNfoYZaNtMOaU0OFLa0rKn53Z2eg&#10;86vT2/sUN+uxSAj98Xt1KKbGPD/1HzNQQr38i+/uL5vmj+D2SzpAL6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MOaUwgAAANsAAAAPAAAAAAAAAAAAAAAAAJgCAABkcnMvZG93&#10;bnJldi54bWxQSwUGAAAAAAQABAD1AAAAhwMAAAAA&#10;" fillcolor="red"/>
                      <v:shape id="AutoShape 246" o:spid="_x0000_s1028" type="#_x0000_t32" style="position:absolute;left:6176;top:7319;width:0;height:4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group>
                  </w:pict>
                </mc:Fallback>
              </mc:AlternateContent>
            </w:r>
          </w:p>
        </w:tc>
        <w:tc>
          <w:tcPr>
            <w:tcW w:w="4027" w:type="dxa"/>
            <w:tcBorders>
              <w:top w:val="single" w:sz="4" w:space="0" w:color="auto"/>
              <w:left w:val="single" w:sz="4" w:space="0" w:color="auto"/>
              <w:bottom w:val="single" w:sz="4" w:space="0" w:color="auto"/>
              <w:right w:val="single" w:sz="4" w:space="0" w:color="auto"/>
            </w:tcBorders>
          </w:tcPr>
          <w:p w14:paraId="0F851AFF" w14:textId="77777777" w:rsidR="00664BE1" w:rsidRPr="00664BE1" w:rsidRDefault="00664BE1" w:rsidP="00F733FA">
            <w:pPr>
              <w:numPr>
                <w:ilvl w:val="0"/>
                <w:numId w:val="16"/>
              </w:numPr>
              <w:spacing w:line="240" w:lineRule="auto"/>
              <w:contextualSpacing/>
              <w:jc w:val="left"/>
              <w:rPr>
                <w:rFonts w:eastAsia="Times New Roman"/>
                <w:color w:val="000000"/>
                <w:szCs w:val="24"/>
                <w:lang w:val="en-US"/>
              </w:rPr>
            </w:pPr>
            <m:oMath>
              <m:r>
                <m:rPr>
                  <m:sty m:val="p"/>
                </m:rPr>
                <w:rPr>
                  <w:rFonts w:ascii="Cambria Math" w:eastAsia="Times New Roman" w:hAnsi="Cambria Math"/>
                  <w:color w:val="000000"/>
                  <w:szCs w:val="24"/>
                </w:rPr>
                <m:t>1≤CBR</m:t>
              </m:r>
              <m:d>
                <m:dPr>
                  <m:ctrlPr>
                    <w:rPr>
                      <w:rFonts w:ascii="Cambria Math" w:eastAsia="Times New Roman" w:hAnsi="Cambria Math"/>
                      <w:color w:val="000000"/>
                      <w:szCs w:val="24"/>
                    </w:rPr>
                  </m:ctrlPr>
                </m:dPr>
                <m:e>
                  <m:r>
                    <m:rPr>
                      <m:sty m:val="p"/>
                    </m:rPr>
                    <w:rPr>
                      <w:rFonts w:ascii="Cambria Math" w:eastAsia="Times New Roman" w:hAnsi="Cambria Math"/>
                      <w:color w:val="000000"/>
                      <w:szCs w:val="24"/>
                    </w:rPr>
                    <m:t>t</m:t>
                  </m:r>
                </m:e>
              </m:d>
              <m:r>
                <m:rPr>
                  <m:sty m:val="p"/>
                </m:rPr>
                <w:rPr>
                  <w:rFonts w:ascii="Cambria Math" w:eastAsia="Times New Roman" w:hAnsi="Cambria Math"/>
                  <w:color w:val="000000"/>
                  <w:szCs w:val="24"/>
                </w:rPr>
                <m:t>≤4</m:t>
              </m:r>
            </m:oMath>
          </w:p>
          <w:p w14:paraId="00695E84" w14:textId="77777777" w:rsidR="00664BE1" w:rsidRPr="00664BE1" w:rsidRDefault="00815D32" w:rsidP="00F733FA">
            <w:pPr>
              <w:numPr>
                <w:ilvl w:val="0"/>
                <w:numId w:val="12"/>
              </w:numPr>
              <w:spacing w:line="240" w:lineRule="auto"/>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r>
                <w:rPr>
                  <w:rFonts w:ascii="Cambria Math" w:eastAsia="Times New Roman" w:hAnsi="Cambria Math"/>
                  <w:color w:val="000000"/>
                  <w:szCs w:val="24"/>
                </w:rPr>
                <m:t>&lt;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mM</m:t>
                  </m:r>
                </m:sub>
              </m:sSub>
            </m:oMath>
          </w:p>
          <w:p w14:paraId="655B9211" w14:textId="77777777" w:rsidR="00664BE1" w:rsidRPr="00664BE1" w:rsidRDefault="00664BE1" w:rsidP="00F733FA">
            <w:pPr>
              <w:numPr>
                <w:ilvl w:val="0"/>
                <w:numId w:val="12"/>
              </w:numPr>
              <w:spacing w:line="240" w:lineRule="auto"/>
              <w:contextualSpacing/>
              <w:jc w:val="left"/>
              <w:rPr>
                <w:rFonts w:ascii="Cambria Math" w:eastAsia="Times New Roman" w:hAnsi="Cambria Math"/>
                <w:color w:val="000000"/>
                <w:szCs w:val="24"/>
                <w:oMath/>
              </w:rPr>
            </w:pPr>
            <m:oMath>
              <m:r>
                <w:rPr>
                  <w:rFonts w:ascii="Cambria Math" w:eastAsia="Times New Roman" w:hAnsi="Cambria Math"/>
                  <w:color w:val="000000"/>
                  <w:szCs w:val="24"/>
                </w:rPr>
                <m:t>S=2</m:t>
              </m:r>
            </m:oMath>
          </w:p>
          <w:p w14:paraId="04FF8526" w14:textId="77777777" w:rsidR="00664BE1" w:rsidRPr="00664BE1" w:rsidRDefault="00664BE1" w:rsidP="00F733FA">
            <w:pPr>
              <w:numPr>
                <w:ilvl w:val="0"/>
                <w:numId w:val="12"/>
              </w:numPr>
              <w:spacing w:line="240" w:lineRule="auto"/>
              <w:contextualSpacing/>
              <w:jc w:val="left"/>
              <w:rPr>
                <w:rFonts w:eastAsia="Times New Roman"/>
                <w:iCs/>
                <w:color w:val="000000"/>
                <w:szCs w:val="24"/>
              </w:rPr>
            </w:pPr>
            <m:oMath>
              <m:r>
                <w:rPr>
                  <w:rFonts w:ascii="Cambria Math" w:eastAsia="Times New Roman" w:hAnsi="Cambria Math"/>
                  <w:color w:val="000000"/>
                  <w:szCs w:val="24"/>
                </w:rPr>
                <m:t>o(t)&gt;c(t)</m:t>
              </m:r>
            </m:oMath>
          </w:p>
        </w:tc>
      </w:tr>
    </w:tbl>
    <w:p w14:paraId="7ACB0059" w14:textId="77777777" w:rsidR="00664BE1" w:rsidRPr="00664BE1" w:rsidRDefault="00664BE1" w:rsidP="009A4BF7">
      <w:pPr>
        <w:ind w:left="0"/>
        <w:rPr>
          <w:rFonts w:eastAsia="Times New Roman"/>
          <w:iCs/>
          <w:color w:val="000000"/>
          <w:szCs w:val="24"/>
          <w:lang w:eastAsia="it-IT"/>
        </w:rPr>
      </w:pPr>
    </w:p>
    <w:p w14:paraId="58D94FDD" w14:textId="77777777" w:rsidR="00664BE1" w:rsidRPr="00664BE1" w:rsidRDefault="00664BE1" w:rsidP="009A4BF7">
      <w:pPr>
        <w:ind w:left="0"/>
        <w:rPr>
          <w:rFonts w:eastAsia="Times New Roman"/>
          <w:iCs/>
          <w:color w:val="000000"/>
          <w:szCs w:val="24"/>
          <w:lang w:eastAsia="it-IT"/>
        </w:rPr>
      </w:pPr>
    </w:p>
    <w:p w14:paraId="23D9C31A" w14:textId="77777777" w:rsidR="00664BE1" w:rsidRPr="00664BE1" w:rsidRDefault="00664BE1" w:rsidP="009A4BF7">
      <w:pPr>
        <w:pStyle w:val="Titolo2"/>
        <w:ind w:left="0"/>
        <w:rPr>
          <w:lang w:eastAsia="it-IT"/>
        </w:rPr>
      </w:pPr>
      <w:bookmarkStart w:id="29" w:name="_Toc508390421"/>
      <w:r w:rsidRPr="00664BE1">
        <w:rPr>
          <w:lang w:eastAsia="it-IT"/>
        </w:rPr>
        <w:lastRenderedPageBreak/>
        <w:t>3.3 Modellazione dei pattern di inversione a singola Candela</w:t>
      </w:r>
      <w:bookmarkEnd w:id="29"/>
    </w:p>
    <w:p w14:paraId="741E92E9" w14:textId="77777777" w:rsidR="00664BE1" w:rsidRPr="00664BE1" w:rsidRDefault="00664BE1" w:rsidP="009A4BF7">
      <w:pPr>
        <w:ind w:left="0"/>
        <w:rPr>
          <w:rFonts w:eastAsia="Times New Roman"/>
          <w:szCs w:val="24"/>
          <w:lang w:eastAsia="it-IT"/>
        </w:rPr>
      </w:pPr>
    </w:p>
    <w:p w14:paraId="53F6E603" w14:textId="77777777" w:rsidR="00664BE1" w:rsidRPr="00664BE1" w:rsidRDefault="00664BE1" w:rsidP="009A4BF7">
      <w:pPr>
        <w:ind w:left="0"/>
        <w:rPr>
          <w:lang w:eastAsia="it-IT"/>
        </w:rPr>
      </w:pPr>
      <w:r w:rsidRPr="00664BE1">
        <w:rPr>
          <w:lang w:eastAsia="it-IT"/>
        </w:rPr>
        <w:t>Nella tabella di seguito riportata vengono elencate le caratteristiche modellistiche per le differenti tipologie di pattern a singola candele, classificate per nome, con la relativa rappresentazione grafica, i relativi parametri modellistici e la tipologia di inversione che caratterizza tale pattern.</w:t>
      </w:r>
    </w:p>
    <w:p w14:paraId="41E2D42F" w14:textId="77777777" w:rsidR="00664BE1" w:rsidRPr="00664BE1" w:rsidRDefault="00664BE1" w:rsidP="009A4BF7">
      <w:pPr>
        <w:ind w:left="0"/>
        <w:rPr>
          <w:rFonts w:eastAsia="Times New Roman"/>
          <w:szCs w:val="24"/>
          <w:lang w:eastAsia="it-IT"/>
        </w:rPr>
      </w:pPr>
    </w:p>
    <w:tbl>
      <w:tblPr>
        <w:tblStyle w:val="Grigliatabella7"/>
        <w:tblW w:w="8902" w:type="dxa"/>
        <w:tblInd w:w="-5" w:type="dxa"/>
        <w:tblLayout w:type="fixed"/>
        <w:tblLook w:val="04A0" w:firstRow="1" w:lastRow="0" w:firstColumn="1" w:lastColumn="0" w:noHBand="0" w:noVBand="1"/>
      </w:tblPr>
      <w:tblGrid>
        <w:gridCol w:w="2268"/>
        <w:gridCol w:w="6634"/>
      </w:tblGrid>
      <w:tr w:rsidR="00664BE1" w:rsidRPr="00664BE1" w14:paraId="4BFB4000" w14:textId="77777777" w:rsidTr="009A4BF7">
        <w:tc>
          <w:tcPr>
            <w:tcW w:w="2268" w:type="dxa"/>
            <w:shd w:val="clear" w:color="auto" w:fill="9CC2E5" w:themeFill="accent1" w:themeFillTint="99"/>
          </w:tcPr>
          <w:p w14:paraId="35F2F9C6" w14:textId="77777777" w:rsidR="00664BE1" w:rsidRPr="00664BE1" w:rsidRDefault="00664BE1" w:rsidP="00664BE1">
            <w:pPr>
              <w:spacing w:line="276" w:lineRule="auto"/>
              <w:ind w:left="0"/>
              <w:jc w:val="center"/>
              <w:rPr>
                <w:rFonts w:eastAsia="Times New Roman"/>
                <w:b/>
                <w:iCs/>
                <w:color w:val="000000"/>
                <w:sz w:val="16"/>
                <w:szCs w:val="16"/>
              </w:rPr>
            </w:pPr>
            <w:r w:rsidRPr="00664BE1">
              <w:rPr>
                <w:rFonts w:eastAsia="Times New Roman"/>
                <w:b/>
                <w:iCs/>
                <w:color w:val="000000"/>
                <w:sz w:val="16"/>
                <w:szCs w:val="16"/>
              </w:rPr>
              <w:t>Nome pattern a singola candela- Tipologia di inversione-Numero progressivo</w:t>
            </w:r>
          </w:p>
        </w:tc>
        <w:tc>
          <w:tcPr>
            <w:tcW w:w="6634" w:type="dxa"/>
            <w:shd w:val="clear" w:color="auto" w:fill="9CC2E5" w:themeFill="accent1" w:themeFillTint="99"/>
          </w:tcPr>
          <w:p w14:paraId="4564ED95" w14:textId="77777777" w:rsidR="00664BE1" w:rsidRPr="00664BE1" w:rsidRDefault="00664BE1" w:rsidP="00664BE1">
            <w:pPr>
              <w:ind w:left="0"/>
              <w:jc w:val="center"/>
              <w:rPr>
                <w:rFonts w:eastAsia="Times New Roman"/>
                <w:b/>
                <w:iCs/>
                <w:color w:val="000000"/>
                <w:sz w:val="18"/>
                <w:szCs w:val="18"/>
              </w:rPr>
            </w:pPr>
            <w:r w:rsidRPr="00664BE1">
              <w:rPr>
                <w:rFonts w:eastAsia="Times New Roman"/>
                <w:b/>
                <w:iCs/>
                <w:color w:val="000000"/>
                <w:sz w:val="18"/>
                <w:szCs w:val="18"/>
              </w:rPr>
              <w:t>Parametri di modellazione</w:t>
            </w:r>
          </w:p>
        </w:tc>
      </w:tr>
      <w:tr w:rsidR="00664BE1" w:rsidRPr="00664BE1" w14:paraId="0D363B97" w14:textId="77777777" w:rsidTr="009A4BF7">
        <w:trPr>
          <w:trHeight w:val="294"/>
        </w:trPr>
        <w:tc>
          <w:tcPr>
            <w:tcW w:w="2268" w:type="dxa"/>
          </w:tcPr>
          <w:p w14:paraId="00D315CC" w14:textId="77777777" w:rsidR="00664BE1" w:rsidRPr="00664BE1" w:rsidRDefault="00664BE1" w:rsidP="00664BE1">
            <w:pPr>
              <w:ind w:left="0"/>
              <w:rPr>
                <w:rFonts w:eastAsia="Times New Roman"/>
                <w:iCs/>
                <w:color w:val="000000"/>
                <w:sz w:val="16"/>
                <w:szCs w:val="16"/>
              </w:rPr>
            </w:pPr>
          </w:p>
        </w:tc>
        <w:tc>
          <w:tcPr>
            <w:tcW w:w="6634" w:type="dxa"/>
          </w:tcPr>
          <w:p w14:paraId="3CF7E5C3" w14:textId="77777777" w:rsidR="00664BE1" w:rsidRPr="00664BE1" w:rsidRDefault="00664BE1" w:rsidP="00664BE1">
            <w:pPr>
              <w:ind w:left="0"/>
              <w:rPr>
                <w:rFonts w:eastAsia="Times New Roman"/>
                <w:iCs/>
                <w:color w:val="000000"/>
                <w:sz w:val="16"/>
                <w:szCs w:val="16"/>
              </w:rPr>
            </w:pPr>
          </w:p>
        </w:tc>
      </w:tr>
      <w:tr w:rsidR="00664BE1" w:rsidRPr="00664BE1" w14:paraId="4C56B224" w14:textId="77777777" w:rsidTr="009A4BF7">
        <w:tc>
          <w:tcPr>
            <w:tcW w:w="2268" w:type="dxa"/>
          </w:tcPr>
          <w:p w14:paraId="7498D550" w14:textId="77777777" w:rsidR="00664BE1" w:rsidRPr="00664BE1" w:rsidRDefault="00664BE1" w:rsidP="00664BE1">
            <w:pPr>
              <w:spacing w:line="240" w:lineRule="auto"/>
              <w:ind w:left="0"/>
              <w:jc w:val="center"/>
              <w:rPr>
                <w:rFonts w:eastAsia="Times New Roman"/>
                <w:b/>
                <w:iCs/>
                <w:color w:val="000000"/>
                <w:sz w:val="22"/>
              </w:rPr>
            </w:pPr>
            <w:r w:rsidRPr="00664BE1">
              <w:rPr>
                <w:rFonts w:eastAsia="Times New Roman"/>
                <w:b/>
                <w:iCs/>
                <w:color w:val="000000"/>
                <w:sz w:val="22"/>
              </w:rPr>
              <w:t>Hammer</w:t>
            </w:r>
          </w:p>
          <w:p w14:paraId="263C4684" w14:textId="77777777" w:rsidR="00664BE1" w:rsidRPr="00664BE1" w:rsidRDefault="00664BE1" w:rsidP="00664BE1">
            <w:pPr>
              <w:spacing w:line="240" w:lineRule="auto"/>
              <w:ind w:left="0"/>
              <w:jc w:val="center"/>
              <w:rPr>
                <w:rFonts w:eastAsia="Times New Roman"/>
                <w:b/>
                <w:iCs/>
                <w:color w:val="000000"/>
                <w:szCs w:val="24"/>
              </w:rPr>
            </w:pPr>
            <w:r w:rsidRPr="00664BE1">
              <w:rPr>
                <w:rFonts w:eastAsia="Times New Roman"/>
                <w:szCs w:val="24"/>
                <w:lang w:eastAsia="en-US"/>
              </w:rPr>
              <w:object w:dxaOrig="660" w:dyaOrig="1515" w14:anchorId="7CC083CB">
                <v:shape id="_x0000_i1157" type="#_x0000_t75" style="width:36.2pt;height:79.6pt" o:ole="">
                  <v:imagedata r:id="rId279" o:title=""/>
                </v:shape>
                <o:OLEObject Type="Embed" ProgID="PBrush" ShapeID="_x0000_i1157" DrawAspect="Content" ObjectID="_1683186926" r:id="rId280"/>
              </w:object>
            </w:r>
          </w:p>
          <w:p w14:paraId="7169F185" w14:textId="77777777" w:rsidR="00664BE1" w:rsidRPr="00664BE1" w:rsidRDefault="00664BE1" w:rsidP="00664BE1">
            <w:pPr>
              <w:spacing w:line="240" w:lineRule="auto"/>
              <w:ind w:left="0"/>
              <w:jc w:val="center"/>
              <w:rPr>
                <w:rFonts w:eastAsia="Times New Roman"/>
                <w:color w:val="7CBE34"/>
                <w:szCs w:val="24"/>
              </w:rPr>
            </w:pPr>
            <m:oMathPara>
              <m:oMath>
                <m:r>
                  <w:rPr>
                    <w:rFonts w:ascii="Cambria Math" w:eastAsia="Times New Roman" w:hAnsi="Cambria Math"/>
                    <w:color w:val="FF0000"/>
                    <w:szCs w:val="24"/>
                  </w:rPr>
                  <m:t>↘</m:t>
                </m:r>
                <m:r>
                  <w:rPr>
                    <w:rFonts w:ascii="Cambria Math" w:eastAsia="Times New Roman" w:hAnsi="Cambria Math"/>
                    <w:color w:val="7CBE34"/>
                    <w:szCs w:val="24"/>
                  </w:rPr>
                  <m:t>↗</m:t>
                </m:r>
              </m:oMath>
            </m:oMathPara>
          </w:p>
          <w:p w14:paraId="086364AB" w14:textId="77777777" w:rsidR="00664BE1" w:rsidRPr="00664BE1" w:rsidRDefault="00664BE1" w:rsidP="00664BE1">
            <w:pPr>
              <w:spacing w:line="240" w:lineRule="auto"/>
              <w:ind w:left="0"/>
              <w:jc w:val="center"/>
              <w:rPr>
                <w:rFonts w:eastAsia="Times New Roman"/>
                <w:iCs/>
                <w:color w:val="000000"/>
                <w:szCs w:val="24"/>
              </w:rPr>
            </w:pPr>
            <w:r w:rsidRPr="00664BE1">
              <w:rPr>
                <w:rFonts w:eastAsia="Times New Roman"/>
                <w:color w:val="000000" w:themeColor="text1"/>
                <w:szCs w:val="24"/>
              </w:rPr>
              <w:t>24</w:t>
            </w:r>
          </w:p>
        </w:tc>
        <w:tc>
          <w:tcPr>
            <w:tcW w:w="6634" w:type="dxa"/>
          </w:tcPr>
          <w:p w14:paraId="6819B695" w14:textId="77777777" w:rsidR="00664BE1" w:rsidRPr="00664BE1" w:rsidRDefault="00664BE1" w:rsidP="00664BE1">
            <w:pPr>
              <w:ind w:left="0"/>
              <w:jc w:val="left"/>
              <w:rPr>
                <w:rFonts w:eastAsia="Times New Roman"/>
                <w:iCs/>
                <w:color w:val="000000"/>
                <w:szCs w:val="24"/>
              </w:rPr>
            </w:pPr>
            <w:r w:rsidRPr="00664BE1">
              <w:rPr>
                <w:rFonts w:eastAsia="Times New Roman"/>
                <w:iCs/>
                <w:color w:val="000000"/>
                <w:szCs w:val="24"/>
              </w:rPr>
              <w:t xml:space="preserve">C(t)≡Paper </w:t>
            </w:r>
            <w:proofErr w:type="spellStart"/>
            <w:r w:rsidRPr="00664BE1">
              <w:rPr>
                <w:rFonts w:eastAsia="Times New Roman"/>
                <w:iCs/>
                <w:color w:val="000000"/>
                <w:szCs w:val="24"/>
              </w:rPr>
              <w:t>Ambrella</w:t>
            </w:r>
            <w:proofErr w:type="spellEnd"/>
          </w:p>
          <w:p w14:paraId="3D7E5064" w14:textId="77777777" w:rsidR="00664BE1" w:rsidRPr="00664BE1" w:rsidRDefault="00815D32" w:rsidP="00664BE1">
            <w:pPr>
              <w:ind w:left="0"/>
              <w:jc w:val="left"/>
              <w:rPr>
                <w:rFonts w:eastAsia="Times New Roman"/>
                <w:iCs/>
                <w:color w:val="000000"/>
                <w:szCs w:val="24"/>
              </w:rPr>
            </w:pPr>
            <m:oMathPara>
              <m:oMathParaPr>
                <m:jc m:val="left"/>
              </m:oMathPara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oMath>
            </m:oMathPara>
          </w:p>
          <w:p w14:paraId="31DED323" w14:textId="77777777" w:rsidR="00664BE1" w:rsidRPr="00664BE1" w:rsidRDefault="00664BE1" w:rsidP="00664BE1">
            <w:pPr>
              <w:ind w:left="0"/>
              <w:rPr>
                <w:rFonts w:eastAsia="Times New Roman"/>
                <w:iCs/>
                <w:color w:val="000000"/>
                <w:szCs w:val="24"/>
              </w:rPr>
            </w:pPr>
          </w:p>
        </w:tc>
      </w:tr>
      <w:tr w:rsidR="00664BE1" w:rsidRPr="00664BE1" w14:paraId="63A25EEA" w14:textId="77777777" w:rsidTr="009A4BF7">
        <w:tc>
          <w:tcPr>
            <w:tcW w:w="2268" w:type="dxa"/>
          </w:tcPr>
          <w:p w14:paraId="34FCF368" w14:textId="77777777" w:rsidR="00664BE1" w:rsidRPr="00664BE1" w:rsidRDefault="00664BE1" w:rsidP="00664BE1">
            <w:pPr>
              <w:spacing w:line="240" w:lineRule="auto"/>
              <w:ind w:left="0"/>
              <w:jc w:val="center"/>
              <w:rPr>
                <w:rFonts w:eastAsia="Times New Roman"/>
                <w:b/>
                <w:iCs/>
                <w:color w:val="000000"/>
                <w:sz w:val="22"/>
              </w:rPr>
            </w:pPr>
            <w:proofErr w:type="spellStart"/>
            <w:r w:rsidRPr="00664BE1">
              <w:rPr>
                <w:rFonts w:eastAsia="Times New Roman"/>
                <w:b/>
                <w:iCs/>
                <w:color w:val="000000"/>
                <w:sz w:val="22"/>
              </w:rPr>
              <w:t>Hanging</w:t>
            </w:r>
            <w:proofErr w:type="spellEnd"/>
            <w:r w:rsidRPr="00664BE1">
              <w:rPr>
                <w:rFonts w:eastAsia="Times New Roman"/>
                <w:b/>
                <w:iCs/>
                <w:color w:val="000000"/>
                <w:sz w:val="22"/>
              </w:rPr>
              <w:t xml:space="preserve"> Man</w:t>
            </w:r>
          </w:p>
          <w:p w14:paraId="6712BEEF" w14:textId="77777777" w:rsidR="00664BE1" w:rsidRPr="00664BE1" w:rsidRDefault="00664BE1" w:rsidP="00664BE1">
            <w:pPr>
              <w:spacing w:line="240" w:lineRule="auto"/>
              <w:ind w:left="0"/>
              <w:jc w:val="center"/>
              <w:rPr>
                <w:rFonts w:eastAsia="Times New Roman"/>
                <w:b/>
                <w:iCs/>
                <w:color w:val="000000"/>
                <w:sz w:val="22"/>
              </w:rPr>
            </w:pPr>
            <w:r w:rsidRPr="00664BE1">
              <w:rPr>
                <w:rFonts w:eastAsia="Times New Roman"/>
                <w:szCs w:val="24"/>
                <w:lang w:eastAsia="en-US"/>
              </w:rPr>
              <w:object w:dxaOrig="720" w:dyaOrig="1320" w14:anchorId="008CF205">
                <v:shape id="_x0000_i1158" type="#_x0000_t75" style="width:36.2pt;height:64.35pt" o:ole="">
                  <v:imagedata r:id="rId281" o:title=""/>
                </v:shape>
                <o:OLEObject Type="Embed" ProgID="PBrush" ShapeID="_x0000_i1158" DrawAspect="Content" ObjectID="_1683186927" r:id="rId282"/>
              </w:object>
            </w:r>
          </w:p>
          <w:p w14:paraId="5533D514" w14:textId="77777777" w:rsidR="00664BE1" w:rsidRPr="00664BE1" w:rsidRDefault="00664BE1" w:rsidP="00664BE1">
            <w:pPr>
              <w:spacing w:line="240" w:lineRule="auto"/>
              <w:ind w:left="0"/>
              <w:jc w:val="center"/>
              <w:rPr>
                <w:rFonts w:eastAsia="Times New Roman"/>
                <w:color w:val="FF0000"/>
                <w:szCs w:val="24"/>
              </w:rPr>
            </w:pPr>
            <m:oMathPara>
              <m:oMath>
                <m:r>
                  <w:rPr>
                    <w:rFonts w:ascii="Cambria Math" w:eastAsia="Times New Roman" w:hAnsi="Cambria Math"/>
                    <w:color w:val="7CBE34"/>
                    <w:szCs w:val="24"/>
                  </w:rPr>
                  <m:t>↗</m:t>
                </m:r>
                <m:r>
                  <w:rPr>
                    <w:rFonts w:ascii="Cambria Math" w:eastAsia="Times New Roman" w:hAnsi="Cambria Math"/>
                    <w:color w:val="FF0000"/>
                    <w:szCs w:val="24"/>
                  </w:rPr>
                  <m:t>↘</m:t>
                </m:r>
              </m:oMath>
            </m:oMathPara>
          </w:p>
          <w:p w14:paraId="40823C94" w14:textId="77777777" w:rsidR="00664BE1" w:rsidRPr="00664BE1" w:rsidRDefault="00664BE1" w:rsidP="00664BE1">
            <w:pPr>
              <w:spacing w:line="240" w:lineRule="auto"/>
              <w:ind w:left="0"/>
              <w:jc w:val="center"/>
              <w:rPr>
                <w:rFonts w:eastAsia="Times New Roman"/>
                <w:iCs/>
                <w:color w:val="000000"/>
                <w:szCs w:val="24"/>
              </w:rPr>
            </w:pPr>
            <w:r w:rsidRPr="00664BE1">
              <w:rPr>
                <w:rFonts w:eastAsia="Times New Roman"/>
                <w:color w:val="000000" w:themeColor="text1"/>
                <w:szCs w:val="24"/>
              </w:rPr>
              <w:t>25</w:t>
            </w:r>
          </w:p>
        </w:tc>
        <w:tc>
          <w:tcPr>
            <w:tcW w:w="6634" w:type="dxa"/>
          </w:tcPr>
          <w:p w14:paraId="5F5ACB36" w14:textId="77777777" w:rsidR="00664BE1" w:rsidRPr="00664BE1" w:rsidRDefault="00664BE1" w:rsidP="00664BE1">
            <w:pPr>
              <w:ind w:left="0"/>
              <w:jc w:val="left"/>
              <w:rPr>
                <w:rFonts w:eastAsia="Times New Roman"/>
                <w:iCs/>
                <w:color w:val="000000"/>
                <w:szCs w:val="24"/>
              </w:rPr>
            </w:pPr>
            <w:r w:rsidRPr="00664BE1">
              <w:rPr>
                <w:rFonts w:eastAsia="Times New Roman"/>
                <w:iCs/>
                <w:color w:val="000000"/>
                <w:szCs w:val="24"/>
              </w:rPr>
              <w:t xml:space="preserve">C(t)≡Paper </w:t>
            </w:r>
            <w:proofErr w:type="spellStart"/>
            <w:r w:rsidRPr="00664BE1">
              <w:rPr>
                <w:rFonts w:eastAsia="Times New Roman"/>
                <w:iCs/>
                <w:color w:val="000000"/>
                <w:szCs w:val="24"/>
              </w:rPr>
              <w:t>Ambrella</w:t>
            </w:r>
            <w:proofErr w:type="spellEnd"/>
          </w:p>
          <w:p w14:paraId="3932C177" w14:textId="77777777" w:rsidR="00664BE1" w:rsidRPr="00664BE1" w:rsidRDefault="00815D32" w:rsidP="00664BE1">
            <w:pPr>
              <w:ind w:left="0"/>
              <w:jc w:val="left"/>
              <w:rPr>
                <w:rFonts w:eastAsia="Times New Roman"/>
                <w:color w:val="000000"/>
                <w:szCs w:val="24"/>
              </w:rPr>
            </w:pPr>
            <m:oMathPara>
              <m:oMathParaPr>
                <m:jc m:val="left"/>
              </m:oMathPara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m:t>
                </m:r>
                <m:sSub>
                  <m:sSubPr>
                    <m:ctrlPr>
                      <w:rPr>
                        <w:rFonts w:ascii="Cambria Math" w:eastAsia="Times New Roman" w:hAnsi="Cambria Math"/>
                        <w:i/>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oMath>
            </m:oMathPara>
          </w:p>
          <w:p w14:paraId="6B34CCD1" w14:textId="77777777" w:rsidR="00664BE1" w:rsidRPr="00664BE1" w:rsidRDefault="00664BE1" w:rsidP="00664BE1">
            <w:pPr>
              <w:ind w:left="0"/>
              <w:rPr>
                <w:rFonts w:eastAsia="Times New Roman"/>
                <w:iCs/>
                <w:color w:val="000000"/>
                <w:szCs w:val="24"/>
              </w:rPr>
            </w:pPr>
          </w:p>
        </w:tc>
      </w:tr>
      <w:tr w:rsidR="00664BE1" w:rsidRPr="00664BE1" w14:paraId="0933101D" w14:textId="77777777" w:rsidTr="009A4BF7">
        <w:tc>
          <w:tcPr>
            <w:tcW w:w="2268" w:type="dxa"/>
          </w:tcPr>
          <w:p w14:paraId="672033E9" w14:textId="77777777" w:rsidR="00664BE1" w:rsidRPr="00664BE1" w:rsidRDefault="00664BE1" w:rsidP="00664BE1">
            <w:pPr>
              <w:spacing w:line="240" w:lineRule="auto"/>
              <w:ind w:left="0"/>
              <w:jc w:val="center"/>
              <w:rPr>
                <w:rFonts w:eastAsia="Times New Roman"/>
                <w:b/>
                <w:color w:val="000000"/>
                <w:sz w:val="22"/>
              </w:rPr>
            </w:pPr>
            <w:proofErr w:type="spellStart"/>
            <w:r w:rsidRPr="00664BE1">
              <w:rPr>
                <w:rFonts w:eastAsia="Times New Roman"/>
                <w:b/>
                <w:color w:val="000000"/>
                <w:sz w:val="22"/>
              </w:rPr>
              <w:t>Belt</w:t>
            </w:r>
            <w:proofErr w:type="spellEnd"/>
            <w:r w:rsidRPr="00664BE1">
              <w:rPr>
                <w:rFonts w:eastAsia="Times New Roman"/>
                <w:b/>
                <w:color w:val="000000"/>
                <w:sz w:val="22"/>
              </w:rPr>
              <w:t xml:space="preserve"> </w:t>
            </w:r>
            <w:proofErr w:type="spellStart"/>
            <w:r w:rsidRPr="00664BE1">
              <w:rPr>
                <w:rFonts w:eastAsia="Times New Roman"/>
                <w:b/>
                <w:color w:val="000000"/>
                <w:sz w:val="22"/>
              </w:rPr>
              <w:t>Hold</w:t>
            </w:r>
            <w:proofErr w:type="spellEnd"/>
            <w:r w:rsidRPr="00664BE1">
              <w:rPr>
                <w:rFonts w:eastAsia="Times New Roman"/>
                <w:b/>
                <w:color w:val="000000"/>
                <w:sz w:val="22"/>
              </w:rPr>
              <w:t xml:space="preserve"> rialzista</w:t>
            </w:r>
          </w:p>
          <w:p w14:paraId="597469FA" w14:textId="77777777" w:rsidR="00664BE1" w:rsidRPr="00664BE1" w:rsidRDefault="00664BE1" w:rsidP="00664BE1">
            <w:pPr>
              <w:spacing w:line="240" w:lineRule="auto"/>
              <w:ind w:left="0"/>
              <w:jc w:val="center"/>
              <w:rPr>
                <w:rFonts w:eastAsia="Times New Roman"/>
                <w:szCs w:val="24"/>
              </w:rPr>
            </w:pPr>
            <w:r w:rsidRPr="00664BE1">
              <w:rPr>
                <w:rFonts w:eastAsia="Times New Roman"/>
                <w:szCs w:val="24"/>
                <w:lang w:eastAsia="en-US"/>
              </w:rPr>
              <w:object w:dxaOrig="750" w:dyaOrig="1515" w14:anchorId="3A2D5341">
                <v:shape id="_x0000_i1159" type="#_x0000_t75" style="width:36.2pt;height:79.6pt" o:ole="">
                  <v:imagedata r:id="rId103" o:title=""/>
                </v:shape>
                <o:OLEObject Type="Embed" ProgID="PBrush" ShapeID="_x0000_i1159" DrawAspect="Content" ObjectID="_1683186928" r:id="rId283"/>
              </w:object>
            </w:r>
          </w:p>
          <w:p w14:paraId="62129115" w14:textId="77777777" w:rsidR="00664BE1" w:rsidRPr="00664BE1" w:rsidRDefault="00664BE1" w:rsidP="00664BE1">
            <w:pPr>
              <w:spacing w:line="240" w:lineRule="auto"/>
              <w:ind w:left="0"/>
              <w:jc w:val="center"/>
              <w:rPr>
                <w:rFonts w:eastAsia="Times New Roman"/>
                <w:color w:val="7CBE34"/>
                <w:szCs w:val="24"/>
              </w:rPr>
            </w:pPr>
            <m:oMathPara>
              <m:oMath>
                <m:r>
                  <w:rPr>
                    <w:rFonts w:ascii="Cambria Math" w:eastAsia="Times New Roman" w:hAnsi="Cambria Math"/>
                    <w:color w:val="FF0000"/>
                    <w:szCs w:val="24"/>
                  </w:rPr>
                  <m:t>↘</m:t>
                </m:r>
                <m:r>
                  <w:rPr>
                    <w:rFonts w:ascii="Cambria Math" w:eastAsia="Times New Roman" w:hAnsi="Cambria Math"/>
                    <w:color w:val="7CBE34"/>
                    <w:szCs w:val="24"/>
                  </w:rPr>
                  <m:t>↗</m:t>
                </m:r>
              </m:oMath>
            </m:oMathPara>
          </w:p>
          <w:p w14:paraId="7D54B6BB" w14:textId="77777777" w:rsidR="00664BE1" w:rsidRPr="00664BE1" w:rsidRDefault="00664BE1" w:rsidP="00664BE1">
            <w:pPr>
              <w:spacing w:line="240" w:lineRule="auto"/>
              <w:ind w:left="0"/>
              <w:jc w:val="center"/>
              <w:rPr>
                <w:rFonts w:eastAsia="Times New Roman"/>
                <w:iCs/>
                <w:color w:val="000000"/>
                <w:szCs w:val="24"/>
              </w:rPr>
            </w:pPr>
            <w:r w:rsidRPr="00664BE1">
              <w:rPr>
                <w:rFonts w:eastAsia="Times New Roman"/>
                <w:color w:val="000000" w:themeColor="text1"/>
                <w:szCs w:val="24"/>
              </w:rPr>
              <w:t>26</w:t>
            </w:r>
          </w:p>
        </w:tc>
        <w:tc>
          <w:tcPr>
            <w:tcW w:w="6634" w:type="dxa"/>
          </w:tcPr>
          <w:p w14:paraId="35F3178D" w14:textId="77777777" w:rsidR="00664BE1" w:rsidRPr="00664BE1" w:rsidRDefault="00664BE1" w:rsidP="00664BE1">
            <w:pPr>
              <w:ind w:left="0"/>
              <w:rPr>
                <w:rFonts w:eastAsia="Times New Roman"/>
                <w:iCs/>
                <w:color w:val="000000"/>
                <w:szCs w:val="24"/>
              </w:rPr>
            </w:pPr>
            <w:r w:rsidRPr="00664BE1">
              <w:rPr>
                <w:rFonts w:eastAsia="Times New Roman"/>
                <w:iCs/>
                <w:color w:val="000000"/>
                <w:szCs w:val="24"/>
              </w:rPr>
              <w:t>C(t)≡</w:t>
            </w:r>
            <w:r w:rsidRPr="00664BE1">
              <w:rPr>
                <w:rFonts w:eastAsia="Times New Roman"/>
                <w:b/>
                <w:iCs/>
                <w:color w:val="000000"/>
                <w:szCs w:val="24"/>
              </w:rPr>
              <w:t xml:space="preserve"> </w:t>
            </w:r>
            <w:proofErr w:type="spellStart"/>
            <w:r w:rsidRPr="00664BE1">
              <w:rPr>
                <w:rFonts w:eastAsia="Times New Roman"/>
                <w:iCs/>
                <w:color w:val="000000"/>
                <w:szCs w:val="24"/>
              </w:rPr>
              <w:t>Marubozu</w:t>
            </w:r>
            <w:proofErr w:type="spellEnd"/>
            <w:r w:rsidRPr="00664BE1">
              <w:rPr>
                <w:rFonts w:eastAsia="Times New Roman"/>
                <w:iCs/>
                <w:color w:val="000000"/>
                <w:szCs w:val="24"/>
              </w:rPr>
              <w:t xml:space="preserve"> in apertura</w:t>
            </w:r>
            <w:r w:rsidRPr="00664BE1">
              <w:rPr>
                <w:rFonts w:eastAsia="Times New Roman"/>
                <w:b/>
                <w:iCs/>
                <w:color w:val="000000"/>
                <w:szCs w:val="24"/>
              </w:rPr>
              <w:t xml:space="preserve">  </w:t>
            </w:r>
          </w:p>
          <w:p w14:paraId="49DB3A30" w14:textId="77777777" w:rsidR="00664BE1" w:rsidRPr="00664BE1" w:rsidRDefault="00664BE1" w:rsidP="00664BE1">
            <w:pPr>
              <w:ind w:left="0"/>
              <w:rPr>
                <w:rFonts w:eastAsia="Times New Roman"/>
                <w:iCs/>
                <w:color w:val="000000"/>
                <w:szCs w:val="24"/>
              </w:rPr>
            </w:pPr>
            <m:oMathPara>
              <m:oMathParaPr>
                <m:jc m:val="left"/>
              </m:oMathParaPr>
              <m:oMath>
                <m:r>
                  <w:rPr>
                    <w:rFonts w:ascii="Cambria Math" w:eastAsia="Times New Roman" w:hAnsi="Cambria Math"/>
                    <w:color w:val="000000"/>
                    <w:szCs w:val="24"/>
                  </w:rPr>
                  <m:t>c</m:t>
                </m:r>
                <m:d>
                  <m:dPr>
                    <m:ctrlPr>
                      <w:rPr>
                        <w:rFonts w:ascii="Cambria Math" w:eastAsia="Times New Roman" w:hAnsi="Cambria Math"/>
                        <w:i/>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≡close</m:t>
                </m:r>
                <m:d>
                  <m:dPr>
                    <m:ctrlPr>
                      <w:rPr>
                        <w:rFonts w:ascii="Cambria Math" w:eastAsia="Times New Roman" w:hAnsi="Cambria Math"/>
                        <w:i/>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oMath>
            </m:oMathPara>
          </w:p>
          <w:p w14:paraId="7A542597" w14:textId="77777777" w:rsidR="00664BE1" w:rsidRPr="00664BE1" w:rsidRDefault="00664BE1" w:rsidP="00664BE1">
            <w:pPr>
              <w:ind w:left="0"/>
              <w:rPr>
                <w:rFonts w:eastAsia="Times New Roman"/>
                <w:iCs/>
                <w:color w:val="000000"/>
                <w:szCs w:val="24"/>
              </w:rPr>
            </w:pPr>
          </w:p>
        </w:tc>
      </w:tr>
      <w:tr w:rsidR="00664BE1" w:rsidRPr="00664BE1" w14:paraId="27B079CB" w14:textId="77777777" w:rsidTr="009A4BF7">
        <w:tc>
          <w:tcPr>
            <w:tcW w:w="2268" w:type="dxa"/>
          </w:tcPr>
          <w:p w14:paraId="06FDDE90" w14:textId="77777777" w:rsidR="00664BE1" w:rsidRPr="00664BE1" w:rsidRDefault="00664BE1" w:rsidP="00664BE1">
            <w:pPr>
              <w:spacing w:line="240" w:lineRule="auto"/>
              <w:ind w:left="0"/>
              <w:jc w:val="center"/>
              <w:rPr>
                <w:rFonts w:eastAsia="Times New Roman"/>
                <w:b/>
                <w:color w:val="000000"/>
                <w:sz w:val="22"/>
              </w:rPr>
            </w:pPr>
            <w:proofErr w:type="spellStart"/>
            <w:r w:rsidRPr="00664BE1">
              <w:rPr>
                <w:rFonts w:eastAsia="Times New Roman"/>
                <w:b/>
                <w:color w:val="000000"/>
                <w:sz w:val="22"/>
              </w:rPr>
              <w:t>Belt</w:t>
            </w:r>
            <w:proofErr w:type="spellEnd"/>
            <w:r w:rsidRPr="00664BE1">
              <w:rPr>
                <w:rFonts w:eastAsia="Times New Roman"/>
                <w:b/>
                <w:color w:val="000000"/>
                <w:sz w:val="22"/>
              </w:rPr>
              <w:t xml:space="preserve"> </w:t>
            </w:r>
            <w:proofErr w:type="spellStart"/>
            <w:r w:rsidRPr="00664BE1">
              <w:rPr>
                <w:rFonts w:eastAsia="Times New Roman"/>
                <w:b/>
                <w:color w:val="000000"/>
                <w:sz w:val="22"/>
              </w:rPr>
              <w:t>Hold</w:t>
            </w:r>
            <w:proofErr w:type="spellEnd"/>
            <w:r w:rsidRPr="00664BE1">
              <w:rPr>
                <w:rFonts w:eastAsia="Times New Roman"/>
                <w:b/>
                <w:color w:val="000000"/>
                <w:sz w:val="22"/>
              </w:rPr>
              <w:t xml:space="preserve"> ribassista</w:t>
            </w:r>
          </w:p>
          <w:p w14:paraId="544FEC5D" w14:textId="77777777" w:rsidR="00664BE1" w:rsidRPr="00664BE1" w:rsidRDefault="00664BE1" w:rsidP="00664BE1">
            <w:pPr>
              <w:spacing w:line="240" w:lineRule="auto"/>
              <w:ind w:left="0"/>
              <w:jc w:val="center"/>
              <w:rPr>
                <w:rFonts w:eastAsia="Times New Roman"/>
                <w:szCs w:val="24"/>
              </w:rPr>
            </w:pPr>
            <w:r w:rsidRPr="00664BE1">
              <w:rPr>
                <w:rFonts w:eastAsia="Times New Roman"/>
                <w:szCs w:val="24"/>
                <w:lang w:eastAsia="en-US"/>
              </w:rPr>
              <w:object w:dxaOrig="750" w:dyaOrig="1380" w14:anchorId="77DFA93F">
                <v:shape id="_x0000_i1160" type="#_x0000_t75" style="width:36.2pt;height:71.95pt" o:ole="">
                  <v:imagedata r:id="rId284" o:title=""/>
                </v:shape>
                <o:OLEObject Type="Embed" ProgID="PBrush" ShapeID="_x0000_i1160" DrawAspect="Content" ObjectID="_1683186929" r:id="rId285"/>
              </w:object>
            </w:r>
          </w:p>
          <w:p w14:paraId="192B9284" w14:textId="77777777" w:rsidR="00664BE1" w:rsidRPr="00664BE1" w:rsidRDefault="00664BE1" w:rsidP="00664BE1">
            <w:pPr>
              <w:spacing w:line="240" w:lineRule="auto"/>
              <w:ind w:left="0"/>
              <w:jc w:val="center"/>
              <w:rPr>
                <w:rFonts w:eastAsia="Times New Roman"/>
                <w:color w:val="FF0000"/>
                <w:szCs w:val="24"/>
              </w:rPr>
            </w:pPr>
            <m:oMathPara>
              <m:oMath>
                <m:r>
                  <w:rPr>
                    <w:rFonts w:ascii="Cambria Math" w:eastAsia="Times New Roman" w:hAnsi="Cambria Math"/>
                    <w:color w:val="7CBE34"/>
                    <w:szCs w:val="24"/>
                  </w:rPr>
                  <m:t>↗</m:t>
                </m:r>
                <m:r>
                  <w:rPr>
                    <w:rFonts w:ascii="Cambria Math" w:eastAsia="Times New Roman" w:hAnsi="Cambria Math"/>
                    <w:color w:val="FF0000"/>
                    <w:szCs w:val="24"/>
                  </w:rPr>
                  <m:t>↘</m:t>
                </m:r>
              </m:oMath>
            </m:oMathPara>
          </w:p>
          <w:p w14:paraId="37A0868E" w14:textId="77777777" w:rsidR="00664BE1" w:rsidRPr="00664BE1" w:rsidRDefault="00664BE1" w:rsidP="00664BE1">
            <w:pPr>
              <w:spacing w:line="240" w:lineRule="auto"/>
              <w:ind w:left="0"/>
              <w:jc w:val="center"/>
              <w:rPr>
                <w:rFonts w:eastAsia="Times New Roman"/>
                <w:iCs/>
                <w:color w:val="000000"/>
                <w:szCs w:val="24"/>
              </w:rPr>
            </w:pPr>
            <w:r w:rsidRPr="00664BE1">
              <w:rPr>
                <w:rFonts w:eastAsia="Times New Roman"/>
                <w:color w:val="000000" w:themeColor="text1"/>
                <w:szCs w:val="24"/>
              </w:rPr>
              <w:t>27</w:t>
            </w:r>
          </w:p>
        </w:tc>
        <w:tc>
          <w:tcPr>
            <w:tcW w:w="6634" w:type="dxa"/>
          </w:tcPr>
          <w:p w14:paraId="2456BCB2" w14:textId="77777777" w:rsidR="00664BE1" w:rsidRPr="00664BE1" w:rsidRDefault="00664BE1" w:rsidP="00664BE1">
            <w:pPr>
              <w:ind w:left="0"/>
              <w:rPr>
                <w:rFonts w:eastAsia="Times New Roman"/>
                <w:iCs/>
                <w:color w:val="000000"/>
                <w:szCs w:val="24"/>
              </w:rPr>
            </w:pPr>
            <w:r w:rsidRPr="00664BE1">
              <w:rPr>
                <w:rFonts w:eastAsia="Times New Roman"/>
                <w:iCs/>
                <w:color w:val="000000"/>
                <w:szCs w:val="24"/>
              </w:rPr>
              <w:t>C(t)≡</w:t>
            </w:r>
            <w:r w:rsidRPr="00664BE1">
              <w:rPr>
                <w:rFonts w:eastAsia="Times New Roman"/>
                <w:b/>
                <w:iCs/>
                <w:color w:val="000000"/>
                <w:szCs w:val="24"/>
              </w:rPr>
              <w:t xml:space="preserve"> </w:t>
            </w:r>
            <w:proofErr w:type="spellStart"/>
            <w:r w:rsidRPr="00664BE1">
              <w:rPr>
                <w:rFonts w:eastAsia="Times New Roman"/>
                <w:iCs/>
                <w:color w:val="000000"/>
                <w:szCs w:val="24"/>
              </w:rPr>
              <w:t>Marubozu</w:t>
            </w:r>
            <w:proofErr w:type="spellEnd"/>
            <w:r w:rsidRPr="00664BE1">
              <w:rPr>
                <w:rFonts w:eastAsia="Times New Roman"/>
                <w:iCs/>
                <w:color w:val="000000"/>
                <w:szCs w:val="24"/>
              </w:rPr>
              <w:t xml:space="preserve"> in apertura</w:t>
            </w:r>
            <w:r w:rsidRPr="00664BE1">
              <w:rPr>
                <w:rFonts w:eastAsia="Times New Roman"/>
                <w:b/>
                <w:iCs/>
                <w:color w:val="000000"/>
                <w:szCs w:val="24"/>
              </w:rPr>
              <w:t xml:space="preserve">  </w:t>
            </w:r>
          </w:p>
          <w:p w14:paraId="2E91BA9A" w14:textId="77777777" w:rsidR="00664BE1" w:rsidRPr="00664BE1" w:rsidRDefault="00664BE1" w:rsidP="00664BE1">
            <w:pPr>
              <w:ind w:left="0"/>
              <w:rPr>
                <w:rFonts w:eastAsia="Times New Roman"/>
                <w:iCs/>
                <w:color w:val="000000"/>
                <w:szCs w:val="24"/>
              </w:rPr>
            </w:pPr>
            <m:oMathPara>
              <m:oMathParaPr>
                <m:jc m:val="left"/>
              </m:oMathParaPr>
              <m:oMath>
                <m:r>
                  <w:rPr>
                    <w:rFonts w:ascii="Cambria Math" w:eastAsia="Times New Roman" w:hAnsi="Cambria Math"/>
                    <w:color w:val="000000"/>
                    <w:szCs w:val="24"/>
                  </w:rPr>
                  <m:t>c</m:t>
                </m:r>
                <m:d>
                  <m:dPr>
                    <m:ctrlPr>
                      <w:rPr>
                        <w:rFonts w:ascii="Cambria Math" w:eastAsia="Times New Roman" w:hAnsi="Cambria Math"/>
                        <w:i/>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≡close</m:t>
                </m:r>
                <m:d>
                  <m:dPr>
                    <m:ctrlPr>
                      <w:rPr>
                        <w:rFonts w:ascii="Cambria Math" w:eastAsia="Times New Roman" w:hAnsi="Cambria Math"/>
                        <w:i/>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oMath>
            </m:oMathPara>
          </w:p>
        </w:tc>
      </w:tr>
    </w:tbl>
    <w:p w14:paraId="383D1E0A" w14:textId="77777777" w:rsidR="00664BE1" w:rsidRPr="00664BE1" w:rsidRDefault="00664BE1" w:rsidP="009A4BF7">
      <w:pPr>
        <w:spacing w:line="240" w:lineRule="auto"/>
        <w:ind w:left="0"/>
        <w:jc w:val="left"/>
        <w:rPr>
          <w:rFonts w:eastAsia="Times New Roman"/>
          <w:szCs w:val="24"/>
          <w:lang w:eastAsia="it-IT"/>
        </w:rPr>
      </w:pPr>
      <w:r w:rsidRPr="00664BE1">
        <w:rPr>
          <w:rFonts w:eastAsia="Times New Roman"/>
          <w:szCs w:val="24"/>
          <w:lang w:eastAsia="it-IT"/>
        </w:rPr>
        <w:br w:type="page"/>
      </w:r>
    </w:p>
    <w:p w14:paraId="1BB62F71" w14:textId="77777777" w:rsidR="00664BE1" w:rsidRPr="00664BE1" w:rsidRDefault="00664BE1" w:rsidP="009A4BF7">
      <w:pPr>
        <w:pStyle w:val="Titolo3"/>
        <w:ind w:left="0"/>
        <w:rPr>
          <w:rFonts w:eastAsia="Times New Roman"/>
          <w:lang w:eastAsia="it-IT"/>
        </w:rPr>
      </w:pPr>
      <w:bookmarkStart w:id="30" w:name="_Toc508390422"/>
      <w:r w:rsidRPr="00664BE1">
        <w:rPr>
          <w:rFonts w:eastAsia="Times New Roman"/>
          <w:lang w:eastAsia="it-IT"/>
        </w:rPr>
        <w:lastRenderedPageBreak/>
        <w:t>3.3.1 Modellazione dei pattern di inversione a due candele</w:t>
      </w:r>
      <w:bookmarkEnd w:id="30"/>
    </w:p>
    <w:p w14:paraId="3746B24E" w14:textId="77777777" w:rsidR="00664BE1" w:rsidRPr="00664BE1" w:rsidRDefault="00664BE1" w:rsidP="009A4BF7">
      <w:pPr>
        <w:ind w:left="0"/>
        <w:rPr>
          <w:rFonts w:eastAsia="Times New Roman"/>
          <w:iCs/>
          <w:color w:val="000000"/>
          <w:szCs w:val="24"/>
          <w:lang w:eastAsia="it-IT"/>
        </w:rPr>
      </w:pPr>
    </w:p>
    <w:p w14:paraId="2E333347" w14:textId="77777777" w:rsidR="00664BE1" w:rsidRPr="00664BE1" w:rsidRDefault="00664BE1" w:rsidP="009A4BF7">
      <w:pPr>
        <w:ind w:left="0"/>
        <w:rPr>
          <w:lang w:eastAsia="it-IT"/>
        </w:rPr>
      </w:pPr>
      <w:r w:rsidRPr="00664BE1">
        <w:rPr>
          <w:lang w:eastAsia="it-IT"/>
        </w:rPr>
        <w:t>Nella tabella di seguito riportata, vengono elencate le caratteristiche modellistiche per le differenti tipologie di pattern a due candele, classificate per nome, con la relativa rappresentazione grafica, i relativi parametri modellistici e la tipologia di inversione che caratterizza tale pattern.</w:t>
      </w:r>
    </w:p>
    <w:p w14:paraId="7D42F591" w14:textId="77777777" w:rsidR="00664BE1" w:rsidRDefault="00664BE1" w:rsidP="009A4BF7">
      <w:pPr>
        <w:ind w:left="0"/>
        <w:rPr>
          <w:rFonts w:eastAsia="Times New Roman"/>
          <w:szCs w:val="24"/>
          <w:lang w:eastAsia="it-IT"/>
        </w:rPr>
      </w:pPr>
    </w:p>
    <w:p w14:paraId="0CD3C685" w14:textId="77777777" w:rsidR="00177FE0" w:rsidRPr="00664BE1" w:rsidRDefault="00177FE0" w:rsidP="009A4BF7">
      <w:pPr>
        <w:ind w:left="0"/>
        <w:rPr>
          <w:rFonts w:eastAsia="Times New Roman"/>
          <w:szCs w:val="24"/>
          <w:lang w:eastAsia="it-IT"/>
        </w:rPr>
      </w:pPr>
    </w:p>
    <w:tbl>
      <w:tblPr>
        <w:tblStyle w:val="Grigliatabella7"/>
        <w:tblW w:w="8902" w:type="dxa"/>
        <w:tblInd w:w="-5" w:type="dxa"/>
        <w:tblLayout w:type="fixed"/>
        <w:tblLook w:val="04A0" w:firstRow="1" w:lastRow="0" w:firstColumn="1" w:lastColumn="0" w:noHBand="0" w:noVBand="1"/>
      </w:tblPr>
      <w:tblGrid>
        <w:gridCol w:w="2268"/>
        <w:gridCol w:w="6634"/>
      </w:tblGrid>
      <w:tr w:rsidR="00664BE1" w:rsidRPr="00664BE1" w14:paraId="2A2595AE" w14:textId="77777777" w:rsidTr="009A4BF7">
        <w:tc>
          <w:tcPr>
            <w:tcW w:w="2268" w:type="dxa"/>
            <w:tcBorders>
              <w:bottom w:val="single" w:sz="4" w:space="0" w:color="auto"/>
            </w:tcBorders>
            <w:shd w:val="clear" w:color="auto" w:fill="9CC2E5" w:themeFill="accent1" w:themeFillTint="99"/>
          </w:tcPr>
          <w:p w14:paraId="3373A61F" w14:textId="77777777" w:rsidR="00664BE1" w:rsidRPr="00664BE1" w:rsidRDefault="00664BE1" w:rsidP="00664BE1">
            <w:pPr>
              <w:spacing w:line="276" w:lineRule="auto"/>
              <w:ind w:left="0"/>
              <w:jc w:val="center"/>
              <w:rPr>
                <w:rFonts w:eastAsia="Times New Roman"/>
                <w:b/>
                <w:iCs/>
                <w:color w:val="000000"/>
                <w:sz w:val="16"/>
                <w:szCs w:val="16"/>
              </w:rPr>
            </w:pPr>
            <w:r w:rsidRPr="00664BE1">
              <w:rPr>
                <w:rFonts w:eastAsia="Times New Roman"/>
                <w:b/>
                <w:iCs/>
                <w:color w:val="000000"/>
                <w:sz w:val="16"/>
                <w:szCs w:val="16"/>
              </w:rPr>
              <w:t>Nome del  pattern a due candele- Tipologia di inversione-Numero progressivo</w:t>
            </w:r>
          </w:p>
        </w:tc>
        <w:tc>
          <w:tcPr>
            <w:tcW w:w="6634" w:type="dxa"/>
            <w:tcBorders>
              <w:bottom w:val="single" w:sz="4" w:space="0" w:color="auto"/>
            </w:tcBorders>
            <w:shd w:val="clear" w:color="auto" w:fill="9CC2E5" w:themeFill="accent1" w:themeFillTint="99"/>
          </w:tcPr>
          <w:p w14:paraId="76B8C9E0" w14:textId="77777777" w:rsidR="00664BE1" w:rsidRPr="00664BE1" w:rsidRDefault="00664BE1" w:rsidP="00664BE1">
            <w:pPr>
              <w:ind w:left="0"/>
              <w:jc w:val="center"/>
              <w:rPr>
                <w:rFonts w:eastAsia="Times New Roman"/>
                <w:b/>
                <w:iCs/>
                <w:color w:val="000000"/>
                <w:sz w:val="18"/>
                <w:szCs w:val="18"/>
              </w:rPr>
            </w:pPr>
            <w:r w:rsidRPr="00664BE1">
              <w:rPr>
                <w:rFonts w:eastAsia="Times New Roman"/>
                <w:b/>
                <w:iCs/>
                <w:color w:val="000000"/>
                <w:sz w:val="18"/>
                <w:szCs w:val="18"/>
              </w:rPr>
              <w:t>Parametri di modellazione</w:t>
            </w:r>
          </w:p>
        </w:tc>
      </w:tr>
      <w:tr w:rsidR="00664BE1" w:rsidRPr="00664BE1" w14:paraId="593B7419" w14:textId="77777777" w:rsidTr="009A4BF7">
        <w:tc>
          <w:tcPr>
            <w:tcW w:w="2268" w:type="dxa"/>
            <w:tcBorders>
              <w:top w:val="single" w:sz="4" w:space="0" w:color="auto"/>
              <w:left w:val="single" w:sz="4" w:space="0" w:color="auto"/>
              <w:bottom w:val="single" w:sz="4" w:space="0" w:color="auto"/>
              <w:right w:val="nil"/>
            </w:tcBorders>
          </w:tcPr>
          <w:p w14:paraId="7EEBFF10" w14:textId="77777777" w:rsidR="00664BE1" w:rsidRPr="00664BE1" w:rsidRDefault="00664BE1" w:rsidP="00664BE1">
            <w:pPr>
              <w:ind w:left="0"/>
              <w:rPr>
                <w:rFonts w:eastAsia="Times New Roman"/>
                <w:iCs/>
                <w:color w:val="000000"/>
                <w:sz w:val="16"/>
                <w:szCs w:val="16"/>
              </w:rPr>
            </w:pPr>
          </w:p>
        </w:tc>
        <w:tc>
          <w:tcPr>
            <w:tcW w:w="6634" w:type="dxa"/>
            <w:tcBorders>
              <w:top w:val="single" w:sz="4" w:space="0" w:color="auto"/>
              <w:left w:val="nil"/>
              <w:bottom w:val="single" w:sz="4" w:space="0" w:color="auto"/>
              <w:right w:val="single" w:sz="4" w:space="0" w:color="auto"/>
            </w:tcBorders>
          </w:tcPr>
          <w:p w14:paraId="3EA4F443" w14:textId="77777777" w:rsidR="00664BE1" w:rsidRPr="00664BE1" w:rsidRDefault="00664BE1" w:rsidP="00664BE1">
            <w:pPr>
              <w:ind w:left="0"/>
              <w:rPr>
                <w:rFonts w:eastAsia="Times New Roman"/>
                <w:iCs/>
                <w:color w:val="000000"/>
                <w:sz w:val="16"/>
                <w:szCs w:val="16"/>
                <w:highlight w:val="yellow"/>
              </w:rPr>
            </w:pPr>
          </w:p>
        </w:tc>
      </w:tr>
      <w:tr w:rsidR="00664BE1" w:rsidRPr="00664BE1" w14:paraId="58506E1D" w14:textId="77777777" w:rsidTr="009A4BF7">
        <w:tc>
          <w:tcPr>
            <w:tcW w:w="2268" w:type="dxa"/>
            <w:tcBorders>
              <w:top w:val="single" w:sz="4" w:space="0" w:color="auto"/>
            </w:tcBorders>
          </w:tcPr>
          <w:p w14:paraId="58E1C10A" w14:textId="77777777" w:rsidR="00664BE1" w:rsidRPr="00664BE1" w:rsidRDefault="00664BE1" w:rsidP="00664BE1">
            <w:pPr>
              <w:spacing w:line="240" w:lineRule="auto"/>
              <w:ind w:left="0"/>
              <w:jc w:val="center"/>
              <w:rPr>
                <w:rFonts w:eastAsia="Times New Roman"/>
                <w:b/>
                <w:iCs/>
                <w:color w:val="000000"/>
                <w:szCs w:val="24"/>
              </w:rPr>
            </w:pPr>
            <w:proofErr w:type="spellStart"/>
            <w:r w:rsidRPr="00664BE1">
              <w:rPr>
                <w:rFonts w:eastAsia="Times New Roman"/>
                <w:b/>
                <w:iCs/>
                <w:color w:val="000000"/>
                <w:szCs w:val="24"/>
              </w:rPr>
              <w:t>Engulfing</w:t>
            </w:r>
            <w:proofErr w:type="spellEnd"/>
            <w:r w:rsidRPr="00664BE1">
              <w:rPr>
                <w:rFonts w:eastAsia="Times New Roman"/>
                <w:b/>
                <w:iCs/>
                <w:color w:val="000000"/>
                <w:szCs w:val="24"/>
              </w:rPr>
              <w:t xml:space="preserve"> rialzista</w:t>
            </w:r>
          </w:p>
          <w:p w14:paraId="67B7944B" w14:textId="77777777" w:rsidR="00664BE1" w:rsidRPr="00664BE1" w:rsidRDefault="00664BE1" w:rsidP="00664BE1">
            <w:pPr>
              <w:spacing w:line="240" w:lineRule="auto"/>
              <w:ind w:left="0"/>
              <w:jc w:val="center"/>
              <w:rPr>
                <w:rFonts w:eastAsia="Times New Roman"/>
                <w:szCs w:val="24"/>
              </w:rPr>
            </w:pPr>
            <w:r w:rsidRPr="00664BE1">
              <w:rPr>
                <w:rFonts w:eastAsia="Times New Roman"/>
                <w:szCs w:val="24"/>
                <w:lang w:eastAsia="en-US"/>
              </w:rPr>
              <w:object w:dxaOrig="1245" w:dyaOrig="1245" w14:anchorId="5A6CC9E0">
                <v:shape id="_x0000_i1161" type="#_x0000_t75" style="width:64.35pt;height:64.35pt" o:ole="">
                  <v:imagedata r:id="rId107" o:title=""/>
                </v:shape>
                <o:OLEObject Type="Embed" ProgID="PBrush" ShapeID="_x0000_i1161" DrawAspect="Content" ObjectID="_1683186930" r:id="rId286"/>
              </w:object>
            </w:r>
          </w:p>
          <w:p w14:paraId="08C0DE29" w14:textId="77777777" w:rsidR="00664BE1" w:rsidRPr="00664BE1" w:rsidRDefault="00664BE1" w:rsidP="00664BE1">
            <w:pPr>
              <w:spacing w:line="240" w:lineRule="auto"/>
              <w:ind w:left="0"/>
              <w:jc w:val="center"/>
              <w:rPr>
                <w:rFonts w:eastAsia="Times New Roman"/>
                <w:color w:val="7CBE34"/>
                <w:szCs w:val="24"/>
              </w:rPr>
            </w:pPr>
            <m:oMathPara>
              <m:oMath>
                <m:r>
                  <w:rPr>
                    <w:rFonts w:ascii="Cambria Math" w:eastAsia="Times New Roman" w:hAnsi="Cambria Math"/>
                    <w:color w:val="FF0000"/>
                    <w:szCs w:val="24"/>
                  </w:rPr>
                  <m:t>↘</m:t>
                </m:r>
                <m:r>
                  <w:rPr>
                    <w:rFonts w:ascii="Cambria Math" w:eastAsia="Times New Roman" w:hAnsi="Cambria Math"/>
                    <w:color w:val="7CBE34"/>
                    <w:szCs w:val="24"/>
                  </w:rPr>
                  <m:t>↗</m:t>
                </m:r>
              </m:oMath>
            </m:oMathPara>
          </w:p>
          <w:p w14:paraId="6A17875C" w14:textId="77777777" w:rsidR="00664BE1" w:rsidRPr="00664BE1" w:rsidRDefault="00664BE1" w:rsidP="00664BE1">
            <w:pPr>
              <w:spacing w:line="240" w:lineRule="auto"/>
              <w:ind w:left="0"/>
              <w:jc w:val="center"/>
              <w:rPr>
                <w:rFonts w:eastAsia="Times New Roman"/>
                <w:iCs/>
                <w:color w:val="000000"/>
                <w:szCs w:val="24"/>
              </w:rPr>
            </w:pPr>
            <w:r w:rsidRPr="00664BE1">
              <w:rPr>
                <w:rFonts w:eastAsia="Times New Roman"/>
                <w:szCs w:val="24"/>
              </w:rPr>
              <w:t>28</w:t>
            </w:r>
          </w:p>
        </w:tc>
        <w:tc>
          <w:tcPr>
            <w:tcW w:w="6634" w:type="dxa"/>
            <w:tcBorders>
              <w:top w:val="single" w:sz="4" w:space="0" w:color="auto"/>
            </w:tcBorders>
          </w:tcPr>
          <w:p w14:paraId="23B0C4AB" w14:textId="77777777" w:rsidR="00664BE1" w:rsidRPr="00664BE1" w:rsidRDefault="00664BE1" w:rsidP="00F733FA">
            <w:pPr>
              <w:numPr>
                <w:ilvl w:val="0"/>
                <w:numId w:val="28"/>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color w:val="000000"/>
                      <w:szCs w:val="24"/>
                      <w:lang w:val="en-US"/>
                    </w:rPr>
                  </m:ctrlPr>
                </m:dPr>
                <m:e>
                  <m:r>
                    <w:rPr>
                      <w:rFonts w:ascii="Cambria Math" w:eastAsia="Times New Roman" w:hAnsi="Cambria Math"/>
                      <w:color w:val="000000"/>
                      <w:szCs w:val="24"/>
                    </w:rPr>
                    <m:t>t-1</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No Long range</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cioè</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CBR</m:t>
              </m:r>
              <m:d>
                <m:dPr>
                  <m:ctrlPr>
                    <w:rPr>
                      <w:rFonts w:ascii="Cambria Math" w:eastAsia="Times New Roman" w:hAnsi="Cambria Math"/>
                      <w:color w:val="000000"/>
                      <w:szCs w:val="24"/>
                    </w:rPr>
                  </m:ctrlPr>
                </m:dPr>
                <m:e>
                  <m:r>
                    <m:rPr>
                      <m:sty m:val="p"/>
                    </m:rPr>
                    <w:rPr>
                      <w:rFonts w:ascii="Cambria Math" w:eastAsia="Times New Roman" w:hAnsi="Cambria Math"/>
                      <w:color w:val="000000"/>
                      <w:szCs w:val="24"/>
                    </w:rPr>
                    <m:t>t-1</m:t>
                  </m:r>
                </m:e>
              </m:d>
              <m:r>
                <m:rPr>
                  <m:sty m:val="p"/>
                </m:rPr>
                <w:rPr>
                  <w:rFonts w:ascii="Cambria Math" w:eastAsia="Times New Roman" w:hAnsi="Cambria Math"/>
                  <w:color w:val="000000"/>
                  <w:szCs w:val="24"/>
                </w:rPr>
                <m:t>≤</m:t>
              </m:r>
              <w:commentRangeStart w:id="31"/>
              <w:commentRangeStart w:id="32"/>
              <w:commentRangeEnd w:id="31"/>
              <m:r>
                <m:rPr>
                  <m:sty m:val="p"/>
                </m:rPr>
                <w:rPr>
                  <w:rStyle w:val="Rimandocommento"/>
                  <w:rFonts w:eastAsia="Times New Roman"/>
                </w:rPr>
                <w:commentReference w:id="31"/>
              </m:r>
              <w:commentRangeEnd w:id="32"/>
              <m:r>
                <m:rPr>
                  <m:sty m:val="p"/>
                </m:rPr>
                <w:rPr>
                  <w:rStyle w:val="Rimandocommento"/>
                  <w:rFonts w:eastAsia="Times New Roman"/>
                </w:rPr>
                <w:commentReference w:id="32"/>
              </m:r>
              <m:r>
                <m:rPr>
                  <m:sty m:val="p"/>
                </m:rPr>
                <w:rPr>
                  <w:rFonts w:ascii="Cambria Math" w:eastAsia="Times New Roman" w:hAnsi="Cambria Math"/>
                  <w:color w:val="000000"/>
                  <w:szCs w:val="24"/>
                </w:rPr>
                <m:t>3</m:t>
              </m:r>
            </m:oMath>
          </w:p>
          <w:p w14:paraId="4F758B58" w14:textId="77777777" w:rsidR="00664BE1" w:rsidRPr="00664BE1" w:rsidRDefault="00664BE1" w:rsidP="00F733FA">
            <w:pPr>
              <w:numPr>
                <w:ilvl w:val="0"/>
                <w:numId w:val="28"/>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color w:val="000000"/>
                      <w:szCs w:val="24"/>
                      <w:lang w:val="en-US"/>
                    </w:rPr>
                  </m:ctrlPr>
                </m:dPr>
                <m:e>
                  <m:r>
                    <w:rPr>
                      <w:rFonts w:ascii="Cambria Math" w:eastAsia="Times New Roman" w:hAnsi="Cambria Math"/>
                      <w:color w:val="000000"/>
                      <w:szCs w:val="24"/>
                    </w:rPr>
                    <m:t>t</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Long range</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 xml:space="preserve"> cioè</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CBR</m:t>
              </m:r>
              <m:d>
                <m:dPr>
                  <m:ctrlPr>
                    <w:rPr>
                      <w:rFonts w:ascii="Cambria Math" w:eastAsia="Times New Roman" w:hAnsi="Cambria Math"/>
                      <w:color w:val="000000"/>
                      <w:szCs w:val="24"/>
                    </w:rPr>
                  </m:ctrlPr>
                </m:dPr>
                <m:e>
                  <m:r>
                    <m:rPr>
                      <m:sty m:val="p"/>
                    </m:rPr>
                    <w:rPr>
                      <w:rFonts w:ascii="Cambria Math" w:eastAsia="Times New Roman" w:hAnsi="Cambria Math"/>
                      <w:color w:val="000000"/>
                      <w:szCs w:val="24"/>
                    </w:rPr>
                    <m:t>t</m:t>
                  </m:r>
                </m:e>
              </m:d>
              <m:r>
                <m:rPr>
                  <m:sty m:val="p"/>
                </m:rPr>
                <w:rPr>
                  <w:rFonts w:ascii="Cambria Math" w:eastAsia="Times New Roman" w:hAnsi="Cambria Math"/>
                  <w:color w:val="000000"/>
                  <w:szCs w:val="24"/>
                </w:rPr>
                <m:t>≥4</m:t>
              </m:r>
            </m:oMath>
          </w:p>
          <w:p w14:paraId="6B6F83C9" w14:textId="77777777" w:rsidR="00664BE1" w:rsidRPr="00664BE1" w:rsidRDefault="00664BE1" w:rsidP="00F733FA">
            <w:pPr>
              <w:numPr>
                <w:ilvl w:val="0"/>
                <w:numId w:val="28"/>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 xml:space="preserve">  </m:t>
              </m:r>
            </m:oMath>
          </w:p>
          <w:p w14:paraId="301FA78A" w14:textId="77777777" w:rsidR="00664BE1" w:rsidRPr="00664BE1" w:rsidRDefault="00664BE1" w:rsidP="00F733FA">
            <w:pPr>
              <w:numPr>
                <w:ilvl w:val="0"/>
                <w:numId w:val="28"/>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 xml:space="preserve">  </m:t>
              </m:r>
            </m:oMath>
          </w:p>
          <w:p w14:paraId="496B13CD" w14:textId="77777777" w:rsidR="00664BE1" w:rsidRPr="00664BE1" w:rsidRDefault="00664BE1" w:rsidP="00F733FA">
            <w:pPr>
              <w:numPr>
                <w:ilvl w:val="0"/>
                <w:numId w:val="28"/>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 xml:space="preserve"> 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 xml:space="preserve">  </m:t>
              </m:r>
            </m:oMath>
          </w:p>
          <w:p w14:paraId="2BE381EE" w14:textId="77777777" w:rsidR="00664BE1" w:rsidRPr="00664BE1" w:rsidRDefault="00664BE1" w:rsidP="00F733FA">
            <w:pPr>
              <w:numPr>
                <w:ilvl w:val="0"/>
                <w:numId w:val="28"/>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51FC54DC" w14:textId="65C28197" w:rsidR="00664BE1" w:rsidRPr="00664BE1" w:rsidRDefault="00815D32" w:rsidP="00F733FA">
            <w:pPr>
              <w:numPr>
                <w:ilvl w:val="0"/>
                <w:numId w:val="28"/>
              </w:numPr>
              <w:spacing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tc>
      </w:tr>
      <w:tr w:rsidR="00664BE1" w:rsidRPr="00664BE1" w14:paraId="00D04FDC" w14:textId="77777777" w:rsidTr="009A4BF7">
        <w:tc>
          <w:tcPr>
            <w:tcW w:w="2268" w:type="dxa"/>
            <w:tcBorders>
              <w:bottom w:val="single" w:sz="4" w:space="0" w:color="auto"/>
            </w:tcBorders>
          </w:tcPr>
          <w:p w14:paraId="209D217C" w14:textId="77777777" w:rsidR="00664BE1" w:rsidRPr="00664BE1" w:rsidRDefault="00664BE1" w:rsidP="00664BE1">
            <w:pPr>
              <w:spacing w:line="240" w:lineRule="auto"/>
              <w:ind w:left="0"/>
              <w:jc w:val="center"/>
              <w:rPr>
                <w:rFonts w:eastAsia="Times New Roman"/>
                <w:b/>
                <w:iCs/>
                <w:color w:val="000000"/>
                <w:szCs w:val="24"/>
              </w:rPr>
            </w:pPr>
            <w:proofErr w:type="spellStart"/>
            <w:r w:rsidRPr="00664BE1">
              <w:rPr>
                <w:rFonts w:eastAsia="Times New Roman"/>
                <w:b/>
                <w:iCs/>
                <w:color w:val="000000"/>
                <w:szCs w:val="24"/>
              </w:rPr>
              <w:t>Engulfing</w:t>
            </w:r>
            <w:proofErr w:type="spellEnd"/>
            <w:r w:rsidRPr="00664BE1">
              <w:rPr>
                <w:rFonts w:eastAsia="Times New Roman"/>
                <w:b/>
                <w:iCs/>
                <w:color w:val="000000"/>
                <w:szCs w:val="24"/>
              </w:rPr>
              <w:t xml:space="preserve"> ribassista</w:t>
            </w:r>
          </w:p>
          <w:p w14:paraId="471A4872" w14:textId="77777777" w:rsidR="00664BE1" w:rsidRPr="00664BE1" w:rsidRDefault="00664BE1" w:rsidP="00664BE1">
            <w:pPr>
              <w:spacing w:line="240" w:lineRule="auto"/>
              <w:ind w:left="0"/>
              <w:jc w:val="center"/>
              <w:rPr>
                <w:rFonts w:eastAsia="Times New Roman"/>
                <w:szCs w:val="24"/>
              </w:rPr>
            </w:pPr>
            <w:r w:rsidRPr="00664BE1">
              <w:rPr>
                <w:rFonts w:eastAsia="Times New Roman"/>
                <w:szCs w:val="24"/>
                <w:lang w:eastAsia="en-US"/>
              </w:rPr>
              <w:object w:dxaOrig="1140" w:dyaOrig="1215" w14:anchorId="1A89771C">
                <v:shape id="_x0000_i1162" type="#_x0000_t75" style="width:58.35pt;height:58.3pt" o:ole="">
                  <v:imagedata r:id="rId109" o:title=""/>
                </v:shape>
                <o:OLEObject Type="Embed" ProgID="PBrush" ShapeID="_x0000_i1162" DrawAspect="Content" ObjectID="_1683186931" r:id="rId287"/>
              </w:object>
            </w:r>
          </w:p>
          <w:p w14:paraId="565A124F" w14:textId="77777777" w:rsidR="00664BE1" w:rsidRPr="00664BE1" w:rsidRDefault="00664BE1" w:rsidP="00664BE1">
            <w:pPr>
              <w:spacing w:line="240" w:lineRule="auto"/>
              <w:ind w:left="0"/>
              <w:jc w:val="center"/>
              <w:rPr>
                <w:rFonts w:eastAsia="Times New Roman"/>
                <w:szCs w:val="24"/>
              </w:rPr>
            </w:pPr>
            <m:oMathPara>
              <m:oMath>
                <m:r>
                  <w:rPr>
                    <w:rFonts w:ascii="Cambria Math" w:eastAsia="Times New Roman" w:hAnsi="Cambria Math"/>
                    <w:color w:val="7CBE34"/>
                    <w:szCs w:val="24"/>
                  </w:rPr>
                  <m:t>↗</m:t>
                </m:r>
                <m:r>
                  <w:rPr>
                    <w:rFonts w:ascii="Cambria Math" w:eastAsia="Times New Roman" w:hAnsi="Cambria Math"/>
                    <w:color w:val="FF0000"/>
                    <w:szCs w:val="24"/>
                  </w:rPr>
                  <m:t>↘</m:t>
                </m:r>
              </m:oMath>
            </m:oMathPara>
          </w:p>
          <w:p w14:paraId="587D32D2" w14:textId="77777777" w:rsidR="00664BE1" w:rsidRPr="00664BE1" w:rsidRDefault="00664BE1" w:rsidP="00664BE1">
            <w:pPr>
              <w:spacing w:line="240" w:lineRule="auto"/>
              <w:ind w:left="0"/>
              <w:jc w:val="center"/>
              <w:rPr>
                <w:rFonts w:eastAsia="Times New Roman"/>
                <w:iCs/>
                <w:color w:val="000000"/>
                <w:szCs w:val="24"/>
              </w:rPr>
            </w:pPr>
            <w:r w:rsidRPr="00664BE1">
              <w:rPr>
                <w:rFonts w:eastAsia="Times New Roman"/>
                <w:iCs/>
                <w:color w:val="000000"/>
                <w:szCs w:val="24"/>
              </w:rPr>
              <w:t>29</w:t>
            </w:r>
          </w:p>
        </w:tc>
        <w:tc>
          <w:tcPr>
            <w:tcW w:w="6634" w:type="dxa"/>
            <w:tcBorders>
              <w:bottom w:val="single" w:sz="4" w:space="0" w:color="auto"/>
            </w:tcBorders>
          </w:tcPr>
          <w:p w14:paraId="56137F20" w14:textId="77777777" w:rsidR="00664BE1" w:rsidRPr="00664BE1" w:rsidRDefault="00664BE1" w:rsidP="00F733FA">
            <w:pPr>
              <w:numPr>
                <w:ilvl w:val="0"/>
                <w:numId w:val="29"/>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color w:val="000000"/>
                      <w:szCs w:val="24"/>
                      <w:lang w:val="en-US"/>
                    </w:rPr>
                  </m:ctrlPr>
                </m:dPr>
                <m:e>
                  <m:r>
                    <w:rPr>
                      <w:rFonts w:ascii="Cambria Math" w:eastAsia="Times New Roman" w:hAnsi="Cambria Math"/>
                      <w:color w:val="000000"/>
                      <w:szCs w:val="24"/>
                    </w:rPr>
                    <m:t>t-1</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No Long range</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cioè   CBR</m:t>
              </m:r>
              <m:d>
                <m:dPr>
                  <m:ctrlPr>
                    <w:rPr>
                      <w:rFonts w:ascii="Cambria Math" w:eastAsia="Times New Roman" w:hAnsi="Cambria Math"/>
                      <w:color w:val="000000"/>
                      <w:szCs w:val="24"/>
                    </w:rPr>
                  </m:ctrlPr>
                </m:dPr>
                <m:e>
                  <m:r>
                    <m:rPr>
                      <m:sty m:val="p"/>
                    </m:rPr>
                    <w:rPr>
                      <w:rFonts w:ascii="Cambria Math" w:eastAsia="Times New Roman" w:hAnsi="Cambria Math"/>
                      <w:color w:val="000000"/>
                      <w:szCs w:val="24"/>
                    </w:rPr>
                    <m:t>t-1</m:t>
                  </m:r>
                </m:e>
              </m:d>
              <m:r>
                <m:rPr>
                  <m:sty m:val="p"/>
                </m:rPr>
                <w:rPr>
                  <w:rFonts w:ascii="Cambria Math" w:eastAsia="Times New Roman" w:hAnsi="Cambria Math"/>
                  <w:color w:val="000000"/>
                  <w:szCs w:val="24"/>
                </w:rPr>
                <m:t>≤3</m:t>
              </m:r>
            </m:oMath>
          </w:p>
          <w:p w14:paraId="4500CA7D" w14:textId="77777777" w:rsidR="00664BE1" w:rsidRPr="00664BE1" w:rsidRDefault="00664BE1" w:rsidP="00F733FA">
            <w:pPr>
              <w:numPr>
                <w:ilvl w:val="0"/>
                <w:numId w:val="29"/>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color w:val="000000"/>
                      <w:szCs w:val="24"/>
                      <w:lang w:val="en-US"/>
                    </w:rPr>
                  </m:ctrlPr>
                </m:dPr>
                <m:e>
                  <m:r>
                    <w:rPr>
                      <w:rFonts w:ascii="Cambria Math" w:eastAsia="Times New Roman" w:hAnsi="Cambria Math"/>
                      <w:color w:val="000000"/>
                      <w:szCs w:val="24"/>
                    </w:rPr>
                    <m:t>t</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Long range</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cioè   CBR</m:t>
              </m:r>
              <m:d>
                <m:dPr>
                  <m:ctrlPr>
                    <w:rPr>
                      <w:rFonts w:ascii="Cambria Math" w:eastAsia="Times New Roman" w:hAnsi="Cambria Math"/>
                      <w:color w:val="000000"/>
                      <w:szCs w:val="24"/>
                    </w:rPr>
                  </m:ctrlPr>
                </m:dPr>
                <m:e>
                  <m:r>
                    <m:rPr>
                      <m:sty m:val="p"/>
                    </m:rPr>
                    <w:rPr>
                      <w:rFonts w:ascii="Cambria Math" w:eastAsia="Times New Roman" w:hAnsi="Cambria Math"/>
                      <w:color w:val="000000"/>
                      <w:szCs w:val="24"/>
                    </w:rPr>
                    <m:t>t</m:t>
                  </m:r>
                </m:e>
              </m:d>
              <m:r>
                <m:rPr>
                  <m:sty m:val="p"/>
                </m:rPr>
                <w:rPr>
                  <w:rFonts w:ascii="Cambria Math" w:eastAsia="Times New Roman" w:hAnsi="Cambria Math"/>
                  <w:color w:val="000000"/>
                  <w:szCs w:val="24"/>
                </w:rPr>
                <m:t>≥4</m:t>
              </m:r>
            </m:oMath>
          </w:p>
          <w:p w14:paraId="4A64EB69" w14:textId="77777777" w:rsidR="00664BE1" w:rsidRPr="00664BE1" w:rsidRDefault="00664BE1" w:rsidP="00F733FA">
            <w:pPr>
              <w:numPr>
                <w:ilvl w:val="0"/>
                <w:numId w:val="29"/>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 xml:space="preserve">  </m:t>
              </m:r>
            </m:oMath>
          </w:p>
          <w:p w14:paraId="1CA7F85C" w14:textId="77777777" w:rsidR="00664BE1" w:rsidRPr="00664BE1" w:rsidRDefault="00664BE1" w:rsidP="00F733FA">
            <w:pPr>
              <w:numPr>
                <w:ilvl w:val="0"/>
                <w:numId w:val="29"/>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 xml:space="preserve">  </m:t>
              </m:r>
            </m:oMath>
          </w:p>
          <w:p w14:paraId="72EF9365" w14:textId="77777777" w:rsidR="00664BE1" w:rsidRPr="00664BE1" w:rsidRDefault="00664BE1" w:rsidP="00F733FA">
            <w:pPr>
              <w:numPr>
                <w:ilvl w:val="0"/>
                <w:numId w:val="29"/>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6BF68FD0" w14:textId="77777777" w:rsidR="00664BE1" w:rsidRPr="00664BE1" w:rsidRDefault="00664BE1" w:rsidP="00F733FA">
            <w:pPr>
              <w:numPr>
                <w:ilvl w:val="0"/>
                <w:numId w:val="29"/>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6CF7FDCB" w14:textId="2BE132DC" w:rsidR="00664BE1" w:rsidRPr="00664BE1" w:rsidRDefault="00815D32" w:rsidP="00F733FA">
            <w:pPr>
              <w:numPr>
                <w:ilvl w:val="0"/>
                <w:numId w:val="29"/>
              </w:numPr>
              <w:spacing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tc>
      </w:tr>
      <w:tr w:rsidR="00664BE1" w:rsidRPr="00664BE1" w14:paraId="680D6375" w14:textId="77777777" w:rsidTr="009A4BF7">
        <w:tc>
          <w:tcPr>
            <w:tcW w:w="2268" w:type="dxa"/>
            <w:tcBorders>
              <w:top w:val="single" w:sz="4" w:space="0" w:color="auto"/>
            </w:tcBorders>
          </w:tcPr>
          <w:p w14:paraId="529448D1" w14:textId="77777777" w:rsidR="00664BE1" w:rsidRPr="00664BE1" w:rsidRDefault="00664BE1" w:rsidP="00664BE1">
            <w:pPr>
              <w:spacing w:line="240" w:lineRule="auto"/>
              <w:ind w:left="0"/>
              <w:jc w:val="center"/>
              <w:rPr>
                <w:rFonts w:eastAsia="Times New Roman"/>
                <w:b/>
                <w:iCs/>
                <w:color w:val="000000"/>
                <w:szCs w:val="24"/>
              </w:rPr>
            </w:pPr>
            <w:proofErr w:type="spellStart"/>
            <w:r w:rsidRPr="00664BE1">
              <w:rPr>
                <w:rFonts w:eastAsia="Times New Roman"/>
                <w:b/>
                <w:iCs/>
                <w:color w:val="000000"/>
                <w:szCs w:val="24"/>
              </w:rPr>
              <w:t>Harami</w:t>
            </w:r>
            <w:proofErr w:type="spellEnd"/>
            <w:r w:rsidRPr="00664BE1">
              <w:rPr>
                <w:rFonts w:eastAsia="Times New Roman"/>
                <w:b/>
                <w:iCs/>
                <w:color w:val="000000"/>
                <w:szCs w:val="24"/>
              </w:rPr>
              <w:t xml:space="preserve"> rialzista</w:t>
            </w:r>
          </w:p>
          <w:p w14:paraId="1DBA65FA" w14:textId="77777777" w:rsidR="00664BE1" w:rsidRPr="00664BE1" w:rsidRDefault="00664BE1" w:rsidP="00664BE1">
            <w:pPr>
              <w:spacing w:line="240" w:lineRule="auto"/>
              <w:ind w:left="0"/>
              <w:jc w:val="center"/>
              <w:rPr>
                <w:rFonts w:eastAsia="Times New Roman"/>
                <w:szCs w:val="24"/>
              </w:rPr>
            </w:pPr>
            <w:r w:rsidRPr="00664BE1">
              <w:rPr>
                <w:rFonts w:eastAsia="Times New Roman"/>
                <w:szCs w:val="24"/>
                <w:lang w:eastAsia="en-US"/>
              </w:rPr>
              <w:object w:dxaOrig="1185" w:dyaOrig="1785" w14:anchorId="26AB33C2">
                <v:shape id="_x0000_i1163" type="#_x0000_t75" style="width:58.35pt;height:85.7pt" o:ole="">
                  <v:imagedata r:id="rId288" o:title=""/>
                </v:shape>
                <o:OLEObject Type="Embed" ProgID="PBrush" ShapeID="_x0000_i1163" DrawAspect="Content" ObjectID="_1683186932" r:id="rId289"/>
              </w:object>
            </w:r>
          </w:p>
          <w:p w14:paraId="12E6E3EA" w14:textId="77777777" w:rsidR="00664BE1" w:rsidRPr="00664BE1" w:rsidRDefault="00664BE1" w:rsidP="00664BE1">
            <w:pPr>
              <w:spacing w:line="240" w:lineRule="auto"/>
              <w:ind w:left="0"/>
              <w:jc w:val="center"/>
              <w:rPr>
                <w:rFonts w:eastAsia="Times New Roman"/>
                <w:color w:val="80C535"/>
                <w:szCs w:val="24"/>
              </w:rPr>
            </w:pPr>
            <m:oMathPara>
              <m:oMath>
                <m:r>
                  <w:rPr>
                    <w:rFonts w:ascii="Cambria Math" w:eastAsia="Times New Roman" w:hAnsi="Cambria Math"/>
                    <w:color w:val="FF0000"/>
                    <w:szCs w:val="24"/>
                  </w:rPr>
                  <m:t>↘</m:t>
                </m:r>
                <m:r>
                  <w:rPr>
                    <w:rFonts w:ascii="Cambria Math" w:eastAsia="Times New Roman" w:hAnsi="Cambria Math"/>
                    <w:color w:val="80C535"/>
                    <w:szCs w:val="24"/>
                  </w:rPr>
                  <m:t>↗</m:t>
                </m:r>
              </m:oMath>
            </m:oMathPara>
          </w:p>
          <w:p w14:paraId="3EC25569" w14:textId="77777777" w:rsidR="00664BE1" w:rsidRPr="00664BE1" w:rsidRDefault="00664BE1" w:rsidP="00664BE1">
            <w:pPr>
              <w:spacing w:line="240" w:lineRule="auto"/>
              <w:ind w:left="0"/>
              <w:jc w:val="center"/>
              <w:rPr>
                <w:rFonts w:eastAsia="Times New Roman"/>
                <w:iCs/>
                <w:color w:val="000000"/>
                <w:szCs w:val="24"/>
              </w:rPr>
            </w:pPr>
            <w:r w:rsidRPr="00664BE1">
              <w:rPr>
                <w:rFonts w:eastAsia="Times New Roman"/>
                <w:szCs w:val="24"/>
              </w:rPr>
              <w:t>30</w:t>
            </w:r>
          </w:p>
        </w:tc>
        <w:tc>
          <w:tcPr>
            <w:tcW w:w="6634" w:type="dxa"/>
            <w:tcBorders>
              <w:top w:val="single" w:sz="4" w:space="0" w:color="auto"/>
            </w:tcBorders>
          </w:tcPr>
          <w:p w14:paraId="405368F9" w14:textId="77777777" w:rsidR="00664BE1" w:rsidRPr="00664BE1" w:rsidRDefault="00664BE1" w:rsidP="00F733FA">
            <w:pPr>
              <w:numPr>
                <w:ilvl w:val="0"/>
                <w:numId w:val="30"/>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color w:val="000000"/>
                      <w:szCs w:val="24"/>
                      <w:lang w:val="en-US"/>
                    </w:rPr>
                  </m:ctrlPr>
                </m:dPr>
                <m:e>
                  <m:r>
                    <w:rPr>
                      <w:rFonts w:ascii="Cambria Math" w:eastAsia="Times New Roman" w:hAnsi="Cambria Math"/>
                      <w:color w:val="000000"/>
                      <w:szCs w:val="24"/>
                    </w:rPr>
                    <m:t>t-1</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Long range</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cioè   CBR</m:t>
              </m:r>
              <m:d>
                <m:dPr>
                  <m:ctrlPr>
                    <w:rPr>
                      <w:rFonts w:ascii="Cambria Math" w:eastAsia="Times New Roman" w:hAnsi="Cambria Math"/>
                      <w:color w:val="000000"/>
                      <w:szCs w:val="24"/>
                    </w:rPr>
                  </m:ctrlPr>
                </m:dPr>
                <m:e>
                  <m:r>
                    <m:rPr>
                      <m:sty m:val="p"/>
                    </m:rPr>
                    <w:rPr>
                      <w:rFonts w:ascii="Cambria Math" w:eastAsia="Times New Roman" w:hAnsi="Cambria Math"/>
                      <w:color w:val="000000"/>
                      <w:szCs w:val="24"/>
                    </w:rPr>
                    <m:t>t-1</m:t>
                  </m:r>
                </m:e>
              </m:d>
              <m:r>
                <m:rPr>
                  <m:sty m:val="p"/>
                </m:rPr>
                <w:rPr>
                  <w:rFonts w:ascii="Cambria Math" w:eastAsia="Times New Roman" w:hAnsi="Cambria Math"/>
                  <w:color w:val="000000"/>
                  <w:szCs w:val="24"/>
                </w:rPr>
                <m:t>≥4</m:t>
              </m:r>
            </m:oMath>
          </w:p>
          <w:p w14:paraId="5AEEEB67" w14:textId="77777777" w:rsidR="00664BE1" w:rsidRPr="00664BE1" w:rsidRDefault="00664BE1" w:rsidP="00F733FA">
            <w:pPr>
              <w:numPr>
                <w:ilvl w:val="0"/>
                <w:numId w:val="30"/>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color w:val="000000"/>
                      <w:szCs w:val="24"/>
                      <w:lang w:val="en-US"/>
                    </w:rPr>
                  </m:ctrlPr>
                </m:dPr>
                <m:e>
                  <m:r>
                    <w:rPr>
                      <w:rFonts w:ascii="Cambria Math" w:eastAsia="Times New Roman" w:hAnsi="Cambria Math"/>
                      <w:color w:val="000000"/>
                      <w:szCs w:val="24"/>
                    </w:rPr>
                    <m:t>t</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No Long range     cioè    CBR</m:t>
              </m:r>
              <m:d>
                <m:dPr>
                  <m:ctrlPr>
                    <w:rPr>
                      <w:rFonts w:ascii="Cambria Math" w:eastAsia="Times New Roman" w:hAnsi="Cambria Math"/>
                      <w:color w:val="000000"/>
                      <w:szCs w:val="24"/>
                    </w:rPr>
                  </m:ctrlPr>
                </m:dPr>
                <m:e>
                  <m:r>
                    <m:rPr>
                      <m:sty m:val="p"/>
                    </m:rPr>
                    <w:rPr>
                      <w:rFonts w:ascii="Cambria Math" w:eastAsia="Times New Roman" w:hAnsi="Cambria Math"/>
                      <w:color w:val="000000"/>
                      <w:szCs w:val="24"/>
                    </w:rPr>
                    <m:t>t</m:t>
                  </m:r>
                </m:e>
              </m:d>
              <m:r>
                <m:rPr>
                  <m:sty m:val="p"/>
                </m:rPr>
                <w:rPr>
                  <w:rFonts w:ascii="Cambria Math" w:eastAsia="Times New Roman" w:hAnsi="Cambria Math"/>
                  <w:color w:val="000000"/>
                  <w:szCs w:val="24"/>
                </w:rPr>
                <m:t>≤3</m:t>
              </m:r>
            </m:oMath>
          </w:p>
          <w:p w14:paraId="1AC9AB2F" w14:textId="77777777" w:rsidR="00664BE1" w:rsidRPr="00664BE1" w:rsidRDefault="00664BE1" w:rsidP="00F733FA">
            <w:pPr>
              <w:numPr>
                <w:ilvl w:val="0"/>
                <w:numId w:val="30"/>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 xml:space="preserve">  </m:t>
              </m:r>
            </m:oMath>
          </w:p>
          <w:p w14:paraId="45B8D89B" w14:textId="77777777" w:rsidR="00664BE1" w:rsidRPr="00664BE1" w:rsidRDefault="00664BE1" w:rsidP="00F733FA">
            <w:pPr>
              <w:numPr>
                <w:ilvl w:val="0"/>
                <w:numId w:val="30"/>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 xml:space="preserve">  </m:t>
              </m:r>
            </m:oMath>
          </w:p>
          <w:p w14:paraId="5F5A846E" w14:textId="77777777" w:rsidR="00664BE1" w:rsidRPr="00664BE1" w:rsidRDefault="00664BE1" w:rsidP="00F733FA">
            <w:pPr>
              <w:numPr>
                <w:ilvl w:val="0"/>
                <w:numId w:val="30"/>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 xml:space="preserve">  </m:t>
              </m:r>
            </m:oMath>
          </w:p>
          <w:p w14:paraId="2E974CCC" w14:textId="77777777" w:rsidR="00664BE1" w:rsidRPr="00664BE1" w:rsidRDefault="00664BE1" w:rsidP="00F733FA">
            <w:pPr>
              <w:numPr>
                <w:ilvl w:val="0"/>
                <w:numId w:val="30"/>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 xml:space="preserve">  </m:t>
              </m:r>
            </m:oMath>
          </w:p>
          <w:p w14:paraId="7D6A09F8" w14:textId="4BCD349C" w:rsidR="00664BE1" w:rsidRPr="00664BE1" w:rsidRDefault="00815D32" w:rsidP="00F733FA">
            <w:pPr>
              <w:numPr>
                <w:ilvl w:val="0"/>
                <w:numId w:val="30"/>
              </w:numPr>
              <w:spacing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sSub>
                <m:sSubPr>
                  <m:ctrlPr>
                    <w:rPr>
                      <w:rFonts w:ascii="Cambria Math" w:eastAsia="Times New Roman" w:hAnsi="Cambria Math"/>
                      <w:i/>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tc>
      </w:tr>
    </w:tbl>
    <w:p w14:paraId="64AD5CCA" w14:textId="77777777" w:rsidR="00664BE1" w:rsidRPr="00664BE1" w:rsidRDefault="00664BE1" w:rsidP="009A4BF7">
      <w:pPr>
        <w:spacing w:line="240" w:lineRule="auto"/>
        <w:ind w:left="0"/>
        <w:jc w:val="left"/>
        <w:rPr>
          <w:rFonts w:eastAsia="Times New Roman"/>
          <w:szCs w:val="24"/>
          <w:lang w:eastAsia="it-IT"/>
        </w:rPr>
      </w:pPr>
      <w:r w:rsidRPr="00664BE1">
        <w:rPr>
          <w:rFonts w:eastAsia="Times New Roman"/>
          <w:szCs w:val="24"/>
          <w:lang w:eastAsia="it-IT"/>
        </w:rPr>
        <w:br w:type="page"/>
      </w:r>
    </w:p>
    <w:tbl>
      <w:tblPr>
        <w:tblStyle w:val="Grigliatabella7"/>
        <w:tblW w:w="8902" w:type="dxa"/>
        <w:tblInd w:w="-5" w:type="dxa"/>
        <w:tblLayout w:type="fixed"/>
        <w:tblLook w:val="04A0" w:firstRow="1" w:lastRow="0" w:firstColumn="1" w:lastColumn="0" w:noHBand="0" w:noVBand="1"/>
      </w:tblPr>
      <w:tblGrid>
        <w:gridCol w:w="2268"/>
        <w:gridCol w:w="6634"/>
      </w:tblGrid>
      <w:tr w:rsidR="00664BE1" w:rsidRPr="00664BE1" w14:paraId="7A558419" w14:textId="77777777" w:rsidTr="009A4BF7">
        <w:tc>
          <w:tcPr>
            <w:tcW w:w="2268" w:type="dxa"/>
          </w:tcPr>
          <w:p w14:paraId="69CD90B0" w14:textId="77777777" w:rsidR="00664BE1" w:rsidRPr="00664BE1" w:rsidRDefault="00664BE1" w:rsidP="00664BE1">
            <w:pPr>
              <w:spacing w:line="240" w:lineRule="auto"/>
              <w:ind w:left="0"/>
              <w:jc w:val="center"/>
              <w:rPr>
                <w:rFonts w:eastAsia="Times New Roman"/>
                <w:b/>
                <w:iCs/>
                <w:color w:val="000000"/>
                <w:szCs w:val="24"/>
              </w:rPr>
            </w:pPr>
            <w:proofErr w:type="spellStart"/>
            <w:r w:rsidRPr="00664BE1">
              <w:rPr>
                <w:rFonts w:eastAsia="Times New Roman"/>
                <w:b/>
                <w:iCs/>
                <w:color w:val="000000"/>
                <w:szCs w:val="24"/>
              </w:rPr>
              <w:lastRenderedPageBreak/>
              <w:t>Harami</w:t>
            </w:r>
            <w:proofErr w:type="spellEnd"/>
            <w:r w:rsidRPr="00664BE1">
              <w:rPr>
                <w:rFonts w:eastAsia="Times New Roman"/>
                <w:b/>
                <w:iCs/>
                <w:color w:val="000000"/>
                <w:szCs w:val="24"/>
              </w:rPr>
              <w:t xml:space="preserve"> ribassista</w:t>
            </w:r>
          </w:p>
          <w:p w14:paraId="0E34B1F1" w14:textId="77777777" w:rsidR="00664BE1" w:rsidRPr="00664BE1" w:rsidRDefault="00664BE1" w:rsidP="00664BE1">
            <w:pPr>
              <w:spacing w:line="240" w:lineRule="auto"/>
              <w:ind w:left="0"/>
              <w:jc w:val="center"/>
              <w:rPr>
                <w:rFonts w:eastAsia="Times New Roman"/>
                <w:b/>
                <w:iCs/>
                <w:color w:val="000000"/>
                <w:szCs w:val="24"/>
              </w:rPr>
            </w:pPr>
          </w:p>
          <w:p w14:paraId="169B23A6" w14:textId="77777777" w:rsidR="00664BE1" w:rsidRPr="00664BE1" w:rsidRDefault="00664BE1" w:rsidP="00664BE1">
            <w:pPr>
              <w:spacing w:line="240" w:lineRule="auto"/>
              <w:ind w:left="0"/>
              <w:jc w:val="center"/>
              <w:rPr>
                <w:rFonts w:eastAsia="Times New Roman"/>
                <w:b/>
                <w:iCs/>
                <w:color w:val="000000"/>
                <w:szCs w:val="24"/>
              </w:rPr>
            </w:pPr>
          </w:p>
          <w:p w14:paraId="58B35A84" w14:textId="77777777" w:rsidR="00664BE1" w:rsidRPr="00664BE1" w:rsidRDefault="00664BE1" w:rsidP="00664BE1">
            <w:pPr>
              <w:spacing w:line="240" w:lineRule="auto"/>
              <w:ind w:left="0"/>
              <w:jc w:val="center"/>
              <w:rPr>
                <w:rFonts w:eastAsia="Times New Roman"/>
                <w:szCs w:val="24"/>
              </w:rPr>
            </w:pPr>
            <w:r w:rsidRPr="00664BE1">
              <w:rPr>
                <w:rFonts w:eastAsia="Times New Roman"/>
                <w:szCs w:val="24"/>
                <w:lang w:eastAsia="en-US"/>
              </w:rPr>
              <w:object w:dxaOrig="1215" w:dyaOrig="1305" w14:anchorId="10ED5100">
                <v:shape id="_x0000_i1164" type="#_x0000_t75" style="width:58.3pt;height:64.35pt" o:ole="">
                  <v:imagedata r:id="rId113" o:title=""/>
                </v:shape>
                <o:OLEObject Type="Embed" ProgID="PBrush" ShapeID="_x0000_i1164" DrawAspect="Content" ObjectID="_1683186933" r:id="rId290"/>
              </w:object>
            </w:r>
          </w:p>
          <w:p w14:paraId="73A4512B" w14:textId="77777777" w:rsidR="00664BE1" w:rsidRPr="00664BE1" w:rsidRDefault="00664BE1" w:rsidP="00664BE1">
            <w:pPr>
              <w:spacing w:line="240" w:lineRule="auto"/>
              <w:ind w:left="0"/>
              <w:jc w:val="center"/>
              <w:rPr>
                <w:rFonts w:eastAsia="Times New Roman"/>
                <w:color w:val="FF0000"/>
                <w:szCs w:val="24"/>
              </w:rPr>
            </w:pPr>
            <m:oMathPara>
              <m:oMath>
                <m:r>
                  <w:rPr>
                    <w:rFonts w:ascii="Cambria Math" w:eastAsia="Times New Roman" w:hAnsi="Cambria Math"/>
                    <w:color w:val="80C535"/>
                    <w:szCs w:val="24"/>
                  </w:rPr>
                  <m:t>↗</m:t>
                </m:r>
                <m:r>
                  <w:rPr>
                    <w:rFonts w:ascii="Cambria Math" w:eastAsia="Times New Roman" w:hAnsi="Cambria Math"/>
                    <w:color w:val="FF0000"/>
                    <w:szCs w:val="24"/>
                  </w:rPr>
                  <m:t>↘</m:t>
                </m:r>
              </m:oMath>
            </m:oMathPara>
          </w:p>
          <w:p w14:paraId="01CAC8F3" w14:textId="77777777" w:rsidR="00664BE1" w:rsidRPr="00664BE1" w:rsidRDefault="00664BE1" w:rsidP="00664BE1">
            <w:pPr>
              <w:spacing w:line="240" w:lineRule="auto"/>
              <w:ind w:left="0"/>
              <w:jc w:val="center"/>
              <w:rPr>
                <w:rFonts w:eastAsia="Times New Roman"/>
                <w:iCs/>
                <w:color w:val="000000"/>
                <w:szCs w:val="24"/>
              </w:rPr>
            </w:pPr>
            <w:r w:rsidRPr="00664BE1">
              <w:rPr>
                <w:rFonts w:eastAsia="Times New Roman"/>
                <w:iCs/>
                <w:color w:val="000000"/>
                <w:szCs w:val="24"/>
              </w:rPr>
              <w:t>31</w:t>
            </w:r>
          </w:p>
        </w:tc>
        <w:tc>
          <w:tcPr>
            <w:tcW w:w="6634" w:type="dxa"/>
          </w:tcPr>
          <w:p w14:paraId="5B8BBC29" w14:textId="77777777" w:rsidR="00664BE1" w:rsidRPr="00664BE1" w:rsidRDefault="00664BE1" w:rsidP="00F733FA">
            <w:pPr>
              <w:numPr>
                <w:ilvl w:val="0"/>
                <w:numId w:val="31"/>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color w:val="000000"/>
                      <w:szCs w:val="24"/>
                      <w:lang w:val="en-US"/>
                    </w:rPr>
                  </m:ctrlPr>
                </m:dPr>
                <m:e>
                  <m:r>
                    <w:rPr>
                      <w:rFonts w:ascii="Cambria Math" w:eastAsia="Times New Roman" w:hAnsi="Cambria Math"/>
                      <w:color w:val="000000"/>
                      <w:szCs w:val="24"/>
                    </w:rPr>
                    <m:t>t-1</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Long range</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cioè   CBR</m:t>
              </m:r>
              <m:d>
                <m:dPr>
                  <m:ctrlPr>
                    <w:rPr>
                      <w:rFonts w:ascii="Cambria Math" w:eastAsia="Times New Roman" w:hAnsi="Cambria Math"/>
                      <w:color w:val="000000"/>
                      <w:szCs w:val="24"/>
                    </w:rPr>
                  </m:ctrlPr>
                </m:dPr>
                <m:e>
                  <m:r>
                    <m:rPr>
                      <m:sty m:val="p"/>
                    </m:rPr>
                    <w:rPr>
                      <w:rFonts w:ascii="Cambria Math" w:eastAsia="Times New Roman" w:hAnsi="Cambria Math"/>
                      <w:color w:val="000000"/>
                      <w:szCs w:val="24"/>
                    </w:rPr>
                    <m:t>t-1</m:t>
                  </m:r>
                </m:e>
              </m:d>
              <m:r>
                <m:rPr>
                  <m:sty m:val="p"/>
                </m:rPr>
                <w:rPr>
                  <w:rFonts w:ascii="Cambria Math" w:eastAsia="Times New Roman" w:hAnsi="Cambria Math"/>
                  <w:color w:val="000000"/>
                  <w:szCs w:val="24"/>
                </w:rPr>
                <m:t>≥4</m:t>
              </m:r>
            </m:oMath>
          </w:p>
          <w:p w14:paraId="1ABE5F58" w14:textId="77777777" w:rsidR="00664BE1" w:rsidRPr="00664BE1" w:rsidRDefault="00664BE1" w:rsidP="00F733FA">
            <w:pPr>
              <w:numPr>
                <w:ilvl w:val="0"/>
                <w:numId w:val="31"/>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color w:val="000000"/>
                      <w:szCs w:val="24"/>
                      <w:lang w:val="en-US"/>
                    </w:rPr>
                  </m:ctrlPr>
                </m:dPr>
                <m:e>
                  <m:r>
                    <w:rPr>
                      <w:rFonts w:ascii="Cambria Math" w:eastAsia="Times New Roman" w:hAnsi="Cambria Math"/>
                      <w:color w:val="000000"/>
                      <w:szCs w:val="24"/>
                    </w:rPr>
                    <m:t>t</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No Long range      CBR(t)≤3</m:t>
              </m:r>
            </m:oMath>
          </w:p>
          <w:p w14:paraId="145C7369" w14:textId="77777777" w:rsidR="00664BE1" w:rsidRPr="00664BE1" w:rsidRDefault="00664BE1" w:rsidP="00F733FA">
            <w:pPr>
              <w:numPr>
                <w:ilvl w:val="0"/>
                <w:numId w:val="31"/>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39C43EB7" w14:textId="77777777" w:rsidR="00664BE1" w:rsidRPr="00664BE1" w:rsidRDefault="00664BE1" w:rsidP="00F733FA">
            <w:pPr>
              <w:numPr>
                <w:ilvl w:val="0"/>
                <w:numId w:val="31"/>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 xml:space="preserve">  </m:t>
              </m:r>
            </m:oMath>
          </w:p>
          <w:p w14:paraId="38A6B578" w14:textId="77777777" w:rsidR="00664BE1" w:rsidRPr="00664BE1" w:rsidRDefault="00664BE1" w:rsidP="00F733FA">
            <w:pPr>
              <w:numPr>
                <w:ilvl w:val="0"/>
                <w:numId w:val="31"/>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 xml:space="preserve">  </m:t>
              </m:r>
            </m:oMath>
          </w:p>
          <w:p w14:paraId="6E8C7EE7" w14:textId="77777777" w:rsidR="00664BE1" w:rsidRPr="00664BE1" w:rsidRDefault="00664BE1" w:rsidP="00F733FA">
            <w:pPr>
              <w:numPr>
                <w:ilvl w:val="0"/>
                <w:numId w:val="31"/>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 xml:space="preserve">  </m:t>
              </m:r>
            </m:oMath>
          </w:p>
          <w:p w14:paraId="1EED5A9B" w14:textId="23F2E992" w:rsidR="00664BE1" w:rsidRPr="00664BE1" w:rsidRDefault="00815D32" w:rsidP="00F733FA">
            <w:pPr>
              <w:numPr>
                <w:ilvl w:val="0"/>
                <w:numId w:val="31"/>
              </w:numPr>
              <w:spacing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12B9BB5C" w14:textId="77777777" w:rsidR="00664BE1" w:rsidRPr="00664BE1" w:rsidRDefault="00664BE1" w:rsidP="00664BE1">
            <w:pPr>
              <w:ind w:left="425"/>
              <w:contextualSpacing/>
              <w:rPr>
                <w:rFonts w:eastAsia="Times New Roman"/>
                <w:iCs/>
                <w:color w:val="000000"/>
                <w:szCs w:val="24"/>
              </w:rPr>
            </w:pPr>
          </w:p>
        </w:tc>
      </w:tr>
      <w:tr w:rsidR="00664BE1" w:rsidRPr="00664BE1" w14:paraId="2E0E1AEB" w14:textId="77777777" w:rsidTr="009A4BF7">
        <w:tc>
          <w:tcPr>
            <w:tcW w:w="2268" w:type="dxa"/>
            <w:tcBorders>
              <w:bottom w:val="single" w:sz="4" w:space="0" w:color="auto"/>
            </w:tcBorders>
          </w:tcPr>
          <w:p w14:paraId="3DB99E74" w14:textId="77777777" w:rsidR="00664BE1" w:rsidRPr="00664BE1" w:rsidRDefault="00664BE1" w:rsidP="00664BE1">
            <w:pPr>
              <w:spacing w:line="240" w:lineRule="auto"/>
              <w:ind w:left="0"/>
              <w:jc w:val="center"/>
              <w:rPr>
                <w:rFonts w:eastAsia="Times New Roman"/>
                <w:b/>
                <w:iCs/>
                <w:color w:val="000000"/>
                <w:szCs w:val="24"/>
              </w:rPr>
            </w:pPr>
            <w:proofErr w:type="spellStart"/>
            <w:r w:rsidRPr="00664BE1">
              <w:rPr>
                <w:rFonts w:eastAsia="Times New Roman"/>
                <w:b/>
                <w:iCs/>
                <w:color w:val="000000"/>
                <w:szCs w:val="24"/>
              </w:rPr>
              <w:t>Harami</w:t>
            </w:r>
            <w:proofErr w:type="spellEnd"/>
            <w:r w:rsidRPr="00664BE1">
              <w:rPr>
                <w:rFonts w:eastAsia="Times New Roman"/>
                <w:b/>
                <w:iCs/>
                <w:color w:val="000000"/>
                <w:szCs w:val="24"/>
              </w:rPr>
              <w:t xml:space="preserve"> Cross rialzista</w:t>
            </w:r>
          </w:p>
          <w:p w14:paraId="1500AD39" w14:textId="77777777" w:rsidR="00664BE1" w:rsidRPr="00664BE1" w:rsidRDefault="00664BE1" w:rsidP="00664BE1">
            <w:pPr>
              <w:spacing w:line="240" w:lineRule="auto"/>
              <w:ind w:left="0"/>
              <w:jc w:val="center"/>
              <w:rPr>
                <w:rFonts w:eastAsia="Times New Roman"/>
                <w:b/>
                <w:iCs/>
                <w:color w:val="000000"/>
                <w:szCs w:val="24"/>
              </w:rPr>
            </w:pPr>
          </w:p>
          <w:p w14:paraId="56021875" w14:textId="77777777" w:rsidR="00664BE1" w:rsidRPr="00664BE1" w:rsidRDefault="00664BE1" w:rsidP="00664BE1">
            <w:pPr>
              <w:spacing w:line="240" w:lineRule="auto"/>
              <w:ind w:left="0"/>
              <w:jc w:val="center"/>
              <w:rPr>
                <w:rFonts w:eastAsia="Times New Roman"/>
                <w:szCs w:val="24"/>
              </w:rPr>
            </w:pPr>
            <w:r w:rsidRPr="00664BE1">
              <w:rPr>
                <w:rFonts w:eastAsia="Times New Roman"/>
                <w:szCs w:val="24"/>
                <w:lang w:eastAsia="en-US"/>
              </w:rPr>
              <w:object w:dxaOrig="1140" w:dyaOrig="1365" w14:anchorId="7B493753">
                <v:shape id="_x0000_i1165" type="#_x0000_t75" style="width:58.35pt;height:64.35pt" o:ole="">
                  <v:imagedata r:id="rId115" o:title=""/>
                </v:shape>
                <o:OLEObject Type="Embed" ProgID="PBrush" ShapeID="_x0000_i1165" DrawAspect="Content" ObjectID="_1683186934" r:id="rId291"/>
              </w:object>
            </w:r>
          </w:p>
          <w:p w14:paraId="2971158D" w14:textId="77777777" w:rsidR="00664BE1" w:rsidRPr="00664BE1" w:rsidRDefault="00664BE1" w:rsidP="00664BE1">
            <w:pPr>
              <w:spacing w:line="240" w:lineRule="auto"/>
              <w:ind w:left="0"/>
              <w:jc w:val="center"/>
              <w:rPr>
                <w:rFonts w:eastAsia="Times New Roman"/>
                <w:color w:val="80C535"/>
                <w:szCs w:val="24"/>
              </w:rPr>
            </w:pPr>
            <m:oMathPara>
              <m:oMath>
                <m:r>
                  <w:rPr>
                    <w:rFonts w:ascii="Cambria Math" w:eastAsia="Times New Roman" w:hAnsi="Cambria Math"/>
                    <w:color w:val="FF0000"/>
                    <w:szCs w:val="24"/>
                  </w:rPr>
                  <m:t>↘</m:t>
                </m:r>
                <m:r>
                  <w:rPr>
                    <w:rFonts w:ascii="Cambria Math" w:eastAsia="Times New Roman" w:hAnsi="Cambria Math"/>
                    <w:color w:val="80C535"/>
                    <w:szCs w:val="24"/>
                  </w:rPr>
                  <m:t>↗</m:t>
                </m:r>
              </m:oMath>
            </m:oMathPara>
          </w:p>
          <w:p w14:paraId="72547BEA" w14:textId="77777777" w:rsidR="00664BE1" w:rsidRPr="00664BE1" w:rsidRDefault="00664BE1" w:rsidP="00664BE1">
            <w:pPr>
              <w:spacing w:line="240" w:lineRule="auto"/>
              <w:ind w:left="0"/>
              <w:jc w:val="center"/>
              <w:rPr>
                <w:rFonts w:eastAsia="Times New Roman"/>
                <w:szCs w:val="24"/>
              </w:rPr>
            </w:pPr>
            <w:r w:rsidRPr="00664BE1">
              <w:rPr>
                <w:rFonts w:eastAsia="Times New Roman"/>
                <w:szCs w:val="24"/>
              </w:rPr>
              <w:t>32</w:t>
            </w:r>
          </w:p>
        </w:tc>
        <w:tc>
          <w:tcPr>
            <w:tcW w:w="6634" w:type="dxa"/>
            <w:tcBorders>
              <w:bottom w:val="single" w:sz="4" w:space="0" w:color="auto"/>
            </w:tcBorders>
          </w:tcPr>
          <w:p w14:paraId="2E22BAF7" w14:textId="77777777" w:rsidR="00664BE1" w:rsidRPr="00664BE1" w:rsidRDefault="00664BE1" w:rsidP="00F733FA">
            <w:pPr>
              <w:numPr>
                <w:ilvl w:val="0"/>
                <w:numId w:val="32"/>
              </w:numPr>
              <w:spacing w:line="240" w:lineRule="auto"/>
              <w:ind w:left="317" w:hanging="317"/>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color w:val="000000"/>
                      <w:szCs w:val="24"/>
                      <w:lang w:val="en-US"/>
                    </w:rPr>
                  </m:ctrlPr>
                </m:dPr>
                <m:e>
                  <m:r>
                    <w:rPr>
                      <w:rFonts w:ascii="Cambria Math" w:eastAsia="Times New Roman" w:hAnsi="Cambria Math"/>
                      <w:color w:val="000000"/>
                      <w:szCs w:val="24"/>
                    </w:rPr>
                    <m:t>t-1</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Long range</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cioè   CBR</m:t>
              </m:r>
              <m:d>
                <m:dPr>
                  <m:ctrlPr>
                    <w:rPr>
                      <w:rFonts w:ascii="Cambria Math" w:eastAsia="Times New Roman" w:hAnsi="Cambria Math"/>
                      <w:color w:val="000000"/>
                      <w:szCs w:val="24"/>
                    </w:rPr>
                  </m:ctrlPr>
                </m:dPr>
                <m:e>
                  <m:r>
                    <m:rPr>
                      <m:sty m:val="p"/>
                    </m:rPr>
                    <w:rPr>
                      <w:rFonts w:ascii="Cambria Math" w:eastAsia="Times New Roman" w:hAnsi="Cambria Math"/>
                      <w:color w:val="000000"/>
                      <w:szCs w:val="24"/>
                    </w:rPr>
                    <m:t>t-1</m:t>
                  </m:r>
                </m:e>
              </m:d>
              <m:r>
                <m:rPr>
                  <m:sty m:val="p"/>
                </m:rPr>
                <w:rPr>
                  <w:rFonts w:ascii="Cambria Math" w:eastAsia="Times New Roman" w:hAnsi="Cambria Math"/>
                  <w:color w:val="000000"/>
                  <w:szCs w:val="24"/>
                </w:rPr>
                <m:t>≥4</m:t>
              </m:r>
            </m:oMath>
            <w:r w:rsidRPr="00664BE1">
              <w:rPr>
                <w:rFonts w:eastAsia="Times New Roman"/>
                <w:b/>
                <w:color w:val="000000"/>
                <w:szCs w:val="24"/>
              </w:rPr>
              <w:t xml:space="preserve"> </w:t>
            </w:r>
          </w:p>
          <w:p w14:paraId="056B726C" w14:textId="77777777" w:rsidR="00664BE1" w:rsidRPr="00664BE1" w:rsidRDefault="00664BE1" w:rsidP="00F733FA">
            <w:pPr>
              <w:numPr>
                <w:ilvl w:val="0"/>
                <w:numId w:val="32"/>
              </w:numPr>
              <w:spacing w:line="240" w:lineRule="auto"/>
              <w:ind w:left="317" w:hanging="317"/>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color w:val="000000"/>
                      <w:szCs w:val="24"/>
                      <w:lang w:val="en-US"/>
                    </w:rPr>
                  </m:ctrlPr>
                </m:dPr>
                <m:e>
                  <m:r>
                    <w:rPr>
                      <w:rFonts w:ascii="Cambria Math" w:eastAsia="Times New Roman" w:hAnsi="Cambria Math"/>
                      <w:color w:val="000000"/>
                      <w:szCs w:val="24"/>
                    </w:rPr>
                    <m:t>t</m:t>
                  </m:r>
                </m:e>
              </m:d>
              <m:r>
                <m:rPr>
                  <m:sty m:val="p"/>
                </m:rPr>
                <w:rPr>
                  <w:rFonts w:ascii="Cambria Math" w:eastAsia="Times New Roman" w:hAnsi="Cambria Math"/>
                  <w:color w:val="000000"/>
                  <w:szCs w:val="24"/>
                  <w:lang w:val="en-US"/>
                </w:rPr>
                <m:t>≡</m:t>
              </m:r>
              <m:r>
                <m:rPr>
                  <m:sty m:val="b"/>
                </m:rPr>
                <w:rPr>
                  <w:rFonts w:ascii="Cambria Math" w:eastAsia="Times New Roman" w:hAnsi="Cambria Math"/>
                  <w:color w:val="000000"/>
                  <w:szCs w:val="24"/>
                  <w:lang w:val="en-US"/>
                </w:rPr>
                <m:t xml:space="preserve"> </m:t>
              </m:r>
              <m:r>
                <m:rPr>
                  <m:sty m:val="p"/>
                </m:rPr>
                <w:rPr>
                  <w:rFonts w:ascii="Cambria Math" w:eastAsia="Times New Roman" w:hAnsi="Cambria Math"/>
                  <w:color w:val="000000"/>
                  <w:szCs w:val="24"/>
                </w:rPr>
                <m:t>Doji</m:t>
              </m:r>
            </m:oMath>
          </w:p>
          <w:p w14:paraId="061140CD" w14:textId="77777777" w:rsidR="00664BE1" w:rsidRPr="00664BE1" w:rsidRDefault="00815D32" w:rsidP="00F733FA">
            <w:pPr>
              <w:numPr>
                <w:ilvl w:val="0"/>
                <w:numId w:val="32"/>
              </w:numPr>
              <w:spacing w:line="240" w:lineRule="auto"/>
              <w:ind w:left="317" w:hanging="317"/>
              <w:contextualSpacing/>
              <w:jc w:val="left"/>
              <w:rPr>
                <w:rFonts w:eastAsia="Times New Roman"/>
                <w:iCs/>
                <w:color w:val="000000"/>
                <w:szCs w:val="24"/>
                <w:lang w:val="en-US"/>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5EEFA85A" w14:textId="77777777" w:rsidR="00664BE1" w:rsidRPr="00664BE1" w:rsidRDefault="00664BE1" w:rsidP="00F733FA">
            <w:pPr>
              <w:numPr>
                <w:ilvl w:val="0"/>
                <w:numId w:val="32"/>
              </w:numPr>
              <w:spacing w:line="240" w:lineRule="auto"/>
              <w:ind w:left="317" w:hanging="283"/>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2B1A6129" w14:textId="09DA5472" w:rsidR="00664BE1" w:rsidRPr="00664BE1" w:rsidRDefault="00815D32" w:rsidP="00F733FA">
            <w:pPr>
              <w:numPr>
                <w:ilvl w:val="0"/>
                <w:numId w:val="32"/>
              </w:numPr>
              <w:spacing w:line="240" w:lineRule="auto"/>
              <w:ind w:left="317" w:hanging="317"/>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tc>
      </w:tr>
      <w:tr w:rsidR="00664BE1" w:rsidRPr="00664BE1" w14:paraId="36ABEADE" w14:textId="77777777" w:rsidTr="009A4BF7">
        <w:tc>
          <w:tcPr>
            <w:tcW w:w="2268" w:type="dxa"/>
            <w:tcBorders>
              <w:bottom w:val="single" w:sz="4" w:space="0" w:color="auto"/>
            </w:tcBorders>
          </w:tcPr>
          <w:p w14:paraId="6E2B659C" w14:textId="77777777" w:rsidR="00664BE1" w:rsidRPr="00664BE1" w:rsidRDefault="00664BE1" w:rsidP="00664BE1">
            <w:pPr>
              <w:spacing w:line="240" w:lineRule="auto"/>
              <w:ind w:left="0"/>
              <w:jc w:val="center"/>
              <w:rPr>
                <w:rFonts w:eastAsia="Times New Roman"/>
                <w:b/>
                <w:iCs/>
                <w:color w:val="000000"/>
                <w:szCs w:val="24"/>
              </w:rPr>
            </w:pPr>
            <w:proofErr w:type="spellStart"/>
            <w:r w:rsidRPr="00664BE1">
              <w:rPr>
                <w:rFonts w:eastAsia="Times New Roman"/>
                <w:b/>
                <w:iCs/>
                <w:color w:val="000000"/>
                <w:szCs w:val="24"/>
              </w:rPr>
              <w:t>Harami</w:t>
            </w:r>
            <w:proofErr w:type="spellEnd"/>
            <w:r w:rsidRPr="00664BE1">
              <w:rPr>
                <w:rFonts w:eastAsia="Times New Roman"/>
                <w:b/>
                <w:iCs/>
                <w:color w:val="000000"/>
                <w:szCs w:val="24"/>
              </w:rPr>
              <w:t xml:space="preserve"> Cross ribassista</w:t>
            </w:r>
          </w:p>
          <w:p w14:paraId="11E61360" w14:textId="77777777" w:rsidR="00664BE1" w:rsidRPr="00664BE1" w:rsidRDefault="00664BE1" w:rsidP="00664BE1">
            <w:pPr>
              <w:spacing w:line="240" w:lineRule="auto"/>
              <w:ind w:left="0"/>
              <w:jc w:val="center"/>
              <w:rPr>
                <w:rFonts w:eastAsia="Times New Roman"/>
                <w:b/>
                <w:iCs/>
                <w:color w:val="000000"/>
                <w:szCs w:val="24"/>
              </w:rPr>
            </w:pPr>
          </w:p>
          <w:p w14:paraId="42820D89" w14:textId="77777777" w:rsidR="00664BE1" w:rsidRPr="00664BE1" w:rsidRDefault="00664BE1" w:rsidP="00664BE1">
            <w:pPr>
              <w:spacing w:line="240" w:lineRule="auto"/>
              <w:ind w:left="0"/>
              <w:jc w:val="center"/>
              <w:rPr>
                <w:rFonts w:eastAsia="Times New Roman"/>
                <w:szCs w:val="24"/>
              </w:rPr>
            </w:pPr>
            <w:r w:rsidRPr="00664BE1">
              <w:rPr>
                <w:rFonts w:eastAsia="Times New Roman"/>
                <w:szCs w:val="24"/>
                <w:lang w:eastAsia="en-US"/>
              </w:rPr>
              <w:object w:dxaOrig="1005" w:dyaOrig="1290" w14:anchorId="42DC728C">
                <v:shape id="_x0000_i1166" type="#_x0000_t75" style="width:49.4pt;height:64.35pt" o:ole="">
                  <v:imagedata r:id="rId117" o:title=""/>
                </v:shape>
                <o:OLEObject Type="Embed" ProgID="PBrush" ShapeID="_x0000_i1166" DrawAspect="Content" ObjectID="_1683186935" r:id="rId292"/>
              </w:object>
            </w:r>
          </w:p>
          <w:p w14:paraId="124E1B70" w14:textId="77777777" w:rsidR="00664BE1" w:rsidRPr="00664BE1" w:rsidRDefault="00664BE1" w:rsidP="00664BE1">
            <w:pPr>
              <w:spacing w:line="240" w:lineRule="auto"/>
              <w:ind w:left="0"/>
              <w:jc w:val="center"/>
              <w:rPr>
                <w:rFonts w:eastAsia="Times New Roman"/>
                <w:color w:val="FF0000"/>
                <w:szCs w:val="24"/>
              </w:rPr>
            </w:pPr>
            <m:oMathPara>
              <m:oMathParaPr>
                <m:jc m:val="center"/>
              </m:oMathParaPr>
              <m:oMath>
                <m:r>
                  <w:rPr>
                    <w:rFonts w:ascii="Cambria Math" w:eastAsia="Times New Roman" w:hAnsi="Cambria Math"/>
                    <w:color w:val="80C535"/>
                    <w:szCs w:val="24"/>
                  </w:rPr>
                  <m:t>↗</m:t>
                </m:r>
                <m:r>
                  <w:rPr>
                    <w:rFonts w:ascii="Cambria Math" w:eastAsia="Times New Roman" w:hAnsi="Cambria Math"/>
                    <w:color w:val="FF0000"/>
                    <w:szCs w:val="24"/>
                  </w:rPr>
                  <m:t>↘</m:t>
                </m:r>
              </m:oMath>
            </m:oMathPara>
          </w:p>
          <w:p w14:paraId="597F42EB" w14:textId="77777777" w:rsidR="00664BE1" w:rsidRPr="00664BE1" w:rsidRDefault="00664BE1" w:rsidP="00664BE1">
            <w:pPr>
              <w:spacing w:line="240" w:lineRule="auto"/>
              <w:ind w:left="0"/>
              <w:jc w:val="center"/>
              <w:rPr>
                <w:rFonts w:eastAsia="Times New Roman"/>
                <w:iCs/>
                <w:color w:val="000000"/>
                <w:szCs w:val="24"/>
              </w:rPr>
            </w:pPr>
            <w:r w:rsidRPr="00664BE1">
              <w:rPr>
                <w:rFonts w:eastAsia="Times New Roman"/>
                <w:iCs/>
                <w:color w:val="000000"/>
                <w:szCs w:val="24"/>
              </w:rPr>
              <w:t>33</w:t>
            </w:r>
          </w:p>
        </w:tc>
        <w:tc>
          <w:tcPr>
            <w:tcW w:w="6634" w:type="dxa"/>
            <w:tcBorders>
              <w:bottom w:val="single" w:sz="4" w:space="0" w:color="auto"/>
            </w:tcBorders>
          </w:tcPr>
          <w:p w14:paraId="02372A29" w14:textId="77777777" w:rsidR="00664BE1" w:rsidRPr="00664BE1" w:rsidRDefault="00664BE1" w:rsidP="00F733FA">
            <w:pPr>
              <w:numPr>
                <w:ilvl w:val="0"/>
                <w:numId w:val="32"/>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color w:val="000000"/>
                      <w:szCs w:val="24"/>
                      <w:lang w:val="en-US"/>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m:rPr>
                  <m:sty m:val="p"/>
                </m:rPr>
                <w:rPr>
                  <w:rFonts w:ascii="Cambria Math" w:eastAsia="Times New Roman" w:hAnsi="Cambria Math"/>
                  <w:color w:val="000000"/>
                  <w:szCs w:val="24"/>
                  <w:lang w:val="en-US"/>
                </w:rPr>
                <m:t>≡</m:t>
              </m:r>
              <m:r>
                <m:rPr>
                  <m:sty m:val="b"/>
                </m:rPr>
                <w:rPr>
                  <w:rFonts w:ascii="Cambria Math" w:eastAsia="Times New Roman" w:hAnsi="Cambria Math"/>
                  <w:color w:val="000000"/>
                  <w:szCs w:val="24"/>
                  <w:lang w:val="en-US"/>
                </w:rPr>
                <m:t xml:space="preserve"> </m:t>
              </m:r>
              <m:r>
                <m:rPr>
                  <m:sty m:val="p"/>
                </m:rPr>
                <w:rPr>
                  <w:rFonts w:ascii="Cambria Math" w:eastAsia="Times New Roman" w:hAnsi="Cambria Math"/>
                  <w:color w:val="000000"/>
                  <w:szCs w:val="24"/>
                  <w:lang w:val="en-US"/>
                </w:rPr>
                <m:t>Long range</m:t>
              </m:r>
              <m:r>
                <m:rPr>
                  <m:sty m:val="b"/>
                </m:rPr>
                <w:rPr>
                  <w:rFonts w:ascii="Cambria Math" w:eastAsia="Times New Roman" w:hAnsi="Cambria Math"/>
                  <w:color w:val="000000"/>
                  <w:szCs w:val="24"/>
                  <w:lang w:val="en-US"/>
                </w:rPr>
                <m:t xml:space="preserve">  </m:t>
              </m:r>
              <m:r>
                <m:rPr>
                  <m:sty m:val="p"/>
                </m:rPr>
                <w:rPr>
                  <w:rFonts w:ascii="Cambria Math" w:eastAsia="Times New Roman" w:hAnsi="Cambria Math"/>
                  <w:color w:val="000000"/>
                  <w:szCs w:val="24"/>
                </w:rPr>
                <m:t>cioè   CBR</m:t>
              </m:r>
              <m:d>
                <m:dPr>
                  <m:ctrlPr>
                    <w:rPr>
                      <w:rFonts w:ascii="Cambria Math" w:eastAsia="Times New Roman" w:hAnsi="Cambria Math"/>
                      <w:color w:val="000000"/>
                      <w:szCs w:val="24"/>
                    </w:rPr>
                  </m:ctrlPr>
                </m:dPr>
                <m:e>
                  <m:r>
                    <m:rPr>
                      <m:sty m:val="p"/>
                    </m:rPr>
                    <w:rPr>
                      <w:rFonts w:ascii="Cambria Math" w:eastAsia="Times New Roman" w:hAnsi="Cambria Math"/>
                      <w:color w:val="000000"/>
                      <w:szCs w:val="24"/>
                    </w:rPr>
                    <m:t>t-1</m:t>
                  </m:r>
                </m:e>
              </m:d>
              <m:r>
                <m:rPr>
                  <m:sty m:val="p"/>
                </m:rPr>
                <w:rPr>
                  <w:rFonts w:ascii="Cambria Math" w:eastAsia="Times New Roman" w:hAnsi="Cambria Math"/>
                  <w:color w:val="000000"/>
                  <w:szCs w:val="24"/>
                </w:rPr>
                <m:t>≥4</m:t>
              </m:r>
              <m:r>
                <m:rPr>
                  <m:sty m:val="b"/>
                </m:rPr>
                <w:rPr>
                  <w:rFonts w:ascii="Cambria Math" w:eastAsia="Times New Roman" w:hAnsi="Cambria Math"/>
                  <w:color w:val="000000"/>
                  <w:szCs w:val="24"/>
                </w:rPr>
                <m:t xml:space="preserve"> </m:t>
              </m:r>
              <m:r>
                <m:rPr>
                  <m:sty m:val="b"/>
                </m:rPr>
                <w:rPr>
                  <w:rFonts w:ascii="Cambria Math" w:eastAsia="Times New Roman" w:hAnsi="Cambria Math"/>
                  <w:color w:val="000000"/>
                  <w:szCs w:val="24"/>
                  <w:lang w:val="en-US"/>
                </w:rPr>
                <m:t xml:space="preserve"> </m:t>
              </m:r>
            </m:oMath>
          </w:p>
          <w:p w14:paraId="195912E1" w14:textId="77777777" w:rsidR="00664BE1" w:rsidRPr="00664BE1" w:rsidRDefault="00664BE1" w:rsidP="00F733FA">
            <w:pPr>
              <w:numPr>
                <w:ilvl w:val="0"/>
                <w:numId w:val="32"/>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color w:val="000000"/>
                      <w:szCs w:val="24"/>
                      <w:lang w:val="en-US"/>
                    </w:rPr>
                  </m:ctrlPr>
                </m:dPr>
                <m:e>
                  <m:r>
                    <w:rPr>
                      <w:rFonts w:ascii="Cambria Math" w:eastAsia="Times New Roman" w:hAnsi="Cambria Math"/>
                      <w:color w:val="000000"/>
                      <w:szCs w:val="24"/>
                    </w:rPr>
                    <m:t>t</m:t>
                  </m:r>
                </m:e>
              </m:d>
              <m:r>
                <m:rPr>
                  <m:sty m:val="p"/>
                </m:rPr>
                <w:rPr>
                  <w:rFonts w:ascii="Cambria Math" w:eastAsia="Times New Roman" w:hAnsi="Cambria Math"/>
                  <w:color w:val="000000"/>
                  <w:szCs w:val="24"/>
                  <w:lang w:val="en-US"/>
                </w:rPr>
                <m:t>≡</m:t>
              </m:r>
              <m:r>
                <m:rPr>
                  <m:sty m:val="b"/>
                </m:rPr>
                <w:rPr>
                  <w:rFonts w:ascii="Cambria Math" w:eastAsia="Times New Roman" w:hAnsi="Cambria Math"/>
                  <w:color w:val="000000"/>
                  <w:szCs w:val="24"/>
                  <w:lang w:val="en-US"/>
                </w:rPr>
                <m:t xml:space="preserve"> </m:t>
              </m:r>
              <m:r>
                <m:rPr>
                  <m:sty m:val="p"/>
                </m:rPr>
                <w:rPr>
                  <w:rFonts w:ascii="Cambria Math" w:eastAsia="Times New Roman" w:hAnsi="Cambria Math"/>
                  <w:color w:val="000000"/>
                  <w:szCs w:val="24"/>
                </w:rPr>
                <m:t>Doji</m:t>
              </m:r>
            </m:oMath>
          </w:p>
          <w:p w14:paraId="09360D1F" w14:textId="77777777" w:rsidR="00664BE1" w:rsidRPr="00664BE1" w:rsidRDefault="00815D32" w:rsidP="00F733FA">
            <w:pPr>
              <w:numPr>
                <w:ilvl w:val="0"/>
                <w:numId w:val="32"/>
              </w:numPr>
              <w:spacing w:line="240" w:lineRule="auto"/>
              <w:ind w:left="425" w:hanging="425"/>
              <w:contextualSpacing/>
              <w:jc w:val="left"/>
              <w:rPr>
                <w:rFonts w:eastAsia="Times New Roman"/>
                <w:iCs/>
                <w:color w:val="000000"/>
                <w:szCs w:val="24"/>
                <w:lang w:val="en-US"/>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79A21E66" w14:textId="77777777" w:rsidR="00664BE1" w:rsidRPr="00664BE1" w:rsidRDefault="00664BE1" w:rsidP="00F733FA">
            <w:pPr>
              <w:numPr>
                <w:ilvl w:val="0"/>
                <w:numId w:val="32"/>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5B751B79" w14:textId="5673C302" w:rsidR="00664BE1" w:rsidRPr="00664BE1" w:rsidRDefault="00815D32" w:rsidP="00F733FA">
            <w:pPr>
              <w:numPr>
                <w:ilvl w:val="0"/>
                <w:numId w:val="32"/>
              </w:numPr>
              <w:spacing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tc>
      </w:tr>
      <w:tr w:rsidR="00664BE1" w:rsidRPr="00664BE1" w14:paraId="04C0870E" w14:textId="77777777" w:rsidTr="009A4BF7">
        <w:tc>
          <w:tcPr>
            <w:tcW w:w="2268" w:type="dxa"/>
            <w:tcBorders>
              <w:top w:val="single" w:sz="4" w:space="0" w:color="auto"/>
            </w:tcBorders>
          </w:tcPr>
          <w:p w14:paraId="7C5E0E6D" w14:textId="77777777" w:rsidR="00664BE1" w:rsidRPr="00664BE1" w:rsidRDefault="00664BE1" w:rsidP="00664BE1">
            <w:pPr>
              <w:spacing w:line="240" w:lineRule="auto"/>
              <w:ind w:left="0"/>
              <w:jc w:val="center"/>
              <w:rPr>
                <w:rFonts w:eastAsia="Times New Roman"/>
                <w:b/>
                <w:iCs/>
                <w:color w:val="000000"/>
                <w:szCs w:val="24"/>
              </w:rPr>
            </w:pPr>
            <w:proofErr w:type="spellStart"/>
            <w:r w:rsidRPr="00664BE1">
              <w:rPr>
                <w:rFonts w:eastAsia="Times New Roman"/>
                <w:b/>
                <w:iCs/>
                <w:color w:val="000000"/>
                <w:szCs w:val="24"/>
              </w:rPr>
              <w:t>Inverted</w:t>
            </w:r>
            <w:proofErr w:type="spellEnd"/>
            <w:r w:rsidRPr="00664BE1">
              <w:rPr>
                <w:rFonts w:eastAsia="Times New Roman"/>
                <w:b/>
                <w:iCs/>
                <w:color w:val="000000"/>
                <w:szCs w:val="24"/>
              </w:rPr>
              <w:t xml:space="preserve"> Hammer</w:t>
            </w:r>
          </w:p>
          <w:p w14:paraId="3F5C6C40" w14:textId="77777777" w:rsidR="00664BE1" w:rsidRPr="00664BE1" w:rsidRDefault="00664BE1" w:rsidP="00664BE1">
            <w:pPr>
              <w:spacing w:line="240" w:lineRule="auto"/>
              <w:ind w:left="0"/>
              <w:jc w:val="center"/>
              <w:rPr>
                <w:rFonts w:eastAsia="Times New Roman"/>
                <w:b/>
                <w:iCs/>
                <w:color w:val="000000"/>
                <w:szCs w:val="24"/>
              </w:rPr>
            </w:pPr>
          </w:p>
          <w:p w14:paraId="57B1A871" w14:textId="77777777" w:rsidR="00664BE1" w:rsidRPr="00664BE1" w:rsidRDefault="00664BE1" w:rsidP="00664BE1">
            <w:pPr>
              <w:spacing w:line="240" w:lineRule="auto"/>
              <w:ind w:left="0"/>
              <w:jc w:val="center"/>
              <w:rPr>
                <w:rFonts w:eastAsia="Times New Roman"/>
                <w:szCs w:val="24"/>
              </w:rPr>
            </w:pPr>
            <w:r w:rsidRPr="00664BE1">
              <w:rPr>
                <w:rFonts w:eastAsia="Times New Roman"/>
                <w:szCs w:val="24"/>
                <w:lang w:eastAsia="en-US"/>
              </w:rPr>
              <w:object w:dxaOrig="1095" w:dyaOrig="1560" w14:anchorId="1E234764">
                <v:shape id="_x0000_i1167" type="#_x0000_t75" style="width:58.35pt;height:79.65pt" o:ole="">
                  <v:imagedata r:id="rId119" o:title=""/>
                </v:shape>
                <o:OLEObject Type="Embed" ProgID="PBrush" ShapeID="_x0000_i1167" DrawAspect="Content" ObjectID="_1683186936" r:id="rId293"/>
              </w:object>
            </w:r>
          </w:p>
          <w:p w14:paraId="5597E50B" w14:textId="77777777" w:rsidR="00664BE1" w:rsidRPr="00664BE1" w:rsidRDefault="00664BE1" w:rsidP="00664BE1">
            <w:pPr>
              <w:spacing w:line="240" w:lineRule="auto"/>
              <w:ind w:left="0"/>
              <w:jc w:val="left"/>
              <w:rPr>
                <w:rFonts w:eastAsia="Times New Roman"/>
                <w:szCs w:val="24"/>
              </w:rPr>
            </w:pPr>
          </w:p>
          <w:p w14:paraId="3F3AC9B6" w14:textId="77777777" w:rsidR="00664BE1" w:rsidRPr="00664BE1" w:rsidRDefault="00664BE1" w:rsidP="00664BE1">
            <w:pPr>
              <w:spacing w:line="240" w:lineRule="auto"/>
              <w:ind w:left="0"/>
              <w:jc w:val="center"/>
              <w:rPr>
                <w:rFonts w:eastAsia="Times New Roman"/>
                <w:szCs w:val="24"/>
              </w:rPr>
            </w:pPr>
          </w:p>
          <w:p w14:paraId="4D59287A" w14:textId="77777777" w:rsidR="00664BE1" w:rsidRPr="00664BE1" w:rsidRDefault="00664BE1" w:rsidP="00664BE1">
            <w:pPr>
              <w:spacing w:line="240" w:lineRule="auto"/>
              <w:ind w:left="0"/>
              <w:jc w:val="center"/>
              <w:rPr>
                <w:rFonts w:eastAsia="Times New Roman"/>
                <w:color w:val="80C535"/>
                <w:szCs w:val="24"/>
              </w:rPr>
            </w:pPr>
            <m:oMathPara>
              <m:oMathParaPr>
                <m:jc m:val="center"/>
              </m:oMathParaPr>
              <m:oMath>
                <m:r>
                  <w:rPr>
                    <w:rFonts w:ascii="Cambria Math" w:eastAsia="Times New Roman" w:hAnsi="Cambria Math"/>
                    <w:color w:val="FF0000"/>
                    <w:szCs w:val="24"/>
                  </w:rPr>
                  <m:t>↘</m:t>
                </m:r>
                <m:r>
                  <w:rPr>
                    <w:rFonts w:ascii="Cambria Math" w:eastAsia="Times New Roman" w:hAnsi="Cambria Math"/>
                    <w:color w:val="80C535"/>
                    <w:szCs w:val="24"/>
                  </w:rPr>
                  <m:t>↗</m:t>
                </m:r>
              </m:oMath>
            </m:oMathPara>
          </w:p>
          <w:p w14:paraId="7072B698" w14:textId="77777777" w:rsidR="00664BE1" w:rsidRPr="00664BE1" w:rsidRDefault="00664BE1" w:rsidP="00664BE1">
            <w:pPr>
              <w:spacing w:line="240" w:lineRule="auto"/>
              <w:ind w:left="0"/>
              <w:jc w:val="center"/>
              <w:rPr>
                <w:rFonts w:eastAsia="Times New Roman"/>
                <w:iCs/>
                <w:color w:val="000000"/>
                <w:szCs w:val="24"/>
              </w:rPr>
            </w:pPr>
            <w:r w:rsidRPr="00664BE1">
              <w:rPr>
                <w:rFonts w:eastAsia="Times New Roman"/>
                <w:szCs w:val="24"/>
              </w:rPr>
              <w:t>34</w:t>
            </w:r>
          </w:p>
        </w:tc>
        <w:tc>
          <w:tcPr>
            <w:tcW w:w="6634" w:type="dxa"/>
            <w:tcBorders>
              <w:top w:val="single" w:sz="4" w:space="0" w:color="auto"/>
            </w:tcBorders>
          </w:tcPr>
          <w:p w14:paraId="7BD3E318" w14:textId="77777777" w:rsidR="00664BE1" w:rsidRPr="00664BE1" w:rsidRDefault="00664BE1" w:rsidP="00F733FA">
            <w:pPr>
              <w:numPr>
                <w:ilvl w:val="0"/>
                <w:numId w:val="33"/>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m:rPr>
                  <m:sty m:val="p"/>
                </m:rPr>
                <w:rPr>
                  <w:rFonts w:ascii="Cambria Math" w:eastAsia="Times New Roman" w:hAnsi="Cambria Math"/>
                  <w:color w:val="000000"/>
                  <w:szCs w:val="24"/>
                </w:rPr>
                <m:t xml:space="preserve">≡(Reversal </m:t>
              </m:r>
            </m:oMath>
            <w:r w:rsidRPr="00664BE1">
              <w:rPr>
                <w:rFonts w:eastAsia="Times New Roman"/>
                <w:iCs/>
                <w:color w:val="000000"/>
                <w:szCs w:val="24"/>
              </w:rPr>
              <w:t>Paper Ambrella)</w:t>
            </w:r>
            <w:r w:rsidRPr="00664BE1">
              <w:rPr>
                <w:rFonts w:eastAsia="Times New Roman"/>
                <w:iCs/>
                <w:color w:val="000000"/>
                <w:szCs w:val="24"/>
                <w:vertAlign w:val="superscript"/>
              </w:rPr>
              <w:t xml:space="preserve"> </w:t>
            </w:r>
          </w:p>
          <w:p w14:paraId="0ABC15EB" w14:textId="77777777" w:rsidR="00664BE1" w:rsidRPr="00664BE1" w:rsidRDefault="00664BE1" w:rsidP="00F733FA">
            <w:pPr>
              <w:numPr>
                <w:ilvl w:val="0"/>
                <w:numId w:val="33"/>
              </w:numPr>
              <w:spacing w:line="240" w:lineRule="auto"/>
              <w:ind w:left="425" w:hanging="425"/>
              <w:contextualSpacing/>
              <w:jc w:val="left"/>
              <w:rPr>
                <w:rFonts w:eastAsia="Times New Roman"/>
                <w:iCs/>
                <w:color w:val="000000"/>
                <w:szCs w:val="24"/>
              </w:rPr>
            </w:pPr>
            <m:oMath>
              <m:r>
                <m:rPr>
                  <m:sty m:val="p"/>
                </m:rPr>
                <w:rPr>
                  <w:rFonts w:ascii="Cambria Math" w:eastAsia="Times New Roman" w:hAnsi="Cambria Math"/>
                  <w:color w:val="000000"/>
                  <w:szCs w:val="24"/>
                </w:rPr>
                <m:t>CBR</m:t>
              </m:r>
              <m:d>
                <m:dPr>
                  <m:ctrlPr>
                    <w:rPr>
                      <w:rFonts w:ascii="Cambria Math" w:eastAsia="Times New Roman" w:hAnsi="Cambria Math"/>
                      <w:color w:val="000000"/>
                      <w:szCs w:val="24"/>
                    </w:rPr>
                  </m:ctrlPr>
                </m:dPr>
                <m:e>
                  <m:r>
                    <m:rPr>
                      <m:sty m:val="p"/>
                    </m:rPr>
                    <w:rPr>
                      <w:rFonts w:ascii="Cambria Math" w:eastAsia="Times New Roman" w:hAnsi="Cambria Math"/>
                      <w:color w:val="000000"/>
                      <w:szCs w:val="24"/>
                    </w:rPr>
                    <m:t>t</m:t>
                  </m:r>
                </m:e>
              </m:d>
              <m:r>
                <m:rPr>
                  <m:sty m:val="p"/>
                </m:rPr>
                <w:rPr>
                  <w:rFonts w:ascii="Cambria Math" w:eastAsia="Times New Roman" w:hAnsi="Cambria Math"/>
                  <w:color w:val="000000"/>
                  <w:szCs w:val="24"/>
                </w:rPr>
                <m:t>∈</m:t>
              </m:r>
              <m:d>
                <m:dPr>
                  <m:begChr m:val="["/>
                  <m:endChr m:val="]"/>
                  <m:ctrlPr>
                    <w:rPr>
                      <w:rFonts w:ascii="Cambria Math" w:eastAsia="Times New Roman" w:hAnsi="Cambria Math"/>
                      <w:color w:val="000000"/>
                      <w:szCs w:val="24"/>
                    </w:rPr>
                  </m:ctrlPr>
                </m:dPr>
                <m:e>
                  <m:r>
                    <m:rPr>
                      <m:sty m:val="p"/>
                    </m:rPr>
                    <w:rPr>
                      <w:rFonts w:ascii="Cambria Math" w:eastAsia="Times New Roman" w:hAnsi="Cambria Math"/>
                      <w:color w:val="000000"/>
                      <w:szCs w:val="24"/>
                    </w:rPr>
                    <m:t>1, 3</m:t>
                  </m:r>
                </m:e>
              </m:d>
              <m:r>
                <w:rPr>
                  <w:rFonts w:ascii="Cambria Math" w:eastAsia="Times New Roman" w:hAnsi="Cambria Math"/>
                  <w:color w:val="000000"/>
                  <w:szCs w:val="24"/>
                </w:rPr>
                <m:t xml:space="preserve">   </m:t>
              </m:r>
            </m:oMath>
          </w:p>
          <w:p w14:paraId="6CA19822" w14:textId="77777777" w:rsidR="00664BE1" w:rsidRPr="00664BE1" w:rsidRDefault="00815D32" w:rsidP="00F733FA">
            <w:pPr>
              <w:numPr>
                <w:ilvl w:val="0"/>
                <w:numId w:val="33"/>
              </w:numPr>
              <w:spacing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mM</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0E56404C" w14:textId="77777777" w:rsidR="00664BE1" w:rsidRPr="00664BE1" w:rsidRDefault="00664BE1" w:rsidP="00F733FA">
            <w:pPr>
              <w:numPr>
                <w:ilvl w:val="0"/>
                <w:numId w:val="33"/>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S</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≤-1</m:t>
              </m:r>
            </m:oMath>
          </w:p>
          <w:p w14:paraId="1DED6579" w14:textId="57D2FFC2" w:rsidR="00664BE1" w:rsidRPr="00664BE1" w:rsidRDefault="00E7061B" w:rsidP="00F733FA">
            <w:pPr>
              <w:numPr>
                <w:ilvl w:val="0"/>
                <w:numId w:val="33"/>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lang w:val="en-US"/>
                </w:rPr>
                <m:t>mb</m:t>
              </m:r>
              <m:d>
                <m:dPr>
                  <m:ctrlPr>
                    <w:rPr>
                      <w:rFonts w:ascii="Cambria Math" w:eastAsia="Times New Roman" w:hAnsi="Cambria Math"/>
                      <w:i/>
                      <w:color w:val="000000"/>
                      <w:szCs w:val="24"/>
                      <w:lang w:val="en-US"/>
                    </w:rPr>
                  </m:ctrlPr>
                </m:dPr>
                <m:e>
                  <m:r>
                    <w:rPr>
                      <w:rFonts w:ascii="Cambria Math" w:eastAsia="Times New Roman" w:hAnsi="Cambria Math"/>
                      <w:color w:val="000000"/>
                      <w:szCs w:val="24"/>
                      <w:lang w:val="en-US"/>
                    </w:rPr>
                    <m:t>t</m:t>
                  </m:r>
                </m:e>
              </m:d>
              <m:r>
                <w:rPr>
                  <w:rFonts w:ascii="Cambria Math" w:eastAsia="Times New Roman" w:hAnsi="Cambria Math"/>
                  <w:color w:val="000000"/>
                  <w:szCs w:val="24"/>
                  <w:lang w:val="en-US"/>
                </w:rPr>
                <m:t>-0.1</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≤m</m:t>
              </m:r>
              <m:d>
                <m:dPr>
                  <m:ctrlPr>
                    <w:rPr>
                      <w:rFonts w:ascii="Cambria Math" w:eastAsia="Times New Roman" w:hAnsi="Cambria Math"/>
                      <w:i/>
                      <w:color w:val="000000"/>
                      <w:szCs w:val="24"/>
                      <w:lang w:val="en-US"/>
                    </w:rPr>
                  </m:ctrlPr>
                </m:dPr>
                <m:e>
                  <m:r>
                    <w:rPr>
                      <w:rFonts w:ascii="Cambria Math" w:eastAsia="Times New Roman" w:hAnsi="Cambria Math"/>
                      <w:color w:val="000000"/>
                      <w:szCs w:val="24"/>
                      <w:lang w:val="en-US"/>
                    </w:rPr>
                    <m:t>t</m:t>
                  </m:r>
                </m:e>
              </m:d>
              <m:r>
                <w:rPr>
                  <w:rFonts w:ascii="Cambria Math" w:eastAsia="Times New Roman" w:hAnsi="Cambria Math"/>
                  <w:color w:val="000000"/>
                  <w:szCs w:val="24"/>
                  <w:lang w:val="en-US"/>
                </w:rPr>
                <m:t>≤</m:t>
              </m:r>
              <m:r>
                <m:rPr>
                  <m:sty m:val="p"/>
                </m:rPr>
                <w:rPr>
                  <w:rFonts w:ascii="Cambria Math" w:eastAsia="Times New Roman" w:hAnsi="Cambria Math"/>
                  <w:color w:val="000000"/>
                  <w:szCs w:val="24"/>
                  <w:lang w:val="en-US"/>
                </w:rPr>
                <m:t>mb</m:t>
              </m:r>
              <m:d>
                <m:dPr>
                  <m:ctrlPr>
                    <w:rPr>
                      <w:rFonts w:ascii="Cambria Math" w:eastAsia="Times New Roman" w:hAnsi="Cambria Math"/>
                      <w:i/>
                      <w:color w:val="000000"/>
                      <w:szCs w:val="24"/>
                      <w:lang w:val="en-US"/>
                    </w:rPr>
                  </m:ctrlPr>
                </m:dPr>
                <m:e>
                  <m:r>
                    <w:rPr>
                      <w:rFonts w:ascii="Cambria Math" w:eastAsia="Times New Roman" w:hAnsi="Cambria Math"/>
                      <w:color w:val="000000"/>
                      <w:szCs w:val="24"/>
                      <w:lang w:val="en-US"/>
                    </w:rPr>
                    <m:t>t</m:t>
                  </m:r>
                </m:e>
              </m:d>
            </m:oMath>
          </w:p>
          <w:p w14:paraId="375A9FD6" w14:textId="77777777" w:rsidR="00664BE1" w:rsidRPr="00664BE1" w:rsidRDefault="00664BE1" w:rsidP="00664BE1">
            <w:pPr>
              <w:ind w:left="425" w:hanging="425"/>
              <w:jc w:val="left"/>
              <w:rPr>
                <w:rFonts w:eastAsia="Times New Roman"/>
                <w:iCs/>
                <w:color w:val="000000"/>
                <w:szCs w:val="24"/>
              </w:rPr>
            </w:pPr>
            <w:r w:rsidRPr="00664BE1">
              <w:rPr>
                <w:rFonts w:eastAsia="Times New Roman"/>
                <w:iCs/>
                <w:color w:val="000000"/>
                <w:szCs w:val="24"/>
              </w:rPr>
              <w:t>Inoltre:</w:t>
            </w:r>
          </w:p>
          <w:p w14:paraId="2AB29628" w14:textId="77777777" w:rsidR="00664BE1" w:rsidRPr="00664BE1" w:rsidRDefault="00815D32" w:rsidP="00F733FA">
            <w:pPr>
              <w:numPr>
                <w:ilvl w:val="0"/>
                <w:numId w:val="34"/>
              </w:numPr>
              <w:spacing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203745F7" w14:textId="77777777" w:rsidR="00664BE1" w:rsidRPr="00664BE1" w:rsidRDefault="00664BE1" w:rsidP="00F733FA">
            <w:pPr>
              <w:numPr>
                <w:ilvl w:val="0"/>
                <w:numId w:val="34"/>
              </w:numPr>
              <w:spacing w:line="240" w:lineRule="auto"/>
              <w:ind w:left="425" w:hanging="425"/>
              <w:contextualSpacing/>
              <w:jc w:val="left"/>
              <w:rPr>
                <w:rFonts w:eastAsia="Times New Roman"/>
                <w:iCs/>
                <w:color w:val="000000"/>
                <w:szCs w:val="24"/>
              </w:rPr>
            </w:pPr>
            <m:oMath>
              <m:r>
                <m:rPr>
                  <m:sty m:val="p"/>
                </m:rPr>
                <w:rPr>
                  <w:rFonts w:ascii="Cambria Math" w:eastAsia="Times New Roman" w:hAnsi="Cambria Math"/>
                  <w:color w:val="000000"/>
                  <w:szCs w:val="24"/>
                </w:rPr>
                <m:t>CBR</m:t>
              </m:r>
              <m:d>
                <m:dPr>
                  <m:ctrlPr>
                    <w:rPr>
                      <w:rFonts w:ascii="Cambria Math" w:eastAsia="Times New Roman" w:hAnsi="Cambria Math"/>
                      <w:color w:val="000000"/>
                      <w:szCs w:val="24"/>
                    </w:rPr>
                  </m:ctrlPr>
                </m:dPr>
                <m:e>
                  <m:r>
                    <m:rPr>
                      <m:sty m:val="p"/>
                    </m:rPr>
                    <w:rPr>
                      <w:rFonts w:ascii="Cambria Math" w:eastAsia="Times New Roman" w:hAnsi="Cambria Math"/>
                      <w:color w:val="000000"/>
                      <w:szCs w:val="24"/>
                    </w:rPr>
                    <m:t>t-1</m:t>
                  </m:r>
                </m:e>
              </m:d>
              <m:r>
                <m:rPr>
                  <m:sty m:val="p"/>
                </m:rPr>
                <w:rPr>
                  <w:rFonts w:ascii="Cambria Math" w:eastAsia="Times New Roman" w:hAnsi="Cambria Math"/>
                  <w:color w:val="000000"/>
                  <w:szCs w:val="24"/>
                </w:rPr>
                <m:t>∈</m:t>
              </m:r>
              <m:d>
                <m:dPr>
                  <m:begChr m:val="["/>
                  <m:endChr m:val="]"/>
                  <m:ctrlPr>
                    <w:rPr>
                      <w:rFonts w:ascii="Cambria Math" w:eastAsia="Times New Roman" w:hAnsi="Cambria Math"/>
                      <w:color w:val="000000"/>
                      <w:szCs w:val="24"/>
                    </w:rPr>
                  </m:ctrlPr>
                </m:dPr>
                <m:e>
                  <m:r>
                    <m:rPr>
                      <m:sty m:val="p"/>
                    </m:rPr>
                    <w:rPr>
                      <w:rFonts w:ascii="Cambria Math" w:eastAsia="Times New Roman" w:hAnsi="Cambria Math"/>
                      <w:color w:val="000000"/>
                      <w:szCs w:val="24"/>
                    </w:rPr>
                    <m:t>2, 4</m:t>
                  </m:r>
                </m:e>
              </m:d>
              <m:r>
                <w:rPr>
                  <w:rFonts w:ascii="Cambria Math" w:eastAsia="Times New Roman" w:hAnsi="Cambria Math"/>
                  <w:color w:val="000000"/>
                  <w:szCs w:val="24"/>
                </w:rPr>
                <m:t xml:space="preserve">    </m:t>
              </m:r>
            </m:oMath>
          </w:p>
          <w:p w14:paraId="0383C883" w14:textId="77777777" w:rsidR="00664BE1" w:rsidRPr="00664BE1" w:rsidRDefault="00664BE1" w:rsidP="00F733FA">
            <w:pPr>
              <w:numPr>
                <w:ilvl w:val="0"/>
                <w:numId w:val="3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Mb(t)&lt;c(t-1)</m:t>
              </m:r>
            </m:oMath>
          </w:p>
          <w:p w14:paraId="71AFEA68" w14:textId="786409FA" w:rsidR="00664BE1" w:rsidRPr="00664BE1" w:rsidRDefault="00815D32" w:rsidP="00F733FA">
            <w:pPr>
              <w:numPr>
                <w:ilvl w:val="0"/>
                <w:numId w:val="34"/>
              </w:numPr>
              <w:spacing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r>
                <w:rPr>
                  <w:rFonts w:ascii="Cambria Math" w:eastAsia="Times New Roman" w:hAnsi="Cambria Math"/>
                  <w:color w:val="000000"/>
                  <w:szCs w:val="24"/>
                </w:rPr>
                <m:t>(t-3)≥</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tc>
      </w:tr>
    </w:tbl>
    <w:p w14:paraId="6909CD85" w14:textId="77777777" w:rsidR="00664BE1" w:rsidRPr="00664BE1" w:rsidRDefault="00664BE1" w:rsidP="009A4BF7">
      <w:pPr>
        <w:spacing w:line="240" w:lineRule="auto"/>
        <w:ind w:left="0"/>
        <w:jc w:val="left"/>
        <w:rPr>
          <w:rFonts w:eastAsia="Times New Roman"/>
          <w:szCs w:val="24"/>
          <w:lang w:eastAsia="it-IT"/>
        </w:rPr>
      </w:pPr>
      <w:r w:rsidRPr="00664BE1">
        <w:rPr>
          <w:rFonts w:eastAsia="Times New Roman"/>
          <w:szCs w:val="24"/>
          <w:lang w:eastAsia="it-IT"/>
        </w:rPr>
        <w:br w:type="page"/>
      </w:r>
    </w:p>
    <w:tbl>
      <w:tblPr>
        <w:tblStyle w:val="Grigliatabella7"/>
        <w:tblW w:w="8902" w:type="dxa"/>
        <w:tblInd w:w="-5" w:type="dxa"/>
        <w:tblLayout w:type="fixed"/>
        <w:tblLook w:val="04A0" w:firstRow="1" w:lastRow="0" w:firstColumn="1" w:lastColumn="0" w:noHBand="0" w:noVBand="1"/>
      </w:tblPr>
      <w:tblGrid>
        <w:gridCol w:w="2268"/>
        <w:gridCol w:w="6634"/>
      </w:tblGrid>
      <w:tr w:rsidR="00664BE1" w:rsidRPr="00664BE1" w14:paraId="01B85993" w14:textId="77777777" w:rsidTr="009A4BF7">
        <w:tc>
          <w:tcPr>
            <w:tcW w:w="2268" w:type="dxa"/>
          </w:tcPr>
          <w:p w14:paraId="381E5251" w14:textId="77777777" w:rsidR="00664BE1" w:rsidRPr="00664BE1" w:rsidRDefault="00664BE1" w:rsidP="00664BE1">
            <w:pPr>
              <w:ind w:left="0"/>
              <w:jc w:val="center"/>
              <w:rPr>
                <w:rFonts w:eastAsia="Times New Roman"/>
                <w:b/>
                <w:iCs/>
                <w:color w:val="000000"/>
                <w:szCs w:val="24"/>
              </w:rPr>
            </w:pPr>
            <w:r w:rsidRPr="00664BE1">
              <w:rPr>
                <w:rFonts w:eastAsia="Times New Roman"/>
                <w:b/>
                <w:iCs/>
                <w:color w:val="000000"/>
                <w:szCs w:val="24"/>
              </w:rPr>
              <w:lastRenderedPageBreak/>
              <w:t>Shooting Star</w:t>
            </w:r>
          </w:p>
          <w:p w14:paraId="7E48AF96" w14:textId="77777777" w:rsidR="00664BE1" w:rsidRPr="00664BE1" w:rsidRDefault="00664BE1" w:rsidP="00664BE1">
            <w:pPr>
              <w:ind w:left="0"/>
              <w:jc w:val="center"/>
              <w:rPr>
                <w:rFonts w:eastAsia="Times New Roman"/>
                <w:b/>
                <w:iCs/>
                <w:color w:val="000000"/>
                <w:szCs w:val="24"/>
              </w:rPr>
            </w:pPr>
          </w:p>
          <w:p w14:paraId="4584F63E" w14:textId="77777777" w:rsidR="00664BE1" w:rsidRPr="00664BE1" w:rsidRDefault="00664BE1" w:rsidP="00664BE1">
            <w:pPr>
              <w:ind w:left="0"/>
              <w:jc w:val="center"/>
              <w:rPr>
                <w:rFonts w:eastAsia="Times New Roman"/>
                <w:szCs w:val="24"/>
              </w:rPr>
            </w:pPr>
            <w:r w:rsidRPr="00664BE1">
              <w:rPr>
                <w:rFonts w:eastAsia="Times New Roman"/>
                <w:szCs w:val="24"/>
                <w:lang w:eastAsia="en-US"/>
              </w:rPr>
              <w:object w:dxaOrig="1140" w:dyaOrig="1635" w14:anchorId="4A769BB2">
                <v:shape id="_x0000_i1168" type="#_x0000_t75" style="width:58.35pt;height:79.6pt" o:ole="">
                  <v:imagedata r:id="rId294" o:title=""/>
                </v:shape>
                <o:OLEObject Type="Embed" ProgID="PBrush" ShapeID="_x0000_i1168" DrawAspect="Content" ObjectID="_1683186937" r:id="rId295"/>
              </w:object>
            </w:r>
          </w:p>
          <w:p w14:paraId="18E77FF8" w14:textId="77777777" w:rsidR="00664BE1" w:rsidRPr="00664BE1" w:rsidRDefault="00664BE1" w:rsidP="00664BE1">
            <w:pPr>
              <w:ind w:left="0"/>
              <w:jc w:val="center"/>
              <w:rPr>
                <w:rFonts w:eastAsia="Times New Roman"/>
                <w:szCs w:val="24"/>
              </w:rPr>
            </w:pPr>
          </w:p>
          <w:p w14:paraId="0424FF99" w14:textId="7A594684" w:rsidR="00664BE1" w:rsidRPr="00664BE1" w:rsidRDefault="00D876BA" w:rsidP="00664BE1">
            <w:pPr>
              <w:ind w:left="0"/>
              <w:jc w:val="center"/>
              <w:rPr>
                <w:rFonts w:eastAsia="Times New Roman"/>
                <w:szCs w:val="24"/>
              </w:rPr>
            </w:pPr>
            <m:oMathPara>
              <m:oMath>
                <m:r>
                  <w:rPr>
                    <w:rFonts w:ascii="Cambria Math" w:eastAsia="Times New Roman" w:hAnsi="Cambria Math"/>
                    <w:color w:val="80C535"/>
                    <w:szCs w:val="24"/>
                  </w:rPr>
                  <m:t>↗</m:t>
                </m:r>
                <m:r>
                  <w:rPr>
                    <w:rFonts w:ascii="Cambria Math" w:eastAsia="Times New Roman" w:hAnsi="Cambria Math"/>
                    <w:color w:val="FF0000"/>
                    <w:szCs w:val="24"/>
                  </w:rPr>
                  <m:t>↘</m:t>
                </m:r>
              </m:oMath>
            </m:oMathPara>
          </w:p>
          <w:p w14:paraId="1A6E5465" w14:textId="77777777" w:rsidR="00664BE1" w:rsidRPr="00664BE1" w:rsidRDefault="00664BE1" w:rsidP="00664BE1">
            <w:pPr>
              <w:ind w:left="0"/>
              <w:jc w:val="center"/>
              <w:rPr>
                <w:rFonts w:eastAsia="Times New Roman"/>
                <w:szCs w:val="24"/>
              </w:rPr>
            </w:pPr>
            <w:r w:rsidRPr="00664BE1">
              <w:rPr>
                <w:rFonts w:eastAsia="Times New Roman"/>
                <w:szCs w:val="24"/>
              </w:rPr>
              <w:t>35</w:t>
            </w:r>
          </w:p>
        </w:tc>
        <w:tc>
          <w:tcPr>
            <w:tcW w:w="6634" w:type="dxa"/>
          </w:tcPr>
          <w:p w14:paraId="15A868EE" w14:textId="77777777" w:rsidR="00664BE1" w:rsidRPr="00664BE1" w:rsidRDefault="00664BE1" w:rsidP="00F733FA">
            <w:pPr>
              <w:numPr>
                <w:ilvl w:val="0"/>
                <w:numId w:val="33"/>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m:rPr>
                  <m:sty m:val="p"/>
                </m:rPr>
                <w:rPr>
                  <w:rFonts w:ascii="Cambria Math" w:eastAsia="Times New Roman" w:hAnsi="Cambria Math"/>
                  <w:color w:val="000000"/>
                  <w:szCs w:val="24"/>
                </w:rPr>
                <m:t xml:space="preserve">≡(Reversal </m:t>
              </m:r>
            </m:oMath>
            <w:r w:rsidRPr="00664BE1">
              <w:rPr>
                <w:rFonts w:eastAsia="Times New Roman"/>
                <w:iCs/>
                <w:color w:val="000000"/>
                <w:szCs w:val="24"/>
              </w:rPr>
              <w:t>Paper Ambrella)</w:t>
            </w:r>
            <w:r w:rsidRPr="00664BE1">
              <w:rPr>
                <w:rFonts w:eastAsia="Times New Roman"/>
                <w:iCs/>
                <w:color w:val="000000"/>
                <w:szCs w:val="24"/>
                <w:vertAlign w:val="superscript"/>
              </w:rPr>
              <w:t xml:space="preserve"> </w:t>
            </w:r>
          </w:p>
          <w:p w14:paraId="78CE3BD0" w14:textId="77777777" w:rsidR="00664BE1" w:rsidRPr="00664BE1" w:rsidRDefault="00664BE1" w:rsidP="00F733FA">
            <w:pPr>
              <w:numPr>
                <w:ilvl w:val="0"/>
                <w:numId w:val="33"/>
              </w:numPr>
              <w:spacing w:line="240" w:lineRule="auto"/>
              <w:ind w:left="425" w:hanging="425"/>
              <w:contextualSpacing/>
              <w:jc w:val="left"/>
              <w:rPr>
                <w:rFonts w:eastAsia="Times New Roman"/>
                <w:iCs/>
                <w:color w:val="000000"/>
                <w:szCs w:val="24"/>
              </w:rPr>
            </w:pPr>
            <m:oMath>
              <m:r>
                <m:rPr>
                  <m:sty m:val="p"/>
                </m:rPr>
                <w:rPr>
                  <w:rFonts w:ascii="Cambria Math" w:eastAsia="Times New Roman" w:hAnsi="Cambria Math"/>
                  <w:szCs w:val="24"/>
                </w:rPr>
                <m:t>CBR</m:t>
              </m:r>
              <m:d>
                <m:dPr>
                  <m:ctrlPr>
                    <w:rPr>
                      <w:rFonts w:ascii="Cambria Math" w:eastAsia="Times New Roman" w:hAnsi="Cambria Math"/>
                      <w:szCs w:val="24"/>
                    </w:rPr>
                  </m:ctrlPr>
                </m:dPr>
                <m:e>
                  <m:r>
                    <m:rPr>
                      <m:sty m:val="p"/>
                    </m:rPr>
                    <w:rPr>
                      <w:rFonts w:ascii="Cambria Math" w:eastAsia="Times New Roman" w:hAnsi="Cambria Math"/>
                      <w:szCs w:val="24"/>
                    </w:rPr>
                    <m:t>t</m:t>
                  </m:r>
                </m:e>
              </m:d>
              <m:r>
                <m:rPr>
                  <m:sty m:val="p"/>
                </m:rPr>
                <w:rPr>
                  <w:rFonts w:ascii="Cambria Math" w:eastAsia="Times New Roman" w:hAnsi="Cambria Math"/>
                  <w:szCs w:val="24"/>
                </w:rPr>
                <m:t>∈</m:t>
              </m:r>
              <m:d>
                <m:dPr>
                  <m:begChr m:val="["/>
                  <m:endChr m:val="]"/>
                  <m:ctrlPr>
                    <w:rPr>
                      <w:rFonts w:ascii="Cambria Math" w:eastAsia="Times New Roman" w:hAnsi="Cambria Math"/>
                      <w:szCs w:val="24"/>
                    </w:rPr>
                  </m:ctrlPr>
                </m:dPr>
                <m:e>
                  <m:r>
                    <m:rPr>
                      <m:sty m:val="p"/>
                    </m:rPr>
                    <w:rPr>
                      <w:rFonts w:ascii="Cambria Math" w:eastAsia="Times New Roman" w:hAnsi="Cambria Math"/>
                      <w:szCs w:val="24"/>
                    </w:rPr>
                    <m:t>1, 3</m:t>
                  </m:r>
                </m:e>
              </m:d>
              <m:r>
                <m:rPr>
                  <m:sty m:val="p"/>
                </m:rPr>
                <w:rPr>
                  <w:rFonts w:ascii="Cambria Math" w:eastAsia="Times New Roman" w:hAnsi="Cambria Math"/>
                  <w:szCs w:val="24"/>
                </w:rPr>
                <m:t xml:space="preserve">  </m:t>
              </m:r>
            </m:oMath>
          </w:p>
          <w:p w14:paraId="1AD99419" w14:textId="77777777" w:rsidR="00664BE1" w:rsidRPr="00664BE1" w:rsidRDefault="00815D32" w:rsidP="00F733FA">
            <w:pPr>
              <w:numPr>
                <w:ilvl w:val="0"/>
                <w:numId w:val="35"/>
              </w:numPr>
              <w:spacing w:line="240" w:lineRule="auto"/>
              <w:ind w:left="425" w:hanging="425"/>
              <w:contextualSpacing/>
              <w:jc w:val="left"/>
              <w:rPr>
                <w:rFonts w:eastAsia="Times New Roman"/>
                <w:iCs/>
                <w:color w:val="000000"/>
                <w:szCs w:val="24"/>
                <w:lang w:val="en-US"/>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mM</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28134E89" w14:textId="77777777" w:rsidR="00664BE1" w:rsidRPr="00664BE1" w:rsidRDefault="00664BE1" w:rsidP="00F733FA">
            <w:pPr>
              <w:numPr>
                <w:ilvl w:val="0"/>
                <w:numId w:val="35"/>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S</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≤-1</m:t>
              </m:r>
            </m:oMath>
          </w:p>
          <w:p w14:paraId="07B8B43E" w14:textId="77777777" w:rsidR="00664BE1" w:rsidRPr="00664BE1" w:rsidRDefault="00664BE1" w:rsidP="00F733FA">
            <w:pPr>
              <w:numPr>
                <w:ilvl w:val="0"/>
                <w:numId w:val="35"/>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lang w:val="en-US"/>
                </w:rPr>
                <m:t>mb(t)</m:t>
              </m:r>
              <m:r>
                <w:rPr>
                  <w:rFonts w:ascii="Cambria Math" w:eastAsia="Times New Roman" w:hAnsi="Cambria Math"/>
                  <w:color w:val="000000"/>
                  <w:szCs w:val="24"/>
                </w:rPr>
                <m:t>-0.1</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m:rPr>
                  <m:sty m:val="p"/>
                </m:rPr>
                <w:rPr>
                  <w:rFonts w:ascii="Cambria Math" w:eastAsia="Times New Roman" w:hAnsi="Cambria Math"/>
                  <w:color w:val="000000"/>
                  <w:szCs w:val="24"/>
                  <w:lang w:val="en-US"/>
                </w:rPr>
                <m:t>≤m</m:t>
              </m:r>
              <m:r>
                <w:rPr>
                  <w:rFonts w:ascii="Cambria Math" w:eastAsia="Times New Roman" w:hAnsi="Cambria Math"/>
                  <w:color w:val="000000"/>
                  <w:szCs w:val="24"/>
                  <w:lang w:val="en-US"/>
                </w:rPr>
                <m:t>(t)≤mb(t)</m:t>
              </m:r>
            </m:oMath>
          </w:p>
          <w:p w14:paraId="53E7532A" w14:textId="77777777" w:rsidR="00664BE1" w:rsidRPr="00664BE1" w:rsidRDefault="00664BE1" w:rsidP="00664BE1">
            <w:pPr>
              <w:ind w:left="425" w:hanging="425"/>
              <w:rPr>
                <w:rFonts w:eastAsia="Times New Roman"/>
                <w:iCs/>
                <w:color w:val="000000"/>
                <w:szCs w:val="24"/>
              </w:rPr>
            </w:pPr>
            <w:r w:rsidRPr="00664BE1">
              <w:rPr>
                <w:rFonts w:eastAsia="Times New Roman"/>
                <w:iCs/>
                <w:color w:val="000000"/>
                <w:szCs w:val="24"/>
              </w:rPr>
              <w:t>Inoltre:</w:t>
            </w:r>
          </w:p>
          <w:p w14:paraId="6C6E4547" w14:textId="77777777" w:rsidR="00664BE1" w:rsidRPr="00664BE1" w:rsidRDefault="00815D32" w:rsidP="00F733FA">
            <w:pPr>
              <w:numPr>
                <w:ilvl w:val="0"/>
                <w:numId w:val="36"/>
              </w:numPr>
              <w:spacing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5D649885" w14:textId="77777777" w:rsidR="00664BE1" w:rsidRPr="00664BE1" w:rsidRDefault="00664BE1" w:rsidP="00F733FA">
            <w:pPr>
              <w:numPr>
                <w:ilvl w:val="0"/>
                <w:numId w:val="36"/>
              </w:numPr>
              <w:spacing w:line="240" w:lineRule="auto"/>
              <w:ind w:left="425" w:hanging="425"/>
              <w:contextualSpacing/>
              <w:jc w:val="left"/>
              <w:rPr>
                <w:rFonts w:eastAsia="Times New Roman"/>
                <w:iCs/>
                <w:color w:val="000000"/>
                <w:szCs w:val="24"/>
              </w:rPr>
            </w:pPr>
            <m:oMath>
              <m:r>
                <m:rPr>
                  <m:sty m:val="p"/>
                </m:rPr>
                <w:rPr>
                  <w:rFonts w:ascii="Cambria Math" w:eastAsia="Times New Roman" w:hAnsi="Cambria Math"/>
                  <w:color w:val="000000"/>
                  <w:szCs w:val="24"/>
                </w:rPr>
                <m:t>CBR</m:t>
              </m:r>
              <m:d>
                <m:dPr>
                  <m:ctrlPr>
                    <w:rPr>
                      <w:rFonts w:ascii="Cambria Math" w:eastAsia="Times New Roman" w:hAnsi="Cambria Math"/>
                      <w:color w:val="000000"/>
                      <w:szCs w:val="24"/>
                    </w:rPr>
                  </m:ctrlPr>
                </m:dPr>
                <m:e>
                  <m:r>
                    <m:rPr>
                      <m:sty m:val="p"/>
                    </m:rPr>
                    <w:rPr>
                      <w:rFonts w:ascii="Cambria Math" w:eastAsia="Times New Roman" w:hAnsi="Cambria Math"/>
                      <w:color w:val="000000"/>
                      <w:szCs w:val="24"/>
                    </w:rPr>
                    <m:t>t-1</m:t>
                  </m:r>
                </m:e>
              </m:d>
              <m:r>
                <m:rPr>
                  <m:sty m:val="p"/>
                </m:rPr>
                <w:rPr>
                  <w:rFonts w:ascii="Cambria Math" w:eastAsia="Times New Roman" w:hAnsi="Cambria Math"/>
                  <w:color w:val="000000"/>
                  <w:szCs w:val="24"/>
                </w:rPr>
                <m:t>∈</m:t>
              </m:r>
              <m:d>
                <m:dPr>
                  <m:begChr m:val="["/>
                  <m:endChr m:val="]"/>
                  <m:ctrlPr>
                    <w:rPr>
                      <w:rFonts w:ascii="Cambria Math" w:eastAsia="Times New Roman" w:hAnsi="Cambria Math"/>
                      <w:color w:val="000000"/>
                      <w:szCs w:val="24"/>
                    </w:rPr>
                  </m:ctrlPr>
                </m:dPr>
                <m:e>
                  <m:r>
                    <m:rPr>
                      <m:sty m:val="p"/>
                    </m:rPr>
                    <w:rPr>
                      <w:rFonts w:ascii="Cambria Math" w:eastAsia="Times New Roman" w:hAnsi="Cambria Math"/>
                      <w:color w:val="000000"/>
                      <w:szCs w:val="24"/>
                    </w:rPr>
                    <m:t>2, 4</m:t>
                  </m:r>
                </m:e>
              </m:d>
              <m:r>
                <w:rPr>
                  <w:rFonts w:ascii="Cambria Math" w:eastAsia="Times New Roman" w:hAnsi="Cambria Math"/>
                  <w:color w:val="000000"/>
                  <w:szCs w:val="24"/>
                </w:rPr>
                <m:t xml:space="preserve">   </m:t>
              </m:r>
            </m:oMath>
          </w:p>
          <w:p w14:paraId="773C1D86" w14:textId="77777777" w:rsidR="00664BE1" w:rsidRPr="00664BE1" w:rsidRDefault="00664BE1" w:rsidP="00F733FA">
            <w:pPr>
              <w:numPr>
                <w:ilvl w:val="0"/>
                <w:numId w:val="36"/>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mb(t)&gt;c(t-1)</m:t>
              </m:r>
            </m:oMath>
          </w:p>
          <w:p w14:paraId="58459D82" w14:textId="580B3B66" w:rsidR="00664BE1" w:rsidRPr="00664BE1" w:rsidRDefault="00815D32" w:rsidP="00F733FA">
            <w:pPr>
              <w:numPr>
                <w:ilvl w:val="0"/>
                <w:numId w:val="36"/>
              </w:numPr>
              <w:spacing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tc>
      </w:tr>
      <w:tr w:rsidR="00664BE1" w:rsidRPr="00664BE1" w14:paraId="4FAD70A7" w14:textId="77777777" w:rsidTr="009A4BF7">
        <w:tc>
          <w:tcPr>
            <w:tcW w:w="2268" w:type="dxa"/>
          </w:tcPr>
          <w:p w14:paraId="18510B9C" w14:textId="77777777" w:rsidR="00664BE1" w:rsidRPr="00664BE1" w:rsidRDefault="00664BE1" w:rsidP="00664BE1">
            <w:pPr>
              <w:ind w:left="0"/>
              <w:jc w:val="center"/>
              <w:rPr>
                <w:rFonts w:eastAsia="Times New Roman"/>
                <w:b/>
                <w:iCs/>
                <w:color w:val="000000"/>
                <w:szCs w:val="24"/>
              </w:rPr>
            </w:pPr>
            <w:r w:rsidRPr="00664BE1">
              <w:rPr>
                <w:rFonts w:eastAsia="Times New Roman"/>
                <w:b/>
                <w:iCs/>
                <w:color w:val="000000"/>
                <w:szCs w:val="24"/>
              </w:rPr>
              <w:t>Piercing Line</w:t>
            </w:r>
          </w:p>
          <w:p w14:paraId="783723C8" w14:textId="77777777" w:rsidR="00664BE1" w:rsidRPr="00664BE1" w:rsidRDefault="00664BE1" w:rsidP="00664BE1">
            <w:pPr>
              <w:ind w:left="0"/>
              <w:jc w:val="center"/>
              <w:rPr>
                <w:rFonts w:eastAsia="Times New Roman"/>
                <w:szCs w:val="24"/>
              </w:rPr>
            </w:pPr>
            <w:r w:rsidRPr="00664BE1">
              <w:rPr>
                <w:rFonts w:eastAsia="Times New Roman"/>
                <w:szCs w:val="24"/>
                <w:lang w:eastAsia="en-US"/>
              </w:rPr>
              <w:object w:dxaOrig="1245" w:dyaOrig="1530" w14:anchorId="433FE9BC">
                <v:shape id="_x0000_i1169" type="#_x0000_t75" style="width:64.35pt;height:79.65pt" o:ole="">
                  <v:imagedata r:id="rId123" o:title=""/>
                </v:shape>
                <o:OLEObject Type="Embed" ProgID="PBrush" ShapeID="_x0000_i1169" DrawAspect="Content" ObjectID="_1683186938" r:id="rId296"/>
              </w:object>
            </w:r>
          </w:p>
          <w:p w14:paraId="7664A4C4" w14:textId="77777777" w:rsidR="00664BE1" w:rsidRPr="00664BE1" w:rsidRDefault="00664BE1" w:rsidP="00664BE1">
            <w:pPr>
              <w:ind w:left="0"/>
              <w:jc w:val="center"/>
              <w:rPr>
                <w:rFonts w:eastAsia="Times New Roman"/>
                <w:color w:val="80C535"/>
                <w:szCs w:val="24"/>
              </w:rPr>
            </w:pPr>
            <m:oMathPara>
              <m:oMathParaPr>
                <m:jc m:val="center"/>
              </m:oMathParaPr>
              <m:oMath>
                <m:r>
                  <w:rPr>
                    <w:rFonts w:ascii="Cambria Math" w:eastAsia="Times New Roman" w:hAnsi="Cambria Math"/>
                    <w:color w:val="FF0000"/>
                    <w:szCs w:val="24"/>
                  </w:rPr>
                  <m:t>↘</m:t>
                </m:r>
                <m:r>
                  <w:rPr>
                    <w:rFonts w:ascii="Cambria Math" w:eastAsia="Times New Roman" w:hAnsi="Cambria Math"/>
                    <w:color w:val="80C535"/>
                    <w:szCs w:val="24"/>
                  </w:rPr>
                  <m:t>↗</m:t>
                </m:r>
              </m:oMath>
            </m:oMathPara>
          </w:p>
          <w:p w14:paraId="0E11EFD0" w14:textId="77777777" w:rsidR="00664BE1" w:rsidRPr="00664BE1" w:rsidRDefault="00664BE1" w:rsidP="00664BE1">
            <w:pPr>
              <w:ind w:left="0"/>
              <w:jc w:val="center"/>
              <w:rPr>
                <w:rFonts w:eastAsia="Times New Roman"/>
                <w:b/>
                <w:iCs/>
                <w:color w:val="000000"/>
                <w:szCs w:val="24"/>
              </w:rPr>
            </w:pPr>
            <w:r w:rsidRPr="00664BE1">
              <w:rPr>
                <w:rFonts w:eastAsia="Times New Roman"/>
                <w:szCs w:val="24"/>
              </w:rPr>
              <w:t>36</w:t>
            </w:r>
          </w:p>
        </w:tc>
        <w:tc>
          <w:tcPr>
            <w:tcW w:w="6634" w:type="dxa"/>
          </w:tcPr>
          <w:p w14:paraId="6129B4BC" w14:textId="77777777" w:rsidR="00664BE1" w:rsidRPr="00664BE1" w:rsidRDefault="00664BE1" w:rsidP="00F733FA">
            <w:pPr>
              <w:numPr>
                <w:ilvl w:val="0"/>
                <w:numId w:val="37"/>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m:rPr>
                  <m:sty m:val="p"/>
                </m:rPr>
                <w:rPr>
                  <w:rFonts w:ascii="Cambria Math" w:eastAsia="Times New Roman" w:hAnsi="Cambria Math"/>
                  <w:color w:val="000000"/>
                  <w:szCs w:val="24"/>
                </w:rPr>
                <m:t>≡ Long range</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cioè CBR(t-1)≥4</m:t>
              </m:r>
            </m:oMath>
            <w:r w:rsidRPr="00664BE1">
              <w:rPr>
                <w:rFonts w:eastAsia="Times New Roman"/>
                <w:b/>
                <w:iCs/>
                <w:color w:val="000000"/>
                <w:szCs w:val="24"/>
              </w:rPr>
              <w:t xml:space="preserve"> </w:t>
            </w:r>
          </w:p>
          <w:p w14:paraId="180776A7" w14:textId="77777777" w:rsidR="00664BE1" w:rsidRPr="00664BE1" w:rsidRDefault="00664BE1" w:rsidP="00F733FA">
            <w:pPr>
              <w:numPr>
                <w:ilvl w:val="0"/>
                <w:numId w:val="37"/>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715F9CC9" w14:textId="77777777" w:rsidR="00664BE1" w:rsidRPr="00664BE1" w:rsidRDefault="00664BE1" w:rsidP="00F733FA">
            <w:pPr>
              <w:numPr>
                <w:ilvl w:val="0"/>
                <w:numId w:val="37"/>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7C0ECD17" w14:textId="77777777" w:rsidR="00664BE1" w:rsidRPr="00664BE1" w:rsidRDefault="00664BE1" w:rsidP="00F733FA">
            <w:pPr>
              <w:numPr>
                <w:ilvl w:val="0"/>
                <w:numId w:val="37"/>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&lt;m</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5EDEF825" w14:textId="77777777" w:rsidR="00664BE1" w:rsidRPr="00664BE1" w:rsidRDefault="00664BE1" w:rsidP="00F733FA">
            <w:pPr>
              <w:numPr>
                <w:ilvl w:val="0"/>
                <w:numId w:val="37"/>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&gt;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2AE288F9" w14:textId="59536A51" w:rsidR="00664BE1" w:rsidRPr="00664BE1" w:rsidRDefault="00815D32" w:rsidP="00F733FA">
            <w:pPr>
              <w:numPr>
                <w:ilvl w:val="0"/>
                <w:numId w:val="37"/>
              </w:numPr>
              <w:spacing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tc>
      </w:tr>
      <w:tr w:rsidR="00664BE1" w:rsidRPr="00664BE1" w14:paraId="1C35A890" w14:textId="77777777" w:rsidTr="009A4BF7">
        <w:tc>
          <w:tcPr>
            <w:tcW w:w="2268" w:type="dxa"/>
          </w:tcPr>
          <w:p w14:paraId="4BC79959" w14:textId="77777777" w:rsidR="00664BE1" w:rsidRPr="00664BE1" w:rsidRDefault="00664BE1" w:rsidP="00664BE1">
            <w:pPr>
              <w:spacing w:line="240" w:lineRule="auto"/>
              <w:ind w:left="0"/>
              <w:jc w:val="center"/>
              <w:rPr>
                <w:rFonts w:eastAsia="Times New Roman"/>
                <w:b/>
                <w:iCs/>
                <w:color w:val="000000"/>
                <w:szCs w:val="24"/>
              </w:rPr>
            </w:pPr>
            <w:r w:rsidRPr="00664BE1">
              <w:rPr>
                <w:rFonts w:eastAsia="Times New Roman"/>
                <w:b/>
                <w:iCs/>
                <w:color w:val="000000"/>
                <w:szCs w:val="24"/>
              </w:rPr>
              <w:t xml:space="preserve">Red </w:t>
            </w:r>
            <w:proofErr w:type="spellStart"/>
            <w:r w:rsidRPr="00664BE1">
              <w:rPr>
                <w:rFonts w:eastAsia="Times New Roman"/>
                <w:b/>
                <w:iCs/>
                <w:color w:val="000000"/>
                <w:szCs w:val="24"/>
              </w:rPr>
              <w:t>çloud</w:t>
            </w:r>
            <w:proofErr w:type="spellEnd"/>
            <w:r w:rsidRPr="00664BE1">
              <w:rPr>
                <w:rFonts w:eastAsia="Times New Roman"/>
                <w:b/>
                <w:iCs/>
                <w:color w:val="000000"/>
                <w:szCs w:val="24"/>
              </w:rPr>
              <w:t xml:space="preserve"> cover</w:t>
            </w:r>
          </w:p>
          <w:p w14:paraId="4352CDA3" w14:textId="77777777" w:rsidR="00664BE1" w:rsidRPr="00664BE1" w:rsidRDefault="00664BE1" w:rsidP="00664BE1">
            <w:pPr>
              <w:spacing w:line="240" w:lineRule="auto"/>
              <w:ind w:left="0"/>
              <w:jc w:val="center"/>
              <w:rPr>
                <w:rFonts w:eastAsia="Times New Roman"/>
                <w:b/>
                <w:iCs/>
                <w:color w:val="000000"/>
                <w:szCs w:val="24"/>
              </w:rPr>
            </w:pPr>
          </w:p>
          <w:p w14:paraId="5AA7CC0B" w14:textId="651AB64C" w:rsidR="00664BE1" w:rsidRPr="00664BE1" w:rsidRDefault="00664BE1" w:rsidP="00664BE1">
            <w:pPr>
              <w:spacing w:line="240" w:lineRule="auto"/>
              <w:ind w:left="0"/>
              <w:jc w:val="center"/>
              <w:rPr>
                <w:rFonts w:eastAsia="Times New Roman"/>
                <w:szCs w:val="24"/>
              </w:rPr>
            </w:pPr>
            <w:r w:rsidRPr="00664BE1">
              <w:rPr>
                <w:rFonts w:eastAsia="Times New Roman"/>
                <w:szCs w:val="24"/>
                <w:lang w:eastAsia="en-US"/>
              </w:rPr>
              <w:object w:dxaOrig="1230" w:dyaOrig="1605" w14:anchorId="05F6A49F">
                <v:shape id="_x0000_i1170" type="#_x0000_t75" style="width:64.35pt;height:79.7pt" o:ole="">
                  <v:imagedata r:id="rId297" o:title=""/>
                </v:shape>
                <o:OLEObject Type="Embed" ProgID="PBrush" ShapeID="_x0000_i1170" DrawAspect="Content" ObjectID="_1683186939" r:id="rId298"/>
              </w:object>
            </w:r>
          </w:p>
          <w:p w14:paraId="724B9610" w14:textId="77777777" w:rsidR="00664BE1" w:rsidRPr="00664BE1" w:rsidRDefault="00664BE1" w:rsidP="00664BE1">
            <w:pPr>
              <w:spacing w:line="240" w:lineRule="auto"/>
              <w:ind w:left="0"/>
              <w:jc w:val="center"/>
              <w:rPr>
                <w:rFonts w:eastAsia="Times New Roman"/>
                <w:szCs w:val="24"/>
              </w:rPr>
            </w:pPr>
          </w:p>
          <w:p w14:paraId="58C8DC5F" w14:textId="65CDA96D" w:rsidR="00664BE1" w:rsidRPr="00664BE1" w:rsidRDefault="00D876BA" w:rsidP="00664BE1">
            <w:pPr>
              <w:spacing w:line="240" w:lineRule="auto"/>
              <w:ind w:left="0"/>
              <w:jc w:val="center"/>
              <w:rPr>
                <w:rFonts w:eastAsia="Times New Roman"/>
                <w:color w:val="80C535"/>
                <w:szCs w:val="24"/>
              </w:rPr>
            </w:pPr>
            <m:oMathPara>
              <m:oMathParaPr>
                <m:jc m:val="center"/>
              </m:oMathParaPr>
              <m:oMath>
                <m:r>
                  <w:rPr>
                    <w:rFonts w:ascii="Cambria Math" w:eastAsia="Times New Roman" w:hAnsi="Cambria Math"/>
                    <w:color w:val="80C535"/>
                    <w:szCs w:val="24"/>
                  </w:rPr>
                  <m:t>↗</m:t>
                </m:r>
                <m:r>
                  <w:rPr>
                    <w:rFonts w:ascii="Cambria Math" w:eastAsia="Times New Roman" w:hAnsi="Cambria Math"/>
                    <w:color w:val="FF0000"/>
                    <w:szCs w:val="24"/>
                  </w:rPr>
                  <m:t>↘</m:t>
                </m:r>
              </m:oMath>
            </m:oMathPara>
          </w:p>
          <w:p w14:paraId="2CBB0C65" w14:textId="77777777" w:rsidR="00664BE1" w:rsidRPr="00664BE1" w:rsidRDefault="00664BE1" w:rsidP="00664BE1">
            <w:pPr>
              <w:spacing w:line="240" w:lineRule="auto"/>
              <w:ind w:left="0"/>
              <w:jc w:val="center"/>
              <w:rPr>
                <w:rFonts w:eastAsia="Times New Roman"/>
                <w:b/>
                <w:iCs/>
                <w:color w:val="000000"/>
                <w:szCs w:val="24"/>
              </w:rPr>
            </w:pPr>
            <w:r w:rsidRPr="00664BE1">
              <w:rPr>
                <w:rFonts w:eastAsia="Times New Roman"/>
                <w:szCs w:val="24"/>
              </w:rPr>
              <w:t>37</w:t>
            </w:r>
          </w:p>
        </w:tc>
        <w:tc>
          <w:tcPr>
            <w:tcW w:w="6634" w:type="dxa"/>
          </w:tcPr>
          <w:p w14:paraId="1ED7370A" w14:textId="77777777" w:rsidR="00664BE1" w:rsidRPr="00664BE1" w:rsidRDefault="00664BE1" w:rsidP="00F733FA">
            <w:pPr>
              <w:numPr>
                <w:ilvl w:val="0"/>
                <w:numId w:val="33"/>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m:rPr>
                  <m:sty m:val="p"/>
                </m:rPr>
                <w:rPr>
                  <w:rFonts w:ascii="Cambria Math" w:eastAsia="Times New Roman" w:hAnsi="Cambria Math"/>
                  <w:color w:val="000000"/>
                  <w:szCs w:val="24"/>
                  <w:lang w:val="en-US"/>
                </w:rPr>
                <m:t>≡</m:t>
              </m:r>
              <m:r>
                <m:rPr>
                  <m:sty m:val="b"/>
                </m:rPr>
                <w:rPr>
                  <w:rFonts w:ascii="Cambria Math" w:eastAsia="Times New Roman" w:hAnsi="Cambria Math"/>
                  <w:color w:val="000000"/>
                  <w:szCs w:val="24"/>
                  <w:lang w:val="en-US"/>
                </w:rPr>
                <m:t xml:space="preserve"> </m:t>
              </m:r>
              <m:r>
                <m:rPr>
                  <m:sty m:val="p"/>
                </m:rPr>
                <w:rPr>
                  <w:rFonts w:ascii="Cambria Math" w:eastAsia="Times New Roman" w:hAnsi="Cambria Math"/>
                  <w:color w:val="000000"/>
                  <w:szCs w:val="24"/>
                  <w:lang w:val="en-US"/>
                </w:rPr>
                <m:t>Long range</m:t>
              </m:r>
              <m:r>
                <m:rPr>
                  <m:sty m:val="b"/>
                </m:rPr>
                <w:rPr>
                  <w:rFonts w:ascii="Cambria Math" w:eastAsia="Times New Roman" w:hAnsi="Cambria Math"/>
                  <w:color w:val="000000"/>
                  <w:szCs w:val="24"/>
                  <w:lang w:val="en-US"/>
                </w:rPr>
                <m:t xml:space="preserve">  </m:t>
              </m:r>
              <m:r>
                <m:rPr>
                  <m:sty m:val="p"/>
                </m:rPr>
                <w:rPr>
                  <w:rFonts w:ascii="Cambria Math" w:eastAsia="Times New Roman" w:hAnsi="Cambria Math"/>
                  <w:color w:val="000000"/>
                  <w:szCs w:val="24"/>
                </w:rPr>
                <m:t xml:space="preserve"> cioè  CBR(t-1)≥4</m:t>
              </m:r>
            </m:oMath>
          </w:p>
          <w:p w14:paraId="416744E3" w14:textId="77777777" w:rsidR="00664BE1" w:rsidRPr="00664BE1" w:rsidRDefault="00664BE1" w:rsidP="00F733FA">
            <w:pPr>
              <w:numPr>
                <w:ilvl w:val="0"/>
                <w:numId w:val="33"/>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&lt;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31CA9288" w14:textId="77777777" w:rsidR="00664BE1" w:rsidRPr="00664BE1" w:rsidRDefault="00664BE1" w:rsidP="00F733FA">
            <w:pPr>
              <w:numPr>
                <w:ilvl w:val="0"/>
                <w:numId w:val="33"/>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&gt;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43642B9F" w14:textId="77777777" w:rsidR="00664BE1" w:rsidRPr="00664BE1" w:rsidRDefault="00664BE1" w:rsidP="00F733FA">
            <w:pPr>
              <w:numPr>
                <w:ilvl w:val="0"/>
                <w:numId w:val="33"/>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&gt;</m:t>
              </m:r>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74EA3FC9" w14:textId="77777777" w:rsidR="00664BE1" w:rsidRPr="00664BE1" w:rsidRDefault="00664BE1" w:rsidP="00F733FA">
            <w:pPr>
              <w:numPr>
                <w:ilvl w:val="0"/>
                <w:numId w:val="33"/>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&lt;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oMath>
          </w:p>
          <w:p w14:paraId="599DF7BB" w14:textId="5A3B035D" w:rsidR="00664BE1" w:rsidRPr="00664BE1" w:rsidRDefault="00815D32" w:rsidP="00F733FA">
            <w:pPr>
              <w:numPr>
                <w:ilvl w:val="0"/>
                <w:numId w:val="33"/>
              </w:numPr>
              <w:spacing w:line="240" w:lineRule="auto"/>
              <w:ind w:left="425" w:hanging="425"/>
              <w:contextualSpacing/>
              <w:jc w:val="left"/>
              <w:rPr>
                <w:rFonts w:eastAsia="Times New Roman"/>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-4</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-3</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oMath>
          </w:p>
        </w:tc>
      </w:tr>
      <w:tr w:rsidR="00664BE1" w:rsidRPr="00664BE1" w14:paraId="700BB67F" w14:textId="77777777" w:rsidTr="009A4BF7">
        <w:tc>
          <w:tcPr>
            <w:tcW w:w="2268" w:type="dxa"/>
          </w:tcPr>
          <w:p w14:paraId="519057CE" w14:textId="77777777" w:rsidR="00664BE1" w:rsidRPr="00664BE1" w:rsidRDefault="00664BE1" w:rsidP="00664BE1">
            <w:pPr>
              <w:spacing w:line="240" w:lineRule="auto"/>
              <w:ind w:left="0"/>
              <w:jc w:val="center"/>
              <w:rPr>
                <w:rFonts w:eastAsia="Times New Roman"/>
                <w:b/>
                <w:iCs/>
                <w:color w:val="000000"/>
                <w:szCs w:val="24"/>
              </w:rPr>
            </w:pPr>
            <w:proofErr w:type="spellStart"/>
            <w:r w:rsidRPr="00664BE1">
              <w:rPr>
                <w:rFonts w:eastAsia="Times New Roman"/>
                <w:b/>
                <w:iCs/>
                <w:color w:val="000000"/>
                <w:szCs w:val="24"/>
              </w:rPr>
              <w:t>Doji</w:t>
            </w:r>
            <w:proofErr w:type="spellEnd"/>
            <w:r w:rsidRPr="00664BE1">
              <w:rPr>
                <w:rFonts w:eastAsia="Times New Roman"/>
                <w:b/>
                <w:iCs/>
                <w:color w:val="000000"/>
                <w:szCs w:val="24"/>
              </w:rPr>
              <w:t xml:space="preserve"> Star Rialzista</w:t>
            </w:r>
          </w:p>
          <w:p w14:paraId="29855C38" w14:textId="77777777" w:rsidR="00664BE1" w:rsidRPr="00664BE1" w:rsidRDefault="00664BE1" w:rsidP="00664BE1">
            <w:pPr>
              <w:spacing w:line="240" w:lineRule="auto"/>
              <w:ind w:left="0"/>
              <w:jc w:val="center"/>
              <w:rPr>
                <w:rFonts w:eastAsia="Times New Roman"/>
                <w:szCs w:val="24"/>
              </w:rPr>
            </w:pPr>
            <w:r w:rsidRPr="00664BE1">
              <w:rPr>
                <w:rFonts w:eastAsia="Times New Roman"/>
                <w:szCs w:val="24"/>
                <w:lang w:eastAsia="en-US"/>
              </w:rPr>
              <w:object w:dxaOrig="1155" w:dyaOrig="1440" w14:anchorId="62161AA3">
                <v:shape id="_x0000_i1171" type="#_x0000_t75" style="width:58.35pt;height:1in" o:ole="">
                  <v:imagedata r:id="rId127" o:title=""/>
                </v:shape>
                <o:OLEObject Type="Embed" ProgID="PBrush" ShapeID="_x0000_i1171" DrawAspect="Content" ObjectID="_1683186940" r:id="rId299"/>
              </w:object>
            </w:r>
          </w:p>
          <w:p w14:paraId="7C2F96C6" w14:textId="77777777" w:rsidR="00664BE1" w:rsidRPr="00664BE1" w:rsidRDefault="00664BE1" w:rsidP="00664BE1">
            <w:pPr>
              <w:spacing w:line="240" w:lineRule="auto"/>
              <w:ind w:left="0"/>
              <w:jc w:val="left"/>
              <w:rPr>
                <w:rFonts w:eastAsia="Times New Roman"/>
                <w:noProof/>
                <w:color w:val="FF0000"/>
                <w:szCs w:val="24"/>
              </w:rPr>
            </w:pPr>
          </w:p>
          <w:p w14:paraId="48B8203E" w14:textId="77777777" w:rsidR="00664BE1" w:rsidRPr="00664BE1" w:rsidRDefault="00664BE1" w:rsidP="00664BE1">
            <w:pPr>
              <w:spacing w:line="240" w:lineRule="auto"/>
              <w:ind w:left="0"/>
              <w:jc w:val="center"/>
              <w:rPr>
                <w:rFonts w:eastAsia="Times New Roman"/>
                <w:color w:val="80C535"/>
                <w:szCs w:val="24"/>
              </w:rPr>
            </w:pPr>
            <m:oMathPara>
              <m:oMathParaPr>
                <m:jc m:val="center"/>
              </m:oMathParaPr>
              <m:oMath>
                <m:r>
                  <w:rPr>
                    <w:rFonts w:ascii="Cambria Math" w:eastAsia="Times New Roman" w:hAnsi="Cambria Math"/>
                    <w:color w:val="FF0000"/>
                    <w:szCs w:val="24"/>
                  </w:rPr>
                  <m:t>↘</m:t>
                </m:r>
                <m:r>
                  <w:rPr>
                    <w:rFonts w:ascii="Cambria Math" w:eastAsia="Times New Roman" w:hAnsi="Cambria Math"/>
                    <w:color w:val="80C535"/>
                    <w:szCs w:val="24"/>
                  </w:rPr>
                  <m:t>↗</m:t>
                </m:r>
              </m:oMath>
            </m:oMathPara>
          </w:p>
          <w:p w14:paraId="5AB9BD2B" w14:textId="77777777" w:rsidR="00664BE1" w:rsidRPr="00664BE1" w:rsidRDefault="00664BE1" w:rsidP="00664BE1">
            <w:pPr>
              <w:spacing w:line="240" w:lineRule="auto"/>
              <w:ind w:left="0"/>
              <w:jc w:val="center"/>
              <w:rPr>
                <w:rFonts w:eastAsia="Times New Roman"/>
                <w:b/>
                <w:iCs/>
                <w:color w:val="000000"/>
                <w:szCs w:val="24"/>
              </w:rPr>
            </w:pPr>
            <w:r w:rsidRPr="00664BE1">
              <w:rPr>
                <w:rFonts w:eastAsia="Times New Roman"/>
                <w:szCs w:val="24"/>
              </w:rPr>
              <w:t>38</w:t>
            </w:r>
          </w:p>
        </w:tc>
        <w:tc>
          <w:tcPr>
            <w:tcW w:w="6634" w:type="dxa"/>
          </w:tcPr>
          <w:p w14:paraId="229B01E0" w14:textId="77777777" w:rsidR="00664BE1" w:rsidRPr="00664BE1" w:rsidRDefault="00664BE1" w:rsidP="00F733FA">
            <w:pPr>
              <w:numPr>
                <w:ilvl w:val="0"/>
                <w:numId w:val="38"/>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Long range</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cioè  CBR(t-1)≥4</m:t>
              </m:r>
            </m:oMath>
            <w:r w:rsidRPr="00664BE1">
              <w:rPr>
                <w:rFonts w:eastAsia="Times New Roman"/>
                <w:b/>
                <w:iCs/>
                <w:color w:val="000000"/>
                <w:szCs w:val="24"/>
              </w:rPr>
              <w:t xml:space="preserve"> </w:t>
            </w:r>
          </w:p>
          <w:p w14:paraId="2FA3AD64" w14:textId="77777777" w:rsidR="00664BE1" w:rsidRPr="00664BE1" w:rsidRDefault="00664BE1" w:rsidP="00F733FA">
            <w:pPr>
              <w:numPr>
                <w:ilvl w:val="0"/>
                <w:numId w:val="38"/>
              </w:numPr>
              <w:spacing w:line="240" w:lineRule="auto"/>
              <w:ind w:left="425" w:hanging="425"/>
              <w:contextualSpacing/>
              <w:jc w:val="left"/>
              <w:rPr>
                <w:rFonts w:eastAsia="Times New Roman"/>
                <w:iCs/>
                <w:color w:val="000000"/>
                <w:szCs w:val="24"/>
              </w:rPr>
            </w:pPr>
            <m:oMath>
              <m:r>
                <m:rPr>
                  <m:sty m:val="p"/>
                </m:rPr>
                <w:rPr>
                  <w:rFonts w:ascii="Cambria Math" w:eastAsia="Times New Roman" w:hAnsi="Cambria Math"/>
                  <w:color w:val="000000"/>
                  <w:szCs w:val="24"/>
                </w:rPr>
                <m:t>C(t)≡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Doji</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cioè  CBR(t)=1</m:t>
              </m:r>
            </m:oMath>
            <w:r w:rsidRPr="00664BE1">
              <w:rPr>
                <w:rFonts w:eastAsia="Times New Roman"/>
                <w:b/>
                <w:iCs/>
                <w:color w:val="000000"/>
                <w:szCs w:val="24"/>
              </w:rPr>
              <w:t xml:space="preserve"> </w:t>
            </w:r>
          </w:p>
          <w:p w14:paraId="353FA5F4" w14:textId="77777777" w:rsidR="00664BE1" w:rsidRPr="00664BE1" w:rsidRDefault="00664BE1" w:rsidP="00F733FA">
            <w:pPr>
              <w:numPr>
                <w:ilvl w:val="0"/>
                <w:numId w:val="38"/>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&gt;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65CE4633" w14:textId="77777777" w:rsidR="00664BE1" w:rsidRPr="00664BE1" w:rsidRDefault="00664BE1" w:rsidP="00F733FA">
            <w:pPr>
              <w:numPr>
                <w:ilvl w:val="0"/>
                <w:numId w:val="38"/>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&lt;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3567F416" w14:textId="498684B5" w:rsidR="00664BE1" w:rsidRPr="00664BE1" w:rsidRDefault="00815D32" w:rsidP="00F733FA">
            <w:pPr>
              <w:numPr>
                <w:ilvl w:val="0"/>
                <w:numId w:val="33"/>
              </w:numPr>
              <w:spacing w:line="240" w:lineRule="auto"/>
              <w:ind w:left="425" w:hanging="425"/>
              <w:contextualSpacing/>
              <w:jc w:val="left"/>
              <w:rPr>
                <w:rFonts w:eastAsia="Times New Roman"/>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tc>
      </w:tr>
    </w:tbl>
    <w:p w14:paraId="0C65236C" w14:textId="77777777" w:rsidR="00664BE1" w:rsidRPr="00664BE1" w:rsidRDefault="00664BE1" w:rsidP="009A4BF7">
      <w:pPr>
        <w:spacing w:line="240" w:lineRule="auto"/>
        <w:ind w:left="0"/>
        <w:jc w:val="left"/>
        <w:rPr>
          <w:rFonts w:eastAsia="Times New Roman"/>
          <w:szCs w:val="24"/>
          <w:lang w:eastAsia="it-IT"/>
        </w:rPr>
      </w:pPr>
      <w:r w:rsidRPr="00664BE1">
        <w:rPr>
          <w:rFonts w:eastAsia="Times New Roman"/>
          <w:szCs w:val="24"/>
          <w:lang w:eastAsia="it-IT"/>
        </w:rPr>
        <w:br w:type="page"/>
      </w:r>
    </w:p>
    <w:tbl>
      <w:tblPr>
        <w:tblStyle w:val="Grigliatabella7"/>
        <w:tblW w:w="8902" w:type="dxa"/>
        <w:tblInd w:w="-5" w:type="dxa"/>
        <w:tblLayout w:type="fixed"/>
        <w:tblLook w:val="04A0" w:firstRow="1" w:lastRow="0" w:firstColumn="1" w:lastColumn="0" w:noHBand="0" w:noVBand="1"/>
      </w:tblPr>
      <w:tblGrid>
        <w:gridCol w:w="2268"/>
        <w:gridCol w:w="6634"/>
      </w:tblGrid>
      <w:tr w:rsidR="00664BE1" w:rsidRPr="00664BE1" w14:paraId="715A0A47" w14:textId="77777777" w:rsidTr="009A4BF7">
        <w:tc>
          <w:tcPr>
            <w:tcW w:w="2268" w:type="dxa"/>
          </w:tcPr>
          <w:p w14:paraId="1F0C8E53" w14:textId="77777777" w:rsidR="00664BE1" w:rsidRPr="00664BE1" w:rsidRDefault="00664BE1" w:rsidP="00664BE1">
            <w:pPr>
              <w:ind w:left="0"/>
              <w:jc w:val="center"/>
              <w:rPr>
                <w:rFonts w:eastAsia="Times New Roman"/>
                <w:b/>
                <w:iCs/>
                <w:color w:val="000000"/>
                <w:szCs w:val="24"/>
              </w:rPr>
            </w:pPr>
            <w:proofErr w:type="spellStart"/>
            <w:r w:rsidRPr="00664BE1">
              <w:rPr>
                <w:rFonts w:eastAsia="Times New Roman"/>
                <w:b/>
                <w:iCs/>
                <w:color w:val="000000"/>
                <w:szCs w:val="24"/>
              </w:rPr>
              <w:lastRenderedPageBreak/>
              <w:t>Doji</w:t>
            </w:r>
            <w:proofErr w:type="spellEnd"/>
            <w:r w:rsidRPr="00664BE1">
              <w:rPr>
                <w:rFonts w:eastAsia="Times New Roman"/>
                <w:b/>
                <w:iCs/>
                <w:color w:val="000000"/>
                <w:szCs w:val="24"/>
              </w:rPr>
              <w:t xml:space="preserve"> Star Ribassista</w:t>
            </w:r>
          </w:p>
          <w:p w14:paraId="3FBCC072" w14:textId="77777777" w:rsidR="00664BE1" w:rsidRPr="00664BE1" w:rsidRDefault="00664BE1" w:rsidP="00664BE1">
            <w:pPr>
              <w:ind w:left="0"/>
              <w:jc w:val="center"/>
              <w:rPr>
                <w:rFonts w:eastAsia="Times New Roman"/>
                <w:b/>
                <w:iCs/>
                <w:color w:val="000000"/>
                <w:szCs w:val="24"/>
              </w:rPr>
            </w:pPr>
            <w:r w:rsidRPr="00664BE1">
              <w:rPr>
                <w:rFonts w:eastAsia="Times New Roman"/>
                <w:szCs w:val="24"/>
                <w:lang w:eastAsia="en-US"/>
              </w:rPr>
              <w:object w:dxaOrig="1140" w:dyaOrig="1230" w14:anchorId="0508C5DF">
                <v:shape id="_x0000_i1172" type="#_x0000_t75" style="width:58.35pt;height:64.35pt" o:ole="">
                  <v:imagedata r:id="rId129" o:title=""/>
                </v:shape>
                <o:OLEObject Type="Embed" ProgID="PBrush" ShapeID="_x0000_i1172" DrawAspect="Content" ObjectID="_1683186941" r:id="rId300"/>
              </w:object>
            </w:r>
          </w:p>
          <w:p w14:paraId="472FBB64" w14:textId="77777777" w:rsidR="00664BE1" w:rsidRPr="00664BE1" w:rsidRDefault="00664BE1" w:rsidP="00664BE1">
            <w:pPr>
              <w:ind w:left="0"/>
              <w:jc w:val="center"/>
              <w:rPr>
                <w:rFonts w:eastAsia="Times New Roman"/>
                <w:color w:val="FF0000"/>
                <w:szCs w:val="24"/>
              </w:rPr>
            </w:pPr>
            <m:oMathPara>
              <m:oMath>
                <m:r>
                  <w:rPr>
                    <w:rFonts w:ascii="Cambria Math" w:eastAsia="Times New Roman" w:hAnsi="Cambria Math"/>
                    <w:color w:val="92D050"/>
                    <w:szCs w:val="24"/>
                  </w:rPr>
                  <m:t>↗</m:t>
                </m:r>
                <m:r>
                  <w:rPr>
                    <w:rFonts w:ascii="Cambria Math" w:eastAsia="Times New Roman" w:hAnsi="Cambria Math"/>
                    <w:color w:val="FF0000"/>
                    <w:szCs w:val="24"/>
                  </w:rPr>
                  <m:t>↘</m:t>
                </m:r>
              </m:oMath>
            </m:oMathPara>
          </w:p>
          <w:p w14:paraId="0D34CD56" w14:textId="77777777" w:rsidR="00664BE1" w:rsidRPr="00664BE1" w:rsidRDefault="00664BE1" w:rsidP="00664BE1">
            <w:pPr>
              <w:ind w:left="0"/>
              <w:jc w:val="center"/>
              <w:rPr>
                <w:rFonts w:eastAsia="Times New Roman"/>
                <w:iCs/>
                <w:color w:val="000000"/>
                <w:szCs w:val="24"/>
              </w:rPr>
            </w:pPr>
            <w:r w:rsidRPr="00664BE1">
              <w:rPr>
                <w:rFonts w:eastAsia="Times New Roman"/>
                <w:iCs/>
                <w:color w:val="000000"/>
                <w:szCs w:val="24"/>
              </w:rPr>
              <w:t>39</w:t>
            </w:r>
          </w:p>
        </w:tc>
        <w:tc>
          <w:tcPr>
            <w:tcW w:w="6634" w:type="dxa"/>
          </w:tcPr>
          <w:p w14:paraId="3DB62632" w14:textId="77777777" w:rsidR="00664BE1" w:rsidRPr="00664BE1" w:rsidRDefault="00664BE1" w:rsidP="00F733FA">
            <w:pPr>
              <w:numPr>
                <w:ilvl w:val="0"/>
                <w:numId w:val="33"/>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m:rPr>
                  <m:sty m:val="p"/>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Long</m:t>
              </m:r>
              <m:r>
                <m:rPr>
                  <m:sty m:val="p"/>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range</m:t>
              </m:r>
              <m:r>
                <m:rPr>
                  <m:sty m:val="p"/>
                </m:rPr>
                <w:rPr>
                  <w:rFonts w:ascii="Cambria Math" w:eastAsia="Times New Roman" w:hAnsi="Cambria Math"/>
                  <w:color w:val="000000"/>
                  <w:szCs w:val="24"/>
                </w:rPr>
                <m:t xml:space="preserve"> cioè  CBR(t-1)≥4</m:t>
              </m:r>
            </m:oMath>
          </w:p>
          <w:p w14:paraId="0FE430B9" w14:textId="77777777" w:rsidR="00664BE1" w:rsidRPr="00664BE1" w:rsidRDefault="00664BE1" w:rsidP="00F733FA">
            <w:pPr>
              <w:numPr>
                <w:ilvl w:val="0"/>
                <w:numId w:val="33"/>
              </w:numPr>
              <w:spacing w:line="240" w:lineRule="auto"/>
              <w:ind w:left="425" w:hanging="425"/>
              <w:contextualSpacing/>
              <w:jc w:val="left"/>
              <w:rPr>
                <w:rFonts w:eastAsia="Times New Roman"/>
                <w:iCs/>
                <w:color w:val="000000"/>
                <w:szCs w:val="24"/>
                <w:lang w:val="en-US"/>
              </w:rPr>
            </w:pPr>
            <m:oMath>
              <m:r>
                <m:rPr>
                  <m:sty m:val="p"/>
                </m:rPr>
                <w:rPr>
                  <w:rFonts w:ascii="Cambria Math" w:eastAsia="Times New Roman" w:hAnsi="Cambria Math"/>
                  <w:color w:val="000000"/>
                  <w:szCs w:val="24"/>
                  <w:lang w:val="en-US"/>
                </w:rPr>
                <m:t>C</m:t>
              </m:r>
              <m:d>
                <m:dPr>
                  <m:ctrlPr>
                    <w:rPr>
                      <w:rFonts w:ascii="Cambria Math" w:eastAsia="Times New Roman" w:hAnsi="Cambria Math"/>
                      <w:color w:val="000000"/>
                      <w:szCs w:val="24"/>
                      <w:lang w:val="en-US"/>
                    </w:rPr>
                  </m:ctrlPr>
                </m:dPr>
                <m:e>
                  <m:r>
                    <m:rPr>
                      <m:sty m:val="p"/>
                    </m:rPr>
                    <w:rPr>
                      <w:rFonts w:ascii="Cambria Math" w:eastAsia="Times New Roman" w:hAnsi="Cambria Math"/>
                      <w:color w:val="000000"/>
                      <w:szCs w:val="24"/>
                      <w:lang w:val="en-US"/>
                    </w:rPr>
                    <m:t>t</m:t>
                  </m:r>
                </m:e>
              </m:d>
              <m:r>
                <m:rPr>
                  <m:sty m:val="p"/>
                </m:rPr>
                <w:rPr>
                  <w:rFonts w:ascii="Cambria Math" w:eastAsia="Times New Roman" w:hAnsi="Cambria Math"/>
                  <w:color w:val="000000"/>
                  <w:szCs w:val="24"/>
                  <w:lang w:val="en-US"/>
                </w:rPr>
                <m:t>≡</m:t>
              </m:r>
              <m:r>
                <m:rPr>
                  <m:sty m:val="b"/>
                </m:rPr>
                <w:rPr>
                  <w:rFonts w:ascii="Cambria Math" w:eastAsia="Times New Roman" w:hAnsi="Cambria Math"/>
                  <w:color w:val="000000"/>
                  <w:szCs w:val="24"/>
                  <w:lang w:val="en-US"/>
                </w:rPr>
                <m:t xml:space="preserve"> </m:t>
              </m:r>
              <m:r>
                <m:rPr>
                  <m:sty m:val="p"/>
                </m:rPr>
                <w:rPr>
                  <w:rFonts w:ascii="Cambria Math" w:eastAsia="Times New Roman" w:hAnsi="Cambria Math"/>
                  <w:color w:val="000000"/>
                  <w:szCs w:val="24"/>
                  <w:lang w:val="en-US"/>
                </w:rPr>
                <m:t xml:space="preserve">Doji </m:t>
              </m:r>
              <m:r>
                <m:rPr>
                  <m:sty m:val="b"/>
                </m:rPr>
                <w:rPr>
                  <w:rFonts w:ascii="Cambria Math" w:eastAsia="Times New Roman" w:hAnsi="Cambria Math"/>
                  <w:color w:val="000000"/>
                  <w:szCs w:val="24"/>
                  <w:lang w:val="en-US"/>
                </w:rPr>
                <m:t xml:space="preserve">  </m:t>
              </m:r>
              <m:r>
                <m:rPr>
                  <m:sty m:val="p"/>
                </m:rPr>
                <w:rPr>
                  <w:rFonts w:ascii="Cambria Math" w:eastAsia="Times New Roman" w:hAnsi="Cambria Math"/>
                  <w:color w:val="000000"/>
                  <w:szCs w:val="24"/>
                  <w:lang w:val="en-US"/>
                </w:rPr>
                <m:t>cioè  CBR</m:t>
              </m:r>
              <m:d>
                <m:dPr>
                  <m:ctrlPr>
                    <w:rPr>
                      <w:rFonts w:ascii="Cambria Math" w:eastAsia="Times New Roman" w:hAnsi="Cambria Math"/>
                      <w:color w:val="000000"/>
                      <w:szCs w:val="24"/>
                      <w:lang w:val="en-US"/>
                    </w:rPr>
                  </m:ctrlPr>
                </m:dPr>
                <m:e>
                  <m:r>
                    <m:rPr>
                      <m:sty m:val="p"/>
                    </m:rPr>
                    <w:rPr>
                      <w:rFonts w:ascii="Cambria Math" w:eastAsia="Times New Roman" w:hAnsi="Cambria Math"/>
                      <w:color w:val="000000"/>
                      <w:szCs w:val="24"/>
                      <w:lang w:val="en-US"/>
                    </w:rPr>
                    <m:t>t</m:t>
                  </m:r>
                </m:e>
              </m:d>
              <m:r>
                <m:rPr>
                  <m:sty m:val="p"/>
                </m:rPr>
                <w:rPr>
                  <w:rFonts w:ascii="Cambria Math" w:eastAsia="Times New Roman" w:hAnsi="Cambria Math"/>
                  <w:color w:val="000000"/>
                  <w:szCs w:val="24"/>
                  <w:lang w:val="en-US"/>
                </w:rPr>
                <m:t>=1</m:t>
              </m:r>
            </m:oMath>
          </w:p>
          <w:p w14:paraId="402DD38B" w14:textId="77777777" w:rsidR="00664BE1" w:rsidRPr="00664BE1" w:rsidRDefault="00664BE1" w:rsidP="00F733FA">
            <w:pPr>
              <w:numPr>
                <w:ilvl w:val="0"/>
                <w:numId w:val="33"/>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&lt;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39194706" w14:textId="77777777" w:rsidR="00664BE1" w:rsidRPr="00664BE1" w:rsidRDefault="00664BE1" w:rsidP="00F733FA">
            <w:pPr>
              <w:numPr>
                <w:ilvl w:val="0"/>
                <w:numId w:val="33"/>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&gt;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19C68E9E" w14:textId="034181A1" w:rsidR="00664BE1" w:rsidRPr="00664BE1" w:rsidRDefault="00815D32" w:rsidP="00F733FA">
            <w:pPr>
              <w:numPr>
                <w:ilvl w:val="0"/>
                <w:numId w:val="33"/>
              </w:numPr>
              <w:spacing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tc>
      </w:tr>
      <w:tr w:rsidR="00664BE1" w:rsidRPr="00664BE1" w14:paraId="2142C622" w14:textId="77777777" w:rsidTr="009A4BF7">
        <w:tc>
          <w:tcPr>
            <w:tcW w:w="2268" w:type="dxa"/>
          </w:tcPr>
          <w:p w14:paraId="26493F8E" w14:textId="77777777" w:rsidR="00664BE1" w:rsidRPr="00664BE1" w:rsidRDefault="00664BE1" w:rsidP="00664BE1">
            <w:pPr>
              <w:ind w:left="0"/>
              <w:jc w:val="center"/>
              <w:rPr>
                <w:rFonts w:eastAsia="Times New Roman"/>
                <w:b/>
                <w:iCs/>
                <w:color w:val="000000"/>
                <w:szCs w:val="24"/>
              </w:rPr>
            </w:pPr>
            <w:r w:rsidRPr="00664BE1">
              <w:rPr>
                <w:rFonts w:eastAsia="Times New Roman"/>
                <w:b/>
                <w:iCs/>
                <w:color w:val="000000"/>
                <w:szCs w:val="24"/>
              </w:rPr>
              <w:t>Meeting Lines rialzista</w:t>
            </w:r>
          </w:p>
          <w:p w14:paraId="6317E481" w14:textId="77777777" w:rsidR="00664BE1" w:rsidRPr="00664BE1" w:rsidRDefault="00664BE1" w:rsidP="00664BE1">
            <w:pPr>
              <w:ind w:left="0"/>
              <w:jc w:val="center"/>
              <w:rPr>
                <w:rFonts w:eastAsia="Times New Roman"/>
                <w:szCs w:val="24"/>
              </w:rPr>
            </w:pPr>
            <w:r w:rsidRPr="00664BE1">
              <w:rPr>
                <w:rFonts w:eastAsia="Times New Roman"/>
                <w:szCs w:val="24"/>
                <w:lang w:eastAsia="en-US"/>
              </w:rPr>
              <w:object w:dxaOrig="960" w:dyaOrig="1605" w14:anchorId="3C9BA9A5">
                <v:shape id="_x0000_i1173" type="#_x0000_t75" style="width:49.5pt;height:79.5pt" o:ole="">
                  <v:imagedata r:id="rId131" o:title=""/>
                </v:shape>
                <o:OLEObject Type="Embed" ProgID="PBrush" ShapeID="_x0000_i1173" DrawAspect="Content" ObjectID="_1683186942" r:id="rId301"/>
              </w:object>
            </w:r>
          </w:p>
          <w:p w14:paraId="26A6125D" w14:textId="77777777" w:rsidR="00664BE1" w:rsidRPr="00664BE1" w:rsidRDefault="00664BE1" w:rsidP="00664BE1">
            <w:pPr>
              <w:ind w:left="0"/>
              <w:jc w:val="center"/>
              <w:rPr>
                <w:rFonts w:eastAsia="Times New Roman"/>
                <w:color w:val="80C535"/>
                <w:szCs w:val="24"/>
              </w:rPr>
            </w:pPr>
            <m:oMathPara>
              <m:oMath>
                <m:r>
                  <w:rPr>
                    <w:rFonts w:ascii="Cambria Math" w:eastAsia="Times New Roman" w:hAnsi="Cambria Math"/>
                    <w:color w:val="FF0000"/>
                    <w:szCs w:val="24"/>
                  </w:rPr>
                  <m:t>↘</m:t>
                </m:r>
                <m:r>
                  <w:rPr>
                    <w:rFonts w:ascii="Cambria Math" w:eastAsia="Times New Roman" w:hAnsi="Cambria Math"/>
                    <w:color w:val="80C535"/>
                    <w:szCs w:val="24"/>
                  </w:rPr>
                  <m:t>↗</m:t>
                </m:r>
              </m:oMath>
            </m:oMathPara>
          </w:p>
          <w:p w14:paraId="4C1B4A08" w14:textId="77777777" w:rsidR="00664BE1" w:rsidRPr="00664BE1" w:rsidRDefault="00664BE1" w:rsidP="00664BE1">
            <w:pPr>
              <w:ind w:left="0"/>
              <w:jc w:val="center"/>
              <w:rPr>
                <w:rFonts w:eastAsia="Times New Roman"/>
                <w:b/>
                <w:iCs/>
                <w:color w:val="000000"/>
                <w:szCs w:val="24"/>
              </w:rPr>
            </w:pPr>
            <w:r w:rsidRPr="00664BE1">
              <w:rPr>
                <w:rFonts w:eastAsia="Times New Roman"/>
                <w:szCs w:val="24"/>
              </w:rPr>
              <w:t>40</w:t>
            </w:r>
          </w:p>
        </w:tc>
        <w:tc>
          <w:tcPr>
            <w:tcW w:w="6634" w:type="dxa"/>
          </w:tcPr>
          <w:p w14:paraId="4DF4035A" w14:textId="77777777" w:rsidR="00664BE1" w:rsidRPr="00664BE1" w:rsidRDefault="00664BE1" w:rsidP="00F733FA">
            <w:pPr>
              <w:numPr>
                <w:ilvl w:val="0"/>
                <w:numId w:val="39"/>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m:rPr>
                  <m:sty m:val="p"/>
                </m:rPr>
                <w:rPr>
                  <w:rFonts w:ascii="Cambria Math" w:eastAsia="Times New Roman" w:hAnsi="Cambria Math"/>
                  <w:color w:val="000000"/>
                  <w:szCs w:val="24"/>
                  <w:lang w:val="en-US"/>
                </w:rPr>
                <m:t>≡</m:t>
              </m:r>
              <m:r>
                <m:rPr>
                  <m:sty m:val="b"/>
                </m:rPr>
                <w:rPr>
                  <w:rFonts w:ascii="Cambria Math" w:eastAsia="Times New Roman" w:hAnsi="Cambria Math"/>
                  <w:color w:val="000000"/>
                  <w:szCs w:val="24"/>
                  <w:lang w:val="en-US"/>
                </w:rPr>
                <m:t xml:space="preserve"> </m:t>
              </m:r>
              <m:r>
                <m:rPr>
                  <m:sty m:val="p"/>
                </m:rPr>
                <w:rPr>
                  <w:rFonts w:ascii="Cambria Math" w:eastAsia="Times New Roman" w:hAnsi="Cambria Math"/>
                  <w:color w:val="000000"/>
                  <w:szCs w:val="24"/>
                  <w:lang w:val="en-US"/>
                </w:rPr>
                <m:t>Long range</m:t>
              </m:r>
              <m:r>
                <m:rPr>
                  <m:sty m:val="p"/>
                </m:rPr>
                <w:rPr>
                  <w:rFonts w:ascii="Cambria Math" w:eastAsia="Times New Roman" w:hAnsi="Cambria Math"/>
                  <w:color w:val="000000"/>
                  <w:szCs w:val="24"/>
                </w:rPr>
                <m:t xml:space="preserve">  cioè  CBR(t)≥4</m:t>
              </m:r>
            </m:oMath>
          </w:p>
          <w:p w14:paraId="2531637F" w14:textId="77777777" w:rsidR="00664BE1" w:rsidRPr="00664BE1" w:rsidRDefault="00664BE1" w:rsidP="00F733FA">
            <w:pPr>
              <w:numPr>
                <w:ilvl w:val="0"/>
                <w:numId w:val="39"/>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Long</m:t>
              </m:r>
              <m:r>
                <m:rPr>
                  <m:sty m:val="p"/>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range</m:t>
              </m:r>
              <m:r>
                <m:rPr>
                  <m:sty m:val="p"/>
                </m:rPr>
                <w:rPr>
                  <w:rFonts w:ascii="Cambria Math" w:eastAsia="Times New Roman" w:hAnsi="Cambria Math"/>
                  <w:color w:val="000000"/>
                  <w:szCs w:val="24"/>
                </w:rPr>
                <m:t xml:space="preserve">  cioè  CBR(t-1)≥4</m:t>
              </m:r>
            </m:oMath>
          </w:p>
          <w:p w14:paraId="72C2C3C5" w14:textId="77777777" w:rsidR="00664BE1" w:rsidRPr="00664BE1" w:rsidRDefault="00664BE1" w:rsidP="00F733FA">
            <w:pPr>
              <w:numPr>
                <w:ilvl w:val="0"/>
                <w:numId w:val="39"/>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&gt;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34DD4518" w14:textId="77777777" w:rsidR="00664BE1" w:rsidRPr="00664BE1" w:rsidRDefault="00664BE1" w:rsidP="00F733FA">
            <w:pPr>
              <w:numPr>
                <w:ilvl w:val="0"/>
                <w:numId w:val="39"/>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&lt;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27B06C2F" w14:textId="77777777" w:rsidR="00664BE1" w:rsidRPr="00664BE1" w:rsidRDefault="00815D32" w:rsidP="00F733FA">
            <w:pPr>
              <w:numPr>
                <w:ilvl w:val="0"/>
                <w:numId w:val="39"/>
              </w:numPr>
              <w:spacing w:line="240" w:lineRule="auto"/>
              <w:ind w:left="425" w:hanging="425"/>
              <w:contextualSpacing/>
              <w:jc w:val="left"/>
              <w:rPr>
                <w:rFonts w:eastAsia="Times New Roman"/>
                <w:iCs/>
                <w:color w:val="000000"/>
                <w:szCs w:val="24"/>
              </w:rPr>
            </w:pPr>
            <m:oMath>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-c(t)</m:t>
                  </m:r>
                </m:e>
              </m:d>
              <m:r>
                <w:rPr>
                  <w:rFonts w:ascii="Cambria Math" w:eastAsia="Times New Roman" w:hAnsi="Cambria Math"/>
                  <w:color w:val="000000"/>
                  <w:szCs w:val="24"/>
                </w:rPr>
                <m:t>≤0.1 min</m:t>
              </m:r>
              <m:d>
                <m:dPr>
                  <m:begChr m:val="{"/>
                  <m:endChr m:val="}"/>
                  <m:ctrlPr>
                    <w:rPr>
                      <w:rFonts w:ascii="Cambria Math" w:eastAsia="Times New Roman" w:hAnsi="Cambria Math"/>
                      <w:i/>
                      <w:iCs/>
                      <w:color w:val="000000"/>
                      <w:szCs w:val="24"/>
                    </w:rPr>
                  </m:ctrlPr>
                </m:dPr>
                <m:e>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w:commentRangeStart w:id="33"/>
                      <w:commentRangeEnd w:id="33"/>
                      <m:r>
                        <m:rPr>
                          <m:sty m:val="p"/>
                        </m:rPr>
                        <w:rPr>
                          <w:rStyle w:val="Rimandocommento"/>
                          <w:rFonts w:eastAsia="Times New Roman"/>
                        </w:rPr>
                        <w:commentReference w:id="33"/>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r>
                    <w:rPr>
                      <w:rFonts w:ascii="Cambria Math" w:eastAsia="Times New Roman" w:hAnsi="Cambria Math"/>
                      <w:color w:val="000000"/>
                      <w:szCs w:val="24"/>
                    </w:rPr>
                    <m:t>(t)</m:t>
                  </m:r>
                </m:e>
              </m:d>
            </m:oMath>
          </w:p>
          <w:p w14:paraId="3632FEF9" w14:textId="0E20B6D2" w:rsidR="00664BE1" w:rsidRPr="00664BE1" w:rsidRDefault="00815D32" w:rsidP="00F733FA">
            <w:pPr>
              <w:numPr>
                <w:ilvl w:val="0"/>
                <w:numId w:val="39"/>
              </w:numPr>
              <w:spacing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5D6C5D43" w14:textId="77777777" w:rsidR="00664BE1" w:rsidRPr="00664BE1" w:rsidRDefault="00664BE1" w:rsidP="00664BE1">
            <w:pPr>
              <w:ind w:left="720"/>
              <w:contextualSpacing/>
              <w:rPr>
                <w:rFonts w:eastAsia="Times New Roman"/>
                <w:iCs/>
                <w:color w:val="000000"/>
                <w:szCs w:val="24"/>
              </w:rPr>
            </w:pPr>
          </w:p>
        </w:tc>
      </w:tr>
      <w:tr w:rsidR="00664BE1" w:rsidRPr="00664BE1" w14:paraId="20576BA7" w14:textId="77777777" w:rsidTr="009A4BF7">
        <w:tc>
          <w:tcPr>
            <w:tcW w:w="2268" w:type="dxa"/>
          </w:tcPr>
          <w:p w14:paraId="19B7C452" w14:textId="77777777" w:rsidR="00664BE1" w:rsidRPr="00664BE1" w:rsidRDefault="00664BE1" w:rsidP="00664BE1">
            <w:pPr>
              <w:ind w:left="0"/>
              <w:jc w:val="center"/>
              <w:rPr>
                <w:rFonts w:eastAsia="Times New Roman"/>
                <w:b/>
                <w:iCs/>
                <w:color w:val="000000"/>
                <w:szCs w:val="24"/>
              </w:rPr>
            </w:pPr>
            <w:r w:rsidRPr="00664BE1">
              <w:rPr>
                <w:rFonts w:eastAsia="Times New Roman"/>
                <w:b/>
                <w:iCs/>
                <w:color w:val="000000"/>
                <w:szCs w:val="24"/>
              </w:rPr>
              <w:t>Meeting Lines ribassista</w:t>
            </w:r>
          </w:p>
          <w:p w14:paraId="39F33995" w14:textId="77777777" w:rsidR="00664BE1" w:rsidRPr="00664BE1" w:rsidRDefault="00664BE1" w:rsidP="00664BE1">
            <w:pPr>
              <w:ind w:left="0"/>
              <w:jc w:val="center"/>
              <w:rPr>
                <w:rFonts w:eastAsia="Times New Roman"/>
                <w:b/>
                <w:iCs/>
                <w:color w:val="000000"/>
                <w:szCs w:val="24"/>
              </w:rPr>
            </w:pPr>
            <w:r w:rsidRPr="00664BE1">
              <w:rPr>
                <w:rFonts w:eastAsia="Times New Roman"/>
                <w:szCs w:val="24"/>
                <w:lang w:eastAsia="en-US"/>
              </w:rPr>
              <w:object w:dxaOrig="1005" w:dyaOrig="1530" w14:anchorId="3AC7EA2C">
                <v:shape id="_x0000_i1174" type="#_x0000_t75" style="width:49.5pt;height:79.5pt" o:ole="">
                  <v:imagedata r:id="rId302" o:title=""/>
                </v:shape>
                <o:OLEObject Type="Embed" ProgID="PBrush" ShapeID="_x0000_i1174" DrawAspect="Content" ObjectID="_1683186943" r:id="rId303"/>
              </w:object>
            </w:r>
          </w:p>
          <w:p w14:paraId="42F4E105" w14:textId="77777777" w:rsidR="00664BE1" w:rsidRPr="00664BE1" w:rsidRDefault="00664BE1" w:rsidP="00664BE1">
            <w:pPr>
              <w:ind w:left="0"/>
              <w:jc w:val="center"/>
              <w:rPr>
                <w:rFonts w:eastAsia="Times New Roman"/>
                <w:color w:val="FF0000"/>
                <w:szCs w:val="24"/>
              </w:rPr>
            </w:pPr>
            <m:oMathPara>
              <m:oMath>
                <m:r>
                  <w:rPr>
                    <w:rFonts w:ascii="Cambria Math" w:eastAsia="Times New Roman" w:hAnsi="Cambria Math"/>
                    <w:color w:val="92D050"/>
                    <w:szCs w:val="24"/>
                  </w:rPr>
                  <m:t>↗</m:t>
                </m:r>
                <m:r>
                  <w:rPr>
                    <w:rFonts w:ascii="Cambria Math" w:eastAsia="Times New Roman" w:hAnsi="Cambria Math"/>
                    <w:color w:val="FF0000"/>
                    <w:szCs w:val="24"/>
                  </w:rPr>
                  <m:t>↘</m:t>
                </m:r>
              </m:oMath>
            </m:oMathPara>
          </w:p>
          <w:p w14:paraId="47695921" w14:textId="77777777" w:rsidR="00664BE1" w:rsidRPr="00664BE1" w:rsidRDefault="00664BE1" w:rsidP="00664BE1">
            <w:pPr>
              <w:ind w:left="0"/>
              <w:jc w:val="center"/>
              <w:rPr>
                <w:rFonts w:eastAsia="Times New Roman"/>
                <w:iCs/>
                <w:color w:val="000000"/>
                <w:szCs w:val="24"/>
              </w:rPr>
            </w:pPr>
            <w:r w:rsidRPr="00664BE1">
              <w:rPr>
                <w:rFonts w:eastAsia="Times New Roman"/>
                <w:iCs/>
                <w:color w:val="000000"/>
                <w:szCs w:val="24"/>
              </w:rPr>
              <w:t>41</w:t>
            </w:r>
          </w:p>
        </w:tc>
        <w:tc>
          <w:tcPr>
            <w:tcW w:w="6634" w:type="dxa"/>
          </w:tcPr>
          <w:p w14:paraId="2F8D1870" w14:textId="77777777" w:rsidR="00664BE1" w:rsidRPr="00664BE1" w:rsidRDefault="00664BE1" w:rsidP="00F733FA">
            <w:pPr>
              <w:numPr>
                <w:ilvl w:val="0"/>
                <w:numId w:val="40"/>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Long</m:t>
              </m:r>
              <m:r>
                <m:rPr>
                  <m:sty m:val="p"/>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range</m:t>
              </m:r>
              <m:r>
                <m:rPr>
                  <m:sty m:val="b"/>
                </m:rPr>
                <w:rPr>
                  <w:rFonts w:ascii="Cambria Math" w:eastAsia="Times New Roman" w:hAnsi="Cambria Math"/>
                  <w:color w:val="000000"/>
                  <w:szCs w:val="24"/>
                  <w:lang w:val="en-US"/>
                </w:rPr>
                <m:t xml:space="preserve">  </m:t>
              </m:r>
              <m:r>
                <m:rPr>
                  <m:sty m:val="p"/>
                </m:rPr>
                <w:rPr>
                  <w:rFonts w:ascii="Cambria Math" w:eastAsia="Times New Roman" w:hAnsi="Cambria Math"/>
                  <w:color w:val="000000"/>
                  <w:szCs w:val="24"/>
                </w:rPr>
                <m:t>cioè  CBR(t)≥4</m:t>
              </m:r>
            </m:oMath>
          </w:p>
          <w:p w14:paraId="52EF452C" w14:textId="77777777" w:rsidR="00664BE1" w:rsidRPr="00664BE1" w:rsidRDefault="00664BE1" w:rsidP="00F733FA">
            <w:pPr>
              <w:numPr>
                <w:ilvl w:val="0"/>
                <w:numId w:val="40"/>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Long</m:t>
              </m:r>
              <m:r>
                <m:rPr>
                  <m:sty m:val="p"/>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range</m:t>
              </m:r>
              <m:r>
                <m:rPr>
                  <m:sty m:val="p"/>
                </m:rPr>
                <w:rPr>
                  <w:rFonts w:ascii="Cambria Math" w:eastAsia="Times New Roman" w:hAnsi="Cambria Math"/>
                  <w:color w:val="000000"/>
                  <w:szCs w:val="24"/>
                </w:rPr>
                <m:t xml:space="preserve"> cioè  CBR(t-1)≥4</m:t>
              </m:r>
            </m:oMath>
          </w:p>
          <w:p w14:paraId="403D8393" w14:textId="77777777" w:rsidR="00664BE1" w:rsidRPr="00664BE1" w:rsidRDefault="00664BE1" w:rsidP="00F733FA">
            <w:pPr>
              <w:numPr>
                <w:ilvl w:val="0"/>
                <w:numId w:val="40"/>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&lt;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12ED6909" w14:textId="77777777" w:rsidR="00664BE1" w:rsidRPr="00664BE1" w:rsidRDefault="00664BE1" w:rsidP="00F733FA">
            <w:pPr>
              <w:numPr>
                <w:ilvl w:val="0"/>
                <w:numId w:val="40"/>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&gt;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38E32E73" w14:textId="77777777" w:rsidR="00664BE1" w:rsidRPr="00664BE1" w:rsidRDefault="00815D32" w:rsidP="00F733FA">
            <w:pPr>
              <w:numPr>
                <w:ilvl w:val="0"/>
                <w:numId w:val="40"/>
              </w:numPr>
              <w:spacing w:line="240" w:lineRule="auto"/>
              <w:ind w:left="425" w:hanging="425"/>
              <w:contextualSpacing/>
              <w:jc w:val="left"/>
              <w:rPr>
                <w:rFonts w:eastAsia="Times New Roman"/>
                <w:iCs/>
                <w:color w:val="000000"/>
                <w:szCs w:val="24"/>
              </w:rPr>
            </w:pPr>
            <m:oMath>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-c(t)</m:t>
                  </m:r>
                </m:e>
              </m:d>
              <m:r>
                <w:rPr>
                  <w:rFonts w:ascii="Cambria Math" w:eastAsia="Times New Roman" w:hAnsi="Cambria Math"/>
                  <w:color w:val="000000"/>
                  <w:szCs w:val="24"/>
                </w:rPr>
                <m:t>≤0.1 min</m:t>
              </m:r>
              <m:d>
                <m:dPr>
                  <m:begChr m:val="{"/>
                  <m:endChr m:val="}"/>
                  <m:ctrlPr>
                    <w:rPr>
                      <w:rFonts w:ascii="Cambria Math" w:eastAsia="Times New Roman" w:hAnsi="Cambria Math"/>
                      <w:i/>
                      <w:iCs/>
                      <w:color w:val="000000"/>
                      <w:szCs w:val="24"/>
                    </w:rPr>
                  </m:ctrlPr>
                </m:dPr>
                <m:e>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r>
                    <w:rPr>
                      <w:rFonts w:ascii="Cambria Math" w:eastAsia="Times New Roman" w:hAnsi="Cambria Math"/>
                      <w:color w:val="000000"/>
                      <w:szCs w:val="24"/>
                    </w:rPr>
                    <m:t>(t)</m:t>
                  </m:r>
                </m:e>
              </m:d>
            </m:oMath>
          </w:p>
          <w:p w14:paraId="7E79C3BF" w14:textId="55ACB924" w:rsidR="00664BE1" w:rsidRPr="00664BE1" w:rsidRDefault="00815D32" w:rsidP="00F733FA">
            <w:pPr>
              <w:numPr>
                <w:ilvl w:val="0"/>
                <w:numId w:val="40"/>
              </w:numPr>
              <w:spacing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tc>
      </w:tr>
      <w:tr w:rsidR="00664BE1" w:rsidRPr="00664BE1" w14:paraId="5F088E40" w14:textId="77777777" w:rsidTr="009A4BF7">
        <w:tc>
          <w:tcPr>
            <w:tcW w:w="2268" w:type="dxa"/>
          </w:tcPr>
          <w:p w14:paraId="54C9A37C" w14:textId="77777777" w:rsidR="00664BE1" w:rsidRPr="00664BE1" w:rsidRDefault="00664BE1" w:rsidP="00664BE1">
            <w:pPr>
              <w:ind w:left="0"/>
              <w:jc w:val="center"/>
              <w:rPr>
                <w:rFonts w:eastAsia="Times New Roman"/>
                <w:b/>
                <w:iCs/>
                <w:color w:val="000000"/>
                <w:szCs w:val="24"/>
              </w:rPr>
            </w:pPr>
            <w:proofErr w:type="spellStart"/>
            <w:r w:rsidRPr="00664BE1">
              <w:rPr>
                <w:rFonts w:eastAsia="Times New Roman"/>
                <w:b/>
                <w:iCs/>
                <w:color w:val="000000"/>
                <w:szCs w:val="24"/>
              </w:rPr>
              <w:t>Homing</w:t>
            </w:r>
            <w:proofErr w:type="spellEnd"/>
            <w:r w:rsidRPr="00664BE1">
              <w:rPr>
                <w:rFonts w:eastAsia="Times New Roman"/>
                <w:b/>
                <w:iCs/>
                <w:color w:val="000000"/>
                <w:szCs w:val="24"/>
              </w:rPr>
              <w:t xml:space="preserve"> </w:t>
            </w:r>
            <w:proofErr w:type="spellStart"/>
            <w:r w:rsidRPr="00664BE1">
              <w:rPr>
                <w:rFonts w:eastAsia="Times New Roman"/>
                <w:b/>
                <w:iCs/>
                <w:color w:val="000000"/>
                <w:szCs w:val="24"/>
              </w:rPr>
              <w:t>Pigeon</w:t>
            </w:r>
            <w:proofErr w:type="spellEnd"/>
          </w:p>
          <w:p w14:paraId="5691A044" w14:textId="77777777" w:rsidR="00664BE1" w:rsidRPr="00664BE1" w:rsidRDefault="00664BE1" w:rsidP="00664BE1">
            <w:pPr>
              <w:ind w:left="0"/>
              <w:jc w:val="center"/>
              <w:rPr>
                <w:rFonts w:eastAsia="Times New Roman"/>
                <w:b/>
                <w:iCs/>
                <w:color w:val="000000"/>
                <w:szCs w:val="24"/>
              </w:rPr>
            </w:pPr>
            <w:r w:rsidRPr="00664BE1">
              <w:rPr>
                <w:rFonts w:eastAsia="Times New Roman"/>
                <w:szCs w:val="24"/>
                <w:lang w:eastAsia="en-US"/>
              </w:rPr>
              <w:object w:dxaOrig="1140" w:dyaOrig="1200" w14:anchorId="226F5B8C">
                <v:shape id="_x0000_i1175" type="#_x0000_t75" style="width:58.5pt;height:58.5pt" o:ole="">
                  <v:imagedata r:id="rId135" o:title=""/>
                </v:shape>
                <o:OLEObject Type="Embed" ProgID="PBrush" ShapeID="_x0000_i1175" DrawAspect="Content" ObjectID="_1683186944" r:id="rId304"/>
              </w:object>
            </w:r>
          </w:p>
          <w:p w14:paraId="2BBE30D6" w14:textId="77777777" w:rsidR="00664BE1" w:rsidRPr="00664BE1" w:rsidRDefault="00664BE1" w:rsidP="00664BE1">
            <w:pPr>
              <w:ind w:left="0"/>
              <w:jc w:val="center"/>
              <w:rPr>
                <w:rFonts w:eastAsia="Times New Roman"/>
                <w:b/>
                <w:iCs/>
                <w:color w:val="000000"/>
                <w:szCs w:val="24"/>
              </w:rPr>
            </w:pPr>
          </w:p>
          <w:p w14:paraId="3A645D4E" w14:textId="77777777" w:rsidR="00664BE1" w:rsidRPr="00664BE1" w:rsidRDefault="00664BE1" w:rsidP="00664BE1">
            <w:pPr>
              <w:ind w:left="0"/>
              <w:jc w:val="center"/>
              <w:rPr>
                <w:rFonts w:eastAsia="Times New Roman"/>
                <w:b/>
                <w:iCs/>
                <w:color w:val="000000"/>
                <w:szCs w:val="24"/>
              </w:rPr>
            </w:pPr>
          </w:p>
          <w:p w14:paraId="375C51D4" w14:textId="77777777" w:rsidR="00664BE1" w:rsidRPr="00664BE1" w:rsidRDefault="00664BE1" w:rsidP="00664BE1">
            <w:pPr>
              <w:ind w:left="0"/>
              <w:jc w:val="center"/>
              <w:rPr>
                <w:rFonts w:eastAsia="Times New Roman"/>
                <w:color w:val="80C535"/>
                <w:szCs w:val="24"/>
              </w:rPr>
            </w:pPr>
            <m:oMathPara>
              <m:oMathParaPr>
                <m:jc m:val="center"/>
              </m:oMathParaPr>
              <m:oMath>
                <m:r>
                  <w:rPr>
                    <w:rFonts w:ascii="Cambria Math" w:eastAsia="Times New Roman" w:hAnsi="Cambria Math"/>
                    <w:color w:val="FF0000"/>
                    <w:szCs w:val="24"/>
                  </w:rPr>
                  <m:t>↘</m:t>
                </m:r>
                <m:r>
                  <w:rPr>
                    <w:rFonts w:ascii="Cambria Math" w:eastAsia="Times New Roman" w:hAnsi="Cambria Math"/>
                    <w:color w:val="80C535"/>
                    <w:szCs w:val="24"/>
                  </w:rPr>
                  <m:t>↗</m:t>
                </m:r>
              </m:oMath>
            </m:oMathPara>
          </w:p>
          <w:p w14:paraId="6BBBF958" w14:textId="77777777" w:rsidR="00664BE1" w:rsidRPr="00664BE1" w:rsidRDefault="00664BE1" w:rsidP="00664BE1">
            <w:pPr>
              <w:ind w:left="0"/>
              <w:jc w:val="center"/>
              <w:rPr>
                <w:rFonts w:eastAsia="Times New Roman"/>
                <w:b/>
                <w:iCs/>
                <w:color w:val="000000"/>
                <w:szCs w:val="24"/>
              </w:rPr>
            </w:pPr>
            <w:r w:rsidRPr="00664BE1">
              <w:rPr>
                <w:rFonts w:eastAsia="Times New Roman"/>
                <w:szCs w:val="24"/>
              </w:rPr>
              <w:t>42</w:t>
            </w:r>
          </w:p>
        </w:tc>
        <w:tc>
          <w:tcPr>
            <w:tcW w:w="6634" w:type="dxa"/>
          </w:tcPr>
          <w:p w14:paraId="2559A22D" w14:textId="77777777" w:rsidR="00664BE1" w:rsidRPr="00664BE1" w:rsidRDefault="00664BE1" w:rsidP="00F733FA">
            <w:pPr>
              <w:numPr>
                <w:ilvl w:val="0"/>
                <w:numId w:val="41"/>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Long</m:t>
              </m:r>
              <m:r>
                <m:rPr>
                  <m:sty m:val="p"/>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range</m:t>
              </m:r>
              <m:r>
                <m:rPr>
                  <m:sty m:val="b"/>
                </m:rPr>
                <w:rPr>
                  <w:rFonts w:ascii="Cambria Math" w:eastAsia="Times New Roman" w:hAnsi="Cambria Math"/>
                  <w:color w:val="000000"/>
                  <w:szCs w:val="24"/>
                  <w:lang w:val="en-US"/>
                </w:rPr>
                <m:t xml:space="preserve">  </m:t>
              </m:r>
              <m:r>
                <m:rPr>
                  <m:sty m:val="p"/>
                </m:rPr>
                <w:rPr>
                  <w:rFonts w:ascii="Cambria Math" w:eastAsia="Times New Roman" w:hAnsi="Cambria Math"/>
                  <w:color w:val="000000"/>
                  <w:szCs w:val="24"/>
                </w:rPr>
                <m:t>cioè  CBR(t-1)≥4</m:t>
              </m:r>
            </m:oMath>
          </w:p>
          <w:p w14:paraId="7AAF5FE7" w14:textId="77777777" w:rsidR="00664BE1" w:rsidRPr="00664BE1" w:rsidRDefault="00664BE1" w:rsidP="00F733FA">
            <w:pPr>
              <w:numPr>
                <w:ilvl w:val="0"/>
                <w:numId w:val="41"/>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m:rPr>
                  <m:sty m:val="b"/>
                </m:rPr>
                <w:rPr>
                  <w:rFonts w:ascii="Cambria Math" w:eastAsia="Times New Roman" w:hAnsi="Cambria Math"/>
                  <w:color w:val="000000"/>
                  <w:szCs w:val="24"/>
                </w:rPr>
                <m:t>=</m:t>
              </m:r>
              <m:r>
                <m:rPr>
                  <m:sty m:val="p"/>
                </m:rPr>
                <w:rPr>
                  <w:rFonts w:ascii="Cambria Math" w:eastAsia="Times New Roman" w:hAnsi="Cambria Math"/>
                  <w:color w:val="000000"/>
                  <w:szCs w:val="24"/>
                </w:rPr>
                <m:t>short range/</m:t>
              </m:r>
              <m:r>
                <m:rPr>
                  <m:sty m:val="p"/>
                </m:rPr>
                <w:rPr>
                  <w:rFonts w:ascii="Cambria Math" w:eastAsia="Times New Roman" w:hAnsi="Cambria Math"/>
                  <w:color w:val="000000"/>
                  <w:szCs w:val="24"/>
                  <w:lang w:val="en-US"/>
                </w:rPr>
                <m:t>Long</m:t>
              </m:r>
              <m:r>
                <m:rPr>
                  <m:sty m:val="p"/>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range</m:t>
              </m:r>
              <m:r>
                <m:rPr>
                  <m:sty m:val="p"/>
                </m:rPr>
                <w:rPr>
                  <w:rFonts w:ascii="Cambria Math" w:eastAsia="Times New Roman" w:hAnsi="Cambria Math"/>
                  <w:color w:val="000000"/>
                  <w:szCs w:val="24"/>
                </w:rPr>
                <m:t xml:space="preserve"> cioè CBR</m:t>
              </m:r>
              <m:d>
                <m:dPr>
                  <m:ctrlPr>
                    <w:rPr>
                      <w:rFonts w:ascii="Cambria Math" w:eastAsia="Times New Roman" w:hAnsi="Cambria Math"/>
                      <w:color w:val="000000"/>
                      <w:szCs w:val="24"/>
                    </w:rPr>
                  </m:ctrlPr>
                </m:dPr>
                <m:e>
                  <m:r>
                    <m:rPr>
                      <m:sty m:val="p"/>
                    </m:rPr>
                    <w:rPr>
                      <w:rFonts w:ascii="Cambria Math" w:eastAsia="Times New Roman" w:hAnsi="Cambria Math"/>
                      <w:color w:val="000000"/>
                      <w:szCs w:val="24"/>
                    </w:rPr>
                    <m:t>t</m:t>
                  </m:r>
                </m:e>
              </m:d>
              <m:r>
                <m:rPr>
                  <m:sty m:val="p"/>
                </m:rPr>
                <w:rPr>
                  <w:rFonts w:ascii="Cambria Math" w:eastAsia="Times New Roman" w:hAnsi="Cambria Math"/>
                  <w:color w:val="000000"/>
                  <w:szCs w:val="24"/>
                </w:rPr>
                <m:t>≥</m:t>
              </m:r>
              <w:commentRangeStart w:id="34"/>
              <w:commentRangeEnd w:id="34"/>
              <m:r>
                <m:rPr>
                  <m:sty m:val="p"/>
                </m:rPr>
                <w:rPr>
                  <w:rStyle w:val="Rimandocommento"/>
                  <w:rFonts w:eastAsia="Times New Roman"/>
                </w:rPr>
                <w:commentReference w:id="34"/>
              </m:r>
              <m:r>
                <m:rPr>
                  <m:sty m:val="p"/>
                </m:rPr>
                <w:rPr>
                  <w:rFonts w:ascii="Cambria Math" w:eastAsia="Times New Roman" w:hAnsi="Cambria Math"/>
                  <w:color w:val="000000"/>
                  <w:szCs w:val="24"/>
                </w:rPr>
                <m:t>2</m:t>
              </m:r>
            </m:oMath>
          </w:p>
          <w:p w14:paraId="34FF0CAA" w14:textId="77777777" w:rsidR="00664BE1" w:rsidRPr="00664BE1" w:rsidRDefault="00664BE1" w:rsidP="00F733FA">
            <w:pPr>
              <w:numPr>
                <w:ilvl w:val="0"/>
                <w:numId w:val="41"/>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&gt;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3795B764" w14:textId="77777777" w:rsidR="00664BE1" w:rsidRPr="00664BE1" w:rsidRDefault="00664BE1" w:rsidP="00F733FA">
            <w:pPr>
              <w:numPr>
                <w:ilvl w:val="0"/>
                <w:numId w:val="41"/>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&gt;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05A944CF" w14:textId="77777777" w:rsidR="00664BE1" w:rsidRPr="00664BE1" w:rsidRDefault="00664BE1" w:rsidP="00F733FA">
            <w:pPr>
              <w:numPr>
                <w:ilvl w:val="0"/>
                <w:numId w:val="41"/>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&lt;</m:t>
              </m:r>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49C165A2" w14:textId="77777777" w:rsidR="00664BE1" w:rsidRPr="00664BE1" w:rsidRDefault="00664BE1" w:rsidP="00F733FA">
            <w:pPr>
              <w:numPr>
                <w:ilvl w:val="0"/>
                <w:numId w:val="41"/>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&lt;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1B64C6AE" w14:textId="77777777" w:rsidR="00664BE1" w:rsidRPr="00664BE1" w:rsidRDefault="00664BE1" w:rsidP="00F733FA">
            <w:pPr>
              <w:numPr>
                <w:ilvl w:val="0"/>
                <w:numId w:val="41"/>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 xml:space="preserve">  </m:t>
              </m:r>
            </m:oMath>
            <w:r w:rsidRPr="00664BE1">
              <w:rPr>
                <w:rFonts w:eastAsia="Times New Roman"/>
                <w:iCs/>
                <w:color w:val="000000"/>
                <w:szCs w:val="24"/>
              </w:rPr>
              <w:t xml:space="preserve"> </w:t>
            </w:r>
            <m:oMath>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opzionale</m:t>
                  </m:r>
                </m:e>
              </m:d>
            </m:oMath>
            <w:r w:rsidRPr="00664BE1">
              <w:rPr>
                <w:rFonts w:eastAsia="Times New Roman"/>
                <w:iCs/>
                <w:color w:val="000000"/>
                <w:szCs w:val="24"/>
              </w:rPr>
              <w:t xml:space="preserve">  </w:t>
            </w:r>
          </w:p>
          <w:p w14:paraId="0426B7FD" w14:textId="344A7007" w:rsidR="00664BE1" w:rsidRPr="00664BE1" w:rsidRDefault="00664BE1" w:rsidP="00F733FA">
            <w:pPr>
              <w:numPr>
                <w:ilvl w:val="0"/>
                <w:numId w:val="41"/>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 xml:space="preserve">   </m:t>
              </m:r>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opzionale</m:t>
                  </m:r>
                </m:e>
              </m:d>
            </m:oMath>
            <w:r w:rsidRPr="00664BE1">
              <w:rPr>
                <w:rFonts w:eastAsia="Times New Roman"/>
                <w:iCs/>
                <w:color w:val="000000"/>
                <w:szCs w:val="24"/>
              </w:rPr>
              <w:t xml:space="preserve">  </w:t>
            </w:r>
          </w:p>
          <w:p w14:paraId="5C6D0FEB" w14:textId="4FF4D1C0" w:rsidR="00664BE1" w:rsidRPr="00664BE1" w:rsidRDefault="00815D32" w:rsidP="00F733FA">
            <w:pPr>
              <w:numPr>
                <w:ilvl w:val="0"/>
                <w:numId w:val="41"/>
              </w:numPr>
              <w:spacing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tc>
      </w:tr>
    </w:tbl>
    <w:p w14:paraId="66460BF5" w14:textId="77777777" w:rsidR="00664BE1" w:rsidRPr="00664BE1" w:rsidRDefault="00664BE1" w:rsidP="009A4BF7">
      <w:pPr>
        <w:spacing w:line="240" w:lineRule="auto"/>
        <w:ind w:left="0"/>
        <w:jc w:val="left"/>
        <w:rPr>
          <w:rFonts w:eastAsia="Times New Roman"/>
          <w:szCs w:val="24"/>
          <w:lang w:eastAsia="it-IT"/>
        </w:rPr>
      </w:pPr>
      <w:r w:rsidRPr="00664BE1">
        <w:rPr>
          <w:rFonts w:eastAsia="Times New Roman"/>
          <w:szCs w:val="24"/>
          <w:lang w:eastAsia="it-IT"/>
        </w:rPr>
        <w:br w:type="page"/>
      </w:r>
    </w:p>
    <w:tbl>
      <w:tblPr>
        <w:tblStyle w:val="Grigliatabella7"/>
        <w:tblW w:w="8902" w:type="dxa"/>
        <w:tblInd w:w="-5" w:type="dxa"/>
        <w:tblLayout w:type="fixed"/>
        <w:tblLook w:val="04A0" w:firstRow="1" w:lastRow="0" w:firstColumn="1" w:lastColumn="0" w:noHBand="0" w:noVBand="1"/>
      </w:tblPr>
      <w:tblGrid>
        <w:gridCol w:w="2268"/>
        <w:gridCol w:w="6634"/>
      </w:tblGrid>
      <w:tr w:rsidR="00664BE1" w:rsidRPr="00664BE1" w14:paraId="45EF044C" w14:textId="77777777" w:rsidTr="009A4BF7">
        <w:tc>
          <w:tcPr>
            <w:tcW w:w="2268" w:type="dxa"/>
          </w:tcPr>
          <w:p w14:paraId="2845A69F" w14:textId="77777777" w:rsidR="00664BE1" w:rsidRPr="00664BE1" w:rsidRDefault="00664BE1" w:rsidP="00664BE1">
            <w:pPr>
              <w:spacing w:line="276" w:lineRule="auto"/>
              <w:ind w:left="0"/>
              <w:jc w:val="center"/>
              <w:rPr>
                <w:rFonts w:eastAsia="Times New Roman"/>
                <w:b/>
                <w:iCs/>
                <w:color w:val="000000"/>
                <w:szCs w:val="24"/>
              </w:rPr>
            </w:pPr>
            <w:proofErr w:type="spellStart"/>
            <w:r w:rsidRPr="00664BE1">
              <w:rPr>
                <w:rFonts w:eastAsia="Times New Roman"/>
                <w:b/>
                <w:iCs/>
                <w:color w:val="000000"/>
                <w:szCs w:val="24"/>
              </w:rPr>
              <w:lastRenderedPageBreak/>
              <w:t>Descending</w:t>
            </w:r>
            <w:proofErr w:type="spellEnd"/>
            <w:r w:rsidRPr="00664BE1">
              <w:rPr>
                <w:rFonts w:eastAsia="Times New Roman"/>
                <w:b/>
                <w:iCs/>
                <w:color w:val="000000"/>
                <w:szCs w:val="24"/>
              </w:rPr>
              <w:t xml:space="preserve"> Hawk</w:t>
            </w:r>
            <w:r w:rsidRPr="00664BE1">
              <w:rPr>
                <w:rFonts w:eastAsia="Times New Roman"/>
                <w:szCs w:val="24"/>
                <w:lang w:eastAsia="en-US"/>
              </w:rPr>
              <w:object w:dxaOrig="1230" w:dyaOrig="1395" w14:anchorId="2517E13A">
                <v:shape id="_x0000_i1176" type="#_x0000_t75" style="width:64.5pt;height:1in" o:ole="">
                  <v:imagedata r:id="rId137" o:title=""/>
                </v:shape>
                <o:OLEObject Type="Embed" ProgID="PBrush" ShapeID="_x0000_i1176" DrawAspect="Content" ObjectID="_1683186945" r:id="rId305"/>
              </w:object>
            </w:r>
          </w:p>
          <w:p w14:paraId="1315FBD4" w14:textId="77777777" w:rsidR="00664BE1" w:rsidRPr="00664BE1" w:rsidRDefault="00664BE1" w:rsidP="00664BE1">
            <w:pPr>
              <w:ind w:left="0"/>
              <w:jc w:val="center"/>
              <w:rPr>
                <w:rFonts w:eastAsia="Times New Roman"/>
                <w:color w:val="FF0000"/>
                <w:szCs w:val="24"/>
              </w:rPr>
            </w:pPr>
            <m:oMathPara>
              <m:oMathParaPr>
                <m:jc m:val="center"/>
              </m:oMathParaPr>
              <m:oMath>
                <m:r>
                  <w:rPr>
                    <w:rFonts w:ascii="Cambria Math" w:eastAsia="Times New Roman" w:hAnsi="Cambria Math"/>
                    <w:color w:val="92D050"/>
                    <w:szCs w:val="24"/>
                  </w:rPr>
                  <m:t>↗</m:t>
                </m:r>
                <m:r>
                  <w:rPr>
                    <w:rFonts w:ascii="Cambria Math" w:eastAsia="Times New Roman" w:hAnsi="Cambria Math"/>
                    <w:color w:val="FF0000"/>
                    <w:szCs w:val="24"/>
                  </w:rPr>
                  <m:t>↘</m:t>
                </m:r>
              </m:oMath>
            </m:oMathPara>
          </w:p>
          <w:p w14:paraId="4D6AB43B" w14:textId="77777777" w:rsidR="00664BE1" w:rsidRPr="00664BE1" w:rsidRDefault="00664BE1" w:rsidP="00664BE1">
            <w:pPr>
              <w:ind w:left="0"/>
              <w:jc w:val="center"/>
              <w:rPr>
                <w:rFonts w:eastAsia="Times New Roman"/>
                <w:iCs/>
                <w:color w:val="000000"/>
                <w:szCs w:val="24"/>
              </w:rPr>
            </w:pPr>
            <w:r w:rsidRPr="00664BE1">
              <w:rPr>
                <w:rFonts w:eastAsia="Times New Roman"/>
                <w:iCs/>
                <w:color w:val="000000"/>
                <w:szCs w:val="24"/>
              </w:rPr>
              <w:t>43</w:t>
            </w:r>
          </w:p>
        </w:tc>
        <w:tc>
          <w:tcPr>
            <w:tcW w:w="6634" w:type="dxa"/>
          </w:tcPr>
          <w:p w14:paraId="11910877" w14:textId="77777777" w:rsidR="00664BE1" w:rsidRPr="00664BE1" w:rsidRDefault="00664BE1" w:rsidP="00F733FA">
            <w:pPr>
              <w:numPr>
                <w:ilvl w:val="0"/>
                <w:numId w:val="42"/>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Long</m:t>
              </m:r>
              <m:r>
                <m:rPr>
                  <m:sty m:val="p"/>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range</m:t>
              </m:r>
              <m:r>
                <m:rPr>
                  <m:sty m:val="p"/>
                </m:rPr>
                <w:rPr>
                  <w:rFonts w:ascii="Cambria Math" w:eastAsia="Times New Roman" w:hAnsi="Cambria Math"/>
                  <w:color w:val="000000"/>
                  <w:szCs w:val="24"/>
                </w:rPr>
                <m:t xml:space="preserve"> cioè  CBR</m:t>
              </m:r>
              <m:d>
                <m:dPr>
                  <m:ctrlPr>
                    <w:rPr>
                      <w:rFonts w:ascii="Cambria Math" w:eastAsia="Times New Roman" w:hAnsi="Cambria Math"/>
                      <w:color w:val="000000"/>
                      <w:szCs w:val="24"/>
                    </w:rPr>
                  </m:ctrlPr>
                </m:dPr>
                <m:e>
                  <m:r>
                    <m:rPr>
                      <m:sty m:val="p"/>
                    </m:rPr>
                    <w:rPr>
                      <w:rFonts w:ascii="Cambria Math" w:eastAsia="Times New Roman" w:hAnsi="Cambria Math"/>
                      <w:color w:val="000000"/>
                      <w:szCs w:val="24"/>
                    </w:rPr>
                    <m:t>t-1</m:t>
                  </m:r>
                </m:e>
              </m:d>
              <m:r>
                <m:rPr>
                  <m:sty m:val="p"/>
                </m:rPr>
                <w:rPr>
                  <w:rFonts w:ascii="Cambria Math" w:eastAsia="Times New Roman" w:hAnsi="Cambria Math"/>
                  <w:color w:val="000000"/>
                  <w:szCs w:val="24"/>
                </w:rPr>
                <m:t>≥4</m:t>
              </m:r>
            </m:oMath>
          </w:p>
          <w:p w14:paraId="03FE6638" w14:textId="77777777" w:rsidR="00664BE1" w:rsidRPr="00664BE1" w:rsidRDefault="00664BE1" w:rsidP="00F733FA">
            <w:pPr>
              <w:numPr>
                <w:ilvl w:val="0"/>
                <w:numId w:val="42"/>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Short/</m:t>
              </m:r>
              <m:r>
                <m:rPr>
                  <m:sty m:val="p"/>
                </m:rPr>
                <w:rPr>
                  <w:rFonts w:ascii="Cambria Math" w:eastAsia="Times New Roman" w:hAnsi="Cambria Math"/>
                  <w:color w:val="000000"/>
                  <w:szCs w:val="24"/>
                  <w:lang w:val="en-US"/>
                </w:rPr>
                <m:t>Long</m:t>
              </m:r>
              <m:r>
                <m:rPr>
                  <m:sty m:val="p"/>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range</m:t>
              </m:r>
              <m:r>
                <m:rPr>
                  <m:sty m:val="p"/>
                </m:rPr>
                <w:rPr>
                  <w:rFonts w:ascii="Cambria Math" w:eastAsia="Times New Roman" w:hAnsi="Cambria Math"/>
                  <w:color w:val="000000"/>
                  <w:szCs w:val="24"/>
                </w:rPr>
                <m:t xml:space="preserve"> cioè  CBR</m:t>
              </m:r>
              <m:d>
                <m:dPr>
                  <m:ctrlPr>
                    <w:rPr>
                      <w:rFonts w:ascii="Cambria Math" w:eastAsia="Times New Roman" w:hAnsi="Cambria Math"/>
                      <w:color w:val="000000"/>
                      <w:szCs w:val="24"/>
                    </w:rPr>
                  </m:ctrlPr>
                </m:dPr>
                <m:e>
                  <m:r>
                    <m:rPr>
                      <m:sty m:val="p"/>
                    </m:rPr>
                    <w:rPr>
                      <w:rFonts w:ascii="Cambria Math" w:eastAsia="Times New Roman" w:hAnsi="Cambria Math"/>
                      <w:color w:val="000000"/>
                      <w:szCs w:val="24"/>
                    </w:rPr>
                    <m:t>t</m:t>
                  </m:r>
                </m:e>
              </m:d>
              <m:r>
                <m:rPr>
                  <m:sty m:val="p"/>
                </m:rPr>
                <w:rPr>
                  <w:rFonts w:ascii="Cambria Math" w:eastAsia="Times New Roman" w:hAnsi="Cambria Math"/>
                  <w:color w:val="000000"/>
                  <w:szCs w:val="24"/>
                </w:rPr>
                <m:t>≥2</m:t>
              </m:r>
            </m:oMath>
          </w:p>
          <w:p w14:paraId="51A43388" w14:textId="77777777" w:rsidR="00664BE1" w:rsidRPr="00664BE1" w:rsidRDefault="00664BE1" w:rsidP="00F733FA">
            <w:pPr>
              <w:numPr>
                <w:ilvl w:val="0"/>
                <w:numId w:val="42"/>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&lt;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2359C34C" w14:textId="77777777" w:rsidR="00664BE1" w:rsidRPr="00664BE1" w:rsidRDefault="00664BE1" w:rsidP="00F733FA">
            <w:pPr>
              <w:numPr>
                <w:ilvl w:val="0"/>
                <w:numId w:val="42"/>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&lt;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45A5FABF" w14:textId="77777777" w:rsidR="00664BE1" w:rsidRPr="00664BE1" w:rsidRDefault="00664BE1" w:rsidP="00F733FA">
            <w:pPr>
              <w:numPr>
                <w:ilvl w:val="0"/>
                <w:numId w:val="42"/>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&lt;</m:t>
              </m:r>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0B915DD0" w14:textId="77777777" w:rsidR="00664BE1" w:rsidRPr="00664BE1" w:rsidRDefault="00664BE1" w:rsidP="00F733FA">
            <w:pPr>
              <w:numPr>
                <w:ilvl w:val="0"/>
                <w:numId w:val="42"/>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&lt;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62C8A1AB" w14:textId="77777777" w:rsidR="00664BE1" w:rsidRPr="00664BE1" w:rsidRDefault="00815D32" w:rsidP="00F733FA">
            <w:pPr>
              <w:numPr>
                <w:ilvl w:val="0"/>
                <w:numId w:val="42"/>
              </w:numPr>
              <w:spacing w:line="240" w:lineRule="auto"/>
              <w:ind w:left="425" w:hanging="425"/>
              <w:contextualSpacing/>
              <w:jc w:val="left"/>
              <w:rPr>
                <w:rFonts w:ascii="Cambria Math" w:eastAsia="Times New Roman" w:hAnsi="Cambria Math"/>
                <w:color w:val="000000"/>
                <w:szCs w:val="24"/>
                <w:oMath/>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m:t>
              </m:r>
            </m:oMath>
          </w:p>
        </w:tc>
      </w:tr>
      <w:tr w:rsidR="00664BE1" w:rsidRPr="00664BE1" w14:paraId="1617E8AC" w14:textId="77777777" w:rsidTr="009A4BF7">
        <w:tc>
          <w:tcPr>
            <w:tcW w:w="2268" w:type="dxa"/>
          </w:tcPr>
          <w:p w14:paraId="7D84B604" w14:textId="77777777" w:rsidR="00664BE1" w:rsidRDefault="00664BE1" w:rsidP="00664BE1">
            <w:pPr>
              <w:ind w:left="0"/>
              <w:jc w:val="center"/>
              <w:rPr>
                <w:rFonts w:eastAsia="Times New Roman"/>
                <w:b/>
                <w:iCs/>
                <w:color w:val="000000"/>
                <w:szCs w:val="24"/>
              </w:rPr>
            </w:pPr>
            <w:r w:rsidRPr="00664BE1">
              <w:rPr>
                <w:rFonts w:eastAsia="Times New Roman"/>
                <w:b/>
                <w:iCs/>
                <w:color w:val="000000"/>
                <w:szCs w:val="24"/>
              </w:rPr>
              <w:t>Matching Low</w:t>
            </w:r>
          </w:p>
          <w:p w14:paraId="6747B28F" w14:textId="77777777" w:rsidR="00ED7DE5" w:rsidRPr="00664BE1" w:rsidRDefault="00ED7DE5" w:rsidP="00664BE1">
            <w:pPr>
              <w:ind w:left="0"/>
              <w:jc w:val="center"/>
              <w:rPr>
                <w:rFonts w:eastAsia="Times New Roman"/>
                <w:b/>
                <w:iCs/>
                <w:color w:val="000000"/>
                <w:szCs w:val="24"/>
              </w:rPr>
            </w:pPr>
          </w:p>
          <w:p w14:paraId="449A0292" w14:textId="77777777" w:rsidR="00664BE1" w:rsidRPr="00664BE1" w:rsidRDefault="00664BE1" w:rsidP="00664BE1">
            <w:pPr>
              <w:ind w:left="0"/>
              <w:jc w:val="center"/>
              <w:rPr>
                <w:rFonts w:eastAsia="Times New Roman"/>
                <w:szCs w:val="24"/>
              </w:rPr>
            </w:pPr>
            <w:r w:rsidRPr="00664BE1">
              <w:rPr>
                <w:rFonts w:eastAsia="Times New Roman"/>
                <w:szCs w:val="24"/>
                <w:lang w:eastAsia="en-US"/>
              </w:rPr>
              <w:object w:dxaOrig="1095" w:dyaOrig="1185" w14:anchorId="20283FF8">
                <v:shape id="_x0000_i1177" type="#_x0000_t75" style="width:58.5pt;height:58.5pt" o:ole="">
                  <v:imagedata r:id="rId139" o:title=""/>
                </v:shape>
                <o:OLEObject Type="Embed" ProgID="PBrush" ShapeID="_x0000_i1177" DrawAspect="Content" ObjectID="_1683186946" r:id="rId306"/>
              </w:object>
            </w:r>
          </w:p>
          <w:p w14:paraId="63618715" w14:textId="77777777" w:rsidR="00664BE1" w:rsidRPr="00664BE1" w:rsidRDefault="00664BE1" w:rsidP="00664BE1">
            <w:pPr>
              <w:ind w:left="0"/>
              <w:jc w:val="center"/>
              <w:rPr>
                <w:rFonts w:eastAsia="Times New Roman"/>
                <w:b/>
                <w:iCs/>
                <w:color w:val="000000"/>
                <w:szCs w:val="24"/>
              </w:rPr>
            </w:pPr>
          </w:p>
          <w:p w14:paraId="2F882DFC" w14:textId="77777777" w:rsidR="00664BE1" w:rsidRPr="00664BE1" w:rsidRDefault="00664BE1" w:rsidP="00664BE1">
            <w:pPr>
              <w:ind w:left="0"/>
              <w:jc w:val="center"/>
              <w:rPr>
                <w:rFonts w:eastAsia="Times New Roman"/>
                <w:color w:val="92D050"/>
                <w:szCs w:val="24"/>
              </w:rPr>
            </w:pPr>
            <m:oMathPara>
              <m:oMathParaPr>
                <m:jc m:val="center"/>
              </m:oMathParaPr>
              <m:oMath>
                <m:r>
                  <w:rPr>
                    <w:rFonts w:ascii="Cambria Math" w:eastAsia="Times New Roman" w:hAnsi="Cambria Math"/>
                    <w:color w:val="FF0000"/>
                    <w:szCs w:val="24"/>
                  </w:rPr>
                  <m:t>↘</m:t>
                </m:r>
                <m:r>
                  <w:rPr>
                    <w:rFonts w:ascii="Cambria Math" w:eastAsia="Times New Roman" w:hAnsi="Cambria Math"/>
                    <w:color w:val="92D050"/>
                    <w:szCs w:val="24"/>
                  </w:rPr>
                  <m:t>↗</m:t>
                </m:r>
              </m:oMath>
            </m:oMathPara>
          </w:p>
          <w:p w14:paraId="1658F1F8" w14:textId="77777777" w:rsidR="00664BE1" w:rsidRPr="00664BE1" w:rsidRDefault="00664BE1" w:rsidP="00664BE1">
            <w:pPr>
              <w:ind w:left="0"/>
              <w:jc w:val="center"/>
              <w:rPr>
                <w:rFonts w:eastAsia="Times New Roman"/>
                <w:iCs/>
                <w:color w:val="000000"/>
                <w:szCs w:val="24"/>
              </w:rPr>
            </w:pPr>
            <w:r w:rsidRPr="00664BE1">
              <w:rPr>
                <w:rFonts w:eastAsia="Times New Roman"/>
                <w:iCs/>
                <w:color w:val="000000"/>
                <w:szCs w:val="24"/>
              </w:rPr>
              <w:t>44</w:t>
            </w:r>
          </w:p>
        </w:tc>
        <w:tc>
          <w:tcPr>
            <w:tcW w:w="6634" w:type="dxa"/>
          </w:tcPr>
          <w:p w14:paraId="6D476D44" w14:textId="77777777" w:rsidR="00664BE1" w:rsidRPr="00664BE1" w:rsidRDefault="00664BE1" w:rsidP="00F733FA">
            <w:pPr>
              <w:numPr>
                <w:ilvl w:val="0"/>
                <w:numId w:val="43"/>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Long range</m:t>
              </m:r>
            </m:oMath>
            <w:r w:rsidRPr="00664BE1">
              <w:rPr>
                <w:rFonts w:eastAsia="Times New Roman"/>
                <w:iCs/>
                <w:color w:val="000000"/>
                <w:szCs w:val="24"/>
              </w:rPr>
              <w:t xml:space="preserve"> </w:t>
            </w:r>
            <m:oMath>
              <m:r>
                <m:rPr>
                  <m:sty m:val="p"/>
                </m:rPr>
                <w:rPr>
                  <w:rFonts w:ascii="Cambria Math" w:eastAsia="Times New Roman" w:hAnsi="Cambria Math"/>
                  <w:color w:val="000000"/>
                  <w:szCs w:val="24"/>
                </w:rPr>
                <m:t>cioè  CBR</m:t>
              </m:r>
              <m:d>
                <m:dPr>
                  <m:ctrlPr>
                    <w:rPr>
                      <w:rFonts w:ascii="Cambria Math" w:eastAsia="Times New Roman" w:hAnsi="Cambria Math"/>
                      <w:color w:val="000000"/>
                      <w:szCs w:val="24"/>
                    </w:rPr>
                  </m:ctrlPr>
                </m:dPr>
                <m:e>
                  <m:r>
                    <m:rPr>
                      <m:sty m:val="p"/>
                    </m:rPr>
                    <w:rPr>
                      <w:rFonts w:ascii="Cambria Math" w:eastAsia="Times New Roman" w:hAnsi="Cambria Math"/>
                      <w:color w:val="000000"/>
                      <w:szCs w:val="24"/>
                    </w:rPr>
                    <m:t>t-1</m:t>
                  </m:r>
                </m:e>
              </m:d>
              <m:r>
                <m:rPr>
                  <m:sty m:val="p"/>
                </m:rPr>
                <w:rPr>
                  <w:rFonts w:ascii="Cambria Math" w:eastAsia="Times New Roman" w:hAnsi="Cambria Math"/>
                  <w:color w:val="000000"/>
                  <w:szCs w:val="24"/>
                </w:rPr>
                <m:t>≥4</m:t>
              </m:r>
            </m:oMath>
          </w:p>
          <w:p w14:paraId="6837B00E" w14:textId="77777777" w:rsidR="00664BE1" w:rsidRPr="00664BE1" w:rsidRDefault="00664BE1" w:rsidP="00F733FA">
            <w:pPr>
              <w:numPr>
                <w:ilvl w:val="0"/>
                <w:numId w:val="43"/>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&gt;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3B69E7B9" w14:textId="77777777" w:rsidR="00664BE1" w:rsidRPr="00664BE1" w:rsidRDefault="00664BE1" w:rsidP="00F733FA">
            <w:pPr>
              <w:numPr>
                <w:ilvl w:val="0"/>
                <w:numId w:val="43"/>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&gt;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68EB677E" w14:textId="77777777" w:rsidR="00664BE1" w:rsidRPr="00664BE1" w:rsidRDefault="00664BE1" w:rsidP="00F733FA">
            <w:pPr>
              <w:numPr>
                <w:ilvl w:val="0"/>
                <w:numId w:val="43"/>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&lt;o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m:t>
              </m:r>
              <m:r>
                <w:rPr>
                  <w:rFonts w:ascii="Cambria Math" w:eastAsia="Times New Roman" w:hAnsi="Cambria Math"/>
                  <w:color w:val="000000"/>
                  <w:szCs w:val="24"/>
                  <w:lang w:val="en-US"/>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29EE2AF6" w14:textId="77777777" w:rsidR="00664BE1" w:rsidRPr="00664BE1" w:rsidRDefault="00815D32" w:rsidP="00F733FA">
            <w:pPr>
              <w:numPr>
                <w:ilvl w:val="0"/>
                <w:numId w:val="43"/>
              </w:numPr>
              <w:spacing w:line="240" w:lineRule="auto"/>
              <w:ind w:left="425" w:hanging="425"/>
              <w:contextualSpacing/>
              <w:jc w:val="left"/>
              <w:rPr>
                <w:rFonts w:eastAsia="Times New Roman"/>
                <w:iCs/>
                <w:color w:val="000000"/>
                <w:szCs w:val="24"/>
              </w:rPr>
            </w:pPr>
            <m:oMath>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-c</m:t>
                  </m:r>
                  <m:d>
                    <m:dPr>
                      <m:ctrlPr>
                        <w:rPr>
                          <w:rFonts w:ascii="Cambria Math" w:eastAsia="Times New Roman" w:hAnsi="Cambria Math"/>
                          <w:i/>
                          <w:color w:val="000000"/>
                          <w:szCs w:val="24"/>
                        </w:rPr>
                      </m:ctrlPr>
                    </m:dPr>
                    <m:e>
                      <m:r>
                        <w:rPr>
                          <w:rFonts w:ascii="Cambria Math" w:eastAsia="Times New Roman" w:hAnsi="Cambria Math"/>
                          <w:color w:val="000000"/>
                          <w:szCs w:val="24"/>
                        </w:rPr>
                        <m:t>t</m:t>
                      </m:r>
                    </m:e>
                  </m:d>
                </m:e>
              </m:d>
              <m:r>
                <w:rPr>
                  <w:rFonts w:ascii="Cambria Math" w:eastAsia="Times New Roman" w:hAnsi="Cambria Math"/>
                  <w:color w:val="000000"/>
                  <w:szCs w:val="24"/>
                </w:rPr>
                <m:t>≤0.1</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 xml:space="preserve"> </m:t>
              </m:r>
            </m:oMath>
          </w:p>
          <w:p w14:paraId="30F2DF35" w14:textId="77777777" w:rsidR="00664BE1" w:rsidRPr="00664BE1" w:rsidRDefault="00815D32" w:rsidP="00F733FA">
            <w:pPr>
              <w:numPr>
                <w:ilvl w:val="0"/>
                <w:numId w:val="43"/>
              </w:numPr>
              <w:spacing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7069C4CD" w14:textId="77777777" w:rsidR="00664BE1" w:rsidRPr="00664BE1" w:rsidRDefault="00815D32" w:rsidP="00F733FA">
            <w:pPr>
              <w:numPr>
                <w:ilvl w:val="0"/>
                <w:numId w:val="43"/>
              </w:numPr>
              <w:spacing w:line="240" w:lineRule="auto"/>
              <w:ind w:left="425" w:hanging="425"/>
              <w:contextualSpacing/>
              <w:jc w:val="left"/>
              <w:rPr>
                <w:rFonts w:eastAsia="Times New Roman"/>
                <w:iCs/>
                <w:color w:val="000000"/>
                <w:szCs w:val="24"/>
              </w:rPr>
            </w:pPr>
            <m:oMath>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-m</m:t>
                  </m:r>
                  <m:d>
                    <m:dPr>
                      <m:ctrlPr>
                        <w:rPr>
                          <w:rFonts w:ascii="Cambria Math" w:eastAsia="Times New Roman" w:hAnsi="Cambria Math"/>
                          <w:i/>
                          <w:color w:val="000000"/>
                          <w:szCs w:val="24"/>
                        </w:rPr>
                      </m:ctrlPr>
                    </m:dPr>
                    <m:e>
                      <m:r>
                        <w:rPr>
                          <w:rFonts w:ascii="Cambria Math" w:eastAsia="Times New Roman" w:hAnsi="Cambria Math"/>
                          <w:color w:val="000000"/>
                          <w:szCs w:val="24"/>
                        </w:rPr>
                        <m:t>t-1</m:t>
                      </m:r>
                    </m:e>
                  </m:d>
                </m:e>
              </m:d>
              <m:r>
                <w:rPr>
                  <w:rFonts w:ascii="Cambria Math" w:eastAsia="Times New Roman" w:hAnsi="Cambria Math"/>
                  <w:color w:val="000000"/>
                  <w:szCs w:val="24"/>
                </w:rPr>
                <m:t>≤0.15</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24AFD06E" w14:textId="77777777" w:rsidR="00664BE1" w:rsidRPr="00664BE1" w:rsidRDefault="00815D32" w:rsidP="00F733FA">
            <w:pPr>
              <w:numPr>
                <w:ilvl w:val="0"/>
                <w:numId w:val="43"/>
              </w:numPr>
              <w:spacing w:line="240" w:lineRule="auto"/>
              <w:ind w:left="425" w:hanging="425"/>
              <w:contextualSpacing/>
              <w:jc w:val="left"/>
              <w:rPr>
                <w:rFonts w:eastAsia="Times New Roman"/>
                <w:iCs/>
                <w:color w:val="000000"/>
                <w:szCs w:val="24"/>
              </w:rPr>
            </w:pPr>
            <m:oMath>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-m</m:t>
                  </m:r>
                  <m:d>
                    <m:dPr>
                      <m:ctrlPr>
                        <w:rPr>
                          <w:rFonts w:ascii="Cambria Math" w:eastAsia="Times New Roman" w:hAnsi="Cambria Math"/>
                          <w:i/>
                          <w:color w:val="000000"/>
                          <w:szCs w:val="24"/>
                        </w:rPr>
                      </m:ctrlPr>
                    </m:dPr>
                    <m:e>
                      <m:r>
                        <w:rPr>
                          <w:rFonts w:ascii="Cambria Math" w:eastAsia="Times New Roman" w:hAnsi="Cambria Math"/>
                          <w:color w:val="000000"/>
                          <w:szCs w:val="24"/>
                        </w:rPr>
                        <m:t>t</m:t>
                      </m:r>
                    </m:e>
                  </m:d>
                </m:e>
              </m:d>
              <m:r>
                <w:rPr>
                  <w:rFonts w:ascii="Cambria Math" w:eastAsia="Times New Roman" w:hAnsi="Cambria Math"/>
                  <w:color w:val="000000"/>
                  <w:szCs w:val="24"/>
                </w:rPr>
                <m:t>≤0.15</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 xml:space="preserve"> </m:t>
              </m:r>
            </m:oMath>
          </w:p>
          <w:p w14:paraId="07DBCB6E" w14:textId="77777777" w:rsidR="00664BE1" w:rsidRPr="00664BE1" w:rsidRDefault="00815D32" w:rsidP="00F733FA">
            <w:pPr>
              <w:numPr>
                <w:ilvl w:val="0"/>
                <w:numId w:val="43"/>
              </w:numPr>
              <w:spacing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tc>
      </w:tr>
      <w:tr w:rsidR="00664BE1" w:rsidRPr="00664BE1" w14:paraId="7869936A" w14:textId="77777777" w:rsidTr="009A4BF7">
        <w:tc>
          <w:tcPr>
            <w:tcW w:w="2268" w:type="dxa"/>
          </w:tcPr>
          <w:p w14:paraId="2E45BA52" w14:textId="77777777" w:rsidR="00664BE1" w:rsidRPr="00664BE1" w:rsidRDefault="00664BE1" w:rsidP="00664BE1">
            <w:pPr>
              <w:ind w:left="0"/>
              <w:jc w:val="center"/>
              <w:rPr>
                <w:rFonts w:eastAsia="Times New Roman"/>
                <w:b/>
                <w:iCs/>
                <w:color w:val="000000"/>
                <w:szCs w:val="24"/>
              </w:rPr>
            </w:pPr>
            <w:r w:rsidRPr="00664BE1">
              <w:rPr>
                <w:rFonts w:eastAsia="Times New Roman"/>
                <w:b/>
                <w:iCs/>
                <w:color w:val="000000"/>
                <w:szCs w:val="24"/>
              </w:rPr>
              <w:t>Matching High</w:t>
            </w:r>
          </w:p>
          <w:p w14:paraId="4409993B" w14:textId="77777777" w:rsidR="00664BE1" w:rsidRPr="00664BE1" w:rsidRDefault="00664BE1" w:rsidP="00664BE1">
            <w:pPr>
              <w:ind w:left="0"/>
              <w:jc w:val="center"/>
              <w:rPr>
                <w:rFonts w:eastAsia="Times New Roman"/>
                <w:b/>
                <w:iCs/>
                <w:color w:val="000000"/>
                <w:szCs w:val="24"/>
              </w:rPr>
            </w:pPr>
          </w:p>
          <w:p w14:paraId="3F48442D" w14:textId="77777777" w:rsidR="00664BE1" w:rsidRPr="00664BE1" w:rsidRDefault="00664BE1" w:rsidP="00664BE1">
            <w:pPr>
              <w:ind w:left="0"/>
              <w:jc w:val="center"/>
              <w:rPr>
                <w:rFonts w:eastAsia="Times New Roman"/>
                <w:szCs w:val="24"/>
              </w:rPr>
            </w:pPr>
            <w:r w:rsidRPr="00664BE1">
              <w:rPr>
                <w:rFonts w:eastAsia="Times New Roman"/>
                <w:szCs w:val="24"/>
                <w:lang w:eastAsia="en-US"/>
              </w:rPr>
              <w:object w:dxaOrig="1155" w:dyaOrig="1170" w14:anchorId="432AD506">
                <v:shape id="_x0000_i1178" type="#_x0000_t75" style="width:58.5pt;height:58.5pt" o:ole="">
                  <v:imagedata r:id="rId141" o:title=""/>
                </v:shape>
                <o:OLEObject Type="Embed" ProgID="PBrush" ShapeID="_x0000_i1178" DrawAspect="Content" ObjectID="_1683186947" r:id="rId307"/>
              </w:object>
            </w:r>
          </w:p>
          <w:p w14:paraId="526C40B9" w14:textId="77777777" w:rsidR="00664BE1" w:rsidRPr="00664BE1" w:rsidRDefault="00664BE1" w:rsidP="00664BE1">
            <w:pPr>
              <w:ind w:left="0"/>
              <w:jc w:val="center"/>
              <w:rPr>
                <w:rFonts w:eastAsia="Times New Roman"/>
                <w:szCs w:val="24"/>
              </w:rPr>
            </w:pPr>
          </w:p>
          <w:p w14:paraId="1DFBD2E6" w14:textId="77777777" w:rsidR="00664BE1" w:rsidRPr="00664BE1" w:rsidRDefault="00664BE1" w:rsidP="00664BE1">
            <w:pPr>
              <w:ind w:left="0"/>
              <w:jc w:val="center"/>
              <w:rPr>
                <w:rFonts w:eastAsia="Times New Roman"/>
                <w:szCs w:val="24"/>
              </w:rPr>
            </w:pPr>
          </w:p>
          <w:p w14:paraId="60D6854A" w14:textId="77777777" w:rsidR="00664BE1" w:rsidRPr="00664BE1" w:rsidRDefault="00664BE1" w:rsidP="00664BE1">
            <w:pPr>
              <w:ind w:left="0"/>
              <w:jc w:val="center"/>
              <w:rPr>
                <w:rFonts w:eastAsia="Times New Roman"/>
                <w:szCs w:val="24"/>
              </w:rPr>
            </w:pPr>
          </w:p>
          <w:p w14:paraId="20C44984" w14:textId="77777777" w:rsidR="00664BE1" w:rsidRPr="00664BE1" w:rsidRDefault="00664BE1" w:rsidP="00664BE1">
            <w:pPr>
              <w:ind w:left="0"/>
              <w:jc w:val="center"/>
              <w:rPr>
                <w:rFonts w:eastAsia="Times New Roman"/>
                <w:color w:val="FF0000"/>
                <w:szCs w:val="24"/>
              </w:rPr>
            </w:pPr>
            <m:oMathPara>
              <m:oMath>
                <m:r>
                  <w:rPr>
                    <w:rFonts w:ascii="Cambria Math" w:eastAsia="Times New Roman" w:hAnsi="Cambria Math"/>
                    <w:color w:val="92D050"/>
                    <w:szCs w:val="24"/>
                  </w:rPr>
                  <m:t>↗</m:t>
                </m:r>
                <m:r>
                  <w:rPr>
                    <w:rFonts w:ascii="Cambria Math" w:eastAsia="Times New Roman" w:hAnsi="Cambria Math"/>
                    <w:color w:val="FF0000"/>
                    <w:szCs w:val="24"/>
                  </w:rPr>
                  <m:t>↘</m:t>
                </m:r>
              </m:oMath>
            </m:oMathPara>
          </w:p>
          <w:p w14:paraId="25451A6E" w14:textId="77777777" w:rsidR="00664BE1" w:rsidRPr="00664BE1" w:rsidRDefault="00664BE1" w:rsidP="00664BE1">
            <w:pPr>
              <w:ind w:left="0"/>
              <w:jc w:val="center"/>
              <w:rPr>
                <w:rFonts w:eastAsia="Times New Roman"/>
                <w:b/>
                <w:iCs/>
                <w:color w:val="000000"/>
                <w:szCs w:val="24"/>
              </w:rPr>
            </w:pPr>
            <w:r w:rsidRPr="00664BE1">
              <w:rPr>
                <w:rFonts w:eastAsia="Times New Roman"/>
                <w:szCs w:val="24"/>
              </w:rPr>
              <w:t>45</w:t>
            </w:r>
          </w:p>
        </w:tc>
        <w:tc>
          <w:tcPr>
            <w:tcW w:w="6634" w:type="dxa"/>
          </w:tcPr>
          <w:p w14:paraId="6713C0C1" w14:textId="77777777" w:rsidR="00664BE1" w:rsidRPr="00664BE1" w:rsidRDefault="00664BE1" w:rsidP="00F733FA">
            <w:pPr>
              <w:numPr>
                <w:ilvl w:val="0"/>
                <w:numId w:val="4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Long range</m:t>
              </m:r>
            </m:oMath>
            <w:r w:rsidRPr="00664BE1">
              <w:rPr>
                <w:rFonts w:eastAsia="Times New Roman"/>
                <w:iCs/>
                <w:color w:val="000000"/>
                <w:szCs w:val="24"/>
              </w:rPr>
              <w:t xml:space="preserve"> </w:t>
            </w:r>
            <m:oMath>
              <m:r>
                <w:rPr>
                  <w:rFonts w:ascii="Cambria Math" w:eastAsia="Times New Roman" w:hAnsi="Cambria Math"/>
                  <w:color w:val="000000"/>
                  <w:szCs w:val="24"/>
                </w:rPr>
                <m:t xml:space="preserve"> </m:t>
              </m:r>
              <m:r>
                <m:rPr>
                  <m:sty m:val="p"/>
                </m:rPr>
                <w:rPr>
                  <w:rFonts w:ascii="Cambria Math" w:eastAsia="Times New Roman" w:hAnsi="Cambria Math"/>
                  <w:color w:val="000000"/>
                  <w:szCs w:val="24"/>
                </w:rPr>
                <m:t>cioè  CBR</m:t>
              </m:r>
              <m:d>
                <m:dPr>
                  <m:ctrlPr>
                    <w:rPr>
                      <w:rFonts w:ascii="Cambria Math" w:eastAsia="Times New Roman" w:hAnsi="Cambria Math"/>
                      <w:color w:val="000000"/>
                      <w:szCs w:val="24"/>
                    </w:rPr>
                  </m:ctrlPr>
                </m:dPr>
                <m:e>
                  <m:r>
                    <m:rPr>
                      <m:sty m:val="p"/>
                    </m:rPr>
                    <w:rPr>
                      <w:rFonts w:ascii="Cambria Math" w:eastAsia="Times New Roman" w:hAnsi="Cambria Math"/>
                      <w:color w:val="000000"/>
                      <w:szCs w:val="24"/>
                    </w:rPr>
                    <m:t>t-1</m:t>
                  </m:r>
                </m:e>
              </m:d>
              <m:r>
                <m:rPr>
                  <m:sty m:val="p"/>
                </m:rPr>
                <w:rPr>
                  <w:rFonts w:ascii="Cambria Math" w:eastAsia="Times New Roman" w:hAnsi="Cambria Math"/>
                  <w:color w:val="000000"/>
                  <w:szCs w:val="24"/>
                </w:rPr>
                <m:t>≥4</m:t>
              </m:r>
            </m:oMath>
          </w:p>
          <w:p w14:paraId="7BD6A14C" w14:textId="77777777" w:rsidR="00664BE1" w:rsidRPr="00664BE1" w:rsidRDefault="00664BE1" w:rsidP="00F733FA">
            <w:pPr>
              <w:numPr>
                <w:ilvl w:val="0"/>
                <w:numId w:val="4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&lt;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73F6E41B" w14:textId="77777777" w:rsidR="00664BE1" w:rsidRPr="00664BE1" w:rsidRDefault="00664BE1" w:rsidP="00F733FA">
            <w:pPr>
              <w:numPr>
                <w:ilvl w:val="0"/>
                <w:numId w:val="4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&lt;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6199D79E" w14:textId="77777777" w:rsidR="00664BE1" w:rsidRPr="00664BE1" w:rsidRDefault="00664BE1" w:rsidP="00F733FA">
            <w:pPr>
              <w:numPr>
                <w:ilvl w:val="0"/>
                <w:numId w:val="4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&lt;o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m:t>
              </m:r>
              <m:r>
                <w:rPr>
                  <w:rFonts w:ascii="Cambria Math" w:eastAsia="Times New Roman" w:hAnsi="Cambria Math"/>
                  <w:color w:val="000000"/>
                  <w:szCs w:val="24"/>
                  <w:lang w:val="en-US"/>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65F1B352" w14:textId="77777777" w:rsidR="00664BE1" w:rsidRPr="00664BE1" w:rsidRDefault="00815D32" w:rsidP="00F733FA">
            <w:pPr>
              <w:numPr>
                <w:ilvl w:val="0"/>
                <w:numId w:val="44"/>
              </w:numPr>
              <w:spacing w:line="240" w:lineRule="auto"/>
              <w:ind w:left="425" w:hanging="425"/>
              <w:contextualSpacing/>
              <w:jc w:val="left"/>
              <w:rPr>
                <w:rFonts w:eastAsia="Times New Roman"/>
                <w:iCs/>
                <w:color w:val="000000"/>
                <w:szCs w:val="24"/>
              </w:rPr>
            </w:pPr>
            <m:oMath>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-c</m:t>
                  </m:r>
                  <m:d>
                    <m:dPr>
                      <m:ctrlPr>
                        <w:rPr>
                          <w:rFonts w:ascii="Cambria Math" w:eastAsia="Times New Roman" w:hAnsi="Cambria Math"/>
                          <w:i/>
                          <w:color w:val="000000"/>
                          <w:szCs w:val="24"/>
                        </w:rPr>
                      </m:ctrlPr>
                    </m:dPr>
                    <m:e>
                      <m:r>
                        <w:rPr>
                          <w:rFonts w:ascii="Cambria Math" w:eastAsia="Times New Roman" w:hAnsi="Cambria Math"/>
                          <w:color w:val="000000"/>
                          <w:szCs w:val="24"/>
                        </w:rPr>
                        <m:t>t</m:t>
                      </m:r>
                    </m:e>
                  </m:d>
                </m:e>
              </m:d>
              <m:r>
                <w:rPr>
                  <w:rFonts w:ascii="Cambria Math" w:eastAsia="Times New Roman" w:hAnsi="Cambria Math"/>
                  <w:color w:val="000000"/>
                  <w:szCs w:val="24"/>
                </w:rPr>
                <m:t>≤0.1</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 xml:space="preserve"> </m:t>
              </m:r>
            </m:oMath>
          </w:p>
          <w:p w14:paraId="0479325A" w14:textId="77777777" w:rsidR="00664BE1" w:rsidRPr="00664BE1" w:rsidRDefault="00815D32" w:rsidP="00F733FA">
            <w:pPr>
              <w:numPr>
                <w:ilvl w:val="0"/>
                <w:numId w:val="44"/>
              </w:numPr>
              <w:spacing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388D46D7" w14:textId="77777777" w:rsidR="00664BE1" w:rsidRPr="00664BE1" w:rsidRDefault="00815D32" w:rsidP="00F733FA">
            <w:pPr>
              <w:numPr>
                <w:ilvl w:val="0"/>
                <w:numId w:val="44"/>
              </w:numPr>
              <w:spacing w:line="240" w:lineRule="auto"/>
              <w:ind w:left="425" w:hanging="425"/>
              <w:contextualSpacing/>
              <w:jc w:val="left"/>
              <w:rPr>
                <w:rFonts w:eastAsia="Times New Roman"/>
                <w:iCs/>
                <w:color w:val="000000"/>
                <w:szCs w:val="24"/>
              </w:rPr>
            </w:pPr>
            <m:oMath>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-M</m:t>
                  </m:r>
                  <m:d>
                    <m:dPr>
                      <m:ctrlPr>
                        <w:rPr>
                          <w:rFonts w:ascii="Cambria Math" w:eastAsia="Times New Roman" w:hAnsi="Cambria Math"/>
                          <w:i/>
                          <w:color w:val="000000"/>
                          <w:szCs w:val="24"/>
                        </w:rPr>
                      </m:ctrlPr>
                    </m:dPr>
                    <m:e>
                      <m:r>
                        <w:rPr>
                          <w:rFonts w:ascii="Cambria Math" w:eastAsia="Times New Roman" w:hAnsi="Cambria Math"/>
                          <w:color w:val="000000"/>
                          <w:szCs w:val="24"/>
                        </w:rPr>
                        <m:t>t-1</m:t>
                      </m:r>
                    </m:e>
                  </m:d>
                </m:e>
              </m:d>
              <m:r>
                <w:rPr>
                  <w:rFonts w:ascii="Cambria Math" w:eastAsia="Times New Roman" w:hAnsi="Cambria Math"/>
                  <w:color w:val="000000"/>
                  <w:szCs w:val="24"/>
                </w:rPr>
                <m:t>≤0.15</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1EE37D06" w14:textId="77777777" w:rsidR="00664BE1" w:rsidRPr="00664BE1" w:rsidRDefault="00815D32" w:rsidP="00F733FA">
            <w:pPr>
              <w:numPr>
                <w:ilvl w:val="0"/>
                <w:numId w:val="44"/>
              </w:numPr>
              <w:spacing w:line="240" w:lineRule="auto"/>
              <w:ind w:left="425" w:hanging="425"/>
              <w:contextualSpacing/>
              <w:jc w:val="left"/>
              <w:rPr>
                <w:rFonts w:eastAsia="Times New Roman"/>
                <w:iCs/>
                <w:color w:val="000000"/>
                <w:szCs w:val="24"/>
              </w:rPr>
            </w:pPr>
            <m:oMath>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-M(t)</m:t>
                  </m:r>
                </m:e>
              </m:d>
              <m:r>
                <w:rPr>
                  <w:rFonts w:ascii="Cambria Math" w:eastAsia="Times New Roman" w:hAnsi="Cambria Math"/>
                  <w:color w:val="000000"/>
                  <w:szCs w:val="24"/>
                </w:rPr>
                <m:t>≤0.15</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 xml:space="preserve"> </m:t>
              </m:r>
            </m:oMath>
          </w:p>
          <w:p w14:paraId="18401DA2" w14:textId="77777777" w:rsidR="00664BE1" w:rsidRPr="00664BE1" w:rsidRDefault="00815D32" w:rsidP="00F733FA">
            <w:pPr>
              <w:numPr>
                <w:ilvl w:val="0"/>
                <w:numId w:val="44"/>
              </w:numPr>
              <w:spacing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6EBD8A25" w14:textId="77777777" w:rsidR="00664BE1" w:rsidRPr="00664BE1" w:rsidRDefault="00664BE1" w:rsidP="00664BE1">
            <w:pPr>
              <w:ind w:left="0"/>
              <w:rPr>
                <w:rFonts w:eastAsia="Times New Roman"/>
                <w:iCs/>
                <w:color w:val="000000"/>
                <w:szCs w:val="24"/>
              </w:rPr>
            </w:pPr>
          </w:p>
        </w:tc>
      </w:tr>
      <w:tr w:rsidR="00664BE1" w:rsidRPr="00664BE1" w14:paraId="3A4F6936" w14:textId="77777777" w:rsidTr="009A4BF7">
        <w:tc>
          <w:tcPr>
            <w:tcW w:w="2268" w:type="dxa"/>
          </w:tcPr>
          <w:p w14:paraId="054951F5" w14:textId="77777777" w:rsidR="00664BE1" w:rsidRDefault="00664BE1" w:rsidP="00664BE1">
            <w:pPr>
              <w:spacing w:line="240" w:lineRule="auto"/>
              <w:ind w:left="0"/>
              <w:jc w:val="center"/>
              <w:rPr>
                <w:rFonts w:eastAsia="Times New Roman"/>
                <w:b/>
                <w:iCs/>
                <w:color w:val="000000"/>
                <w:szCs w:val="24"/>
              </w:rPr>
            </w:pPr>
            <w:proofErr w:type="spellStart"/>
            <w:r w:rsidRPr="00664BE1">
              <w:rPr>
                <w:rFonts w:eastAsia="Times New Roman"/>
                <w:b/>
                <w:iCs/>
                <w:color w:val="000000"/>
                <w:szCs w:val="24"/>
              </w:rPr>
              <w:t>Kicking</w:t>
            </w:r>
            <w:proofErr w:type="spellEnd"/>
            <w:r w:rsidRPr="00664BE1">
              <w:rPr>
                <w:rFonts w:eastAsia="Times New Roman"/>
                <w:b/>
                <w:iCs/>
                <w:color w:val="000000"/>
                <w:szCs w:val="24"/>
              </w:rPr>
              <w:t xml:space="preserve"> rialzista</w:t>
            </w:r>
          </w:p>
          <w:p w14:paraId="68D9CEA3" w14:textId="77777777" w:rsidR="00ED7DE5" w:rsidRPr="00664BE1" w:rsidRDefault="00ED7DE5" w:rsidP="00664BE1">
            <w:pPr>
              <w:spacing w:line="240" w:lineRule="auto"/>
              <w:ind w:left="0"/>
              <w:jc w:val="center"/>
              <w:rPr>
                <w:rFonts w:eastAsia="Times New Roman"/>
                <w:b/>
                <w:iCs/>
                <w:color w:val="000000"/>
                <w:szCs w:val="24"/>
              </w:rPr>
            </w:pPr>
          </w:p>
          <w:p w14:paraId="06D92A9F" w14:textId="77777777" w:rsidR="00664BE1" w:rsidRPr="00664BE1" w:rsidRDefault="00664BE1" w:rsidP="00664BE1">
            <w:pPr>
              <w:spacing w:line="240" w:lineRule="auto"/>
              <w:ind w:left="0"/>
              <w:jc w:val="center"/>
              <w:rPr>
                <w:rFonts w:eastAsia="Times New Roman"/>
                <w:b/>
                <w:iCs/>
                <w:color w:val="000000"/>
                <w:szCs w:val="24"/>
              </w:rPr>
            </w:pPr>
            <w:r w:rsidRPr="00664BE1">
              <w:rPr>
                <w:rFonts w:eastAsia="Times New Roman"/>
                <w:szCs w:val="24"/>
                <w:lang w:eastAsia="en-US"/>
              </w:rPr>
              <w:object w:dxaOrig="660" w:dyaOrig="2115" w14:anchorId="5D3B2F67">
                <v:shape id="_x0000_i1179" type="#_x0000_t75" style="width:36pt;height:108pt" o:ole="">
                  <v:imagedata r:id="rId308" o:title=""/>
                </v:shape>
                <o:OLEObject Type="Embed" ProgID="PBrush" ShapeID="_x0000_i1179" DrawAspect="Content" ObjectID="_1683186948" r:id="rId309"/>
              </w:object>
            </w:r>
          </w:p>
          <w:p w14:paraId="5444BC59" w14:textId="77777777" w:rsidR="00664BE1" w:rsidRPr="00664BE1" w:rsidRDefault="00664BE1" w:rsidP="00664BE1">
            <w:pPr>
              <w:spacing w:line="240" w:lineRule="auto"/>
              <w:ind w:left="0"/>
              <w:jc w:val="center"/>
              <w:rPr>
                <w:rFonts w:eastAsia="Times New Roman"/>
                <w:color w:val="80C535"/>
                <w:szCs w:val="24"/>
              </w:rPr>
            </w:pPr>
            <m:oMathPara>
              <m:oMath>
                <m:r>
                  <w:rPr>
                    <w:rFonts w:ascii="Cambria Math" w:eastAsia="Times New Roman" w:hAnsi="Cambria Math"/>
                    <w:color w:val="FF0000"/>
                    <w:szCs w:val="24"/>
                  </w:rPr>
                  <m:t>↘</m:t>
                </m:r>
                <m:r>
                  <w:rPr>
                    <w:rFonts w:ascii="Cambria Math" w:eastAsia="Times New Roman" w:hAnsi="Cambria Math"/>
                    <w:color w:val="80C535"/>
                    <w:szCs w:val="24"/>
                  </w:rPr>
                  <m:t>↗</m:t>
                </m:r>
              </m:oMath>
            </m:oMathPara>
          </w:p>
          <w:p w14:paraId="6BFA9113" w14:textId="77777777" w:rsidR="00664BE1" w:rsidRPr="00664BE1" w:rsidRDefault="00664BE1" w:rsidP="00664BE1">
            <w:pPr>
              <w:spacing w:line="240" w:lineRule="auto"/>
              <w:ind w:left="0"/>
              <w:jc w:val="center"/>
              <w:rPr>
                <w:rFonts w:eastAsia="Times New Roman"/>
                <w:iCs/>
                <w:color w:val="000000"/>
                <w:szCs w:val="24"/>
              </w:rPr>
            </w:pPr>
            <w:r w:rsidRPr="00664BE1">
              <w:rPr>
                <w:rFonts w:eastAsia="Times New Roman"/>
                <w:iCs/>
                <w:color w:val="000000"/>
                <w:szCs w:val="24"/>
              </w:rPr>
              <w:t>46</w:t>
            </w:r>
          </w:p>
        </w:tc>
        <w:tc>
          <w:tcPr>
            <w:tcW w:w="6634" w:type="dxa"/>
          </w:tcPr>
          <w:p w14:paraId="069C7194" w14:textId="50A2786C" w:rsidR="00664BE1" w:rsidRPr="00664BE1" w:rsidRDefault="00664BE1" w:rsidP="00F733FA">
            <w:pPr>
              <w:numPr>
                <w:ilvl w:val="0"/>
                <w:numId w:val="45"/>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Marubozu  cioè</m:t>
              </m:r>
              <m:r>
                <m:rPr>
                  <m:sty m:val="p"/>
                </m:rPr>
                <w:rPr>
                  <w:rFonts w:ascii="Cambria Math" w:eastAsia="Times New Roman" w:hAnsi="Cambria Math"/>
                  <w:color w:val="000000"/>
                  <w:szCs w:val="24"/>
                </w:rPr>
                <m:t xml:space="preserve">  CBR</m:t>
              </m:r>
              <m:d>
                <m:dPr>
                  <m:ctrlPr>
                    <w:rPr>
                      <w:rFonts w:ascii="Cambria Math" w:eastAsia="Times New Roman" w:hAnsi="Cambria Math"/>
                      <w:color w:val="000000"/>
                      <w:szCs w:val="24"/>
                    </w:rPr>
                  </m:ctrlPr>
                </m:dPr>
                <m:e>
                  <m:r>
                    <m:rPr>
                      <m:sty m:val="p"/>
                    </m:rPr>
                    <w:rPr>
                      <w:rFonts w:ascii="Cambria Math" w:eastAsia="Times New Roman" w:hAnsi="Cambria Math"/>
                      <w:color w:val="000000"/>
                      <w:szCs w:val="24"/>
                    </w:rPr>
                    <m:t>t</m:t>
                  </m:r>
                </m:e>
              </m:d>
              <m:r>
                <m:rPr>
                  <m:sty m:val="p"/>
                </m:rPr>
                <w:rPr>
                  <w:rFonts w:ascii="Cambria Math" w:eastAsia="Times New Roman" w:hAnsi="Cambria Math"/>
                  <w:color w:val="000000"/>
                  <w:szCs w:val="24"/>
                </w:rPr>
                <m:t>=5</m:t>
              </m:r>
            </m:oMath>
          </w:p>
          <w:p w14:paraId="3ABDEEFE" w14:textId="54BF0930" w:rsidR="00664BE1" w:rsidRPr="00664BE1" w:rsidRDefault="00664BE1" w:rsidP="00F733FA">
            <w:pPr>
              <w:numPr>
                <w:ilvl w:val="0"/>
                <w:numId w:val="45"/>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 xml:space="preserve">Marubozu  cioè </m:t>
              </m:r>
              <m:r>
                <m:rPr>
                  <m:sty m:val="p"/>
                </m:rPr>
                <w:rPr>
                  <w:rFonts w:ascii="Cambria Math" w:eastAsia="Times New Roman" w:hAnsi="Cambria Math"/>
                  <w:color w:val="000000"/>
                  <w:szCs w:val="24"/>
                </w:rPr>
                <m:t xml:space="preserve"> CBR</m:t>
              </m:r>
              <m:d>
                <m:dPr>
                  <m:ctrlPr>
                    <w:rPr>
                      <w:rFonts w:ascii="Cambria Math" w:eastAsia="Times New Roman" w:hAnsi="Cambria Math"/>
                      <w:color w:val="000000"/>
                      <w:szCs w:val="24"/>
                    </w:rPr>
                  </m:ctrlPr>
                </m:dPr>
                <m:e>
                  <m:r>
                    <m:rPr>
                      <m:sty m:val="p"/>
                    </m:rPr>
                    <w:rPr>
                      <w:rFonts w:ascii="Cambria Math" w:eastAsia="Times New Roman" w:hAnsi="Cambria Math"/>
                      <w:color w:val="000000"/>
                      <w:szCs w:val="24"/>
                    </w:rPr>
                    <m:t>t-1</m:t>
                  </m:r>
                </m:e>
              </m:d>
              <m:r>
                <m:rPr>
                  <m:sty m:val="p"/>
                </m:rPr>
                <w:rPr>
                  <w:rFonts w:ascii="Cambria Math" w:eastAsia="Times New Roman" w:hAnsi="Cambria Math"/>
                  <w:color w:val="000000"/>
                  <w:szCs w:val="24"/>
                </w:rPr>
                <m:t>=5</m:t>
              </m:r>
            </m:oMath>
          </w:p>
          <w:p w14:paraId="238650E7" w14:textId="77777777" w:rsidR="00664BE1" w:rsidRPr="00664BE1" w:rsidRDefault="00664BE1" w:rsidP="00F733FA">
            <w:pPr>
              <w:numPr>
                <w:ilvl w:val="0"/>
                <w:numId w:val="45"/>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&gt;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72DA8475" w14:textId="77777777" w:rsidR="00664BE1" w:rsidRPr="00664BE1" w:rsidRDefault="00664BE1" w:rsidP="00F733FA">
            <w:pPr>
              <w:numPr>
                <w:ilvl w:val="0"/>
                <w:numId w:val="45"/>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&lt;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441874D7" w14:textId="77777777" w:rsidR="00664BE1" w:rsidRPr="00664BE1" w:rsidRDefault="00664BE1" w:rsidP="00F733FA">
            <w:pPr>
              <w:numPr>
                <w:ilvl w:val="0"/>
                <w:numId w:val="45"/>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&lt;</m:t>
              </m:r>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79472B27" w14:textId="77777777" w:rsidR="00664BE1" w:rsidRPr="00664BE1" w:rsidRDefault="00815D32" w:rsidP="00F733FA">
            <w:pPr>
              <w:numPr>
                <w:ilvl w:val="0"/>
                <w:numId w:val="45"/>
              </w:numPr>
              <w:spacing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tc>
      </w:tr>
    </w:tbl>
    <w:p w14:paraId="138401C7" w14:textId="77777777" w:rsidR="00ED7DE5" w:rsidRDefault="00ED7DE5" w:rsidP="009A4BF7">
      <w:pPr>
        <w:ind w:left="0"/>
      </w:pPr>
      <w:r>
        <w:br w:type="page"/>
      </w:r>
    </w:p>
    <w:tbl>
      <w:tblPr>
        <w:tblStyle w:val="Grigliatabella7"/>
        <w:tblW w:w="8902" w:type="dxa"/>
        <w:tblInd w:w="-5" w:type="dxa"/>
        <w:tblLayout w:type="fixed"/>
        <w:tblLook w:val="04A0" w:firstRow="1" w:lastRow="0" w:firstColumn="1" w:lastColumn="0" w:noHBand="0" w:noVBand="1"/>
      </w:tblPr>
      <w:tblGrid>
        <w:gridCol w:w="2268"/>
        <w:gridCol w:w="6634"/>
      </w:tblGrid>
      <w:tr w:rsidR="00664BE1" w:rsidRPr="00664BE1" w14:paraId="7A4EC5B1" w14:textId="77777777" w:rsidTr="009A4BF7">
        <w:tc>
          <w:tcPr>
            <w:tcW w:w="2268" w:type="dxa"/>
          </w:tcPr>
          <w:p w14:paraId="4A44FBDF" w14:textId="77777777" w:rsidR="00664BE1" w:rsidRPr="00664BE1" w:rsidRDefault="00664BE1" w:rsidP="00664BE1">
            <w:pPr>
              <w:spacing w:line="240" w:lineRule="auto"/>
              <w:ind w:left="0"/>
              <w:jc w:val="center"/>
              <w:rPr>
                <w:rFonts w:eastAsia="Times New Roman"/>
                <w:b/>
                <w:iCs/>
                <w:color w:val="000000"/>
                <w:szCs w:val="24"/>
              </w:rPr>
            </w:pPr>
            <w:commentRangeStart w:id="35"/>
            <w:proofErr w:type="spellStart"/>
            <w:r w:rsidRPr="00664BE1">
              <w:rPr>
                <w:rFonts w:eastAsia="Times New Roman"/>
                <w:b/>
                <w:iCs/>
                <w:color w:val="000000"/>
                <w:szCs w:val="24"/>
              </w:rPr>
              <w:lastRenderedPageBreak/>
              <w:t>Kicking</w:t>
            </w:r>
            <w:proofErr w:type="spellEnd"/>
            <w:r w:rsidRPr="00664BE1">
              <w:rPr>
                <w:rFonts w:eastAsia="Times New Roman"/>
                <w:b/>
                <w:iCs/>
                <w:color w:val="000000"/>
                <w:szCs w:val="24"/>
              </w:rPr>
              <w:t xml:space="preserve"> ribassista</w:t>
            </w:r>
            <w:commentRangeEnd w:id="35"/>
            <w:r w:rsidR="005A5B64">
              <w:rPr>
                <w:rStyle w:val="Rimandocommento"/>
                <w:rFonts w:eastAsia="Times New Roman"/>
              </w:rPr>
              <w:commentReference w:id="35"/>
            </w:r>
          </w:p>
          <w:p w14:paraId="537F65EA" w14:textId="77777777" w:rsidR="00664BE1" w:rsidRPr="00664BE1" w:rsidRDefault="00664BE1" w:rsidP="00664BE1">
            <w:pPr>
              <w:spacing w:line="240" w:lineRule="auto"/>
              <w:ind w:left="0"/>
              <w:jc w:val="center"/>
              <w:rPr>
                <w:rFonts w:eastAsia="Times New Roman"/>
                <w:b/>
                <w:iCs/>
                <w:color w:val="000000"/>
                <w:szCs w:val="24"/>
              </w:rPr>
            </w:pPr>
            <w:r w:rsidRPr="00664BE1">
              <w:rPr>
                <w:rFonts w:eastAsia="Times New Roman"/>
                <w:szCs w:val="24"/>
                <w:lang w:eastAsia="en-US"/>
              </w:rPr>
              <w:object w:dxaOrig="675" w:dyaOrig="2145" w14:anchorId="429675A8">
                <v:shape id="_x0000_i1180" type="#_x0000_t75" style="width:36pt;height:108pt" o:ole="">
                  <v:imagedata r:id="rId310" o:title=""/>
                </v:shape>
                <o:OLEObject Type="Embed" ProgID="PBrush" ShapeID="_x0000_i1180" DrawAspect="Content" ObjectID="_1683186949" r:id="rId311"/>
              </w:object>
            </w:r>
          </w:p>
          <w:p w14:paraId="59759BEC" w14:textId="77777777" w:rsidR="00664BE1" w:rsidRPr="00664BE1" w:rsidRDefault="00664BE1" w:rsidP="00664BE1">
            <w:pPr>
              <w:spacing w:line="240" w:lineRule="auto"/>
              <w:ind w:left="0"/>
              <w:jc w:val="center"/>
              <w:rPr>
                <w:rFonts w:eastAsia="Times New Roman"/>
                <w:color w:val="FF0000"/>
                <w:szCs w:val="24"/>
              </w:rPr>
            </w:pPr>
            <m:oMathPara>
              <m:oMath>
                <m:r>
                  <w:rPr>
                    <w:rFonts w:ascii="Cambria Math" w:eastAsia="Times New Roman" w:hAnsi="Cambria Math"/>
                    <w:color w:val="92D050"/>
                    <w:szCs w:val="24"/>
                  </w:rPr>
                  <m:t>↗</m:t>
                </m:r>
                <m:r>
                  <w:rPr>
                    <w:rFonts w:ascii="Cambria Math" w:eastAsia="Times New Roman" w:hAnsi="Cambria Math"/>
                    <w:color w:val="FF0000"/>
                    <w:szCs w:val="24"/>
                  </w:rPr>
                  <m:t>↘</m:t>
                </m:r>
              </m:oMath>
            </m:oMathPara>
          </w:p>
          <w:p w14:paraId="0FEB8561" w14:textId="77777777" w:rsidR="00664BE1" w:rsidRPr="00664BE1" w:rsidRDefault="00664BE1" w:rsidP="00664BE1">
            <w:pPr>
              <w:spacing w:line="240" w:lineRule="auto"/>
              <w:ind w:left="0"/>
              <w:jc w:val="center"/>
              <w:rPr>
                <w:rFonts w:eastAsia="Times New Roman"/>
                <w:iCs/>
                <w:color w:val="000000"/>
                <w:szCs w:val="24"/>
              </w:rPr>
            </w:pPr>
            <w:r w:rsidRPr="00664BE1">
              <w:rPr>
                <w:rFonts w:eastAsia="Times New Roman"/>
                <w:iCs/>
                <w:color w:val="000000"/>
                <w:szCs w:val="24"/>
              </w:rPr>
              <w:t>47</w:t>
            </w:r>
          </w:p>
        </w:tc>
        <w:tc>
          <w:tcPr>
            <w:tcW w:w="6634" w:type="dxa"/>
          </w:tcPr>
          <w:p w14:paraId="59688924" w14:textId="694759BC" w:rsidR="00664BE1" w:rsidRPr="00664BE1" w:rsidRDefault="00664BE1" w:rsidP="00F733FA">
            <w:pPr>
              <w:numPr>
                <w:ilvl w:val="0"/>
                <w:numId w:val="4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Morubozu</m:t>
              </m:r>
            </m:oMath>
            <w:r w:rsidRPr="00664BE1">
              <w:rPr>
                <w:rFonts w:eastAsia="Times New Roman"/>
                <w:b/>
                <w:color w:val="000000"/>
                <w:szCs w:val="24"/>
              </w:rPr>
              <w:t xml:space="preserve"> </w:t>
            </w:r>
            <m:oMath>
              <m:r>
                <m:rPr>
                  <m:sty m:val="p"/>
                </m:rPr>
                <w:rPr>
                  <w:rFonts w:ascii="Cambria Math" w:eastAsia="Times New Roman" w:hAnsi="Cambria Math"/>
                  <w:color w:val="000000"/>
                  <w:szCs w:val="24"/>
                </w:rPr>
                <m:t>,  CBR</m:t>
              </m:r>
              <m:d>
                <m:dPr>
                  <m:ctrlPr>
                    <w:rPr>
                      <w:rFonts w:ascii="Cambria Math" w:eastAsia="Times New Roman" w:hAnsi="Cambria Math"/>
                      <w:color w:val="000000"/>
                      <w:szCs w:val="24"/>
                    </w:rPr>
                  </m:ctrlPr>
                </m:dPr>
                <m:e>
                  <m:r>
                    <m:rPr>
                      <m:sty m:val="p"/>
                    </m:rPr>
                    <w:rPr>
                      <w:rFonts w:ascii="Cambria Math" w:eastAsia="Times New Roman" w:hAnsi="Cambria Math"/>
                      <w:color w:val="000000"/>
                      <w:szCs w:val="24"/>
                    </w:rPr>
                    <m:t>t</m:t>
                  </m:r>
                </m:e>
              </m:d>
              <m:r>
                <w:rPr>
                  <w:rFonts w:ascii="Cambria Math" w:eastAsia="Times New Roman" w:hAnsi="Cambria Math"/>
                  <w:color w:val="000000"/>
                  <w:szCs w:val="24"/>
                </w:rPr>
                <m:t>≥</m:t>
              </m:r>
              <m:r>
                <m:rPr>
                  <m:sty m:val="p"/>
                </m:rPr>
                <w:rPr>
                  <w:rFonts w:ascii="Cambria Math" w:eastAsia="Times New Roman" w:hAnsi="Cambria Math"/>
                  <w:color w:val="000000"/>
                  <w:szCs w:val="24"/>
                </w:rPr>
                <m:t>4</m:t>
              </m:r>
            </m:oMath>
            <w:r w:rsidR="00EE238E">
              <w:rPr>
                <w:rFonts w:eastAsia="Times New Roman"/>
                <w:color w:val="000000"/>
                <w:szCs w:val="24"/>
              </w:rPr>
              <w:t xml:space="preserve"> in realtà è maggiore di 5</w:t>
            </w:r>
          </w:p>
          <w:p w14:paraId="1A621F0B" w14:textId="37144A69" w:rsidR="00664BE1" w:rsidRPr="00664BE1" w:rsidRDefault="00664BE1" w:rsidP="00F733FA">
            <w:pPr>
              <w:numPr>
                <w:ilvl w:val="0"/>
                <w:numId w:val="4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Morubozu</m:t>
              </m:r>
            </m:oMath>
            <w:r w:rsidR="00E665C3">
              <w:rPr>
                <w:rFonts w:eastAsia="Times New Roman"/>
                <w:color w:val="000000"/>
                <w:szCs w:val="24"/>
              </w:rPr>
              <w:t>,</w:t>
            </w:r>
            <w:r w:rsidRPr="00664BE1">
              <w:rPr>
                <w:rFonts w:eastAsia="Times New Roman"/>
                <w:b/>
                <w:color w:val="000000"/>
                <w:szCs w:val="24"/>
              </w:rPr>
              <w:t xml:space="preserve"> </w:t>
            </w:r>
            <m:oMath>
              <m:r>
                <m:rPr>
                  <m:sty m:val="p"/>
                </m:rPr>
                <w:rPr>
                  <w:rFonts w:ascii="Cambria Math" w:eastAsia="Times New Roman" w:hAnsi="Cambria Math"/>
                  <w:color w:val="000000"/>
                  <w:szCs w:val="24"/>
                </w:rPr>
                <m:t>CBR</m:t>
              </m:r>
              <m:d>
                <m:dPr>
                  <m:ctrlPr>
                    <w:rPr>
                      <w:rFonts w:ascii="Cambria Math" w:eastAsia="Times New Roman" w:hAnsi="Cambria Math"/>
                      <w:color w:val="000000"/>
                      <w:szCs w:val="24"/>
                    </w:rPr>
                  </m:ctrlPr>
                </m:dPr>
                <m:e>
                  <m:r>
                    <m:rPr>
                      <m:sty m:val="p"/>
                    </m:rPr>
                    <w:rPr>
                      <w:rFonts w:ascii="Cambria Math" w:eastAsia="Times New Roman" w:hAnsi="Cambria Math"/>
                      <w:color w:val="000000"/>
                      <w:szCs w:val="24"/>
                    </w:rPr>
                    <m:t>t-1</m:t>
                  </m:r>
                </m:e>
              </m:d>
              <m:r>
                <w:rPr>
                  <w:rFonts w:ascii="Cambria Math" w:eastAsia="Times New Roman" w:hAnsi="Cambria Math"/>
                  <w:color w:val="000000"/>
                  <w:szCs w:val="24"/>
                </w:rPr>
                <m:t>≥3</m:t>
              </m:r>
            </m:oMath>
          </w:p>
          <w:p w14:paraId="414DB13A" w14:textId="77777777" w:rsidR="00664BE1" w:rsidRPr="00664BE1" w:rsidRDefault="00664BE1" w:rsidP="00F733FA">
            <w:pPr>
              <w:numPr>
                <w:ilvl w:val="0"/>
                <w:numId w:val="4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&lt;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5C94DBCE" w14:textId="77777777" w:rsidR="00664BE1" w:rsidRPr="00664BE1" w:rsidRDefault="00664BE1" w:rsidP="00F733FA">
            <w:pPr>
              <w:numPr>
                <w:ilvl w:val="0"/>
                <w:numId w:val="4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&gt;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55C15097" w14:textId="77777777" w:rsidR="00664BE1" w:rsidRPr="00664BE1" w:rsidRDefault="00664BE1" w:rsidP="00F733FA">
            <w:pPr>
              <w:numPr>
                <w:ilvl w:val="0"/>
                <w:numId w:val="4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&gt;</m:t>
              </m:r>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743D9A20" w14:textId="77777777" w:rsidR="00664BE1" w:rsidRPr="00664BE1" w:rsidRDefault="00815D32" w:rsidP="00F733FA">
            <w:pPr>
              <w:numPr>
                <w:ilvl w:val="0"/>
                <w:numId w:val="44"/>
              </w:numPr>
              <w:spacing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tc>
      </w:tr>
      <w:tr w:rsidR="00664BE1" w:rsidRPr="00664BE1" w14:paraId="0BB45DC2" w14:textId="77777777" w:rsidTr="009A4BF7">
        <w:tc>
          <w:tcPr>
            <w:tcW w:w="2268" w:type="dxa"/>
          </w:tcPr>
          <w:p w14:paraId="3B03121C" w14:textId="77777777" w:rsidR="00664BE1" w:rsidRPr="00664BE1" w:rsidRDefault="00664BE1" w:rsidP="00664BE1">
            <w:pPr>
              <w:spacing w:line="276" w:lineRule="auto"/>
              <w:ind w:left="0"/>
              <w:rPr>
                <w:rFonts w:eastAsia="Times New Roman"/>
                <w:b/>
                <w:iCs/>
                <w:color w:val="000000"/>
                <w:szCs w:val="24"/>
              </w:rPr>
            </w:pPr>
            <w:r w:rsidRPr="00664BE1">
              <w:rPr>
                <w:rFonts w:eastAsia="Times New Roman"/>
                <w:b/>
                <w:iCs/>
                <w:color w:val="000000"/>
                <w:szCs w:val="24"/>
              </w:rPr>
              <w:t>One</w:t>
            </w:r>
            <w:r w:rsidRPr="00664BE1">
              <w:rPr>
                <w:rFonts w:eastAsia="Times New Roman"/>
                <w:iCs/>
                <w:color w:val="000000"/>
                <w:szCs w:val="24"/>
              </w:rPr>
              <w:t xml:space="preserve"> </w:t>
            </w:r>
            <w:r w:rsidRPr="00664BE1">
              <w:rPr>
                <w:rFonts w:eastAsia="Times New Roman"/>
                <w:b/>
                <w:iCs/>
                <w:color w:val="000000"/>
                <w:szCs w:val="24"/>
              </w:rPr>
              <w:t xml:space="preserve">Green </w:t>
            </w:r>
            <w:proofErr w:type="spellStart"/>
            <w:r w:rsidRPr="00664BE1">
              <w:rPr>
                <w:rFonts w:eastAsia="Times New Roman"/>
                <w:b/>
                <w:iCs/>
                <w:color w:val="000000"/>
                <w:szCs w:val="24"/>
              </w:rPr>
              <w:t>Soldier</w:t>
            </w:r>
            <w:proofErr w:type="spellEnd"/>
          </w:p>
          <w:p w14:paraId="7FDA8AEB" w14:textId="77777777" w:rsidR="00664BE1" w:rsidRPr="00664BE1" w:rsidRDefault="00664BE1" w:rsidP="00664BE1">
            <w:pPr>
              <w:ind w:left="0"/>
              <w:jc w:val="center"/>
              <w:rPr>
                <w:rFonts w:eastAsia="Times New Roman"/>
                <w:b/>
                <w:iCs/>
                <w:color w:val="000000"/>
                <w:szCs w:val="24"/>
              </w:rPr>
            </w:pPr>
            <w:r w:rsidRPr="00664BE1">
              <w:rPr>
                <w:rFonts w:eastAsia="Times New Roman"/>
                <w:szCs w:val="24"/>
                <w:lang w:eastAsia="en-US"/>
              </w:rPr>
              <w:object w:dxaOrig="1185" w:dyaOrig="1365" w14:anchorId="212C95CF">
                <v:shape id="_x0000_i1181" type="#_x0000_t75" style="width:57.75pt;height:64.5pt" o:ole="">
                  <v:imagedata r:id="rId147" o:title=""/>
                </v:shape>
                <o:OLEObject Type="Embed" ProgID="PBrush" ShapeID="_x0000_i1181" DrawAspect="Content" ObjectID="_1683186950" r:id="rId312"/>
              </w:object>
            </w:r>
          </w:p>
          <w:p w14:paraId="7E1055E6" w14:textId="77777777" w:rsidR="00664BE1" w:rsidRPr="00664BE1" w:rsidRDefault="00664BE1" w:rsidP="00664BE1">
            <w:pPr>
              <w:ind w:left="0"/>
              <w:rPr>
                <w:rFonts w:eastAsia="Times New Roman"/>
                <w:b/>
                <w:iCs/>
                <w:color w:val="000000"/>
                <w:szCs w:val="24"/>
              </w:rPr>
            </w:pPr>
          </w:p>
          <w:p w14:paraId="53BC548F" w14:textId="77777777" w:rsidR="00664BE1" w:rsidRPr="00664BE1" w:rsidRDefault="00664BE1" w:rsidP="00664BE1">
            <w:pPr>
              <w:ind w:left="0"/>
              <w:rPr>
                <w:rFonts w:eastAsia="Times New Roman"/>
                <w:color w:val="80C535"/>
                <w:szCs w:val="24"/>
              </w:rPr>
            </w:pPr>
            <m:oMathPara>
              <m:oMath>
                <m:r>
                  <w:rPr>
                    <w:rFonts w:ascii="Cambria Math" w:eastAsia="Times New Roman" w:hAnsi="Cambria Math"/>
                    <w:color w:val="FF0000"/>
                    <w:szCs w:val="24"/>
                  </w:rPr>
                  <m:t>↘</m:t>
                </m:r>
                <m:r>
                  <w:rPr>
                    <w:rFonts w:ascii="Cambria Math" w:eastAsia="Times New Roman" w:hAnsi="Cambria Math"/>
                    <w:color w:val="80C535"/>
                    <w:szCs w:val="24"/>
                  </w:rPr>
                  <m:t>↗</m:t>
                </m:r>
              </m:oMath>
            </m:oMathPara>
          </w:p>
          <w:p w14:paraId="7B04E376" w14:textId="77777777" w:rsidR="00664BE1" w:rsidRPr="00664BE1" w:rsidRDefault="00664BE1" w:rsidP="00664BE1">
            <w:pPr>
              <w:ind w:left="0"/>
              <w:jc w:val="center"/>
              <w:rPr>
                <w:rFonts w:eastAsia="Times New Roman"/>
                <w:iCs/>
                <w:color w:val="000000"/>
                <w:szCs w:val="24"/>
              </w:rPr>
            </w:pPr>
            <w:r w:rsidRPr="00664BE1">
              <w:rPr>
                <w:rFonts w:eastAsia="Times New Roman"/>
                <w:iCs/>
                <w:color w:val="000000"/>
                <w:szCs w:val="24"/>
              </w:rPr>
              <w:t>48</w:t>
            </w:r>
          </w:p>
        </w:tc>
        <w:tc>
          <w:tcPr>
            <w:tcW w:w="6634" w:type="dxa"/>
          </w:tcPr>
          <w:p w14:paraId="05972D31" w14:textId="77777777" w:rsidR="00664BE1" w:rsidRPr="00664BE1" w:rsidRDefault="00664BE1" w:rsidP="00F733FA">
            <w:pPr>
              <w:numPr>
                <w:ilvl w:val="0"/>
                <w:numId w:val="46"/>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Long</m:t>
              </m:r>
              <m:r>
                <m:rPr>
                  <m:sty m:val="p"/>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range</m:t>
              </m:r>
              <m:r>
                <m:rPr>
                  <m:sty m:val="b"/>
                </m:rPr>
                <w:rPr>
                  <w:rFonts w:ascii="Cambria Math" w:eastAsia="Times New Roman" w:hAnsi="Cambria Math"/>
                  <w:color w:val="000000"/>
                  <w:szCs w:val="24"/>
                  <w:lang w:val="en-US"/>
                </w:rPr>
                <m:t xml:space="preserve"> </m:t>
              </m:r>
              <m:r>
                <m:rPr>
                  <m:sty m:val="p"/>
                </m:rPr>
                <w:rPr>
                  <w:rFonts w:ascii="Cambria Math" w:eastAsia="Times New Roman" w:hAnsi="Cambria Math"/>
                  <w:color w:val="000000"/>
                  <w:szCs w:val="24"/>
                  <w:lang w:val="en-US"/>
                </w:rPr>
                <m:t xml:space="preserve"> cioè </m:t>
              </m:r>
              <m:r>
                <m:rPr>
                  <m:sty m:val="p"/>
                </m:rPr>
                <w:rPr>
                  <w:rFonts w:ascii="Cambria Math" w:eastAsia="Times New Roman" w:hAnsi="Cambria Math"/>
                  <w:color w:val="000000"/>
                  <w:szCs w:val="24"/>
                </w:rPr>
                <m:t xml:space="preserve"> CBR(t-1)≥4</m:t>
              </m:r>
            </m:oMath>
          </w:p>
          <w:p w14:paraId="13AD6614" w14:textId="77777777" w:rsidR="00664BE1" w:rsidRPr="00664BE1" w:rsidRDefault="00664BE1" w:rsidP="00F733FA">
            <w:pPr>
              <w:numPr>
                <w:ilvl w:val="0"/>
                <w:numId w:val="46"/>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m:rPr>
                  <m:sty m:val="p"/>
                </m:rPr>
                <w:rPr>
                  <w:rFonts w:ascii="Cambria Math" w:eastAsia="Times New Roman" w:hAnsi="Cambria Math"/>
                  <w:color w:val="000000"/>
                  <w:szCs w:val="24"/>
                </w:rPr>
                <m:t>≡</m:t>
              </m:r>
              <m:r>
                <m:rPr>
                  <m:sty m:val="p"/>
                </m:rPr>
                <w:rPr>
                  <w:rFonts w:ascii="Cambria Math" w:eastAsia="Times New Roman" w:hAnsi="Cambria Math"/>
                  <w:color w:val="000000"/>
                  <w:szCs w:val="24"/>
                  <w:lang w:val="en-US"/>
                </w:rPr>
                <m:t>Long</m:t>
              </m:r>
              <m:r>
                <m:rPr>
                  <m:sty m:val="p"/>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range</m:t>
              </m:r>
              <m:r>
                <m:rPr>
                  <m:sty m:val="b"/>
                </m:rPr>
                <w:rPr>
                  <w:rFonts w:ascii="Cambria Math" w:eastAsia="Times New Roman" w:hAnsi="Cambria Math"/>
                  <w:color w:val="000000"/>
                  <w:szCs w:val="24"/>
                  <w:lang w:val="en-US"/>
                </w:rPr>
                <m:t xml:space="preserve"> </m:t>
              </m:r>
              <m:r>
                <m:rPr>
                  <m:sty m:val="p"/>
                </m:rPr>
                <w:rPr>
                  <w:rFonts w:ascii="Cambria Math" w:eastAsia="Times New Roman" w:hAnsi="Cambria Math"/>
                  <w:color w:val="000000"/>
                  <w:szCs w:val="24"/>
                  <w:lang w:val="en-US"/>
                </w:rPr>
                <m:t xml:space="preserve"> cioè</m:t>
              </m:r>
              <m:r>
                <m:rPr>
                  <m:sty m:val="p"/>
                </m:rPr>
                <w:rPr>
                  <w:rFonts w:ascii="Cambria Math" w:eastAsia="Times New Roman" w:hAnsi="Cambria Math"/>
                  <w:color w:val="000000"/>
                  <w:szCs w:val="24"/>
                </w:rPr>
                <m:t xml:space="preserve"> CBR</m:t>
              </m:r>
              <m:d>
                <m:dPr>
                  <m:ctrlPr>
                    <w:rPr>
                      <w:rFonts w:ascii="Cambria Math" w:eastAsia="Times New Roman" w:hAnsi="Cambria Math"/>
                      <w:color w:val="000000"/>
                      <w:szCs w:val="24"/>
                    </w:rPr>
                  </m:ctrlPr>
                </m:dPr>
                <m:e>
                  <m:r>
                    <m:rPr>
                      <m:sty m:val="p"/>
                    </m:rPr>
                    <w:rPr>
                      <w:rFonts w:ascii="Cambria Math" w:eastAsia="Times New Roman" w:hAnsi="Cambria Math"/>
                      <w:color w:val="000000"/>
                      <w:szCs w:val="24"/>
                    </w:rPr>
                    <m:t>t</m:t>
                  </m:r>
                </m:e>
              </m:d>
              <m:r>
                <m:rPr>
                  <m:sty m:val="p"/>
                </m:rPr>
                <w:rPr>
                  <w:rFonts w:ascii="Cambria Math" w:eastAsia="Times New Roman" w:hAnsi="Cambria Math"/>
                  <w:color w:val="000000"/>
                  <w:szCs w:val="24"/>
                </w:rPr>
                <m:t>≥4</m:t>
              </m:r>
            </m:oMath>
          </w:p>
          <w:p w14:paraId="7E31C65C" w14:textId="77777777" w:rsidR="00664BE1" w:rsidRPr="00664BE1" w:rsidRDefault="00664BE1" w:rsidP="00F733FA">
            <w:pPr>
              <w:numPr>
                <w:ilvl w:val="0"/>
                <w:numId w:val="46"/>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&gt;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5693A0FF" w14:textId="77777777" w:rsidR="00664BE1" w:rsidRPr="00664BE1" w:rsidRDefault="00664BE1" w:rsidP="00F733FA">
            <w:pPr>
              <w:numPr>
                <w:ilvl w:val="0"/>
                <w:numId w:val="46"/>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&lt;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78942DED" w14:textId="77777777" w:rsidR="00664BE1" w:rsidRPr="00664BE1" w:rsidRDefault="00664BE1" w:rsidP="00F733FA">
            <w:pPr>
              <w:numPr>
                <w:ilvl w:val="0"/>
                <w:numId w:val="46"/>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67B2CE63" w14:textId="77777777" w:rsidR="00664BE1" w:rsidRPr="00664BE1" w:rsidRDefault="00664BE1" w:rsidP="00F733FA">
            <w:pPr>
              <w:numPr>
                <w:ilvl w:val="0"/>
                <w:numId w:val="46"/>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&gt;</m:t>
              </m:r>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51A49E61" w14:textId="77777777" w:rsidR="00664BE1" w:rsidRPr="00664BE1" w:rsidRDefault="00815D32" w:rsidP="00F733FA">
            <w:pPr>
              <w:numPr>
                <w:ilvl w:val="0"/>
                <w:numId w:val="46"/>
              </w:numPr>
              <w:spacing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335CD717" w14:textId="77777777" w:rsidR="00664BE1" w:rsidRPr="00664BE1" w:rsidRDefault="00815D32" w:rsidP="00F733FA">
            <w:pPr>
              <w:numPr>
                <w:ilvl w:val="0"/>
                <w:numId w:val="46"/>
              </w:numPr>
              <w:spacing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m:t>
              </m:r>
            </m:oMath>
          </w:p>
        </w:tc>
      </w:tr>
      <w:tr w:rsidR="00664BE1" w:rsidRPr="00664BE1" w14:paraId="6CD1656F" w14:textId="77777777" w:rsidTr="009A4BF7">
        <w:tc>
          <w:tcPr>
            <w:tcW w:w="2268" w:type="dxa"/>
          </w:tcPr>
          <w:p w14:paraId="217D8B22" w14:textId="77777777" w:rsidR="00664BE1" w:rsidRPr="00664BE1" w:rsidRDefault="00664BE1" w:rsidP="00664BE1">
            <w:pPr>
              <w:ind w:left="0"/>
              <w:rPr>
                <w:rFonts w:eastAsia="Times New Roman"/>
                <w:szCs w:val="24"/>
              </w:rPr>
            </w:pPr>
            <w:r w:rsidRPr="00664BE1">
              <w:rPr>
                <w:rFonts w:eastAsia="Times New Roman"/>
                <w:b/>
                <w:iCs/>
                <w:color w:val="000000"/>
                <w:szCs w:val="24"/>
              </w:rPr>
              <w:t>One Red Crow</w:t>
            </w:r>
            <w:r w:rsidRPr="00664BE1">
              <w:rPr>
                <w:rFonts w:eastAsia="Times New Roman"/>
                <w:szCs w:val="24"/>
              </w:rPr>
              <w:t xml:space="preserve">  </w:t>
            </w:r>
          </w:p>
          <w:p w14:paraId="684F5EE8" w14:textId="77777777" w:rsidR="00664BE1" w:rsidRPr="00664BE1" w:rsidRDefault="00664BE1" w:rsidP="00664BE1">
            <w:pPr>
              <w:ind w:left="0"/>
              <w:jc w:val="center"/>
              <w:rPr>
                <w:rFonts w:eastAsia="Times New Roman"/>
                <w:szCs w:val="24"/>
              </w:rPr>
            </w:pPr>
            <w:r w:rsidRPr="00664BE1">
              <w:rPr>
                <w:rFonts w:eastAsia="Times New Roman"/>
                <w:szCs w:val="24"/>
                <w:lang w:eastAsia="en-US"/>
              </w:rPr>
              <w:object w:dxaOrig="1170" w:dyaOrig="1380" w14:anchorId="467BEFA1">
                <v:shape id="_x0000_i1182" type="#_x0000_t75" style="width:57.75pt;height:1in" o:ole="">
                  <v:imagedata r:id="rId149" o:title=""/>
                </v:shape>
                <o:OLEObject Type="Embed" ProgID="PBrush" ShapeID="_x0000_i1182" DrawAspect="Content" ObjectID="_1683186951" r:id="rId313"/>
              </w:object>
            </w:r>
          </w:p>
          <w:p w14:paraId="47F8D607" w14:textId="77777777" w:rsidR="00664BE1" w:rsidRPr="00664BE1" w:rsidRDefault="00664BE1" w:rsidP="00664BE1">
            <w:pPr>
              <w:ind w:left="0"/>
              <w:rPr>
                <w:rFonts w:eastAsia="Times New Roman"/>
                <w:color w:val="FF0000"/>
                <w:szCs w:val="24"/>
              </w:rPr>
            </w:pPr>
            <m:oMathPara>
              <m:oMath>
                <m:r>
                  <w:rPr>
                    <w:rFonts w:ascii="Cambria Math" w:eastAsia="Times New Roman" w:hAnsi="Cambria Math"/>
                    <w:color w:val="92D050"/>
                    <w:szCs w:val="24"/>
                  </w:rPr>
                  <m:t>↗</m:t>
                </m:r>
                <m:r>
                  <w:rPr>
                    <w:rFonts w:ascii="Cambria Math" w:eastAsia="Times New Roman" w:hAnsi="Cambria Math"/>
                    <w:color w:val="FF0000"/>
                    <w:szCs w:val="24"/>
                  </w:rPr>
                  <m:t>↘</m:t>
                </m:r>
              </m:oMath>
            </m:oMathPara>
          </w:p>
          <w:p w14:paraId="3037AC07" w14:textId="77777777" w:rsidR="00664BE1" w:rsidRPr="00664BE1" w:rsidRDefault="00664BE1" w:rsidP="00664BE1">
            <w:pPr>
              <w:ind w:left="0"/>
              <w:jc w:val="center"/>
              <w:rPr>
                <w:rFonts w:eastAsia="Times New Roman"/>
                <w:iCs/>
                <w:color w:val="000000"/>
                <w:szCs w:val="24"/>
              </w:rPr>
            </w:pPr>
            <w:r w:rsidRPr="00664BE1">
              <w:rPr>
                <w:rFonts w:eastAsia="Times New Roman"/>
                <w:iCs/>
                <w:color w:val="000000"/>
                <w:szCs w:val="24"/>
              </w:rPr>
              <w:t>49</w:t>
            </w:r>
          </w:p>
        </w:tc>
        <w:tc>
          <w:tcPr>
            <w:tcW w:w="6634" w:type="dxa"/>
          </w:tcPr>
          <w:p w14:paraId="62CF4815" w14:textId="77777777" w:rsidR="00664BE1" w:rsidRPr="00664BE1" w:rsidRDefault="00664BE1" w:rsidP="00F733FA">
            <w:pPr>
              <w:numPr>
                <w:ilvl w:val="0"/>
                <w:numId w:val="47"/>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Long</m:t>
              </m:r>
              <m:r>
                <m:rPr>
                  <m:sty m:val="p"/>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range cioè</m:t>
              </m:r>
              <m:r>
                <m:rPr>
                  <m:sty m:val="p"/>
                </m:rPr>
                <w:rPr>
                  <w:rFonts w:ascii="Cambria Math" w:eastAsia="Times New Roman" w:hAnsi="Cambria Math"/>
                  <w:color w:val="000000"/>
                  <w:szCs w:val="24"/>
                </w:rPr>
                <m:t xml:space="preserve"> CBR</m:t>
              </m:r>
              <m:d>
                <m:dPr>
                  <m:ctrlPr>
                    <w:rPr>
                      <w:rFonts w:ascii="Cambria Math" w:eastAsia="Times New Roman" w:hAnsi="Cambria Math"/>
                      <w:color w:val="000000"/>
                      <w:szCs w:val="24"/>
                    </w:rPr>
                  </m:ctrlPr>
                </m:dPr>
                <m:e>
                  <m:r>
                    <m:rPr>
                      <m:sty m:val="p"/>
                    </m:rPr>
                    <w:rPr>
                      <w:rFonts w:ascii="Cambria Math" w:eastAsia="Times New Roman" w:hAnsi="Cambria Math"/>
                      <w:color w:val="000000"/>
                      <w:szCs w:val="24"/>
                    </w:rPr>
                    <m:t>t-1</m:t>
                  </m:r>
                </m:e>
              </m:d>
              <m:r>
                <m:rPr>
                  <m:sty m:val="p"/>
                </m:rPr>
                <w:rPr>
                  <w:rFonts w:ascii="Cambria Math" w:eastAsia="Times New Roman" w:hAnsi="Cambria Math"/>
                  <w:color w:val="000000"/>
                  <w:szCs w:val="24"/>
                </w:rPr>
                <m:t>≥4</m:t>
              </m:r>
            </m:oMath>
          </w:p>
          <w:p w14:paraId="450D28AB" w14:textId="77777777" w:rsidR="00664BE1" w:rsidRPr="00664BE1" w:rsidRDefault="00664BE1" w:rsidP="00F733FA">
            <w:pPr>
              <w:numPr>
                <w:ilvl w:val="0"/>
                <w:numId w:val="47"/>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Long</m:t>
              </m:r>
              <m:r>
                <m:rPr>
                  <m:sty m:val="p"/>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range cioè</m:t>
              </m:r>
              <m:r>
                <m:rPr>
                  <m:sty m:val="p"/>
                </m:rPr>
                <w:rPr>
                  <w:rFonts w:ascii="Cambria Math" w:eastAsia="Times New Roman" w:hAnsi="Cambria Math"/>
                  <w:color w:val="000000"/>
                  <w:szCs w:val="24"/>
                </w:rPr>
                <m:t xml:space="preserve"> CBR</m:t>
              </m:r>
              <m:d>
                <m:dPr>
                  <m:ctrlPr>
                    <w:rPr>
                      <w:rFonts w:ascii="Cambria Math" w:eastAsia="Times New Roman" w:hAnsi="Cambria Math"/>
                      <w:color w:val="000000"/>
                      <w:szCs w:val="24"/>
                    </w:rPr>
                  </m:ctrlPr>
                </m:dPr>
                <m:e>
                  <m:r>
                    <m:rPr>
                      <m:sty m:val="p"/>
                    </m:rPr>
                    <w:rPr>
                      <w:rFonts w:ascii="Cambria Math" w:eastAsia="Times New Roman" w:hAnsi="Cambria Math"/>
                      <w:color w:val="000000"/>
                      <w:szCs w:val="24"/>
                    </w:rPr>
                    <m:t>t</m:t>
                  </m:r>
                </m:e>
              </m:d>
              <m:r>
                <m:rPr>
                  <m:sty m:val="p"/>
                </m:rPr>
                <w:rPr>
                  <w:rFonts w:ascii="Cambria Math" w:eastAsia="Times New Roman" w:hAnsi="Cambria Math"/>
                  <w:color w:val="000000"/>
                  <w:szCs w:val="24"/>
                </w:rPr>
                <m:t>≥4</m:t>
              </m:r>
            </m:oMath>
          </w:p>
          <w:p w14:paraId="24DDF633" w14:textId="77777777" w:rsidR="00664BE1" w:rsidRPr="00664BE1" w:rsidRDefault="00664BE1" w:rsidP="00F733FA">
            <w:pPr>
              <w:numPr>
                <w:ilvl w:val="0"/>
                <w:numId w:val="47"/>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&lt;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723AC057" w14:textId="77777777" w:rsidR="00664BE1" w:rsidRPr="00664BE1" w:rsidRDefault="00664BE1" w:rsidP="00F733FA">
            <w:pPr>
              <w:numPr>
                <w:ilvl w:val="0"/>
                <w:numId w:val="47"/>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&gt;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52F1C430" w14:textId="77777777" w:rsidR="00664BE1" w:rsidRPr="00664BE1" w:rsidRDefault="00664BE1" w:rsidP="00F733FA">
            <w:pPr>
              <w:numPr>
                <w:ilvl w:val="0"/>
                <w:numId w:val="47"/>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20004593" w14:textId="77777777" w:rsidR="00664BE1" w:rsidRPr="00664BE1" w:rsidRDefault="00664BE1" w:rsidP="00F733FA">
            <w:pPr>
              <w:numPr>
                <w:ilvl w:val="0"/>
                <w:numId w:val="47"/>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&lt;m</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4579CD9A" w14:textId="77777777" w:rsidR="00664BE1" w:rsidRPr="00664BE1" w:rsidRDefault="00815D32" w:rsidP="00F733FA">
            <w:pPr>
              <w:numPr>
                <w:ilvl w:val="0"/>
                <w:numId w:val="47"/>
              </w:numPr>
              <w:spacing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m:t>
              </m:r>
            </m:oMath>
          </w:p>
        </w:tc>
      </w:tr>
    </w:tbl>
    <w:p w14:paraId="382D4105" w14:textId="77777777" w:rsidR="00664BE1" w:rsidRDefault="00664BE1" w:rsidP="009A4BF7">
      <w:pPr>
        <w:spacing w:before="240" w:after="120" w:line="240" w:lineRule="auto"/>
        <w:ind w:left="0"/>
        <w:jc w:val="left"/>
        <w:outlineLvl w:val="1"/>
        <w:rPr>
          <w:rFonts w:eastAsia="Times New Roman"/>
          <w:b/>
          <w:bCs/>
          <w:szCs w:val="24"/>
          <w:lang w:eastAsia="it-IT"/>
        </w:rPr>
      </w:pPr>
    </w:p>
    <w:p w14:paraId="3B2433A9" w14:textId="77777777" w:rsidR="00177FE0" w:rsidRDefault="00177FE0" w:rsidP="009A4BF7">
      <w:pPr>
        <w:spacing w:before="240" w:after="120" w:line="240" w:lineRule="auto"/>
        <w:ind w:left="0"/>
        <w:jc w:val="left"/>
        <w:outlineLvl w:val="1"/>
        <w:rPr>
          <w:rFonts w:eastAsia="Times New Roman"/>
          <w:b/>
          <w:bCs/>
          <w:szCs w:val="24"/>
          <w:lang w:eastAsia="it-IT"/>
        </w:rPr>
      </w:pPr>
    </w:p>
    <w:p w14:paraId="76DEA1E0" w14:textId="77777777" w:rsidR="00ED3280" w:rsidRDefault="00ED3280" w:rsidP="009A4BF7">
      <w:pPr>
        <w:spacing w:before="240" w:after="120" w:line="240" w:lineRule="auto"/>
        <w:ind w:left="0"/>
        <w:jc w:val="left"/>
        <w:outlineLvl w:val="1"/>
        <w:rPr>
          <w:rFonts w:eastAsia="Times New Roman"/>
          <w:b/>
          <w:bCs/>
          <w:szCs w:val="24"/>
          <w:lang w:eastAsia="it-IT"/>
        </w:rPr>
      </w:pPr>
    </w:p>
    <w:p w14:paraId="55F4F327" w14:textId="77777777" w:rsidR="00ED3280" w:rsidRDefault="00ED3280" w:rsidP="009A4BF7">
      <w:pPr>
        <w:spacing w:before="240" w:after="120" w:line="240" w:lineRule="auto"/>
        <w:ind w:left="0"/>
        <w:jc w:val="left"/>
        <w:outlineLvl w:val="1"/>
        <w:rPr>
          <w:rFonts w:eastAsia="Times New Roman"/>
          <w:b/>
          <w:bCs/>
          <w:szCs w:val="24"/>
          <w:lang w:eastAsia="it-IT"/>
        </w:rPr>
      </w:pPr>
    </w:p>
    <w:p w14:paraId="312104D9" w14:textId="77777777" w:rsidR="00ED3280" w:rsidRDefault="00ED3280" w:rsidP="009A4BF7">
      <w:pPr>
        <w:spacing w:before="240" w:after="120" w:line="240" w:lineRule="auto"/>
        <w:ind w:left="0"/>
        <w:jc w:val="left"/>
        <w:outlineLvl w:val="1"/>
        <w:rPr>
          <w:rFonts w:eastAsia="Times New Roman"/>
          <w:b/>
          <w:bCs/>
          <w:szCs w:val="24"/>
          <w:lang w:eastAsia="it-IT"/>
        </w:rPr>
      </w:pPr>
    </w:p>
    <w:p w14:paraId="5AC3BEF7" w14:textId="77777777" w:rsidR="00ED3280" w:rsidRDefault="00ED3280" w:rsidP="009A4BF7">
      <w:pPr>
        <w:spacing w:before="240" w:after="120" w:line="240" w:lineRule="auto"/>
        <w:ind w:left="0"/>
        <w:jc w:val="left"/>
        <w:outlineLvl w:val="1"/>
        <w:rPr>
          <w:rFonts w:eastAsia="Times New Roman"/>
          <w:b/>
          <w:bCs/>
          <w:szCs w:val="24"/>
          <w:lang w:eastAsia="it-IT"/>
        </w:rPr>
      </w:pPr>
    </w:p>
    <w:p w14:paraId="2281E42C" w14:textId="77777777" w:rsidR="00ED3280" w:rsidRDefault="00ED3280" w:rsidP="009A4BF7">
      <w:pPr>
        <w:spacing w:before="240" w:after="120" w:line="240" w:lineRule="auto"/>
        <w:ind w:left="0"/>
        <w:jc w:val="left"/>
        <w:outlineLvl w:val="1"/>
        <w:rPr>
          <w:rFonts w:eastAsia="Times New Roman"/>
          <w:b/>
          <w:bCs/>
          <w:szCs w:val="24"/>
          <w:lang w:eastAsia="it-IT"/>
        </w:rPr>
      </w:pPr>
    </w:p>
    <w:p w14:paraId="6C1B28AD" w14:textId="77777777" w:rsidR="00ED3280" w:rsidRDefault="00ED3280" w:rsidP="009A4BF7">
      <w:pPr>
        <w:spacing w:before="240" w:after="120" w:line="240" w:lineRule="auto"/>
        <w:ind w:left="0"/>
        <w:jc w:val="left"/>
        <w:outlineLvl w:val="1"/>
        <w:rPr>
          <w:rFonts w:eastAsia="Times New Roman"/>
          <w:b/>
          <w:bCs/>
          <w:szCs w:val="24"/>
          <w:lang w:eastAsia="it-IT"/>
        </w:rPr>
      </w:pPr>
    </w:p>
    <w:p w14:paraId="68F453A1" w14:textId="77777777" w:rsidR="00ED3280" w:rsidRDefault="00ED3280" w:rsidP="009A4BF7">
      <w:pPr>
        <w:spacing w:before="240" w:after="120" w:line="240" w:lineRule="auto"/>
        <w:ind w:left="0"/>
        <w:jc w:val="left"/>
        <w:outlineLvl w:val="1"/>
        <w:rPr>
          <w:rFonts w:eastAsia="Times New Roman"/>
          <w:b/>
          <w:bCs/>
          <w:szCs w:val="24"/>
          <w:lang w:eastAsia="it-IT"/>
        </w:rPr>
      </w:pPr>
    </w:p>
    <w:p w14:paraId="00393F27" w14:textId="77777777" w:rsidR="00177FE0" w:rsidRDefault="00177FE0" w:rsidP="009A4BF7">
      <w:pPr>
        <w:spacing w:before="240" w:after="120" w:line="240" w:lineRule="auto"/>
        <w:ind w:left="0"/>
        <w:jc w:val="left"/>
        <w:outlineLvl w:val="1"/>
        <w:rPr>
          <w:rFonts w:eastAsia="Times New Roman"/>
          <w:b/>
          <w:bCs/>
          <w:szCs w:val="24"/>
          <w:lang w:eastAsia="it-IT"/>
        </w:rPr>
      </w:pPr>
    </w:p>
    <w:p w14:paraId="2F3871B8" w14:textId="77777777" w:rsidR="00664BE1" w:rsidRPr="00664BE1" w:rsidRDefault="00664BE1" w:rsidP="009A4BF7">
      <w:pPr>
        <w:pStyle w:val="Titolo3"/>
        <w:ind w:left="0"/>
        <w:rPr>
          <w:rFonts w:eastAsia="Times New Roman"/>
          <w:lang w:eastAsia="it-IT"/>
        </w:rPr>
      </w:pPr>
      <w:bookmarkStart w:id="36" w:name="_Toc508390423"/>
      <w:r w:rsidRPr="00664BE1">
        <w:rPr>
          <w:rFonts w:eastAsia="Times New Roman"/>
          <w:lang w:eastAsia="it-IT"/>
        </w:rPr>
        <w:lastRenderedPageBreak/>
        <w:t>3.3.2 Modellazione dei pattern di inversione a tre candele</w:t>
      </w:r>
      <w:bookmarkEnd w:id="36"/>
    </w:p>
    <w:p w14:paraId="236F5C50" w14:textId="77777777" w:rsidR="00664BE1" w:rsidRPr="00664BE1" w:rsidRDefault="00664BE1" w:rsidP="009A4BF7">
      <w:pPr>
        <w:ind w:left="0"/>
        <w:rPr>
          <w:lang w:eastAsia="it-IT"/>
        </w:rPr>
      </w:pPr>
    </w:p>
    <w:p w14:paraId="02354155" w14:textId="77777777" w:rsidR="00664BE1" w:rsidRPr="00664BE1" w:rsidRDefault="00664BE1" w:rsidP="009A4BF7">
      <w:pPr>
        <w:ind w:left="0"/>
        <w:rPr>
          <w:lang w:eastAsia="it-IT"/>
        </w:rPr>
      </w:pPr>
    </w:p>
    <w:p w14:paraId="50180C4E" w14:textId="77777777" w:rsidR="00664BE1" w:rsidRPr="00664BE1" w:rsidRDefault="00664BE1" w:rsidP="009A4BF7">
      <w:pPr>
        <w:ind w:left="0"/>
        <w:rPr>
          <w:lang w:eastAsia="it-IT"/>
        </w:rPr>
      </w:pPr>
      <w:r w:rsidRPr="00664BE1">
        <w:rPr>
          <w:lang w:eastAsia="it-IT"/>
        </w:rPr>
        <w:t>Nella tabella di seguito riportata vengono elencate le caratteristiche modellistiche per le differenti tipologie di pattern a tre candele, classificate per nome</w:t>
      </w:r>
      <w:r w:rsidR="00177FE0">
        <w:rPr>
          <w:lang w:eastAsia="it-IT"/>
        </w:rPr>
        <w:t xml:space="preserve"> e numero progressivo</w:t>
      </w:r>
      <w:r w:rsidRPr="00664BE1">
        <w:rPr>
          <w:lang w:eastAsia="it-IT"/>
        </w:rPr>
        <w:t>, con la relativa rappresentazione grafica, i relativi parametri modellistici e la tipologia di inversione che caratterizza tale pattern.</w:t>
      </w:r>
    </w:p>
    <w:p w14:paraId="459CEF8B" w14:textId="77777777" w:rsidR="00664BE1" w:rsidRDefault="00664BE1" w:rsidP="009A4BF7">
      <w:pPr>
        <w:ind w:left="0"/>
        <w:rPr>
          <w:lang w:eastAsia="it-IT"/>
        </w:rPr>
      </w:pPr>
    </w:p>
    <w:p w14:paraId="309E84DC" w14:textId="77777777" w:rsidR="00177FE0" w:rsidRPr="00664BE1" w:rsidRDefault="00177FE0" w:rsidP="009A4BF7">
      <w:pPr>
        <w:ind w:left="0"/>
        <w:rPr>
          <w:lang w:eastAsia="it-IT"/>
        </w:rPr>
      </w:pPr>
    </w:p>
    <w:tbl>
      <w:tblPr>
        <w:tblStyle w:val="Grigliatabella7"/>
        <w:tblW w:w="9044" w:type="dxa"/>
        <w:tblInd w:w="-5" w:type="dxa"/>
        <w:tblLayout w:type="fixed"/>
        <w:tblLook w:val="04A0" w:firstRow="1" w:lastRow="0" w:firstColumn="1" w:lastColumn="0" w:noHBand="0" w:noVBand="1"/>
      </w:tblPr>
      <w:tblGrid>
        <w:gridCol w:w="2268"/>
        <w:gridCol w:w="6776"/>
      </w:tblGrid>
      <w:tr w:rsidR="00664BE1" w:rsidRPr="00664BE1" w14:paraId="5B35ABCF" w14:textId="77777777" w:rsidTr="009A4BF7">
        <w:tc>
          <w:tcPr>
            <w:tcW w:w="2268" w:type="dxa"/>
            <w:tcBorders>
              <w:bottom w:val="single" w:sz="4" w:space="0" w:color="auto"/>
            </w:tcBorders>
            <w:shd w:val="clear" w:color="auto" w:fill="8EAADB" w:themeFill="accent5" w:themeFillTint="99"/>
          </w:tcPr>
          <w:p w14:paraId="4C5BABD6" w14:textId="77777777" w:rsidR="00664BE1" w:rsidRPr="00664BE1" w:rsidRDefault="00664BE1" w:rsidP="00664BE1">
            <w:pPr>
              <w:ind w:left="0"/>
              <w:jc w:val="center"/>
              <w:rPr>
                <w:rFonts w:eastAsia="Times New Roman"/>
                <w:b/>
                <w:iCs/>
                <w:color w:val="000000"/>
                <w:sz w:val="18"/>
                <w:szCs w:val="18"/>
              </w:rPr>
            </w:pPr>
            <w:r w:rsidRPr="00664BE1">
              <w:rPr>
                <w:rFonts w:eastAsia="Times New Roman"/>
                <w:b/>
                <w:iCs/>
                <w:color w:val="000000"/>
                <w:sz w:val="18"/>
                <w:szCs w:val="18"/>
              </w:rPr>
              <w:t>Nome del pattern a tre candele-Tipologia di inversione - Numero progressivo</w:t>
            </w:r>
          </w:p>
        </w:tc>
        <w:tc>
          <w:tcPr>
            <w:tcW w:w="6776" w:type="dxa"/>
            <w:tcBorders>
              <w:bottom w:val="single" w:sz="4" w:space="0" w:color="auto"/>
            </w:tcBorders>
            <w:shd w:val="clear" w:color="auto" w:fill="8EAADB" w:themeFill="accent5" w:themeFillTint="99"/>
          </w:tcPr>
          <w:p w14:paraId="73DC0841" w14:textId="77777777" w:rsidR="00664BE1" w:rsidRPr="00664BE1" w:rsidRDefault="00664BE1" w:rsidP="00664BE1">
            <w:pPr>
              <w:ind w:left="0"/>
              <w:jc w:val="center"/>
              <w:rPr>
                <w:rFonts w:eastAsia="Times New Roman"/>
                <w:b/>
                <w:iCs/>
                <w:color w:val="000000"/>
                <w:sz w:val="18"/>
                <w:szCs w:val="18"/>
              </w:rPr>
            </w:pPr>
            <w:r w:rsidRPr="00664BE1">
              <w:rPr>
                <w:rFonts w:eastAsia="Times New Roman"/>
                <w:b/>
                <w:iCs/>
                <w:color w:val="000000"/>
                <w:sz w:val="18"/>
                <w:szCs w:val="18"/>
              </w:rPr>
              <w:t>Parametri di modellazione</w:t>
            </w:r>
          </w:p>
        </w:tc>
      </w:tr>
      <w:tr w:rsidR="00664BE1" w:rsidRPr="00664BE1" w14:paraId="75273ACB" w14:textId="77777777" w:rsidTr="009A4BF7">
        <w:trPr>
          <w:trHeight w:val="429"/>
        </w:trPr>
        <w:tc>
          <w:tcPr>
            <w:tcW w:w="2268" w:type="dxa"/>
            <w:tcBorders>
              <w:top w:val="single" w:sz="4" w:space="0" w:color="auto"/>
              <w:left w:val="single" w:sz="4" w:space="0" w:color="auto"/>
              <w:bottom w:val="single" w:sz="4" w:space="0" w:color="auto"/>
              <w:right w:val="single" w:sz="4" w:space="0" w:color="auto"/>
            </w:tcBorders>
          </w:tcPr>
          <w:p w14:paraId="350D0A54" w14:textId="77777777" w:rsidR="00664BE1" w:rsidRPr="00664BE1" w:rsidRDefault="00664BE1" w:rsidP="00664BE1">
            <w:pPr>
              <w:spacing w:before="240" w:after="120" w:line="240" w:lineRule="auto"/>
              <w:ind w:left="0"/>
              <w:jc w:val="left"/>
              <w:rPr>
                <w:rFonts w:eastAsia="Times New Roman"/>
                <w:bCs/>
                <w:iCs/>
                <w:color w:val="000000"/>
                <w:sz w:val="16"/>
                <w:szCs w:val="16"/>
              </w:rPr>
            </w:pPr>
          </w:p>
        </w:tc>
        <w:tc>
          <w:tcPr>
            <w:tcW w:w="6776" w:type="dxa"/>
            <w:tcBorders>
              <w:top w:val="single" w:sz="4" w:space="0" w:color="auto"/>
              <w:left w:val="single" w:sz="4" w:space="0" w:color="auto"/>
              <w:bottom w:val="single" w:sz="4" w:space="0" w:color="auto"/>
              <w:right w:val="single" w:sz="4" w:space="0" w:color="auto"/>
            </w:tcBorders>
          </w:tcPr>
          <w:p w14:paraId="50520218" w14:textId="77777777" w:rsidR="00664BE1" w:rsidRPr="00664BE1" w:rsidRDefault="00664BE1" w:rsidP="00664BE1">
            <w:pPr>
              <w:ind w:left="340"/>
              <w:contextualSpacing/>
              <w:rPr>
                <w:rFonts w:eastAsia="Times New Roman"/>
                <w:color w:val="000000"/>
                <w:sz w:val="16"/>
                <w:szCs w:val="16"/>
              </w:rPr>
            </w:pPr>
          </w:p>
        </w:tc>
      </w:tr>
      <w:tr w:rsidR="00664BE1" w:rsidRPr="00664BE1" w14:paraId="0D8F3261" w14:textId="77777777" w:rsidTr="009A4BF7">
        <w:tc>
          <w:tcPr>
            <w:tcW w:w="2268" w:type="dxa"/>
            <w:tcBorders>
              <w:top w:val="single" w:sz="4" w:space="0" w:color="auto"/>
            </w:tcBorders>
          </w:tcPr>
          <w:p w14:paraId="7D07630C" w14:textId="77777777" w:rsidR="00664BE1" w:rsidRPr="00664BE1" w:rsidRDefault="00664BE1" w:rsidP="00664BE1">
            <w:pPr>
              <w:spacing w:after="120" w:line="240" w:lineRule="auto"/>
              <w:ind w:left="0"/>
              <w:jc w:val="center"/>
              <w:rPr>
                <w:rFonts w:eastAsia="Times New Roman"/>
                <w:b/>
                <w:bCs/>
                <w:iCs/>
                <w:color w:val="000000"/>
                <w:szCs w:val="24"/>
              </w:rPr>
            </w:pPr>
            <w:r w:rsidRPr="00664BE1">
              <w:rPr>
                <w:rFonts w:eastAsia="Times New Roman"/>
                <w:b/>
                <w:bCs/>
                <w:iCs/>
                <w:color w:val="000000"/>
                <w:szCs w:val="24"/>
              </w:rPr>
              <w:t>Morning Star</w:t>
            </w:r>
          </w:p>
          <w:p w14:paraId="1F6FB361" w14:textId="77777777" w:rsidR="00664BE1" w:rsidRPr="00664BE1" w:rsidRDefault="00664BE1" w:rsidP="00664BE1">
            <w:pPr>
              <w:spacing w:before="240" w:after="120" w:line="240" w:lineRule="auto"/>
              <w:ind w:left="0"/>
              <w:jc w:val="center"/>
              <w:rPr>
                <w:rFonts w:eastAsia="Times New Roman"/>
                <w:bCs/>
                <w:szCs w:val="24"/>
              </w:rPr>
            </w:pPr>
            <w:r w:rsidRPr="00664BE1">
              <w:rPr>
                <w:rFonts w:eastAsia="Times New Roman"/>
                <w:b/>
                <w:bCs/>
                <w:sz w:val="36"/>
                <w:szCs w:val="36"/>
                <w:lang w:eastAsia="en-US"/>
              </w:rPr>
              <w:object w:dxaOrig="1365" w:dyaOrig="1785" w14:anchorId="1BA4CDA1">
                <v:shape id="_x0000_i1183" type="#_x0000_t75" style="width:64.5pt;height:86.25pt" o:ole="">
                  <v:imagedata r:id="rId151" o:title=""/>
                </v:shape>
                <o:OLEObject Type="Embed" ProgID="PBrush" ShapeID="_x0000_i1183" DrawAspect="Content" ObjectID="_1683186952" r:id="rId314"/>
              </w:object>
            </w:r>
          </w:p>
          <w:p w14:paraId="1B4158FF" w14:textId="77777777" w:rsidR="00664BE1" w:rsidRPr="00664BE1" w:rsidRDefault="00664BE1" w:rsidP="00664BE1">
            <w:pPr>
              <w:spacing w:before="240" w:after="120" w:line="240" w:lineRule="auto"/>
              <w:ind w:left="0"/>
              <w:jc w:val="left"/>
              <w:rPr>
                <w:rFonts w:eastAsia="Times New Roman"/>
                <w:b/>
                <w:bCs/>
                <w:color w:val="92D050"/>
                <w:szCs w:val="24"/>
              </w:rPr>
            </w:pPr>
            <m:oMathPara>
              <m:oMath>
                <m:r>
                  <m:rPr>
                    <m:sty m:val="bi"/>
                  </m:rPr>
                  <w:rPr>
                    <w:rFonts w:ascii="Cambria Math" w:eastAsia="Times New Roman" w:hAnsi="Cambria Math"/>
                    <w:color w:val="FF0000"/>
                    <w:szCs w:val="24"/>
                  </w:rPr>
                  <m:t>↘</m:t>
                </m:r>
                <m:r>
                  <m:rPr>
                    <m:sty m:val="bi"/>
                  </m:rPr>
                  <w:rPr>
                    <w:rFonts w:ascii="Cambria Math" w:eastAsia="Times New Roman" w:hAnsi="Cambria Math"/>
                    <w:color w:val="92D050"/>
                    <w:szCs w:val="24"/>
                  </w:rPr>
                  <m:t>↗</m:t>
                </m:r>
              </m:oMath>
            </m:oMathPara>
          </w:p>
          <w:p w14:paraId="34FFF06D" w14:textId="77777777" w:rsidR="00664BE1" w:rsidRPr="00664BE1" w:rsidRDefault="00664BE1" w:rsidP="00664BE1">
            <w:pPr>
              <w:spacing w:before="240" w:after="120" w:line="240" w:lineRule="auto"/>
              <w:ind w:left="0"/>
              <w:jc w:val="center"/>
              <w:rPr>
                <w:rFonts w:eastAsia="Times New Roman"/>
                <w:bCs/>
                <w:szCs w:val="24"/>
              </w:rPr>
            </w:pPr>
            <w:r w:rsidRPr="00664BE1">
              <w:rPr>
                <w:rFonts w:eastAsia="Times New Roman"/>
                <w:bCs/>
                <w:szCs w:val="24"/>
              </w:rPr>
              <w:t>50</w:t>
            </w:r>
          </w:p>
        </w:tc>
        <w:tc>
          <w:tcPr>
            <w:tcW w:w="6776" w:type="dxa"/>
            <w:tcBorders>
              <w:top w:val="single" w:sz="4" w:space="0" w:color="auto"/>
            </w:tcBorders>
          </w:tcPr>
          <w:p w14:paraId="59B74B81"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Long</m:t>
              </m:r>
              <m:r>
                <m:rPr>
                  <m:sty m:val="p"/>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range cioè</m:t>
              </m:r>
              <m:r>
                <m:rPr>
                  <m:sty m:val="p"/>
                </m:rPr>
                <w:rPr>
                  <w:rFonts w:ascii="Cambria Math" w:eastAsia="Times New Roman" w:hAnsi="Cambria Math"/>
                  <w:color w:val="000000"/>
                  <w:szCs w:val="24"/>
                </w:rPr>
                <m:t xml:space="preserve"> CBR(t-2)≥4</m:t>
              </m:r>
            </m:oMath>
          </w:p>
          <w:p w14:paraId="67D87FC2"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&gt;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77AA24E4"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lang w:val="en-US"/>
                </w:rPr>
                <m:t>&gt;Mb</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555642DA"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&lt;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694F8121"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&gt;Mb</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 xml:space="preserve">   </m:t>
              </m:r>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opzionale</m:t>
                  </m:r>
                </m:e>
              </m:d>
            </m:oMath>
            <w:r w:rsidRPr="00664BE1">
              <w:rPr>
                <w:rFonts w:eastAsia="Times New Roman"/>
                <w:iCs/>
                <w:color w:val="000000"/>
                <w:szCs w:val="24"/>
                <w:lang w:val="en-US"/>
              </w:rPr>
              <w:t xml:space="preserve">  </w:t>
            </w:r>
          </w:p>
          <w:p w14:paraId="2A19CA52"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lang w:val="en-US"/>
              </w:rPr>
            </w:pPr>
            <m:oMath>
              <m:r>
                <m:rPr>
                  <m:sty m:val="p"/>
                </m:rPr>
                <w:rPr>
                  <w:rFonts w:ascii="Cambria Math" w:eastAsia="Times New Roman" w:hAnsi="Cambria Math"/>
                  <w:szCs w:val="24"/>
                </w:rPr>
                <m:t>CBR(t)≥2</m:t>
              </m:r>
            </m:oMath>
          </w:p>
          <w:p w14:paraId="3A7384E1"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&gt;</m:t>
              </m:r>
              <m:sSub>
                <m:sSubPr>
                  <m:ctrlPr>
                    <w:rPr>
                      <w:rFonts w:ascii="Cambria Math" w:eastAsia="Times New Roman" w:hAnsi="Cambria Math"/>
                      <w:i/>
                      <w:color w:val="000000"/>
                      <w:szCs w:val="24"/>
                      <w:lang w:val="en-US"/>
                    </w:rPr>
                  </m:ctrlPr>
                </m:sSubPr>
                <m:e>
                  <m:r>
                    <w:rPr>
                      <w:rFonts w:ascii="Cambria Math" w:eastAsia="Times New Roman" w:hAnsi="Cambria Math"/>
                      <w:color w:val="000000"/>
                      <w:szCs w:val="24"/>
                      <w:lang w:val="en-US"/>
                    </w:rPr>
                    <m:t>b</m:t>
                  </m:r>
                </m:e>
                <m:sub>
                  <m:r>
                    <w:rPr>
                      <w:rFonts w:ascii="Cambria Math" w:eastAsia="Times New Roman" w:hAnsi="Cambria Math"/>
                      <w:color w:val="000000"/>
                      <w:szCs w:val="24"/>
                      <w:lang w:val="en-US"/>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7CBD8473" w14:textId="77777777" w:rsidR="00664BE1" w:rsidRPr="00664BE1" w:rsidRDefault="00815D32" w:rsidP="00F733FA">
            <w:pPr>
              <w:numPr>
                <w:ilvl w:val="0"/>
                <w:numId w:val="13"/>
              </w:numPr>
              <w:spacing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t-5</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tc>
      </w:tr>
      <w:tr w:rsidR="00664BE1" w:rsidRPr="00664BE1" w14:paraId="18F2CFC8" w14:textId="77777777" w:rsidTr="009A4BF7">
        <w:tc>
          <w:tcPr>
            <w:tcW w:w="2268" w:type="dxa"/>
          </w:tcPr>
          <w:p w14:paraId="498C7DCB" w14:textId="77777777" w:rsidR="00664BE1" w:rsidRPr="00664BE1" w:rsidRDefault="00664BE1" w:rsidP="00664BE1">
            <w:pPr>
              <w:spacing w:after="120" w:line="240" w:lineRule="auto"/>
              <w:ind w:left="0"/>
              <w:jc w:val="center"/>
              <w:rPr>
                <w:rFonts w:eastAsia="Times New Roman"/>
                <w:b/>
                <w:bCs/>
                <w:iCs/>
                <w:color w:val="000000"/>
                <w:szCs w:val="24"/>
              </w:rPr>
            </w:pPr>
            <w:proofErr w:type="spellStart"/>
            <w:r w:rsidRPr="00664BE1">
              <w:rPr>
                <w:rFonts w:eastAsia="Times New Roman"/>
                <w:b/>
                <w:bCs/>
                <w:iCs/>
                <w:color w:val="000000"/>
                <w:szCs w:val="24"/>
              </w:rPr>
              <w:t>Evening</w:t>
            </w:r>
            <w:proofErr w:type="spellEnd"/>
            <w:r w:rsidRPr="00664BE1">
              <w:rPr>
                <w:rFonts w:eastAsia="Times New Roman"/>
                <w:b/>
                <w:bCs/>
                <w:iCs/>
                <w:color w:val="000000"/>
                <w:szCs w:val="24"/>
              </w:rPr>
              <w:t xml:space="preserve"> Star</w:t>
            </w:r>
          </w:p>
          <w:p w14:paraId="2DC2A452" w14:textId="77777777" w:rsidR="00664BE1" w:rsidRPr="00664BE1" w:rsidRDefault="00664BE1" w:rsidP="00664BE1">
            <w:pPr>
              <w:spacing w:before="240" w:after="120" w:line="240" w:lineRule="auto"/>
              <w:ind w:left="0"/>
              <w:jc w:val="left"/>
              <w:rPr>
                <w:rFonts w:eastAsia="Times New Roman"/>
                <w:b/>
                <w:bCs/>
                <w:iCs/>
                <w:color w:val="000000"/>
                <w:szCs w:val="24"/>
              </w:rPr>
            </w:pPr>
            <w:r w:rsidRPr="00664BE1">
              <w:rPr>
                <w:rFonts w:eastAsia="Times New Roman"/>
                <w:b/>
                <w:bCs/>
                <w:sz w:val="36"/>
                <w:szCs w:val="36"/>
                <w:lang w:eastAsia="en-US"/>
              </w:rPr>
              <w:object w:dxaOrig="1335" w:dyaOrig="1635" w14:anchorId="1C7160AC">
                <v:shape id="_x0000_i1184" type="#_x0000_t75" style="width:64.5pt;height:79.5pt" o:ole="">
                  <v:imagedata r:id="rId315" o:title=""/>
                </v:shape>
                <o:OLEObject Type="Embed" ProgID="PBrush" ShapeID="_x0000_i1184" DrawAspect="Content" ObjectID="_1683186953" r:id="rId316"/>
              </w:object>
            </w:r>
          </w:p>
          <w:p w14:paraId="1F26B3E2" w14:textId="77777777" w:rsidR="00664BE1" w:rsidRPr="00664BE1" w:rsidRDefault="00664BE1" w:rsidP="00664BE1">
            <w:pPr>
              <w:spacing w:before="240" w:after="120" w:line="240" w:lineRule="auto"/>
              <w:ind w:left="0"/>
              <w:jc w:val="left"/>
              <w:rPr>
                <w:rFonts w:eastAsia="Times New Roman"/>
                <w:b/>
                <w:bCs/>
                <w:color w:val="FF0000"/>
                <w:szCs w:val="24"/>
              </w:rPr>
            </w:pPr>
            <m:oMathPara>
              <m:oMath>
                <m:r>
                  <m:rPr>
                    <m:sty m:val="bi"/>
                  </m:rPr>
                  <w:rPr>
                    <w:rFonts w:ascii="Cambria Math" w:eastAsia="Times New Roman" w:hAnsi="Cambria Math"/>
                    <w:color w:val="92D050"/>
                    <w:szCs w:val="24"/>
                  </w:rPr>
                  <m:t>↗</m:t>
                </m:r>
                <m:r>
                  <m:rPr>
                    <m:sty m:val="bi"/>
                  </m:rPr>
                  <w:rPr>
                    <w:rFonts w:ascii="Cambria Math" w:eastAsia="Times New Roman" w:hAnsi="Cambria Math"/>
                    <w:color w:val="FF0000"/>
                    <w:szCs w:val="24"/>
                  </w:rPr>
                  <m:t>↘</m:t>
                </m:r>
              </m:oMath>
            </m:oMathPara>
          </w:p>
          <w:p w14:paraId="2ACFB3A1" w14:textId="77777777" w:rsidR="00664BE1" w:rsidRPr="00664BE1" w:rsidRDefault="00664BE1" w:rsidP="00664BE1">
            <w:pPr>
              <w:spacing w:before="240" w:after="120" w:line="240" w:lineRule="auto"/>
              <w:ind w:left="0"/>
              <w:jc w:val="center"/>
              <w:rPr>
                <w:rFonts w:eastAsia="Times New Roman"/>
                <w:bCs/>
                <w:szCs w:val="24"/>
              </w:rPr>
            </w:pPr>
            <w:r w:rsidRPr="00664BE1">
              <w:rPr>
                <w:rFonts w:eastAsia="Times New Roman"/>
                <w:bCs/>
                <w:szCs w:val="24"/>
              </w:rPr>
              <w:t>51</w:t>
            </w:r>
          </w:p>
        </w:tc>
        <w:tc>
          <w:tcPr>
            <w:tcW w:w="6776" w:type="dxa"/>
          </w:tcPr>
          <w:p w14:paraId="7D2AE8BF"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Long</m:t>
              </m:r>
              <m:r>
                <m:rPr>
                  <m:sty m:val="p"/>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range cioè</m:t>
              </m:r>
              <m:r>
                <m:rPr>
                  <m:sty m:val="p"/>
                </m:rPr>
                <w:rPr>
                  <w:rFonts w:ascii="Cambria Math" w:eastAsia="Times New Roman" w:hAnsi="Cambria Math"/>
                  <w:color w:val="000000"/>
                  <w:szCs w:val="24"/>
                </w:rPr>
                <m:t xml:space="preserve"> CBR(t-2)≥4</m:t>
              </m:r>
            </m:oMath>
          </w:p>
          <w:p w14:paraId="722FEF9B"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&lt;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3407EFD7"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lang w:val="en-US"/>
                </w:rPr>
                <m:t>&lt;mb</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2F88DF8D"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&gt;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30F4F2E6"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&lt;mb</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 xml:space="preserve">    </m:t>
              </m:r>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opzionale</m:t>
                  </m:r>
                </m:e>
              </m:d>
            </m:oMath>
            <w:r w:rsidRPr="00664BE1">
              <w:rPr>
                <w:rFonts w:eastAsia="Times New Roman"/>
                <w:iCs/>
                <w:color w:val="000000"/>
                <w:szCs w:val="24"/>
                <w:lang w:val="en-US"/>
              </w:rPr>
              <w:t xml:space="preserve">  </w:t>
            </w:r>
          </w:p>
          <w:p w14:paraId="401730C1"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lang w:val="en-US"/>
              </w:rPr>
            </w:pPr>
            <m:oMath>
              <m:r>
                <m:rPr>
                  <m:sty m:val="p"/>
                </m:rPr>
                <w:rPr>
                  <w:rFonts w:ascii="Cambria Math" w:eastAsia="Times New Roman" w:hAnsi="Cambria Math"/>
                  <w:szCs w:val="24"/>
                </w:rPr>
                <m:t>CBR(t)≥2</m:t>
              </m:r>
            </m:oMath>
          </w:p>
          <w:p w14:paraId="54B635BA"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&lt;</m:t>
              </m:r>
              <m:sSub>
                <m:sSubPr>
                  <m:ctrlPr>
                    <w:rPr>
                      <w:rFonts w:ascii="Cambria Math" w:eastAsia="Times New Roman" w:hAnsi="Cambria Math"/>
                      <w:i/>
                      <w:color w:val="000000"/>
                      <w:szCs w:val="24"/>
                      <w:lang w:val="en-US"/>
                    </w:rPr>
                  </m:ctrlPr>
                </m:sSubPr>
                <m:e>
                  <m:r>
                    <w:rPr>
                      <w:rFonts w:ascii="Cambria Math" w:eastAsia="Times New Roman" w:hAnsi="Cambria Math"/>
                      <w:color w:val="000000"/>
                      <w:szCs w:val="24"/>
                      <w:lang w:val="en-US"/>
                    </w:rPr>
                    <m:t>b</m:t>
                  </m:r>
                </m:e>
                <m:sub>
                  <m:r>
                    <w:rPr>
                      <w:rFonts w:ascii="Cambria Math" w:eastAsia="Times New Roman" w:hAnsi="Cambria Math"/>
                      <w:color w:val="000000"/>
                      <w:szCs w:val="24"/>
                      <w:lang w:val="en-US"/>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6D3803B3" w14:textId="77777777" w:rsidR="00664BE1" w:rsidRPr="00664BE1" w:rsidRDefault="00815D32" w:rsidP="00F733FA">
            <w:pPr>
              <w:numPr>
                <w:ilvl w:val="0"/>
                <w:numId w:val="13"/>
              </w:numPr>
              <w:spacing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t-5</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tc>
      </w:tr>
    </w:tbl>
    <w:p w14:paraId="3619F8E9" w14:textId="77777777" w:rsidR="00ED3280" w:rsidRDefault="00ED3280" w:rsidP="009A4BF7">
      <w:pPr>
        <w:ind w:left="0"/>
      </w:pPr>
      <w:r>
        <w:br w:type="page"/>
      </w:r>
    </w:p>
    <w:tbl>
      <w:tblPr>
        <w:tblStyle w:val="Grigliatabella7"/>
        <w:tblW w:w="9044" w:type="dxa"/>
        <w:tblInd w:w="-5" w:type="dxa"/>
        <w:tblLayout w:type="fixed"/>
        <w:tblLook w:val="04A0" w:firstRow="1" w:lastRow="0" w:firstColumn="1" w:lastColumn="0" w:noHBand="0" w:noVBand="1"/>
      </w:tblPr>
      <w:tblGrid>
        <w:gridCol w:w="2268"/>
        <w:gridCol w:w="6776"/>
      </w:tblGrid>
      <w:tr w:rsidR="00664BE1" w:rsidRPr="00664BE1" w14:paraId="133CAFE6" w14:textId="77777777" w:rsidTr="009A4BF7">
        <w:tc>
          <w:tcPr>
            <w:tcW w:w="2268" w:type="dxa"/>
          </w:tcPr>
          <w:p w14:paraId="1D6EC08A" w14:textId="77777777" w:rsidR="00664BE1" w:rsidRPr="00664BE1" w:rsidRDefault="00664BE1" w:rsidP="00664BE1">
            <w:pPr>
              <w:spacing w:after="120" w:line="240" w:lineRule="auto"/>
              <w:ind w:left="0"/>
              <w:jc w:val="center"/>
              <w:rPr>
                <w:rFonts w:eastAsia="Times New Roman"/>
                <w:b/>
                <w:bCs/>
                <w:szCs w:val="24"/>
              </w:rPr>
            </w:pPr>
            <w:r w:rsidRPr="00664BE1">
              <w:rPr>
                <w:rFonts w:eastAsia="Times New Roman"/>
                <w:b/>
                <w:bCs/>
                <w:iCs/>
                <w:color w:val="000000"/>
                <w:szCs w:val="24"/>
              </w:rPr>
              <w:lastRenderedPageBreak/>
              <w:t xml:space="preserve">Morning </w:t>
            </w:r>
            <w:proofErr w:type="spellStart"/>
            <w:r w:rsidRPr="00664BE1">
              <w:rPr>
                <w:rFonts w:eastAsia="Times New Roman"/>
                <w:b/>
                <w:bCs/>
                <w:iCs/>
                <w:color w:val="000000"/>
                <w:szCs w:val="24"/>
              </w:rPr>
              <w:t>Doji</w:t>
            </w:r>
            <w:proofErr w:type="spellEnd"/>
            <w:r w:rsidRPr="00664BE1">
              <w:rPr>
                <w:rFonts w:eastAsia="Times New Roman"/>
                <w:b/>
                <w:bCs/>
                <w:iCs/>
                <w:color w:val="000000"/>
                <w:szCs w:val="24"/>
              </w:rPr>
              <w:t xml:space="preserve"> Star</w:t>
            </w:r>
            <w:r w:rsidRPr="00664BE1">
              <w:rPr>
                <w:rFonts w:eastAsia="Times New Roman"/>
                <w:b/>
                <w:bCs/>
                <w:sz w:val="36"/>
                <w:szCs w:val="36"/>
                <w:lang w:eastAsia="en-US"/>
              </w:rPr>
              <w:object w:dxaOrig="1380" w:dyaOrig="1680" w14:anchorId="44966F64">
                <v:shape id="_x0000_i1185" type="#_x0000_t75" style="width:1in;height:86.25pt" o:ole="">
                  <v:imagedata r:id="rId317" o:title=""/>
                </v:shape>
                <o:OLEObject Type="Embed" ProgID="PBrush" ShapeID="_x0000_i1185" DrawAspect="Content" ObjectID="_1683186954" r:id="rId318"/>
              </w:object>
            </w:r>
          </w:p>
          <w:p w14:paraId="3CDD22F5" w14:textId="77777777" w:rsidR="00664BE1" w:rsidRPr="00664BE1" w:rsidRDefault="00664BE1" w:rsidP="00664BE1">
            <w:pPr>
              <w:spacing w:after="120" w:line="240" w:lineRule="auto"/>
              <w:ind w:left="0"/>
              <w:jc w:val="center"/>
              <w:rPr>
                <w:rFonts w:eastAsia="Times New Roman"/>
                <w:b/>
                <w:bCs/>
                <w:color w:val="92D050"/>
                <w:szCs w:val="24"/>
              </w:rPr>
            </w:pPr>
            <m:oMathPara>
              <m:oMath>
                <m:r>
                  <m:rPr>
                    <m:sty m:val="bi"/>
                  </m:rPr>
                  <w:rPr>
                    <w:rFonts w:ascii="Cambria Math" w:eastAsia="Times New Roman" w:hAnsi="Cambria Math"/>
                    <w:color w:val="FF0000"/>
                    <w:szCs w:val="24"/>
                  </w:rPr>
                  <m:t>↘</m:t>
                </m:r>
                <m:r>
                  <m:rPr>
                    <m:sty m:val="bi"/>
                  </m:rPr>
                  <w:rPr>
                    <w:rFonts w:ascii="Cambria Math" w:eastAsia="Times New Roman" w:hAnsi="Cambria Math"/>
                    <w:color w:val="92D050"/>
                    <w:szCs w:val="24"/>
                  </w:rPr>
                  <m:t>↗</m:t>
                </m:r>
              </m:oMath>
            </m:oMathPara>
          </w:p>
          <w:p w14:paraId="0A92ED05" w14:textId="77777777" w:rsidR="00664BE1" w:rsidRPr="00664BE1" w:rsidRDefault="00664BE1" w:rsidP="00664BE1">
            <w:pPr>
              <w:spacing w:after="120" w:line="240" w:lineRule="auto"/>
              <w:ind w:left="0"/>
              <w:jc w:val="center"/>
              <w:rPr>
                <w:rFonts w:eastAsia="Times New Roman"/>
                <w:bCs/>
                <w:iCs/>
                <w:color w:val="000000"/>
                <w:sz w:val="28"/>
                <w:szCs w:val="28"/>
              </w:rPr>
            </w:pPr>
            <w:r w:rsidRPr="00664BE1">
              <w:rPr>
                <w:rFonts w:eastAsia="Times New Roman"/>
                <w:bCs/>
                <w:iCs/>
                <w:color w:val="000000"/>
                <w:szCs w:val="24"/>
              </w:rPr>
              <w:t>52</w:t>
            </w:r>
          </w:p>
        </w:tc>
        <w:tc>
          <w:tcPr>
            <w:tcW w:w="6776" w:type="dxa"/>
          </w:tcPr>
          <w:p w14:paraId="419B8E64"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m:rPr>
                  <m:sty m:val="p"/>
                </m:rPr>
                <w:rPr>
                  <w:rFonts w:ascii="Cambria Math" w:eastAsia="Times New Roman" w:hAnsi="Cambria Math"/>
                  <w:color w:val="000000"/>
                  <w:szCs w:val="24"/>
                </w:rPr>
                <m:t>≡Doji  Star  rialzista</m:t>
              </m:r>
            </m:oMath>
          </w:p>
          <w:p w14:paraId="07B2674D"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&gt;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6231A7B3"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&lt;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25FB56BF"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≥Mb</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 xml:space="preserve">    </m:t>
              </m:r>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opzionale</m:t>
                  </m:r>
                </m:e>
              </m:d>
            </m:oMath>
            <w:r w:rsidRPr="00664BE1">
              <w:rPr>
                <w:rFonts w:eastAsia="Times New Roman"/>
                <w:iCs/>
                <w:color w:val="000000"/>
                <w:szCs w:val="24"/>
                <w:lang w:val="en-US"/>
              </w:rPr>
              <w:t xml:space="preserve">  </w:t>
            </w:r>
          </w:p>
          <w:p w14:paraId="363B9343"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lang w:val="en-US"/>
              </w:rPr>
            </w:pPr>
            <m:oMath>
              <m:r>
                <m:rPr>
                  <m:sty m:val="p"/>
                </m:rPr>
                <w:rPr>
                  <w:rFonts w:ascii="Cambria Math" w:eastAsia="Times New Roman" w:hAnsi="Cambria Math"/>
                  <w:szCs w:val="24"/>
                </w:rPr>
                <m:t>CBR(t)≥2</m:t>
              </m:r>
            </m:oMath>
          </w:p>
          <w:p w14:paraId="268D3BD2"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m:t>
              </m:r>
              <m:sSub>
                <m:sSubPr>
                  <m:ctrlPr>
                    <w:rPr>
                      <w:rFonts w:ascii="Cambria Math" w:eastAsia="Times New Roman" w:hAnsi="Cambria Math"/>
                      <w:i/>
                      <w:color w:val="000000"/>
                      <w:szCs w:val="24"/>
                      <w:lang w:val="en-US"/>
                    </w:rPr>
                  </m:ctrlPr>
                </m:sSubPr>
                <m:e>
                  <m:r>
                    <w:rPr>
                      <w:rFonts w:ascii="Cambria Math" w:eastAsia="Times New Roman" w:hAnsi="Cambria Math"/>
                      <w:color w:val="000000"/>
                      <w:szCs w:val="24"/>
                      <w:lang w:val="en-US"/>
                    </w:rPr>
                    <m:t>b</m:t>
                  </m:r>
                </m:e>
                <m:sub>
                  <m:r>
                    <w:rPr>
                      <w:rFonts w:ascii="Cambria Math" w:eastAsia="Times New Roman" w:hAnsi="Cambria Math"/>
                      <w:color w:val="000000"/>
                      <w:szCs w:val="24"/>
                      <w:lang w:val="en-US"/>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tc>
      </w:tr>
      <w:tr w:rsidR="00664BE1" w:rsidRPr="00664BE1" w14:paraId="0E9BAB27" w14:textId="77777777" w:rsidTr="009A4BF7">
        <w:tc>
          <w:tcPr>
            <w:tcW w:w="2268" w:type="dxa"/>
          </w:tcPr>
          <w:p w14:paraId="1A34BE68" w14:textId="77777777" w:rsidR="00664BE1" w:rsidRPr="00664BE1" w:rsidRDefault="00664BE1" w:rsidP="00664BE1">
            <w:pPr>
              <w:spacing w:after="120" w:line="240" w:lineRule="auto"/>
              <w:ind w:left="0"/>
              <w:jc w:val="center"/>
              <w:rPr>
                <w:rFonts w:eastAsia="Times New Roman"/>
                <w:b/>
                <w:bCs/>
                <w:iCs/>
                <w:color w:val="000000"/>
                <w:szCs w:val="24"/>
              </w:rPr>
            </w:pPr>
            <w:proofErr w:type="spellStart"/>
            <w:r w:rsidRPr="00664BE1">
              <w:rPr>
                <w:rFonts w:eastAsia="Times New Roman"/>
                <w:b/>
                <w:bCs/>
                <w:iCs/>
                <w:color w:val="000000"/>
                <w:szCs w:val="24"/>
              </w:rPr>
              <w:t>Evening</w:t>
            </w:r>
            <w:proofErr w:type="spellEnd"/>
            <w:r w:rsidRPr="00664BE1">
              <w:rPr>
                <w:rFonts w:eastAsia="Times New Roman"/>
                <w:b/>
                <w:bCs/>
                <w:iCs/>
                <w:color w:val="000000"/>
                <w:szCs w:val="24"/>
              </w:rPr>
              <w:t xml:space="preserve"> </w:t>
            </w:r>
            <w:proofErr w:type="spellStart"/>
            <w:r w:rsidRPr="00664BE1">
              <w:rPr>
                <w:rFonts w:eastAsia="Times New Roman"/>
                <w:b/>
                <w:bCs/>
                <w:iCs/>
                <w:color w:val="000000"/>
                <w:szCs w:val="24"/>
              </w:rPr>
              <w:t>Doji</w:t>
            </w:r>
            <w:proofErr w:type="spellEnd"/>
            <w:r w:rsidRPr="00664BE1">
              <w:rPr>
                <w:rFonts w:eastAsia="Times New Roman"/>
                <w:b/>
                <w:bCs/>
                <w:iCs/>
                <w:color w:val="000000"/>
                <w:szCs w:val="24"/>
              </w:rPr>
              <w:t xml:space="preserve"> Star</w:t>
            </w:r>
          </w:p>
          <w:p w14:paraId="747969EE" w14:textId="77777777" w:rsidR="00664BE1" w:rsidRPr="00664BE1" w:rsidRDefault="00664BE1" w:rsidP="00664BE1">
            <w:pPr>
              <w:spacing w:after="120" w:line="240" w:lineRule="auto"/>
              <w:ind w:left="0"/>
              <w:jc w:val="center"/>
              <w:rPr>
                <w:rFonts w:eastAsia="Times New Roman"/>
                <w:b/>
                <w:bCs/>
                <w:szCs w:val="24"/>
              </w:rPr>
            </w:pPr>
            <w:r w:rsidRPr="00664BE1">
              <w:rPr>
                <w:rFonts w:eastAsia="Times New Roman"/>
                <w:b/>
                <w:bCs/>
                <w:sz w:val="36"/>
                <w:szCs w:val="36"/>
                <w:lang w:eastAsia="en-US"/>
              </w:rPr>
              <w:object w:dxaOrig="1440" w:dyaOrig="1665" w14:anchorId="5A3C1F0D">
                <v:shape id="_x0000_i1186" type="#_x0000_t75" style="width:1in;height:86.25pt" o:ole="">
                  <v:imagedata r:id="rId319" o:title=""/>
                </v:shape>
                <o:OLEObject Type="Embed" ProgID="PBrush" ShapeID="_x0000_i1186" DrawAspect="Content" ObjectID="_1683186955" r:id="rId320"/>
              </w:object>
            </w:r>
          </w:p>
          <w:p w14:paraId="70E1BA9B" w14:textId="77777777" w:rsidR="00664BE1" w:rsidRPr="00664BE1" w:rsidRDefault="00664BE1" w:rsidP="00664BE1">
            <w:pPr>
              <w:spacing w:after="120" w:line="240" w:lineRule="auto"/>
              <w:ind w:left="0"/>
              <w:jc w:val="center"/>
              <w:rPr>
                <w:rFonts w:eastAsia="Times New Roman"/>
                <w:b/>
                <w:bCs/>
                <w:color w:val="FF0000"/>
                <w:szCs w:val="24"/>
              </w:rPr>
            </w:pPr>
            <m:oMathPara>
              <m:oMath>
                <m:r>
                  <m:rPr>
                    <m:sty m:val="bi"/>
                  </m:rPr>
                  <w:rPr>
                    <w:rFonts w:ascii="Cambria Math" w:eastAsia="Times New Roman" w:hAnsi="Cambria Math"/>
                    <w:color w:val="92D050"/>
                    <w:szCs w:val="24"/>
                  </w:rPr>
                  <m:t>↗</m:t>
                </m:r>
                <m:r>
                  <m:rPr>
                    <m:sty m:val="bi"/>
                  </m:rPr>
                  <w:rPr>
                    <w:rFonts w:ascii="Cambria Math" w:eastAsia="Times New Roman" w:hAnsi="Cambria Math"/>
                    <w:color w:val="FF0000"/>
                    <w:szCs w:val="24"/>
                  </w:rPr>
                  <m:t>↘</m:t>
                </m:r>
              </m:oMath>
            </m:oMathPara>
          </w:p>
          <w:p w14:paraId="1EC0C2EC" w14:textId="77777777" w:rsidR="00664BE1" w:rsidRPr="00664BE1" w:rsidRDefault="00664BE1" w:rsidP="00664BE1">
            <w:pPr>
              <w:spacing w:after="120" w:line="240" w:lineRule="auto"/>
              <w:ind w:left="0"/>
              <w:jc w:val="center"/>
              <w:rPr>
                <w:rFonts w:eastAsia="Times New Roman"/>
                <w:bCs/>
                <w:iCs/>
                <w:color w:val="000000"/>
                <w:sz w:val="28"/>
                <w:szCs w:val="28"/>
              </w:rPr>
            </w:pPr>
            <w:r w:rsidRPr="00664BE1">
              <w:rPr>
                <w:rFonts w:eastAsia="Times New Roman"/>
                <w:bCs/>
                <w:iCs/>
                <w:color w:val="000000"/>
                <w:szCs w:val="24"/>
              </w:rPr>
              <w:t>53</w:t>
            </w:r>
          </w:p>
        </w:tc>
        <w:tc>
          <w:tcPr>
            <w:tcW w:w="6776" w:type="dxa"/>
          </w:tcPr>
          <w:p w14:paraId="64029FE3"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m:rPr>
                  <m:sty m:val="p"/>
                </m:rPr>
                <w:rPr>
                  <w:rFonts w:ascii="Cambria Math" w:eastAsia="Times New Roman" w:hAnsi="Cambria Math"/>
                  <w:color w:val="000000"/>
                  <w:szCs w:val="24"/>
                </w:rPr>
                <m:t>≡Doji  Star  ribassista</m:t>
              </m:r>
            </m:oMath>
          </w:p>
          <w:p w14:paraId="53BCC498"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&lt;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0BCEE219"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&gt;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1AC49B9F"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≤mb</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oMath>
            <w:r w:rsidRPr="00664BE1">
              <w:rPr>
                <w:rFonts w:eastAsia="Times New Roman"/>
                <w:iCs/>
                <w:color w:val="000000"/>
                <w:szCs w:val="24"/>
                <w:lang w:val="en-US"/>
              </w:rPr>
              <w:t xml:space="preserve">  </w:t>
            </w:r>
            <m:oMath>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opzionale</m:t>
                  </m:r>
                </m:e>
              </m:d>
            </m:oMath>
          </w:p>
          <w:p w14:paraId="0392E1A1"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lang w:val="en-US"/>
              </w:rPr>
            </w:pPr>
            <m:oMath>
              <m:r>
                <m:rPr>
                  <m:sty m:val="p"/>
                </m:rPr>
                <w:rPr>
                  <w:rFonts w:ascii="Cambria Math" w:eastAsia="Times New Roman" w:hAnsi="Cambria Math"/>
                  <w:color w:val="000000"/>
                  <w:szCs w:val="24"/>
                  <w:lang w:val="en-US"/>
                </w:rPr>
                <m:t xml:space="preserve"> </m:t>
              </m:r>
              <m:r>
                <m:rPr>
                  <m:sty m:val="p"/>
                </m:rPr>
                <w:rPr>
                  <w:rFonts w:ascii="Cambria Math" w:eastAsia="Times New Roman" w:hAnsi="Cambria Math"/>
                  <w:color w:val="000000"/>
                  <w:szCs w:val="24"/>
                </w:rPr>
                <m:t>CBR(t)≥2</m:t>
              </m:r>
            </m:oMath>
          </w:p>
          <w:p w14:paraId="34E6A02D"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m:t>
              </m:r>
              <m:sSub>
                <m:sSubPr>
                  <m:ctrlPr>
                    <w:rPr>
                      <w:rFonts w:ascii="Cambria Math" w:eastAsia="Times New Roman" w:hAnsi="Cambria Math"/>
                      <w:i/>
                      <w:color w:val="000000"/>
                      <w:szCs w:val="24"/>
                      <w:lang w:val="en-US"/>
                    </w:rPr>
                  </m:ctrlPr>
                </m:sSubPr>
                <m:e>
                  <m:r>
                    <w:rPr>
                      <w:rFonts w:ascii="Cambria Math" w:eastAsia="Times New Roman" w:hAnsi="Cambria Math"/>
                      <w:color w:val="000000"/>
                      <w:szCs w:val="24"/>
                      <w:lang w:val="en-US"/>
                    </w:rPr>
                    <m:t>b</m:t>
                  </m:r>
                </m:e>
                <m:sub>
                  <m:r>
                    <w:rPr>
                      <w:rFonts w:ascii="Cambria Math" w:eastAsia="Times New Roman" w:hAnsi="Cambria Math"/>
                      <w:color w:val="000000"/>
                      <w:szCs w:val="24"/>
                      <w:lang w:val="en-US"/>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 xml:space="preserve"> </m:t>
              </m:r>
            </m:oMath>
          </w:p>
        </w:tc>
      </w:tr>
      <w:tr w:rsidR="00664BE1" w:rsidRPr="00664BE1" w14:paraId="242EC965" w14:textId="77777777" w:rsidTr="009A4BF7">
        <w:tc>
          <w:tcPr>
            <w:tcW w:w="2268" w:type="dxa"/>
          </w:tcPr>
          <w:p w14:paraId="0501B19E" w14:textId="77777777" w:rsidR="00664BE1" w:rsidRPr="00664BE1" w:rsidRDefault="00664BE1" w:rsidP="00664BE1">
            <w:pPr>
              <w:spacing w:after="120" w:line="240" w:lineRule="auto"/>
              <w:ind w:left="0"/>
              <w:jc w:val="center"/>
              <w:rPr>
                <w:rFonts w:eastAsia="Times New Roman"/>
                <w:b/>
                <w:bCs/>
                <w:iCs/>
                <w:color w:val="000000"/>
                <w:szCs w:val="24"/>
              </w:rPr>
            </w:pPr>
            <w:proofErr w:type="spellStart"/>
            <w:r w:rsidRPr="00664BE1">
              <w:rPr>
                <w:rFonts w:eastAsia="Times New Roman"/>
                <w:b/>
                <w:bCs/>
                <w:iCs/>
                <w:color w:val="000000"/>
                <w:szCs w:val="24"/>
              </w:rPr>
              <w:t>Abandoned</w:t>
            </w:r>
            <w:proofErr w:type="spellEnd"/>
            <w:r w:rsidRPr="00664BE1">
              <w:rPr>
                <w:rFonts w:eastAsia="Times New Roman"/>
                <w:b/>
                <w:bCs/>
                <w:iCs/>
                <w:color w:val="000000"/>
                <w:szCs w:val="24"/>
              </w:rPr>
              <w:t xml:space="preserve"> Baby rialzista</w:t>
            </w:r>
          </w:p>
          <w:p w14:paraId="2D07A196" w14:textId="77777777" w:rsidR="00664BE1" w:rsidRPr="00664BE1" w:rsidRDefault="00664BE1" w:rsidP="00664BE1">
            <w:pPr>
              <w:spacing w:after="120" w:line="240" w:lineRule="auto"/>
              <w:ind w:left="0"/>
              <w:jc w:val="center"/>
              <w:rPr>
                <w:rFonts w:eastAsia="Times New Roman"/>
                <w:b/>
                <w:bCs/>
                <w:szCs w:val="24"/>
              </w:rPr>
            </w:pPr>
            <w:r w:rsidRPr="00664BE1">
              <w:rPr>
                <w:rFonts w:eastAsia="Times New Roman"/>
                <w:b/>
                <w:bCs/>
                <w:sz w:val="36"/>
                <w:szCs w:val="36"/>
                <w:lang w:eastAsia="en-US"/>
              </w:rPr>
              <w:object w:dxaOrig="1410" w:dyaOrig="1800" w14:anchorId="4F8019C0">
                <v:shape id="_x0000_i1187" type="#_x0000_t75" style="width:1in;height:93.75pt" o:ole="">
                  <v:imagedata r:id="rId321" o:title=""/>
                </v:shape>
                <o:OLEObject Type="Embed" ProgID="PBrush" ShapeID="_x0000_i1187" DrawAspect="Content" ObjectID="_1683186956" r:id="rId322"/>
              </w:object>
            </w:r>
          </w:p>
          <w:p w14:paraId="18CED142" w14:textId="77777777" w:rsidR="00664BE1" w:rsidRPr="00664BE1" w:rsidRDefault="00664BE1" w:rsidP="00664BE1">
            <w:pPr>
              <w:spacing w:after="120" w:line="240" w:lineRule="auto"/>
              <w:ind w:left="0"/>
              <w:jc w:val="center"/>
              <w:rPr>
                <w:rFonts w:eastAsia="Times New Roman"/>
                <w:b/>
                <w:bCs/>
                <w:color w:val="92D050"/>
                <w:szCs w:val="24"/>
              </w:rPr>
            </w:pPr>
            <m:oMathPara>
              <m:oMath>
                <m:r>
                  <m:rPr>
                    <m:sty m:val="bi"/>
                  </m:rPr>
                  <w:rPr>
                    <w:rFonts w:ascii="Cambria Math" w:eastAsia="Times New Roman" w:hAnsi="Cambria Math" w:cs="Cambria Math"/>
                    <w:color w:val="FF0000"/>
                    <w:szCs w:val="24"/>
                  </w:rPr>
                  <m:t>↘</m:t>
                </m:r>
                <m:r>
                  <m:rPr>
                    <m:sty m:val="bi"/>
                  </m:rPr>
                  <w:rPr>
                    <w:rFonts w:ascii="Cambria Math" w:eastAsia="Times New Roman" w:hAnsi="Cambria Math" w:cs="Cambria Math"/>
                    <w:color w:val="92D050"/>
                    <w:szCs w:val="24"/>
                  </w:rPr>
                  <m:t>↗</m:t>
                </m:r>
              </m:oMath>
            </m:oMathPara>
          </w:p>
          <w:p w14:paraId="513E9BAE" w14:textId="77777777" w:rsidR="00664BE1" w:rsidRPr="00664BE1" w:rsidRDefault="00664BE1" w:rsidP="00664BE1">
            <w:pPr>
              <w:spacing w:after="120" w:line="240" w:lineRule="auto"/>
              <w:ind w:left="0"/>
              <w:jc w:val="center"/>
              <w:rPr>
                <w:rFonts w:eastAsia="Times New Roman"/>
                <w:bCs/>
                <w:iCs/>
                <w:color w:val="000000"/>
                <w:szCs w:val="24"/>
              </w:rPr>
            </w:pPr>
            <w:r w:rsidRPr="00664BE1">
              <w:rPr>
                <w:rFonts w:eastAsia="Times New Roman"/>
                <w:bCs/>
                <w:color w:val="000000" w:themeColor="text1"/>
                <w:szCs w:val="24"/>
              </w:rPr>
              <w:t>54</w:t>
            </w:r>
          </w:p>
        </w:tc>
        <w:tc>
          <w:tcPr>
            <w:tcW w:w="6776" w:type="dxa"/>
          </w:tcPr>
          <w:p w14:paraId="69E73FB8"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m:rPr>
                  <m:sty m:val="p"/>
                </m:rPr>
                <w:rPr>
                  <w:rFonts w:ascii="Cambria Math" w:eastAsia="Times New Roman" w:hAnsi="Cambria Math"/>
                  <w:color w:val="000000"/>
                  <w:szCs w:val="24"/>
                </w:rPr>
                <m:t>≡Morning Doji  Star</m:t>
              </m:r>
              <m:r>
                <m:rPr>
                  <m:sty m:val="b"/>
                </m:rPr>
                <w:rPr>
                  <w:rFonts w:ascii="Cambria Math" w:eastAsia="Times New Roman" w:hAnsi="Cambria Math"/>
                  <w:color w:val="000000"/>
                  <w:szCs w:val="24"/>
                </w:rPr>
                <m:t xml:space="preserve"> </m:t>
              </m:r>
            </m:oMath>
          </w:p>
          <w:p w14:paraId="67846A0E"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lang w:val="en-US"/>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rPr>
                <m:t>&lt;m(t-2)</m:t>
              </m:r>
            </m:oMath>
          </w:p>
          <w:p w14:paraId="5DE590B9"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lang w:val="en-US"/>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rPr>
                <m:t>&lt;m(t)</m:t>
              </m:r>
            </m:oMath>
          </w:p>
          <w:p w14:paraId="4AEDE9CA" w14:textId="77777777" w:rsidR="00664BE1" w:rsidRPr="00664BE1" w:rsidRDefault="00664BE1" w:rsidP="00664BE1">
            <w:pPr>
              <w:ind w:left="425"/>
              <w:contextualSpacing/>
              <w:rPr>
                <w:rFonts w:eastAsia="Times New Roman"/>
                <w:iCs/>
                <w:color w:val="000000"/>
                <w:szCs w:val="24"/>
              </w:rPr>
            </w:pPr>
          </w:p>
        </w:tc>
      </w:tr>
      <w:tr w:rsidR="00664BE1" w:rsidRPr="00664BE1" w14:paraId="04C95FAC" w14:textId="77777777" w:rsidTr="009A4BF7">
        <w:tc>
          <w:tcPr>
            <w:tcW w:w="2268" w:type="dxa"/>
          </w:tcPr>
          <w:p w14:paraId="31F0E775" w14:textId="77777777" w:rsidR="00664BE1" w:rsidRPr="00664BE1" w:rsidRDefault="00664BE1" w:rsidP="00664BE1">
            <w:pPr>
              <w:spacing w:after="120" w:line="240" w:lineRule="auto"/>
              <w:ind w:left="0"/>
              <w:jc w:val="center"/>
              <w:rPr>
                <w:rFonts w:eastAsia="Times New Roman"/>
                <w:b/>
                <w:bCs/>
                <w:iCs/>
                <w:color w:val="000000"/>
                <w:szCs w:val="24"/>
              </w:rPr>
            </w:pPr>
            <w:proofErr w:type="spellStart"/>
            <w:r w:rsidRPr="00664BE1">
              <w:rPr>
                <w:rFonts w:eastAsia="Times New Roman"/>
                <w:b/>
                <w:bCs/>
                <w:iCs/>
                <w:color w:val="000000"/>
                <w:szCs w:val="24"/>
              </w:rPr>
              <w:t>Abandoned</w:t>
            </w:r>
            <w:proofErr w:type="spellEnd"/>
            <w:r w:rsidRPr="00664BE1">
              <w:rPr>
                <w:rFonts w:eastAsia="Times New Roman"/>
                <w:b/>
                <w:bCs/>
                <w:iCs/>
                <w:color w:val="000000"/>
                <w:szCs w:val="24"/>
              </w:rPr>
              <w:t xml:space="preserve"> Baby ribassista</w:t>
            </w:r>
          </w:p>
          <w:p w14:paraId="01EC3D16" w14:textId="77777777" w:rsidR="00664BE1" w:rsidRPr="00664BE1" w:rsidRDefault="00664BE1" w:rsidP="00664BE1">
            <w:pPr>
              <w:spacing w:after="120" w:line="240" w:lineRule="auto"/>
              <w:ind w:left="0"/>
              <w:jc w:val="center"/>
              <w:rPr>
                <w:rFonts w:eastAsia="Times New Roman"/>
                <w:b/>
                <w:bCs/>
                <w:szCs w:val="24"/>
              </w:rPr>
            </w:pPr>
            <w:r w:rsidRPr="00664BE1">
              <w:rPr>
                <w:rFonts w:eastAsia="Times New Roman"/>
                <w:b/>
                <w:bCs/>
                <w:sz w:val="36"/>
                <w:szCs w:val="36"/>
                <w:lang w:eastAsia="en-US"/>
              </w:rPr>
              <w:object w:dxaOrig="1575" w:dyaOrig="1725" w14:anchorId="0068C766">
                <v:shape id="_x0000_i1188" type="#_x0000_t75" style="width:79.5pt;height:86.25pt" o:ole="">
                  <v:imagedata r:id="rId323" o:title=""/>
                </v:shape>
                <o:OLEObject Type="Embed" ProgID="PBrush" ShapeID="_x0000_i1188" DrawAspect="Content" ObjectID="_1683186957" r:id="rId324"/>
              </w:object>
            </w:r>
          </w:p>
          <w:p w14:paraId="5EF036B4" w14:textId="77777777" w:rsidR="00664BE1" w:rsidRPr="00664BE1" w:rsidRDefault="00664BE1" w:rsidP="00664BE1">
            <w:pPr>
              <w:spacing w:before="240" w:after="120" w:line="240" w:lineRule="auto"/>
              <w:ind w:left="0"/>
              <w:jc w:val="center"/>
              <w:rPr>
                <w:rFonts w:eastAsia="Times New Roman"/>
                <w:b/>
                <w:bCs/>
                <w:color w:val="92D050"/>
                <w:szCs w:val="24"/>
              </w:rPr>
            </w:pPr>
            <m:oMathPara>
              <m:oMath>
                <m:r>
                  <m:rPr>
                    <m:sty m:val="bi"/>
                  </m:rPr>
                  <w:rPr>
                    <w:rFonts w:ascii="Cambria Math" w:eastAsia="Times New Roman" w:hAnsi="Cambria Math"/>
                    <w:color w:val="FF0000"/>
                    <w:szCs w:val="24"/>
                  </w:rPr>
                  <m:t>↗</m:t>
                </m:r>
                <m:r>
                  <m:rPr>
                    <m:sty m:val="bi"/>
                  </m:rPr>
                  <w:rPr>
                    <w:rFonts w:ascii="Cambria Math" w:eastAsia="Times New Roman" w:hAnsi="Cambria Math"/>
                    <w:color w:val="92D050"/>
                    <w:szCs w:val="24"/>
                  </w:rPr>
                  <m:t>↘</m:t>
                </m:r>
              </m:oMath>
            </m:oMathPara>
          </w:p>
          <w:p w14:paraId="406F7CB2" w14:textId="77777777" w:rsidR="00664BE1" w:rsidRPr="00664BE1" w:rsidRDefault="00664BE1" w:rsidP="00664BE1">
            <w:pPr>
              <w:spacing w:before="240" w:after="120" w:line="240" w:lineRule="auto"/>
              <w:ind w:left="0"/>
              <w:jc w:val="center"/>
              <w:rPr>
                <w:rFonts w:eastAsia="Times New Roman"/>
                <w:bCs/>
                <w:iCs/>
                <w:color w:val="000000"/>
                <w:szCs w:val="24"/>
              </w:rPr>
            </w:pPr>
            <w:r w:rsidRPr="00664BE1">
              <w:rPr>
                <w:rFonts w:eastAsia="Times New Roman"/>
                <w:bCs/>
                <w:color w:val="000000" w:themeColor="text1"/>
                <w:szCs w:val="24"/>
              </w:rPr>
              <w:t>55</w:t>
            </w:r>
          </w:p>
        </w:tc>
        <w:tc>
          <w:tcPr>
            <w:tcW w:w="6776" w:type="dxa"/>
          </w:tcPr>
          <w:p w14:paraId="100F9953"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oMath>
            <w:r w:rsidRPr="00664BE1">
              <w:rPr>
                <w:rFonts w:eastAsia="Times New Roman"/>
                <w:iCs/>
                <w:color w:val="000000"/>
                <w:szCs w:val="24"/>
              </w:rPr>
              <w:t>Evening Doji  Star</w:t>
            </w:r>
          </w:p>
          <w:p w14:paraId="4179C4C4"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lang w:val="en-US"/>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rPr>
                <m:t>&gt;M(t-2)</m:t>
              </m:r>
            </m:oMath>
          </w:p>
          <w:p w14:paraId="777E7535"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lang w:val="en-US"/>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rPr>
                <m:t>&gt;M(t)</m:t>
              </m:r>
            </m:oMath>
            <w:r w:rsidRPr="00664BE1">
              <w:rPr>
                <w:rFonts w:eastAsia="Times New Roman"/>
                <w:szCs w:val="24"/>
              </w:rPr>
              <w:t xml:space="preserve"> </w:t>
            </w:r>
          </w:p>
          <w:p w14:paraId="49636292" w14:textId="77777777" w:rsidR="00664BE1" w:rsidRPr="00664BE1" w:rsidRDefault="00664BE1" w:rsidP="00664BE1">
            <w:pPr>
              <w:ind w:left="425"/>
              <w:contextualSpacing/>
              <w:rPr>
                <w:rFonts w:eastAsia="Times New Roman"/>
                <w:color w:val="000000"/>
                <w:szCs w:val="24"/>
              </w:rPr>
            </w:pPr>
          </w:p>
        </w:tc>
      </w:tr>
    </w:tbl>
    <w:p w14:paraId="3C67FACA" w14:textId="77777777" w:rsidR="00ED3280" w:rsidRDefault="00ED3280" w:rsidP="009A4BF7">
      <w:pPr>
        <w:ind w:left="0"/>
      </w:pPr>
      <w:r>
        <w:br w:type="page"/>
      </w:r>
    </w:p>
    <w:tbl>
      <w:tblPr>
        <w:tblStyle w:val="Grigliatabella7"/>
        <w:tblW w:w="8647" w:type="dxa"/>
        <w:tblInd w:w="-5" w:type="dxa"/>
        <w:tblLayout w:type="fixed"/>
        <w:tblLook w:val="04A0" w:firstRow="1" w:lastRow="0" w:firstColumn="1" w:lastColumn="0" w:noHBand="0" w:noVBand="1"/>
      </w:tblPr>
      <w:tblGrid>
        <w:gridCol w:w="2268"/>
        <w:gridCol w:w="6379"/>
      </w:tblGrid>
      <w:tr w:rsidR="00664BE1" w:rsidRPr="00664BE1" w14:paraId="546BCEB4" w14:textId="77777777" w:rsidTr="009A4BF7">
        <w:tc>
          <w:tcPr>
            <w:tcW w:w="2268" w:type="dxa"/>
          </w:tcPr>
          <w:p w14:paraId="7C0CDEC9" w14:textId="77777777" w:rsidR="00664BE1" w:rsidRDefault="00664BE1" w:rsidP="00177FE0">
            <w:pPr>
              <w:spacing w:after="120" w:line="240" w:lineRule="auto"/>
              <w:ind w:left="0"/>
              <w:jc w:val="left"/>
              <w:rPr>
                <w:rFonts w:eastAsia="Times New Roman"/>
                <w:b/>
                <w:bCs/>
                <w:iCs/>
                <w:color w:val="000000"/>
                <w:szCs w:val="24"/>
              </w:rPr>
            </w:pPr>
            <w:r w:rsidRPr="00664BE1">
              <w:rPr>
                <w:rFonts w:eastAsia="Times New Roman"/>
                <w:b/>
                <w:bCs/>
                <w:iCs/>
                <w:color w:val="000000"/>
                <w:szCs w:val="24"/>
              </w:rPr>
              <w:lastRenderedPageBreak/>
              <w:t>Tri Star rialzista</w:t>
            </w:r>
          </w:p>
          <w:p w14:paraId="14CBC932" w14:textId="77777777" w:rsidR="00664BE1" w:rsidRPr="00664BE1" w:rsidRDefault="00664BE1" w:rsidP="00664BE1">
            <w:pPr>
              <w:spacing w:before="240" w:after="120" w:line="240" w:lineRule="auto"/>
              <w:ind w:left="0"/>
              <w:jc w:val="center"/>
              <w:rPr>
                <w:rFonts w:eastAsia="Times New Roman"/>
                <w:b/>
                <w:bCs/>
                <w:szCs w:val="24"/>
              </w:rPr>
            </w:pPr>
            <w:r w:rsidRPr="00664BE1">
              <w:rPr>
                <w:rFonts w:eastAsia="Times New Roman"/>
                <w:b/>
                <w:bCs/>
                <w:sz w:val="36"/>
                <w:szCs w:val="36"/>
                <w:lang w:eastAsia="en-US"/>
              </w:rPr>
              <w:object w:dxaOrig="1530" w:dyaOrig="1410" w14:anchorId="4EB65611">
                <v:shape id="_x0000_i1189" type="#_x0000_t75" style="width:79.5pt;height:1in" o:ole="">
                  <v:imagedata r:id="rId163" o:title=""/>
                </v:shape>
                <o:OLEObject Type="Embed" ProgID="PBrush" ShapeID="_x0000_i1189" DrawAspect="Content" ObjectID="_1683186958" r:id="rId325"/>
              </w:object>
            </w:r>
          </w:p>
          <w:p w14:paraId="68F24686" w14:textId="77777777" w:rsidR="00664BE1" w:rsidRPr="00664BE1" w:rsidRDefault="00664BE1" w:rsidP="00664BE1">
            <w:pPr>
              <w:spacing w:before="240" w:after="120" w:line="240" w:lineRule="auto"/>
              <w:ind w:left="0"/>
              <w:jc w:val="left"/>
              <w:rPr>
                <w:rFonts w:eastAsia="Times New Roman"/>
                <w:b/>
                <w:bCs/>
                <w:color w:val="92D050"/>
                <w:szCs w:val="24"/>
              </w:rPr>
            </w:pPr>
            <m:oMathPara>
              <m:oMath>
                <m:r>
                  <m:rPr>
                    <m:sty m:val="bi"/>
                  </m:rPr>
                  <w:rPr>
                    <w:rFonts w:ascii="Cambria Math" w:eastAsia="Times New Roman" w:hAnsi="Cambria Math"/>
                    <w:color w:val="FF0000"/>
                    <w:szCs w:val="24"/>
                  </w:rPr>
                  <m:t>↘</m:t>
                </m:r>
                <m:r>
                  <m:rPr>
                    <m:sty m:val="bi"/>
                  </m:rPr>
                  <w:rPr>
                    <w:rFonts w:ascii="Cambria Math" w:eastAsia="Times New Roman" w:hAnsi="Cambria Math"/>
                    <w:color w:val="92D050"/>
                    <w:szCs w:val="24"/>
                  </w:rPr>
                  <m:t>↗</m:t>
                </m:r>
              </m:oMath>
            </m:oMathPara>
          </w:p>
          <w:p w14:paraId="318867D6" w14:textId="77777777" w:rsidR="00664BE1" w:rsidRPr="00664BE1" w:rsidRDefault="00664BE1" w:rsidP="00664BE1">
            <w:pPr>
              <w:spacing w:before="240" w:after="120" w:line="240" w:lineRule="auto"/>
              <w:ind w:left="0"/>
              <w:jc w:val="center"/>
              <w:rPr>
                <w:rFonts w:eastAsia="Times New Roman"/>
                <w:bCs/>
                <w:iCs/>
                <w:color w:val="000000"/>
                <w:szCs w:val="24"/>
              </w:rPr>
            </w:pPr>
            <w:r w:rsidRPr="00664BE1">
              <w:rPr>
                <w:rFonts w:eastAsia="Times New Roman"/>
                <w:bCs/>
                <w:color w:val="000000" w:themeColor="text1"/>
                <w:szCs w:val="24"/>
              </w:rPr>
              <w:t>56</w:t>
            </w:r>
          </w:p>
        </w:tc>
        <w:tc>
          <w:tcPr>
            <w:tcW w:w="6379" w:type="dxa"/>
          </w:tcPr>
          <w:p w14:paraId="59043875" w14:textId="77777777" w:rsidR="00664BE1" w:rsidRPr="00664BE1" w:rsidRDefault="00664BE1" w:rsidP="00F733FA">
            <w:pPr>
              <w:numPr>
                <w:ilvl w:val="0"/>
                <w:numId w:val="13"/>
              </w:numPr>
              <w:tabs>
                <w:tab w:val="left" w:pos="459"/>
              </w:tabs>
              <w:spacing w:line="240" w:lineRule="auto"/>
              <w:ind w:left="0" w:firstLine="0"/>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m:rPr>
                  <m:sty m:val="p"/>
                </m:rPr>
                <w:rPr>
                  <w:rFonts w:ascii="Cambria Math" w:eastAsia="Times New Roman" w:hAnsi="Cambria Math"/>
                  <w:color w:val="000000"/>
                  <w:szCs w:val="24"/>
                </w:rPr>
                <m:t xml:space="preserve">≡Doji </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cioè</m:t>
              </m:r>
              <m:r>
                <m:rPr>
                  <m:sty m:val="p"/>
                </m:rPr>
                <w:rPr>
                  <w:rFonts w:ascii="Cambria Math" w:eastAsia="Times New Roman" w:hAnsi="Cambria Math"/>
                  <w:color w:val="000000"/>
                  <w:szCs w:val="24"/>
                </w:rPr>
                <m:t xml:space="preserve"> CBR(t-2)=1</m:t>
              </m:r>
            </m:oMath>
          </w:p>
          <w:p w14:paraId="11F6D7CB" w14:textId="77777777" w:rsidR="00664BE1" w:rsidRPr="00664BE1" w:rsidRDefault="00664BE1" w:rsidP="00F733FA">
            <w:pPr>
              <w:numPr>
                <w:ilvl w:val="0"/>
                <w:numId w:val="13"/>
              </w:numPr>
              <w:tabs>
                <w:tab w:val="left" w:pos="459"/>
              </w:tabs>
              <w:spacing w:before="240" w:line="240" w:lineRule="auto"/>
              <w:ind w:left="0" w:firstLine="0"/>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m:rPr>
                  <m:sty m:val="p"/>
                </m:rPr>
                <w:rPr>
                  <w:rFonts w:ascii="Cambria Math" w:eastAsia="Times New Roman" w:hAnsi="Cambria Math"/>
                  <w:color w:val="000000"/>
                  <w:szCs w:val="24"/>
                </w:rPr>
                <m:t>≡Doji</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cioè</m:t>
              </m:r>
              <m:r>
                <m:rPr>
                  <m:sty m:val="p"/>
                </m:rPr>
                <w:rPr>
                  <w:rFonts w:ascii="Cambria Math" w:eastAsia="Times New Roman" w:hAnsi="Cambria Math"/>
                  <w:color w:val="000000"/>
                  <w:szCs w:val="24"/>
                </w:rPr>
                <m:t xml:space="preserve"> CBR(t-1)=1</m:t>
              </m:r>
            </m:oMath>
          </w:p>
          <w:p w14:paraId="45C140D1" w14:textId="77777777" w:rsidR="00664BE1" w:rsidRPr="00ED75C2" w:rsidRDefault="00664BE1" w:rsidP="00F733FA">
            <w:pPr>
              <w:numPr>
                <w:ilvl w:val="0"/>
                <w:numId w:val="13"/>
              </w:numPr>
              <w:tabs>
                <w:tab w:val="left" w:pos="459"/>
              </w:tabs>
              <w:spacing w:before="240" w:line="240" w:lineRule="auto"/>
              <w:ind w:left="0" w:firstLine="0"/>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m:rPr>
                  <m:sty m:val="p"/>
                </m:rPr>
                <w:rPr>
                  <w:rFonts w:ascii="Cambria Math" w:eastAsia="Times New Roman" w:hAnsi="Cambria Math"/>
                  <w:color w:val="000000"/>
                  <w:szCs w:val="24"/>
                </w:rPr>
                <m:t>≡Doji</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cioè</m:t>
              </m:r>
              <m:r>
                <m:rPr>
                  <m:sty m:val="p"/>
                </m:rPr>
                <w:rPr>
                  <w:rFonts w:ascii="Cambria Math" w:eastAsia="Times New Roman" w:hAnsi="Cambria Math"/>
                  <w:color w:val="000000"/>
                  <w:szCs w:val="24"/>
                </w:rPr>
                <m:t xml:space="preserve"> CBR(t)=1</m:t>
              </m:r>
            </m:oMath>
          </w:p>
          <w:p w14:paraId="21E06300" w14:textId="77777777" w:rsidR="00664BE1" w:rsidRDefault="00815D32" w:rsidP="00F733FA">
            <w:pPr>
              <w:numPr>
                <w:ilvl w:val="0"/>
                <w:numId w:val="13"/>
              </w:numPr>
              <w:tabs>
                <w:tab w:val="left" w:pos="459"/>
              </w:tabs>
              <w:spacing w:before="240" w:line="240" w:lineRule="auto"/>
              <w:ind w:left="0" w:firstLine="0"/>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mM</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mM</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3842BF02" w14:textId="77777777" w:rsidR="00664BE1" w:rsidRDefault="00815D32" w:rsidP="00F733FA">
            <w:pPr>
              <w:numPr>
                <w:ilvl w:val="0"/>
                <w:numId w:val="13"/>
              </w:numPr>
              <w:tabs>
                <w:tab w:val="left" w:pos="459"/>
              </w:tabs>
              <w:spacing w:before="240" w:line="240" w:lineRule="auto"/>
              <w:ind w:left="0" w:firstLine="0"/>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mM</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mM</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73A6788E" w14:textId="77777777" w:rsidR="00664BE1" w:rsidRPr="00303E0B" w:rsidRDefault="00815D32" w:rsidP="00F733FA">
            <w:pPr>
              <w:numPr>
                <w:ilvl w:val="0"/>
                <w:numId w:val="13"/>
              </w:numPr>
              <w:tabs>
                <w:tab w:val="left" w:pos="459"/>
              </w:tabs>
              <w:spacing w:before="240" w:line="240" w:lineRule="auto"/>
              <w:ind w:left="0" w:firstLine="0"/>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t-5</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 xml:space="preserve">        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tc>
      </w:tr>
      <w:tr w:rsidR="00664BE1" w:rsidRPr="00664BE1" w14:paraId="4CCA96AF" w14:textId="77777777" w:rsidTr="009A4BF7">
        <w:tc>
          <w:tcPr>
            <w:tcW w:w="2268" w:type="dxa"/>
          </w:tcPr>
          <w:p w14:paraId="46E5B79E" w14:textId="77777777" w:rsidR="00664BE1" w:rsidRPr="00664BE1" w:rsidRDefault="00664BE1" w:rsidP="00664BE1">
            <w:pPr>
              <w:spacing w:after="120" w:line="240" w:lineRule="auto"/>
              <w:ind w:left="0"/>
              <w:jc w:val="center"/>
              <w:rPr>
                <w:rFonts w:eastAsia="Times New Roman"/>
                <w:b/>
                <w:bCs/>
                <w:iCs/>
                <w:color w:val="000000"/>
                <w:szCs w:val="24"/>
              </w:rPr>
            </w:pPr>
            <w:r w:rsidRPr="00664BE1">
              <w:rPr>
                <w:rFonts w:eastAsia="Times New Roman"/>
                <w:b/>
                <w:bCs/>
                <w:iCs/>
                <w:color w:val="000000"/>
                <w:szCs w:val="24"/>
              </w:rPr>
              <w:t>Tri Star ribassista</w:t>
            </w:r>
          </w:p>
          <w:p w14:paraId="75C1F546" w14:textId="77777777" w:rsidR="00664BE1" w:rsidRPr="00664BE1" w:rsidRDefault="00876F32" w:rsidP="00664BE1">
            <w:pPr>
              <w:spacing w:before="240" w:after="120" w:line="240" w:lineRule="auto"/>
              <w:ind w:left="0"/>
              <w:jc w:val="center"/>
              <w:rPr>
                <w:rFonts w:eastAsia="Times New Roman"/>
                <w:b/>
                <w:bCs/>
                <w:szCs w:val="24"/>
              </w:rPr>
            </w:pPr>
            <w:r w:rsidRPr="00664BE1">
              <w:rPr>
                <w:rFonts w:eastAsia="Times New Roman"/>
                <w:b/>
                <w:bCs/>
                <w:sz w:val="36"/>
                <w:szCs w:val="36"/>
                <w:lang w:eastAsia="en-US"/>
              </w:rPr>
              <w:object w:dxaOrig="1530" w:dyaOrig="1140" w14:anchorId="4410A4FE">
                <v:shape id="_x0000_i1190" type="#_x0000_t75" style="width:79.5pt;height:58.5pt" o:ole="">
                  <v:imagedata r:id="rId326" o:title=""/>
                </v:shape>
                <o:OLEObject Type="Embed" ProgID="PBrush" ShapeID="_x0000_i1190" DrawAspect="Content" ObjectID="_1683186959" r:id="rId327"/>
              </w:object>
            </w:r>
          </w:p>
          <w:p w14:paraId="2CEB6635" w14:textId="77777777" w:rsidR="00664BE1" w:rsidRPr="00664BE1" w:rsidRDefault="00664BE1" w:rsidP="00664BE1">
            <w:pPr>
              <w:spacing w:before="240" w:after="120" w:line="240" w:lineRule="auto"/>
              <w:ind w:left="0"/>
              <w:jc w:val="left"/>
              <w:rPr>
                <w:rFonts w:eastAsia="Times New Roman"/>
                <w:b/>
                <w:bCs/>
                <w:color w:val="92D050"/>
                <w:szCs w:val="24"/>
              </w:rPr>
            </w:pPr>
            <m:oMathPara>
              <m:oMath>
                <m:r>
                  <m:rPr>
                    <m:sty m:val="bi"/>
                  </m:rPr>
                  <w:rPr>
                    <w:rFonts w:ascii="Cambria Math" w:eastAsia="Times New Roman" w:hAnsi="Cambria Math"/>
                    <w:color w:val="FF0000"/>
                    <w:szCs w:val="24"/>
                  </w:rPr>
                  <m:t>↗</m:t>
                </m:r>
                <m:r>
                  <m:rPr>
                    <m:sty m:val="bi"/>
                  </m:rPr>
                  <w:rPr>
                    <w:rFonts w:ascii="Cambria Math" w:eastAsia="Times New Roman" w:hAnsi="Cambria Math"/>
                    <w:color w:val="92D050"/>
                    <w:szCs w:val="24"/>
                  </w:rPr>
                  <m:t>↘</m:t>
                </m:r>
              </m:oMath>
            </m:oMathPara>
          </w:p>
          <w:p w14:paraId="5DBCC8C2" w14:textId="77777777" w:rsidR="00664BE1" w:rsidRPr="00664BE1" w:rsidRDefault="00664BE1" w:rsidP="00664BE1">
            <w:pPr>
              <w:spacing w:before="240" w:after="120" w:line="240" w:lineRule="auto"/>
              <w:ind w:left="0"/>
              <w:jc w:val="center"/>
              <w:rPr>
                <w:rFonts w:eastAsia="Times New Roman"/>
                <w:bCs/>
                <w:sz w:val="36"/>
                <w:szCs w:val="36"/>
              </w:rPr>
            </w:pPr>
            <w:r w:rsidRPr="00664BE1">
              <w:rPr>
                <w:rFonts w:eastAsia="Times New Roman"/>
                <w:bCs/>
                <w:szCs w:val="24"/>
              </w:rPr>
              <w:t>57</w:t>
            </w:r>
          </w:p>
        </w:tc>
        <w:tc>
          <w:tcPr>
            <w:tcW w:w="6379" w:type="dxa"/>
          </w:tcPr>
          <w:p w14:paraId="2E6E9B96"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m:rPr>
                  <m:sty m:val="p"/>
                </m:rPr>
                <w:rPr>
                  <w:rFonts w:ascii="Cambria Math" w:eastAsia="Times New Roman" w:hAnsi="Cambria Math"/>
                  <w:color w:val="000000"/>
                  <w:szCs w:val="24"/>
                </w:rPr>
                <m:t>≡Doji</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cioè</m:t>
              </m:r>
              <m:r>
                <m:rPr>
                  <m:sty m:val="p"/>
                </m:rPr>
                <w:rPr>
                  <w:rFonts w:ascii="Cambria Math" w:eastAsia="Times New Roman" w:hAnsi="Cambria Math"/>
                  <w:color w:val="000000"/>
                  <w:szCs w:val="24"/>
                </w:rPr>
                <m:t xml:space="preserve"> CBR(t-2)=1</m:t>
              </m:r>
            </m:oMath>
          </w:p>
          <w:p w14:paraId="64538C8D"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m:rPr>
                  <m:sty m:val="p"/>
                </m:rPr>
                <w:rPr>
                  <w:rFonts w:ascii="Cambria Math" w:eastAsia="Times New Roman" w:hAnsi="Cambria Math"/>
                  <w:color w:val="000000"/>
                  <w:szCs w:val="24"/>
                </w:rPr>
                <m:t>≡Doji</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cioè</m:t>
              </m:r>
              <m:r>
                <m:rPr>
                  <m:sty m:val="p"/>
                </m:rPr>
                <w:rPr>
                  <w:rFonts w:ascii="Cambria Math" w:eastAsia="Times New Roman" w:hAnsi="Cambria Math"/>
                  <w:color w:val="000000"/>
                  <w:szCs w:val="24"/>
                </w:rPr>
                <m:t xml:space="preserve"> CBR(t-1)=1</m:t>
              </m:r>
            </m:oMath>
          </w:p>
          <w:p w14:paraId="7443ECDD"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m:rPr>
                  <m:sty m:val="p"/>
                </m:rPr>
                <w:rPr>
                  <w:rFonts w:ascii="Cambria Math" w:eastAsia="Times New Roman" w:hAnsi="Cambria Math"/>
                  <w:color w:val="000000"/>
                  <w:szCs w:val="24"/>
                </w:rPr>
                <m:t>≡Doji</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cioè</m:t>
              </m:r>
              <m:r>
                <m:rPr>
                  <m:sty m:val="p"/>
                </m:rPr>
                <w:rPr>
                  <w:rFonts w:ascii="Cambria Math" w:eastAsia="Times New Roman" w:hAnsi="Cambria Math"/>
                  <w:color w:val="000000"/>
                  <w:szCs w:val="24"/>
                </w:rPr>
                <m:t xml:space="preserve"> CBR(t)=1</m:t>
              </m:r>
            </m:oMath>
          </w:p>
          <w:p w14:paraId="6CE2CCD9"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mM</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mM</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53D996B1"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mM</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mM</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5D76F9DD"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t-5</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385C6CE6" w14:textId="77777777" w:rsidR="00664BE1" w:rsidRPr="00664BE1" w:rsidRDefault="00664BE1" w:rsidP="00664BE1">
            <w:pPr>
              <w:spacing w:before="240"/>
              <w:ind w:left="340"/>
              <w:contextualSpacing/>
              <w:rPr>
                <w:rFonts w:eastAsia="Times New Roman"/>
                <w:iCs/>
                <w:color w:val="000000"/>
                <w:szCs w:val="24"/>
              </w:rPr>
            </w:pPr>
          </w:p>
        </w:tc>
      </w:tr>
      <w:tr w:rsidR="00664BE1" w:rsidRPr="00664BE1" w14:paraId="1CDBBFD7" w14:textId="77777777" w:rsidTr="009A4BF7">
        <w:tc>
          <w:tcPr>
            <w:tcW w:w="2268" w:type="dxa"/>
          </w:tcPr>
          <w:p w14:paraId="13039D54" w14:textId="77777777" w:rsidR="00664BE1" w:rsidRPr="00664BE1" w:rsidRDefault="00664BE1" w:rsidP="00177FE0">
            <w:pPr>
              <w:spacing w:after="120" w:line="240" w:lineRule="auto"/>
              <w:ind w:left="0"/>
              <w:jc w:val="center"/>
              <w:rPr>
                <w:rFonts w:eastAsia="Times New Roman"/>
                <w:b/>
                <w:bCs/>
                <w:iCs/>
                <w:color w:val="000000"/>
                <w:szCs w:val="24"/>
              </w:rPr>
            </w:pPr>
            <w:proofErr w:type="spellStart"/>
            <w:r w:rsidRPr="00664BE1">
              <w:rPr>
                <w:rFonts w:eastAsia="Times New Roman"/>
                <w:b/>
                <w:bCs/>
                <w:iCs/>
                <w:color w:val="000000"/>
                <w:szCs w:val="24"/>
              </w:rPr>
              <w:t>Upside</w:t>
            </w:r>
            <w:proofErr w:type="spellEnd"/>
            <w:r w:rsidRPr="00664BE1">
              <w:rPr>
                <w:rFonts w:eastAsia="Times New Roman"/>
                <w:b/>
                <w:bCs/>
                <w:iCs/>
                <w:color w:val="000000"/>
                <w:szCs w:val="24"/>
              </w:rPr>
              <w:t xml:space="preserve"> gap </w:t>
            </w:r>
            <w:proofErr w:type="spellStart"/>
            <w:r w:rsidRPr="00664BE1">
              <w:rPr>
                <w:rFonts w:eastAsia="Times New Roman"/>
                <w:b/>
                <w:bCs/>
                <w:iCs/>
                <w:color w:val="000000"/>
                <w:szCs w:val="24"/>
              </w:rPr>
              <w:t>two</w:t>
            </w:r>
            <w:proofErr w:type="spellEnd"/>
            <w:r w:rsidRPr="00664BE1">
              <w:rPr>
                <w:rFonts w:eastAsia="Times New Roman"/>
                <w:b/>
                <w:bCs/>
                <w:iCs/>
                <w:color w:val="000000"/>
                <w:szCs w:val="24"/>
              </w:rPr>
              <w:t xml:space="preserve"> </w:t>
            </w:r>
            <w:proofErr w:type="spellStart"/>
            <w:r w:rsidRPr="00664BE1">
              <w:rPr>
                <w:rFonts w:eastAsia="Times New Roman"/>
                <w:b/>
                <w:bCs/>
                <w:iCs/>
                <w:color w:val="000000"/>
                <w:szCs w:val="24"/>
              </w:rPr>
              <w:t>crow</w:t>
            </w:r>
            <w:proofErr w:type="spellEnd"/>
          </w:p>
          <w:p w14:paraId="0CB76C9F" w14:textId="77777777" w:rsidR="00664BE1" w:rsidRPr="00664BE1" w:rsidRDefault="00664BE1" w:rsidP="00177FE0">
            <w:pPr>
              <w:spacing w:before="240" w:after="120" w:line="240" w:lineRule="auto"/>
              <w:ind w:left="0"/>
              <w:jc w:val="center"/>
              <w:rPr>
                <w:rFonts w:eastAsia="Times New Roman"/>
                <w:b/>
                <w:bCs/>
                <w:szCs w:val="24"/>
              </w:rPr>
            </w:pPr>
            <w:r w:rsidRPr="00664BE1">
              <w:rPr>
                <w:rFonts w:eastAsia="Times New Roman"/>
                <w:b/>
                <w:bCs/>
                <w:sz w:val="36"/>
                <w:szCs w:val="36"/>
                <w:lang w:eastAsia="en-US"/>
              </w:rPr>
              <w:object w:dxaOrig="1665" w:dyaOrig="2085" w14:anchorId="4D966BD4">
                <v:shape id="_x0000_i1191" type="#_x0000_t75" style="width:85.5pt;height:100.5pt" o:ole="">
                  <v:imagedata r:id="rId328" o:title=""/>
                </v:shape>
                <o:OLEObject Type="Embed" ProgID="PBrush" ShapeID="_x0000_i1191" DrawAspect="Content" ObjectID="_1683186960" r:id="rId329"/>
              </w:object>
            </w:r>
          </w:p>
          <w:p w14:paraId="73CEBFB7" w14:textId="77777777" w:rsidR="00664BE1" w:rsidRPr="00664BE1" w:rsidRDefault="00664BE1" w:rsidP="00664BE1">
            <w:pPr>
              <w:spacing w:before="240" w:after="120" w:line="240" w:lineRule="auto"/>
              <w:ind w:left="0"/>
              <w:jc w:val="left"/>
              <w:rPr>
                <w:rFonts w:eastAsia="Times New Roman"/>
                <w:b/>
                <w:bCs/>
                <w:color w:val="92D050"/>
                <w:szCs w:val="24"/>
              </w:rPr>
            </w:pPr>
            <m:oMathPara>
              <m:oMath>
                <m:r>
                  <m:rPr>
                    <m:sty m:val="bi"/>
                  </m:rPr>
                  <w:rPr>
                    <w:rFonts w:ascii="Cambria Math" w:eastAsia="Times New Roman" w:hAnsi="Cambria Math"/>
                    <w:color w:val="FF0000"/>
                    <w:szCs w:val="24"/>
                  </w:rPr>
                  <m:t>↗</m:t>
                </m:r>
                <m:r>
                  <m:rPr>
                    <m:sty m:val="bi"/>
                  </m:rPr>
                  <w:rPr>
                    <w:rFonts w:ascii="Cambria Math" w:eastAsia="Times New Roman" w:hAnsi="Cambria Math"/>
                    <w:color w:val="92D050"/>
                    <w:szCs w:val="24"/>
                  </w:rPr>
                  <m:t>↘</m:t>
                </m:r>
              </m:oMath>
            </m:oMathPara>
          </w:p>
          <w:p w14:paraId="5D9DB2E9" w14:textId="77777777" w:rsidR="00664BE1" w:rsidRPr="00664BE1" w:rsidRDefault="00664BE1" w:rsidP="00664BE1">
            <w:pPr>
              <w:spacing w:before="240" w:after="120" w:line="240" w:lineRule="auto"/>
              <w:ind w:left="0"/>
              <w:jc w:val="center"/>
              <w:rPr>
                <w:rFonts w:eastAsia="Times New Roman"/>
                <w:bCs/>
                <w:sz w:val="36"/>
                <w:szCs w:val="36"/>
              </w:rPr>
            </w:pPr>
            <w:r w:rsidRPr="00664BE1">
              <w:rPr>
                <w:rFonts w:eastAsia="Times New Roman"/>
                <w:bCs/>
                <w:szCs w:val="24"/>
              </w:rPr>
              <w:t>58</w:t>
            </w:r>
          </w:p>
        </w:tc>
        <w:tc>
          <w:tcPr>
            <w:tcW w:w="6379" w:type="dxa"/>
          </w:tcPr>
          <w:p w14:paraId="05E56FFC"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Long</m:t>
              </m:r>
              <m:r>
                <m:rPr>
                  <m:sty m:val="p"/>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range cioè</m:t>
              </m:r>
              <m:r>
                <m:rPr>
                  <m:sty m:val="p"/>
                </m:rPr>
                <w:rPr>
                  <w:rFonts w:ascii="Cambria Math" w:eastAsia="Times New Roman" w:hAnsi="Cambria Math"/>
                  <w:color w:val="000000"/>
                  <w:szCs w:val="24"/>
                </w:rPr>
                <m:t xml:space="preserve"> CBR(t-2)≥4</m:t>
              </m:r>
            </m:oMath>
          </w:p>
          <w:p w14:paraId="4E05DA22"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&lt;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518E1E0C"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lang w:val="en-US"/>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54238814"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&gt;o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7228394F"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0C2B87EF"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7D0A9597"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1A19C3C9"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6978A84B"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t-5</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r>
                <w:rPr>
                  <w:rFonts w:ascii="Cambria Math" w:eastAsia="Times New Roman" w:hAnsi="Cambria Math"/>
                  <w:color w:val="000000"/>
                  <w:szCs w:val="24"/>
                </w:rPr>
                <m:t xml:space="preserve"> </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54DD40E0" w14:textId="77777777" w:rsidR="00664BE1" w:rsidRPr="00664BE1" w:rsidRDefault="00664BE1" w:rsidP="00664BE1">
            <w:pPr>
              <w:ind w:left="0"/>
              <w:rPr>
                <w:rFonts w:eastAsia="Times New Roman"/>
                <w:color w:val="000000"/>
                <w:szCs w:val="24"/>
              </w:rPr>
            </w:pPr>
          </w:p>
          <w:p w14:paraId="470EC657" w14:textId="77777777" w:rsidR="00664BE1" w:rsidRPr="00664BE1" w:rsidRDefault="00664BE1" w:rsidP="00664BE1">
            <w:pPr>
              <w:ind w:left="0"/>
              <w:rPr>
                <w:rFonts w:eastAsia="Times New Roman"/>
                <w:color w:val="000000"/>
                <w:szCs w:val="24"/>
              </w:rPr>
            </w:pPr>
          </w:p>
        </w:tc>
      </w:tr>
      <w:tr w:rsidR="00664BE1" w:rsidRPr="00664BE1" w14:paraId="04860F9B" w14:textId="77777777" w:rsidTr="009A4BF7">
        <w:tc>
          <w:tcPr>
            <w:tcW w:w="2268" w:type="dxa"/>
          </w:tcPr>
          <w:p w14:paraId="355B527A" w14:textId="77777777" w:rsidR="00664BE1" w:rsidRPr="00664BE1" w:rsidRDefault="00664BE1" w:rsidP="00876F32">
            <w:pPr>
              <w:spacing w:after="120" w:line="240" w:lineRule="auto"/>
              <w:ind w:left="0"/>
              <w:jc w:val="center"/>
              <w:rPr>
                <w:rFonts w:eastAsia="Times New Roman"/>
                <w:b/>
                <w:bCs/>
                <w:iCs/>
                <w:color w:val="000000"/>
                <w:szCs w:val="24"/>
              </w:rPr>
            </w:pPr>
            <w:proofErr w:type="spellStart"/>
            <w:r w:rsidRPr="00664BE1">
              <w:rPr>
                <w:rFonts w:eastAsia="Times New Roman"/>
                <w:b/>
                <w:bCs/>
                <w:iCs/>
                <w:color w:val="000000"/>
                <w:szCs w:val="24"/>
              </w:rPr>
              <w:t>Downside</w:t>
            </w:r>
            <w:proofErr w:type="spellEnd"/>
            <w:r w:rsidRPr="00664BE1">
              <w:rPr>
                <w:rFonts w:eastAsia="Times New Roman"/>
                <w:b/>
                <w:bCs/>
                <w:iCs/>
                <w:color w:val="000000"/>
                <w:szCs w:val="24"/>
              </w:rPr>
              <w:t xml:space="preserve"> gap </w:t>
            </w:r>
            <w:proofErr w:type="spellStart"/>
            <w:r w:rsidRPr="00664BE1">
              <w:rPr>
                <w:rFonts w:eastAsia="Times New Roman"/>
                <w:b/>
                <w:bCs/>
                <w:iCs/>
                <w:color w:val="000000"/>
                <w:szCs w:val="24"/>
              </w:rPr>
              <w:t>two</w:t>
            </w:r>
            <w:proofErr w:type="spellEnd"/>
            <w:r w:rsidRPr="00664BE1">
              <w:rPr>
                <w:rFonts w:eastAsia="Times New Roman"/>
                <w:b/>
                <w:bCs/>
                <w:iCs/>
                <w:color w:val="000000"/>
                <w:szCs w:val="24"/>
              </w:rPr>
              <w:t xml:space="preserve"> </w:t>
            </w:r>
            <w:proofErr w:type="spellStart"/>
            <w:r w:rsidRPr="00664BE1">
              <w:rPr>
                <w:rFonts w:eastAsia="Times New Roman"/>
                <w:b/>
                <w:bCs/>
                <w:iCs/>
                <w:color w:val="000000"/>
                <w:szCs w:val="24"/>
              </w:rPr>
              <w:t>rabbits</w:t>
            </w:r>
            <w:proofErr w:type="spellEnd"/>
          </w:p>
          <w:p w14:paraId="0B77F514" w14:textId="77777777" w:rsidR="00664BE1" w:rsidRPr="00664BE1" w:rsidRDefault="00664BE1" w:rsidP="00876F32">
            <w:pPr>
              <w:spacing w:before="240" w:after="120" w:line="240" w:lineRule="auto"/>
              <w:ind w:left="0"/>
              <w:jc w:val="center"/>
              <w:rPr>
                <w:rFonts w:eastAsia="Times New Roman"/>
                <w:b/>
                <w:bCs/>
                <w:szCs w:val="24"/>
              </w:rPr>
            </w:pPr>
            <w:r w:rsidRPr="00664BE1">
              <w:rPr>
                <w:rFonts w:eastAsia="Times New Roman"/>
                <w:b/>
                <w:bCs/>
                <w:sz w:val="36"/>
                <w:szCs w:val="36"/>
                <w:lang w:eastAsia="en-US"/>
              </w:rPr>
              <w:object w:dxaOrig="1605" w:dyaOrig="1995" w14:anchorId="1EB38FC4">
                <v:shape id="_x0000_i1192" type="#_x0000_t75" style="width:79.5pt;height:100.5pt" o:ole="">
                  <v:imagedata r:id="rId330" o:title=""/>
                </v:shape>
                <o:OLEObject Type="Embed" ProgID="PBrush" ShapeID="_x0000_i1192" DrawAspect="Content" ObjectID="_1683186961" r:id="rId331"/>
              </w:object>
            </w:r>
          </w:p>
          <w:p w14:paraId="1401C32E" w14:textId="77777777" w:rsidR="00664BE1" w:rsidRPr="00664BE1" w:rsidRDefault="00664BE1" w:rsidP="00664BE1">
            <w:pPr>
              <w:spacing w:before="240" w:after="120" w:line="240" w:lineRule="auto"/>
              <w:ind w:left="0"/>
              <w:jc w:val="center"/>
              <w:rPr>
                <w:rFonts w:eastAsia="Times New Roman"/>
                <w:b/>
                <w:bCs/>
                <w:color w:val="92D050"/>
                <w:szCs w:val="24"/>
              </w:rPr>
            </w:pPr>
            <m:oMathPara>
              <m:oMath>
                <m:r>
                  <m:rPr>
                    <m:sty m:val="bi"/>
                  </m:rPr>
                  <w:rPr>
                    <w:rFonts w:ascii="Cambria Math" w:eastAsia="Times New Roman" w:hAnsi="Cambria Math"/>
                    <w:color w:val="FF0000"/>
                    <w:szCs w:val="24"/>
                  </w:rPr>
                  <m:t>↗</m:t>
                </m:r>
                <m:r>
                  <m:rPr>
                    <m:sty m:val="bi"/>
                  </m:rPr>
                  <w:rPr>
                    <w:rFonts w:ascii="Cambria Math" w:eastAsia="Times New Roman" w:hAnsi="Cambria Math"/>
                    <w:color w:val="92D050"/>
                    <w:szCs w:val="24"/>
                  </w:rPr>
                  <m:t>↘</m:t>
                </m:r>
              </m:oMath>
            </m:oMathPara>
          </w:p>
          <w:p w14:paraId="22A9770E" w14:textId="77777777" w:rsidR="00664BE1" w:rsidRPr="00177FE0" w:rsidRDefault="00664BE1" w:rsidP="00177FE0">
            <w:pPr>
              <w:spacing w:before="240" w:after="120" w:line="240" w:lineRule="auto"/>
              <w:ind w:left="0"/>
              <w:jc w:val="center"/>
              <w:rPr>
                <w:rFonts w:eastAsia="Times New Roman"/>
                <w:bCs/>
                <w:color w:val="000000" w:themeColor="text1"/>
                <w:szCs w:val="24"/>
              </w:rPr>
            </w:pPr>
            <w:r w:rsidRPr="00664BE1">
              <w:rPr>
                <w:rFonts w:eastAsia="Times New Roman"/>
                <w:bCs/>
                <w:color w:val="000000" w:themeColor="text1"/>
                <w:szCs w:val="24"/>
              </w:rPr>
              <w:t>59</w:t>
            </w:r>
          </w:p>
        </w:tc>
        <w:tc>
          <w:tcPr>
            <w:tcW w:w="6379" w:type="dxa"/>
          </w:tcPr>
          <w:p w14:paraId="5A492887" w14:textId="77777777" w:rsidR="00664BE1" w:rsidRPr="00664BE1" w:rsidRDefault="00664BE1" w:rsidP="00F733FA">
            <w:pPr>
              <w:numPr>
                <w:ilvl w:val="0"/>
                <w:numId w:val="13"/>
              </w:numPr>
              <w:spacing w:before="240" w:line="240" w:lineRule="auto"/>
              <w:ind w:left="340" w:hanging="340"/>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Long</m:t>
              </m:r>
              <m:r>
                <m:rPr>
                  <m:sty m:val="p"/>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range cioè</m:t>
              </m:r>
              <m:r>
                <m:rPr>
                  <m:sty m:val="p"/>
                </m:rPr>
                <w:rPr>
                  <w:rFonts w:ascii="Cambria Math" w:eastAsia="Times New Roman" w:hAnsi="Cambria Math"/>
                  <w:color w:val="000000"/>
                  <w:szCs w:val="24"/>
                </w:rPr>
                <m:t xml:space="preserve"> CBR(t-2)≥4</m:t>
              </m:r>
            </m:oMath>
          </w:p>
          <w:p w14:paraId="43A4B815" w14:textId="77777777" w:rsidR="00664BE1" w:rsidRPr="00664BE1" w:rsidRDefault="00664BE1" w:rsidP="00F733FA">
            <w:pPr>
              <w:numPr>
                <w:ilvl w:val="0"/>
                <w:numId w:val="13"/>
              </w:numPr>
              <w:spacing w:before="240" w:line="240" w:lineRule="auto"/>
              <w:ind w:left="340" w:hanging="340"/>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&gt;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2136CCD5" w14:textId="77777777" w:rsidR="00664BE1" w:rsidRPr="00664BE1" w:rsidRDefault="00664BE1" w:rsidP="00F733FA">
            <w:pPr>
              <w:numPr>
                <w:ilvl w:val="0"/>
                <w:numId w:val="13"/>
              </w:numPr>
              <w:spacing w:before="240" w:line="240" w:lineRule="auto"/>
              <w:ind w:left="340" w:hanging="340"/>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lang w:val="en-US"/>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4E5CBAA1" w14:textId="77777777" w:rsidR="00664BE1" w:rsidRPr="00664BE1" w:rsidRDefault="00664BE1" w:rsidP="00F733FA">
            <w:pPr>
              <w:numPr>
                <w:ilvl w:val="0"/>
                <w:numId w:val="13"/>
              </w:numPr>
              <w:spacing w:before="240" w:line="240" w:lineRule="auto"/>
              <w:ind w:left="340" w:hanging="340"/>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&lt;o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5670959E" w14:textId="77777777" w:rsidR="00664BE1" w:rsidRPr="00664BE1" w:rsidRDefault="00664BE1" w:rsidP="00F733FA">
            <w:pPr>
              <w:numPr>
                <w:ilvl w:val="0"/>
                <w:numId w:val="13"/>
              </w:numPr>
              <w:spacing w:before="240" w:line="240" w:lineRule="auto"/>
              <w:ind w:left="340" w:hanging="340"/>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3828B427" w14:textId="77777777" w:rsidR="00664BE1" w:rsidRPr="00664BE1" w:rsidRDefault="00664BE1" w:rsidP="00F733FA">
            <w:pPr>
              <w:numPr>
                <w:ilvl w:val="0"/>
                <w:numId w:val="13"/>
              </w:numPr>
              <w:spacing w:before="240" w:line="240" w:lineRule="auto"/>
              <w:ind w:left="340" w:hanging="340"/>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0C940946" w14:textId="77777777" w:rsidR="00664BE1" w:rsidRPr="00664BE1" w:rsidRDefault="00664BE1" w:rsidP="00F733FA">
            <w:pPr>
              <w:numPr>
                <w:ilvl w:val="0"/>
                <w:numId w:val="13"/>
              </w:numPr>
              <w:spacing w:before="240" w:line="240" w:lineRule="auto"/>
              <w:ind w:left="340" w:hanging="340"/>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26347263" w14:textId="77777777" w:rsidR="00664BE1" w:rsidRPr="00664BE1" w:rsidRDefault="00664BE1" w:rsidP="00F733FA">
            <w:pPr>
              <w:numPr>
                <w:ilvl w:val="0"/>
                <w:numId w:val="13"/>
              </w:numPr>
              <w:spacing w:before="240" w:line="240" w:lineRule="auto"/>
              <w:ind w:left="340" w:hanging="340"/>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4514FD08" w14:textId="77777777" w:rsidR="00000B55" w:rsidRPr="00000B55" w:rsidRDefault="00815D32" w:rsidP="00F733FA">
            <w:pPr>
              <w:numPr>
                <w:ilvl w:val="0"/>
                <w:numId w:val="13"/>
              </w:numPr>
              <w:spacing w:before="240" w:line="240" w:lineRule="auto"/>
              <w:ind w:left="340" w:hanging="340"/>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t-5</m:t>
                  </m:r>
                </m:e>
              </m:d>
              <m:r>
                <w:rPr>
                  <w:rFonts w:ascii="Cambria Math" w:eastAsia="Times New Roman" w:hAnsi="Cambria Math"/>
                  <w:color w:val="000000"/>
                  <w:szCs w:val="24"/>
                </w:rPr>
                <m:t>≥</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m:t>
              </m:r>
            </m:oMath>
          </w:p>
          <w:p w14:paraId="513BF72B" w14:textId="77777777" w:rsidR="00664BE1" w:rsidRPr="0093612F" w:rsidRDefault="00815D32" w:rsidP="00000B55">
            <w:pPr>
              <w:spacing w:before="240" w:line="240" w:lineRule="auto"/>
              <w:ind w:left="340"/>
              <w:contextualSpacing/>
              <w:jc w:val="left"/>
              <w:rPr>
                <w:rFonts w:eastAsia="Times New Roman"/>
                <w:iCs/>
                <w:color w:val="000000"/>
                <w:szCs w:val="24"/>
              </w:rPr>
            </w:pPr>
            <m:oMathPara>
              <m:oMathParaPr>
                <m:jc m:val="left"/>
              </m:oMathPara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m:oMathPara>
          </w:p>
        </w:tc>
      </w:tr>
      <w:tr w:rsidR="00664BE1" w:rsidRPr="00664BE1" w14:paraId="4A78223E" w14:textId="77777777" w:rsidTr="009A4BF7">
        <w:tc>
          <w:tcPr>
            <w:tcW w:w="2268" w:type="dxa"/>
          </w:tcPr>
          <w:p w14:paraId="26115EC3" w14:textId="77777777" w:rsidR="00664BE1" w:rsidRPr="00177FE0" w:rsidRDefault="00664BE1" w:rsidP="00876F32">
            <w:pPr>
              <w:spacing w:after="120" w:line="240" w:lineRule="auto"/>
              <w:ind w:left="0"/>
              <w:jc w:val="left"/>
              <w:rPr>
                <w:rFonts w:eastAsia="Times New Roman"/>
                <w:b/>
                <w:bCs/>
                <w:iCs/>
                <w:color w:val="000000"/>
                <w:szCs w:val="24"/>
              </w:rPr>
            </w:pPr>
            <w:proofErr w:type="spellStart"/>
            <w:r w:rsidRPr="00664BE1">
              <w:rPr>
                <w:rFonts w:eastAsia="Times New Roman"/>
                <w:b/>
                <w:bCs/>
                <w:iCs/>
                <w:color w:val="000000"/>
                <w:szCs w:val="24"/>
              </w:rPr>
              <w:lastRenderedPageBreak/>
              <w:t>Unique</w:t>
            </w:r>
            <w:proofErr w:type="spellEnd"/>
            <w:r w:rsidRPr="00664BE1">
              <w:rPr>
                <w:rFonts w:eastAsia="Times New Roman"/>
                <w:b/>
                <w:bCs/>
                <w:iCs/>
                <w:color w:val="000000"/>
                <w:szCs w:val="24"/>
              </w:rPr>
              <w:t xml:space="preserve"> </w:t>
            </w:r>
            <w:proofErr w:type="spellStart"/>
            <w:r w:rsidRPr="00664BE1">
              <w:rPr>
                <w:rFonts w:eastAsia="Times New Roman"/>
                <w:b/>
                <w:bCs/>
                <w:iCs/>
                <w:color w:val="000000"/>
                <w:szCs w:val="24"/>
              </w:rPr>
              <w:t>three</w:t>
            </w:r>
            <w:proofErr w:type="spellEnd"/>
            <w:r w:rsidRPr="00664BE1">
              <w:rPr>
                <w:rFonts w:eastAsia="Times New Roman"/>
                <w:b/>
                <w:bCs/>
                <w:iCs/>
                <w:color w:val="000000"/>
                <w:szCs w:val="24"/>
              </w:rPr>
              <w:t xml:space="preserve"> </w:t>
            </w:r>
            <w:proofErr w:type="spellStart"/>
            <w:r w:rsidRPr="00664BE1">
              <w:rPr>
                <w:rFonts w:eastAsia="Times New Roman"/>
                <w:b/>
                <w:bCs/>
                <w:iCs/>
                <w:color w:val="000000"/>
                <w:szCs w:val="24"/>
              </w:rPr>
              <w:t>rives</w:t>
            </w:r>
            <w:proofErr w:type="spellEnd"/>
            <w:r w:rsidRPr="00664BE1">
              <w:rPr>
                <w:rFonts w:eastAsia="Times New Roman"/>
                <w:b/>
                <w:bCs/>
                <w:iCs/>
                <w:color w:val="000000"/>
                <w:szCs w:val="24"/>
              </w:rPr>
              <w:t xml:space="preserve"> bottom</w:t>
            </w:r>
          </w:p>
          <w:p w14:paraId="036D3430" w14:textId="77777777" w:rsidR="00664BE1" w:rsidRPr="00664BE1" w:rsidRDefault="00664BE1" w:rsidP="00876F32">
            <w:pPr>
              <w:spacing w:before="240" w:after="120" w:line="240" w:lineRule="auto"/>
              <w:ind w:left="0"/>
              <w:jc w:val="center"/>
              <w:rPr>
                <w:rFonts w:eastAsia="Times New Roman"/>
                <w:b/>
                <w:bCs/>
                <w:color w:val="000000" w:themeColor="text1"/>
                <w:szCs w:val="24"/>
              </w:rPr>
            </w:pPr>
            <w:r w:rsidRPr="00664BE1">
              <w:rPr>
                <w:rFonts w:eastAsia="Times New Roman"/>
                <w:b/>
                <w:bCs/>
                <w:sz w:val="36"/>
                <w:szCs w:val="36"/>
                <w:lang w:eastAsia="en-US"/>
              </w:rPr>
              <w:object w:dxaOrig="1935" w:dyaOrig="2385" w14:anchorId="699F0D52">
                <v:shape id="_x0000_i1193" type="#_x0000_t75" style="width:94.5pt;height:121.5pt" o:ole="">
                  <v:imagedata r:id="rId332" o:title=""/>
                </v:shape>
                <o:OLEObject Type="Embed" ProgID="PBrush" ShapeID="_x0000_i1193" DrawAspect="Content" ObjectID="_1683186962" r:id="rId333"/>
              </w:object>
            </w:r>
          </w:p>
          <w:p w14:paraId="0F77C4A5" w14:textId="77777777" w:rsidR="00664BE1" w:rsidRPr="00664BE1" w:rsidRDefault="00664BE1" w:rsidP="00876F32">
            <w:pPr>
              <w:spacing w:before="240" w:after="120" w:line="240" w:lineRule="auto"/>
              <w:ind w:left="0"/>
              <w:jc w:val="center"/>
              <w:rPr>
                <w:rFonts w:eastAsia="Times New Roman"/>
                <w:b/>
                <w:bCs/>
                <w:color w:val="92D050"/>
                <w:szCs w:val="24"/>
              </w:rPr>
            </w:pPr>
            <m:oMathPara>
              <m:oMath>
                <m:r>
                  <m:rPr>
                    <m:sty m:val="bi"/>
                  </m:rPr>
                  <w:rPr>
                    <w:rFonts w:ascii="Cambria Math" w:eastAsia="Times New Roman" w:hAnsi="Cambria Math"/>
                    <w:color w:val="FF0000"/>
                    <w:szCs w:val="24"/>
                  </w:rPr>
                  <m:t>↘</m:t>
                </m:r>
                <m:r>
                  <m:rPr>
                    <m:sty m:val="bi"/>
                  </m:rPr>
                  <w:rPr>
                    <w:rFonts w:ascii="Cambria Math" w:eastAsia="Times New Roman" w:hAnsi="Cambria Math"/>
                    <w:color w:val="92D050"/>
                    <w:szCs w:val="24"/>
                  </w:rPr>
                  <m:t>↗</m:t>
                </m:r>
              </m:oMath>
            </m:oMathPara>
          </w:p>
          <w:p w14:paraId="00BFB20E" w14:textId="77777777" w:rsidR="00664BE1" w:rsidRPr="00177FE0" w:rsidRDefault="00664BE1" w:rsidP="00876F32">
            <w:pPr>
              <w:spacing w:before="240" w:after="120" w:line="240" w:lineRule="auto"/>
              <w:ind w:left="0"/>
              <w:jc w:val="center"/>
              <w:rPr>
                <w:rFonts w:eastAsia="Times New Roman"/>
                <w:bCs/>
                <w:iCs/>
                <w:color w:val="000000"/>
                <w:szCs w:val="24"/>
              </w:rPr>
            </w:pPr>
            <w:r w:rsidRPr="00664BE1">
              <w:rPr>
                <w:rFonts w:eastAsia="Times New Roman"/>
                <w:bCs/>
                <w:iCs/>
                <w:color w:val="000000"/>
                <w:szCs w:val="24"/>
              </w:rPr>
              <w:t>60</w:t>
            </w:r>
          </w:p>
        </w:tc>
        <w:tc>
          <w:tcPr>
            <w:tcW w:w="6379" w:type="dxa"/>
          </w:tcPr>
          <w:p w14:paraId="551E7AD5" w14:textId="77777777" w:rsidR="00664BE1" w:rsidRPr="00664BE1" w:rsidRDefault="00664BE1" w:rsidP="00F733FA">
            <w:pPr>
              <w:numPr>
                <w:ilvl w:val="0"/>
                <w:numId w:val="13"/>
              </w:numPr>
              <w:spacing w:before="240" w:line="240" w:lineRule="auto"/>
              <w:ind w:left="340" w:hanging="299"/>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Long</m:t>
              </m:r>
              <m:r>
                <m:rPr>
                  <m:sty m:val="p"/>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range</m:t>
              </m:r>
              <m:r>
                <m:rPr>
                  <m:sty m:val="p"/>
                </m:rPr>
                <w:rPr>
                  <w:rFonts w:ascii="Cambria Math" w:eastAsia="Times New Roman" w:hAnsi="Cambria Math"/>
                  <w:color w:val="000000"/>
                  <w:szCs w:val="24"/>
                </w:rPr>
                <m:t xml:space="preserve"> cioè  CBR(t-2)≥4</m:t>
              </m:r>
            </m:oMath>
          </w:p>
          <w:p w14:paraId="0D5B1C9E" w14:textId="77777777" w:rsidR="00664BE1" w:rsidRPr="00664BE1" w:rsidRDefault="00664BE1" w:rsidP="00F733FA">
            <w:pPr>
              <w:numPr>
                <w:ilvl w:val="0"/>
                <w:numId w:val="13"/>
              </w:numPr>
              <w:spacing w:before="240" w:line="240" w:lineRule="auto"/>
              <w:ind w:left="340" w:hanging="299"/>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&gt;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7B65932A" w14:textId="77777777" w:rsidR="00664BE1" w:rsidRPr="00664BE1" w:rsidRDefault="00815D32" w:rsidP="00F733FA">
            <w:pPr>
              <w:numPr>
                <w:ilvl w:val="0"/>
                <w:numId w:val="13"/>
              </w:numPr>
              <w:spacing w:before="240" w:line="240" w:lineRule="auto"/>
              <w:ind w:left="340" w:hanging="299"/>
              <w:contextualSpacing/>
              <w:jc w:val="left"/>
              <w:rPr>
                <w:rFonts w:eastAsia="Times New Roman"/>
                <w:iCs/>
                <w:color w:val="000000"/>
                <w:szCs w:val="24"/>
                <w:lang w:val="en-US"/>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d>
                <m:dPr>
                  <m:ctrlPr>
                    <w:rPr>
                      <w:rFonts w:ascii="Cambria Math" w:eastAsia="Times New Roman" w:hAnsi="Cambria Math"/>
                      <w:i/>
                      <w:color w:val="000000"/>
                      <w:szCs w:val="24"/>
                      <w:lang w:val="en-US"/>
                    </w:rPr>
                  </m:ctrlPr>
                </m:dPr>
                <m:e>
                  <m:r>
                    <w:rPr>
                      <w:rFonts w:ascii="Cambria Math" w:eastAsia="Times New Roman" w:hAnsi="Cambria Math"/>
                      <w:color w:val="000000"/>
                      <w:szCs w:val="24"/>
                      <w:lang w:val="en-US"/>
                    </w:rPr>
                    <m:t>t-2</m:t>
                  </m:r>
                </m:e>
              </m:d>
              <m:r>
                <w:rPr>
                  <w:rFonts w:ascii="Cambria Math" w:eastAsia="Times New Roman" w:hAnsi="Cambria Math"/>
                  <w:color w:val="000000"/>
                  <w:szCs w:val="24"/>
                  <w:lang w:val="en-US"/>
                </w:rPr>
                <m:t>&gt;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r>
                <w:rPr>
                  <w:rFonts w:ascii="Cambria Math" w:eastAsia="Times New Roman" w:hAnsi="Cambria Math"/>
                  <w:color w:val="000000"/>
                  <w:szCs w:val="24"/>
                  <w:lang w:val="en-US"/>
                </w:rPr>
                <m:t>(t-1)</m:t>
              </m:r>
            </m:oMath>
          </w:p>
          <w:p w14:paraId="02CBB430" w14:textId="77777777" w:rsidR="00664BE1" w:rsidRPr="00664BE1" w:rsidRDefault="00664BE1" w:rsidP="00F733FA">
            <w:pPr>
              <w:numPr>
                <w:ilvl w:val="0"/>
                <w:numId w:val="13"/>
              </w:numPr>
              <w:spacing w:before="240" w:line="240" w:lineRule="auto"/>
              <w:ind w:left="340" w:hanging="299"/>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lang w:val="en-US"/>
                </w:rPr>
                <m:t>&gt;o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5BCC47B7" w14:textId="77777777" w:rsidR="00664BE1" w:rsidRPr="00664BE1" w:rsidRDefault="00664BE1" w:rsidP="00F733FA">
            <w:pPr>
              <w:numPr>
                <w:ilvl w:val="0"/>
                <w:numId w:val="13"/>
              </w:numPr>
              <w:spacing w:before="240" w:line="240" w:lineRule="auto"/>
              <w:ind w:left="340" w:hanging="299"/>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lang w:val="en-US"/>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46E80CC0" w14:textId="77777777" w:rsidR="00664BE1" w:rsidRPr="00664BE1" w:rsidRDefault="00664BE1" w:rsidP="00F733FA">
            <w:pPr>
              <w:numPr>
                <w:ilvl w:val="0"/>
                <w:numId w:val="13"/>
              </w:numPr>
              <w:spacing w:before="240" w:line="240" w:lineRule="auto"/>
              <w:ind w:left="340" w:hanging="299"/>
              <w:contextualSpacing/>
              <w:jc w:val="left"/>
              <w:rPr>
                <w:rFonts w:eastAsia="Times New Roman"/>
                <w:iCs/>
                <w:color w:val="000000"/>
                <w:szCs w:val="24"/>
                <w:lang w:val="en-US"/>
              </w:rPr>
            </w:pPr>
            <m:oMath>
              <m:r>
                <w:rPr>
                  <w:rFonts w:ascii="Cambria Math" w:eastAsia="Times New Roman" w:hAnsi="Cambria Math"/>
                  <w:color w:val="000000"/>
                  <w:szCs w:val="24"/>
                  <w:lang w:val="en-US"/>
                </w:rPr>
                <m:t>mb</m:t>
              </m:r>
              <m:r>
                <m:rPr>
                  <m:sty m:val="p"/>
                </m:rPr>
                <w:rPr>
                  <w:rFonts w:ascii="Cambria Math" w:eastAsia="Times New Roman" w:hAnsi="Cambria Math"/>
                  <w:color w:val="000000"/>
                  <w:szCs w:val="24"/>
                  <w:lang w:val="en-US"/>
                </w:rPr>
                <m:t>(t-2)</m:t>
              </m:r>
              <m:r>
                <w:rPr>
                  <w:rFonts w:ascii="Cambria Math" w:eastAsia="Times New Roman" w:hAnsi="Cambria Math"/>
                  <w:color w:val="000000"/>
                  <w:szCs w:val="24"/>
                  <w:lang w:val="en-US"/>
                </w:rPr>
                <m:t>&gt;mb(t-1)</m:t>
              </m:r>
            </m:oMath>
          </w:p>
          <w:p w14:paraId="4F3E075A" w14:textId="77777777" w:rsidR="00664BE1" w:rsidRPr="00664BE1" w:rsidRDefault="00664BE1" w:rsidP="00F733FA">
            <w:pPr>
              <w:numPr>
                <w:ilvl w:val="0"/>
                <w:numId w:val="13"/>
              </w:numPr>
              <w:spacing w:before="240" w:line="240" w:lineRule="auto"/>
              <w:ind w:left="340" w:hanging="299"/>
              <w:contextualSpacing/>
              <w:jc w:val="left"/>
              <w:rPr>
                <w:rFonts w:eastAsia="Times New Roman"/>
                <w:iCs/>
                <w:color w:val="000000"/>
                <w:szCs w:val="24"/>
                <w:lang w:val="en-US"/>
              </w:rPr>
            </w:pPr>
            <m:oMath>
              <m:r>
                <m:rPr>
                  <m:sty m:val="p"/>
                </m:rPr>
                <w:rPr>
                  <w:rFonts w:ascii="Cambria Math" w:eastAsia="Times New Roman" w:hAnsi="Cambria Math"/>
                  <w:color w:val="000000"/>
                  <w:szCs w:val="24"/>
                </w:rPr>
                <m:t>CBR(t-1)≤2</m:t>
              </m:r>
            </m:oMath>
          </w:p>
          <w:p w14:paraId="19ACED3A" w14:textId="77777777" w:rsidR="00664BE1" w:rsidRPr="00664BE1" w:rsidRDefault="00664BE1" w:rsidP="00F733FA">
            <w:pPr>
              <w:numPr>
                <w:ilvl w:val="0"/>
                <w:numId w:val="13"/>
              </w:numPr>
              <w:spacing w:before="240" w:line="240" w:lineRule="auto"/>
              <w:ind w:left="340" w:hanging="299"/>
              <w:contextualSpacing/>
              <w:jc w:val="left"/>
              <w:rPr>
                <w:rFonts w:eastAsia="Times New Roman"/>
                <w:iCs/>
                <w:color w:val="000000"/>
                <w:sz w:val="22"/>
              </w:rPr>
            </w:pPr>
            <m:oMath>
              <m:r>
                <w:rPr>
                  <w:rFonts w:ascii="Cambria Math" w:eastAsia="Times New Roman" w:hAnsi="Cambria Math"/>
                  <w:color w:val="000000"/>
                  <w:sz w:val="22"/>
                </w:rPr>
                <m:t>C</m:t>
              </m:r>
              <m:d>
                <m:dPr>
                  <m:ctrlPr>
                    <w:rPr>
                      <w:rFonts w:ascii="Cambria Math" w:eastAsia="Times New Roman" w:hAnsi="Cambria Math"/>
                      <w:i/>
                      <w:iCs/>
                      <w:color w:val="000000"/>
                      <w:sz w:val="22"/>
                    </w:rPr>
                  </m:ctrlPr>
                </m:dPr>
                <m:e>
                  <m:r>
                    <w:rPr>
                      <w:rFonts w:ascii="Cambria Math" w:eastAsia="Times New Roman" w:hAnsi="Cambria Math"/>
                      <w:color w:val="000000"/>
                      <w:sz w:val="22"/>
                    </w:rPr>
                    <m:t>t</m:t>
                  </m:r>
                </m:e>
              </m:d>
              <m:r>
                <m:rPr>
                  <m:sty m:val="p"/>
                </m:rPr>
                <w:rPr>
                  <w:rFonts w:ascii="Cambria Math" w:eastAsia="Times New Roman" w:hAnsi="Cambria Math"/>
                  <w:color w:val="000000"/>
                  <w:sz w:val="22"/>
                </w:rPr>
                <m:t xml:space="preserve">≡short range </m:t>
              </m:r>
              <m:d>
                <m:dPr>
                  <m:ctrlPr>
                    <w:rPr>
                      <w:rFonts w:ascii="Cambria Math" w:eastAsia="Times New Roman" w:hAnsi="Cambria Math"/>
                      <w:color w:val="000000"/>
                      <w:sz w:val="22"/>
                    </w:rPr>
                  </m:ctrlPr>
                </m:dPr>
                <m:e>
                  <m:r>
                    <m:rPr>
                      <m:sty m:val="p"/>
                    </m:rPr>
                    <w:rPr>
                      <w:rFonts w:ascii="Cambria Math" w:eastAsia="Times New Roman" w:hAnsi="Cambria Math"/>
                      <w:color w:val="000000"/>
                      <w:sz w:val="22"/>
                    </w:rPr>
                    <m:t xml:space="preserve">o </m:t>
                  </m:r>
                  <m:r>
                    <m:rPr>
                      <m:sty m:val="p"/>
                    </m:rPr>
                    <w:rPr>
                      <w:rFonts w:ascii="Cambria Math" w:eastAsia="Times New Roman" w:hAnsi="Cambria Math"/>
                      <w:color w:val="000000"/>
                      <w:sz w:val="22"/>
                      <w:lang w:val="en-US"/>
                    </w:rPr>
                    <m:t>Long</m:t>
                  </m:r>
                  <m:r>
                    <m:rPr>
                      <m:sty m:val="p"/>
                    </m:rPr>
                    <w:rPr>
                      <w:rFonts w:ascii="Cambria Math" w:eastAsia="Times New Roman" w:hAnsi="Cambria Math"/>
                      <w:color w:val="000000"/>
                      <w:sz w:val="22"/>
                    </w:rPr>
                    <m:t xml:space="preserve"> </m:t>
                  </m:r>
                  <m:r>
                    <m:rPr>
                      <m:sty m:val="p"/>
                    </m:rPr>
                    <w:rPr>
                      <w:rFonts w:ascii="Cambria Math" w:eastAsia="Times New Roman" w:hAnsi="Cambria Math"/>
                      <w:color w:val="000000"/>
                      <w:sz w:val="22"/>
                      <w:lang w:val="en-US"/>
                    </w:rPr>
                    <m:t xml:space="preserve">range </m:t>
                  </m:r>
                  <m:d>
                    <m:dPr>
                      <m:begChr m:val="|"/>
                      <m:endChr m:val=""/>
                      <m:ctrlPr>
                        <w:rPr>
                          <w:rFonts w:ascii="Cambria Math" w:eastAsia="Times New Roman" w:hAnsi="Cambria Math"/>
                          <w:i/>
                          <w:iCs/>
                          <w:color w:val="000000"/>
                          <w:sz w:val="22"/>
                        </w:rPr>
                      </m:ctrlPr>
                    </m:dPr>
                    <m:e>
                      <m:r>
                        <w:rPr>
                          <w:rFonts w:ascii="Cambria Math" w:eastAsia="Times New Roman" w:hAnsi="Cambria Math"/>
                          <w:color w:val="000000"/>
                          <w:sz w:val="22"/>
                        </w:rPr>
                        <m:t>opzionale</m:t>
                      </m:r>
                    </m:e>
                  </m:d>
                  <m:ctrlPr>
                    <w:rPr>
                      <w:rFonts w:ascii="Cambria Math" w:eastAsia="Times New Roman" w:hAnsi="Cambria Math"/>
                      <w:i/>
                      <w:color w:val="000000"/>
                      <w:sz w:val="22"/>
                    </w:rPr>
                  </m:ctrlPr>
                </m:e>
              </m:d>
              <m:r>
                <m:rPr>
                  <m:sty m:val="p"/>
                </m:rPr>
                <w:rPr>
                  <w:rFonts w:ascii="Cambria Math" w:eastAsia="Times New Roman" w:hAnsi="Cambria Math"/>
                  <w:color w:val="000000"/>
                  <w:sz w:val="22"/>
                </w:rPr>
                <m:t>≡CBR(t)≥2</m:t>
              </m:r>
            </m:oMath>
          </w:p>
          <w:p w14:paraId="1A158245" w14:textId="77777777" w:rsidR="00664BE1" w:rsidRPr="00664BE1" w:rsidRDefault="00664BE1" w:rsidP="00F733FA">
            <w:pPr>
              <w:numPr>
                <w:ilvl w:val="0"/>
                <w:numId w:val="13"/>
              </w:numPr>
              <w:spacing w:before="240" w:line="240" w:lineRule="auto"/>
              <w:ind w:left="340" w:hanging="299"/>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46334D62" w14:textId="77777777" w:rsidR="00664BE1" w:rsidRPr="00664BE1" w:rsidRDefault="00815D32" w:rsidP="00F733FA">
            <w:pPr>
              <w:numPr>
                <w:ilvl w:val="0"/>
                <w:numId w:val="13"/>
              </w:numPr>
              <w:spacing w:before="240" w:line="240" w:lineRule="auto"/>
              <w:ind w:left="340" w:hanging="299"/>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392C8AE9" w14:textId="77777777" w:rsidR="00664BE1" w:rsidRPr="00664BE1" w:rsidRDefault="00815D32" w:rsidP="00F733FA">
            <w:pPr>
              <w:numPr>
                <w:ilvl w:val="0"/>
                <w:numId w:val="13"/>
              </w:numPr>
              <w:spacing w:before="240" w:line="240" w:lineRule="auto"/>
              <w:ind w:left="340" w:hanging="299"/>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t-5</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7CD9CC1B" w14:textId="77777777" w:rsidR="00664BE1" w:rsidRPr="00664BE1" w:rsidRDefault="00664BE1" w:rsidP="00664BE1">
            <w:pPr>
              <w:spacing w:before="240"/>
              <w:ind w:left="340"/>
              <w:contextualSpacing/>
              <w:rPr>
                <w:rFonts w:eastAsia="Times New Roman"/>
                <w:iCs/>
                <w:color w:val="000000"/>
                <w:szCs w:val="24"/>
              </w:rPr>
            </w:pPr>
          </w:p>
        </w:tc>
      </w:tr>
      <w:tr w:rsidR="00664BE1" w:rsidRPr="00664BE1" w14:paraId="3500E40B" w14:textId="77777777" w:rsidTr="009A4BF7">
        <w:tc>
          <w:tcPr>
            <w:tcW w:w="2268" w:type="dxa"/>
          </w:tcPr>
          <w:p w14:paraId="7DC676DE" w14:textId="77777777" w:rsidR="00664BE1" w:rsidRPr="00664BE1" w:rsidRDefault="00664BE1" w:rsidP="00177FE0">
            <w:pPr>
              <w:spacing w:after="120" w:line="240" w:lineRule="auto"/>
              <w:ind w:left="0"/>
              <w:jc w:val="center"/>
              <w:rPr>
                <w:rFonts w:eastAsia="Times New Roman"/>
                <w:b/>
                <w:bCs/>
                <w:iCs/>
                <w:color w:val="000000"/>
                <w:sz w:val="22"/>
              </w:rPr>
            </w:pPr>
            <w:proofErr w:type="spellStart"/>
            <w:r w:rsidRPr="00664BE1">
              <w:rPr>
                <w:rFonts w:eastAsia="Times New Roman"/>
                <w:b/>
                <w:bCs/>
                <w:iCs/>
                <w:color w:val="000000"/>
                <w:sz w:val="22"/>
              </w:rPr>
              <w:t>Unique</w:t>
            </w:r>
            <w:proofErr w:type="spellEnd"/>
            <w:r w:rsidRPr="00664BE1">
              <w:rPr>
                <w:rFonts w:eastAsia="Times New Roman"/>
                <w:b/>
                <w:bCs/>
                <w:iCs/>
                <w:color w:val="000000"/>
                <w:sz w:val="22"/>
              </w:rPr>
              <w:t xml:space="preserve"> </w:t>
            </w:r>
            <w:proofErr w:type="spellStart"/>
            <w:r w:rsidRPr="00664BE1">
              <w:rPr>
                <w:rFonts w:eastAsia="Times New Roman"/>
                <w:b/>
                <w:bCs/>
                <w:iCs/>
                <w:color w:val="000000"/>
                <w:sz w:val="22"/>
              </w:rPr>
              <w:t>three</w:t>
            </w:r>
            <w:proofErr w:type="spellEnd"/>
            <w:r w:rsidRPr="00664BE1">
              <w:rPr>
                <w:rFonts w:eastAsia="Times New Roman"/>
                <w:b/>
                <w:bCs/>
                <w:iCs/>
                <w:color w:val="000000"/>
                <w:sz w:val="22"/>
              </w:rPr>
              <w:t xml:space="preserve"> mountain top</w:t>
            </w:r>
          </w:p>
          <w:p w14:paraId="41CB1464" w14:textId="77777777" w:rsidR="00664BE1" w:rsidRPr="00664BE1" w:rsidRDefault="00664BE1" w:rsidP="00177FE0">
            <w:pPr>
              <w:spacing w:before="240" w:after="120" w:line="240" w:lineRule="auto"/>
              <w:ind w:left="0"/>
              <w:jc w:val="center"/>
              <w:rPr>
                <w:rFonts w:eastAsia="Times New Roman"/>
                <w:bCs/>
                <w:color w:val="FF0000"/>
                <w:szCs w:val="24"/>
              </w:rPr>
            </w:pPr>
            <w:r w:rsidRPr="00664BE1">
              <w:rPr>
                <w:rFonts w:eastAsia="Times New Roman"/>
                <w:b/>
                <w:bCs/>
                <w:sz w:val="36"/>
                <w:szCs w:val="36"/>
                <w:lang w:eastAsia="en-US"/>
              </w:rPr>
              <w:object w:dxaOrig="1965" w:dyaOrig="3585" w14:anchorId="15CEE8B2">
                <v:shape id="_x0000_i1194" type="#_x0000_t75" style="width:100.5pt;height:180pt" o:ole="">
                  <v:imagedata r:id="rId334" o:title=""/>
                </v:shape>
                <o:OLEObject Type="Embed" ProgID="PBrush" ShapeID="_x0000_i1194" DrawAspect="Content" ObjectID="_1683186963" r:id="rId335"/>
              </w:object>
            </w:r>
            <m:oMath>
              <m:r>
                <m:rPr>
                  <m:sty m:val="bi"/>
                </m:rPr>
                <w:rPr>
                  <w:rFonts w:ascii="Cambria Math" w:eastAsia="Times New Roman" w:hAnsi="Cambria Math"/>
                  <w:color w:val="92D050"/>
                  <w:szCs w:val="24"/>
                </w:rPr>
                <m:t>↗</m:t>
              </m:r>
              <m:r>
                <m:rPr>
                  <m:sty m:val="bi"/>
                </m:rPr>
                <w:rPr>
                  <w:rFonts w:ascii="Cambria Math" w:eastAsia="Times New Roman" w:hAnsi="Cambria Math"/>
                  <w:color w:val="FF0000"/>
                  <w:szCs w:val="24"/>
                </w:rPr>
                <m:t>↘</m:t>
              </m:r>
            </m:oMath>
          </w:p>
          <w:p w14:paraId="26DA0FFB" w14:textId="77777777" w:rsidR="00664BE1" w:rsidRPr="00664BE1" w:rsidRDefault="00664BE1" w:rsidP="00664BE1">
            <w:pPr>
              <w:spacing w:before="240" w:after="120" w:line="240" w:lineRule="auto"/>
              <w:ind w:left="0"/>
              <w:jc w:val="center"/>
              <w:rPr>
                <w:rFonts w:eastAsia="Times New Roman"/>
                <w:b/>
                <w:bCs/>
                <w:iCs/>
                <w:color w:val="000000"/>
                <w:sz w:val="22"/>
              </w:rPr>
            </w:pPr>
            <w:r w:rsidRPr="00664BE1">
              <w:rPr>
                <w:rFonts w:eastAsia="Times New Roman"/>
                <w:bCs/>
                <w:color w:val="000000" w:themeColor="text1"/>
                <w:szCs w:val="24"/>
              </w:rPr>
              <w:t>61</w:t>
            </w:r>
          </w:p>
        </w:tc>
        <w:tc>
          <w:tcPr>
            <w:tcW w:w="6379" w:type="dxa"/>
          </w:tcPr>
          <w:p w14:paraId="16A3C6E2" w14:textId="77777777" w:rsidR="00664BE1" w:rsidRPr="00664BE1" w:rsidRDefault="00664BE1" w:rsidP="00F733FA">
            <w:pPr>
              <w:numPr>
                <w:ilvl w:val="0"/>
                <w:numId w:val="13"/>
              </w:numPr>
              <w:spacing w:line="240" w:lineRule="auto"/>
              <w:ind w:left="340" w:hanging="299"/>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Long</m:t>
              </m:r>
              <m:r>
                <m:rPr>
                  <m:sty m:val="p"/>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range</m:t>
              </m:r>
              <m:r>
                <m:rPr>
                  <m:sty m:val="p"/>
                </m:rPr>
                <w:rPr>
                  <w:rFonts w:ascii="Cambria Math" w:eastAsia="Times New Roman" w:hAnsi="Cambria Math"/>
                  <w:color w:val="000000"/>
                  <w:szCs w:val="24"/>
                </w:rPr>
                <m:t xml:space="preserve"> CBR(t-2)≥4</m:t>
              </m:r>
            </m:oMath>
          </w:p>
          <w:p w14:paraId="24119682" w14:textId="77777777" w:rsidR="00664BE1" w:rsidRPr="00664BE1" w:rsidRDefault="00664BE1" w:rsidP="00F733FA">
            <w:pPr>
              <w:numPr>
                <w:ilvl w:val="0"/>
                <w:numId w:val="13"/>
              </w:numPr>
              <w:spacing w:line="240" w:lineRule="auto"/>
              <w:ind w:left="340" w:hanging="299"/>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&lt;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51C7BADD" w14:textId="77777777" w:rsidR="00664BE1" w:rsidRPr="00664BE1" w:rsidRDefault="00815D32" w:rsidP="00F733FA">
            <w:pPr>
              <w:numPr>
                <w:ilvl w:val="0"/>
                <w:numId w:val="13"/>
              </w:numPr>
              <w:spacing w:line="240" w:lineRule="auto"/>
              <w:ind w:left="340" w:hanging="299"/>
              <w:contextualSpacing/>
              <w:jc w:val="left"/>
              <w:rPr>
                <w:rFonts w:eastAsia="Times New Roman"/>
                <w:iCs/>
                <w:color w:val="000000"/>
                <w:szCs w:val="24"/>
                <w:lang w:val="en-US"/>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r>
                <w:rPr>
                  <w:rFonts w:ascii="Cambria Math" w:eastAsia="Times New Roman" w:hAnsi="Cambria Math"/>
                  <w:color w:val="000000"/>
                  <w:szCs w:val="24"/>
                  <w:lang w:val="en-US"/>
                </w:rPr>
                <m:t>(t-2)&gt;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r>
                <w:rPr>
                  <w:rFonts w:ascii="Cambria Math" w:eastAsia="Times New Roman" w:hAnsi="Cambria Math"/>
                  <w:color w:val="000000"/>
                  <w:szCs w:val="24"/>
                  <w:lang w:val="en-US"/>
                </w:rPr>
                <m:t>(t-1)</m:t>
              </m:r>
            </m:oMath>
          </w:p>
          <w:p w14:paraId="76588E9E" w14:textId="77777777" w:rsidR="00664BE1" w:rsidRPr="00664BE1" w:rsidRDefault="00664BE1" w:rsidP="00F733FA">
            <w:pPr>
              <w:numPr>
                <w:ilvl w:val="0"/>
                <w:numId w:val="13"/>
              </w:numPr>
              <w:spacing w:line="240" w:lineRule="auto"/>
              <w:ind w:left="340" w:hanging="299"/>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lang w:val="en-US"/>
                </w:rPr>
                <m:t>&lt;o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3E64378A" w14:textId="77777777" w:rsidR="00664BE1" w:rsidRPr="00664BE1" w:rsidRDefault="00664BE1" w:rsidP="00F733FA">
            <w:pPr>
              <w:numPr>
                <w:ilvl w:val="0"/>
                <w:numId w:val="13"/>
              </w:numPr>
              <w:spacing w:line="240" w:lineRule="auto"/>
              <w:ind w:left="340" w:hanging="299"/>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lang w:val="en-US"/>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25B37197" w14:textId="77777777" w:rsidR="00664BE1" w:rsidRPr="00664BE1" w:rsidRDefault="00664BE1" w:rsidP="00F733FA">
            <w:pPr>
              <w:numPr>
                <w:ilvl w:val="0"/>
                <w:numId w:val="13"/>
              </w:numPr>
              <w:spacing w:line="240" w:lineRule="auto"/>
              <w:ind w:left="340" w:hanging="299"/>
              <w:contextualSpacing/>
              <w:jc w:val="left"/>
              <w:rPr>
                <w:rFonts w:eastAsia="Times New Roman"/>
                <w:iCs/>
                <w:color w:val="000000"/>
                <w:szCs w:val="24"/>
                <w:lang w:val="en-US"/>
              </w:rPr>
            </w:pPr>
            <m:oMath>
              <m:r>
                <w:rPr>
                  <w:rFonts w:ascii="Cambria Math" w:eastAsia="Times New Roman" w:hAnsi="Cambria Math"/>
                  <w:color w:val="000000"/>
                  <w:szCs w:val="24"/>
                  <w:lang w:val="en-US"/>
                </w:rPr>
                <m:t>Mb</m:t>
              </m:r>
              <m:r>
                <m:rPr>
                  <m:sty m:val="p"/>
                </m:rPr>
                <w:rPr>
                  <w:rFonts w:ascii="Cambria Math" w:eastAsia="Times New Roman" w:hAnsi="Cambria Math"/>
                  <w:color w:val="000000"/>
                  <w:szCs w:val="24"/>
                  <w:lang w:val="en-US"/>
                </w:rPr>
                <m:t>(t-2)</m:t>
              </m:r>
              <m:r>
                <w:rPr>
                  <w:rFonts w:ascii="Cambria Math" w:eastAsia="Times New Roman" w:hAnsi="Cambria Math"/>
                  <w:color w:val="000000"/>
                  <w:szCs w:val="24"/>
                  <w:lang w:val="en-US"/>
                </w:rPr>
                <m:t>&gt;Mb</m:t>
              </m:r>
              <m:r>
                <m:rPr>
                  <m:sty m:val="p"/>
                </m:rPr>
                <w:rPr>
                  <w:rFonts w:ascii="Cambria Math" w:eastAsia="Times New Roman" w:hAnsi="Cambria Math"/>
                  <w:color w:val="000000"/>
                  <w:szCs w:val="24"/>
                  <w:lang w:val="en-US"/>
                </w:rPr>
                <m:t>(t-1)</m:t>
              </m:r>
            </m:oMath>
          </w:p>
          <w:p w14:paraId="70197A21" w14:textId="77777777" w:rsidR="00664BE1" w:rsidRPr="00664BE1" w:rsidRDefault="00664BE1" w:rsidP="00F733FA">
            <w:pPr>
              <w:numPr>
                <w:ilvl w:val="0"/>
                <w:numId w:val="13"/>
              </w:numPr>
              <w:spacing w:line="240" w:lineRule="auto"/>
              <w:ind w:left="340" w:hanging="299"/>
              <w:contextualSpacing/>
              <w:jc w:val="left"/>
              <w:rPr>
                <w:rFonts w:eastAsia="Times New Roman"/>
                <w:iCs/>
                <w:color w:val="000000"/>
                <w:szCs w:val="24"/>
                <w:lang w:val="en-US"/>
              </w:rPr>
            </w:pPr>
            <m:oMath>
              <m:r>
                <m:rPr>
                  <m:sty m:val="p"/>
                </m:rPr>
                <w:rPr>
                  <w:rFonts w:ascii="Cambria Math" w:eastAsia="Times New Roman" w:hAnsi="Cambria Math"/>
                  <w:color w:val="000000"/>
                  <w:szCs w:val="24"/>
                </w:rPr>
                <m:t>CBR(t-1)≤2</m:t>
              </m:r>
            </m:oMath>
          </w:p>
          <w:p w14:paraId="1C6F40BF" w14:textId="77777777" w:rsidR="00664BE1" w:rsidRPr="00664BE1" w:rsidRDefault="00664BE1" w:rsidP="00F733FA">
            <w:pPr>
              <w:numPr>
                <w:ilvl w:val="0"/>
                <w:numId w:val="13"/>
              </w:numPr>
              <w:spacing w:line="240" w:lineRule="auto"/>
              <w:ind w:left="340" w:hanging="299"/>
              <w:contextualSpacing/>
              <w:jc w:val="left"/>
              <w:rPr>
                <w:rFonts w:eastAsia="Times New Roman"/>
                <w:iCs/>
                <w:color w:val="000000"/>
                <w:szCs w:val="24"/>
              </w:rPr>
            </w:pPr>
            <m:oMath>
              <m:r>
                <w:rPr>
                  <w:rFonts w:ascii="Cambria Math" w:eastAsia="Times New Roman" w:hAnsi="Cambria Math"/>
                  <w:color w:val="000000"/>
                  <w:sz w:val="22"/>
                </w:rPr>
                <m:t>C</m:t>
              </m:r>
              <m:d>
                <m:dPr>
                  <m:ctrlPr>
                    <w:rPr>
                      <w:rFonts w:ascii="Cambria Math" w:eastAsia="Times New Roman" w:hAnsi="Cambria Math"/>
                      <w:i/>
                      <w:iCs/>
                      <w:color w:val="000000"/>
                      <w:sz w:val="22"/>
                    </w:rPr>
                  </m:ctrlPr>
                </m:dPr>
                <m:e>
                  <m:r>
                    <w:rPr>
                      <w:rFonts w:ascii="Cambria Math" w:eastAsia="Times New Roman" w:hAnsi="Cambria Math"/>
                      <w:color w:val="000000"/>
                      <w:sz w:val="22"/>
                    </w:rPr>
                    <m:t>t</m:t>
                  </m:r>
                </m:e>
              </m:d>
              <m:r>
                <m:rPr>
                  <m:sty m:val="p"/>
                </m:rPr>
                <w:rPr>
                  <w:rFonts w:ascii="Cambria Math" w:eastAsia="Times New Roman" w:hAnsi="Cambria Math"/>
                  <w:color w:val="000000"/>
                  <w:sz w:val="22"/>
                </w:rPr>
                <m:t xml:space="preserve">≡short range </m:t>
              </m:r>
              <m:d>
                <m:dPr>
                  <m:ctrlPr>
                    <w:rPr>
                      <w:rFonts w:ascii="Cambria Math" w:eastAsia="Times New Roman" w:hAnsi="Cambria Math"/>
                      <w:color w:val="000000"/>
                      <w:sz w:val="22"/>
                    </w:rPr>
                  </m:ctrlPr>
                </m:dPr>
                <m:e>
                  <m:r>
                    <m:rPr>
                      <m:sty m:val="p"/>
                    </m:rPr>
                    <w:rPr>
                      <w:rFonts w:ascii="Cambria Math" w:eastAsia="Times New Roman" w:hAnsi="Cambria Math"/>
                      <w:color w:val="000000"/>
                      <w:sz w:val="22"/>
                    </w:rPr>
                    <m:t xml:space="preserve">o </m:t>
                  </m:r>
                  <m:r>
                    <m:rPr>
                      <m:sty m:val="p"/>
                    </m:rPr>
                    <w:rPr>
                      <w:rFonts w:ascii="Cambria Math" w:eastAsia="Times New Roman" w:hAnsi="Cambria Math"/>
                      <w:color w:val="000000"/>
                      <w:sz w:val="22"/>
                      <w:lang w:val="en-US"/>
                    </w:rPr>
                    <m:t>Long</m:t>
                  </m:r>
                  <m:r>
                    <m:rPr>
                      <m:sty m:val="p"/>
                    </m:rPr>
                    <w:rPr>
                      <w:rFonts w:ascii="Cambria Math" w:eastAsia="Times New Roman" w:hAnsi="Cambria Math"/>
                      <w:color w:val="000000"/>
                      <w:sz w:val="22"/>
                    </w:rPr>
                    <m:t xml:space="preserve"> </m:t>
                  </m:r>
                  <m:r>
                    <m:rPr>
                      <m:sty m:val="p"/>
                    </m:rPr>
                    <w:rPr>
                      <w:rFonts w:ascii="Cambria Math" w:eastAsia="Times New Roman" w:hAnsi="Cambria Math"/>
                      <w:color w:val="000000"/>
                      <w:sz w:val="22"/>
                      <w:lang w:val="en-US"/>
                    </w:rPr>
                    <m:t xml:space="preserve">range </m:t>
                  </m:r>
                  <m:d>
                    <m:dPr>
                      <m:begChr m:val="|"/>
                      <m:endChr m:val=""/>
                      <m:ctrlPr>
                        <w:rPr>
                          <w:rFonts w:ascii="Cambria Math" w:eastAsia="Times New Roman" w:hAnsi="Cambria Math"/>
                          <w:i/>
                          <w:iCs/>
                          <w:color w:val="000000"/>
                          <w:sz w:val="22"/>
                        </w:rPr>
                      </m:ctrlPr>
                    </m:dPr>
                    <m:e>
                      <m:r>
                        <w:rPr>
                          <w:rFonts w:ascii="Cambria Math" w:eastAsia="Times New Roman" w:hAnsi="Cambria Math"/>
                          <w:color w:val="000000"/>
                          <w:sz w:val="22"/>
                        </w:rPr>
                        <m:t>opzionale</m:t>
                      </m:r>
                    </m:e>
                  </m:d>
                  <m:ctrlPr>
                    <w:rPr>
                      <w:rFonts w:ascii="Cambria Math" w:eastAsia="Times New Roman" w:hAnsi="Cambria Math"/>
                      <w:i/>
                      <w:color w:val="000000"/>
                      <w:sz w:val="22"/>
                    </w:rPr>
                  </m:ctrlPr>
                </m:e>
              </m:d>
              <m:r>
                <m:rPr>
                  <m:sty m:val="p"/>
                </m:rPr>
                <w:rPr>
                  <w:rFonts w:ascii="Cambria Math" w:eastAsia="Times New Roman" w:hAnsi="Cambria Math"/>
                  <w:color w:val="000000"/>
                  <w:sz w:val="22"/>
                </w:rPr>
                <m:t>≡CBR(t)≥2</m:t>
              </m:r>
            </m:oMath>
          </w:p>
          <w:p w14:paraId="7313A37E" w14:textId="77777777" w:rsidR="00664BE1" w:rsidRPr="00664BE1" w:rsidRDefault="00664BE1" w:rsidP="00F733FA">
            <w:pPr>
              <w:numPr>
                <w:ilvl w:val="0"/>
                <w:numId w:val="13"/>
              </w:numPr>
              <w:spacing w:line="240" w:lineRule="auto"/>
              <w:ind w:left="340" w:hanging="299"/>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53741D3F" w14:textId="77777777" w:rsidR="00664BE1" w:rsidRPr="00664BE1" w:rsidRDefault="00815D32" w:rsidP="00F733FA">
            <w:pPr>
              <w:numPr>
                <w:ilvl w:val="0"/>
                <w:numId w:val="13"/>
              </w:numPr>
              <w:spacing w:line="240" w:lineRule="auto"/>
              <w:ind w:left="340" w:hanging="299"/>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&gt;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2892D91F" w14:textId="77777777" w:rsidR="00664BE1" w:rsidRPr="00664BE1" w:rsidRDefault="00815D32" w:rsidP="00F733FA">
            <w:pPr>
              <w:numPr>
                <w:ilvl w:val="0"/>
                <w:numId w:val="13"/>
              </w:numPr>
              <w:spacing w:line="240" w:lineRule="auto"/>
              <w:ind w:left="340" w:hanging="299"/>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t-5</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24A04EEF" w14:textId="77777777" w:rsidR="00664BE1" w:rsidRPr="00664BE1" w:rsidRDefault="00664BE1" w:rsidP="00664BE1">
            <w:pPr>
              <w:ind w:left="340"/>
              <w:contextualSpacing/>
              <w:rPr>
                <w:rFonts w:eastAsia="Times New Roman"/>
                <w:color w:val="000000"/>
                <w:szCs w:val="24"/>
              </w:rPr>
            </w:pPr>
          </w:p>
        </w:tc>
      </w:tr>
      <w:tr w:rsidR="00664BE1" w:rsidRPr="00664BE1" w14:paraId="3FE08323" w14:textId="77777777" w:rsidTr="009A4BF7">
        <w:tc>
          <w:tcPr>
            <w:tcW w:w="2268" w:type="dxa"/>
          </w:tcPr>
          <w:p w14:paraId="7E393CD4" w14:textId="77777777" w:rsidR="00664BE1" w:rsidRPr="00664BE1" w:rsidRDefault="00664BE1" w:rsidP="00177FE0">
            <w:pPr>
              <w:spacing w:after="120" w:line="240" w:lineRule="auto"/>
              <w:ind w:left="0"/>
              <w:jc w:val="center"/>
              <w:rPr>
                <w:rFonts w:eastAsia="Times New Roman"/>
                <w:b/>
                <w:bCs/>
                <w:iCs/>
                <w:color w:val="000000"/>
                <w:sz w:val="22"/>
              </w:rPr>
            </w:pPr>
            <w:r w:rsidRPr="00664BE1">
              <w:rPr>
                <w:rFonts w:eastAsia="Times New Roman"/>
                <w:b/>
                <w:bCs/>
                <w:iCs/>
                <w:color w:val="000000"/>
                <w:sz w:val="22"/>
              </w:rPr>
              <w:t xml:space="preserve">Three Green </w:t>
            </w:r>
            <w:proofErr w:type="spellStart"/>
            <w:r w:rsidRPr="00664BE1">
              <w:rPr>
                <w:rFonts w:eastAsia="Times New Roman"/>
                <w:b/>
                <w:bCs/>
                <w:iCs/>
                <w:color w:val="000000"/>
                <w:sz w:val="22"/>
              </w:rPr>
              <w:t>Soldier</w:t>
            </w:r>
            <w:proofErr w:type="spellEnd"/>
          </w:p>
          <w:p w14:paraId="74DF921D" w14:textId="77777777" w:rsidR="00664BE1" w:rsidRPr="00664BE1" w:rsidRDefault="00664BE1" w:rsidP="00664BE1">
            <w:pPr>
              <w:spacing w:before="240" w:after="120" w:line="240" w:lineRule="auto"/>
              <w:ind w:left="0"/>
              <w:jc w:val="center"/>
              <w:rPr>
                <w:rFonts w:eastAsia="Times New Roman"/>
                <w:b/>
                <w:bCs/>
                <w:szCs w:val="24"/>
              </w:rPr>
            </w:pPr>
            <w:r w:rsidRPr="00664BE1">
              <w:rPr>
                <w:rFonts w:eastAsia="Times New Roman"/>
                <w:b/>
                <w:bCs/>
                <w:sz w:val="36"/>
                <w:szCs w:val="36"/>
                <w:lang w:eastAsia="en-US"/>
              </w:rPr>
              <w:object w:dxaOrig="2055" w:dyaOrig="2925" w14:anchorId="3DC1A957">
                <v:shape id="_x0000_i1195" type="#_x0000_t75" style="width:100.5pt;height:2in" o:ole="">
                  <v:imagedata r:id="rId336" o:title=""/>
                </v:shape>
                <o:OLEObject Type="Embed" ProgID="PBrush" ShapeID="_x0000_i1195" DrawAspect="Content" ObjectID="_1683186964" r:id="rId337"/>
              </w:object>
            </w:r>
          </w:p>
          <w:p w14:paraId="3FF5618A" w14:textId="77777777" w:rsidR="00664BE1" w:rsidRPr="00664BE1" w:rsidRDefault="00664BE1" w:rsidP="00664BE1">
            <w:pPr>
              <w:spacing w:before="240" w:after="120" w:line="240" w:lineRule="auto"/>
              <w:ind w:left="0"/>
              <w:jc w:val="center"/>
              <w:rPr>
                <w:rFonts w:eastAsia="Times New Roman"/>
                <w:b/>
                <w:bCs/>
                <w:color w:val="92D050"/>
                <w:szCs w:val="24"/>
              </w:rPr>
            </w:pPr>
            <m:oMathPara>
              <m:oMath>
                <m:r>
                  <m:rPr>
                    <m:sty m:val="bi"/>
                  </m:rPr>
                  <w:rPr>
                    <w:rFonts w:ascii="Cambria Math" w:eastAsia="Times New Roman" w:hAnsi="Cambria Math"/>
                    <w:color w:val="FF0000"/>
                    <w:szCs w:val="24"/>
                  </w:rPr>
                  <m:t>↘</m:t>
                </m:r>
                <m:r>
                  <m:rPr>
                    <m:sty m:val="bi"/>
                  </m:rPr>
                  <w:rPr>
                    <w:rFonts w:ascii="Cambria Math" w:eastAsia="Times New Roman" w:hAnsi="Cambria Math"/>
                    <w:color w:val="92D050"/>
                    <w:szCs w:val="24"/>
                  </w:rPr>
                  <m:t>↗</m:t>
                </m:r>
              </m:oMath>
            </m:oMathPara>
          </w:p>
          <w:p w14:paraId="43ABC07A" w14:textId="77777777" w:rsidR="00664BE1" w:rsidRPr="00664BE1" w:rsidRDefault="00664BE1" w:rsidP="00664BE1">
            <w:pPr>
              <w:spacing w:before="240" w:after="120" w:line="240" w:lineRule="auto"/>
              <w:ind w:left="0"/>
              <w:jc w:val="center"/>
              <w:rPr>
                <w:rFonts w:eastAsia="Times New Roman"/>
                <w:bCs/>
                <w:color w:val="00B050"/>
                <w:szCs w:val="24"/>
              </w:rPr>
            </w:pPr>
            <w:r w:rsidRPr="00664BE1">
              <w:rPr>
                <w:rFonts w:eastAsia="Times New Roman"/>
                <w:bCs/>
                <w:color w:val="000000" w:themeColor="text1"/>
                <w:szCs w:val="24"/>
              </w:rPr>
              <w:lastRenderedPageBreak/>
              <w:t>62</w:t>
            </w:r>
          </w:p>
        </w:tc>
        <w:tc>
          <w:tcPr>
            <w:tcW w:w="6379" w:type="dxa"/>
          </w:tcPr>
          <w:p w14:paraId="2F03DDE4" w14:textId="77777777" w:rsidR="00664BE1" w:rsidRPr="00664BE1" w:rsidRDefault="00664BE1" w:rsidP="00F733FA">
            <w:pPr>
              <w:numPr>
                <w:ilvl w:val="0"/>
                <w:numId w:val="13"/>
              </w:numPr>
              <w:spacing w:line="240" w:lineRule="auto"/>
              <w:ind w:left="323" w:hanging="323"/>
              <w:contextualSpacing/>
              <w:jc w:val="left"/>
              <w:rPr>
                <w:rFonts w:eastAsia="Times New Roman"/>
                <w:iCs/>
                <w:color w:val="000000"/>
                <w:szCs w:val="24"/>
              </w:rPr>
            </w:pPr>
            <m:oMath>
              <m:r>
                <w:rPr>
                  <w:rFonts w:ascii="Cambria Math" w:eastAsia="Times New Roman" w:hAnsi="Cambria Math"/>
                  <w:color w:val="000000"/>
                  <w:szCs w:val="24"/>
                </w:rPr>
                <w:lastRenderedPageBreak/>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Long</m:t>
              </m:r>
              <m:r>
                <m:rPr>
                  <m:sty m:val="p"/>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range</m:t>
              </m:r>
              <m:r>
                <m:rPr>
                  <m:sty m:val="p"/>
                </m:rPr>
                <w:rPr>
                  <w:rFonts w:ascii="Cambria Math" w:eastAsia="Times New Roman" w:hAnsi="Cambria Math"/>
                  <w:color w:val="000000"/>
                  <w:szCs w:val="24"/>
                </w:rPr>
                <m:t xml:space="preserve"> cioè  CBR(t-2)≥4</m:t>
              </m:r>
            </m:oMath>
          </w:p>
          <w:p w14:paraId="426437F0" w14:textId="77777777" w:rsidR="00664BE1" w:rsidRPr="00664BE1" w:rsidRDefault="00664BE1" w:rsidP="00F733FA">
            <w:pPr>
              <w:numPr>
                <w:ilvl w:val="0"/>
                <w:numId w:val="13"/>
              </w:numPr>
              <w:spacing w:line="240" w:lineRule="auto"/>
              <w:ind w:left="323" w:hanging="323"/>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Long</m:t>
              </m:r>
              <m:r>
                <m:rPr>
                  <m:sty m:val="p"/>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range</m:t>
              </m:r>
              <m:r>
                <m:rPr>
                  <m:sty m:val="p"/>
                </m:rPr>
                <w:rPr>
                  <w:rFonts w:ascii="Cambria Math" w:eastAsia="Times New Roman" w:hAnsi="Cambria Math"/>
                  <w:color w:val="000000"/>
                  <w:szCs w:val="24"/>
                </w:rPr>
                <m:t xml:space="preserve"> cioè  CBR(t-1)≥4</m:t>
              </m:r>
            </m:oMath>
          </w:p>
          <w:p w14:paraId="19C2D04D" w14:textId="77777777" w:rsidR="00664BE1" w:rsidRPr="00664BE1" w:rsidRDefault="00664BE1" w:rsidP="00F733FA">
            <w:pPr>
              <w:numPr>
                <w:ilvl w:val="0"/>
                <w:numId w:val="13"/>
              </w:numPr>
              <w:spacing w:line="240" w:lineRule="auto"/>
              <w:ind w:left="323" w:hanging="323"/>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Long</m:t>
              </m:r>
              <m:r>
                <m:rPr>
                  <m:sty m:val="p"/>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range</m:t>
              </m:r>
              <m:r>
                <m:rPr>
                  <m:sty m:val="p"/>
                </m:rPr>
                <w:rPr>
                  <w:rFonts w:ascii="Cambria Math" w:eastAsia="Times New Roman" w:hAnsi="Cambria Math"/>
                  <w:color w:val="000000"/>
                  <w:szCs w:val="24"/>
                </w:rPr>
                <m:t xml:space="preserve"> cioè  CBR(t)≥4</m:t>
              </m:r>
            </m:oMath>
          </w:p>
          <w:p w14:paraId="61BDD2D7" w14:textId="77777777" w:rsidR="00664BE1" w:rsidRPr="00664BE1" w:rsidRDefault="00664BE1" w:rsidP="00F733FA">
            <w:pPr>
              <w:numPr>
                <w:ilvl w:val="0"/>
                <w:numId w:val="13"/>
              </w:numPr>
              <w:spacing w:line="240" w:lineRule="auto"/>
              <w:ind w:left="323" w:hanging="323"/>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&lt;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4A4E7D23" w14:textId="77777777" w:rsidR="00664BE1" w:rsidRPr="00664BE1" w:rsidRDefault="00664BE1" w:rsidP="00F733FA">
            <w:pPr>
              <w:numPr>
                <w:ilvl w:val="0"/>
                <w:numId w:val="13"/>
              </w:numPr>
              <w:spacing w:line="240" w:lineRule="auto"/>
              <w:ind w:left="323" w:hanging="323"/>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&lt;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40238B4B" w14:textId="77777777" w:rsidR="00664BE1" w:rsidRPr="00664BE1" w:rsidRDefault="00664BE1" w:rsidP="00F733FA">
            <w:pPr>
              <w:numPr>
                <w:ilvl w:val="0"/>
                <w:numId w:val="13"/>
              </w:numPr>
              <w:spacing w:line="240" w:lineRule="auto"/>
              <w:ind w:left="323" w:hanging="323"/>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&lt;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2EA3A572" w14:textId="77777777" w:rsidR="00664BE1" w:rsidRPr="00664BE1" w:rsidRDefault="00664BE1" w:rsidP="00F733FA">
            <w:pPr>
              <w:numPr>
                <w:ilvl w:val="0"/>
                <w:numId w:val="13"/>
              </w:numPr>
              <w:spacing w:line="240" w:lineRule="auto"/>
              <w:ind w:left="323" w:hanging="323"/>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&lt;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&lt;c(t)</m:t>
              </m:r>
            </m:oMath>
          </w:p>
          <w:p w14:paraId="570EE127" w14:textId="77777777" w:rsidR="00664BE1" w:rsidRPr="00664BE1" w:rsidRDefault="00664BE1" w:rsidP="00F733FA">
            <w:pPr>
              <w:numPr>
                <w:ilvl w:val="0"/>
                <w:numId w:val="13"/>
              </w:numPr>
              <w:spacing w:line="240" w:lineRule="auto"/>
              <w:ind w:left="323" w:hanging="323"/>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&lt;</m:t>
              </m:r>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oMath>
          </w:p>
          <w:p w14:paraId="70E06DBB" w14:textId="77777777" w:rsidR="00664BE1" w:rsidRPr="00664BE1" w:rsidRDefault="00664BE1" w:rsidP="00F733FA">
            <w:pPr>
              <w:numPr>
                <w:ilvl w:val="0"/>
                <w:numId w:val="13"/>
              </w:numPr>
              <w:spacing w:line="240" w:lineRule="auto"/>
              <w:ind w:left="323" w:hanging="323"/>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&lt;</m:t>
              </m:r>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oMath>
          </w:p>
          <w:p w14:paraId="6CDE9398" w14:textId="77777777" w:rsidR="00664BE1" w:rsidRPr="00664BE1" w:rsidRDefault="00815D32" w:rsidP="00F733FA">
            <w:pPr>
              <w:numPr>
                <w:ilvl w:val="0"/>
                <w:numId w:val="13"/>
              </w:numPr>
              <w:spacing w:line="240" w:lineRule="auto"/>
              <w:ind w:left="323" w:hanging="323"/>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t-5</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31D12761" w14:textId="77777777" w:rsidR="00664BE1" w:rsidRPr="00664BE1" w:rsidRDefault="00664BE1" w:rsidP="00664BE1">
            <w:pPr>
              <w:ind w:left="340"/>
              <w:contextualSpacing/>
              <w:rPr>
                <w:rFonts w:eastAsia="Times New Roman"/>
                <w:color w:val="000000"/>
                <w:szCs w:val="24"/>
              </w:rPr>
            </w:pPr>
          </w:p>
        </w:tc>
      </w:tr>
      <w:tr w:rsidR="00664BE1" w:rsidRPr="00664BE1" w14:paraId="3F51ED17" w14:textId="77777777" w:rsidTr="009A4BF7">
        <w:tc>
          <w:tcPr>
            <w:tcW w:w="2268" w:type="dxa"/>
          </w:tcPr>
          <w:p w14:paraId="2313B9D2" w14:textId="77777777" w:rsidR="00664BE1" w:rsidRPr="00664BE1" w:rsidRDefault="00664BE1" w:rsidP="00177FE0">
            <w:pPr>
              <w:spacing w:after="120" w:line="240" w:lineRule="auto"/>
              <w:ind w:left="0"/>
              <w:jc w:val="left"/>
              <w:rPr>
                <w:rFonts w:eastAsia="Times New Roman"/>
                <w:b/>
                <w:bCs/>
                <w:iCs/>
                <w:color w:val="000000"/>
                <w:szCs w:val="24"/>
              </w:rPr>
            </w:pPr>
            <w:r w:rsidRPr="00664BE1">
              <w:rPr>
                <w:rFonts w:eastAsia="Times New Roman"/>
                <w:b/>
                <w:bCs/>
                <w:iCs/>
                <w:color w:val="000000"/>
                <w:szCs w:val="24"/>
              </w:rPr>
              <w:t xml:space="preserve">Three red </w:t>
            </w:r>
            <w:proofErr w:type="spellStart"/>
            <w:r w:rsidRPr="00664BE1">
              <w:rPr>
                <w:rFonts w:eastAsia="Times New Roman"/>
                <w:b/>
                <w:bCs/>
                <w:iCs/>
                <w:color w:val="000000"/>
                <w:szCs w:val="24"/>
              </w:rPr>
              <w:t>crows</w:t>
            </w:r>
            <w:proofErr w:type="spellEnd"/>
          </w:p>
          <w:p w14:paraId="46CC7A8A" w14:textId="77777777" w:rsidR="00664BE1" w:rsidRPr="00664BE1" w:rsidRDefault="00664BE1" w:rsidP="00664BE1">
            <w:pPr>
              <w:spacing w:before="240" w:after="120" w:line="240" w:lineRule="auto"/>
              <w:ind w:left="0"/>
              <w:jc w:val="center"/>
              <w:rPr>
                <w:rFonts w:eastAsia="Times New Roman"/>
                <w:b/>
                <w:bCs/>
                <w:sz w:val="36"/>
                <w:szCs w:val="36"/>
              </w:rPr>
            </w:pPr>
            <w:r w:rsidRPr="00664BE1">
              <w:rPr>
                <w:rFonts w:eastAsia="Times New Roman"/>
                <w:b/>
                <w:bCs/>
                <w:sz w:val="36"/>
                <w:szCs w:val="36"/>
                <w:lang w:eastAsia="en-US"/>
              </w:rPr>
              <w:object w:dxaOrig="1695" w:dyaOrig="2700" w14:anchorId="498A3CAE">
                <v:shape id="_x0000_i1196" type="#_x0000_t75" style="width:85.5pt;height:136.5pt" o:ole="">
                  <v:imagedata r:id="rId338" o:title=""/>
                </v:shape>
                <o:OLEObject Type="Embed" ProgID="PBrush" ShapeID="_x0000_i1196" DrawAspect="Content" ObjectID="_1683186965" r:id="rId339"/>
              </w:object>
            </w:r>
          </w:p>
          <w:p w14:paraId="2D85E463" w14:textId="77777777" w:rsidR="00664BE1" w:rsidRPr="00664BE1" w:rsidRDefault="00664BE1" w:rsidP="00664BE1">
            <w:pPr>
              <w:spacing w:before="240" w:after="120" w:line="240" w:lineRule="auto"/>
              <w:ind w:left="0"/>
              <w:jc w:val="center"/>
              <w:rPr>
                <w:rFonts w:eastAsia="Times New Roman"/>
                <w:b/>
                <w:bCs/>
                <w:color w:val="FF0000"/>
                <w:szCs w:val="24"/>
              </w:rPr>
            </w:pPr>
            <m:oMathPara>
              <m:oMath>
                <m:r>
                  <m:rPr>
                    <m:sty m:val="bi"/>
                  </m:rPr>
                  <w:rPr>
                    <w:rFonts w:ascii="Cambria Math" w:eastAsia="Times New Roman" w:hAnsi="Cambria Math"/>
                    <w:color w:val="92D050"/>
                    <w:szCs w:val="24"/>
                  </w:rPr>
                  <m:t>↗</m:t>
                </m:r>
                <m:r>
                  <m:rPr>
                    <m:sty m:val="bi"/>
                  </m:rPr>
                  <w:rPr>
                    <w:rFonts w:ascii="Cambria Math" w:eastAsia="Times New Roman" w:hAnsi="Cambria Math"/>
                    <w:color w:val="FF0000"/>
                    <w:szCs w:val="24"/>
                  </w:rPr>
                  <m:t>↘</m:t>
                </m:r>
              </m:oMath>
            </m:oMathPara>
          </w:p>
          <w:p w14:paraId="04978528" w14:textId="77777777" w:rsidR="00664BE1" w:rsidRPr="00664BE1" w:rsidRDefault="00664BE1" w:rsidP="00664BE1">
            <w:pPr>
              <w:spacing w:before="240" w:after="120" w:line="240" w:lineRule="auto"/>
              <w:ind w:left="0"/>
              <w:jc w:val="center"/>
              <w:rPr>
                <w:rFonts w:eastAsia="Times New Roman"/>
                <w:bCs/>
                <w:iCs/>
                <w:color w:val="000000"/>
                <w:szCs w:val="24"/>
              </w:rPr>
            </w:pPr>
            <w:r w:rsidRPr="00664BE1">
              <w:rPr>
                <w:rFonts w:eastAsia="Times New Roman"/>
                <w:bCs/>
                <w:color w:val="000000" w:themeColor="text1"/>
                <w:szCs w:val="24"/>
              </w:rPr>
              <w:t>63</w:t>
            </w:r>
          </w:p>
        </w:tc>
        <w:tc>
          <w:tcPr>
            <w:tcW w:w="6379" w:type="dxa"/>
          </w:tcPr>
          <w:p w14:paraId="43DC052E" w14:textId="77777777" w:rsidR="00664BE1" w:rsidRPr="00664BE1" w:rsidRDefault="00664BE1" w:rsidP="00664BE1">
            <w:pPr>
              <w:ind w:left="323"/>
              <w:contextualSpacing/>
              <w:rPr>
                <w:rFonts w:eastAsia="Times New Roman"/>
                <w:iCs/>
                <w:color w:val="000000"/>
                <w:szCs w:val="24"/>
              </w:rPr>
            </w:pPr>
          </w:p>
          <w:p w14:paraId="6ABF91A5" w14:textId="77777777" w:rsidR="00664BE1" w:rsidRPr="00664BE1" w:rsidRDefault="00664BE1" w:rsidP="00F733FA">
            <w:pPr>
              <w:numPr>
                <w:ilvl w:val="0"/>
                <w:numId w:val="13"/>
              </w:numPr>
              <w:spacing w:line="240" w:lineRule="auto"/>
              <w:ind w:left="323" w:hanging="323"/>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Long</m:t>
              </m:r>
              <m:r>
                <m:rPr>
                  <m:sty m:val="p"/>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range</m:t>
              </m:r>
              <m:r>
                <m:rPr>
                  <m:sty m:val="p"/>
                </m:rPr>
                <w:rPr>
                  <w:rFonts w:ascii="Cambria Math" w:eastAsia="Times New Roman" w:hAnsi="Cambria Math"/>
                  <w:color w:val="000000"/>
                  <w:szCs w:val="24"/>
                </w:rPr>
                <m:t xml:space="preserve"> cioè  CBR(t-2)≥4</m:t>
              </m:r>
            </m:oMath>
          </w:p>
          <w:p w14:paraId="52436246" w14:textId="77777777" w:rsidR="00664BE1" w:rsidRPr="00664BE1" w:rsidRDefault="00664BE1" w:rsidP="00F733FA">
            <w:pPr>
              <w:numPr>
                <w:ilvl w:val="0"/>
                <w:numId w:val="13"/>
              </w:numPr>
              <w:spacing w:line="240" w:lineRule="auto"/>
              <w:ind w:left="323" w:hanging="323"/>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Long</m:t>
              </m:r>
              <m:r>
                <m:rPr>
                  <m:sty m:val="p"/>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range</m:t>
              </m:r>
              <m:r>
                <m:rPr>
                  <m:sty m:val="p"/>
                </m:rPr>
                <w:rPr>
                  <w:rFonts w:ascii="Cambria Math" w:eastAsia="Times New Roman" w:hAnsi="Cambria Math"/>
                  <w:color w:val="000000"/>
                  <w:szCs w:val="24"/>
                </w:rPr>
                <m:t xml:space="preserve"> cioè  CBR(t-1)≥4</m:t>
              </m:r>
            </m:oMath>
          </w:p>
          <w:p w14:paraId="7E1DF084" w14:textId="77777777" w:rsidR="00664BE1" w:rsidRPr="00664BE1" w:rsidRDefault="00664BE1" w:rsidP="00F733FA">
            <w:pPr>
              <w:numPr>
                <w:ilvl w:val="0"/>
                <w:numId w:val="13"/>
              </w:numPr>
              <w:spacing w:line="240" w:lineRule="auto"/>
              <w:ind w:left="323" w:hanging="323"/>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Long</m:t>
              </m:r>
              <m:r>
                <m:rPr>
                  <m:sty m:val="p"/>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range</m:t>
              </m:r>
              <m:r>
                <m:rPr>
                  <m:sty m:val="p"/>
                </m:rPr>
                <w:rPr>
                  <w:rFonts w:ascii="Cambria Math" w:eastAsia="Times New Roman" w:hAnsi="Cambria Math"/>
                  <w:color w:val="000000"/>
                  <w:szCs w:val="24"/>
                </w:rPr>
                <m:t xml:space="preserve"> cioè  CBR(t)≥4</m:t>
              </m:r>
            </m:oMath>
          </w:p>
          <w:p w14:paraId="5DA0F708" w14:textId="77777777" w:rsidR="00664BE1" w:rsidRPr="00664BE1" w:rsidRDefault="00664BE1" w:rsidP="00F733FA">
            <w:pPr>
              <w:numPr>
                <w:ilvl w:val="0"/>
                <w:numId w:val="13"/>
              </w:numPr>
              <w:spacing w:line="240" w:lineRule="auto"/>
              <w:ind w:left="323" w:hanging="323"/>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&gt;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0331CA26" w14:textId="77777777" w:rsidR="00664BE1" w:rsidRPr="00664BE1" w:rsidRDefault="00664BE1" w:rsidP="00F733FA">
            <w:pPr>
              <w:numPr>
                <w:ilvl w:val="0"/>
                <w:numId w:val="13"/>
              </w:numPr>
              <w:spacing w:line="240" w:lineRule="auto"/>
              <w:ind w:left="323" w:hanging="323"/>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&gt;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2824B7EC" w14:textId="77777777" w:rsidR="00664BE1" w:rsidRPr="00664BE1" w:rsidRDefault="00664BE1" w:rsidP="00F733FA">
            <w:pPr>
              <w:numPr>
                <w:ilvl w:val="0"/>
                <w:numId w:val="13"/>
              </w:numPr>
              <w:spacing w:line="240" w:lineRule="auto"/>
              <w:ind w:left="323" w:hanging="323"/>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&gt;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23B0A158" w14:textId="77777777" w:rsidR="00664BE1" w:rsidRPr="00664BE1" w:rsidRDefault="00664BE1" w:rsidP="00F733FA">
            <w:pPr>
              <w:numPr>
                <w:ilvl w:val="0"/>
                <w:numId w:val="13"/>
              </w:numPr>
              <w:spacing w:line="240" w:lineRule="auto"/>
              <w:ind w:left="323" w:hanging="323"/>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&gt;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&gt;c(t)</m:t>
              </m:r>
            </m:oMath>
          </w:p>
          <w:p w14:paraId="4A2A77D2" w14:textId="77777777" w:rsidR="00664BE1" w:rsidRPr="00664BE1" w:rsidRDefault="00664BE1" w:rsidP="00F733FA">
            <w:pPr>
              <w:numPr>
                <w:ilvl w:val="0"/>
                <w:numId w:val="13"/>
              </w:numPr>
              <w:spacing w:line="240" w:lineRule="auto"/>
              <w:ind w:left="323" w:hanging="323"/>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&lt;o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&lt;o</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 xml:space="preserve">   </m:t>
              </m:r>
            </m:oMath>
          </w:p>
          <w:p w14:paraId="5A439EBC" w14:textId="77777777" w:rsidR="00664BE1" w:rsidRPr="00664BE1" w:rsidRDefault="00664BE1" w:rsidP="00F733FA">
            <w:pPr>
              <w:numPr>
                <w:ilvl w:val="0"/>
                <w:numId w:val="13"/>
              </w:numPr>
              <w:spacing w:line="240" w:lineRule="auto"/>
              <w:ind w:left="323" w:hanging="323"/>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 xml:space="preserve">              </m:t>
              </m:r>
            </m:oMath>
          </w:p>
          <w:p w14:paraId="6F2D7E44" w14:textId="77777777" w:rsidR="00664BE1" w:rsidRPr="00664BE1" w:rsidRDefault="00815D32" w:rsidP="00F733FA">
            <w:pPr>
              <w:numPr>
                <w:ilvl w:val="0"/>
                <w:numId w:val="13"/>
              </w:numPr>
              <w:spacing w:line="240" w:lineRule="auto"/>
              <w:ind w:left="323" w:hanging="323"/>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t-5</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tc>
      </w:tr>
      <w:tr w:rsidR="00664BE1" w:rsidRPr="00664BE1" w14:paraId="44B7A026" w14:textId="77777777" w:rsidTr="009A4BF7">
        <w:tc>
          <w:tcPr>
            <w:tcW w:w="2268" w:type="dxa"/>
          </w:tcPr>
          <w:p w14:paraId="450164E5" w14:textId="77777777" w:rsidR="00664BE1" w:rsidRPr="00177FE0" w:rsidRDefault="00664BE1" w:rsidP="00177FE0">
            <w:pPr>
              <w:spacing w:after="120" w:line="240" w:lineRule="auto"/>
              <w:ind w:left="0"/>
              <w:jc w:val="center"/>
              <w:rPr>
                <w:rFonts w:eastAsia="Times New Roman"/>
                <w:b/>
                <w:bCs/>
                <w:iCs/>
                <w:color w:val="000000"/>
                <w:sz w:val="22"/>
                <w:szCs w:val="22"/>
              </w:rPr>
            </w:pPr>
            <w:proofErr w:type="spellStart"/>
            <w:r w:rsidRPr="00177FE0">
              <w:rPr>
                <w:rFonts w:eastAsia="Times New Roman"/>
                <w:b/>
                <w:bCs/>
                <w:iCs/>
                <w:color w:val="000000"/>
                <w:sz w:val="22"/>
                <w:szCs w:val="22"/>
              </w:rPr>
              <w:t>Identical</w:t>
            </w:r>
            <w:proofErr w:type="spellEnd"/>
            <w:r w:rsidRPr="00177FE0">
              <w:rPr>
                <w:rFonts w:eastAsia="Times New Roman"/>
                <w:b/>
                <w:bCs/>
                <w:iCs/>
                <w:color w:val="000000"/>
                <w:sz w:val="22"/>
                <w:szCs w:val="22"/>
              </w:rPr>
              <w:t xml:space="preserve"> </w:t>
            </w:r>
            <w:proofErr w:type="spellStart"/>
            <w:r w:rsidRPr="00177FE0">
              <w:rPr>
                <w:rFonts w:eastAsia="Times New Roman"/>
                <w:b/>
                <w:bCs/>
                <w:iCs/>
                <w:color w:val="000000"/>
                <w:sz w:val="22"/>
                <w:szCs w:val="22"/>
              </w:rPr>
              <w:t>three</w:t>
            </w:r>
            <w:proofErr w:type="spellEnd"/>
            <w:r w:rsidRPr="00177FE0">
              <w:rPr>
                <w:rFonts w:eastAsia="Times New Roman"/>
                <w:b/>
                <w:bCs/>
                <w:iCs/>
                <w:color w:val="000000"/>
                <w:sz w:val="22"/>
                <w:szCs w:val="22"/>
              </w:rPr>
              <w:t xml:space="preserve"> </w:t>
            </w:r>
            <w:proofErr w:type="spellStart"/>
            <w:r w:rsidRPr="00177FE0">
              <w:rPr>
                <w:rFonts w:eastAsia="Times New Roman"/>
                <w:b/>
                <w:bCs/>
                <w:iCs/>
                <w:color w:val="000000"/>
                <w:sz w:val="22"/>
                <w:szCs w:val="22"/>
              </w:rPr>
              <w:t>crows</w:t>
            </w:r>
            <w:proofErr w:type="spellEnd"/>
          </w:p>
          <w:p w14:paraId="6188815A" w14:textId="77777777" w:rsidR="00177FE0" w:rsidRPr="00177FE0" w:rsidRDefault="00664BE1" w:rsidP="00177FE0">
            <w:pPr>
              <w:spacing w:before="240" w:after="120" w:line="240" w:lineRule="auto"/>
              <w:ind w:left="0"/>
              <w:jc w:val="center"/>
              <w:rPr>
                <w:rFonts w:eastAsia="Times New Roman"/>
                <w:b/>
                <w:bCs/>
                <w:sz w:val="22"/>
                <w:szCs w:val="22"/>
                <w:lang w:eastAsia="en-US"/>
              </w:rPr>
            </w:pPr>
            <w:r w:rsidRPr="00177FE0">
              <w:rPr>
                <w:rFonts w:eastAsia="Times New Roman"/>
                <w:b/>
                <w:bCs/>
                <w:sz w:val="22"/>
                <w:szCs w:val="22"/>
                <w:lang w:eastAsia="en-US"/>
              </w:rPr>
              <w:object w:dxaOrig="1785" w:dyaOrig="3795" w14:anchorId="5746C364">
                <v:shape id="_x0000_i1197" type="#_x0000_t75" style="width:85.5pt;height:187.5pt" o:ole="">
                  <v:imagedata r:id="rId340" o:title=""/>
                </v:shape>
                <o:OLEObject Type="Embed" ProgID="PBrush" ShapeID="_x0000_i1197" DrawAspect="Content" ObjectID="_1683186966" r:id="rId341"/>
              </w:object>
            </w:r>
          </w:p>
          <w:p w14:paraId="4CD74392" w14:textId="77777777" w:rsidR="00664BE1" w:rsidRPr="00177FE0" w:rsidRDefault="00664BE1" w:rsidP="00177FE0">
            <w:pPr>
              <w:spacing w:before="240" w:after="120" w:line="240" w:lineRule="auto"/>
              <w:ind w:left="0"/>
              <w:jc w:val="center"/>
              <w:rPr>
                <w:rFonts w:eastAsia="Times New Roman"/>
                <w:b/>
                <w:bCs/>
                <w:color w:val="FF0000"/>
                <w:sz w:val="22"/>
                <w:szCs w:val="22"/>
              </w:rPr>
            </w:pPr>
            <m:oMathPara>
              <m:oMath>
                <m:r>
                  <m:rPr>
                    <m:sty m:val="bi"/>
                  </m:rPr>
                  <w:rPr>
                    <w:rFonts w:ascii="Cambria Math" w:eastAsia="Times New Roman" w:hAnsi="Cambria Math"/>
                    <w:color w:val="92D050"/>
                    <w:sz w:val="22"/>
                    <w:szCs w:val="22"/>
                  </w:rPr>
                  <m:t>↗</m:t>
                </m:r>
                <m:r>
                  <m:rPr>
                    <m:sty m:val="bi"/>
                  </m:rPr>
                  <w:rPr>
                    <w:rFonts w:ascii="Cambria Math" w:eastAsia="Times New Roman" w:hAnsi="Cambria Math"/>
                    <w:color w:val="FF0000"/>
                    <w:sz w:val="22"/>
                    <w:szCs w:val="22"/>
                  </w:rPr>
                  <m:t>↘</m:t>
                </m:r>
              </m:oMath>
            </m:oMathPara>
          </w:p>
          <w:p w14:paraId="794804C3" w14:textId="77777777" w:rsidR="00664BE1" w:rsidRPr="00177FE0" w:rsidRDefault="00664BE1" w:rsidP="00177FE0">
            <w:pPr>
              <w:spacing w:before="240" w:after="120" w:line="240" w:lineRule="auto"/>
              <w:ind w:left="0"/>
              <w:jc w:val="center"/>
              <w:rPr>
                <w:rFonts w:eastAsia="Times New Roman"/>
                <w:bCs/>
                <w:color w:val="000000" w:themeColor="text1"/>
                <w:sz w:val="22"/>
                <w:szCs w:val="22"/>
              </w:rPr>
            </w:pPr>
            <w:r w:rsidRPr="00177FE0">
              <w:rPr>
                <w:rFonts w:eastAsia="Times New Roman"/>
                <w:bCs/>
                <w:color w:val="000000" w:themeColor="text1"/>
                <w:sz w:val="22"/>
                <w:szCs w:val="22"/>
              </w:rPr>
              <w:t>64</w:t>
            </w:r>
          </w:p>
        </w:tc>
        <w:tc>
          <w:tcPr>
            <w:tcW w:w="6379" w:type="dxa"/>
          </w:tcPr>
          <w:p w14:paraId="5AEBAD0A" w14:textId="77777777" w:rsidR="00664BE1" w:rsidRPr="00664BE1" w:rsidRDefault="00664BE1" w:rsidP="00664BE1">
            <w:pPr>
              <w:ind w:left="425"/>
              <w:contextualSpacing/>
              <w:rPr>
                <w:rFonts w:eastAsia="Times New Roman"/>
                <w:iCs/>
                <w:color w:val="000000"/>
                <w:szCs w:val="24"/>
              </w:rPr>
            </w:pPr>
          </w:p>
          <w:p w14:paraId="1E5A50BF"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Long</m:t>
              </m:r>
              <m:r>
                <m:rPr>
                  <m:sty m:val="p"/>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range</m:t>
              </m:r>
              <m:r>
                <m:rPr>
                  <m:sty m:val="b"/>
                </m:rPr>
                <w:rPr>
                  <w:rFonts w:ascii="Cambria Math" w:eastAsia="Times New Roman" w:hAnsi="Cambria Math"/>
                  <w:color w:val="000000"/>
                  <w:szCs w:val="24"/>
                  <w:lang w:val="en-US"/>
                </w:rPr>
                <m:t xml:space="preserve">  </m:t>
              </m:r>
              <m:r>
                <m:rPr>
                  <m:sty m:val="p"/>
                </m:rPr>
                <w:rPr>
                  <w:rFonts w:ascii="Cambria Math" w:eastAsia="Times New Roman" w:hAnsi="Cambria Math"/>
                  <w:color w:val="000000"/>
                  <w:szCs w:val="24"/>
                </w:rPr>
                <m:t>cioè  CBR(t-2)≥4</m:t>
              </m:r>
            </m:oMath>
          </w:p>
          <w:p w14:paraId="09D86963"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Long</m:t>
              </m:r>
              <m:r>
                <m:rPr>
                  <m:sty m:val="p"/>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range</m:t>
              </m:r>
              <m:r>
                <m:rPr>
                  <m:sty m:val="b"/>
                </m:rPr>
                <w:rPr>
                  <w:rFonts w:ascii="Cambria Math" w:eastAsia="Times New Roman" w:hAnsi="Cambria Math"/>
                  <w:color w:val="000000"/>
                  <w:szCs w:val="24"/>
                  <w:lang w:val="en-US"/>
                </w:rPr>
                <m:t xml:space="preserve">   </m:t>
              </m:r>
              <m:r>
                <m:rPr>
                  <m:sty m:val="p"/>
                </m:rPr>
                <w:rPr>
                  <w:rFonts w:ascii="Cambria Math" w:eastAsia="Times New Roman" w:hAnsi="Cambria Math"/>
                  <w:color w:val="000000"/>
                  <w:szCs w:val="24"/>
                </w:rPr>
                <m:t>cioè  CBR(t-1)≥4</m:t>
              </m:r>
            </m:oMath>
          </w:p>
          <w:p w14:paraId="4E4F9EB5"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Long range</m:t>
              </m:r>
            </m:oMath>
            <w:r w:rsidRPr="00664BE1">
              <w:rPr>
                <w:rFonts w:eastAsia="Times New Roman"/>
                <w:b/>
                <w:color w:val="000000"/>
                <w:szCs w:val="24"/>
              </w:rPr>
              <w:t xml:space="preserve"> </w:t>
            </w:r>
            <m:oMath>
              <m:r>
                <m:rPr>
                  <m:sty m:val="p"/>
                </m:rPr>
                <w:rPr>
                  <w:rFonts w:ascii="Cambria Math" w:eastAsia="Times New Roman" w:hAnsi="Cambria Math"/>
                  <w:color w:val="000000"/>
                  <w:szCs w:val="24"/>
                </w:rPr>
                <m:t>cioè  CBR(t)≥4</m:t>
              </m:r>
            </m:oMath>
            <w:r w:rsidRPr="00664BE1">
              <w:rPr>
                <w:rFonts w:eastAsia="Times New Roman"/>
                <w:b/>
                <w:color w:val="000000"/>
                <w:szCs w:val="24"/>
              </w:rPr>
              <w:t xml:space="preserve"> </w:t>
            </w:r>
          </w:p>
          <w:p w14:paraId="5F8851E1"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&gt;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0BBA1390"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&gt;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7C8D2139"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&gt;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4D408476"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&gt;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&gt;c(t)</m:t>
              </m:r>
            </m:oMath>
          </w:p>
          <w:p w14:paraId="3F268D57" w14:textId="77777777" w:rsidR="00664BE1" w:rsidRPr="00664BE1" w:rsidRDefault="00815D32" w:rsidP="00F733FA">
            <w:pPr>
              <w:numPr>
                <w:ilvl w:val="0"/>
                <w:numId w:val="13"/>
              </w:numPr>
              <w:spacing w:line="240" w:lineRule="auto"/>
              <w:ind w:left="425" w:hanging="425"/>
              <w:contextualSpacing/>
              <w:jc w:val="left"/>
              <w:rPr>
                <w:rFonts w:eastAsia="Times New Roman"/>
                <w:iCs/>
                <w:color w:val="000000"/>
                <w:szCs w:val="24"/>
              </w:rPr>
            </w:pPr>
            <m:oMath>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-o</m:t>
                  </m:r>
                  <m:d>
                    <m:dPr>
                      <m:ctrlPr>
                        <w:rPr>
                          <w:rFonts w:ascii="Cambria Math" w:eastAsia="Times New Roman" w:hAnsi="Cambria Math"/>
                          <w:i/>
                          <w:color w:val="000000"/>
                          <w:szCs w:val="24"/>
                        </w:rPr>
                      </m:ctrlPr>
                    </m:dPr>
                    <m:e>
                      <m:r>
                        <w:rPr>
                          <w:rFonts w:ascii="Cambria Math" w:eastAsia="Times New Roman" w:hAnsi="Cambria Math"/>
                          <w:color w:val="000000"/>
                          <w:szCs w:val="24"/>
                        </w:rPr>
                        <m:t>t-1</m:t>
                      </m:r>
                    </m:e>
                  </m:d>
                </m:e>
              </m:d>
              <m:r>
                <w:rPr>
                  <w:rFonts w:ascii="Cambria Math" w:eastAsia="Times New Roman" w:hAnsi="Cambria Math"/>
                  <w:color w:val="000000"/>
                  <w:szCs w:val="24"/>
                </w:rPr>
                <m:t>≤0.1</m:t>
              </m:r>
              <m:d>
                <m:dPr>
                  <m:begChr m:val="["/>
                  <m:endChr m:val="]"/>
                  <m:ctrlPr>
                    <w:rPr>
                      <w:rFonts w:ascii="Cambria Math" w:eastAsia="Times New Roman" w:hAnsi="Cambria Math"/>
                      <w:i/>
                      <w:color w:val="000000"/>
                      <w:szCs w:val="24"/>
                    </w:rPr>
                  </m:ctrlPr>
                </m:dPr>
                <m:e>
                  <m:f>
                    <m:fPr>
                      <m:ctrlPr>
                        <w:rPr>
                          <w:rFonts w:ascii="Cambria Math" w:eastAsia="Times New Roman" w:hAnsi="Cambria Math"/>
                          <w:i/>
                          <w:color w:val="000000"/>
                          <w:szCs w:val="24"/>
                        </w:rPr>
                      </m:ctrlPr>
                    </m:fPr>
                    <m:num>
                      <m:d>
                        <m:dPr>
                          <m:begChr m:val="["/>
                          <m:endChr m:val="]"/>
                          <m:ctrlPr>
                            <w:rPr>
                              <w:rFonts w:ascii="Cambria Math" w:eastAsia="Times New Roman" w:hAnsi="Cambria Math"/>
                              <w:i/>
                              <w:color w:val="000000"/>
                              <w:szCs w:val="24"/>
                            </w:rPr>
                          </m:ctrlPr>
                        </m:dPr>
                        <m:e>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e>
                      </m:d>
                    </m:num>
                    <m:den>
                      <m:r>
                        <w:rPr>
                          <w:rFonts w:ascii="Cambria Math" w:eastAsia="Times New Roman" w:hAnsi="Cambria Math"/>
                          <w:color w:val="000000"/>
                          <w:szCs w:val="24"/>
                        </w:rPr>
                        <m:t>3</m:t>
                      </m:r>
                    </m:den>
                  </m:f>
                </m:e>
              </m:d>
              <m:r>
                <w:rPr>
                  <w:rFonts w:ascii="Cambria Math" w:eastAsia="Times New Roman" w:hAnsi="Cambria Math"/>
                  <w:color w:val="000000"/>
                  <w:szCs w:val="24"/>
                </w:rPr>
                <m:t xml:space="preserve"> </m:t>
              </m:r>
            </m:oMath>
          </w:p>
          <w:p w14:paraId="450920B7" w14:textId="77777777" w:rsidR="00664BE1" w:rsidRPr="00664BE1" w:rsidRDefault="00815D32" w:rsidP="00F733FA">
            <w:pPr>
              <w:numPr>
                <w:ilvl w:val="0"/>
                <w:numId w:val="13"/>
              </w:numPr>
              <w:spacing w:line="240" w:lineRule="auto"/>
              <w:ind w:left="425" w:hanging="425"/>
              <w:contextualSpacing/>
              <w:jc w:val="left"/>
              <w:rPr>
                <w:rFonts w:eastAsia="Times New Roman"/>
                <w:iCs/>
                <w:color w:val="000000"/>
                <w:szCs w:val="24"/>
              </w:rPr>
            </w:pPr>
            <m:oMath>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-o</m:t>
                  </m:r>
                  <m:d>
                    <m:dPr>
                      <m:ctrlPr>
                        <w:rPr>
                          <w:rFonts w:ascii="Cambria Math" w:eastAsia="Times New Roman" w:hAnsi="Cambria Math"/>
                          <w:i/>
                          <w:color w:val="000000"/>
                          <w:szCs w:val="24"/>
                        </w:rPr>
                      </m:ctrlPr>
                    </m:dPr>
                    <m:e>
                      <m:r>
                        <w:rPr>
                          <w:rFonts w:ascii="Cambria Math" w:eastAsia="Times New Roman" w:hAnsi="Cambria Math"/>
                          <w:color w:val="000000"/>
                          <w:szCs w:val="24"/>
                        </w:rPr>
                        <m:t>t</m:t>
                      </m:r>
                    </m:e>
                  </m:d>
                </m:e>
              </m:d>
              <m:r>
                <w:rPr>
                  <w:rFonts w:ascii="Cambria Math" w:eastAsia="Times New Roman" w:hAnsi="Cambria Math"/>
                  <w:color w:val="000000"/>
                  <w:szCs w:val="24"/>
                </w:rPr>
                <m:t>≤0.1</m:t>
              </m:r>
              <m:d>
                <m:dPr>
                  <m:begChr m:val="["/>
                  <m:endChr m:val="]"/>
                  <m:ctrlPr>
                    <w:rPr>
                      <w:rFonts w:ascii="Cambria Math" w:eastAsia="Times New Roman" w:hAnsi="Cambria Math"/>
                      <w:i/>
                      <w:color w:val="000000"/>
                      <w:szCs w:val="24"/>
                    </w:rPr>
                  </m:ctrlPr>
                </m:dPr>
                <m:e>
                  <m:f>
                    <m:fPr>
                      <m:ctrlPr>
                        <w:rPr>
                          <w:rFonts w:ascii="Cambria Math" w:eastAsia="Times New Roman" w:hAnsi="Cambria Math"/>
                          <w:i/>
                          <w:color w:val="000000"/>
                          <w:szCs w:val="24"/>
                        </w:rPr>
                      </m:ctrlPr>
                    </m:fPr>
                    <m:num>
                      <m:d>
                        <m:dPr>
                          <m:begChr m:val="["/>
                          <m:endChr m:val="]"/>
                          <m:ctrlPr>
                            <w:rPr>
                              <w:rFonts w:ascii="Cambria Math" w:eastAsia="Times New Roman" w:hAnsi="Cambria Math"/>
                              <w:i/>
                              <w:color w:val="000000"/>
                              <w:szCs w:val="24"/>
                            </w:rPr>
                          </m:ctrlPr>
                        </m:dPr>
                        <m:e>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e>
                      </m:d>
                    </m:num>
                    <m:den>
                      <m:r>
                        <w:rPr>
                          <w:rFonts w:ascii="Cambria Math" w:eastAsia="Times New Roman" w:hAnsi="Cambria Math"/>
                          <w:color w:val="000000"/>
                          <w:szCs w:val="24"/>
                        </w:rPr>
                        <m:t>3</m:t>
                      </m:r>
                    </m:den>
                  </m:f>
                </m:e>
              </m:d>
              <m:r>
                <w:rPr>
                  <w:rFonts w:ascii="Cambria Math" w:eastAsia="Times New Roman" w:hAnsi="Cambria Math"/>
                  <w:color w:val="000000"/>
                  <w:szCs w:val="24"/>
                </w:rPr>
                <m:t xml:space="preserve"> </m:t>
              </m:r>
            </m:oMath>
          </w:p>
          <w:p w14:paraId="0A38EBB8" w14:textId="77777777" w:rsidR="00664BE1" w:rsidRPr="00664BE1" w:rsidRDefault="00815D32" w:rsidP="00F733FA">
            <w:pPr>
              <w:numPr>
                <w:ilvl w:val="0"/>
                <w:numId w:val="13"/>
              </w:numPr>
              <w:spacing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t-5</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tc>
      </w:tr>
      <w:tr w:rsidR="00664BE1" w:rsidRPr="00664BE1" w14:paraId="42A59364" w14:textId="77777777" w:rsidTr="009A4BF7">
        <w:tc>
          <w:tcPr>
            <w:tcW w:w="2268" w:type="dxa"/>
          </w:tcPr>
          <w:p w14:paraId="5387B562" w14:textId="77777777" w:rsidR="00664BE1" w:rsidRPr="00177FE0" w:rsidRDefault="00664BE1" w:rsidP="00177FE0">
            <w:pPr>
              <w:spacing w:line="240" w:lineRule="auto"/>
              <w:ind w:left="0"/>
              <w:jc w:val="center"/>
              <w:rPr>
                <w:rFonts w:eastAsia="Times New Roman"/>
                <w:iCs/>
                <w:color w:val="000000"/>
                <w:sz w:val="22"/>
                <w:szCs w:val="22"/>
                <w:lang w:val="en-US"/>
              </w:rPr>
            </w:pPr>
            <w:r w:rsidRPr="00177FE0">
              <w:rPr>
                <w:rFonts w:eastAsia="Times New Roman"/>
                <w:b/>
                <w:iCs/>
                <w:color w:val="000000"/>
                <w:sz w:val="22"/>
                <w:szCs w:val="22"/>
                <w:lang w:val="en-US"/>
              </w:rPr>
              <w:t>Advance Black</w:t>
            </w:r>
          </w:p>
          <w:p w14:paraId="184659CE" w14:textId="77777777" w:rsidR="00664BE1" w:rsidRPr="00177FE0" w:rsidRDefault="00ED3280" w:rsidP="00177FE0">
            <w:pPr>
              <w:spacing w:line="240" w:lineRule="auto"/>
              <w:ind w:left="0"/>
              <w:jc w:val="center"/>
              <w:rPr>
                <w:rFonts w:eastAsia="Times New Roman"/>
                <w:iCs/>
                <w:color w:val="000000"/>
                <w:sz w:val="22"/>
                <w:szCs w:val="22"/>
                <w:lang w:val="en-US"/>
              </w:rPr>
            </w:pPr>
            <w:r w:rsidRPr="00177FE0">
              <w:rPr>
                <w:rFonts w:eastAsia="Times New Roman"/>
                <w:sz w:val="22"/>
                <w:szCs w:val="22"/>
                <w:lang w:eastAsia="en-US"/>
              </w:rPr>
              <w:object w:dxaOrig="1830" w:dyaOrig="3255" w14:anchorId="50C2A78C">
                <v:shape id="_x0000_i1198" type="#_x0000_t75" style="width:94.5pt;height:148.5pt" o:ole="">
                  <v:imagedata r:id="rId342" o:title=""/>
                </v:shape>
                <o:OLEObject Type="Embed" ProgID="PBrush" ShapeID="_x0000_i1198" DrawAspect="Content" ObjectID="_1683186967" r:id="rId343"/>
              </w:object>
            </w:r>
          </w:p>
          <w:p w14:paraId="5DEFE836" w14:textId="77777777" w:rsidR="00664BE1" w:rsidRPr="00177FE0" w:rsidRDefault="00664BE1" w:rsidP="00177FE0">
            <w:pPr>
              <w:spacing w:before="240" w:after="120" w:line="240" w:lineRule="auto"/>
              <w:ind w:left="0"/>
              <w:jc w:val="left"/>
              <w:rPr>
                <w:rFonts w:eastAsia="Times New Roman"/>
                <w:b/>
                <w:bCs/>
                <w:color w:val="FF0000"/>
                <w:sz w:val="22"/>
                <w:szCs w:val="22"/>
              </w:rPr>
            </w:pPr>
            <m:oMathPara>
              <m:oMath>
                <m:r>
                  <m:rPr>
                    <m:sty m:val="bi"/>
                  </m:rPr>
                  <w:rPr>
                    <w:rFonts w:ascii="Cambria Math" w:eastAsia="Times New Roman" w:hAnsi="Cambria Math"/>
                    <w:color w:val="92D050"/>
                    <w:sz w:val="22"/>
                    <w:szCs w:val="22"/>
                  </w:rPr>
                  <m:t>↗</m:t>
                </m:r>
                <m:r>
                  <m:rPr>
                    <m:sty m:val="bi"/>
                  </m:rPr>
                  <w:rPr>
                    <w:rFonts w:ascii="Cambria Math" w:eastAsia="Times New Roman" w:hAnsi="Cambria Math"/>
                    <w:color w:val="FF0000"/>
                    <w:sz w:val="22"/>
                    <w:szCs w:val="22"/>
                  </w:rPr>
                  <m:t>↘</m:t>
                </m:r>
              </m:oMath>
            </m:oMathPara>
          </w:p>
          <w:p w14:paraId="57AC382E" w14:textId="77777777" w:rsidR="00664BE1" w:rsidRPr="00177FE0" w:rsidRDefault="00664BE1" w:rsidP="00177FE0">
            <w:pPr>
              <w:spacing w:before="240" w:after="120" w:line="240" w:lineRule="auto"/>
              <w:ind w:left="0"/>
              <w:jc w:val="center"/>
              <w:rPr>
                <w:rFonts w:eastAsia="Times New Roman"/>
                <w:bCs/>
                <w:iCs/>
                <w:color w:val="000000"/>
                <w:sz w:val="22"/>
                <w:szCs w:val="22"/>
              </w:rPr>
            </w:pPr>
            <w:r w:rsidRPr="00177FE0">
              <w:rPr>
                <w:rFonts w:eastAsia="Times New Roman"/>
                <w:bCs/>
                <w:color w:val="000000" w:themeColor="text1"/>
                <w:sz w:val="22"/>
                <w:szCs w:val="22"/>
              </w:rPr>
              <w:lastRenderedPageBreak/>
              <w:t>65</w:t>
            </w:r>
          </w:p>
        </w:tc>
        <w:tc>
          <w:tcPr>
            <w:tcW w:w="6379" w:type="dxa"/>
          </w:tcPr>
          <w:p w14:paraId="04F43161"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w:lastRenderedPageBreak/>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Long</m:t>
              </m:r>
              <m:r>
                <m:rPr>
                  <m:sty m:val="p"/>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range</m:t>
              </m:r>
              <m:r>
                <m:rPr>
                  <m:sty m:val="p"/>
                </m:rPr>
                <w:rPr>
                  <w:rFonts w:ascii="Cambria Math" w:eastAsia="Times New Roman" w:hAnsi="Cambria Math"/>
                  <w:color w:val="000000"/>
                  <w:szCs w:val="24"/>
                </w:rPr>
                <m:t xml:space="preserve"> cioè  CBR(t-2)≥4</m:t>
              </m:r>
            </m:oMath>
          </w:p>
          <w:p w14:paraId="27170299"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&lt;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38CB6F70"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&lt;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6F7EFCF1"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&lt;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75BAA0E9" w14:textId="77777777" w:rsidR="00664BE1" w:rsidRPr="00664BE1" w:rsidRDefault="00815D32" w:rsidP="00F733FA">
            <w:pPr>
              <w:numPr>
                <w:ilvl w:val="0"/>
                <w:numId w:val="13"/>
              </w:numPr>
              <w:spacing w:line="240" w:lineRule="auto"/>
              <w:ind w:left="425" w:hanging="425"/>
              <w:contextualSpacing/>
              <w:jc w:val="left"/>
              <w:rPr>
                <w:rFonts w:eastAsia="Times New Roman"/>
                <w:iCs/>
                <w:color w:val="000000"/>
                <w:szCs w:val="24"/>
                <w:lang w:val="en-US"/>
              </w:rPr>
            </w:pPr>
            <m:oMath>
              <m:sSub>
                <m:sSubPr>
                  <m:ctrlPr>
                    <w:rPr>
                      <w:rFonts w:ascii="Cambria Math" w:eastAsia="Times New Roman" w:hAnsi="Cambria Math"/>
                      <w:i/>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&lt;</m:t>
              </m:r>
              <m:sSub>
                <m:sSubPr>
                  <m:ctrlPr>
                    <w:rPr>
                      <w:rFonts w:ascii="Cambria Math" w:eastAsia="Times New Roman" w:hAnsi="Cambria Math"/>
                      <w:i/>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m:t>
              </m:r>
              <m:sSub>
                <m:sSubPr>
                  <m:ctrlPr>
                    <w:rPr>
                      <w:rFonts w:ascii="Cambria Math" w:eastAsia="Times New Roman" w:hAnsi="Cambria Math"/>
                      <w:i/>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mM</m:t>
                  </m:r>
                </m:sub>
              </m:sSub>
              <m:r>
                <w:rPr>
                  <w:rFonts w:ascii="Cambria Math" w:eastAsia="Times New Roman" w:hAnsi="Cambria Math"/>
                  <w:color w:val="000000"/>
                  <w:szCs w:val="24"/>
                </w:rPr>
                <m:t>(t-1)</m:t>
              </m:r>
            </m:oMath>
          </w:p>
          <w:p w14:paraId="13BBF220"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lang w:val="en-US"/>
              </w:rPr>
            </w:pPr>
            <m:oMath>
              <m:r>
                <m:rPr>
                  <m:sty m:val="p"/>
                </m:rPr>
                <w:rPr>
                  <w:rFonts w:ascii="Cambria Math" w:eastAsia="Times New Roman" w:hAnsi="Cambria Math"/>
                  <w:color w:val="000000"/>
                  <w:szCs w:val="24"/>
                </w:rPr>
                <m:t>CBR(t-1)≤</m:t>
              </m:r>
              <m:r>
                <w:rPr>
                  <w:rFonts w:ascii="Cambria Math" w:eastAsia="Times New Roman" w:hAnsi="Cambria Math"/>
                  <w:color w:val="000000"/>
                  <w:szCs w:val="24"/>
                </w:rPr>
                <m:t>3</m:t>
              </m:r>
            </m:oMath>
          </w:p>
          <w:p w14:paraId="2C446342" w14:textId="77777777" w:rsidR="00664BE1" w:rsidRPr="00664BE1" w:rsidRDefault="00815D32" w:rsidP="00F733FA">
            <w:pPr>
              <w:numPr>
                <w:ilvl w:val="0"/>
                <w:numId w:val="13"/>
              </w:numPr>
              <w:spacing w:line="240" w:lineRule="auto"/>
              <w:ind w:left="425" w:hanging="425"/>
              <w:contextualSpacing/>
              <w:jc w:val="left"/>
              <w:rPr>
                <w:rFonts w:eastAsia="Times New Roman"/>
                <w:iCs/>
                <w:color w:val="000000"/>
                <w:szCs w:val="24"/>
                <w:lang w:val="en-US"/>
              </w:rPr>
            </w:pPr>
            <m:oMath>
              <m:sSub>
                <m:sSubPr>
                  <m:ctrlPr>
                    <w:rPr>
                      <w:rFonts w:ascii="Cambria Math" w:eastAsia="Times New Roman" w:hAnsi="Cambria Math"/>
                      <w:i/>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&lt;</m:t>
              </m:r>
              <m:sSub>
                <m:sSubPr>
                  <m:ctrlPr>
                    <w:rPr>
                      <w:rFonts w:ascii="Cambria Math" w:eastAsia="Times New Roman" w:hAnsi="Cambria Math"/>
                      <w:i/>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&lt;</m:t>
              </m:r>
              <m:sSub>
                <m:sSubPr>
                  <m:ctrlPr>
                    <w:rPr>
                      <w:rFonts w:ascii="Cambria Math" w:eastAsia="Times New Roman" w:hAnsi="Cambria Math"/>
                      <w:i/>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mM</m:t>
                  </m:r>
                </m:sub>
              </m:sSub>
              <m:r>
                <w:rPr>
                  <w:rFonts w:ascii="Cambria Math" w:eastAsia="Times New Roman" w:hAnsi="Cambria Math"/>
                  <w:color w:val="000000"/>
                  <w:szCs w:val="24"/>
                  <w:lang w:val="en-US"/>
                </w:rPr>
                <m:t>(</m:t>
              </m:r>
              <m:r>
                <w:rPr>
                  <w:rFonts w:ascii="Cambria Math" w:eastAsia="Times New Roman" w:hAnsi="Cambria Math"/>
                  <w:color w:val="000000"/>
                  <w:szCs w:val="24"/>
                </w:rPr>
                <m:t>t</m:t>
              </m:r>
              <m:r>
                <w:rPr>
                  <w:rFonts w:ascii="Cambria Math" w:eastAsia="Times New Roman" w:hAnsi="Cambria Math"/>
                  <w:color w:val="000000"/>
                  <w:szCs w:val="24"/>
                  <w:lang w:val="en-US"/>
                </w:rPr>
                <m:t>)</m:t>
              </m:r>
            </m:oMath>
            <w:r w:rsidR="00664BE1" w:rsidRPr="00664BE1">
              <w:rPr>
                <w:rFonts w:eastAsia="Times New Roman"/>
                <w:color w:val="000000"/>
                <w:szCs w:val="24"/>
                <w:lang w:val="en-US"/>
              </w:rPr>
              <w:t xml:space="preserve">      </w:t>
            </w:r>
            <m:oMath>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opzionale</m:t>
                  </m:r>
                </m:e>
              </m:d>
            </m:oMath>
          </w:p>
          <w:p w14:paraId="56A0A634"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&gt;c(t-1)&gt;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6C1500D0"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&lt;</m:t>
              </m:r>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&lt;c(t-2)</m:t>
              </m:r>
            </m:oMath>
          </w:p>
          <w:p w14:paraId="7CCD294A"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&lt;</m:t>
              </m:r>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&lt;c(t-1)</m:t>
              </m:r>
            </m:oMath>
          </w:p>
          <w:p w14:paraId="65B5F44A" w14:textId="77777777" w:rsidR="00664BE1" w:rsidRPr="00664BE1" w:rsidRDefault="00815D32" w:rsidP="00F733FA">
            <w:pPr>
              <w:numPr>
                <w:ilvl w:val="0"/>
                <w:numId w:val="13"/>
              </w:numPr>
              <w:spacing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t-5</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1069B731" w14:textId="77777777" w:rsidR="00664BE1" w:rsidRPr="00664BE1" w:rsidRDefault="00664BE1" w:rsidP="00664BE1">
            <w:pPr>
              <w:ind w:left="0"/>
              <w:rPr>
                <w:rFonts w:eastAsia="Times New Roman"/>
                <w:color w:val="000000"/>
                <w:szCs w:val="24"/>
              </w:rPr>
            </w:pPr>
          </w:p>
        </w:tc>
      </w:tr>
    </w:tbl>
    <w:p w14:paraId="65142CD5" w14:textId="77777777" w:rsidR="00876F32" w:rsidRDefault="00876F32" w:rsidP="009A4BF7">
      <w:pPr>
        <w:ind w:left="0"/>
      </w:pPr>
      <w:r>
        <w:br w:type="page"/>
      </w:r>
    </w:p>
    <w:tbl>
      <w:tblPr>
        <w:tblStyle w:val="Grigliatabella7"/>
        <w:tblW w:w="8647" w:type="dxa"/>
        <w:tblInd w:w="-5" w:type="dxa"/>
        <w:tblLayout w:type="fixed"/>
        <w:tblLook w:val="04A0" w:firstRow="1" w:lastRow="0" w:firstColumn="1" w:lastColumn="0" w:noHBand="0" w:noVBand="1"/>
      </w:tblPr>
      <w:tblGrid>
        <w:gridCol w:w="2268"/>
        <w:gridCol w:w="6379"/>
      </w:tblGrid>
      <w:tr w:rsidR="00664BE1" w:rsidRPr="00664BE1" w14:paraId="62A6DD4A" w14:textId="77777777" w:rsidTr="009A4BF7">
        <w:tc>
          <w:tcPr>
            <w:tcW w:w="2268" w:type="dxa"/>
          </w:tcPr>
          <w:p w14:paraId="5208C87C" w14:textId="77777777" w:rsidR="00664BE1" w:rsidRPr="00177FE0" w:rsidRDefault="00664BE1" w:rsidP="00ED3280">
            <w:pPr>
              <w:spacing w:line="240" w:lineRule="atLeast"/>
              <w:ind w:left="0"/>
              <w:jc w:val="center"/>
              <w:rPr>
                <w:rFonts w:eastAsia="Times New Roman"/>
                <w:iCs/>
                <w:color w:val="000000"/>
                <w:sz w:val="22"/>
                <w:szCs w:val="22"/>
                <w:lang w:val="en-US"/>
              </w:rPr>
            </w:pPr>
            <w:r w:rsidRPr="00177FE0">
              <w:rPr>
                <w:rFonts w:eastAsia="Times New Roman"/>
                <w:b/>
                <w:iCs/>
                <w:color w:val="000000"/>
                <w:sz w:val="22"/>
                <w:szCs w:val="22"/>
                <w:lang w:val="en-US"/>
              </w:rPr>
              <w:lastRenderedPageBreak/>
              <w:t>Descent Block</w:t>
            </w:r>
          </w:p>
          <w:p w14:paraId="36002679" w14:textId="77777777" w:rsidR="00664BE1" w:rsidRPr="00177FE0" w:rsidRDefault="00ED3280" w:rsidP="00ED3280">
            <w:pPr>
              <w:spacing w:before="240" w:after="120" w:line="240" w:lineRule="atLeast"/>
              <w:ind w:left="0"/>
              <w:jc w:val="center"/>
              <w:rPr>
                <w:rFonts w:eastAsia="Times New Roman"/>
                <w:b/>
                <w:bCs/>
                <w:sz w:val="22"/>
                <w:szCs w:val="22"/>
              </w:rPr>
            </w:pPr>
            <w:r w:rsidRPr="00177FE0">
              <w:rPr>
                <w:rFonts w:eastAsia="Times New Roman"/>
                <w:b/>
                <w:bCs/>
                <w:sz w:val="22"/>
                <w:szCs w:val="22"/>
                <w:lang w:eastAsia="en-US"/>
              </w:rPr>
              <w:object w:dxaOrig="1470" w:dyaOrig="3330" w14:anchorId="56A285FE">
                <v:shape id="_x0000_i1199" type="#_x0000_t75" style="width:74.25pt;height:140.25pt" o:ole="">
                  <v:imagedata r:id="rId344" o:title=""/>
                </v:shape>
                <o:OLEObject Type="Embed" ProgID="PBrush" ShapeID="_x0000_i1199" DrawAspect="Content" ObjectID="_1683186968" r:id="rId345"/>
              </w:object>
            </w:r>
          </w:p>
          <w:p w14:paraId="3ED0B93D" w14:textId="77777777" w:rsidR="00664BE1" w:rsidRPr="00177FE0" w:rsidRDefault="00664BE1" w:rsidP="00177FE0">
            <w:pPr>
              <w:spacing w:before="240" w:after="120" w:line="240" w:lineRule="auto"/>
              <w:ind w:left="0"/>
              <w:jc w:val="center"/>
              <w:rPr>
                <w:rFonts w:eastAsia="Times New Roman"/>
                <w:b/>
                <w:bCs/>
                <w:color w:val="92D050"/>
                <w:sz w:val="22"/>
                <w:szCs w:val="22"/>
              </w:rPr>
            </w:pPr>
            <m:oMathPara>
              <m:oMath>
                <m:r>
                  <m:rPr>
                    <m:sty m:val="bi"/>
                  </m:rPr>
                  <w:rPr>
                    <w:rFonts w:ascii="Cambria Math" w:eastAsia="Times New Roman" w:hAnsi="Cambria Math"/>
                    <w:color w:val="FF0000"/>
                    <w:sz w:val="22"/>
                    <w:szCs w:val="22"/>
                  </w:rPr>
                  <m:t>↘</m:t>
                </m:r>
                <m:r>
                  <m:rPr>
                    <m:sty m:val="bi"/>
                  </m:rPr>
                  <w:rPr>
                    <w:rFonts w:ascii="Cambria Math" w:eastAsia="Times New Roman" w:hAnsi="Cambria Math"/>
                    <w:color w:val="92D050"/>
                    <w:sz w:val="22"/>
                    <w:szCs w:val="22"/>
                  </w:rPr>
                  <m:t>↗</m:t>
                </m:r>
              </m:oMath>
            </m:oMathPara>
          </w:p>
          <w:p w14:paraId="685F255C" w14:textId="77777777" w:rsidR="00664BE1" w:rsidRPr="00177FE0" w:rsidRDefault="00664BE1" w:rsidP="00177FE0">
            <w:pPr>
              <w:spacing w:before="240" w:after="120" w:line="240" w:lineRule="auto"/>
              <w:ind w:left="0"/>
              <w:jc w:val="center"/>
              <w:rPr>
                <w:rFonts w:eastAsia="Times New Roman"/>
                <w:bCs/>
                <w:color w:val="000000" w:themeColor="text1"/>
                <w:szCs w:val="24"/>
              </w:rPr>
            </w:pPr>
            <w:r w:rsidRPr="00177FE0">
              <w:rPr>
                <w:rFonts w:eastAsia="Times New Roman"/>
                <w:bCs/>
                <w:color w:val="000000" w:themeColor="text1"/>
                <w:sz w:val="22"/>
                <w:szCs w:val="22"/>
              </w:rPr>
              <w:t>66</w:t>
            </w:r>
          </w:p>
        </w:tc>
        <w:tc>
          <w:tcPr>
            <w:tcW w:w="6379" w:type="dxa"/>
          </w:tcPr>
          <w:p w14:paraId="25293036"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Long</m:t>
              </m:r>
              <m:r>
                <m:rPr>
                  <m:sty m:val="p"/>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range</m:t>
              </m:r>
              <m:r>
                <m:rPr>
                  <m:sty m:val="b"/>
                </m:rPr>
                <w:rPr>
                  <w:rFonts w:ascii="Cambria Math" w:eastAsia="Times New Roman" w:hAnsi="Cambria Math"/>
                  <w:color w:val="000000"/>
                  <w:szCs w:val="24"/>
                  <w:lang w:val="en-US"/>
                </w:rPr>
                <m:t xml:space="preserve">  </m:t>
              </m:r>
              <m:r>
                <m:rPr>
                  <m:sty m:val="p"/>
                </m:rPr>
                <w:rPr>
                  <w:rFonts w:ascii="Cambria Math" w:eastAsia="Times New Roman" w:hAnsi="Cambria Math"/>
                  <w:color w:val="000000"/>
                  <w:szCs w:val="24"/>
                  <w:lang w:val="en-US"/>
                </w:rPr>
                <m:t xml:space="preserve">cioè </m:t>
              </m:r>
              <m:r>
                <m:rPr>
                  <m:sty m:val="p"/>
                </m:rPr>
                <w:rPr>
                  <w:rFonts w:ascii="Cambria Math" w:eastAsia="Times New Roman" w:hAnsi="Cambria Math"/>
                  <w:color w:val="000000"/>
                  <w:szCs w:val="24"/>
                </w:rPr>
                <m:t xml:space="preserve"> </m:t>
              </m:r>
              <m:r>
                <m:rPr>
                  <m:sty m:val="p"/>
                </m:rPr>
                <w:rPr>
                  <w:rFonts w:ascii="Cambria Math" w:eastAsia="Times New Roman" w:hAnsi="Cambria Math"/>
                  <w:szCs w:val="24"/>
                </w:rPr>
                <m:t>CBR(t-2)≥4</m:t>
              </m:r>
            </m:oMath>
          </w:p>
          <w:p w14:paraId="382B4FC6"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&gt;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70A035B2"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&gt;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4D38D48A"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&gt;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183E9B1C"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&gt;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&gt;c(t)</m:t>
              </m:r>
            </m:oMath>
          </w:p>
          <w:p w14:paraId="34D14702"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lang w:val="en-US"/>
              </w:rPr>
            </w:pPr>
            <m:oMath>
              <m:r>
                <m:rPr>
                  <m:sty m:val="p"/>
                </m:rPr>
                <w:rPr>
                  <w:rFonts w:ascii="Cambria Math" w:eastAsia="Times New Roman" w:hAnsi="Cambria Math"/>
                  <w:color w:val="000000"/>
                  <w:szCs w:val="24"/>
                </w:rPr>
                <m:t xml:space="preserve"> CBR(t-1)≤</m:t>
              </m:r>
              <m:r>
                <w:rPr>
                  <w:rFonts w:ascii="Cambria Math" w:eastAsia="Times New Roman" w:hAnsi="Cambria Math"/>
                  <w:color w:val="000000"/>
                  <w:szCs w:val="24"/>
                </w:rPr>
                <m:t>3</m:t>
              </m:r>
            </m:oMath>
          </w:p>
          <w:p w14:paraId="5B9DD64A"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lang w:val="en-US"/>
              </w:rPr>
            </w:pPr>
            <m:oMath>
              <m:r>
                <m:rPr>
                  <m:sty m:val="p"/>
                </m:rPr>
                <w:rPr>
                  <w:rFonts w:ascii="Cambria Math" w:eastAsia="Times New Roman" w:hAnsi="Cambria Math"/>
                  <w:color w:val="000000"/>
                  <w:szCs w:val="24"/>
                </w:rPr>
                <m:t>CBR(t)≤</m:t>
              </m:r>
              <m:r>
                <w:rPr>
                  <w:rFonts w:ascii="Cambria Math" w:eastAsia="Times New Roman" w:hAnsi="Cambria Math"/>
                  <w:color w:val="000000"/>
                  <w:szCs w:val="24"/>
                </w:rPr>
                <m:t>3</m:t>
              </m:r>
            </m:oMath>
          </w:p>
          <w:p w14:paraId="5132C86C" w14:textId="77777777" w:rsidR="00664BE1" w:rsidRPr="00664BE1" w:rsidRDefault="00815D32" w:rsidP="00F733FA">
            <w:pPr>
              <w:numPr>
                <w:ilvl w:val="0"/>
                <w:numId w:val="13"/>
              </w:numPr>
              <w:spacing w:line="240" w:lineRule="auto"/>
              <w:ind w:left="425" w:hanging="425"/>
              <w:contextualSpacing/>
              <w:jc w:val="left"/>
              <w:rPr>
                <w:rFonts w:eastAsia="Times New Roman"/>
                <w:iCs/>
                <w:color w:val="000000"/>
                <w:szCs w:val="24"/>
                <w:lang w:val="en-US"/>
              </w:rPr>
            </w:pPr>
            <m:oMath>
              <m:f>
                <m:fPr>
                  <m:ctrlPr>
                    <w:rPr>
                      <w:rFonts w:ascii="Cambria Math" w:eastAsia="Times New Roman" w:hAnsi="Cambria Math"/>
                      <w:i/>
                      <w:iCs/>
                      <w:color w:val="000000"/>
                      <w:szCs w:val="24"/>
                      <w:lang w:val="en-US"/>
                    </w:rPr>
                  </m:ctrlPr>
                </m:fPr>
                <m:num>
                  <m:sSub>
                    <m:sSubPr>
                      <m:ctrlPr>
                        <w:rPr>
                          <w:rFonts w:ascii="Cambria Math" w:eastAsia="Times New Roman" w:hAnsi="Cambria Math"/>
                          <w:i/>
                          <w:iCs/>
                          <w:color w:val="000000"/>
                          <w:szCs w:val="24"/>
                          <w:lang w:val="en-US"/>
                        </w:rPr>
                      </m:ctrlPr>
                    </m:sSubPr>
                    <m:e>
                      <m:r>
                        <w:rPr>
                          <w:rFonts w:ascii="Cambria Math" w:eastAsia="Times New Roman" w:hAnsi="Cambria Math"/>
                          <w:color w:val="000000"/>
                          <w:szCs w:val="24"/>
                          <w:lang w:val="en-US"/>
                        </w:rPr>
                        <m:t>d</m:t>
                      </m:r>
                    </m:e>
                    <m:sub>
                      <m:r>
                        <w:rPr>
                          <w:rFonts w:ascii="Cambria Math" w:eastAsia="Times New Roman" w:hAnsi="Cambria Math"/>
                          <w:color w:val="000000"/>
                          <w:szCs w:val="24"/>
                          <w:lang w:val="en-US"/>
                        </w:rPr>
                        <m:t>oc</m:t>
                      </m:r>
                    </m:sub>
                  </m:sSub>
                  <m:r>
                    <w:rPr>
                      <w:rFonts w:ascii="Cambria Math" w:eastAsia="Times New Roman" w:hAnsi="Cambria Math"/>
                      <w:color w:val="000000"/>
                      <w:szCs w:val="24"/>
                      <w:lang w:val="en-US"/>
                    </w:rPr>
                    <m:t>(t)</m:t>
                  </m:r>
                </m:num>
                <m:den>
                  <m:sSub>
                    <m:sSubPr>
                      <m:ctrlPr>
                        <w:rPr>
                          <w:rFonts w:ascii="Cambria Math" w:eastAsia="Times New Roman" w:hAnsi="Cambria Math"/>
                          <w:i/>
                          <w:iCs/>
                          <w:color w:val="000000"/>
                          <w:szCs w:val="24"/>
                          <w:lang w:val="en-US"/>
                        </w:rPr>
                      </m:ctrlPr>
                    </m:sSubPr>
                    <m:e>
                      <m:r>
                        <w:rPr>
                          <w:rFonts w:ascii="Cambria Math" w:eastAsia="Times New Roman" w:hAnsi="Cambria Math"/>
                          <w:color w:val="000000"/>
                          <w:szCs w:val="24"/>
                          <w:lang w:val="en-US"/>
                        </w:rPr>
                        <m:t>d</m:t>
                      </m:r>
                    </m:e>
                    <m:sub>
                      <m:r>
                        <w:rPr>
                          <w:rFonts w:ascii="Cambria Math" w:eastAsia="Times New Roman" w:hAnsi="Cambria Math"/>
                          <w:color w:val="000000"/>
                          <w:szCs w:val="24"/>
                          <w:lang w:val="en-US"/>
                        </w:rPr>
                        <m:t>mM</m:t>
                      </m:r>
                    </m:sub>
                  </m:sSub>
                  <m:r>
                    <w:rPr>
                      <w:rFonts w:ascii="Cambria Math" w:eastAsia="Times New Roman" w:hAnsi="Cambria Math"/>
                      <w:color w:val="000000"/>
                      <w:szCs w:val="24"/>
                      <w:lang w:val="en-US"/>
                    </w:rPr>
                    <m:t>(t)</m:t>
                  </m:r>
                </m:den>
              </m:f>
              <m:r>
                <w:rPr>
                  <w:rFonts w:ascii="Cambria Math" w:eastAsia="Times New Roman" w:hAnsi="Cambria Math"/>
                  <w:color w:val="000000"/>
                  <w:szCs w:val="24"/>
                  <w:lang w:val="en-US"/>
                </w:rPr>
                <m:t>&lt;</m:t>
              </m:r>
              <m:f>
                <m:fPr>
                  <m:ctrlPr>
                    <w:rPr>
                      <w:rFonts w:ascii="Cambria Math" w:eastAsia="Times New Roman" w:hAnsi="Cambria Math"/>
                      <w:i/>
                      <w:iCs/>
                      <w:color w:val="000000"/>
                      <w:szCs w:val="24"/>
                      <w:lang w:val="en-US"/>
                    </w:rPr>
                  </m:ctrlPr>
                </m:fPr>
                <m:num>
                  <m:sSub>
                    <m:sSubPr>
                      <m:ctrlPr>
                        <w:rPr>
                          <w:rFonts w:ascii="Cambria Math" w:eastAsia="Times New Roman" w:hAnsi="Cambria Math"/>
                          <w:i/>
                          <w:iCs/>
                          <w:color w:val="000000"/>
                          <w:szCs w:val="24"/>
                          <w:lang w:val="en-US"/>
                        </w:rPr>
                      </m:ctrlPr>
                    </m:sSubPr>
                    <m:e>
                      <m:r>
                        <w:rPr>
                          <w:rFonts w:ascii="Cambria Math" w:eastAsia="Times New Roman" w:hAnsi="Cambria Math"/>
                          <w:color w:val="000000"/>
                          <w:szCs w:val="24"/>
                          <w:lang w:val="en-US"/>
                        </w:rPr>
                        <m:t>d</m:t>
                      </m:r>
                    </m:e>
                    <m:sub>
                      <m:r>
                        <w:rPr>
                          <w:rFonts w:ascii="Cambria Math" w:eastAsia="Times New Roman" w:hAnsi="Cambria Math"/>
                          <w:color w:val="000000"/>
                          <w:szCs w:val="24"/>
                          <w:lang w:val="en-US"/>
                        </w:rPr>
                        <m:t>oc</m:t>
                      </m:r>
                    </m:sub>
                  </m:sSub>
                  <m:r>
                    <w:rPr>
                      <w:rFonts w:ascii="Cambria Math" w:eastAsia="Times New Roman" w:hAnsi="Cambria Math"/>
                      <w:color w:val="000000"/>
                      <w:szCs w:val="24"/>
                      <w:lang w:val="en-US"/>
                    </w:rPr>
                    <m:t>(t-1)</m:t>
                  </m:r>
                </m:num>
                <m:den>
                  <m:sSub>
                    <m:sSubPr>
                      <m:ctrlPr>
                        <w:rPr>
                          <w:rFonts w:ascii="Cambria Math" w:eastAsia="Times New Roman" w:hAnsi="Cambria Math"/>
                          <w:i/>
                          <w:iCs/>
                          <w:color w:val="000000"/>
                          <w:szCs w:val="24"/>
                          <w:lang w:val="en-US"/>
                        </w:rPr>
                      </m:ctrlPr>
                    </m:sSubPr>
                    <m:e>
                      <m:r>
                        <w:rPr>
                          <w:rFonts w:ascii="Cambria Math" w:eastAsia="Times New Roman" w:hAnsi="Cambria Math"/>
                          <w:color w:val="000000"/>
                          <w:szCs w:val="24"/>
                          <w:lang w:val="en-US"/>
                        </w:rPr>
                        <m:t>d</m:t>
                      </m:r>
                    </m:e>
                    <m:sub>
                      <m:r>
                        <w:rPr>
                          <w:rFonts w:ascii="Cambria Math" w:eastAsia="Times New Roman" w:hAnsi="Cambria Math"/>
                          <w:color w:val="000000"/>
                          <w:szCs w:val="24"/>
                          <w:lang w:val="en-US"/>
                        </w:rPr>
                        <m:t>mM</m:t>
                      </m:r>
                    </m:sub>
                  </m:sSub>
                  <m:r>
                    <w:rPr>
                      <w:rFonts w:ascii="Cambria Math" w:eastAsia="Times New Roman" w:hAnsi="Cambria Math"/>
                      <w:color w:val="000000"/>
                      <w:szCs w:val="24"/>
                      <w:lang w:val="en-US"/>
                    </w:rPr>
                    <m:t>(t-1)</m:t>
                  </m:r>
                </m:den>
              </m:f>
            </m:oMath>
          </w:p>
          <w:p w14:paraId="243FB486"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&lt;</m:t>
              </m:r>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&lt;</m:t>
              </m:r>
              <m:r>
                <w:rPr>
                  <w:rFonts w:ascii="Cambria Math" w:eastAsia="Times New Roman" w:hAnsi="Cambria Math"/>
                  <w:color w:val="000000"/>
                  <w:szCs w:val="24"/>
                </w:rPr>
                <m:t>o</m:t>
              </m:r>
              <m:r>
                <w:rPr>
                  <w:rFonts w:ascii="Cambria Math" w:eastAsia="Times New Roman" w:hAnsi="Cambria Math"/>
                  <w:color w:val="000000"/>
                  <w:szCs w:val="24"/>
                  <w:lang w:val="en-US"/>
                </w:rPr>
                <m:t>(</m:t>
              </m:r>
              <m:r>
                <w:rPr>
                  <w:rFonts w:ascii="Cambria Math" w:eastAsia="Times New Roman" w:hAnsi="Cambria Math"/>
                  <w:color w:val="000000"/>
                  <w:szCs w:val="24"/>
                </w:rPr>
                <m:t>t</m:t>
              </m:r>
              <m:r>
                <w:rPr>
                  <w:rFonts w:ascii="Cambria Math" w:eastAsia="Times New Roman" w:hAnsi="Cambria Math"/>
                  <w:color w:val="000000"/>
                  <w:szCs w:val="24"/>
                  <w:lang w:val="en-US"/>
                </w:rPr>
                <m:t>-2)</m:t>
              </m:r>
            </m:oMath>
            <w:r w:rsidRPr="00664BE1">
              <w:rPr>
                <w:rFonts w:eastAsia="Times New Roman"/>
                <w:color w:val="000000"/>
                <w:szCs w:val="24"/>
                <w:lang w:val="en-US"/>
              </w:rPr>
              <w:t xml:space="preserve">      </w:t>
            </w:r>
          </w:p>
          <w:p w14:paraId="3AFD31A0"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&lt;</m:t>
              </m:r>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&lt;</m:t>
              </m:r>
              <m:r>
                <w:rPr>
                  <w:rFonts w:ascii="Cambria Math" w:eastAsia="Times New Roman" w:hAnsi="Cambria Math"/>
                  <w:color w:val="000000"/>
                  <w:szCs w:val="24"/>
                </w:rPr>
                <m:t>o</m:t>
              </m:r>
              <m:r>
                <w:rPr>
                  <w:rFonts w:ascii="Cambria Math" w:eastAsia="Times New Roman" w:hAnsi="Cambria Math"/>
                  <w:color w:val="000000"/>
                  <w:szCs w:val="24"/>
                  <w:lang w:val="en-US"/>
                </w:rPr>
                <m:t>(</m:t>
              </m:r>
              <m:r>
                <w:rPr>
                  <w:rFonts w:ascii="Cambria Math" w:eastAsia="Times New Roman" w:hAnsi="Cambria Math"/>
                  <w:color w:val="000000"/>
                  <w:szCs w:val="24"/>
                </w:rPr>
                <m:t>t</m:t>
              </m:r>
              <m:r>
                <w:rPr>
                  <w:rFonts w:ascii="Cambria Math" w:eastAsia="Times New Roman" w:hAnsi="Cambria Math"/>
                  <w:color w:val="000000"/>
                  <w:szCs w:val="24"/>
                  <w:lang w:val="en-US"/>
                </w:rPr>
                <m:t>-1)</m:t>
              </m:r>
            </m:oMath>
            <w:r w:rsidRPr="00664BE1">
              <w:rPr>
                <w:rFonts w:eastAsia="Times New Roman"/>
                <w:color w:val="000000"/>
                <w:szCs w:val="24"/>
                <w:lang w:val="en-US"/>
              </w:rPr>
              <w:t xml:space="preserve">   </w:t>
            </w:r>
          </w:p>
          <w:p w14:paraId="1E65A2C4" w14:textId="77777777" w:rsidR="00664BE1" w:rsidRPr="00664BE1" w:rsidRDefault="00815D32" w:rsidP="00F733FA">
            <w:pPr>
              <w:numPr>
                <w:ilvl w:val="0"/>
                <w:numId w:val="13"/>
              </w:numPr>
              <w:spacing w:line="240" w:lineRule="auto"/>
              <w:ind w:left="425" w:hanging="425"/>
              <w:contextualSpacing/>
              <w:jc w:val="left"/>
              <w:rPr>
                <w:rFonts w:eastAsia="Times New Roman"/>
                <w:iCs/>
                <w:color w:val="000000"/>
                <w:szCs w:val="24"/>
                <w:lang w:val="en-US"/>
              </w:rPr>
            </w:pPr>
            <m:oMath>
              <m:sSub>
                <m:sSubPr>
                  <m:ctrlPr>
                    <w:rPr>
                      <w:rFonts w:ascii="Cambria Math" w:eastAsia="Times New Roman" w:hAnsi="Cambria Math"/>
                      <w:i/>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&lt;</m:t>
              </m:r>
              <m:sSub>
                <m:sSubPr>
                  <m:ctrlPr>
                    <w:rPr>
                      <w:rFonts w:ascii="Cambria Math" w:eastAsia="Times New Roman" w:hAnsi="Cambria Math"/>
                      <w:i/>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lang w:val="en-US"/>
                </w:rPr>
                <m:t>&lt;</m:t>
              </m:r>
              <m:sSub>
                <m:sSubPr>
                  <m:ctrlPr>
                    <w:rPr>
                      <w:rFonts w:ascii="Cambria Math" w:eastAsia="Times New Roman" w:hAnsi="Cambria Math"/>
                      <w:i/>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mM</m:t>
                  </m:r>
                </m:sub>
              </m:sSub>
              <m:r>
                <w:rPr>
                  <w:rFonts w:ascii="Cambria Math" w:eastAsia="Times New Roman" w:hAnsi="Cambria Math"/>
                  <w:color w:val="000000"/>
                  <w:szCs w:val="24"/>
                  <w:lang w:val="en-US"/>
                </w:rPr>
                <m:t>(</m:t>
              </m:r>
              <m:r>
                <w:rPr>
                  <w:rFonts w:ascii="Cambria Math" w:eastAsia="Times New Roman" w:hAnsi="Cambria Math"/>
                  <w:color w:val="000000"/>
                  <w:szCs w:val="24"/>
                </w:rPr>
                <m:t>t-1</m:t>
              </m:r>
              <m:r>
                <w:rPr>
                  <w:rFonts w:ascii="Cambria Math" w:eastAsia="Times New Roman" w:hAnsi="Cambria Math"/>
                  <w:color w:val="000000"/>
                  <w:szCs w:val="24"/>
                  <w:lang w:val="en-US"/>
                </w:rPr>
                <m:t>)</m:t>
              </m:r>
            </m:oMath>
          </w:p>
          <w:p w14:paraId="3C21F24D" w14:textId="77777777" w:rsidR="00664BE1" w:rsidRPr="00664BE1" w:rsidRDefault="00815D32" w:rsidP="00F733FA">
            <w:pPr>
              <w:numPr>
                <w:ilvl w:val="0"/>
                <w:numId w:val="13"/>
              </w:numPr>
              <w:spacing w:line="240" w:lineRule="auto"/>
              <w:ind w:left="425" w:hanging="425"/>
              <w:contextualSpacing/>
              <w:jc w:val="left"/>
              <w:rPr>
                <w:rFonts w:eastAsia="Times New Roman"/>
                <w:iCs/>
                <w:color w:val="000000"/>
                <w:szCs w:val="24"/>
                <w:lang w:val="en-US"/>
              </w:rPr>
            </w:pPr>
            <m:oMath>
              <m:sSub>
                <m:sSubPr>
                  <m:ctrlPr>
                    <w:rPr>
                      <w:rFonts w:ascii="Cambria Math" w:eastAsia="Times New Roman" w:hAnsi="Cambria Math"/>
                      <w:i/>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&lt;</m:t>
              </m:r>
              <m:sSub>
                <m:sSubPr>
                  <m:ctrlPr>
                    <w:rPr>
                      <w:rFonts w:ascii="Cambria Math" w:eastAsia="Times New Roman" w:hAnsi="Cambria Math"/>
                      <w:i/>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&lt;</m:t>
              </m:r>
              <m:sSub>
                <m:sSubPr>
                  <m:ctrlPr>
                    <w:rPr>
                      <w:rFonts w:ascii="Cambria Math" w:eastAsia="Times New Roman" w:hAnsi="Cambria Math"/>
                      <w:i/>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mM</m:t>
                  </m:r>
                </m:sub>
              </m:sSub>
              <m:r>
                <w:rPr>
                  <w:rFonts w:ascii="Cambria Math" w:eastAsia="Times New Roman" w:hAnsi="Cambria Math"/>
                  <w:color w:val="000000"/>
                  <w:szCs w:val="24"/>
                  <w:lang w:val="en-US"/>
                </w:rPr>
                <m:t>(</m:t>
              </m:r>
              <m:r>
                <w:rPr>
                  <w:rFonts w:ascii="Cambria Math" w:eastAsia="Times New Roman" w:hAnsi="Cambria Math"/>
                  <w:color w:val="000000"/>
                  <w:szCs w:val="24"/>
                </w:rPr>
                <m:t>t</m:t>
              </m:r>
              <m:r>
                <w:rPr>
                  <w:rFonts w:ascii="Cambria Math" w:eastAsia="Times New Roman" w:hAnsi="Cambria Math"/>
                  <w:color w:val="000000"/>
                  <w:szCs w:val="24"/>
                  <w:lang w:val="en-US"/>
                </w:rPr>
                <m:t>)</m:t>
              </m:r>
            </m:oMath>
          </w:p>
          <w:p w14:paraId="7D59372E" w14:textId="77777777" w:rsidR="00664BE1" w:rsidRPr="00177FE0" w:rsidRDefault="00815D32" w:rsidP="00177FE0">
            <w:pPr>
              <w:numPr>
                <w:ilvl w:val="0"/>
                <w:numId w:val="13"/>
              </w:numPr>
              <w:spacing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-5</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-4</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-3</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tc>
      </w:tr>
      <w:tr w:rsidR="00664BE1" w:rsidRPr="00664BE1" w14:paraId="7EE85ADD" w14:textId="77777777" w:rsidTr="009A4BF7">
        <w:tc>
          <w:tcPr>
            <w:tcW w:w="2268" w:type="dxa"/>
          </w:tcPr>
          <w:p w14:paraId="36844A35" w14:textId="77777777" w:rsidR="00664BE1" w:rsidRPr="00664BE1" w:rsidRDefault="00664BE1" w:rsidP="00ED3280">
            <w:pPr>
              <w:ind w:left="0"/>
              <w:jc w:val="center"/>
              <w:rPr>
                <w:rFonts w:eastAsia="Times New Roman"/>
                <w:iCs/>
                <w:color w:val="000000"/>
                <w:szCs w:val="24"/>
                <w:lang w:val="en-US"/>
              </w:rPr>
            </w:pPr>
            <w:r w:rsidRPr="00664BE1">
              <w:rPr>
                <w:rFonts w:eastAsia="Times New Roman"/>
                <w:b/>
                <w:iCs/>
                <w:color w:val="000000"/>
                <w:sz w:val="22"/>
                <w:lang w:val="en-US"/>
              </w:rPr>
              <w:t>Bearish Deliberation</w:t>
            </w:r>
          </w:p>
          <w:p w14:paraId="0C1FA36E" w14:textId="77777777" w:rsidR="00664BE1" w:rsidRPr="00664BE1" w:rsidRDefault="00664BE1" w:rsidP="00ED3280">
            <w:pPr>
              <w:ind w:left="0"/>
              <w:jc w:val="center"/>
              <w:rPr>
                <w:rFonts w:eastAsia="Times New Roman"/>
                <w:szCs w:val="24"/>
              </w:rPr>
            </w:pPr>
            <w:r w:rsidRPr="00664BE1">
              <w:rPr>
                <w:rFonts w:eastAsia="Times New Roman"/>
                <w:szCs w:val="24"/>
                <w:lang w:eastAsia="en-US"/>
              </w:rPr>
              <w:object w:dxaOrig="2040" w:dyaOrig="3630" w14:anchorId="33FB3CD6">
                <v:shape id="_x0000_i1200" type="#_x0000_t75" style="width:100.5pt;height:180pt" o:ole="">
                  <v:imagedata r:id="rId346" o:title=""/>
                </v:shape>
                <o:OLEObject Type="Embed" ProgID="PBrush" ShapeID="_x0000_i1200" DrawAspect="Content" ObjectID="_1683186969" r:id="rId347"/>
              </w:object>
            </w:r>
          </w:p>
          <w:p w14:paraId="34CD7413" w14:textId="77777777" w:rsidR="00664BE1" w:rsidRPr="00664BE1" w:rsidRDefault="00664BE1" w:rsidP="00664BE1">
            <w:pPr>
              <w:ind w:left="0"/>
              <w:jc w:val="left"/>
              <w:rPr>
                <w:rFonts w:eastAsia="Times New Roman"/>
                <w:color w:val="FF0000"/>
                <w:szCs w:val="24"/>
              </w:rPr>
            </w:pPr>
            <m:oMathPara>
              <m:oMath>
                <m:r>
                  <w:rPr>
                    <w:rFonts w:ascii="Cambria Math" w:eastAsia="Times New Roman" w:hAnsi="Cambria Math"/>
                    <w:color w:val="92D050"/>
                    <w:szCs w:val="24"/>
                  </w:rPr>
                  <m:t>↗</m:t>
                </m:r>
                <m:r>
                  <w:rPr>
                    <w:rFonts w:ascii="Cambria Math" w:eastAsia="Times New Roman" w:hAnsi="Cambria Math"/>
                    <w:color w:val="FF0000"/>
                    <w:szCs w:val="24"/>
                  </w:rPr>
                  <m:t>↘</m:t>
                </m:r>
              </m:oMath>
            </m:oMathPara>
          </w:p>
          <w:p w14:paraId="48EAD0D2" w14:textId="77777777" w:rsidR="00664BE1" w:rsidRPr="00664BE1" w:rsidRDefault="00664BE1" w:rsidP="00664BE1">
            <w:pPr>
              <w:ind w:left="0"/>
              <w:jc w:val="center"/>
              <w:rPr>
                <w:rFonts w:eastAsia="Times New Roman"/>
                <w:szCs w:val="24"/>
              </w:rPr>
            </w:pPr>
            <w:r w:rsidRPr="00664BE1">
              <w:rPr>
                <w:rFonts w:eastAsia="Times New Roman"/>
                <w:color w:val="000000" w:themeColor="text1"/>
                <w:szCs w:val="24"/>
              </w:rPr>
              <w:t>67</w:t>
            </w:r>
          </w:p>
        </w:tc>
        <w:tc>
          <w:tcPr>
            <w:tcW w:w="6379" w:type="dxa"/>
          </w:tcPr>
          <w:p w14:paraId="7359F2E9"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Long</m:t>
              </m:r>
              <m:r>
                <m:rPr>
                  <m:sty m:val="p"/>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range</m:t>
              </m:r>
              <m:r>
                <m:rPr>
                  <m:sty m:val="p"/>
                </m:rPr>
                <w:rPr>
                  <w:rFonts w:ascii="Cambria Math" w:eastAsia="Times New Roman" w:hAnsi="Cambria Math"/>
                  <w:color w:val="000000"/>
                  <w:szCs w:val="24"/>
                </w:rPr>
                <m:t xml:space="preserve"> CBR(t-2)≥</m:t>
              </m:r>
              <m:r>
                <w:rPr>
                  <w:rFonts w:ascii="Cambria Math" w:eastAsia="Times New Roman" w:hAnsi="Cambria Math"/>
                  <w:color w:val="000000"/>
                  <w:szCs w:val="24"/>
                </w:rPr>
                <m:t>4</m:t>
              </m:r>
            </m:oMath>
          </w:p>
          <w:p w14:paraId="5CC8C0B1"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Long</m:t>
              </m:r>
              <m:r>
                <m:rPr>
                  <m:sty m:val="p"/>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range</m:t>
              </m:r>
              <m:r>
                <m:rPr>
                  <m:sty m:val="p"/>
                </m:rPr>
                <w:rPr>
                  <w:rFonts w:ascii="Cambria Math" w:eastAsia="Times New Roman" w:hAnsi="Cambria Math"/>
                  <w:color w:val="000000"/>
                  <w:szCs w:val="24"/>
                </w:rPr>
                <m:t xml:space="preserve"> CBR(t-1)≥</m:t>
              </m:r>
              <m:r>
                <w:rPr>
                  <w:rFonts w:ascii="Cambria Math" w:eastAsia="Times New Roman" w:hAnsi="Cambria Math"/>
                  <w:color w:val="000000"/>
                  <w:szCs w:val="24"/>
                </w:rPr>
                <m:t>4</m:t>
              </m:r>
            </m:oMath>
          </w:p>
          <w:p w14:paraId="1C951D72"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&lt;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oMath>
          </w:p>
          <w:p w14:paraId="1F975B68"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&lt;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0C9A7914"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&lt;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1D23B502"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lang w:val="en-US"/>
              </w:rPr>
            </w:pPr>
            <m:oMath>
              <m:r>
                <m:rPr>
                  <m:sty m:val="p"/>
                </m:rPr>
                <w:rPr>
                  <w:rFonts w:ascii="Cambria Math" w:eastAsia="Times New Roman" w:hAnsi="Cambria Math"/>
                  <w:szCs w:val="24"/>
                </w:rPr>
                <m:t>CBR(t)≤3</m:t>
              </m:r>
            </m:oMath>
          </w:p>
          <w:p w14:paraId="7DE3BECD"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-c</m:t>
                  </m:r>
                  <m:d>
                    <m:dPr>
                      <m:ctrlPr>
                        <w:rPr>
                          <w:rFonts w:ascii="Cambria Math" w:eastAsia="Times New Roman" w:hAnsi="Cambria Math"/>
                          <w:i/>
                          <w:color w:val="000000"/>
                          <w:szCs w:val="24"/>
                        </w:rPr>
                      </m:ctrlPr>
                    </m:dPr>
                    <m:e>
                      <m:r>
                        <w:rPr>
                          <w:rFonts w:ascii="Cambria Math" w:eastAsia="Times New Roman" w:hAnsi="Cambria Math"/>
                          <w:color w:val="000000"/>
                          <w:szCs w:val="24"/>
                        </w:rPr>
                        <m:t>t-1</m:t>
                      </m:r>
                    </m:e>
                  </m:d>
                </m:e>
              </m:d>
              <m:r>
                <w:rPr>
                  <w:rFonts w:ascii="Cambria Math" w:eastAsia="Times New Roman" w:hAnsi="Cambria Math"/>
                  <w:color w:val="000000"/>
                  <w:szCs w:val="24"/>
                </w:rPr>
                <m:t>≤0.1</m:t>
              </m:r>
              <m:d>
                <m:dPr>
                  <m:begChr m:val="["/>
                  <m:endChr m:val="]"/>
                  <m:ctrlPr>
                    <w:rPr>
                      <w:rFonts w:ascii="Cambria Math" w:eastAsia="Times New Roman" w:hAnsi="Cambria Math"/>
                      <w:i/>
                      <w:color w:val="000000"/>
                      <w:szCs w:val="24"/>
                    </w:rPr>
                  </m:ctrlPr>
                </m:dPr>
                <m:e>
                  <m:f>
                    <m:fPr>
                      <m:ctrlPr>
                        <w:rPr>
                          <w:rFonts w:ascii="Cambria Math" w:eastAsia="Times New Roman" w:hAnsi="Cambria Math"/>
                          <w:i/>
                          <w:color w:val="000000"/>
                          <w:szCs w:val="24"/>
                        </w:rPr>
                      </m:ctrlPr>
                    </m:fPr>
                    <m:num>
                      <m:d>
                        <m:dPr>
                          <m:begChr m:val="["/>
                          <m:endChr m:val="]"/>
                          <m:ctrlPr>
                            <w:rPr>
                              <w:rFonts w:ascii="Cambria Math" w:eastAsia="Times New Roman" w:hAnsi="Cambria Math"/>
                              <w:i/>
                              <w:color w:val="000000"/>
                              <w:szCs w:val="24"/>
                            </w:rPr>
                          </m:ctrlPr>
                        </m:dPr>
                        <m:e>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e>
                      </m:d>
                    </m:num>
                    <m:den>
                      <m:r>
                        <w:rPr>
                          <w:rFonts w:ascii="Cambria Math" w:eastAsia="Times New Roman" w:hAnsi="Cambria Math"/>
                          <w:color w:val="000000"/>
                          <w:szCs w:val="24"/>
                        </w:rPr>
                        <m:t>3</m:t>
                      </m:r>
                    </m:den>
                  </m:f>
                </m:e>
              </m:d>
              <m:r>
                <w:rPr>
                  <w:rFonts w:ascii="Cambria Math" w:eastAsia="Times New Roman" w:hAnsi="Cambria Math"/>
                  <w:color w:val="000000"/>
                  <w:szCs w:val="24"/>
                </w:rPr>
                <m:t xml:space="preserve"> </m:t>
              </m:r>
            </m:oMath>
          </w:p>
          <w:p w14:paraId="251BBDB4"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-5</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-4</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-3</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3449665A" w14:textId="77777777" w:rsidR="00664BE1" w:rsidRPr="00664BE1" w:rsidRDefault="00664BE1" w:rsidP="00664BE1">
            <w:pPr>
              <w:spacing w:before="240"/>
              <w:ind w:left="425"/>
              <w:contextualSpacing/>
              <w:rPr>
                <w:rFonts w:eastAsia="Times New Roman"/>
                <w:iCs/>
                <w:color w:val="000000"/>
                <w:szCs w:val="24"/>
              </w:rPr>
            </w:pPr>
          </w:p>
        </w:tc>
      </w:tr>
    </w:tbl>
    <w:p w14:paraId="32F2DE20" w14:textId="77777777" w:rsidR="00ED3280" w:rsidRDefault="00ED3280" w:rsidP="009A4BF7">
      <w:pPr>
        <w:ind w:left="0"/>
      </w:pPr>
      <w:r>
        <w:br w:type="page"/>
      </w:r>
    </w:p>
    <w:tbl>
      <w:tblPr>
        <w:tblStyle w:val="Grigliatabella7"/>
        <w:tblW w:w="8647" w:type="dxa"/>
        <w:tblInd w:w="-5" w:type="dxa"/>
        <w:tblLayout w:type="fixed"/>
        <w:tblLook w:val="04A0" w:firstRow="1" w:lastRow="0" w:firstColumn="1" w:lastColumn="0" w:noHBand="0" w:noVBand="1"/>
      </w:tblPr>
      <w:tblGrid>
        <w:gridCol w:w="2268"/>
        <w:gridCol w:w="6379"/>
      </w:tblGrid>
      <w:tr w:rsidR="00664BE1" w:rsidRPr="00664BE1" w14:paraId="70584E54" w14:textId="77777777" w:rsidTr="009A4BF7">
        <w:tc>
          <w:tcPr>
            <w:tcW w:w="2268" w:type="dxa"/>
          </w:tcPr>
          <w:p w14:paraId="2A40459F" w14:textId="77777777" w:rsidR="00664BE1" w:rsidRPr="00664BE1" w:rsidRDefault="00664BE1" w:rsidP="00664BE1">
            <w:pPr>
              <w:ind w:left="0"/>
              <w:jc w:val="center"/>
              <w:rPr>
                <w:rFonts w:eastAsia="Times New Roman"/>
                <w:b/>
                <w:iCs/>
                <w:color w:val="000000"/>
                <w:sz w:val="22"/>
              </w:rPr>
            </w:pPr>
            <w:r w:rsidRPr="00664BE1">
              <w:rPr>
                <w:rFonts w:eastAsia="Times New Roman"/>
                <w:b/>
                <w:iCs/>
                <w:color w:val="000000"/>
                <w:sz w:val="22"/>
              </w:rPr>
              <w:lastRenderedPageBreak/>
              <w:t xml:space="preserve">Bullish </w:t>
            </w:r>
            <w:proofErr w:type="spellStart"/>
            <w:r w:rsidRPr="00664BE1">
              <w:rPr>
                <w:rFonts w:eastAsia="Times New Roman"/>
                <w:b/>
                <w:iCs/>
                <w:color w:val="000000"/>
                <w:sz w:val="22"/>
              </w:rPr>
              <w:t>Deliberation</w:t>
            </w:r>
            <w:proofErr w:type="spellEnd"/>
          </w:p>
          <w:p w14:paraId="7EBBAFFC" w14:textId="77777777" w:rsidR="00664BE1" w:rsidRPr="00664BE1" w:rsidRDefault="00664BE1" w:rsidP="00664BE1">
            <w:pPr>
              <w:ind w:left="0"/>
              <w:rPr>
                <w:rFonts w:eastAsia="Times New Roman"/>
                <w:szCs w:val="24"/>
              </w:rPr>
            </w:pPr>
            <w:r w:rsidRPr="00664BE1">
              <w:rPr>
                <w:rFonts w:eastAsia="Times New Roman"/>
                <w:szCs w:val="24"/>
                <w:lang w:eastAsia="en-US"/>
              </w:rPr>
              <w:object w:dxaOrig="1635" w:dyaOrig="3165" w14:anchorId="4859B63B">
                <v:shape id="_x0000_i1201" type="#_x0000_t75" style="width:79.5pt;height:157.5pt" o:ole="">
                  <v:imagedata r:id="rId348" o:title=""/>
                </v:shape>
                <o:OLEObject Type="Embed" ProgID="PBrush" ShapeID="_x0000_i1201" DrawAspect="Content" ObjectID="_1683186970" r:id="rId349"/>
              </w:object>
            </w:r>
          </w:p>
          <w:p w14:paraId="015B64D7" w14:textId="77777777" w:rsidR="00664BE1" w:rsidRPr="00664BE1" w:rsidRDefault="00664BE1" w:rsidP="00664BE1">
            <w:pPr>
              <w:ind w:left="0"/>
              <w:rPr>
                <w:rFonts w:eastAsia="Times New Roman"/>
                <w:color w:val="FF0000"/>
                <w:sz w:val="28"/>
                <w:szCs w:val="28"/>
              </w:rPr>
            </w:pPr>
          </w:p>
          <w:p w14:paraId="2A383D2F" w14:textId="77777777" w:rsidR="00664BE1" w:rsidRPr="00664BE1" w:rsidRDefault="00664BE1" w:rsidP="00664BE1">
            <w:pPr>
              <w:ind w:left="0"/>
              <w:rPr>
                <w:rFonts w:eastAsia="Times New Roman"/>
                <w:color w:val="92D050"/>
                <w:szCs w:val="24"/>
              </w:rPr>
            </w:pPr>
            <m:oMathPara>
              <m:oMath>
                <m:r>
                  <w:rPr>
                    <w:rFonts w:ascii="Cambria Math" w:eastAsia="Times New Roman" w:hAnsi="Cambria Math"/>
                    <w:color w:val="FF0000"/>
                    <w:szCs w:val="24"/>
                  </w:rPr>
                  <m:t>↘</m:t>
                </m:r>
                <m:r>
                  <w:rPr>
                    <w:rFonts w:ascii="Cambria Math" w:eastAsia="Times New Roman" w:hAnsi="Cambria Math"/>
                    <w:color w:val="92D050"/>
                    <w:szCs w:val="24"/>
                  </w:rPr>
                  <m:t>↗</m:t>
                </m:r>
              </m:oMath>
            </m:oMathPara>
          </w:p>
          <w:p w14:paraId="4A900CF1" w14:textId="77777777" w:rsidR="00664BE1" w:rsidRPr="00664BE1" w:rsidRDefault="00664BE1" w:rsidP="00664BE1">
            <w:pPr>
              <w:ind w:left="0"/>
              <w:jc w:val="center"/>
              <w:rPr>
                <w:rFonts w:eastAsia="Times New Roman"/>
                <w:color w:val="000000"/>
                <w:szCs w:val="24"/>
              </w:rPr>
            </w:pPr>
            <w:r w:rsidRPr="00664BE1">
              <w:rPr>
                <w:rFonts w:eastAsia="Times New Roman"/>
                <w:color w:val="000000" w:themeColor="text1"/>
                <w:szCs w:val="24"/>
              </w:rPr>
              <w:t>68</w:t>
            </w:r>
          </w:p>
        </w:tc>
        <w:tc>
          <w:tcPr>
            <w:tcW w:w="6379" w:type="dxa"/>
          </w:tcPr>
          <w:p w14:paraId="134D48DE"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Long</m:t>
              </m:r>
              <m:r>
                <m:rPr>
                  <m:sty m:val="p"/>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range</m:t>
              </m:r>
              <m:r>
                <m:rPr>
                  <m:sty m:val="b"/>
                </m:rPr>
                <w:rPr>
                  <w:rFonts w:ascii="Cambria Math" w:eastAsia="Times New Roman" w:hAnsi="Cambria Math"/>
                  <w:color w:val="000000"/>
                  <w:szCs w:val="24"/>
                  <w:lang w:val="en-US"/>
                </w:rPr>
                <m:t xml:space="preserve">  </m:t>
              </m:r>
              <m:r>
                <m:rPr>
                  <m:sty m:val="p"/>
                </m:rPr>
                <w:rPr>
                  <w:rFonts w:ascii="Cambria Math" w:eastAsia="Times New Roman" w:hAnsi="Cambria Math"/>
                  <w:color w:val="000000"/>
                  <w:szCs w:val="24"/>
                </w:rPr>
                <m:t>cioè  CBR(t-2)≥</m:t>
              </m:r>
              <m:r>
                <w:rPr>
                  <w:rFonts w:ascii="Cambria Math" w:eastAsia="Times New Roman" w:hAnsi="Cambria Math"/>
                  <w:color w:val="000000"/>
                  <w:szCs w:val="24"/>
                </w:rPr>
                <m:t>4</m:t>
              </m:r>
            </m:oMath>
          </w:p>
          <w:p w14:paraId="16F11736"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Long</m:t>
              </m:r>
              <m:r>
                <m:rPr>
                  <m:sty m:val="p"/>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range</m:t>
              </m:r>
              <m:r>
                <m:rPr>
                  <m:sty m:val="p"/>
                </m:rPr>
                <w:rPr>
                  <w:rFonts w:ascii="Cambria Math" w:eastAsia="Times New Roman" w:hAnsi="Cambria Math"/>
                  <w:color w:val="000000"/>
                  <w:szCs w:val="24"/>
                </w:rPr>
                <m:t xml:space="preserve"> cioè  CBR(t-1)≥</m:t>
              </m:r>
              <m:r>
                <w:rPr>
                  <w:rFonts w:ascii="Cambria Math" w:eastAsia="Times New Roman" w:hAnsi="Cambria Math"/>
                  <w:color w:val="000000"/>
                  <w:szCs w:val="24"/>
                </w:rPr>
                <m:t>4</m:t>
              </m:r>
            </m:oMath>
          </w:p>
          <w:p w14:paraId="3A142CB0" w14:textId="77777777" w:rsidR="00664BE1" w:rsidRPr="00664BE1" w:rsidRDefault="00664BE1" w:rsidP="00F733FA">
            <w:pPr>
              <w:numPr>
                <w:ilvl w:val="0"/>
                <w:numId w:val="13"/>
              </w:numPr>
              <w:spacing w:before="240" w:line="240" w:lineRule="auto"/>
              <w:ind w:left="425" w:hanging="425"/>
              <w:contextualSpacing/>
              <w:jc w:val="left"/>
              <w:rPr>
                <w:rFonts w:eastAsia="Times New Roman"/>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Spinning top  o  Star</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CBR(t)∈</m:t>
              </m:r>
              <m:d>
                <m:dPr>
                  <m:begChr m:val="["/>
                  <m:endChr m:val="]"/>
                  <m:ctrlPr>
                    <w:rPr>
                      <w:rFonts w:ascii="Cambria Math" w:eastAsia="Times New Roman" w:hAnsi="Cambria Math"/>
                      <w:color w:val="000000"/>
                      <w:szCs w:val="24"/>
                    </w:rPr>
                  </m:ctrlPr>
                </m:dPr>
                <m:e>
                  <m:r>
                    <m:rPr>
                      <m:sty m:val="p"/>
                    </m:rPr>
                    <w:rPr>
                      <w:rFonts w:ascii="Cambria Math" w:eastAsia="Times New Roman" w:hAnsi="Cambria Math"/>
                      <w:color w:val="000000"/>
                      <w:szCs w:val="24"/>
                    </w:rPr>
                    <m:t>2, 3</m:t>
                  </m:r>
                </m:e>
              </m:d>
            </m:oMath>
            <w:r w:rsidRPr="00664BE1">
              <w:rPr>
                <w:rFonts w:eastAsia="Times New Roman"/>
                <w:b/>
                <w:color w:val="000000"/>
                <w:szCs w:val="24"/>
              </w:rPr>
              <w:t xml:space="preserve"> </w:t>
            </w:r>
            <m:oMath>
              <m:r>
                <m:rPr>
                  <m:sty m:val="bi"/>
                </m:rPr>
                <w:rPr>
                  <w:rFonts w:ascii="Cambria Math" w:eastAsia="Times New Roman" w:hAnsi="Cambria Math"/>
                  <w:color w:val="000000"/>
                  <w:szCs w:val="24"/>
                </w:rPr>
                <m:t xml:space="preserve">  </m:t>
              </m:r>
            </m:oMath>
          </w:p>
          <w:p w14:paraId="33032D03"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-c</m:t>
                  </m:r>
                  <m:d>
                    <m:dPr>
                      <m:ctrlPr>
                        <w:rPr>
                          <w:rFonts w:ascii="Cambria Math" w:eastAsia="Times New Roman" w:hAnsi="Cambria Math"/>
                          <w:i/>
                          <w:color w:val="000000"/>
                          <w:szCs w:val="24"/>
                        </w:rPr>
                      </m:ctrlPr>
                    </m:dPr>
                    <m:e>
                      <m:r>
                        <w:rPr>
                          <w:rFonts w:ascii="Cambria Math" w:eastAsia="Times New Roman" w:hAnsi="Cambria Math"/>
                          <w:color w:val="000000"/>
                          <w:szCs w:val="24"/>
                        </w:rPr>
                        <m:t>t-1</m:t>
                      </m:r>
                    </m:e>
                  </m:d>
                </m:e>
              </m:d>
              <m:r>
                <w:rPr>
                  <w:rFonts w:ascii="Cambria Math" w:eastAsia="Times New Roman" w:hAnsi="Cambria Math"/>
                  <w:color w:val="000000"/>
                  <w:szCs w:val="24"/>
                </w:rPr>
                <m:t>≤0.1</m:t>
              </m:r>
              <m:d>
                <m:dPr>
                  <m:begChr m:val="["/>
                  <m:endChr m:val="]"/>
                  <m:ctrlPr>
                    <w:rPr>
                      <w:rFonts w:ascii="Cambria Math" w:eastAsia="Times New Roman" w:hAnsi="Cambria Math"/>
                      <w:i/>
                      <w:color w:val="000000"/>
                      <w:szCs w:val="24"/>
                    </w:rPr>
                  </m:ctrlPr>
                </m:dPr>
                <m:e>
                  <m:f>
                    <m:fPr>
                      <m:ctrlPr>
                        <w:rPr>
                          <w:rFonts w:ascii="Cambria Math" w:eastAsia="Times New Roman" w:hAnsi="Cambria Math"/>
                          <w:i/>
                          <w:color w:val="000000"/>
                          <w:szCs w:val="24"/>
                        </w:rPr>
                      </m:ctrlPr>
                    </m:fPr>
                    <m:num>
                      <m:d>
                        <m:dPr>
                          <m:begChr m:val="["/>
                          <m:endChr m:val="]"/>
                          <m:ctrlPr>
                            <w:rPr>
                              <w:rFonts w:ascii="Cambria Math" w:eastAsia="Times New Roman" w:hAnsi="Cambria Math"/>
                              <w:i/>
                              <w:color w:val="000000"/>
                              <w:szCs w:val="24"/>
                            </w:rPr>
                          </m:ctrlPr>
                        </m:dPr>
                        <m:e>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e>
                      </m:d>
                    </m:num>
                    <m:den>
                      <m:r>
                        <w:rPr>
                          <w:rFonts w:ascii="Cambria Math" w:eastAsia="Times New Roman" w:hAnsi="Cambria Math"/>
                          <w:color w:val="000000"/>
                          <w:szCs w:val="24"/>
                        </w:rPr>
                        <m:t>3</m:t>
                      </m:r>
                    </m:den>
                  </m:f>
                </m:e>
              </m:d>
            </m:oMath>
          </w:p>
          <w:p w14:paraId="1BE29419"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&gt;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oMath>
          </w:p>
          <w:p w14:paraId="5E584BE9"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&gt;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7C6518C3"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&gt;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4D73D8FD"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lang w:val="en-US"/>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-5</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-4</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-3</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s="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szCs w:val="24"/>
                    </w:rPr>
                  </m:ctrlPr>
                </m:dPr>
                <m:e>
                  <m:r>
                    <w:rPr>
                      <w:rFonts w:ascii="Cambria Math" w:eastAsia="Times New Roman" w:hAnsi="Cambria Math"/>
                      <w:szCs w:val="24"/>
                    </w:rPr>
                    <m:t>t</m:t>
                  </m:r>
                </m:e>
              </m:d>
            </m:oMath>
          </w:p>
        </w:tc>
      </w:tr>
      <w:tr w:rsidR="00664BE1" w:rsidRPr="00664BE1" w14:paraId="7C58AEC4" w14:textId="77777777" w:rsidTr="009A4BF7">
        <w:tc>
          <w:tcPr>
            <w:tcW w:w="2268" w:type="dxa"/>
          </w:tcPr>
          <w:p w14:paraId="06C1E65A" w14:textId="77777777" w:rsidR="00664BE1" w:rsidRPr="00664BE1" w:rsidRDefault="00664BE1" w:rsidP="00664BE1">
            <w:pPr>
              <w:ind w:left="0"/>
              <w:jc w:val="center"/>
              <w:rPr>
                <w:rFonts w:eastAsia="Times New Roman"/>
                <w:iCs/>
                <w:color w:val="000000"/>
                <w:szCs w:val="24"/>
                <w:lang w:val="en-US"/>
              </w:rPr>
            </w:pPr>
            <w:r w:rsidRPr="00664BE1">
              <w:rPr>
                <w:rFonts w:eastAsia="Times New Roman"/>
                <w:b/>
                <w:iCs/>
                <w:color w:val="000000"/>
                <w:szCs w:val="24"/>
                <w:lang w:val="en-US"/>
              </w:rPr>
              <w:t>Two Crows</w:t>
            </w:r>
          </w:p>
          <w:p w14:paraId="57AECBA8" w14:textId="77777777" w:rsidR="00664BE1" w:rsidRPr="00664BE1" w:rsidRDefault="00BF0139" w:rsidP="00BF0139">
            <w:pPr>
              <w:ind w:left="0"/>
              <w:jc w:val="center"/>
              <w:rPr>
                <w:rFonts w:eastAsia="Times New Roman"/>
                <w:iCs/>
                <w:color w:val="000000"/>
                <w:szCs w:val="24"/>
                <w:lang w:val="en-US"/>
              </w:rPr>
            </w:pPr>
            <w:r>
              <w:rPr>
                <w:szCs w:val="22"/>
                <w:lang w:eastAsia="en-US"/>
              </w:rPr>
              <w:object w:dxaOrig="1590" w:dyaOrig="2955" w14:anchorId="34B0E321">
                <v:shape id="_x0000_i1202" type="#_x0000_t75" style="width:79.5pt;height:151.5pt" o:ole="">
                  <v:imagedata r:id="rId350" o:title=""/>
                </v:shape>
                <o:OLEObject Type="Embed" ProgID="PBrush" ShapeID="_x0000_i1202" DrawAspect="Content" ObjectID="_1683186971" r:id="rId351"/>
              </w:object>
            </w:r>
          </w:p>
          <w:p w14:paraId="67C7D860" w14:textId="77777777" w:rsidR="00664BE1" w:rsidRPr="00664BE1" w:rsidRDefault="00664BE1" w:rsidP="00664BE1">
            <w:pPr>
              <w:ind w:left="0"/>
              <w:rPr>
                <w:rFonts w:eastAsia="Times New Roman"/>
                <w:color w:val="FF0000"/>
                <w:szCs w:val="24"/>
                <w:lang w:val="en-US"/>
              </w:rPr>
            </w:pPr>
            <m:oMathPara>
              <m:oMath>
                <m:r>
                  <w:rPr>
                    <w:rFonts w:ascii="Cambria Math" w:eastAsia="Times New Roman" w:hAnsi="Cambria Math"/>
                    <w:color w:val="92D050"/>
                    <w:szCs w:val="24"/>
                    <w:lang w:val="en-US"/>
                  </w:rPr>
                  <m:t>↗</m:t>
                </m:r>
                <m:r>
                  <w:rPr>
                    <w:rFonts w:ascii="Cambria Math" w:eastAsia="Times New Roman" w:hAnsi="Cambria Math"/>
                    <w:color w:val="FF0000"/>
                    <w:szCs w:val="24"/>
                    <w:lang w:val="en-US"/>
                  </w:rPr>
                  <m:t>↘</m:t>
                </m:r>
              </m:oMath>
            </m:oMathPara>
          </w:p>
          <w:p w14:paraId="78C4CDBD" w14:textId="77777777" w:rsidR="00664BE1" w:rsidRPr="00664BE1" w:rsidRDefault="00664BE1" w:rsidP="00664BE1">
            <w:pPr>
              <w:ind w:left="0"/>
              <w:jc w:val="center"/>
              <w:rPr>
                <w:rFonts w:eastAsia="Times New Roman"/>
                <w:iCs/>
                <w:color w:val="000000"/>
                <w:szCs w:val="24"/>
              </w:rPr>
            </w:pPr>
            <w:r w:rsidRPr="00664BE1">
              <w:rPr>
                <w:rFonts w:eastAsia="Times New Roman"/>
                <w:iCs/>
                <w:color w:val="000000"/>
                <w:szCs w:val="24"/>
              </w:rPr>
              <w:t>69</w:t>
            </w:r>
          </w:p>
        </w:tc>
        <w:tc>
          <w:tcPr>
            <w:tcW w:w="6379" w:type="dxa"/>
          </w:tcPr>
          <w:p w14:paraId="3115B6F5"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Long</m:t>
              </m:r>
              <m:r>
                <m:rPr>
                  <m:sty m:val="p"/>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range</m:t>
              </m:r>
              <m:r>
                <m:rPr>
                  <m:sty m:val="b"/>
                </m:rPr>
                <w:rPr>
                  <w:rFonts w:ascii="Cambria Math" w:eastAsia="Times New Roman" w:hAnsi="Cambria Math"/>
                  <w:color w:val="000000"/>
                  <w:szCs w:val="24"/>
                  <w:lang w:val="en-US"/>
                </w:rPr>
                <m:t xml:space="preserve">  </m:t>
              </m:r>
              <m:r>
                <m:rPr>
                  <m:sty m:val="p"/>
                </m:rPr>
                <w:rPr>
                  <w:rFonts w:ascii="Cambria Math" w:eastAsia="Times New Roman" w:hAnsi="Cambria Math"/>
                  <w:color w:val="000000"/>
                  <w:szCs w:val="24"/>
                </w:rPr>
                <m:t>cioè  CBR(t-2)≥</m:t>
              </m:r>
              <m:r>
                <w:rPr>
                  <w:rFonts w:ascii="Cambria Math" w:eastAsia="Times New Roman" w:hAnsi="Cambria Math"/>
                  <w:color w:val="000000"/>
                  <w:szCs w:val="24"/>
                </w:rPr>
                <m:t>4</m:t>
              </m:r>
            </m:oMath>
          </w:p>
          <w:p w14:paraId="2918B30A"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&lt;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oMath>
          </w:p>
          <w:p w14:paraId="33995EE6"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&gt;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1DDA7659"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&gt;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60FAF12C"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160311B5"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lang w:val="en-US"/>
                </w:rPr>
                <m:t>&gt;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0ECB15BD"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&lt;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oMath>
          </w:p>
          <w:p w14:paraId="200DA3FE"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lang w:val="en-US"/>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465900D1"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-5</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-4</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-3</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5F813EF2" w14:textId="77777777" w:rsidR="00664BE1" w:rsidRPr="00664BE1" w:rsidRDefault="00664BE1" w:rsidP="00664BE1">
            <w:pPr>
              <w:spacing w:before="240"/>
              <w:ind w:left="425"/>
              <w:contextualSpacing/>
              <w:rPr>
                <w:rFonts w:eastAsia="Times New Roman"/>
                <w:iCs/>
                <w:color w:val="000000"/>
                <w:szCs w:val="24"/>
              </w:rPr>
            </w:pPr>
          </w:p>
        </w:tc>
      </w:tr>
      <w:tr w:rsidR="00664BE1" w:rsidRPr="00664BE1" w14:paraId="5C559A46" w14:textId="77777777" w:rsidTr="009A4BF7">
        <w:tc>
          <w:tcPr>
            <w:tcW w:w="2268" w:type="dxa"/>
          </w:tcPr>
          <w:p w14:paraId="713581C6" w14:textId="77777777" w:rsidR="00664BE1" w:rsidRPr="00664BE1" w:rsidRDefault="00664BE1" w:rsidP="00664BE1">
            <w:pPr>
              <w:ind w:left="0"/>
              <w:jc w:val="center"/>
              <w:rPr>
                <w:rFonts w:eastAsia="Times New Roman"/>
                <w:b/>
                <w:iCs/>
                <w:color w:val="000000"/>
                <w:szCs w:val="24"/>
                <w:lang w:val="en-US"/>
              </w:rPr>
            </w:pPr>
            <w:r w:rsidRPr="00664BE1">
              <w:rPr>
                <w:rFonts w:eastAsia="Times New Roman"/>
                <w:b/>
                <w:iCs/>
                <w:color w:val="000000"/>
                <w:szCs w:val="24"/>
                <w:lang w:val="en-US"/>
              </w:rPr>
              <w:t>Two Rabbits</w:t>
            </w:r>
          </w:p>
          <w:p w14:paraId="2CC06A6A" w14:textId="77777777" w:rsidR="00664BE1" w:rsidRPr="00664BE1" w:rsidRDefault="00BF0139" w:rsidP="00BF0139">
            <w:pPr>
              <w:ind w:left="0"/>
              <w:jc w:val="center"/>
              <w:rPr>
                <w:rFonts w:eastAsia="Times New Roman"/>
                <w:szCs w:val="24"/>
              </w:rPr>
            </w:pPr>
            <w:r>
              <w:rPr>
                <w:szCs w:val="22"/>
                <w:lang w:eastAsia="en-US"/>
              </w:rPr>
              <w:object w:dxaOrig="1410" w:dyaOrig="2805" w14:anchorId="01063FD6">
                <v:shape id="_x0000_i1203" type="#_x0000_t75" style="width:1in;height:136.5pt" o:ole="">
                  <v:imagedata r:id="rId352" o:title=""/>
                </v:shape>
                <o:OLEObject Type="Embed" ProgID="PBrush" ShapeID="_x0000_i1203" DrawAspect="Content" ObjectID="_1683186972" r:id="rId353"/>
              </w:object>
            </w:r>
          </w:p>
          <w:p w14:paraId="6CBF241F" w14:textId="77777777" w:rsidR="00664BE1" w:rsidRPr="00664BE1" w:rsidRDefault="00664BE1" w:rsidP="00664BE1">
            <w:pPr>
              <w:ind w:left="720"/>
              <w:contextualSpacing/>
              <w:rPr>
                <w:rFonts w:eastAsia="Times New Roman"/>
                <w:color w:val="92D050"/>
                <w:szCs w:val="24"/>
              </w:rPr>
            </w:pPr>
            <m:oMathPara>
              <m:oMathParaPr>
                <m:jc m:val="left"/>
              </m:oMathParaPr>
              <m:oMath>
                <m:r>
                  <w:rPr>
                    <w:rFonts w:ascii="Cambria Math" w:eastAsia="Times New Roman" w:hAnsi="Cambria Math"/>
                    <w:color w:val="FF0000"/>
                    <w:szCs w:val="24"/>
                  </w:rPr>
                  <m:t>↘</m:t>
                </m:r>
                <m:r>
                  <w:rPr>
                    <w:rFonts w:ascii="Cambria Math" w:eastAsia="Times New Roman" w:hAnsi="Cambria Math"/>
                    <w:color w:val="92D050"/>
                    <w:szCs w:val="24"/>
                  </w:rPr>
                  <m:t>↗</m:t>
                </m:r>
              </m:oMath>
            </m:oMathPara>
          </w:p>
          <w:p w14:paraId="7BD99B44" w14:textId="77777777" w:rsidR="00664BE1" w:rsidRPr="00664BE1" w:rsidRDefault="00664BE1" w:rsidP="00664BE1">
            <w:pPr>
              <w:ind w:left="720"/>
              <w:contextualSpacing/>
              <w:rPr>
                <w:rFonts w:eastAsia="Times New Roman"/>
                <w:iCs/>
                <w:color w:val="000000"/>
                <w:sz w:val="28"/>
                <w:szCs w:val="28"/>
              </w:rPr>
            </w:pPr>
            <m:oMathPara>
              <m:oMathParaPr>
                <m:jc m:val="left"/>
              </m:oMathParaPr>
              <m:oMath>
                <m:r>
                  <w:rPr>
                    <w:rFonts w:ascii="Cambria Math" w:eastAsia="Times New Roman" w:hAnsi="Cambria Math"/>
                    <w:color w:val="000000" w:themeColor="text1"/>
                    <w:szCs w:val="24"/>
                  </w:rPr>
                  <m:t>70</m:t>
                </m:r>
              </m:oMath>
            </m:oMathPara>
          </w:p>
        </w:tc>
        <w:tc>
          <w:tcPr>
            <w:tcW w:w="6379" w:type="dxa"/>
          </w:tcPr>
          <w:p w14:paraId="66267005"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Long</m:t>
              </m:r>
              <m:r>
                <m:rPr>
                  <m:sty m:val="p"/>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range</m:t>
              </m:r>
              <m:r>
                <m:rPr>
                  <m:sty m:val="p"/>
                </m:rPr>
                <w:rPr>
                  <w:rFonts w:ascii="Cambria Math" w:eastAsia="Times New Roman" w:hAnsi="Cambria Math"/>
                  <w:color w:val="000000"/>
                  <w:szCs w:val="24"/>
                </w:rPr>
                <m:t xml:space="preserve"> cioè  CBR(t-2)≥</m:t>
              </m:r>
              <m:r>
                <w:rPr>
                  <w:rFonts w:ascii="Cambria Math" w:eastAsia="Times New Roman" w:hAnsi="Cambria Math"/>
                  <w:color w:val="000000"/>
                  <w:szCs w:val="24"/>
                </w:rPr>
                <m:t>4</m:t>
              </m:r>
            </m:oMath>
          </w:p>
          <w:p w14:paraId="6BA45471"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&gt;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oMath>
          </w:p>
          <w:p w14:paraId="1A487115"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&lt;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6826FA2F"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&lt;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3A58C8D2"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szCs w:val="24"/>
                </w:rPr>
                <m:t>o(t)≥</m:t>
              </m:r>
              <m:sSub>
                <m:sSubPr>
                  <m:ctrlPr>
                    <w:rPr>
                      <w:rFonts w:ascii="Cambria Math" w:eastAsia="Times New Roman" w:hAnsi="Cambria Math"/>
                      <w:iCs/>
                      <w:szCs w:val="24"/>
                    </w:rPr>
                  </m:ctrlPr>
                </m:sSubPr>
                <m:e>
                  <m:r>
                    <w:rPr>
                      <w:rFonts w:ascii="Cambria Math" w:eastAsia="Times New Roman" w:hAnsi="Cambria Math"/>
                      <w:szCs w:val="24"/>
                    </w:rPr>
                    <m:t>b</m:t>
                  </m:r>
                </m:e>
                <m:sub>
                  <m:r>
                    <w:rPr>
                      <w:rFonts w:ascii="Cambria Math" w:eastAsia="Times New Roman" w:hAnsi="Cambria Math"/>
                      <w:szCs w:val="24"/>
                    </w:rPr>
                    <m:t>oc</m:t>
                  </m:r>
                </m:sub>
              </m:sSub>
              <m:d>
                <m:dPr>
                  <m:ctrlPr>
                    <w:rPr>
                      <w:rFonts w:ascii="Cambria Math" w:eastAsia="Times New Roman" w:hAnsi="Cambria Math"/>
                      <w:iCs/>
                      <w:szCs w:val="24"/>
                    </w:rPr>
                  </m:ctrlPr>
                </m:dPr>
                <m:e>
                  <m:r>
                    <w:rPr>
                      <w:rFonts w:ascii="Cambria Math" w:eastAsia="Times New Roman" w:hAnsi="Cambria Math"/>
                      <w:szCs w:val="24"/>
                    </w:rPr>
                    <m:t>t</m:t>
                  </m:r>
                  <m:r>
                    <m:rPr>
                      <m:sty m:val="p"/>
                    </m:rPr>
                    <w:rPr>
                      <w:rFonts w:ascii="Cambria Math" w:eastAsia="Times New Roman" w:hAnsi="Cambria Math"/>
                      <w:szCs w:val="24"/>
                    </w:rPr>
                    <m:t>-1</m:t>
                  </m:r>
                </m:e>
              </m:d>
            </m:oMath>
          </w:p>
          <w:p w14:paraId="7B1D01C4"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lang w:val="en-US"/>
                </w:rPr>
                <m:t>&lt;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22D9C879"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lang w:val="en-US"/>
                </w:rPr>
                <m:t>&lt;c(t)</m:t>
              </m:r>
            </m:oMath>
          </w:p>
          <w:p w14:paraId="17EC7EA2"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Cs/>
                      <w:szCs w:val="24"/>
                    </w:rPr>
                  </m:ctrlPr>
                </m:sSubPr>
                <m:e>
                  <m:r>
                    <w:rPr>
                      <w:rFonts w:ascii="Cambria Math" w:eastAsia="Times New Roman" w:hAnsi="Cambria Math"/>
                      <w:szCs w:val="24"/>
                    </w:rPr>
                    <m:t>b</m:t>
                  </m:r>
                </m:e>
                <m:sub>
                  <m:r>
                    <w:rPr>
                      <w:rFonts w:ascii="Cambria Math" w:eastAsia="Times New Roman" w:hAnsi="Cambria Math"/>
                      <w:szCs w:val="24"/>
                    </w:rPr>
                    <m:t>oc</m:t>
                  </m:r>
                </m:sub>
              </m:sSub>
              <m:d>
                <m:dPr>
                  <m:ctrlPr>
                    <w:rPr>
                      <w:rFonts w:ascii="Cambria Math" w:eastAsia="Times New Roman" w:hAnsi="Cambria Math"/>
                      <w:iCs/>
                      <w:szCs w:val="24"/>
                    </w:rPr>
                  </m:ctrlPr>
                </m:dPr>
                <m:e>
                  <m:r>
                    <w:rPr>
                      <w:rFonts w:ascii="Cambria Math" w:eastAsia="Times New Roman" w:hAnsi="Cambria Math"/>
                      <w:szCs w:val="24"/>
                    </w:rPr>
                    <m:t>t</m:t>
                  </m:r>
                  <m:r>
                    <m:rPr>
                      <m:sty m:val="p"/>
                    </m:rPr>
                    <w:rPr>
                      <w:rFonts w:ascii="Cambria Math" w:eastAsia="Times New Roman" w:hAnsi="Cambria Math"/>
                      <w:szCs w:val="24"/>
                    </w:rPr>
                    <m:t>-1</m:t>
                  </m:r>
                </m:e>
              </m:d>
              <m:sSub>
                <m:sSubPr>
                  <m:ctrlPr>
                    <w:rPr>
                      <w:rFonts w:ascii="Cambria Math" w:eastAsia="Times New Roman" w:hAnsi="Cambria Math"/>
                      <w:iCs/>
                      <w:szCs w:val="24"/>
                    </w:rPr>
                  </m:ctrlPr>
                </m:sSubPr>
                <m:e>
                  <m:r>
                    <m:rPr>
                      <m:sty m:val="p"/>
                    </m:rPr>
                    <w:rPr>
                      <w:rFonts w:ascii="Cambria Math" w:eastAsia="Times New Roman" w:hAnsi="Cambria Math"/>
                      <w:szCs w:val="24"/>
                    </w:rPr>
                    <m:t>&lt;</m:t>
                  </m:r>
                  <m:r>
                    <w:rPr>
                      <w:rFonts w:ascii="Cambria Math" w:eastAsia="Times New Roman" w:hAnsi="Cambria Math"/>
                      <w:szCs w:val="24"/>
                    </w:rPr>
                    <m:t>b</m:t>
                  </m:r>
                </m:e>
                <m:sub>
                  <m:r>
                    <w:rPr>
                      <w:rFonts w:ascii="Cambria Math" w:eastAsia="Times New Roman" w:hAnsi="Cambria Math"/>
                      <w:szCs w:val="24"/>
                    </w:rPr>
                    <m:t>oc</m:t>
                  </m:r>
                </m:sub>
              </m:sSub>
              <m:d>
                <m:dPr>
                  <m:ctrlPr>
                    <w:rPr>
                      <w:rFonts w:ascii="Cambria Math" w:eastAsia="Times New Roman" w:hAnsi="Cambria Math"/>
                      <w:iCs/>
                      <w:szCs w:val="24"/>
                    </w:rPr>
                  </m:ctrlPr>
                </m:dPr>
                <m:e>
                  <m:r>
                    <w:rPr>
                      <w:rFonts w:ascii="Cambria Math" w:eastAsia="Times New Roman" w:hAnsi="Cambria Math"/>
                      <w:szCs w:val="24"/>
                    </w:rPr>
                    <m:t>t</m:t>
                  </m:r>
                </m:e>
              </m:d>
            </m:oMath>
          </w:p>
          <w:p w14:paraId="66C2DAED"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r>
                <w:rPr>
                  <w:rFonts w:ascii="Cambria Math" w:eastAsia="Times New Roman" w:hAnsi="Cambria Math"/>
                  <w:color w:val="000000"/>
                  <w:szCs w:val="24"/>
                </w:rPr>
                <m:t>(t)</m:t>
              </m:r>
              <m:r>
                <w:rPr>
                  <w:rFonts w:ascii="Cambria Math" w:eastAsia="Times New Roman" w:hAnsi="Cambria Math"/>
                  <w:color w:val="000000"/>
                  <w:szCs w:val="24"/>
                  <w:lang w:val="en-US"/>
                </w:rPr>
                <m:t>-5≥</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-4</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-3</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tc>
      </w:tr>
    </w:tbl>
    <w:p w14:paraId="5B0C6A03" w14:textId="77777777" w:rsidR="00ED3280" w:rsidRDefault="00ED3280" w:rsidP="009A4BF7">
      <w:pPr>
        <w:ind w:left="0"/>
      </w:pPr>
      <w:r>
        <w:br w:type="page"/>
      </w:r>
    </w:p>
    <w:tbl>
      <w:tblPr>
        <w:tblStyle w:val="Grigliatabella7"/>
        <w:tblW w:w="8647" w:type="dxa"/>
        <w:tblInd w:w="-5" w:type="dxa"/>
        <w:tblLayout w:type="fixed"/>
        <w:tblLook w:val="04A0" w:firstRow="1" w:lastRow="0" w:firstColumn="1" w:lastColumn="0" w:noHBand="0" w:noVBand="1"/>
      </w:tblPr>
      <w:tblGrid>
        <w:gridCol w:w="2268"/>
        <w:gridCol w:w="6379"/>
      </w:tblGrid>
      <w:tr w:rsidR="00664BE1" w:rsidRPr="00664BE1" w14:paraId="786D44C1" w14:textId="77777777" w:rsidTr="009A4BF7">
        <w:tc>
          <w:tcPr>
            <w:tcW w:w="2268" w:type="dxa"/>
          </w:tcPr>
          <w:p w14:paraId="064BD53A" w14:textId="77777777" w:rsidR="00664BE1" w:rsidRPr="00ED3280" w:rsidRDefault="00664BE1" w:rsidP="00664BE1">
            <w:pPr>
              <w:ind w:left="0"/>
              <w:jc w:val="center"/>
              <w:rPr>
                <w:rFonts w:eastAsia="Times New Roman"/>
                <w:color w:val="000000"/>
                <w:sz w:val="22"/>
                <w:szCs w:val="22"/>
                <w:lang w:val="en-US"/>
              </w:rPr>
            </w:pPr>
            <w:r w:rsidRPr="00ED3280">
              <w:rPr>
                <w:rFonts w:eastAsia="Times New Roman"/>
                <w:b/>
                <w:iCs/>
                <w:color w:val="000000"/>
                <w:sz w:val="22"/>
                <w:szCs w:val="22"/>
                <w:lang w:val="en-US"/>
              </w:rPr>
              <w:lastRenderedPageBreak/>
              <w:t>Three inside up</w:t>
            </w:r>
          </w:p>
          <w:p w14:paraId="263FC745" w14:textId="77777777" w:rsidR="00664BE1" w:rsidRPr="00ED3280" w:rsidRDefault="00BF0139" w:rsidP="00664BE1">
            <w:pPr>
              <w:ind w:left="0"/>
              <w:jc w:val="center"/>
              <w:rPr>
                <w:rFonts w:eastAsia="Times New Roman"/>
                <w:sz w:val="22"/>
                <w:szCs w:val="22"/>
              </w:rPr>
            </w:pPr>
            <w:r w:rsidRPr="00ED3280">
              <w:rPr>
                <w:sz w:val="22"/>
                <w:szCs w:val="22"/>
                <w:lang w:eastAsia="en-US"/>
              </w:rPr>
              <w:object w:dxaOrig="1425" w:dyaOrig="2445" w14:anchorId="67CB95DC">
                <v:shape id="_x0000_i1204" type="#_x0000_t75" style="width:70.5pt;height:121.5pt" o:ole="">
                  <v:imagedata r:id="rId354" o:title=""/>
                </v:shape>
                <o:OLEObject Type="Embed" ProgID="PBrush" ShapeID="_x0000_i1204" DrawAspect="Content" ObjectID="_1683186973" r:id="rId355"/>
              </w:object>
            </w:r>
          </w:p>
          <w:p w14:paraId="77CC7A8E" w14:textId="77777777" w:rsidR="00664BE1" w:rsidRPr="00ED3280" w:rsidRDefault="00664BE1" w:rsidP="00664BE1">
            <w:pPr>
              <w:ind w:left="0"/>
              <w:jc w:val="center"/>
              <w:rPr>
                <w:rFonts w:eastAsia="Times New Roman"/>
                <w:color w:val="92D050"/>
                <w:sz w:val="22"/>
                <w:szCs w:val="22"/>
              </w:rPr>
            </w:pPr>
            <m:oMathPara>
              <m:oMath>
                <m:r>
                  <w:rPr>
                    <w:rFonts w:ascii="Cambria Math" w:eastAsia="Times New Roman" w:hAnsi="Cambria Math"/>
                    <w:color w:val="FF0000"/>
                    <w:sz w:val="22"/>
                    <w:szCs w:val="22"/>
                  </w:rPr>
                  <m:t>↘</m:t>
                </m:r>
                <m:r>
                  <w:rPr>
                    <w:rFonts w:ascii="Cambria Math" w:eastAsia="Times New Roman" w:hAnsi="Cambria Math"/>
                    <w:color w:val="92D050"/>
                    <w:sz w:val="22"/>
                    <w:szCs w:val="22"/>
                  </w:rPr>
                  <m:t>↗</m:t>
                </m:r>
              </m:oMath>
            </m:oMathPara>
          </w:p>
          <w:p w14:paraId="7A868747" w14:textId="77777777" w:rsidR="00664BE1" w:rsidRPr="00664BE1" w:rsidRDefault="00664BE1" w:rsidP="00664BE1">
            <w:pPr>
              <w:ind w:left="0"/>
              <w:jc w:val="center"/>
              <w:rPr>
                <w:rFonts w:eastAsia="Times New Roman"/>
                <w:sz w:val="28"/>
                <w:szCs w:val="28"/>
              </w:rPr>
            </w:pPr>
            <w:r w:rsidRPr="00ED3280">
              <w:rPr>
                <w:rFonts w:eastAsia="Times New Roman"/>
                <w:color w:val="000000" w:themeColor="text1"/>
                <w:sz w:val="22"/>
                <w:szCs w:val="22"/>
              </w:rPr>
              <w:t>71</w:t>
            </w:r>
          </w:p>
        </w:tc>
        <w:tc>
          <w:tcPr>
            <w:tcW w:w="6379" w:type="dxa"/>
          </w:tcPr>
          <w:p w14:paraId="1600AC00"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d>
                <m:dPr>
                  <m:begChr m:val="{"/>
                  <m:endChr m:val="}"/>
                  <m:ctrlPr>
                    <w:rPr>
                      <w:rFonts w:ascii="Cambria Math" w:eastAsia="Times New Roman" w:hAnsi="Cambria Math"/>
                      <w:i/>
                      <w:color w:val="000000"/>
                      <w:szCs w:val="24"/>
                    </w:rPr>
                  </m:ctrlPr>
                </m:dPr>
                <m:e>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  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e>
              </m:d>
              <m:r>
                <m:rPr>
                  <m:sty m:val="b"/>
                </m:rPr>
                <w:rPr>
                  <w:rFonts w:ascii="Cambria Math" w:eastAsia="Times New Roman" w:hAnsi="Cambria Math"/>
                  <w:color w:val="000000"/>
                  <w:szCs w:val="24"/>
                </w:rPr>
                <m:t>≡</m:t>
              </m:r>
              <m:r>
                <m:rPr>
                  <m:sty m:val="p"/>
                </m:rPr>
                <w:rPr>
                  <w:rFonts w:ascii="Cambria Math" w:eastAsia="Times New Roman" w:hAnsi="Cambria Math"/>
                  <w:color w:val="000000"/>
                  <w:szCs w:val="24"/>
                </w:rPr>
                <m:t>Harami rialzista  o  Harami Cross</m:t>
              </m:r>
            </m:oMath>
          </w:p>
          <w:p w14:paraId="32D3438F"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&lt;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6DD38A55"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&gt;</m:t>
              </m:r>
              <m:r>
                <w:rPr>
                  <w:rFonts w:ascii="Cambria Math" w:eastAsia="Times New Roman" w:hAnsi="Cambria Math"/>
                  <w:color w:val="000000"/>
                  <w:szCs w:val="24"/>
                </w:rPr>
                <m:t>Mb</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676EC05C"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lang w:val="en-US"/>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&lt;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1ED66F67"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lang w:val="en-US"/>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&lt;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r w:rsidR="00664BE1" w:rsidRPr="00664BE1">
              <w:rPr>
                <w:rFonts w:eastAsia="Times New Roman"/>
                <w:iCs/>
                <w:color w:val="000000"/>
                <w:szCs w:val="24"/>
              </w:rPr>
              <w:t xml:space="preserve">  </w:t>
            </w:r>
          </w:p>
          <w:p w14:paraId="237C7E10"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lang w:val="en-US"/>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-5</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-4</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-3</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79FCF5C3" w14:textId="77777777" w:rsidR="00664BE1" w:rsidRPr="00664BE1" w:rsidRDefault="00664BE1" w:rsidP="00664BE1">
            <w:pPr>
              <w:spacing w:before="240"/>
              <w:ind w:left="0"/>
              <w:rPr>
                <w:rFonts w:eastAsia="Times New Roman"/>
                <w:color w:val="000000"/>
                <w:szCs w:val="24"/>
              </w:rPr>
            </w:pPr>
          </w:p>
        </w:tc>
      </w:tr>
      <w:tr w:rsidR="00664BE1" w:rsidRPr="00664BE1" w14:paraId="027CDBBC" w14:textId="77777777" w:rsidTr="009A4BF7">
        <w:tc>
          <w:tcPr>
            <w:tcW w:w="2268" w:type="dxa"/>
          </w:tcPr>
          <w:p w14:paraId="12F39754" w14:textId="77777777" w:rsidR="00664BE1" w:rsidRPr="00ED3280" w:rsidRDefault="00664BE1" w:rsidP="00664BE1">
            <w:pPr>
              <w:ind w:left="0"/>
              <w:jc w:val="center"/>
              <w:rPr>
                <w:rFonts w:eastAsia="Times New Roman"/>
                <w:b/>
                <w:iCs/>
                <w:color w:val="000000"/>
                <w:sz w:val="22"/>
                <w:szCs w:val="22"/>
                <w:lang w:val="en-US"/>
              </w:rPr>
            </w:pPr>
            <w:r w:rsidRPr="00ED3280">
              <w:rPr>
                <w:rFonts w:eastAsia="Times New Roman"/>
                <w:b/>
                <w:iCs/>
                <w:color w:val="000000"/>
                <w:sz w:val="22"/>
                <w:szCs w:val="22"/>
                <w:lang w:val="en-US"/>
              </w:rPr>
              <w:t>Three inside down</w:t>
            </w:r>
          </w:p>
          <w:p w14:paraId="260124B2" w14:textId="77777777" w:rsidR="00664BE1" w:rsidRPr="00ED3280" w:rsidRDefault="00BF0139" w:rsidP="00664BE1">
            <w:pPr>
              <w:ind w:left="0"/>
              <w:jc w:val="center"/>
              <w:rPr>
                <w:rFonts w:eastAsia="Times New Roman"/>
                <w:sz w:val="22"/>
                <w:szCs w:val="22"/>
              </w:rPr>
            </w:pPr>
            <w:r w:rsidRPr="00ED3280">
              <w:rPr>
                <w:sz w:val="22"/>
                <w:szCs w:val="22"/>
                <w:lang w:eastAsia="en-US"/>
              </w:rPr>
              <w:object w:dxaOrig="1485" w:dyaOrig="2415" w14:anchorId="0840FDB5">
                <v:shape id="_x0000_i1205" type="#_x0000_t75" style="width:74.25pt;height:120.75pt" o:ole="">
                  <v:imagedata r:id="rId356" o:title=""/>
                </v:shape>
                <o:OLEObject Type="Embed" ProgID="PBrush" ShapeID="_x0000_i1205" DrawAspect="Content" ObjectID="_1683186974" r:id="rId357"/>
              </w:object>
            </w:r>
          </w:p>
          <w:p w14:paraId="14E97677" w14:textId="77777777" w:rsidR="00664BE1" w:rsidRPr="00ED3280" w:rsidRDefault="00664BE1" w:rsidP="00664BE1">
            <w:pPr>
              <w:ind w:left="0"/>
              <w:jc w:val="center"/>
              <w:rPr>
                <w:rFonts w:eastAsia="Times New Roman"/>
                <w:color w:val="FF0000"/>
                <w:sz w:val="22"/>
                <w:szCs w:val="22"/>
              </w:rPr>
            </w:pPr>
            <m:oMathPara>
              <m:oMath>
                <m:r>
                  <w:rPr>
                    <w:rFonts w:ascii="Cambria Math" w:eastAsia="Times New Roman" w:hAnsi="Cambria Math"/>
                    <w:color w:val="92D050"/>
                    <w:sz w:val="22"/>
                    <w:szCs w:val="22"/>
                  </w:rPr>
                  <m:t>↗</m:t>
                </m:r>
                <m:r>
                  <w:rPr>
                    <w:rFonts w:ascii="Cambria Math" w:eastAsia="Times New Roman" w:hAnsi="Cambria Math"/>
                    <w:color w:val="FF0000"/>
                    <w:sz w:val="22"/>
                    <w:szCs w:val="22"/>
                  </w:rPr>
                  <m:t>↘</m:t>
                </m:r>
              </m:oMath>
            </m:oMathPara>
          </w:p>
          <w:p w14:paraId="5B7276BD" w14:textId="77777777" w:rsidR="00664BE1" w:rsidRPr="00ED3280" w:rsidRDefault="00664BE1" w:rsidP="00664BE1">
            <w:pPr>
              <w:ind w:left="0"/>
              <w:jc w:val="center"/>
              <w:rPr>
                <w:rFonts w:eastAsia="Times New Roman"/>
                <w:iCs/>
                <w:color w:val="000000" w:themeColor="text1"/>
                <w:sz w:val="22"/>
                <w:szCs w:val="22"/>
              </w:rPr>
            </w:pPr>
            <w:r w:rsidRPr="00ED3280">
              <w:rPr>
                <w:rFonts w:eastAsia="Times New Roman"/>
                <w:color w:val="000000" w:themeColor="text1"/>
                <w:sz w:val="22"/>
                <w:szCs w:val="22"/>
              </w:rPr>
              <w:t>72</w:t>
            </w:r>
          </w:p>
          <w:p w14:paraId="514223C0" w14:textId="77777777" w:rsidR="00664BE1" w:rsidRPr="00ED3280" w:rsidRDefault="00664BE1" w:rsidP="00664BE1">
            <w:pPr>
              <w:ind w:left="0"/>
              <w:rPr>
                <w:rFonts w:eastAsia="Times New Roman"/>
                <w:iCs/>
                <w:color w:val="000000"/>
                <w:sz w:val="22"/>
                <w:szCs w:val="22"/>
              </w:rPr>
            </w:pPr>
          </w:p>
        </w:tc>
        <w:tc>
          <w:tcPr>
            <w:tcW w:w="6379" w:type="dxa"/>
          </w:tcPr>
          <w:p w14:paraId="71625696"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d>
                <m:dPr>
                  <m:begChr m:val="{"/>
                  <m:endChr m:val="}"/>
                  <m:ctrlPr>
                    <w:rPr>
                      <w:rFonts w:ascii="Cambria Math" w:eastAsia="Times New Roman" w:hAnsi="Cambria Math"/>
                      <w:i/>
                      <w:color w:val="000000"/>
                      <w:szCs w:val="24"/>
                    </w:rPr>
                  </m:ctrlPr>
                </m:dPr>
                <m:e>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  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e>
              </m:d>
              <m:r>
                <m:rPr>
                  <m:sty m:val="b"/>
                </m:rPr>
                <w:rPr>
                  <w:rFonts w:ascii="Cambria Math" w:eastAsia="Times New Roman" w:hAnsi="Cambria Math"/>
                  <w:color w:val="000000"/>
                  <w:szCs w:val="24"/>
                </w:rPr>
                <m:t>≡</m:t>
              </m:r>
              <m:r>
                <m:rPr>
                  <m:sty m:val="p"/>
                </m:rPr>
                <w:rPr>
                  <w:rFonts w:ascii="Cambria Math" w:eastAsia="Times New Roman" w:hAnsi="Cambria Math"/>
                  <w:color w:val="000000"/>
                  <w:szCs w:val="24"/>
                </w:rPr>
                <m:t>Harami ribassista  o  Harami Cross</m:t>
              </m:r>
            </m:oMath>
          </w:p>
          <w:p w14:paraId="64A0B087"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&gt;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03A10496"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&lt;</m:t>
              </m:r>
              <m:r>
                <w:rPr>
                  <w:rFonts w:ascii="Cambria Math" w:eastAsia="Times New Roman" w:hAnsi="Cambria Math"/>
                  <w:color w:val="000000"/>
                  <w:szCs w:val="24"/>
                </w:rPr>
                <m:t>mb</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5339A44A"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lang w:val="en-US"/>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&gt;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656094C1"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&gt;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r w:rsidR="00664BE1" w:rsidRPr="00664BE1">
              <w:rPr>
                <w:rFonts w:eastAsia="Times New Roman"/>
                <w:iCs/>
                <w:color w:val="000000"/>
                <w:szCs w:val="24"/>
              </w:rPr>
              <w:t xml:space="preserve">  </w:t>
            </w:r>
          </w:p>
          <w:p w14:paraId="4537A334"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-5</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-4</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-3</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tc>
      </w:tr>
      <w:tr w:rsidR="00664BE1" w:rsidRPr="00664BE1" w14:paraId="08741C6D" w14:textId="77777777" w:rsidTr="009A4BF7">
        <w:tc>
          <w:tcPr>
            <w:tcW w:w="2268" w:type="dxa"/>
          </w:tcPr>
          <w:p w14:paraId="0B06669C" w14:textId="77777777" w:rsidR="00664BE1" w:rsidRPr="00ED3280" w:rsidRDefault="00664BE1" w:rsidP="00664BE1">
            <w:pPr>
              <w:ind w:left="0"/>
              <w:rPr>
                <w:rFonts w:eastAsia="Times New Roman"/>
                <w:b/>
                <w:iCs/>
                <w:color w:val="000000"/>
                <w:sz w:val="22"/>
                <w:szCs w:val="22"/>
                <w:lang w:val="en-US"/>
              </w:rPr>
            </w:pPr>
            <w:r w:rsidRPr="00ED3280">
              <w:rPr>
                <w:rFonts w:eastAsia="Times New Roman"/>
                <w:b/>
                <w:iCs/>
                <w:color w:val="000000"/>
                <w:sz w:val="22"/>
                <w:szCs w:val="22"/>
                <w:lang w:val="en-US"/>
              </w:rPr>
              <w:t>Three outside up</w:t>
            </w:r>
          </w:p>
          <w:p w14:paraId="0F9B21B4" w14:textId="77777777" w:rsidR="00664BE1" w:rsidRPr="00ED3280" w:rsidRDefault="00BF0139" w:rsidP="00BF0139">
            <w:pPr>
              <w:ind w:left="0"/>
              <w:jc w:val="center"/>
              <w:rPr>
                <w:rFonts w:eastAsia="Times New Roman"/>
                <w:sz w:val="22"/>
                <w:szCs w:val="22"/>
              </w:rPr>
            </w:pPr>
            <w:r w:rsidRPr="00ED3280">
              <w:rPr>
                <w:sz w:val="22"/>
                <w:szCs w:val="22"/>
                <w:lang w:eastAsia="en-US"/>
              </w:rPr>
              <w:object w:dxaOrig="1365" w:dyaOrig="2205" w14:anchorId="4051AD18">
                <v:shape id="_x0000_i1206" type="#_x0000_t75" style="width:68.25pt;height:111pt" o:ole="">
                  <v:imagedata r:id="rId358" o:title=""/>
                </v:shape>
                <o:OLEObject Type="Embed" ProgID="PBrush" ShapeID="_x0000_i1206" DrawAspect="Content" ObjectID="_1683186975" r:id="rId359"/>
              </w:object>
            </w:r>
          </w:p>
          <w:p w14:paraId="4D68B53F" w14:textId="77777777" w:rsidR="00664BE1" w:rsidRPr="00ED3280" w:rsidRDefault="00664BE1" w:rsidP="00664BE1">
            <w:pPr>
              <w:ind w:left="0"/>
              <w:jc w:val="center"/>
              <w:rPr>
                <w:rFonts w:eastAsia="Times New Roman"/>
                <w:color w:val="92D050"/>
                <w:sz w:val="22"/>
                <w:szCs w:val="22"/>
              </w:rPr>
            </w:pPr>
            <m:oMathPara>
              <m:oMath>
                <m:r>
                  <w:rPr>
                    <w:rFonts w:ascii="Cambria Math" w:eastAsia="Times New Roman" w:hAnsi="Cambria Math"/>
                    <w:color w:val="FF0000"/>
                    <w:sz w:val="22"/>
                    <w:szCs w:val="22"/>
                  </w:rPr>
                  <m:t>↘</m:t>
                </m:r>
                <m:r>
                  <w:rPr>
                    <w:rFonts w:ascii="Cambria Math" w:eastAsia="Times New Roman" w:hAnsi="Cambria Math"/>
                    <w:color w:val="92D050"/>
                    <w:sz w:val="22"/>
                    <w:szCs w:val="22"/>
                  </w:rPr>
                  <m:t>↗</m:t>
                </m:r>
              </m:oMath>
            </m:oMathPara>
          </w:p>
          <w:p w14:paraId="44FE0BB0" w14:textId="77777777" w:rsidR="00664BE1" w:rsidRPr="00ED3280" w:rsidRDefault="00664BE1" w:rsidP="00664BE1">
            <w:pPr>
              <w:ind w:left="0"/>
              <w:jc w:val="center"/>
              <w:rPr>
                <w:rFonts w:eastAsia="Times New Roman"/>
                <w:iCs/>
                <w:color w:val="000000"/>
                <w:sz w:val="22"/>
                <w:szCs w:val="22"/>
              </w:rPr>
            </w:pPr>
            <w:r w:rsidRPr="00ED3280">
              <w:rPr>
                <w:rFonts w:eastAsia="Times New Roman"/>
                <w:color w:val="000000" w:themeColor="text1"/>
                <w:sz w:val="22"/>
                <w:szCs w:val="22"/>
              </w:rPr>
              <w:t>73</w:t>
            </w:r>
          </w:p>
        </w:tc>
        <w:tc>
          <w:tcPr>
            <w:tcW w:w="6379" w:type="dxa"/>
          </w:tcPr>
          <w:p w14:paraId="61134058"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d>
                <m:dPr>
                  <m:begChr m:val="{"/>
                  <m:endChr m:val="}"/>
                  <m:ctrlPr>
                    <w:rPr>
                      <w:rFonts w:ascii="Cambria Math" w:eastAsia="Times New Roman" w:hAnsi="Cambria Math"/>
                      <w:i/>
                      <w:color w:val="000000"/>
                      <w:szCs w:val="24"/>
                    </w:rPr>
                  </m:ctrlPr>
                </m:dPr>
                <m:e>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  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e>
              </m:d>
              <m:r>
                <m:rPr>
                  <m:sty m:val="b"/>
                </m:rPr>
                <w:rPr>
                  <w:rFonts w:ascii="Cambria Math" w:eastAsia="Times New Roman" w:hAnsi="Cambria Math"/>
                  <w:color w:val="000000"/>
                  <w:szCs w:val="24"/>
                </w:rPr>
                <m:t>≡</m:t>
              </m:r>
              <m:r>
                <m:rPr>
                  <m:sty m:val="p"/>
                </m:rPr>
                <w:rPr>
                  <w:rFonts w:ascii="Cambria Math" w:eastAsia="Times New Roman" w:hAnsi="Cambria Math"/>
                  <w:color w:val="000000"/>
                  <w:szCs w:val="24"/>
                </w:rPr>
                <m:t>Engulfing rialzista</m:t>
              </m:r>
            </m:oMath>
          </w:p>
          <w:p w14:paraId="3A984EE7"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&lt;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0017D315"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&gt;Mb</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2D0973F8"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&lt;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5EB2B26E"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-5</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-4</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-3</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tc>
      </w:tr>
      <w:tr w:rsidR="00664BE1" w:rsidRPr="00664BE1" w14:paraId="2FEE42A1" w14:textId="77777777" w:rsidTr="009A4BF7">
        <w:tc>
          <w:tcPr>
            <w:tcW w:w="2268" w:type="dxa"/>
          </w:tcPr>
          <w:p w14:paraId="69733BBD" w14:textId="77777777" w:rsidR="00664BE1" w:rsidRPr="00ED3280" w:rsidRDefault="00664BE1" w:rsidP="00664BE1">
            <w:pPr>
              <w:ind w:left="0"/>
              <w:jc w:val="center"/>
              <w:rPr>
                <w:rFonts w:eastAsia="Times New Roman"/>
                <w:b/>
                <w:iCs/>
                <w:color w:val="000000"/>
                <w:sz w:val="22"/>
                <w:szCs w:val="22"/>
                <w:lang w:val="en-US"/>
              </w:rPr>
            </w:pPr>
            <w:r w:rsidRPr="00ED3280">
              <w:rPr>
                <w:rFonts w:eastAsia="Times New Roman"/>
                <w:b/>
                <w:iCs/>
                <w:color w:val="000000"/>
                <w:sz w:val="22"/>
                <w:szCs w:val="22"/>
                <w:lang w:val="en-US"/>
              </w:rPr>
              <w:t>Three outside down</w:t>
            </w:r>
          </w:p>
          <w:p w14:paraId="04C7C011" w14:textId="77777777" w:rsidR="00664BE1" w:rsidRPr="00ED3280" w:rsidRDefault="00BF0139" w:rsidP="00664BE1">
            <w:pPr>
              <w:ind w:left="0"/>
              <w:jc w:val="center"/>
              <w:rPr>
                <w:rFonts w:eastAsia="Times New Roman"/>
                <w:sz w:val="22"/>
                <w:szCs w:val="22"/>
              </w:rPr>
            </w:pPr>
            <w:r w:rsidRPr="00ED3280">
              <w:rPr>
                <w:sz w:val="22"/>
                <w:szCs w:val="22"/>
                <w:lang w:eastAsia="en-US"/>
              </w:rPr>
              <w:object w:dxaOrig="1575" w:dyaOrig="1770" w14:anchorId="186A4F3B">
                <v:shape id="_x0000_i1207" type="#_x0000_t75" style="width:78pt;height:88.5pt" o:ole="">
                  <v:imagedata r:id="rId360" o:title=""/>
                </v:shape>
                <o:OLEObject Type="Embed" ProgID="PBrush" ShapeID="_x0000_i1207" DrawAspect="Content" ObjectID="_1683186976" r:id="rId361"/>
              </w:object>
            </w:r>
          </w:p>
          <w:p w14:paraId="7E20100F" w14:textId="77777777" w:rsidR="00664BE1" w:rsidRPr="00ED3280" w:rsidRDefault="00664BE1" w:rsidP="00664BE1">
            <w:pPr>
              <w:ind w:left="0"/>
              <w:jc w:val="center"/>
              <w:rPr>
                <w:rFonts w:eastAsia="Times New Roman"/>
                <w:color w:val="FF0000"/>
                <w:sz w:val="22"/>
                <w:szCs w:val="22"/>
              </w:rPr>
            </w:pPr>
            <m:oMathPara>
              <m:oMath>
                <m:r>
                  <w:rPr>
                    <w:rFonts w:ascii="Cambria Math" w:eastAsia="Times New Roman" w:hAnsi="Cambria Math"/>
                    <w:color w:val="92D050"/>
                    <w:sz w:val="22"/>
                    <w:szCs w:val="22"/>
                  </w:rPr>
                  <m:t>↗</m:t>
                </m:r>
                <m:r>
                  <w:rPr>
                    <w:rFonts w:ascii="Cambria Math" w:eastAsia="Times New Roman" w:hAnsi="Cambria Math"/>
                    <w:color w:val="FF0000"/>
                    <w:sz w:val="22"/>
                    <w:szCs w:val="22"/>
                  </w:rPr>
                  <m:t>↘</m:t>
                </m:r>
              </m:oMath>
            </m:oMathPara>
          </w:p>
          <w:p w14:paraId="2F14FF05" w14:textId="77777777" w:rsidR="00664BE1" w:rsidRPr="00664BE1" w:rsidRDefault="00664BE1" w:rsidP="00664BE1">
            <w:pPr>
              <w:ind w:left="0"/>
              <w:jc w:val="center"/>
              <w:rPr>
                <w:rFonts w:eastAsia="Times New Roman"/>
                <w:sz w:val="28"/>
                <w:szCs w:val="28"/>
              </w:rPr>
            </w:pPr>
            <w:r w:rsidRPr="00ED3280">
              <w:rPr>
                <w:rFonts w:eastAsia="Times New Roman"/>
                <w:color w:val="000000" w:themeColor="text1"/>
                <w:sz w:val="22"/>
                <w:szCs w:val="22"/>
              </w:rPr>
              <w:lastRenderedPageBreak/>
              <w:t>74</w:t>
            </w:r>
          </w:p>
        </w:tc>
        <w:tc>
          <w:tcPr>
            <w:tcW w:w="6379" w:type="dxa"/>
          </w:tcPr>
          <w:p w14:paraId="53882820"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d>
                <m:dPr>
                  <m:begChr m:val="{"/>
                  <m:endChr m:val="}"/>
                  <m:ctrlPr>
                    <w:rPr>
                      <w:rFonts w:ascii="Cambria Math" w:eastAsia="Times New Roman" w:hAnsi="Cambria Math"/>
                      <w:i/>
                      <w:color w:val="000000"/>
                      <w:szCs w:val="24"/>
                    </w:rPr>
                  </m:ctrlPr>
                </m:dPr>
                <m:e>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  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e>
              </m:d>
              <m:r>
                <m:rPr>
                  <m:sty m:val="b"/>
                </m:rPr>
                <w:rPr>
                  <w:rFonts w:ascii="Cambria Math" w:eastAsia="Times New Roman" w:hAnsi="Cambria Math"/>
                  <w:color w:val="000000"/>
                  <w:szCs w:val="24"/>
                </w:rPr>
                <m:t>≡</m:t>
              </m:r>
              <m:r>
                <m:rPr>
                  <m:sty m:val="p"/>
                </m:rPr>
                <w:rPr>
                  <w:rFonts w:ascii="Cambria Math" w:eastAsia="Times New Roman" w:hAnsi="Cambria Math"/>
                  <w:color w:val="000000"/>
                  <w:szCs w:val="24"/>
                </w:rPr>
                <m:t>Engulfing ribassista</m:t>
              </m:r>
            </m:oMath>
          </w:p>
          <w:p w14:paraId="29782E24"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&gt;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028EDEBE"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&lt;mb</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3E03D353"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&gt;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33CEE8C1"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-5</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-4</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-3</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oMath>
          </w:p>
          <w:p w14:paraId="23C3F72D" w14:textId="77777777" w:rsidR="00664BE1" w:rsidRPr="00664BE1" w:rsidRDefault="00815D32" w:rsidP="00664BE1">
            <w:pPr>
              <w:spacing w:before="240"/>
              <w:ind w:left="425"/>
              <w:contextualSpacing/>
              <w:rPr>
                <w:rFonts w:eastAsia="Times New Roman"/>
                <w:iCs/>
                <w:color w:val="000000"/>
                <w:szCs w:val="24"/>
              </w:rPr>
            </w:pPr>
            <m:oMathPara>
              <m:oMathParaPr>
                <m:jc m:val="left"/>
              </m:oMathPara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m:oMathPara>
          </w:p>
        </w:tc>
      </w:tr>
      <w:tr w:rsidR="00664BE1" w:rsidRPr="00664BE1" w14:paraId="6D560BEB" w14:textId="77777777" w:rsidTr="009A4BF7">
        <w:tc>
          <w:tcPr>
            <w:tcW w:w="2268" w:type="dxa"/>
          </w:tcPr>
          <w:p w14:paraId="627EE6B0" w14:textId="77777777" w:rsidR="00664BE1" w:rsidRPr="00BF0139" w:rsidRDefault="00664BE1" w:rsidP="00BF0139">
            <w:pPr>
              <w:spacing w:line="240" w:lineRule="auto"/>
              <w:ind w:left="0"/>
              <w:jc w:val="center"/>
              <w:rPr>
                <w:rFonts w:eastAsia="Times New Roman"/>
                <w:b/>
                <w:iCs/>
                <w:color w:val="000000"/>
                <w:szCs w:val="24"/>
                <w:lang w:val="en-US"/>
              </w:rPr>
            </w:pPr>
            <w:r w:rsidRPr="00664BE1">
              <w:rPr>
                <w:rFonts w:eastAsia="Times New Roman"/>
                <w:b/>
                <w:iCs/>
                <w:color w:val="000000"/>
                <w:szCs w:val="24"/>
                <w:lang w:val="en-US"/>
              </w:rPr>
              <w:t>Three</w:t>
            </w:r>
            <w:r w:rsidRPr="00664BE1">
              <w:rPr>
                <w:rFonts w:eastAsia="Times New Roman"/>
                <w:iCs/>
                <w:color w:val="000000"/>
                <w:szCs w:val="24"/>
                <w:lang w:val="en-US"/>
              </w:rPr>
              <w:t xml:space="preserve"> </w:t>
            </w:r>
            <w:r w:rsidR="00BF0139">
              <w:rPr>
                <w:rFonts w:eastAsia="Times New Roman"/>
                <w:b/>
                <w:iCs/>
                <w:color w:val="000000"/>
                <w:szCs w:val="24"/>
                <w:lang w:val="en-US"/>
              </w:rPr>
              <w:t>stars in the South</w:t>
            </w:r>
          </w:p>
          <w:p w14:paraId="3964E3BA" w14:textId="77777777" w:rsidR="00664BE1" w:rsidRPr="00664BE1" w:rsidRDefault="00664BE1" w:rsidP="00BF0139">
            <w:pPr>
              <w:spacing w:line="240" w:lineRule="auto"/>
              <w:ind w:left="0"/>
              <w:jc w:val="center"/>
              <w:rPr>
                <w:rFonts w:eastAsia="Times New Roman"/>
                <w:szCs w:val="24"/>
              </w:rPr>
            </w:pPr>
            <w:r w:rsidRPr="00664BE1">
              <w:rPr>
                <w:rFonts w:eastAsia="Times New Roman"/>
                <w:szCs w:val="24"/>
                <w:lang w:eastAsia="en-US"/>
              </w:rPr>
              <w:object w:dxaOrig="1590" w:dyaOrig="2535" w14:anchorId="416E5849">
                <v:shape id="_x0000_i1208" type="#_x0000_t75" style="width:79.5pt;height:130.5pt" o:ole="">
                  <v:imagedata r:id="rId362" o:title=""/>
                </v:shape>
                <o:OLEObject Type="Embed" ProgID="PBrush" ShapeID="_x0000_i1208" DrawAspect="Content" ObjectID="_1683186977" r:id="rId363"/>
              </w:object>
            </w:r>
          </w:p>
          <w:p w14:paraId="6E811EB9" w14:textId="77777777" w:rsidR="00664BE1" w:rsidRPr="00664BE1" w:rsidRDefault="00664BE1" w:rsidP="00BF0139">
            <w:pPr>
              <w:spacing w:line="240" w:lineRule="auto"/>
              <w:ind w:left="0"/>
              <w:rPr>
                <w:rFonts w:eastAsia="Times New Roman"/>
                <w:szCs w:val="24"/>
              </w:rPr>
            </w:pPr>
          </w:p>
          <w:p w14:paraId="6A849C56" w14:textId="77777777" w:rsidR="00664BE1" w:rsidRPr="00664BE1" w:rsidRDefault="00664BE1" w:rsidP="00BF0139">
            <w:pPr>
              <w:spacing w:line="240" w:lineRule="auto"/>
              <w:ind w:left="0"/>
              <w:rPr>
                <w:rFonts w:eastAsia="Times New Roman"/>
                <w:color w:val="92D050"/>
                <w:sz w:val="28"/>
                <w:szCs w:val="28"/>
                <w:lang w:val="en-US"/>
              </w:rPr>
            </w:pPr>
            <m:oMathPara>
              <m:oMathParaPr>
                <m:jc m:val="center"/>
              </m:oMathParaPr>
              <m:oMath>
                <m:r>
                  <w:rPr>
                    <w:rFonts w:ascii="Cambria Math" w:eastAsia="Times New Roman" w:hAnsi="Cambria Math"/>
                    <w:color w:val="FF0000"/>
                    <w:sz w:val="28"/>
                    <w:szCs w:val="28"/>
                    <w:lang w:val="en-US"/>
                  </w:rPr>
                  <m:t>↘</m:t>
                </m:r>
                <m:r>
                  <w:rPr>
                    <w:rFonts w:ascii="Cambria Math" w:eastAsia="Times New Roman" w:hAnsi="Cambria Math"/>
                    <w:color w:val="92D050"/>
                    <w:sz w:val="28"/>
                    <w:szCs w:val="28"/>
                    <w:lang w:val="en-US"/>
                  </w:rPr>
                  <m:t>↗</m:t>
                </m:r>
              </m:oMath>
            </m:oMathPara>
          </w:p>
          <w:p w14:paraId="7C6E7644" w14:textId="77777777" w:rsidR="00664BE1" w:rsidRPr="00664BE1" w:rsidRDefault="00664BE1" w:rsidP="00BF0139">
            <w:pPr>
              <w:spacing w:line="240" w:lineRule="auto"/>
              <w:ind w:left="0"/>
              <w:jc w:val="center"/>
              <w:rPr>
                <w:rFonts w:eastAsia="Times New Roman"/>
                <w:iCs/>
                <w:color w:val="000000" w:themeColor="text1"/>
                <w:szCs w:val="24"/>
                <w:lang w:val="en-US"/>
              </w:rPr>
            </w:pPr>
            <w:r w:rsidRPr="00664BE1">
              <w:rPr>
                <w:rFonts w:eastAsia="Times New Roman"/>
                <w:color w:val="000000" w:themeColor="text1"/>
                <w:szCs w:val="24"/>
                <w:lang w:val="en-US"/>
              </w:rPr>
              <w:t>75</w:t>
            </w:r>
          </w:p>
          <w:p w14:paraId="34BC058A" w14:textId="77777777" w:rsidR="00664BE1" w:rsidRPr="00664BE1" w:rsidRDefault="00664BE1" w:rsidP="00664BE1">
            <w:pPr>
              <w:ind w:left="0"/>
              <w:rPr>
                <w:rFonts w:eastAsia="Times New Roman"/>
                <w:b/>
                <w:iCs/>
                <w:color w:val="000000"/>
                <w:szCs w:val="24"/>
                <w:lang w:val="en-US"/>
              </w:rPr>
            </w:pPr>
          </w:p>
        </w:tc>
        <w:tc>
          <w:tcPr>
            <w:tcW w:w="6379" w:type="dxa"/>
          </w:tcPr>
          <w:p w14:paraId="2C2D5C45" w14:textId="77777777" w:rsidR="00664BE1" w:rsidRPr="00664BE1" w:rsidRDefault="00664BE1" w:rsidP="00F733FA">
            <w:pPr>
              <w:numPr>
                <w:ilvl w:val="0"/>
                <w:numId w:val="13"/>
              </w:numPr>
              <w:spacing w:before="240" w:line="240" w:lineRule="auto"/>
              <w:ind w:left="425" w:hanging="425"/>
              <w:contextualSpacing/>
              <w:jc w:val="left"/>
              <w:rPr>
                <w:rFonts w:eastAsia="Times New Roman"/>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Short</m:t>
              </m:r>
              <m:r>
                <m:rPr>
                  <m:sty m:val="p"/>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range</m:t>
              </m:r>
              <m:r>
                <m:rPr>
                  <m:sty m:val="b"/>
                </m:rPr>
                <w:rPr>
                  <w:rFonts w:ascii="Cambria Math" w:eastAsia="Times New Roman" w:hAnsi="Cambria Math"/>
                  <w:color w:val="000000"/>
                  <w:szCs w:val="24"/>
                  <w:lang w:val="en-US"/>
                </w:rPr>
                <m:t xml:space="preserve"> </m:t>
              </m:r>
              <m:r>
                <m:rPr>
                  <m:sty m:val="p"/>
                </m:rPr>
                <w:rPr>
                  <w:rFonts w:ascii="Cambria Math" w:eastAsia="Times New Roman" w:hAnsi="Cambria Math"/>
                  <w:color w:val="000000"/>
                  <w:szCs w:val="24"/>
                </w:rPr>
                <m:t>cioè  CBR(t-2)≥</m:t>
              </m:r>
              <m:r>
                <w:rPr>
                  <w:rFonts w:ascii="Cambria Math" w:eastAsia="Times New Roman" w:hAnsi="Cambria Math"/>
                  <w:color w:val="000000"/>
                  <w:szCs w:val="24"/>
                </w:rPr>
                <m:t>2</m:t>
              </m:r>
            </m:oMath>
          </w:p>
          <w:p w14:paraId="63399470"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&gt;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oMath>
          </w:p>
          <w:p w14:paraId="33007091"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lang w:val="en-US"/>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sSub>
                <m:sSubPr>
                  <m:ctrlPr>
                    <w:rPr>
                      <w:rFonts w:ascii="Cambria Math" w:eastAsia="Times New Roman" w:hAnsi="Cambria Math"/>
                      <w:i/>
                      <w:iCs/>
                      <w:color w:val="000000"/>
                      <w:szCs w:val="24"/>
                    </w:rPr>
                  </m:ctrlPr>
                </m:sSubPr>
                <m:e>
                  <m:r>
                    <w:rPr>
                      <w:rFonts w:ascii="Cambria Math" w:eastAsia="Times New Roman" w:hAnsi="Cambria Math"/>
                      <w:color w:val="000000"/>
                      <w:szCs w:val="24"/>
                    </w:rPr>
                    <m:t>&gt;b</m:t>
                  </m:r>
                </m:e>
                <m:sub>
                  <m:r>
                    <w:rPr>
                      <w:rFonts w:ascii="Cambria Math" w:eastAsia="Times New Roman" w:hAnsi="Cambria Math"/>
                      <w:color w:val="000000"/>
                      <w:szCs w:val="24"/>
                    </w:rPr>
                    <m:t>mM</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32EB4963"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lang w:val="en-US"/>
              </w:rPr>
            </w:pPr>
            <m:oMath>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m:t>
                  </m:r>
                  <m:d>
                    <m:dPr>
                      <m:ctrlPr>
                        <w:rPr>
                          <w:rFonts w:ascii="Cambria Math" w:eastAsia="Times New Roman" w:hAnsi="Cambria Math"/>
                          <w:i/>
                          <w:color w:val="000000"/>
                          <w:szCs w:val="24"/>
                        </w:rPr>
                      </m:ctrlPr>
                    </m:dPr>
                    <m:e>
                      <m:r>
                        <w:rPr>
                          <w:rFonts w:ascii="Cambria Math" w:eastAsia="Times New Roman" w:hAnsi="Cambria Math"/>
                          <w:color w:val="000000"/>
                          <w:szCs w:val="24"/>
                        </w:rPr>
                        <m:t>t-2</m:t>
                      </m:r>
                    </m:e>
                  </m:d>
                </m:e>
              </m:d>
              <m:r>
                <w:rPr>
                  <w:rFonts w:ascii="Cambria Math" w:eastAsia="Times New Roman" w:hAnsi="Cambria Math"/>
                  <w:color w:val="000000"/>
                  <w:szCs w:val="24"/>
                </w:rPr>
                <m:t>≤0.2</m:t>
              </m:r>
              <m:sSub>
                <m:sSubPr>
                  <m:ctrlPr>
                    <w:rPr>
                      <w:rFonts w:ascii="Cambria Math" w:eastAsia="Times New Roman" w:hAnsi="Cambria Math"/>
                      <w:i/>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r>
                <w:rPr>
                  <w:rFonts w:ascii="Cambria Math" w:eastAsia="Times New Roman" w:hAnsi="Cambria Math"/>
                  <w:color w:val="000000"/>
                  <w:szCs w:val="24"/>
                </w:rPr>
                <m:t>(t-2)</m:t>
              </m:r>
            </m:oMath>
          </w:p>
          <w:p w14:paraId="076B2539" w14:textId="77777777" w:rsidR="00664BE1" w:rsidRPr="00664BE1" w:rsidRDefault="00664BE1" w:rsidP="00F733FA">
            <w:pPr>
              <w:numPr>
                <w:ilvl w:val="0"/>
                <w:numId w:val="13"/>
              </w:numPr>
              <w:spacing w:before="240" w:line="240" w:lineRule="auto"/>
              <w:ind w:left="425" w:hanging="425"/>
              <w:contextualSpacing/>
              <w:jc w:val="left"/>
              <w:rPr>
                <w:rFonts w:eastAsia="Times New Roman"/>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Short</m:t>
              </m:r>
              <m:r>
                <m:rPr>
                  <m:sty m:val="p"/>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range</m:t>
              </m:r>
              <m:r>
                <m:rPr>
                  <m:sty m:val="b"/>
                </m:rPr>
                <w:rPr>
                  <w:rFonts w:ascii="Cambria Math" w:eastAsia="Times New Roman" w:hAnsi="Cambria Math"/>
                  <w:color w:val="000000"/>
                  <w:szCs w:val="24"/>
                  <w:lang w:val="en-US"/>
                </w:rPr>
                <m:t xml:space="preserve">   </m:t>
              </m:r>
              <m:r>
                <m:rPr>
                  <m:sty m:val="p"/>
                </m:rPr>
                <w:rPr>
                  <w:rFonts w:ascii="Cambria Math" w:eastAsia="Times New Roman" w:hAnsi="Cambria Math"/>
                  <w:color w:val="000000"/>
                  <w:szCs w:val="24"/>
                </w:rPr>
                <m:t>cioè  CBR(t-1)≥</m:t>
              </m:r>
              <m:r>
                <w:rPr>
                  <w:rFonts w:ascii="Cambria Math" w:eastAsia="Times New Roman" w:hAnsi="Cambria Math"/>
                  <w:color w:val="000000"/>
                  <w:szCs w:val="24"/>
                </w:rPr>
                <m:t>2</m:t>
              </m:r>
              <m:r>
                <m:rPr>
                  <m:sty m:val="bi"/>
                </m:rPr>
                <w:rPr>
                  <w:rFonts w:ascii="Cambria Math" w:eastAsia="Times New Roman" w:hAnsi="Cambria Math"/>
                  <w:color w:val="000000"/>
                  <w:szCs w:val="24"/>
                </w:rPr>
                <m:t xml:space="preserve"> </m:t>
              </m:r>
              <m:r>
                <m:rPr>
                  <m:sty m:val="b"/>
                </m:rPr>
                <w:rPr>
                  <w:rFonts w:ascii="Cambria Math" w:eastAsia="Times New Roman" w:hAnsi="Cambria Math"/>
                  <w:color w:val="000000"/>
                  <w:szCs w:val="24"/>
                </w:rPr>
                <m:t xml:space="preserve">   </m:t>
              </m:r>
            </m:oMath>
          </w:p>
          <w:p w14:paraId="347FAF69"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&gt;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21790F5C"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lang w:val="en-US"/>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sSub>
                <m:sSubPr>
                  <m:ctrlPr>
                    <w:rPr>
                      <w:rFonts w:ascii="Cambria Math" w:eastAsia="Times New Roman" w:hAnsi="Cambria Math"/>
                      <w:i/>
                      <w:iCs/>
                      <w:color w:val="000000"/>
                      <w:szCs w:val="24"/>
                    </w:rPr>
                  </m:ctrlPr>
                </m:sSubPr>
                <m:e>
                  <m:r>
                    <w:rPr>
                      <w:rFonts w:ascii="Cambria Math" w:eastAsia="Times New Roman" w:hAnsi="Cambria Math"/>
                      <w:color w:val="000000"/>
                      <w:szCs w:val="24"/>
                    </w:rPr>
                    <m:t>&gt;b</m:t>
                  </m:r>
                </m:e>
                <m:sub>
                  <m:r>
                    <w:rPr>
                      <w:rFonts w:ascii="Cambria Math" w:eastAsia="Times New Roman" w:hAnsi="Cambria Math"/>
                      <w:color w:val="000000"/>
                      <w:szCs w:val="24"/>
                    </w:rPr>
                    <m:t>mM</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3C4F0973"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-M</m:t>
                  </m:r>
                  <m:d>
                    <m:dPr>
                      <m:ctrlPr>
                        <w:rPr>
                          <w:rFonts w:ascii="Cambria Math" w:eastAsia="Times New Roman" w:hAnsi="Cambria Math"/>
                          <w:i/>
                          <w:color w:val="000000"/>
                          <w:szCs w:val="24"/>
                        </w:rPr>
                      </m:ctrlPr>
                    </m:dPr>
                    <m:e>
                      <m:r>
                        <w:rPr>
                          <w:rFonts w:ascii="Cambria Math" w:eastAsia="Times New Roman" w:hAnsi="Cambria Math"/>
                          <w:color w:val="000000"/>
                          <w:szCs w:val="24"/>
                        </w:rPr>
                        <m:t>t-1</m:t>
                      </m:r>
                    </m:e>
                  </m:d>
                </m:e>
              </m:d>
              <m:r>
                <w:rPr>
                  <w:rFonts w:ascii="Cambria Math" w:eastAsia="Times New Roman" w:hAnsi="Cambria Math"/>
                  <w:color w:val="000000"/>
                  <w:szCs w:val="24"/>
                </w:rPr>
                <m:t>≤0.2</m:t>
              </m:r>
              <m:sSub>
                <m:sSubPr>
                  <m:ctrlPr>
                    <w:rPr>
                      <w:rFonts w:ascii="Cambria Math" w:eastAsia="Times New Roman" w:hAnsi="Cambria Math"/>
                      <w:i/>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r>
                <w:rPr>
                  <w:rFonts w:ascii="Cambria Math" w:eastAsia="Times New Roman" w:hAnsi="Cambria Math"/>
                  <w:color w:val="000000"/>
                  <w:szCs w:val="24"/>
                </w:rPr>
                <m:t xml:space="preserve">(t-1) </m:t>
              </m:r>
            </m:oMath>
          </w:p>
          <w:p w14:paraId="3F2A5020"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m(t-2)&lt;m(t-1)&lt;m(t)</m:t>
              </m:r>
            </m:oMath>
          </w:p>
          <w:p w14:paraId="5550C32D"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M(t-2)&gt;M(t-1)&gt;M(t)</m:t>
              </m:r>
            </m:oMath>
          </w:p>
          <w:p w14:paraId="165C703D"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Marubozu ribassista</m:t>
              </m:r>
              <m:r>
                <m:rPr>
                  <m:sty m:val="b"/>
                </m:rPr>
                <w:rPr>
                  <w:rFonts w:ascii="Cambria Math" w:eastAsia="Times New Roman" w:hAnsi="Cambria Math"/>
                  <w:color w:val="000000"/>
                  <w:szCs w:val="24"/>
                  <w:lang w:val="en-US"/>
                </w:rPr>
                <m:t xml:space="preserve"> </m:t>
              </m:r>
            </m:oMath>
          </w:p>
          <w:p w14:paraId="734A944C"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⊂[m</m:t>
              </m:r>
              <m:d>
                <m:dPr>
                  <m:ctrlPr>
                    <w:rPr>
                      <w:rFonts w:ascii="Cambria Math" w:eastAsia="Times New Roman" w:hAnsi="Cambria Math"/>
                      <w:i/>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,M</m:t>
              </m:r>
              <m:d>
                <m:dPr>
                  <m:ctrlPr>
                    <w:rPr>
                      <w:rFonts w:ascii="Cambria Math" w:eastAsia="Times New Roman" w:hAnsi="Cambria Math"/>
                      <w:i/>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m:t>
              </m:r>
            </m:oMath>
          </w:p>
          <w:p w14:paraId="0F281409"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-5</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-4</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-3</m:t>
                  </m:r>
                </m:e>
              </m:d>
              <m:r>
                <w:rPr>
                  <w:rFonts w:ascii="Cambria Math" w:eastAsia="Times New Roman" w:hAnsi="Cambria Math"/>
                  <w:color w:val="000000"/>
                  <w:szCs w:val="24"/>
                  <w:lang w:val="en-US"/>
                </w:rPr>
                <m:t>&gt;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0F954A74" w14:textId="77777777" w:rsidR="00664BE1" w:rsidRPr="00664BE1" w:rsidRDefault="00664BE1" w:rsidP="00664BE1">
            <w:pPr>
              <w:spacing w:before="240"/>
              <w:ind w:left="425"/>
              <w:contextualSpacing/>
              <w:rPr>
                <w:rFonts w:eastAsia="Times New Roman"/>
                <w:iCs/>
                <w:color w:val="000000"/>
                <w:szCs w:val="24"/>
              </w:rPr>
            </w:pPr>
          </w:p>
        </w:tc>
      </w:tr>
      <w:tr w:rsidR="00664BE1" w:rsidRPr="00664BE1" w14:paraId="4DB05DD1" w14:textId="77777777" w:rsidTr="009A4BF7">
        <w:tc>
          <w:tcPr>
            <w:tcW w:w="2268" w:type="dxa"/>
          </w:tcPr>
          <w:p w14:paraId="19143707" w14:textId="77777777" w:rsidR="00664BE1" w:rsidRPr="00664BE1" w:rsidRDefault="00664BE1" w:rsidP="00F600FE">
            <w:pPr>
              <w:spacing w:line="240" w:lineRule="auto"/>
              <w:ind w:left="0"/>
              <w:jc w:val="center"/>
              <w:rPr>
                <w:rFonts w:eastAsia="Times New Roman"/>
                <w:iCs/>
                <w:color w:val="000000"/>
                <w:szCs w:val="24"/>
                <w:lang w:val="en-US"/>
              </w:rPr>
            </w:pPr>
            <w:r w:rsidRPr="00664BE1">
              <w:rPr>
                <w:rFonts w:eastAsia="Times New Roman"/>
                <w:b/>
                <w:iCs/>
                <w:color w:val="000000"/>
                <w:szCs w:val="24"/>
                <w:lang w:val="en-US"/>
              </w:rPr>
              <w:t>Three</w:t>
            </w:r>
            <w:r w:rsidRPr="00664BE1">
              <w:rPr>
                <w:rFonts w:eastAsia="Times New Roman"/>
                <w:iCs/>
                <w:color w:val="000000"/>
                <w:szCs w:val="24"/>
                <w:lang w:val="en-US"/>
              </w:rPr>
              <w:t xml:space="preserve"> </w:t>
            </w:r>
            <w:r w:rsidRPr="00664BE1">
              <w:rPr>
                <w:rFonts w:eastAsia="Times New Roman"/>
                <w:b/>
                <w:iCs/>
                <w:color w:val="000000"/>
                <w:szCs w:val="24"/>
                <w:lang w:val="en-US"/>
              </w:rPr>
              <w:t>stars in the North</w:t>
            </w:r>
          </w:p>
          <w:p w14:paraId="378FB660" w14:textId="77777777" w:rsidR="00664BE1" w:rsidRPr="00664BE1" w:rsidRDefault="00664BE1" w:rsidP="00664BE1">
            <w:pPr>
              <w:ind w:left="0"/>
              <w:rPr>
                <w:rFonts w:eastAsia="Times New Roman"/>
                <w:szCs w:val="24"/>
                <w:lang w:val="en-US"/>
              </w:rPr>
            </w:pPr>
          </w:p>
          <w:p w14:paraId="1F544882" w14:textId="77777777" w:rsidR="00664BE1" w:rsidRPr="00664BE1" w:rsidRDefault="00664BE1" w:rsidP="00BF0139">
            <w:pPr>
              <w:spacing w:line="240" w:lineRule="auto"/>
              <w:ind w:left="0"/>
              <w:rPr>
                <w:rFonts w:eastAsia="Times New Roman"/>
                <w:iCs/>
                <w:color w:val="000000"/>
                <w:szCs w:val="24"/>
                <w:lang w:val="en-US"/>
              </w:rPr>
            </w:pPr>
            <w:r w:rsidRPr="00664BE1">
              <w:rPr>
                <w:rFonts w:eastAsia="Times New Roman"/>
                <w:szCs w:val="24"/>
                <w:lang w:eastAsia="en-US"/>
              </w:rPr>
              <w:object w:dxaOrig="1635" w:dyaOrig="3030" w14:anchorId="413DB7CB">
                <v:shape id="_x0000_i1209" type="#_x0000_t75" style="width:79.5pt;height:151.5pt" o:ole="">
                  <v:imagedata r:id="rId364" o:title=""/>
                </v:shape>
                <o:OLEObject Type="Embed" ProgID="PBrush" ShapeID="_x0000_i1209" DrawAspect="Content" ObjectID="_1683186978" r:id="rId365"/>
              </w:object>
            </w:r>
          </w:p>
          <w:p w14:paraId="7F6E6F93" w14:textId="77777777" w:rsidR="00664BE1" w:rsidRPr="00664BE1" w:rsidRDefault="00664BE1" w:rsidP="00BF0139">
            <w:pPr>
              <w:spacing w:line="240" w:lineRule="auto"/>
              <w:ind w:left="0"/>
              <w:jc w:val="center"/>
              <w:rPr>
                <w:rFonts w:eastAsia="Times New Roman"/>
                <w:color w:val="FF0000"/>
                <w:sz w:val="28"/>
                <w:szCs w:val="28"/>
              </w:rPr>
            </w:pPr>
            <m:oMathPara>
              <m:oMath>
                <m:r>
                  <w:rPr>
                    <w:rFonts w:ascii="Cambria Math" w:eastAsia="Times New Roman" w:hAnsi="Cambria Math"/>
                    <w:color w:val="92D050"/>
                    <w:sz w:val="28"/>
                    <w:szCs w:val="28"/>
                  </w:rPr>
                  <m:t>↗</m:t>
                </m:r>
                <m:r>
                  <w:rPr>
                    <w:rFonts w:ascii="Cambria Math" w:eastAsia="Times New Roman" w:hAnsi="Cambria Math"/>
                    <w:color w:val="FF0000"/>
                    <w:sz w:val="28"/>
                    <w:szCs w:val="28"/>
                  </w:rPr>
                  <m:t>↘</m:t>
                </m:r>
              </m:oMath>
            </m:oMathPara>
          </w:p>
          <w:p w14:paraId="4ABB5E20" w14:textId="77777777" w:rsidR="00664BE1" w:rsidRPr="00BF0139" w:rsidRDefault="00BF0139" w:rsidP="00BF0139">
            <w:pPr>
              <w:spacing w:line="240" w:lineRule="auto"/>
              <w:ind w:left="0"/>
              <w:jc w:val="center"/>
              <w:rPr>
                <w:rFonts w:eastAsia="Times New Roman"/>
                <w:color w:val="000000" w:themeColor="text1"/>
                <w:szCs w:val="24"/>
              </w:rPr>
            </w:pPr>
            <w:r>
              <w:rPr>
                <w:rFonts w:eastAsia="Times New Roman"/>
                <w:color w:val="000000" w:themeColor="text1"/>
                <w:szCs w:val="24"/>
              </w:rPr>
              <w:t>76</w:t>
            </w:r>
          </w:p>
        </w:tc>
        <w:tc>
          <w:tcPr>
            <w:tcW w:w="6379" w:type="dxa"/>
          </w:tcPr>
          <w:p w14:paraId="1116D80E" w14:textId="77777777" w:rsidR="00664BE1" w:rsidRPr="00664BE1" w:rsidRDefault="00664BE1" w:rsidP="00F733FA">
            <w:pPr>
              <w:numPr>
                <w:ilvl w:val="0"/>
                <w:numId w:val="13"/>
              </w:numPr>
              <w:spacing w:before="240" w:line="240" w:lineRule="auto"/>
              <w:ind w:left="425" w:hanging="425"/>
              <w:contextualSpacing/>
              <w:jc w:val="left"/>
              <w:rPr>
                <w:rFonts w:eastAsia="Times New Roman"/>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Short</m:t>
              </m:r>
              <m:r>
                <m:rPr>
                  <m:sty m:val="p"/>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range</m:t>
              </m:r>
              <m:r>
                <m:rPr>
                  <m:sty m:val="b"/>
                </m:rPr>
                <w:rPr>
                  <w:rFonts w:ascii="Cambria Math" w:eastAsia="Times New Roman" w:hAnsi="Cambria Math"/>
                  <w:color w:val="000000"/>
                  <w:szCs w:val="24"/>
                  <w:lang w:val="en-US"/>
                </w:rPr>
                <m:t xml:space="preserve"> </m:t>
              </m:r>
              <m:r>
                <m:rPr>
                  <m:sty m:val="p"/>
                </m:rPr>
                <w:rPr>
                  <w:rFonts w:ascii="Cambria Math" w:eastAsia="Times New Roman" w:hAnsi="Cambria Math"/>
                  <w:color w:val="000000"/>
                  <w:szCs w:val="24"/>
                </w:rPr>
                <m:t>cioè  CBR(t-2)≥</m:t>
              </m:r>
              <m:r>
                <w:rPr>
                  <w:rFonts w:ascii="Cambria Math" w:eastAsia="Times New Roman" w:hAnsi="Cambria Math"/>
                  <w:color w:val="000000"/>
                  <w:szCs w:val="24"/>
                </w:rPr>
                <m:t>2</m:t>
              </m:r>
            </m:oMath>
          </w:p>
          <w:p w14:paraId="346B502D"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&lt;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oMath>
          </w:p>
          <w:p w14:paraId="13EFA5F1"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lang w:val="en-US"/>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sSub>
                <m:sSubPr>
                  <m:ctrlPr>
                    <w:rPr>
                      <w:rFonts w:ascii="Cambria Math" w:eastAsia="Times New Roman" w:hAnsi="Cambria Math"/>
                      <w:i/>
                      <w:iCs/>
                      <w:color w:val="000000"/>
                      <w:szCs w:val="24"/>
                    </w:rPr>
                  </m:ctrlPr>
                </m:sSubPr>
                <m:e>
                  <m:r>
                    <w:rPr>
                      <w:rFonts w:ascii="Cambria Math" w:eastAsia="Times New Roman" w:hAnsi="Cambria Math"/>
                      <w:color w:val="000000"/>
                      <w:szCs w:val="24"/>
                    </w:rPr>
                    <m:t>&lt;b</m:t>
                  </m:r>
                </m:e>
                <m:sub>
                  <m:r>
                    <w:rPr>
                      <w:rFonts w:ascii="Cambria Math" w:eastAsia="Times New Roman" w:hAnsi="Cambria Math"/>
                      <w:color w:val="000000"/>
                      <w:szCs w:val="24"/>
                    </w:rPr>
                    <m:t>mM</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6BBDCEFD"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lang w:val="en-US"/>
              </w:rPr>
            </w:pPr>
            <m:oMath>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m:t>
                  </m:r>
                  <m:d>
                    <m:dPr>
                      <m:ctrlPr>
                        <w:rPr>
                          <w:rFonts w:ascii="Cambria Math" w:eastAsia="Times New Roman" w:hAnsi="Cambria Math"/>
                          <w:i/>
                          <w:color w:val="000000"/>
                          <w:szCs w:val="24"/>
                        </w:rPr>
                      </m:ctrlPr>
                    </m:dPr>
                    <m:e>
                      <m:r>
                        <w:rPr>
                          <w:rFonts w:ascii="Cambria Math" w:eastAsia="Times New Roman" w:hAnsi="Cambria Math"/>
                          <w:color w:val="000000"/>
                          <w:szCs w:val="24"/>
                        </w:rPr>
                        <m:t>t-2</m:t>
                      </m:r>
                    </m:e>
                  </m:d>
                </m:e>
              </m:d>
              <m:r>
                <w:rPr>
                  <w:rFonts w:ascii="Cambria Math" w:eastAsia="Times New Roman" w:hAnsi="Cambria Math"/>
                  <w:color w:val="000000"/>
                  <w:szCs w:val="24"/>
                </w:rPr>
                <m:t>≤0.2</m:t>
              </m:r>
              <m:sSub>
                <m:sSubPr>
                  <m:ctrlPr>
                    <w:rPr>
                      <w:rFonts w:ascii="Cambria Math" w:eastAsia="Times New Roman" w:hAnsi="Cambria Math"/>
                      <w:i/>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r>
                <w:rPr>
                  <w:rFonts w:ascii="Cambria Math" w:eastAsia="Times New Roman" w:hAnsi="Cambria Math"/>
                  <w:color w:val="000000"/>
                  <w:szCs w:val="24"/>
                </w:rPr>
                <m:t>(t-2)</m:t>
              </m:r>
            </m:oMath>
          </w:p>
          <w:p w14:paraId="6BBAA1D7" w14:textId="77777777" w:rsidR="00664BE1" w:rsidRPr="00664BE1" w:rsidRDefault="00664BE1" w:rsidP="00F733FA">
            <w:pPr>
              <w:numPr>
                <w:ilvl w:val="0"/>
                <w:numId w:val="13"/>
              </w:numPr>
              <w:spacing w:before="240" w:line="240" w:lineRule="auto"/>
              <w:ind w:left="425" w:hanging="425"/>
              <w:contextualSpacing/>
              <w:jc w:val="left"/>
              <w:rPr>
                <w:rFonts w:eastAsia="Times New Roman"/>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Short</m:t>
              </m:r>
              <m:r>
                <m:rPr>
                  <m:sty m:val="p"/>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range</m:t>
              </m:r>
              <m:r>
                <m:rPr>
                  <m:sty m:val="b"/>
                </m:rPr>
                <w:rPr>
                  <w:rFonts w:ascii="Cambria Math" w:eastAsia="Times New Roman" w:hAnsi="Cambria Math"/>
                  <w:color w:val="000000"/>
                  <w:szCs w:val="24"/>
                  <w:lang w:val="en-US"/>
                </w:rPr>
                <m:t xml:space="preserve">  </m:t>
              </m:r>
              <m:r>
                <m:rPr>
                  <m:sty m:val="p"/>
                </m:rPr>
                <w:rPr>
                  <w:rFonts w:ascii="Cambria Math" w:eastAsia="Times New Roman" w:hAnsi="Cambria Math"/>
                  <w:color w:val="000000"/>
                  <w:szCs w:val="24"/>
                </w:rPr>
                <m:t>cioè  CBR(t-1)≥</m:t>
              </m:r>
              <m:r>
                <w:rPr>
                  <w:rFonts w:ascii="Cambria Math" w:eastAsia="Times New Roman" w:hAnsi="Cambria Math"/>
                  <w:color w:val="000000"/>
                  <w:szCs w:val="24"/>
                </w:rPr>
                <m:t>2</m:t>
              </m:r>
            </m:oMath>
          </w:p>
          <w:p w14:paraId="71DF9E87"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&lt;</m:t>
              </m:r>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2AD190C3"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lang w:val="en-US"/>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sSub>
                <m:sSubPr>
                  <m:ctrlPr>
                    <w:rPr>
                      <w:rFonts w:ascii="Cambria Math" w:eastAsia="Times New Roman" w:hAnsi="Cambria Math"/>
                      <w:i/>
                      <w:iCs/>
                      <w:color w:val="000000"/>
                      <w:szCs w:val="24"/>
                    </w:rPr>
                  </m:ctrlPr>
                </m:sSubPr>
                <m:e>
                  <m:r>
                    <w:rPr>
                      <w:rFonts w:ascii="Cambria Math" w:eastAsia="Times New Roman" w:hAnsi="Cambria Math"/>
                      <w:color w:val="000000"/>
                      <w:szCs w:val="24"/>
                    </w:rPr>
                    <m:t>&lt;b</m:t>
                  </m:r>
                </m:e>
                <m:sub>
                  <m:r>
                    <w:rPr>
                      <w:rFonts w:ascii="Cambria Math" w:eastAsia="Times New Roman" w:hAnsi="Cambria Math"/>
                      <w:color w:val="000000"/>
                      <w:szCs w:val="24"/>
                    </w:rPr>
                    <m:t>mM</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44AB5C16"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-m</m:t>
                  </m:r>
                  <m:d>
                    <m:dPr>
                      <m:ctrlPr>
                        <w:rPr>
                          <w:rFonts w:ascii="Cambria Math" w:eastAsia="Times New Roman" w:hAnsi="Cambria Math"/>
                          <w:i/>
                          <w:color w:val="000000"/>
                          <w:szCs w:val="24"/>
                        </w:rPr>
                      </m:ctrlPr>
                    </m:dPr>
                    <m:e>
                      <m:r>
                        <w:rPr>
                          <w:rFonts w:ascii="Cambria Math" w:eastAsia="Times New Roman" w:hAnsi="Cambria Math"/>
                          <w:color w:val="000000"/>
                          <w:szCs w:val="24"/>
                        </w:rPr>
                        <m:t>t-1</m:t>
                      </m:r>
                    </m:e>
                  </m:d>
                </m:e>
              </m:d>
              <m:r>
                <w:rPr>
                  <w:rFonts w:ascii="Cambria Math" w:eastAsia="Times New Roman" w:hAnsi="Cambria Math"/>
                  <w:color w:val="000000"/>
                  <w:szCs w:val="24"/>
                </w:rPr>
                <m:t>≤0.2</m:t>
              </m:r>
              <m:sSub>
                <m:sSubPr>
                  <m:ctrlPr>
                    <w:rPr>
                      <w:rFonts w:ascii="Cambria Math" w:eastAsia="Times New Roman" w:hAnsi="Cambria Math"/>
                      <w:i/>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r>
                <w:rPr>
                  <w:rFonts w:ascii="Cambria Math" w:eastAsia="Times New Roman" w:hAnsi="Cambria Math"/>
                  <w:color w:val="000000"/>
                  <w:szCs w:val="24"/>
                </w:rPr>
                <m:t>(t-1)</m:t>
              </m:r>
            </m:oMath>
          </w:p>
          <w:p w14:paraId="7CF88A43"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m(t-2)&lt;m(t-1)&lt;m(t)</m:t>
              </m:r>
            </m:oMath>
          </w:p>
          <w:p w14:paraId="65DD171C"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M(t-2)&gt;M(t-1)&gt;M(t)</m:t>
              </m:r>
            </m:oMath>
            <w:r w:rsidRPr="00664BE1">
              <w:rPr>
                <w:rFonts w:eastAsia="Times New Roman"/>
                <w:color w:val="000000"/>
                <w:szCs w:val="24"/>
              </w:rPr>
              <w:t>(t)</w:t>
            </w:r>
          </w:p>
          <w:p w14:paraId="6DCC873A"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Marubozu rialzista</m:t>
              </m:r>
            </m:oMath>
          </w:p>
          <w:p w14:paraId="5A6CB826"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⊂[m</m:t>
              </m:r>
              <m:d>
                <m:dPr>
                  <m:ctrlPr>
                    <w:rPr>
                      <w:rFonts w:ascii="Cambria Math" w:eastAsia="Times New Roman" w:hAnsi="Cambria Math"/>
                      <w:i/>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,M</m:t>
              </m:r>
              <m:d>
                <m:dPr>
                  <m:ctrlPr>
                    <w:rPr>
                      <w:rFonts w:ascii="Cambria Math" w:eastAsia="Times New Roman" w:hAnsi="Cambria Math"/>
                      <w:i/>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m:t>
              </m:r>
            </m:oMath>
          </w:p>
          <w:p w14:paraId="17E18238" w14:textId="77777777" w:rsidR="00664BE1" w:rsidRPr="00664BE1" w:rsidRDefault="00815D32" w:rsidP="00F733FA">
            <w:pPr>
              <w:numPr>
                <w:ilvl w:val="0"/>
                <w:numId w:val="13"/>
              </w:numPr>
              <w:spacing w:before="240" w:line="240" w:lineRule="auto"/>
              <w:contextualSpacing/>
              <w:jc w:val="left"/>
              <w:rPr>
                <w:rFonts w:eastAsia="Times New Roman"/>
                <w:iCs/>
                <w:color w:val="000000"/>
                <w:szCs w:val="24"/>
                <w:lang w:val="en-US"/>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-5</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-4</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-3</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m:t>
              </m:r>
              <m:sSub>
                <m:sSubPr>
                  <m:ctrlPr>
                    <w:rPr>
                      <w:rFonts w:ascii="Cambria Math" w:eastAsia="Times New Roman" w:hAnsi="Cambria Math"/>
                      <w:i/>
                      <w:color w:val="000000"/>
                      <w:szCs w:val="24"/>
                      <w:lang w:val="en-US"/>
                    </w:rPr>
                  </m:ctrlPr>
                </m:sSubPr>
                <m:e>
                  <m:r>
                    <w:rPr>
                      <w:rFonts w:ascii="Cambria Math" w:eastAsia="Times New Roman" w:hAnsi="Cambria Math"/>
                      <w:color w:val="000000"/>
                      <w:szCs w:val="24"/>
                      <w:lang w:val="en-US"/>
                    </w:rPr>
                    <m:t>EMA</m:t>
                  </m:r>
                </m:e>
                <m:sub>
                  <m:r>
                    <w:rPr>
                      <w:rFonts w:ascii="Cambria Math" w:eastAsia="Times New Roman" w:hAnsi="Cambria Math"/>
                      <w:color w:val="000000"/>
                      <w:szCs w:val="24"/>
                      <w:lang w:val="en-US"/>
                    </w:rPr>
                    <m:t>n</m:t>
                  </m:r>
                </m:sub>
              </m:sSub>
              <m:r>
                <w:rPr>
                  <w:rFonts w:ascii="Cambria Math" w:eastAsia="Times New Roman" w:hAnsi="Cambria Math"/>
                  <w:color w:val="000000"/>
                  <w:szCs w:val="24"/>
                  <w:lang w:val="en-US"/>
                </w:rPr>
                <m:t>(t-1)</m:t>
              </m:r>
            </m:oMath>
          </w:p>
          <w:p w14:paraId="414D4DD9" w14:textId="77777777" w:rsidR="00664BE1" w:rsidRPr="00664BE1" w:rsidRDefault="00664BE1" w:rsidP="00664BE1">
            <w:pPr>
              <w:spacing w:before="240"/>
              <w:ind w:left="425"/>
              <w:contextualSpacing/>
              <w:jc w:val="left"/>
              <w:rPr>
                <w:rFonts w:eastAsia="Times New Roman"/>
                <w:iCs/>
                <w:color w:val="000000"/>
                <w:szCs w:val="24"/>
                <w:lang w:val="en-US"/>
              </w:rPr>
            </w:pPr>
          </w:p>
        </w:tc>
      </w:tr>
      <w:tr w:rsidR="00664BE1" w:rsidRPr="00664BE1" w14:paraId="52CFDAA8" w14:textId="77777777" w:rsidTr="009A4BF7">
        <w:tc>
          <w:tcPr>
            <w:tcW w:w="2268" w:type="dxa"/>
          </w:tcPr>
          <w:p w14:paraId="020BE88E" w14:textId="77777777" w:rsidR="00664BE1" w:rsidRPr="00664BE1" w:rsidRDefault="00664BE1" w:rsidP="00BF0139">
            <w:pPr>
              <w:spacing w:line="240" w:lineRule="auto"/>
              <w:ind w:left="0"/>
              <w:jc w:val="center"/>
              <w:rPr>
                <w:rFonts w:eastAsia="Times New Roman"/>
                <w:iCs/>
                <w:color w:val="000000"/>
                <w:szCs w:val="24"/>
                <w:lang w:val="en-US"/>
              </w:rPr>
            </w:pPr>
            <w:r w:rsidRPr="00664BE1">
              <w:rPr>
                <w:rFonts w:eastAsia="Times New Roman"/>
                <w:b/>
                <w:iCs/>
                <w:color w:val="000000"/>
                <w:szCs w:val="24"/>
                <w:lang w:val="en-US"/>
              </w:rPr>
              <w:t xml:space="preserve">Stick Sandwich </w:t>
            </w:r>
            <w:proofErr w:type="spellStart"/>
            <w:r w:rsidRPr="00664BE1">
              <w:rPr>
                <w:rFonts w:eastAsia="Times New Roman"/>
                <w:b/>
                <w:iCs/>
                <w:color w:val="000000"/>
                <w:szCs w:val="24"/>
                <w:lang w:val="en-US"/>
              </w:rPr>
              <w:t>rialzista</w:t>
            </w:r>
            <w:proofErr w:type="spellEnd"/>
          </w:p>
          <w:p w14:paraId="1DE549F5" w14:textId="77777777" w:rsidR="00664BE1" w:rsidRPr="00664BE1" w:rsidRDefault="00664BE1" w:rsidP="00BF0139">
            <w:pPr>
              <w:spacing w:line="240" w:lineRule="auto"/>
              <w:ind w:left="0"/>
              <w:rPr>
                <w:rFonts w:eastAsia="Times New Roman"/>
                <w:szCs w:val="24"/>
              </w:rPr>
            </w:pPr>
            <w:r w:rsidRPr="00664BE1">
              <w:rPr>
                <w:rFonts w:eastAsia="Times New Roman"/>
                <w:szCs w:val="24"/>
                <w:lang w:eastAsia="en-US"/>
              </w:rPr>
              <w:object w:dxaOrig="1620" w:dyaOrig="1845" w14:anchorId="77C0C753">
                <v:shape id="_x0000_i1210" type="#_x0000_t75" style="width:79.5pt;height:94.5pt" o:ole="">
                  <v:imagedata r:id="rId366" o:title=""/>
                </v:shape>
                <o:OLEObject Type="Embed" ProgID="PBrush" ShapeID="_x0000_i1210" DrawAspect="Content" ObjectID="_1683186979" r:id="rId367"/>
              </w:object>
            </w:r>
          </w:p>
          <w:p w14:paraId="00530298" w14:textId="77777777" w:rsidR="00664BE1" w:rsidRPr="00664BE1" w:rsidRDefault="00664BE1" w:rsidP="00BF0139">
            <w:pPr>
              <w:spacing w:line="240" w:lineRule="auto"/>
              <w:ind w:left="0"/>
              <w:rPr>
                <w:rFonts w:eastAsia="Times New Roman"/>
                <w:color w:val="92D050"/>
                <w:szCs w:val="24"/>
              </w:rPr>
            </w:pPr>
            <m:oMathPara>
              <m:oMath>
                <m:r>
                  <w:rPr>
                    <w:rFonts w:ascii="Cambria Math" w:eastAsia="Times New Roman" w:hAnsi="Cambria Math"/>
                    <w:color w:val="FF0000"/>
                    <w:szCs w:val="24"/>
                  </w:rPr>
                  <m:t>↘</m:t>
                </m:r>
                <m:r>
                  <w:rPr>
                    <w:rFonts w:ascii="Cambria Math" w:eastAsia="Times New Roman" w:hAnsi="Cambria Math"/>
                    <w:color w:val="92D050"/>
                    <w:szCs w:val="24"/>
                  </w:rPr>
                  <m:t>↗</m:t>
                </m:r>
              </m:oMath>
            </m:oMathPara>
          </w:p>
          <w:p w14:paraId="0B972962" w14:textId="77777777" w:rsidR="00664BE1" w:rsidRPr="00664BE1" w:rsidRDefault="00664BE1" w:rsidP="00BF0139">
            <w:pPr>
              <w:spacing w:line="240" w:lineRule="auto"/>
              <w:ind w:left="0"/>
              <w:jc w:val="center"/>
              <w:rPr>
                <w:rFonts w:eastAsia="Times New Roman"/>
                <w:color w:val="000000" w:themeColor="text1"/>
                <w:szCs w:val="24"/>
              </w:rPr>
            </w:pPr>
            <w:r w:rsidRPr="00664BE1">
              <w:rPr>
                <w:rFonts w:eastAsia="Times New Roman"/>
                <w:color w:val="000000" w:themeColor="text1"/>
                <w:szCs w:val="24"/>
              </w:rPr>
              <w:t>77</w:t>
            </w:r>
          </w:p>
          <w:p w14:paraId="411B55DE" w14:textId="77777777" w:rsidR="00664BE1" w:rsidRDefault="00664BE1" w:rsidP="00664BE1">
            <w:pPr>
              <w:ind w:left="0"/>
              <w:rPr>
                <w:rFonts w:eastAsia="Times New Roman"/>
                <w:b/>
                <w:iCs/>
                <w:color w:val="000000"/>
                <w:szCs w:val="24"/>
              </w:rPr>
            </w:pPr>
          </w:p>
          <w:p w14:paraId="50B9EF85" w14:textId="77777777" w:rsidR="00F600FE" w:rsidRPr="00664BE1" w:rsidRDefault="00F600FE" w:rsidP="00664BE1">
            <w:pPr>
              <w:ind w:left="0"/>
              <w:rPr>
                <w:rFonts w:eastAsia="Times New Roman"/>
                <w:b/>
                <w:iCs/>
                <w:color w:val="000000"/>
                <w:szCs w:val="24"/>
              </w:rPr>
            </w:pPr>
          </w:p>
        </w:tc>
        <w:tc>
          <w:tcPr>
            <w:tcW w:w="6379" w:type="dxa"/>
          </w:tcPr>
          <w:p w14:paraId="08268F9F"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Marubozu ribassista in chiusura  o  Long range</m:t>
              </m:r>
            </m:oMath>
            <w:r w:rsidRPr="00664BE1">
              <w:rPr>
                <w:rFonts w:eastAsia="Times New Roman"/>
                <w:b/>
                <w:color w:val="000000"/>
                <w:szCs w:val="24"/>
              </w:rPr>
              <w:t xml:space="preserve"> </w:t>
            </w:r>
            <w:r w:rsidRPr="00664BE1">
              <w:rPr>
                <w:rFonts w:eastAsia="Times New Roman"/>
                <w:color w:val="000000"/>
                <w:szCs w:val="24"/>
              </w:rPr>
              <w:t>ribassista</w:t>
            </w:r>
          </w:p>
          <w:p w14:paraId="4A60731E"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Long range  o  Marubozu rialzista</m:t>
              </m:r>
              <m:r>
                <m:rPr>
                  <m:sty m:val="b"/>
                </m:rPr>
                <w:rPr>
                  <w:rFonts w:ascii="Cambria Math" w:eastAsia="Times New Roman" w:hAnsi="Cambria Math"/>
                  <w:color w:val="000000"/>
                  <w:szCs w:val="24"/>
                </w:rPr>
                <m:t xml:space="preserve"> </m:t>
              </m:r>
            </m:oMath>
            <w:r w:rsidRPr="00664BE1">
              <w:rPr>
                <w:rFonts w:eastAsia="Times New Roman"/>
                <w:b/>
                <w:color w:val="000000"/>
                <w:szCs w:val="24"/>
              </w:rPr>
              <w:t xml:space="preserve"> </w:t>
            </w:r>
          </w:p>
          <w:p w14:paraId="712D341E"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Marubozu ribassista in chiusura  o  Long range</m:t>
              </m:r>
            </m:oMath>
            <w:r w:rsidRPr="00664BE1">
              <w:rPr>
                <w:rFonts w:eastAsia="Times New Roman"/>
                <w:b/>
                <w:color w:val="000000"/>
                <w:szCs w:val="24"/>
              </w:rPr>
              <w:t xml:space="preserve"> </w:t>
            </w:r>
            <w:r w:rsidRPr="00664BE1">
              <w:rPr>
                <w:rFonts w:eastAsia="Times New Roman"/>
                <w:color w:val="000000"/>
                <w:szCs w:val="24"/>
              </w:rPr>
              <w:t>ribassista</w:t>
            </w:r>
          </w:p>
          <w:p w14:paraId="6E354427"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m:t>
                  </m:r>
                  <m:d>
                    <m:dPr>
                      <m:ctrlPr>
                        <w:rPr>
                          <w:rFonts w:ascii="Cambria Math" w:eastAsia="Times New Roman" w:hAnsi="Cambria Math"/>
                          <w:i/>
                          <w:color w:val="000000"/>
                          <w:szCs w:val="24"/>
                        </w:rPr>
                      </m:ctrlPr>
                    </m:dPr>
                    <m:e>
                      <m:r>
                        <w:rPr>
                          <w:rFonts w:ascii="Cambria Math" w:eastAsia="Times New Roman" w:hAnsi="Cambria Math"/>
                          <w:color w:val="000000"/>
                          <w:szCs w:val="24"/>
                        </w:rPr>
                        <m:t>t</m:t>
                      </m:r>
                    </m:e>
                  </m:d>
                </m:e>
              </m:d>
              <m:r>
                <w:rPr>
                  <w:rFonts w:ascii="Cambria Math" w:eastAsia="Times New Roman" w:hAnsi="Cambria Math"/>
                  <w:color w:val="000000"/>
                  <w:szCs w:val="24"/>
                </w:rPr>
                <m:t>≤0.1</m:t>
              </m:r>
              <m:d>
                <m:dPr>
                  <m:begChr m:val="["/>
                  <m:endChr m:val="]"/>
                  <m:ctrlPr>
                    <w:rPr>
                      <w:rFonts w:ascii="Cambria Math" w:eastAsia="Times New Roman" w:hAnsi="Cambria Math"/>
                      <w:i/>
                      <w:color w:val="000000"/>
                      <w:szCs w:val="24"/>
                    </w:rPr>
                  </m:ctrlPr>
                </m:dPr>
                <m:e>
                  <m:f>
                    <m:fPr>
                      <m:ctrlPr>
                        <w:rPr>
                          <w:rFonts w:ascii="Cambria Math" w:eastAsia="Times New Roman" w:hAnsi="Cambria Math"/>
                          <w:i/>
                          <w:color w:val="000000"/>
                          <w:szCs w:val="24"/>
                        </w:rPr>
                      </m:ctrlPr>
                    </m:fPr>
                    <m:num>
                      <m:d>
                        <m:dPr>
                          <m:begChr m:val="["/>
                          <m:endChr m:val="]"/>
                          <m:ctrlPr>
                            <w:rPr>
                              <w:rFonts w:ascii="Cambria Math" w:eastAsia="Times New Roman" w:hAnsi="Cambria Math"/>
                              <w:i/>
                              <w:color w:val="000000"/>
                              <w:szCs w:val="24"/>
                            </w:rPr>
                          </m:ctrlPr>
                        </m:dPr>
                        <m:e>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e>
                      </m:d>
                    </m:num>
                    <m:den>
                      <m:r>
                        <w:rPr>
                          <w:rFonts w:ascii="Cambria Math" w:eastAsia="Times New Roman" w:hAnsi="Cambria Math"/>
                          <w:color w:val="000000"/>
                          <w:szCs w:val="24"/>
                        </w:rPr>
                        <m:t>3</m:t>
                      </m:r>
                    </m:den>
                  </m:f>
                </m:e>
              </m:d>
            </m:oMath>
          </w:p>
          <w:p w14:paraId="0C8483AF"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52BC7942"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&gt;o</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2384CB05"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386D43D3"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-5</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-4</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-3</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tc>
      </w:tr>
    </w:tbl>
    <w:p w14:paraId="0B04332E" w14:textId="77777777" w:rsidR="00ED3280" w:rsidRDefault="00ED3280" w:rsidP="009A4BF7">
      <w:pPr>
        <w:ind w:left="0"/>
      </w:pPr>
      <w:r>
        <w:br w:type="page"/>
      </w:r>
    </w:p>
    <w:tbl>
      <w:tblPr>
        <w:tblStyle w:val="Grigliatabella7"/>
        <w:tblW w:w="8647" w:type="dxa"/>
        <w:tblInd w:w="-5" w:type="dxa"/>
        <w:tblLayout w:type="fixed"/>
        <w:tblLook w:val="04A0" w:firstRow="1" w:lastRow="0" w:firstColumn="1" w:lastColumn="0" w:noHBand="0" w:noVBand="1"/>
      </w:tblPr>
      <w:tblGrid>
        <w:gridCol w:w="2268"/>
        <w:gridCol w:w="6379"/>
      </w:tblGrid>
      <w:tr w:rsidR="00664BE1" w:rsidRPr="00664BE1" w14:paraId="4279492B" w14:textId="77777777" w:rsidTr="009A4BF7">
        <w:tc>
          <w:tcPr>
            <w:tcW w:w="2268" w:type="dxa"/>
          </w:tcPr>
          <w:p w14:paraId="3B2C1E83" w14:textId="77777777" w:rsidR="00664BE1" w:rsidRPr="00664BE1" w:rsidRDefault="00664BE1" w:rsidP="00BF0139">
            <w:pPr>
              <w:spacing w:line="240" w:lineRule="auto"/>
              <w:ind w:left="0"/>
              <w:jc w:val="center"/>
              <w:rPr>
                <w:rFonts w:eastAsia="Times New Roman"/>
                <w:iCs/>
                <w:color w:val="000000"/>
                <w:szCs w:val="24"/>
                <w:lang w:val="en-US"/>
              </w:rPr>
            </w:pPr>
            <w:r w:rsidRPr="00664BE1">
              <w:rPr>
                <w:rFonts w:eastAsia="Times New Roman"/>
                <w:b/>
                <w:iCs/>
                <w:color w:val="000000"/>
                <w:szCs w:val="24"/>
                <w:lang w:val="en-US"/>
              </w:rPr>
              <w:lastRenderedPageBreak/>
              <w:t xml:space="preserve">Stick Sandwich </w:t>
            </w:r>
            <w:proofErr w:type="spellStart"/>
            <w:r w:rsidRPr="00664BE1">
              <w:rPr>
                <w:rFonts w:eastAsia="Times New Roman"/>
                <w:b/>
                <w:iCs/>
                <w:color w:val="000000"/>
                <w:szCs w:val="24"/>
                <w:lang w:val="en-US"/>
              </w:rPr>
              <w:t>ribassista</w:t>
            </w:r>
            <w:proofErr w:type="spellEnd"/>
          </w:p>
          <w:p w14:paraId="269B6746" w14:textId="77777777" w:rsidR="00664BE1" w:rsidRPr="00664BE1" w:rsidRDefault="00664BE1" w:rsidP="00BF0139">
            <w:pPr>
              <w:spacing w:before="240" w:line="240" w:lineRule="auto"/>
              <w:ind w:left="0"/>
              <w:jc w:val="center"/>
              <w:rPr>
                <w:rFonts w:eastAsia="Times New Roman"/>
                <w:szCs w:val="24"/>
              </w:rPr>
            </w:pPr>
            <w:r w:rsidRPr="00664BE1">
              <w:rPr>
                <w:rFonts w:eastAsia="Times New Roman"/>
                <w:noProof/>
                <w:szCs w:val="24"/>
              </w:rPr>
              <w:drawing>
                <wp:inline distT="0" distB="0" distL="0" distR="0" wp14:anchorId="39ABC087" wp14:editId="0D05BACF">
                  <wp:extent cx="1057275" cy="1152525"/>
                  <wp:effectExtent l="0" t="0" r="9525" b="9525"/>
                  <wp:docPr id="125" name="Immagin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1057275" cy="1152525"/>
                          </a:xfrm>
                          <a:prstGeom prst="rect">
                            <a:avLst/>
                          </a:prstGeom>
                          <a:noFill/>
                          <a:ln>
                            <a:noFill/>
                          </a:ln>
                        </pic:spPr>
                      </pic:pic>
                    </a:graphicData>
                  </a:graphic>
                </wp:inline>
              </w:drawing>
            </w:r>
          </w:p>
          <w:p w14:paraId="32D5C08C" w14:textId="77777777" w:rsidR="00664BE1" w:rsidRPr="00664BE1" w:rsidRDefault="00664BE1" w:rsidP="00BF0139">
            <w:pPr>
              <w:spacing w:before="240" w:line="240" w:lineRule="auto"/>
              <w:ind w:left="0"/>
              <w:jc w:val="center"/>
              <w:rPr>
                <w:rFonts w:eastAsia="Times New Roman"/>
                <w:color w:val="FF0000"/>
                <w:szCs w:val="24"/>
              </w:rPr>
            </w:pPr>
            <m:oMathPara>
              <m:oMathParaPr>
                <m:jc m:val="center"/>
              </m:oMathParaPr>
              <m:oMath>
                <m:r>
                  <w:rPr>
                    <w:rFonts w:ascii="Cambria Math" w:eastAsia="Times New Roman" w:hAnsi="Cambria Math"/>
                    <w:color w:val="92D050"/>
                    <w:szCs w:val="24"/>
                  </w:rPr>
                  <m:t>↗</m:t>
                </m:r>
                <m:r>
                  <w:rPr>
                    <w:rFonts w:ascii="Cambria Math" w:eastAsia="Times New Roman" w:hAnsi="Cambria Math"/>
                    <w:color w:val="FF0000"/>
                    <w:szCs w:val="24"/>
                  </w:rPr>
                  <m:t>↘</m:t>
                </m:r>
              </m:oMath>
            </m:oMathPara>
          </w:p>
          <w:p w14:paraId="4D4885B6" w14:textId="77777777" w:rsidR="00664BE1" w:rsidRPr="00BF0139" w:rsidRDefault="00664BE1" w:rsidP="00BF0139">
            <w:pPr>
              <w:spacing w:before="240" w:line="240" w:lineRule="auto"/>
              <w:ind w:left="0"/>
              <w:jc w:val="center"/>
              <w:rPr>
                <w:rFonts w:eastAsia="Times New Roman"/>
                <w:color w:val="000000" w:themeColor="text1"/>
                <w:szCs w:val="24"/>
              </w:rPr>
            </w:pPr>
            <w:r w:rsidRPr="00664BE1">
              <w:rPr>
                <w:rFonts w:eastAsia="Times New Roman"/>
                <w:color w:val="000000" w:themeColor="text1"/>
                <w:szCs w:val="24"/>
              </w:rPr>
              <w:t>7</w:t>
            </w:r>
            <w:r w:rsidR="00BF0139">
              <w:rPr>
                <w:rFonts w:eastAsia="Times New Roman"/>
                <w:color w:val="000000" w:themeColor="text1"/>
                <w:szCs w:val="24"/>
              </w:rPr>
              <w:t>8</w:t>
            </w:r>
          </w:p>
        </w:tc>
        <w:tc>
          <w:tcPr>
            <w:tcW w:w="6379" w:type="dxa"/>
          </w:tcPr>
          <w:p w14:paraId="723E8290"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Marubozu rialzista in chiusura  o  Long range</m:t>
              </m:r>
            </m:oMath>
            <w:r w:rsidRPr="00664BE1">
              <w:rPr>
                <w:rFonts w:eastAsia="Times New Roman"/>
                <w:b/>
                <w:color w:val="000000"/>
                <w:szCs w:val="24"/>
              </w:rPr>
              <w:t xml:space="preserve"> </w:t>
            </w:r>
          </w:p>
          <w:p w14:paraId="6323BA48"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 xml:space="preserve">Long range ribassista  o  Marubozu ribassista </m:t>
              </m:r>
            </m:oMath>
            <w:r w:rsidRPr="00664BE1">
              <w:rPr>
                <w:rFonts w:eastAsia="Times New Roman"/>
                <w:color w:val="000000"/>
                <w:szCs w:val="24"/>
              </w:rPr>
              <w:t xml:space="preserve"> </w:t>
            </w:r>
          </w:p>
          <w:p w14:paraId="6CAE529E"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m:rPr>
                  <m:sty m:val="p"/>
                </m:rPr>
                <w:rPr>
                  <w:rFonts w:ascii="Cambria Math" w:eastAsia="Times New Roman" w:hAnsi="Cambria Math"/>
                  <w:color w:val="000000"/>
                  <w:szCs w:val="24"/>
                </w:rPr>
                <m:t>≡Marubozu rialzista in chiusura  o  Long range rialzista</m:t>
              </m:r>
              <m:r>
                <m:rPr>
                  <m:sty m:val="b"/>
                </m:rPr>
                <w:rPr>
                  <w:rFonts w:ascii="Cambria Math" w:eastAsia="Times New Roman" w:hAnsi="Cambria Math"/>
                  <w:color w:val="000000"/>
                  <w:szCs w:val="24"/>
                </w:rPr>
                <m:t xml:space="preserve"> </m:t>
              </m:r>
            </m:oMath>
            <w:r w:rsidRPr="00664BE1">
              <w:rPr>
                <w:rFonts w:eastAsia="Times New Roman"/>
                <w:b/>
                <w:color w:val="000000"/>
                <w:szCs w:val="24"/>
              </w:rPr>
              <w:t xml:space="preserve"> </w:t>
            </w:r>
          </w:p>
          <w:p w14:paraId="76A457E7"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m:t>
                  </m:r>
                  <m:d>
                    <m:dPr>
                      <m:ctrlPr>
                        <w:rPr>
                          <w:rFonts w:ascii="Cambria Math" w:eastAsia="Times New Roman" w:hAnsi="Cambria Math"/>
                          <w:i/>
                          <w:color w:val="000000"/>
                          <w:szCs w:val="24"/>
                        </w:rPr>
                      </m:ctrlPr>
                    </m:dPr>
                    <m:e>
                      <m:r>
                        <w:rPr>
                          <w:rFonts w:ascii="Cambria Math" w:eastAsia="Times New Roman" w:hAnsi="Cambria Math"/>
                          <w:color w:val="000000"/>
                          <w:szCs w:val="24"/>
                        </w:rPr>
                        <m:t>t</m:t>
                      </m:r>
                    </m:e>
                  </m:d>
                </m:e>
              </m:d>
              <m:r>
                <w:rPr>
                  <w:rFonts w:ascii="Cambria Math" w:eastAsia="Times New Roman" w:hAnsi="Cambria Math"/>
                  <w:color w:val="000000"/>
                  <w:szCs w:val="24"/>
                </w:rPr>
                <m:t>≤0.1</m:t>
              </m:r>
              <m:d>
                <m:dPr>
                  <m:ctrlPr>
                    <w:rPr>
                      <w:rFonts w:ascii="Cambria Math" w:eastAsia="Times New Roman" w:hAnsi="Cambria Math"/>
                      <w:i/>
                      <w:color w:val="000000"/>
                      <w:szCs w:val="24"/>
                    </w:rPr>
                  </m:ctrlPr>
                </m:dPr>
                <m:e>
                  <m:f>
                    <m:fPr>
                      <m:ctrlPr>
                        <w:rPr>
                          <w:rFonts w:ascii="Cambria Math" w:eastAsia="Times New Roman" w:hAnsi="Cambria Math"/>
                          <w:i/>
                          <w:color w:val="000000"/>
                          <w:szCs w:val="24"/>
                        </w:rPr>
                      </m:ctrlPr>
                    </m:fPr>
                    <m:num>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num>
                    <m:den>
                      <m:r>
                        <w:rPr>
                          <w:rFonts w:ascii="Cambria Math" w:eastAsia="Times New Roman" w:hAnsi="Cambria Math"/>
                          <w:color w:val="000000"/>
                          <w:szCs w:val="24"/>
                        </w:rPr>
                        <m:t>3</m:t>
                      </m:r>
                    </m:den>
                  </m:f>
                </m:e>
              </m:d>
            </m:oMath>
          </w:p>
          <w:p w14:paraId="19CD3753"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70D02F1C"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&lt;o</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7DAC3BB4"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537B7661" w14:textId="77777777" w:rsidR="00664BE1" w:rsidRPr="00BF0139" w:rsidRDefault="00815D32" w:rsidP="00F733FA">
            <w:pPr>
              <w:numPr>
                <w:ilvl w:val="0"/>
                <w:numId w:val="13"/>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-5</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-4</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-3</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tc>
      </w:tr>
      <w:tr w:rsidR="00664BE1" w:rsidRPr="00664BE1" w14:paraId="2458E2F7" w14:textId="77777777" w:rsidTr="009A4BF7">
        <w:tc>
          <w:tcPr>
            <w:tcW w:w="2268" w:type="dxa"/>
          </w:tcPr>
          <w:p w14:paraId="41F8DFF8" w14:textId="77777777" w:rsidR="00664BE1" w:rsidRPr="00664BE1" w:rsidRDefault="00664BE1" w:rsidP="00BF0139">
            <w:pPr>
              <w:spacing w:line="240" w:lineRule="auto"/>
              <w:ind w:left="0"/>
              <w:jc w:val="center"/>
              <w:rPr>
                <w:rFonts w:eastAsia="Times New Roman"/>
                <w:iCs/>
                <w:color w:val="000000"/>
                <w:szCs w:val="24"/>
                <w:lang w:val="en-US"/>
              </w:rPr>
            </w:pPr>
            <w:r w:rsidRPr="00664BE1">
              <w:rPr>
                <w:rFonts w:eastAsia="Times New Roman"/>
                <w:b/>
                <w:iCs/>
                <w:color w:val="000000"/>
                <w:szCs w:val="24"/>
                <w:lang w:val="en-US"/>
              </w:rPr>
              <w:t xml:space="preserve">Squeeze alert </w:t>
            </w:r>
            <w:proofErr w:type="spellStart"/>
            <w:r w:rsidRPr="00664BE1">
              <w:rPr>
                <w:rFonts w:eastAsia="Times New Roman"/>
                <w:b/>
                <w:iCs/>
                <w:color w:val="000000"/>
                <w:szCs w:val="24"/>
                <w:lang w:val="en-US"/>
              </w:rPr>
              <w:t>rialzista</w:t>
            </w:r>
            <w:proofErr w:type="spellEnd"/>
          </w:p>
          <w:p w14:paraId="03B515C6" w14:textId="77777777" w:rsidR="00664BE1" w:rsidRPr="00664BE1" w:rsidRDefault="00664BE1" w:rsidP="00BF0139">
            <w:pPr>
              <w:spacing w:line="240" w:lineRule="auto"/>
              <w:ind w:left="0"/>
              <w:jc w:val="center"/>
              <w:rPr>
                <w:rFonts w:eastAsia="Times New Roman"/>
                <w:szCs w:val="24"/>
              </w:rPr>
            </w:pPr>
            <w:r w:rsidRPr="00664BE1">
              <w:rPr>
                <w:rFonts w:eastAsia="Times New Roman"/>
                <w:noProof/>
                <w:szCs w:val="24"/>
              </w:rPr>
              <w:drawing>
                <wp:inline distT="0" distB="0" distL="0" distR="0" wp14:anchorId="2FDC60C8" wp14:editId="34799A5F">
                  <wp:extent cx="1038225" cy="1543050"/>
                  <wp:effectExtent l="0" t="0" r="9525" b="0"/>
                  <wp:docPr id="126" name="Immagin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038225" cy="1543050"/>
                          </a:xfrm>
                          <a:prstGeom prst="rect">
                            <a:avLst/>
                          </a:prstGeom>
                          <a:noFill/>
                          <a:ln>
                            <a:noFill/>
                          </a:ln>
                        </pic:spPr>
                      </pic:pic>
                    </a:graphicData>
                  </a:graphic>
                </wp:inline>
              </w:drawing>
            </w:r>
          </w:p>
          <w:p w14:paraId="5510F6E3" w14:textId="77777777" w:rsidR="00664BE1" w:rsidRPr="00664BE1" w:rsidRDefault="00664BE1" w:rsidP="00BF0139">
            <w:pPr>
              <w:spacing w:line="240" w:lineRule="auto"/>
              <w:ind w:left="0"/>
              <w:rPr>
                <w:rFonts w:eastAsia="Times New Roman"/>
                <w:color w:val="92D050"/>
                <w:szCs w:val="24"/>
              </w:rPr>
            </w:pPr>
            <m:oMathPara>
              <m:oMathParaPr>
                <m:jc m:val="center"/>
              </m:oMathParaPr>
              <m:oMath>
                <m:r>
                  <w:rPr>
                    <w:rFonts w:ascii="Cambria Math" w:eastAsia="Times New Roman" w:hAnsi="Cambria Math"/>
                    <w:color w:val="FF0000"/>
                    <w:szCs w:val="24"/>
                  </w:rPr>
                  <m:t>↘</m:t>
                </m:r>
                <m:r>
                  <w:rPr>
                    <w:rFonts w:ascii="Cambria Math" w:eastAsia="Times New Roman" w:hAnsi="Cambria Math"/>
                    <w:color w:val="92D050"/>
                    <w:szCs w:val="24"/>
                  </w:rPr>
                  <m:t>↗</m:t>
                </m:r>
              </m:oMath>
            </m:oMathPara>
          </w:p>
          <w:p w14:paraId="06DC57E2" w14:textId="77777777" w:rsidR="00664BE1" w:rsidRPr="00BF0139" w:rsidRDefault="00BF0139" w:rsidP="00BF0139">
            <w:pPr>
              <w:spacing w:line="240" w:lineRule="auto"/>
              <w:ind w:left="0"/>
              <w:jc w:val="center"/>
              <w:rPr>
                <w:rFonts w:eastAsia="Times New Roman"/>
                <w:color w:val="000000" w:themeColor="text1"/>
                <w:szCs w:val="24"/>
              </w:rPr>
            </w:pPr>
            <w:r>
              <w:rPr>
                <w:rFonts w:eastAsia="Times New Roman"/>
                <w:color w:val="000000" w:themeColor="text1"/>
                <w:szCs w:val="24"/>
              </w:rPr>
              <w:t>79</w:t>
            </w:r>
          </w:p>
        </w:tc>
        <w:tc>
          <w:tcPr>
            <w:tcW w:w="6379" w:type="dxa"/>
          </w:tcPr>
          <w:p w14:paraId="4E241E6A"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Long  o  Short range</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cioè  CBR(t-2)≥</m:t>
              </m:r>
              <m:r>
                <w:rPr>
                  <w:rFonts w:ascii="Cambria Math" w:eastAsia="Times New Roman" w:hAnsi="Cambria Math"/>
                  <w:color w:val="000000"/>
                  <w:szCs w:val="24"/>
                </w:rPr>
                <m:t>2</m:t>
              </m:r>
              <m:r>
                <m:rPr>
                  <m:sty m:val="bi"/>
                </m:rPr>
                <w:rPr>
                  <w:rFonts w:ascii="Cambria Math" w:eastAsia="Times New Roman" w:hAnsi="Cambria Math"/>
                  <w:color w:val="000000"/>
                  <w:szCs w:val="24"/>
                </w:rPr>
                <m:t xml:space="preserve"> </m:t>
              </m:r>
              <m:r>
                <m:rPr>
                  <m:sty m:val="b"/>
                </m:rPr>
                <w:rPr>
                  <w:rFonts w:ascii="Cambria Math" w:eastAsia="Times New Roman" w:hAnsi="Cambria Math"/>
                  <w:color w:val="000000"/>
                  <w:szCs w:val="24"/>
                </w:rPr>
                <m:t xml:space="preserve">  </m:t>
              </m:r>
            </m:oMath>
            <w:r w:rsidRPr="00664BE1">
              <w:rPr>
                <w:rFonts w:eastAsia="Times New Roman"/>
                <w:b/>
                <w:color w:val="000000"/>
                <w:szCs w:val="24"/>
              </w:rPr>
              <w:t xml:space="preserve"> </w:t>
            </w:r>
          </w:p>
          <w:p w14:paraId="5AAFB3E1"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2194A3BE"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m(t-2)&lt;max</m:t>
              </m:r>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e>
              </m:d>
              <m:r>
                <w:rPr>
                  <w:rFonts w:ascii="Cambria Math" w:eastAsia="Times New Roman" w:hAnsi="Cambria Math"/>
                  <w:color w:val="000000"/>
                  <w:szCs w:val="24"/>
                </w:rPr>
                <m:t>&lt;M(t-2)</m:t>
              </m:r>
            </m:oMath>
          </w:p>
          <w:p w14:paraId="5E5A842B"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m(t-1)&lt;max</m:t>
              </m:r>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e>
              </m:d>
              <m:r>
                <w:rPr>
                  <w:rFonts w:ascii="Cambria Math" w:eastAsia="Times New Roman" w:hAnsi="Cambria Math"/>
                  <w:color w:val="000000"/>
                  <w:szCs w:val="24"/>
                </w:rPr>
                <m:t>&lt;M(t-1)</m:t>
              </m:r>
            </m:oMath>
          </w:p>
          <w:p w14:paraId="518D3EC9"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&gt;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32AE84B4"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&gt;M</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6C25C581"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-5</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-4</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-3</m:t>
                  </m:r>
                </m:e>
              </m:d>
              <m:r>
                <w:rPr>
                  <w:rFonts w:ascii="Cambria Math" w:eastAsia="Times New Roman" w:hAnsi="Cambria Math"/>
                  <w:color w:val="000000"/>
                  <w:szCs w:val="24"/>
                </w:rPr>
                <m:t>≥</m:t>
              </m:r>
            </m:oMath>
          </w:p>
          <w:p w14:paraId="0016D716" w14:textId="77777777" w:rsidR="00664BE1" w:rsidRPr="00664BE1" w:rsidRDefault="00815D32" w:rsidP="00664BE1">
            <w:pPr>
              <w:spacing w:before="240"/>
              <w:ind w:left="425"/>
              <w:contextualSpacing/>
              <w:rPr>
                <w:rFonts w:eastAsia="Times New Roman"/>
                <w:iCs/>
                <w:color w:val="000000"/>
                <w:szCs w:val="24"/>
              </w:rPr>
            </w:pPr>
            <m:oMathPara>
              <m:oMathParaPr>
                <m:jc m:val="left"/>
              </m:oMathPara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 xml:space="preserve">   </m:t>
                </m:r>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opzionale</m:t>
                    </m:r>
                  </m:e>
                </m:d>
              </m:oMath>
            </m:oMathPara>
          </w:p>
          <w:p w14:paraId="074605CB" w14:textId="77777777" w:rsidR="00664BE1" w:rsidRPr="00664BE1" w:rsidRDefault="00664BE1" w:rsidP="00664BE1">
            <w:pPr>
              <w:spacing w:before="240"/>
              <w:ind w:left="425"/>
              <w:contextualSpacing/>
              <w:rPr>
                <w:rFonts w:eastAsia="Times New Roman"/>
                <w:color w:val="000000"/>
                <w:szCs w:val="24"/>
              </w:rPr>
            </w:pPr>
          </w:p>
        </w:tc>
      </w:tr>
      <w:tr w:rsidR="00664BE1" w:rsidRPr="00664BE1" w14:paraId="3DEABAE1" w14:textId="77777777" w:rsidTr="009A4BF7">
        <w:tc>
          <w:tcPr>
            <w:tcW w:w="2268" w:type="dxa"/>
          </w:tcPr>
          <w:p w14:paraId="0107D0EE" w14:textId="77777777" w:rsidR="00664BE1" w:rsidRPr="00664BE1" w:rsidRDefault="00664BE1" w:rsidP="00BF0139">
            <w:pPr>
              <w:spacing w:before="240" w:line="240" w:lineRule="auto"/>
              <w:ind w:left="0"/>
              <w:jc w:val="center"/>
              <w:rPr>
                <w:rFonts w:eastAsia="Times New Roman"/>
                <w:iCs/>
                <w:color w:val="000000"/>
                <w:szCs w:val="24"/>
                <w:lang w:val="en-US"/>
              </w:rPr>
            </w:pPr>
            <w:r w:rsidRPr="00664BE1">
              <w:rPr>
                <w:rFonts w:eastAsia="Times New Roman"/>
                <w:b/>
                <w:iCs/>
                <w:color w:val="000000"/>
                <w:szCs w:val="24"/>
                <w:lang w:val="en-US"/>
              </w:rPr>
              <w:t xml:space="preserve">Squeeze alert </w:t>
            </w:r>
            <w:proofErr w:type="spellStart"/>
            <w:r w:rsidRPr="00664BE1">
              <w:rPr>
                <w:rFonts w:eastAsia="Times New Roman"/>
                <w:b/>
                <w:iCs/>
                <w:color w:val="000000"/>
                <w:szCs w:val="24"/>
                <w:lang w:val="en-US"/>
              </w:rPr>
              <w:t>ribassista</w:t>
            </w:r>
            <w:proofErr w:type="spellEnd"/>
          </w:p>
          <w:p w14:paraId="23E6E865" w14:textId="77777777" w:rsidR="00664BE1" w:rsidRPr="00664BE1" w:rsidRDefault="00664BE1" w:rsidP="00664BE1">
            <w:pPr>
              <w:spacing w:before="240"/>
              <w:ind w:left="0"/>
              <w:jc w:val="center"/>
              <w:rPr>
                <w:rFonts w:eastAsia="Times New Roman"/>
                <w:color w:val="FF0000"/>
                <w:szCs w:val="24"/>
              </w:rPr>
            </w:pPr>
            <w:r w:rsidRPr="00664BE1">
              <w:rPr>
                <w:rFonts w:eastAsia="Times New Roman"/>
                <w:szCs w:val="24"/>
                <w:lang w:eastAsia="en-US"/>
              </w:rPr>
              <w:object w:dxaOrig="1785" w:dyaOrig="2775" w14:anchorId="3823ED74">
                <v:shape id="_x0000_i1211" type="#_x0000_t75" style="width:86.25pt;height:136.5pt" o:ole="">
                  <v:imagedata r:id="rId369" o:title=""/>
                </v:shape>
                <o:OLEObject Type="Embed" ProgID="PBrush" ShapeID="_x0000_i1211" DrawAspect="Content" ObjectID="_1683186980" r:id="rId370"/>
              </w:object>
            </w:r>
            <m:oMath>
              <m:r>
                <w:rPr>
                  <w:rFonts w:ascii="Cambria Math" w:eastAsia="Times New Roman" w:hAnsi="Cambria Math"/>
                  <w:color w:val="92D050"/>
                  <w:szCs w:val="24"/>
                </w:rPr>
                <m:t>↗</m:t>
              </m:r>
              <m:r>
                <w:rPr>
                  <w:rFonts w:ascii="Cambria Math" w:eastAsia="Times New Roman" w:hAnsi="Cambria Math"/>
                  <w:color w:val="FF0000"/>
                  <w:szCs w:val="24"/>
                </w:rPr>
                <m:t>↘</m:t>
              </m:r>
            </m:oMath>
          </w:p>
          <w:p w14:paraId="6C6E2B6E" w14:textId="77777777" w:rsidR="00664BE1" w:rsidRPr="00664BE1" w:rsidRDefault="00664BE1" w:rsidP="00664BE1">
            <w:pPr>
              <w:spacing w:before="240"/>
              <w:ind w:left="0"/>
              <w:jc w:val="center"/>
              <w:rPr>
                <w:rFonts w:eastAsia="Times New Roman"/>
                <w:szCs w:val="24"/>
              </w:rPr>
            </w:pPr>
            <w:r w:rsidRPr="00664BE1">
              <w:rPr>
                <w:rFonts w:eastAsia="Times New Roman"/>
                <w:szCs w:val="24"/>
              </w:rPr>
              <w:t>80</w:t>
            </w:r>
          </w:p>
          <w:p w14:paraId="5984FDE7" w14:textId="77777777" w:rsidR="00664BE1" w:rsidRPr="00664BE1" w:rsidRDefault="00664BE1" w:rsidP="00664BE1">
            <w:pPr>
              <w:spacing w:before="240"/>
              <w:ind w:left="0"/>
              <w:jc w:val="left"/>
              <w:rPr>
                <w:rFonts w:eastAsia="Times New Roman"/>
                <w:b/>
                <w:iCs/>
                <w:color w:val="000000"/>
                <w:szCs w:val="24"/>
              </w:rPr>
            </w:pPr>
          </w:p>
        </w:tc>
        <w:tc>
          <w:tcPr>
            <w:tcW w:w="6379" w:type="dxa"/>
          </w:tcPr>
          <w:p w14:paraId="5E0D6E8B"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m:rPr>
                  <m:sty m:val="p"/>
                </m:rPr>
                <w:rPr>
                  <w:rFonts w:ascii="Cambria Math" w:eastAsia="Times New Roman" w:hAnsi="Cambria Math"/>
                  <w:color w:val="000000"/>
                  <w:szCs w:val="24"/>
                </w:rPr>
                <m:t>≡</m:t>
              </m:r>
              <m:r>
                <m:rPr>
                  <m:sty m:val="p"/>
                </m:rPr>
                <w:rPr>
                  <w:rFonts w:ascii="Cambria Math" w:eastAsia="Times New Roman" w:hAnsi="Cambria Math"/>
                  <w:color w:val="000000"/>
                  <w:szCs w:val="24"/>
                  <w:lang w:val="en-US"/>
                </w:rPr>
                <m:t>Long</m:t>
              </m:r>
              <m:r>
                <m:rPr>
                  <m:sty m:val="p"/>
                </m:rPr>
                <w:rPr>
                  <w:rFonts w:ascii="Cambria Math" w:eastAsia="Times New Roman" w:hAnsi="Cambria Math"/>
                  <w:color w:val="000000"/>
                  <w:szCs w:val="24"/>
                </w:rPr>
                <m:t xml:space="preserve">  o  Short </m:t>
              </m:r>
              <m:r>
                <m:rPr>
                  <m:sty m:val="p"/>
                </m:rPr>
                <w:rPr>
                  <w:rFonts w:ascii="Cambria Math" w:eastAsia="Times New Roman" w:hAnsi="Cambria Math"/>
                  <w:color w:val="000000"/>
                  <w:szCs w:val="24"/>
                  <w:lang w:val="en-US"/>
                </w:rPr>
                <m:t>range</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 xml:space="preserve">cioè  </m:t>
              </m:r>
              <m:r>
                <m:rPr>
                  <m:sty m:val="p"/>
                </m:rPr>
                <w:rPr>
                  <w:rFonts w:ascii="Cambria Math" w:eastAsia="Times New Roman" w:hAnsi="Cambria Math"/>
                  <w:color w:val="000000"/>
                  <w:szCs w:val="24"/>
                </w:rPr>
                <m:t>CBR(t-2)≥</m:t>
              </m:r>
              <m:r>
                <w:rPr>
                  <w:rFonts w:ascii="Cambria Math" w:eastAsia="Times New Roman" w:hAnsi="Cambria Math"/>
                  <w:color w:val="000000"/>
                  <w:szCs w:val="24"/>
                </w:rPr>
                <m:t>2</m:t>
              </m:r>
              <m:r>
                <m:rPr>
                  <m:sty m:val="bi"/>
                </m:rPr>
                <w:rPr>
                  <w:rFonts w:ascii="Cambria Math" w:eastAsia="Times New Roman" w:hAnsi="Cambria Math"/>
                  <w:color w:val="000000"/>
                  <w:szCs w:val="24"/>
                </w:rPr>
                <m:t xml:space="preserve"> </m:t>
              </m:r>
            </m:oMath>
          </w:p>
          <w:p w14:paraId="4456AC5A"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4C1EDB13"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m(t-2)&lt;max</m:t>
              </m:r>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e>
              </m:d>
              <m:r>
                <w:rPr>
                  <w:rFonts w:ascii="Cambria Math" w:eastAsia="Times New Roman" w:hAnsi="Cambria Math"/>
                  <w:color w:val="000000"/>
                  <w:szCs w:val="24"/>
                </w:rPr>
                <m:t>&lt;M(t-2)</m:t>
              </m:r>
            </m:oMath>
          </w:p>
          <w:p w14:paraId="56C754B2"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m(t-1)&lt;max</m:t>
              </m:r>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e>
              </m:d>
              <m:r>
                <w:rPr>
                  <w:rFonts w:ascii="Cambria Math" w:eastAsia="Times New Roman" w:hAnsi="Cambria Math"/>
                  <w:color w:val="000000"/>
                  <w:szCs w:val="24"/>
                </w:rPr>
                <m:t>&lt;M(t-1)</m:t>
              </m:r>
            </m:oMath>
          </w:p>
          <w:p w14:paraId="380926FA"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&gt;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52291764" w14:textId="77777777" w:rsidR="00664BE1" w:rsidRPr="00664BE1" w:rsidRDefault="00664BE1" w:rsidP="00F733FA">
            <w:pPr>
              <w:numPr>
                <w:ilvl w:val="0"/>
                <w:numId w:val="13"/>
              </w:numPr>
              <w:spacing w:before="240" w:line="240" w:lineRule="auto"/>
              <w:ind w:left="425" w:hanging="425"/>
              <w:contextualSpacing/>
              <w:jc w:val="left"/>
              <w:rPr>
                <w:rFonts w:eastAsia="Times New Roman"/>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&lt;m</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0D73379D"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-5</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-4</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-3</m:t>
                  </m:r>
                </m:e>
              </m:d>
              <m:r>
                <w:rPr>
                  <w:rFonts w:ascii="Cambria Math" w:eastAsia="Times New Roman" w:hAnsi="Cambria Math"/>
                  <w:color w:val="000000"/>
                  <w:szCs w:val="24"/>
                  <w:lang w:val="en-US"/>
                </w:rPr>
                <m:t>≤</m:t>
              </m:r>
            </m:oMath>
          </w:p>
          <w:p w14:paraId="1829452C" w14:textId="77777777" w:rsidR="00664BE1" w:rsidRPr="00664BE1" w:rsidRDefault="00815D32" w:rsidP="00664BE1">
            <w:pPr>
              <w:spacing w:before="240"/>
              <w:ind w:left="425" w:hanging="425"/>
              <w:contextualSpacing/>
              <w:rPr>
                <w:rFonts w:eastAsia="Times New Roman"/>
                <w:iCs/>
                <w:color w:val="000000"/>
                <w:szCs w:val="24"/>
              </w:rPr>
            </w:pPr>
            <m:oMathPara>
              <m:oMathParaPr>
                <m:jc m:val="left"/>
              </m:oMathPara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 xml:space="preserve">   </m:t>
                </m:r>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opzionale</m:t>
                    </m:r>
                  </m:e>
                </m:d>
              </m:oMath>
            </m:oMathPara>
          </w:p>
          <w:p w14:paraId="024F793D" w14:textId="77777777" w:rsidR="00664BE1" w:rsidRPr="00664BE1" w:rsidRDefault="00664BE1" w:rsidP="00664BE1">
            <w:pPr>
              <w:spacing w:before="240"/>
              <w:ind w:left="425"/>
              <w:contextualSpacing/>
              <w:rPr>
                <w:rFonts w:eastAsia="Times New Roman"/>
                <w:color w:val="000000"/>
                <w:szCs w:val="24"/>
              </w:rPr>
            </w:pPr>
          </w:p>
        </w:tc>
      </w:tr>
    </w:tbl>
    <w:p w14:paraId="71101989" w14:textId="77777777" w:rsidR="00664BE1" w:rsidRPr="00935FCA" w:rsidRDefault="00664BE1" w:rsidP="009A4BF7">
      <w:pPr>
        <w:spacing w:before="240" w:after="120" w:line="240" w:lineRule="auto"/>
        <w:ind w:left="0"/>
        <w:jc w:val="left"/>
        <w:outlineLvl w:val="1"/>
        <w:rPr>
          <w:rFonts w:eastAsia="Times New Roman"/>
          <w:b/>
          <w:bCs/>
          <w:szCs w:val="24"/>
          <w:lang w:eastAsia="it-IT"/>
        </w:rPr>
      </w:pPr>
    </w:p>
    <w:p w14:paraId="11B09EC6" w14:textId="77777777" w:rsidR="00664BE1" w:rsidRDefault="00664BE1" w:rsidP="009A4BF7">
      <w:pPr>
        <w:spacing w:before="240" w:after="120" w:line="240" w:lineRule="auto"/>
        <w:ind w:left="0"/>
        <w:jc w:val="left"/>
        <w:outlineLvl w:val="1"/>
        <w:rPr>
          <w:rFonts w:eastAsia="Times New Roman"/>
          <w:b/>
          <w:bCs/>
          <w:szCs w:val="24"/>
          <w:lang w:eastAsia="it-IT"/>
        </w:rPr>
      </w:pPr>
    </w:p>
    <w:p w14:paraId="3FC7CB1A" w14:textId="77777777" w:rsidR="00ED3280" w:rsidRPr="00935FCA" w:rsidRDefault="00ED3280" w:rsidP="009A4BF7">
      <w:pPr>
        <w:spacing w:before="240" w:after="120" w:line="240" w:lineRule="auto"/>
        <w:ind w:left="0"/>
        <w:jc w:val="left"/>
        <w:outlineLvl w:val="1"/>
        <w:rPr>
          <w:rFonts w:eastAsia="Times New Roman"/>
          <w:b/>
          <w:bCs/>
          <w:szCs w:val="24"/>
          <w:lang w:eastAsia="it-IT"/>
        </w:rPr>
      </w:pPr>
    </w:p>
    <w:p w14:paraId="6EC76E9F" w14:textId="77777777" w:rsidR="00664BE1" w:rsidRPr="00664BE1" w:rsidRDefault="00664BE1" w:rsidP="009A4BF7">
      <w:pPr>
        <w:pStyle w:val="Titolo3"/>
        <w:ind w:left="0"/>
        <w:rPr>
          <w:rFonts w:eastAsia="Times New Roman"/>
          <w:lang w:eastAsia="it-IT"/>
        </w:rPr>
      </w:pPr>
      <w:bookmarkStart w:id="37" w:name="_Toc508390424"/>
      <w:r w:rsidRPr="00664BE1">
        <w:rPr>
          <w:rFonts w:eastAsia="Times New Roman"/>
          <w:lang w:eastAsia="it-IT"/>
        </w:rPr>
        <w:lastRenderedPageBreak/>
        <w:t xml:space="preserve">3.3.3 </w:t>
      </w:r>
      <w:r w:rsidR="00B878E8">
        <w:rPr>
          <w:rFonts w:eastAsia="Times New Roman"/>
          <w:lang w:eastAsia="it-IT"/>
        </w:rPr>
        <w:t>Modellazione dei p</w:t>
      </w:r>
      <w:r w:rsidRPr="00664BE1">
        <w:rPr>
          <w:rFonts w:eastAsia="Times New Roman"/>
          <w:lang w:eastAsia="it-IT"/>
        </w:rPr>
        <w:t>attern di inversione a quattro o più candele</w:t>
      </w:r>
      <w:bookmarkEnd w:id="37"/>
    </w:p>
    <w:p w14:paraId="73EBC338" w14:textId="77777777" w:rsidR="00664BE1" w:rsidRPr="00664BE1" w:rsidRDefault="00664BE1" w:rsidP="009A4BF7">
      <w:pPr>
        <w:ind w:left="0"/>
        <w:rPr>
          <w:lang w:eastAsia="it-IT"/>
        </w:rPr>
      </w:pPr>
    </w:p>
    <w:p w14:paraId="36AD261E" w14:textId="77777777" w:rsidR="00664BE1" w:rsidRPr="00664BE1" w:rsidRDefault="00664BE1" w:rsidP="009A4BF7">
      <w:pPr>
        <w:ind w:left="0"/>
        <w:rPr>
          <w:lang w:eastAsia="it-IT"/>
        </w:rPr>
      </w:pPr>
    </w:p>
    <w:p w14:paraId="2B9C2098" w14:textId="77777777" w:rsidR="00664BE1" w:rsidRPr="00664BE1" w:rsidRDefault="00664BE1" w:rsidP="009A4BF7">
      <w:pPr>
        <w:ind w:left="0"/>
        <w:rPr>
          <w:lang w:eastAsia="it-IT"/>
        </w:rPr>
      </w:pPr>
      <w:r w:rsidRPr="00664BE1">
        <w:rPr>
          <w:lang w:eastAsia="it-IT"/>
        </w:rPr>
        <w:t>Nella tabella di seguito riportata vengono elencate le caratteristiche modellistiche per le differenti tipologie di pattern a quattro o più candele, classificate per nome, con la relativa rappresentazione grafica, i relativi parametri modellistici, la tipologia di inversione ed il numero progressivo identificativo che caratterizza tale pattern.</w:t>
      </w:r>
    </w:p>
    <w:p w14:paraId="1F9B3CF0" w14:textId="77777777" w:rsidR="00664BE1" w:rsidRPr="00664BE1" w:rsidRDefault="00664BE1" w:rsidP="009A4BF7">
      <w:pPr>
        <w:ind w:left="0"/>
        <w:rPr>
          <w:lang w:eastAsia="it-IT"/>
        </w:rPr>
      </w:pPr>
    </w:p>
    <w:p w14:paraId="217D953C" w14:textId="77777777" w:rsidR="00664BE1" w:rsidRPr="00664BE1" w:rsidRDefault="00664BE1" w:rsidP="009A4BF7">
      <w:pPr>
        <w:ind w:left="0"/>
        <w:rPr>
          <w:lang w:eastAsia="it-IT"/>
        </w:rPr>
      </w:pPr>
    </w:p>
    <w:tbl>
      <w:tblPr>
        <w:tblStyle w:val="Grigliatabella7"/>
        <w:tblW w:w="8505" w:type="dxa"/>
        <w:tblInd w:w="-5" w:type="dxa"/>
        <w:tblLayout w:type="fixed"/>
        <w:tblLook w:val="04A0" w:firstRow="1" w:lastRow="0" w:firstColumn="1" w:lastColumn="0" w:noHBand="0" w:noVBand="1"/>
      </w:tblPr>
      <w:tblGrid>
        <w:gridCol w:w="2268"/>
        <w:gridCol w:w="6237"/>
      </w:tblGrid>
      <w:tr w:rsidR="00664BE1" w:rsidRPr="00664BE1" w14:paraId="0A132FA7" w14:textId="77777777" w:rsidTr="009A4BF7">
        <w:tc>
          <w:tcPr>
            <w:tcW w:w="2268" w:type="dxa"/>
            <w:tcBorders>
              <w:bottom w:val="single" w:sz="4" w:space="0" w:color="auto"/>
            </w:tcBorders>
            <w:shd w:val="clear" w:color="auto" w:fill="8EAADB" w:themeFill="accent5" w:themeFillTint="99"/>
          </w:tcPr>
          <w:p w14:paraId="69D2F4AA" w14:textId="77777777" w:rsidR="00664BE1" w:rsidRPr="00664BE1" w:rsidRDefault="00664BE1" w:rsidP="00664BE1">
            <w:pPr>
              <w:ind w:left="0"/>
              <w:jc w:val="center"/>
              <w:rPr>
                <w:rFonts w:eastAsia="Times New Roman"/>
                <w:b/>
                <w:iCs/>
                <w:color w:val="000000"/>
                <w:sz w:val="18"/>
                <w:szCs w:val="18"/>
              </w:rPr>
            </w:pPr>
            <w:r w:rsidRPr="00664BE1">
              <w:rPr>
                <w:rFonts w:eastAsia="Times New Roman"/>
                <w:b/>
                <w:iCs/>
                <w:color w:val="000000"/>
                <w:sz w:val="18"/>
                <w:szCs w:val="18"/>
              </w:rPr>
              <w:t>Nome del pattern a quattro o più candele-Tipologia di inversione-Numero progressivo</w:t>
            </w:r>
          </w:p>
        </w:tc>
        <w:tc>
          <w:tcPr>
            <w:tcW w:w="6237" w:type="dxa"/>
            <w:tcBorders>
              <w:bottom w:val="single" w:sz="4" w:space="0" w:color="auto"/>
            </w:tcBorders>
            <w:shd w:val="clear" w:color="auto" w:fill="8EAADB" w:themeFill="accent5" w:themeFillTint="99"/>
          </w:tcPr>
          <w:p w14:paraId="5D00FDBD" w14:textId="77777777" w:rsidR="00664BE1" w:rsidRPr="00664BE1" w:rsidRDefault="00664BE1" w:rsidP="00664BE1">
            <w:pPr>
              <w:ind w:left="0"/>
              <w:jc w:val="center"/>
              <w:rPr>
                <w:rFonts w:eastAsia="Times New Roman"/>
                <w:b/>
                <w:iCs/>
                <w:color w:val="000000"/>
                <w:sz w:val="18"/>
                <w:szCs w:val="18"/>
              </w:rPr>
            </w:pPr>
            <w:r w:rsidRPr="00664BE1">
              <w:rPr>
                <w:rFonts w:eastAsia="Times New Roman"/>
                <w:b/>
                <w:iCs/>
                <w:color w:val="000000"/>
                <w:sz w:val="18"/>
                <w:szCs w:val="18"/>
              </w:rPr>
              <w:t>Parametri di modellazione</w:t>
            </w:r>
          </w:p>
        </w:tc>
      </w:tr>
      <w:tr w:rsidR="00664BE1" w:rsidRPr="00664BE1" w14:paraId="28E1FDDE" w14:textId="77777777" w:rsidTr="009A4BF7">
        <w:tc>
          <w:tcPr>
            <w:tcW w:w="2268" w:type="dxa"/>
            <w:tcBorders>
              <w:top w:val="single" w:sz="4" w:space="0" w:color="auto"/>
              <w:left w:val="single" w:sz="4" w:space="0" w:color="auto"/>
              <w:bottom w:val="single" w:sz="4" w:space="0" w:color="auto"/>
              <w:right w:val="nil"/>
            </w:tcBorders>
          </w:tcPr>
          <w:p w14:paraId="1D17D40A" w14:textId="77777777" w:rsidR="00664BE1" w:rsidRPr="00664BE1" w:rsidRDefault="00664BE1" w:rsidP="00664BE1">
            <w:pPr>
              <w:ind w:left="0"/>
              <w:rPr>
                <w:rFonts w:eastAsia="Times New Roman"/>
                <w:iCs/>
                <w:color w:val="000000"/>
                <w:szCs w:val="24"/>
              </w:rPr>
            </w:pPr>
          </w:p>
        </w:tc>
        <w:tc>
          <w:tcPr>
            <w:tcW w:w="6237" w:type="dxa"/>
            <w:tcBorders>
              <w:top w:val="single" w:sz="4" w:space="0" w:color="auto"/>
              <w:left w:val="nil"/>
              <w:bottom w:val="single" w:sz="4" w:space="0" w:color="auto"/>
              <w:right w:val="single" w:sz="4" w:space="0" w:color="auto"/>
            </w:tcBorders>
          </w:tcPr>
          <w:p w14:paraId="362E4A37" w14:textId="77777777" w:rsidR="00664BE1" w:rsidRPr="00664BE1" w:rsidRDefault="00664BE1" w:rsidP="00664BE1">
            <w:pPr>
              <w:ind w:left="0"/>
              <w:rPr>
                <w:rFonts w:eastAsia="Times New Roman"/>
                <w:iCs/>
                <w:color w:val="000000"/>
                <w:szCs w:val="24"/>
              </w:rPr>
            </w:pPr>
          </w:p>
        </w:tc>
      </w:tr>
      <w:tr w:rsidR="00664BE1" w:rsidRPr="00664BE1" w14:paraId="76AEC288" w14:textId="77777777" w:rsidTr="009A4BF7">
        <w:tc>
          <w:tcPr>
            <w:tcW w:w="2268" w:type="dxa"/>
            <w:tcBorders>
              <w:top w:val="single" w:sz="4" w:space="0" w:color="auto"/>
            </w:tcBorders>
          </w:tcPr>
          <w:p w14:paraId="00D4F7FB" w14:textId="77777777" w:rsidR="00664BE1" w:rsidRPr="00664BE1" w:rsidRDefault="00664BE1" w:rsidP="00664BE1">
            <w:pPr>
              <w:spacing w:before="240" w:after="120" w:line="240" w:lineRule="auto"/>
              <w:ind w:left="0"/>
              <w:jc w:val="center"/>
              <w:rPr>
                <w:rFonts w:eastAsia="Times New Roman"/>
                <w:b/>
                <w:bCs/>
                <w:iCs/>
                <w:color w:val="000000"/>
                <w:szCs w:val="24"/>
              </w:rPr>
            </w:pPr>
            <w:proofErr w:type="spellStart"/>
            <w:r w:rsidRPr="00664BE1">
              <w:rPr>
                <w:rFonts w:eastAsia="Times New Roman"/>
                <w:b/>
                <w:bCs/>
                <w:iCs/>
                <w:color w:val="000000"/>
                <w:szCs w:val="24"/>
              </w:rPr>
              <w:t>Breakaway</w:t>
            </w:r>
            <w:proofErr w:type="spellEnd"/>
            <w:r w:rsidRPr="00664BE1">
              <w:rPr>
                <w:rFonts w:eastAsia="Times New Roman"/>
                <w:b/>
                <w:bCs/>
                <w:iCs/>
                <w:color w:val="000000"/>
                <w:szCs w:val="24"/>
              </w:rPr>
              <w:t xml:space="preserve"> rialzista</w:t>
            </w:r>
          </w:p>
          <w:p w14:paraId="053A12DB" w14:textId="77777777" w:rsidR="00664BE1" w:rsidRPr="00664BE1" w:rsidRDefault="00664BE1" w:rsidP="00664BE1">
            <w:pPr>
              <w:spacing w:before="240" w:after="120" w:line="240" w:lineRule="auto"/>
              <w:ind w:left="0"/>
              <w:jc w:val="left"/>
              <w:rPr>
                <w:rFonts w:eastAsia="Times New Roman"/>
                <w:b/>
                <w:bCs/>
                <w:szCs w:val="24"/>
              </w:rPr>
            </w:pPr>
            <w:r w:rsidRPr="00664BE1">
              <w:rPr>
                <w:rFonts w:eastAsia="Times New Roman"/>
                <w:b/>
                <w:bCs/>
                <w:iCs/>
                <w:color w:val="000000"/>
                <w:szCs w:val="24"/>
              </w:rPr>
              <w:t xml:space="preserve">  </w:t>
            </w:r>
            <w:r w:rsidRPr="00664BE1">
              <w:rPr>
                <w:rFonts w:eastAsia="Times New Roman"/>
                <w:b/>
                <w:bCs/>
                <w:sz w:val="36"/>
                <w:szCs w:val="36"/>
                <w:lang w:eastAsia="en-US"/>
              </w:rPr>
              <w:object w:dxaOrig="1890" w:dyaOrig="3375" w14:anchorId="555944CB">
                <v:shape id="_x0000_i1212" type="#_x0000_t75" style="width:93.75pt;height:165pt" o:ole="">
                  <v:imagedata r:id="rId371" o:title=""/>
                </v:shape>
                <o:OLEObject Type="Embed" ProgID="PBrush" ShapeID="_x0000_i1212" DrawAspect="Content" ObjectID="_1683186981" r:id="rId372"/>
              </w:object>
            </w:r>
          </w:p>
          <w:p w14:paraId="1FF217A8" w14:textId="77777777" w:rsidR="00664BE1" w:rsidRPr="00664BE1" w:rsidRDefault="00664BE1" w:rsidP="00664BE1">
            <w:pPr>
              <w:spacing w:before="240" w:after="120" w:line="240" w:lineRule="auto"/>
              <w:ind w:left="0"/>
              <w:jc w:val="left"/>
              <w:rPr>
                <w:rFonts w:eastAsia="Times New Roman"/>
                <w:b/>
                <w:bCs/>
                <w:szCs w:val="24"/>
              </w:rPr>
            </w:pPr>
          </w:p>
          <w:p w14:paraId="25823A91" w14:textId="77777777" w:rsidR="00664BE1" w:rsidRPr="00664BE1" w:rsidRDefault="00664BE1" w:rsidP="00664BE1">
            <w:pPr>
              <w:spacing w:before="240" w:after="120" w:line="240" w:lineRule="auto"/>
              <w:ind w:left="0"/>
              <w:jc w:val="left"/>
              <w:rPr>
                <w:rFonts w:eastAsia="Times New Roman"/>
                <w:b/>
                <w:bCs/>
                <w:szCs w:val="24"/>
              </w:rPr>
            </w:pPr>
          </w:p>
          <w:p w14:paraId="100D9F83" w14:textId="77777777" w:rsidR="00664BE1" w:rsidRPr="00664BE1" w:rsidRDefault="00664BE1" w:rsidP="00664BE1">
            <w:pPr>
              <w:spacing w:before="240" w:after="120" w:line="240" w:lineRule="auto"/>
              <w:ind w:left="0"/>
              <w:jc w:val="left"/>
              <w:rPr>
                <w:rFonts w:eastAsia="Times New Roman"/>
                <w:b/>
                <w:bCs/>
                <w:color w:val="92D050"/>
                <w:sz w:val="28"/>
                <w:szCs w:val="28"/>
              </w:rPr>
            </w:pPr>
            <m:oMathPara>
              <m:oMath>
                <m:r>
                  <m:rPr>
                    <m:sty m:val="bi"/>
                  </m:rPr>
                  <w:rPr>
                    <w:rFonts w:ascii="Cambria Math" w:eastAsia="Times New Roman" w:hAnsi="Cambria Math"/>
                    <w:color w:val="FF0000"/>
                    <w:sz w:val="28"/>
                    <w:szCs w:val="28"/>
                  </w:rPr>
                  <m:t>↘</m:t>
                </m:r>
                <m:r>
                  <m:rPr>
                    <m:sty m:val="bi"/>
                  </m:rPr>
                  <w:rPr>
                    <w:rFonts w:ascii="Cambria Math" w:eastAsia="Times New Roman" w:hAnsi="Cambria Math"/>
                    <w:color w:val="92D050"/>
                    <w:sz w:val="28"/>
                    <w:szCs w:val="28"/>
                  </w:rPr>
                  <m:t>↗</m:t>
                </m:r>
              </m:oMath>
            </m:oMathPara>
          </w:p>
          <w:p w14:paraId="75AD23B7" w14:textId="77777777" w:rsidR="00664BE1" w:rsidRPr="00664BE1" w:rsidRDefault="00664BE1" w:rsidP="00664BE1">
            <w:pPr>
              <w:spacing w:before="240" w:after="120" w:line="240" w:lineRule="auto"/>
              <w:ind w:left="0"/>
              <w:jc w:val="center"/>
              <w:rPr>
                <w:rFonts w:eastAsia="Times New Roman"/>
                <w:bCs/>
                <w:szCs w:val="24"/>
              </w:rPr>
            </w:pPr>
            <w:r w:rsidRPr="00664BE1">
              <w:rPr>
                <w:rFonts w:eastAsia="Times New Roman"/>
                <w:bCs/>
                <w:color w:val="000000" w:themeColor="text1"/>
                <w:szCs w:val="24"/>
              </w:rPr>
              <w:t>81</w:t>
            </w:r>
          </w:p>
        </w:tc>
        <w:tc>
          <w:tcPr>
            <w:tcW w:w="6237" w:type="dxa"/>
            <w:tcBorders>
              <w:top w:val="single" w:sz="4" w:space="0" w:color="auto"/>
            </w:tcBorders>
          </w:tcPr>
          <w:p w14:paraId="0E4011BE"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Long</m:t>
              </m:r>
              <m:r>
                <m:rPr>
                  <m:sty m:val="p"/>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range</m:t>
              </m:r>
              <m:r>
                <m:rPr>
                  <m:sty m:val="b"/>
                </m:rPr>
                <w:rPr>
                  <w:rFonts w:ascii="Cambria Math" w:eastAsia="Times New Roman" w:hAnsi="Cambria Math"/>
                  <w:color w:val="000000"/>
                  <w:szCs w:val="24"/>
                  <w:lang w:val="en-US"/>
                </w:rPr>
                <m:t xml:space="preserve">   </m:t>
              </m:r>
              <m:r>
                <m:rPr>
                  <m:sty m:val="p"/>
                </m:rPr>
                <w:rPr>
                  <w:rFonts w:ascii="Cambria Math" w:eastAsia="Times New Roman" w:hAnsi="Cambria Math"/>
                  <w:color w:val="000000"/>
                  <w:szCs w:val="24"/>
                  <w:lang w:val="en-US"/>
                </w:rPr>
                <m:t xml:space="preserve">cioè  </m:t>
              </m:r>
              <m:r>
                <m:rPr>
                  <m:sty m:val="p"/>
                </m:rPr>
                <w:rPr>
                  <w:rFonts w:ascii="Cambria Math" w:eastAsia="Times New Roman" w:hAnsi="Cambria Math"/>
                  <w:color w:val="000000"/>
                  <w:szCs w:val="24"/>
                </w:rPr>
                <m:t>CBR(t-4)≥4</m:t>
              </m:r>
            </m:oMath>
          </w:p>
          <w:p w14:paraId="4AF55142"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oMath>
          </w:p>
          <w:p w14:paraId="403B2366"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oMath>
          </w:p>
          <w:p w14:paraId="37C9D267"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o(t-3)&lt;m</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oMath>
          </w:p>
          <w:p w14:paraId="549984CB"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c(t-3)&gt;min</m:t>
              </m:r>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2088559C"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 xml:space="preserve">   </m:t>
              </m:r>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opzionale</m:t>
                  </m:r>
                </m:e>
              </m:d>
              <m:r>
                <w:rPr>
                  <w:rFonts w:ascii="Cambria Math" w:eastAsia="Times New Roman" w:hAnsi="Cambria Math"/>
                  <w:color w:val="000000"/>
                  <w:szCs w:val="24"/>
                </w:rPr>
                <m:t xml:space="preserve">  </m:t>
              </m:r>
            </m:oMath>
          </w:p>
          <w:p w14:paraId="294910CC"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731634C1"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c(t)&gt;o(t-3)</m:t>
              </m:r>
            </m:oMath>
          </w:p>
          <w:p w14:paraId="35F2B75E"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o(t-1)&lt;c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3B715050"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m:rPr>
                  <m:sty m:val="p"/>
                </m:rPr>
                <w:rPr>
                  <w:rFonts w:ascii="Cambria Math" w:eastAsia="Times New Roman" w:hAnsi="Cambria Math"/>
                  <w:color w:val="000000"/>
                  <w:szCs w:val="24"/>
                </w:rPr>
                <m:t>CBR(t)≥3</m:t>
              </m:r>
            </m:oMath>
          </w:p>
          <w:p w14:paraId="0522EBA0"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-6</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-5</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-4</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 xml:space="preserve"> </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r>
                <w:rPr>
                  <w:rFonts w:ascii="Cambria Math" w:eastAsia="Times New Roman" w:hAnsi="Cambria Math"/>
                  <w:color w:val="000000"/>
                  <w:szCs w:val="24"/>
                </w:rPr>
                <m:t>(t-2)≥m</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27B61572" w14:textId="77777777" w:rsidR="00664BE1" w:rsidRPr="00664BE1" w:rsidRDefault="00664BE1" w:rsidP="00664BE1">
            <w:pPr>
              <w:spacing w:before="240"/>
              <w:ind w:left="425" w:hanging="425"/>
              <w:contextualSpacing/>
              <w:rPr>
                <w:rFonts w:eastAsia="Times New Roman"/>
                <w:iCs/>
                <w:color w:val="000000"/>
                <w:szCs w:val="24"/>
              </w:rPr>
            </w:pPr>
          </w:p>
          <w:p w14:paraId="0F61725C" w14:textId="77777777" w:rsidR="00664BE1" w:rsidRPr="00664BE1" w:rsidRDefault="00664BE1" w:rsidP="00664BE1">
            <w:pPr>
              <w:spacing w:before="240"/>
              <w:ind w:left="425" w:hanging="425"/>
              <w:contextualSpacing/>
              <w:rPr>
                <w:rFonts w:eastAsia="Times New Roman"/>
                <w:iCs/>
                <w:color w:val="000000"/>
                <w:szCs w:val="24"/>
              </w:rPr>
            </w:pPr>
          </w:p>
          <w:p w14:paraId="286CF2E3" w14:textId="77777777" w:rsidR="00664BE1" w:rsidRPr="00664BE1" w:rsidRDefault="00664BE1" w:rsidP="00664BE1">
            <w:pPr>
              <w:ind w:left="425" w:hanging="425"/>
              <w:contextualSpacing/>
              <w:rPr>
                <w:rFonts w:eastAsia="Times New Roman"/>
                <w:iCs/>
                <w:color w:val="000000"/>
                <w:szCs w:val="24"/>
              </w:rPr>
            </w:pPr>
          </w:p>
        </w:tc>
      </w:tr>
    </w:tbl>
    <w:p w14:paraId="2969D3F8" w14:textId="77777777" w:rsidR="00664BE1" w:rsidRPr="00664BE1" w:rsidRDefault="00664BE1" w:rsidP="009A4BF7">
      <w:pPr>
        <w:spacing w:line="240" w:lineRule="auto"/>
        <w:ind w:left="0"/>
        <w:jc w:val="left"/>
        <w:rPr>
          <w:rFonts w:eastAsia="Times New Roman"/>
          <w:szCs w:val="24"/>
          <w:lang w:eastAsia="it-IT"/>
        </w:rPr>
      </w:pPr>
      <w:r w:rsidRPr="00664BE1">
        <w:rPr>
          <w:rFonts w:eastAsia="Times New Roman"/>
          <w:szCs w:val="24"/>
          <w:lang w:eastAsia="it-IT"/>
        </w:rPr>
        <w:br w:type="page"/>
      </w:r>
    </w:p>
    <w:tbl>
      <w:tblPr>
        <w:tblStyle w:val="Grigliatabella7"/>
        <w:tblW w:w="8505" w:type="dxa"/>
        <w:tblInd w:w="-5" w:type="dxa"/>
        <w:tblLayout w:type="fixed"/>
        <w:tblLook w:val="04A0" w:firstRow="1" w:lastRow="0" w:firstColumn="1" w:lastColumn="0" w:noHBand="0" w:noVBand="1"/>
      </w:tblPr>
      <w:tblGrid>
        <w:gridCol w:w="2268"/>
        <w:gridCol w:w="6237"/>
      </w:tblGrid>
      <w:tr w:rsidR="00664BE1" w:rsidRPr="00664BE1" w14:paraId="76FBBF40" w14:textId="77777777" w:rsidTr="009A4BF7">
        <w:tc>
          <w:tcPr>
            <w:tcW w:w="2268" w:type="dxa"/>
          </w:tcPr>
          <w:p w14:paraId="5BF58E9C" w14:textId="77777777" w:rsidR="00664BE1" w:rsidRPr="00664BE1" w:rsidRDefault="00664BE1" w:rsidP="00664BE1">
            <w:pPr>
              <w:ind w:left="0"/>
              <w:jc w:val="center"/>
              <w:rPr>
                <w:rFonts w:eastAsia="Times New Roman"/>
                <w:iCs/>
                <w:color w:val="000000"/>
                <w:szCs w:val="24"/>
              </w:rPr>
            </w:pPr>
            <w:proofErr w:type="spellStart"/>
            <w:r w:rsidRPr="00664BE1">
              <w:rPr>
                <w:rFonts w:eastAsia="Times New Roman"/>
                <w:b/>
                <w:iCs/>
                <w:color w:val="000000"/>
                <w:szCs w:val="24"/>
              </w:rPr>
              <w:lastRenderedPageBreak/>
              <w:t>Breakaway</w:t>
            </w:r>
            <w:proofErr w:type="spellEnd"/>
            <w:r w:rsidRPr="00664BE1">
              <w:rPr>
                <w:rFonts w:eastAsia="Times New Roman"/>
                <w:b/>
                <w:iCs/>
                <w:color w:val="000000"/>
                <w:szCs w:val="24"/>
              </w:rPr>
              <w:t xml:space="preserve"> ribassista</w:t>
            </w:r>
          </w:p>
          <w:p w14:paraId="766CD561" w14:textId="77777777" w:rsidR="00664BE1" w:rsidRPr="00664BE1" w:rsidRDefault="001B6454" w:rsidP="001B6454">
            <w:pPr>
              <w:ind w:left="0"/>
              <w:rPr>
                <w:rFonts w:eastAsia="Times New Roman"/>
                <w:szCs w:val="24"/>
              </w:rPr>
            </w:pPr>
            <w:r w:rsidRPr="00664BE1">
              <w:rPr>
                <w:rFonts w:eastAsia="Times New Roman"/>
                <w:szCs w:val="24"/>
                <w:lang w:eastAsia="en-US"/>
              </w:rPr>
              <w:object w:dxaOrig="2310" w:dyaOrig="3600" w14:anchorId="5CB10ECA">
                <v:shape id="_x0000_i1213" type="#_x0000_t75" style="width:101.25pt;height:180pt" o:ole="">
                  <v:imagedata r:id="rId373" o:title=""/>
                </v:shape>
                <o:OLEObject Type="Embed" ProgID="PBrush" ShapeID="_x0000_i1213" DrawAspect="Content" ObjectID="_1683186982" r:id="rId374"/>
              </w:object>
            </w:r>
          </w:p>
          <w:p w14:paraId="4842DADB" w14:textId="77777777" w:rsidR="00664BE1" w:rsidRPr="00664BE1" w:rsidRDefault="00664BE1" w:rsidP="00664BE1">
            <w:pPr>
              <w:ind w:left="0"/>
              <w:rPr>
                <w:rFonts w:eastAsia="Times New Roman"/>
                <w:szCs w:val="24"/>
              </w:rPr>
            </w:pPr>
          </w:p>
          <w:p w14:paraId="47D2DDB2" w14:textId="77777777" w:rsidR="00664BE1" w:rsidRPr="00664BE1" w:rsidRDefault="00664BE1" w:rsidP="00664BE1">
            <w:pPr>
              <w:ind w:left="0"/>
              <w:jc w:val="center"/>
              <w:rPr>
                <w:rFonts w:eastAsia="Times New Roman"/>
                <w:color w:val="FF0000"/>
                <w:szCs w:val="24"/>
              </w:rPr>
            </w:pPr>
            <m:oMathPara>
              <m:oMath>
                <m:r>
                  <w:rPr>
                    <w:rFonts w:ascii="Cambria Math" w:eastAsia="Times New Roman" w:hAnsi="Cambria Math"/>
                    <w:color w:val="92D050"/>
                    <w:szCs w:val="24"/>
                  </w:rPr>
                  <m:t>↗</m:t>
                </m:r>
                <m:r>
                  <w:rPr>
                    <w:rFonts w:ascii="Cambria Math" w:eastAsia="Times New Roman" w:hAnsi="Cambria Math"/>
                    <w:color w:val="FF0000"/>
                    <w:szCs w:val="24"/>
                  </w:rPr>
                  <m:t>↘</m:t>
                </m:r>
              </m:oMath>
            </m:oMathPara>
          </w:p>
          <w:p w14:paraId="7F8FE335" w14:textId="77777777" w:rsidR="00664BE1" w:rsidRPr="00664BE1" w:rsidRDefault="00664BE1" w:rsidP="00664BE1">
            <w:pPr>
              <w:ind w:left="0"/>
              <w:jc w:val="center"/>
              <w:rPr>
                <w:rFonts w:eastAsia="Times New Roman"/>
                <w:color w:val="000000" w:themeColor="text1"/>
                <w:szCs w:val="24"/>
              </w:rPr>
            </w:pPr>
            <w:r w:rsidRPr="00664BE1">
              <w:rPr>
                <w:rFonts w:eastAsia="Times New Roman"/>
                <w:color w:val="000000" w:themeColor="text1"/>
                <w:szCs w:val="24"/>
              </w:rPr>
              <w:t>82</w:t>
            </w:r>
          </w:p>
          <w:p w14:paraId="4E0C5786" w14:textId="77777777" w:rsidR="00664BE1" w:rsidRPr="00664BE1" w:rsidRDefault="00664BE1" w:rsidP="00664BE1">
            <w:pPr>
              <w:ind w:left="0"/>
              <w:rPr>
                <w:rFonts w:eastAsia="Times New Roman"/>
                <w:iCs/>
                <w:color w:val="000000"/>
                <w:szCs w:val="24"/>
              </w:rPr>
            </w:pPr>
          </w:p>
          <w:p w14:paraId="4A867F7A" w14:textId="77777777" w:rsidR="00664BE1" w:rsidRPr="00664BE1" w:rsidRDefault="00664BE1" w:rsidP="00664BE1">
            <w:pPr>
              <w:spacing w:before="240" w:after="120" w:line="240" w:lineRule="auto"/>
              <w:ind w:left="0"/>
              <w:jc w:val="left"/>
              <w:rPr>
                <w:rFonts w:eastAsia="Times New Roman"/>
                <w:b/>
                <w:bCs/>
                <w:iCs/>
                <w:color w:val="000000"/>
                <w:szCs w:val="24"/>
              </w:rPr>
            </w:pPr>
          </w:p>
        </w:tc>
        <w:tc>
          <w:tcPr>
            <w:tcW w:w="6237" w:type="dxa"/>
          </w:tcPr>
          <w:p w14:paraId="24D55652"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Long</m:t>
              </m:r>
              <m:r>
                <m:rPr>
                  <m:sty m:val="p"/>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 xml:space="preserve">range   cioè  </m:t>
              </m:r>
              <m:r>
                <m:rPr>
                  <m:sty m:val="p"/>
                </m:rPr>
                <w:rPr>
                  <w:rFonts w:ascii="Cambria Math" w:eastAsia="Times New Roman" w:hAnsi="Cambria Math"/>
                  <w:color w:val="000000"/>
                  <w:szCs w:val="24"/>
                </w:rPr>
                <m:t>CBR(t-4)≥4</m:t>
              </m:r>
            </m:oMath>
          </w:p>
          <w:p w14:paraId="275D49F4"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oMath>
          </w:p>
          <w:p w14:paraId="40EAD807"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oMath>
          </w:p>
          <w:p w14:paraId="0C6E5BD7"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&gt;M</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oMath>
          </w:p>
          <w:p w14:paraId="00C5EBAD"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&lt;Max</m:t>
              </m:r>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43EEF189"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 xml:space="preserve">   </m:t>
              </m:r>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opzionale</m:t>
                  </m:r>
                </m:e>
              </m:d>
              <m:r>
                <w:rPr>
                  <w:rFonts w:ascii="Cambria Math" w:eastAsia="Times New Roman" w:hAnsi="Cambria Math"/>
                  <w:color w:val="000000"/>
                  <w:szCs w:val="24"/>
                </w:rPr>
                <m:t xml:space="preserve">  </m:t>
              </m:r>
            </m:oMath>
          </w:p>
          <w:p w14:paraId="40B4FC9F"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7A4C3B9F"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&lt;o(t-1)</m:t>
              </m:r>
            </m:oMath>
          </w:p>
          <w:p w14:paraId="59983720"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&lt;o(t-3)</m:t>
              </m:r>
            </m:oMath>
          </w:p>
          <w:p w14:paraId="3F87A3E9"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m:rPr>
                  <m:sty m:val="p"/>
                </m:rPr>
                <w:rPr>
                  <w:rFonts w:ascii="Cambria Math" w:eastAsia="Times New Roman" w:hAnsi="Cambria Math"/>
                  <w:color w:val="000000"/>
                  <w:szCs w:val="24"/>
                </w:rPr>
                <m:t xml:space="preserve"> CBR(t)≥3</m:t>
              </m:r>
            </m:oMath>
          </w:p>
          <w:p w14:paraId="51A800F4"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-6</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-5</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-4</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 xml:space="preserve"> ≤</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r>
                <w:rPr>
                  <w:rFonts w:ascii="Cambria Math" w:eastAsia="Times New Roman" w:hAnsi="Cambria Math"/>
                  <w:color w:val="000000"/>
                  <w:szCs w:val="24"/>
                </w:rPr>
                <m:t>(t-2)≤M</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 xml:space="preserve"> ≤M</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35396C47" w14:textId="77777777" w:rsidR="00664BE1" w:rsidRPr="00664BE1" w:rsidRDefault="00664BE1" w:rsidP="00664BE1">
            <w:pPr>
              <w:spacing w:before="240"/>
              <w:ind w:left="425" w:hanging="425"/>
              <w:contextualSpacing/>
              <w:rPr>
                <w:rFonts w:eastAsia="Times New Roman"/>
                <w:szCs w:val="24"/>
              </w:rPr>
            </w:pPr>
          </w:p>
        </w:tc>
      </w:tr>
      <w:tr w:rsidR="00664BE1" w:rsidRPr="00664BE1" w14:paraId="155E8347" w14:textId="77777777" w:rsidTr="009A4BF7">
        <w:tc>
          <w:tcPr>
            <w:tcW w:w="2268" w:type="dxa"/>
          </w:tcPr>
          <w:p w14:paraId="32E4E3D3" w14:textId="77777777" w:rsidR="00664BE1" w:rsidRPr="00664BE1" w:rsidRDefault="00664BE1" w:rsidP="00664BE1">
            <w:pPr>
              <w:ind w:left="0"/>
              <w:jc w:val="center"/>
              <w:rPr>
                <w:rFonts w:eastAsia="Times New Roman"/>
                <w:color w:val="000000"/>
                <w:szCs w:val="24"/>
                <w:lang w:val="en-US"/>
              </w:rPr>
            </w:pPr>
            <w:r w:rsidRPr="00664BE1">
              <w:rPr>
                <w:rFonts w:eastAsia="Times New Roman"/>
                <w:b/>
                <w:iCs/>
                <w:color w:val="000000"/>
                <w:szCs w:val="24"/>
                <w:lang w:val="en-US"/>
              </w:rPr>
              <w:t>Concealing Baby Shallow</w:t>
            </w:r>
          </w:p>
          <w:p w14:paraId="1204ECF2" w14:textId="77777777" w:rsidR="00664BE1" w:rsidRPr="00664BE1" w:rsidRDefault="00664BE1" w:rsidP="00664BE1">
            <w:pPr>
              <w:ind w:left="0"/>
              <w:rPr>
                <w:rFonts w:eastAsia="Times New Roman"/>
                <w:iCs/>
                <w:color w:val="000000"/>
                <w:szCs w:val="24"/>
                <w:lang w:val="en-US"/>
              </w:rPr>
            </w:pPr>
          </w:p>
          <w:p w14:paraId="6202CAD7" w14:textId="77777777" w:rsidR="00664BE1" w:rsidRPr="00664BE1" w:rsidRDefault="00664BE1" w:rsidP="00664BE1">
            <w:pPr>
              <w:spacing w:before="240" w:after="120" w:line="240" w:lineRule="auto"/>
              <w:ind w:left="0"/>
              <w:jc w:val="center"/>
              <w:rPr>
                <w:rFonts w:eastAsia="Times New Roman"/>
                <w:bCs/>
                <w:szCs w:val="24"/>
              </w:rPr>
            </w:pPr>
            <w:r w:rsidRPr="00664BE1">
              <w:rPr>
                <w:rFonts w:eastAsia="Times New Roman"/>
                <w:b/>
                <w:bCs/>
                <w:sz w:val="36"/>
                <w:szCs w:val="36"/>
                <w:lang w:eastAsia="en-US"/>
              </w:rPr>
              <w:object w:dxaOrig="1665" w:dyaOrig="2910" w14:anchorId="0F913C91">
                <v:shape id="_x0000_i1214" type="#_x0000_t75" style="width:86.25pt;height:2in" o:ole="">
                  <v:imagedata r:id="rId375" o:title=""/>
                </v:shape>
                <o:OLEObject Type="Embed" ProgID="PBrush" ShapeID="_x0000_i1214" DrawAspect="Content" ObjectID="_1683186983" r:id="rId376"/>
              </w:object>
            </w:r>
          </w:p>
          <w:p w14:paraId="202C8C86" w14:textId="77777777" w:rsidR="00664BE1" w:rsidRPr="00664BE1" w:rsidRDefault="00664BE1" w:rsidP="00664BE1">
            <w:pPr>
              <w:spacing w:before="240" w:after="120" w:line="240" w:lineRule="auto"/>
              <w:ind w:left="0"/>
              <w:jc w:val="center"/>
              <w:rPr>
                <w:rFonts w:eastAsia="Times New Roman"/>
                <w:b/>
                <w:bCs/>
                <w:color w:val="92D050"/>
                <w:szCs w:val="24"/>
              </w:rPr>
            </w:pPr>
            <m:oMathPara>
              <m:oMath>
                <m:r>
                  <m:rPr>
                    <m:sty m:val="bi"/>
                  </m:rPr>
                  <w:rPr>
                    <w:rFonts w:ascii="Cambria Math" w:eastAsia="Times New Roman" w:hAnsi="Cambria Math"/>
                    <w:color w:val="FF0000"/>
                    <w:szCs w:val="24"/>
                  </w:rPr>
                  <m:t>↘</m:t>
                </m:r>
                <m:r>
                  <m:rPr>
                    <m:sty m:val="bi"/>
                  </m:rPr>
                  <w:rPr>
                    <w:rFonts w:ascii="Cambria Math" w:eastAsia="Times New Roman" w:hAnsi="Cambria Math"/>
                    <w:color w:val="92D050"/>
                    <w:szCs w:val="24"/>
                  </w:rPr>
                  <m:t>↗</m:t>
                </m:r>
              </m:oMath>
            </m:oMathPara>
          </w:p>
          <w:p w14:paraId="6817B22A" w14:textId="77777777" w:rsidR="00664BE1" w:rsidRPr="00664BE1" w:rsidRDefault="00664BE1" w:rsidP="00664BE1">
            <w:pPr>
              <w:spacing w:before="240" w:after="120" w:line="240" w:lineRule="auto"/>
              <w:ind w:left="0"/>
              <w:jc w:val="center"/>
              <w:rPr>
                <w:rFonts w:eastAsia="Times New Roman"/>
                <w:bCs/>
                <w:iCs/>
                <w:color w:val="000000"/>
                <w:szCs w:val="24"/>
              </w:rPr>
            </w:pPr>
            <w:r w:rsidRPr="00664BE1">
              <w:rPr>
                <w:rFonts w:eastAsia="Times New Roman"/>
                <w:bCs/>
                <w:color w:val="000000" w:themeColor="text1"/>
                <w:szCs w:val="24"/>
              </w:rPr>
              <w:t>83</w:t>
            </w:r>
          </w:p>
        </w:tc>
        <w:tc>
          <w:tcPr>
            <w:tcW w:w="6237" w:type="dxa"/>
          </w:tcPr>
          <w:p w14:paraId="701AEC04"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Marubozu ribassista</m:t>
              </m:r>
            </m:oMath>
          </w:p>
          <w:p w14:paraId="53DD51D5"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m:rPr>
                  <m:sty m:val="p"/>
                </m:rPr>
                <w:rPr>
                  <w:rFonts w:ascii="Cambria Math" w:eastAsia="Times New Roman" w:hAnsi="Cambria Math"/>
                  <w:color w:val="000000"/>
                  <w:szCs w:val="24"/>
                </w:rPr>
                <m:t>≡</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Marubozu ribassista</m:t>
              </m:r>
            </m:oMath>
          </w:p>
          <w:p w14:paraId="6C99464C"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4F2ABD5B"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35AF2DB1"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&lt;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mM</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oMath>
          </w:p>
          <w:p w14:paraId="1C78ACC7"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M(t)&gt;M</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5C892116"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&lt;</m:t>
              </m:r>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oMath>
          </w:p>
          <w:p w14:paraId="13C73E2F"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mM</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&gt;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mM</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oMath>
          </w:p>
          <w:p w14:paraId="5DA947D8"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-6</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-5</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-4</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 xml:space="preserve"> </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r>
                <w:rPr>
                  <w:rFonts w:ascii="Cambria Math" w:eastAsia="Times New Roman" w:hAnsi="Cambria Math"/>
                  <w:color w:val="000000"/>
                  <w:szCs w:val="24"/>
                </w:rPr>
                <m:t>(t-2)≥</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r>
                <w:rPr>
                  <w:rFonts w:ascii="Cambria Math" w:eastAsia="Times New Roman" w:hAnsi="Cambria Math"/>
                  <w:color w:val="000000"/>
                  <w:szCs w:val="24"/>
                </w:rPr>
                <m:t>(t-1)≥</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r>
                <w:rPr>
                  <w:rFonts w:ascii="Cambria Math" w:eastAsia="Times New Roman" w:hAnsi="Cambria Math"/>
                  <w:color w:val="000000"/>
                  <w:szCs w:val="24"/>
                </w:rPr>
                <m:t>(t)</m:t>
              </m:r>
            </m:oMath>
          </w:p>
          <w:p w14:paraId="42362134" w14:textId="77777777" w:rsidR="00664BE1" w:rsidRPr="00664BE1" w:rsidRDefault="00664BE1" w:rsidP="00664BE1">
            <w:pPr>
              <w:spacing w:before="240" w:after="120" w:line="240" w:lineRule="auto"/>
              <w:ind w:left="0"/>
              <w:jc w:val="left"/>
              <w:rPr>
                <w:rFonts w:eastAsia="Times New Roman"/>
                <w:b/>
                <w:bCs/>
                <w:szCs w:val="24"/>
              </w:rPr>
            </w:pPr>
          </w:p>
          <w:p w14:paraId="31A4ABC5" w14:textId="77777777" w:rsidR="00664BE1" w:rsidRPr="00664BE1" w:rsidRDefault="00664BE1" w:rsidP="00664BE1">
            <w:pPr>
              <w:spacing w:before="240" w:after="120" w:line="240" w:lineRule="auto"/>
              <w:ind w:left="0"/>
              <w:jc w:val="left"/>
              <w:rPr>
                <w:rFonts w:eastAsia="Times New Roman"/>
                <w:b/>
                <w:bCs/>
                <w:szCs w:val="24"/>
              </w:rPr>
            </w:pPr>
          </w:p>
        </w:tc>
      </w:tr>
    </w:tbl>
    <w:p w14:paraId="65DF050C" w14:textId="77777777" w:rsidR="00664BE1" w:rsidRPr="00664BE1" w:rsidRDefault="00664BE1" w:rsidP="009A4BF7">
      <w:pPr>
        <w:spacing w:line="240" w:lineRule="auto"/>
        <w:ind w:left="0"/>
        <w:jc w:val="left"/>
        <w:rPr>
          <w:rFonts w:eastAsia="Times New Roman"/>
          <w:szCs w:val="24"/>
          <w:lang w:eastAsia="it-IT"/>
        </w:rPr>
      </w:pPr>
      <w:r w:rsidRPr="00664BE1">
        <w:rPr>
          <w:rFonts w:eastAsia="Times New Roman"/>
          <w:szCs w:val="24"/>
          <w:lang w:eastAsia="it-IT"/>
        </w:rPr>
        <w:br w:type="page"/>
      </w:r>
    </w:p>
    <w:tbl>
      <w:tblPr>
        <w:tblStyle w:val="Grigliatabella7"/>
        <w:tblW w:w="8477" w:type="dxa"/>
        <w:tblInd w:w="-5" w:type="dxa"/>
        <w:tblLayout w:type="fixed"/>
        <w:tblLook w:val="04A0" w:firstRow="1" w:lastRow="0" w:firstColumn="1" w:lastColumn="0" w:noHBand="0" w:noVBand="1"/>
      </w:tblPr>
      <w:tblGrid>
        <w:gridCol w:w="2268"/>
        <w:gridCol w:w="6209"/>
      </w:tblGrid>
      <w:tr w:rsidR="00664BE1" w:rsidRPr="00664BE1" w14:paraId="45D684BF" w14:textId="77777777" w:rsidTr="009A4BF7">
        <w:tc>
          <w:tcPr>
            <w:tcW w:w="2268" w:type="dxa"/>
          </w:tcPr>
          <w:p w14:paraId="37D1776D" w14:textId="77777777" w:rsidR="00664BE1" w:rsidRPr="00664BE1" w:rsidRDefault="00664BE1" w:rsidP="00664BE1">
            <w:pPr>
              <w:ind w:left="0"/>
              <w:jc w:val="center"/>
              <w:rPr>
                <w:rFonts w:eastAsia="Times New Roman"/>
                <w:iCs/>
                <w:color w:val="000000"/>
                <w:szCs w:val="24"/>
                <w:lang w:val="en-US"/>
              </w:rPr>
            </w:pPr>
            <w:r w:rsidRPr="00664BE1">
              <w:rPr>
                <w:rFonts w:eastAsia="Times New Roman"/>
                <w:b/>
                <w:iCs/>
                <w:color w:val="000000"/>
                <w:szCs w:val="24"/>
                <w:lang w:val="en-US"/>
              </w:rPr>
              <w:lastRenderedPageBreak/>
              <w:t>Ladder Bottom</w:t>
            </w:r>
          </w:p>
          <w:p w14:paraId="79DF50CF" w14:textId="77777777" w:rsidR="00664BE1" w:rsidRPr="00664BE1" w:rsidRDefault="00F600FE" w:rsidP="00664BE1">
            <w:pPr>
              <w:ind w:left="0"/>
              <w:rPr>
                <w:rFonts w:eastAsia="Times New Roman"/>
                <w:iCs/>
                <w:color w:val="000000"/>
                <w:szCs w:val="24"/>
                <w:lang w:val="en-US"/>
              </w:rPr>
            </w:pPr>
            <w:r>
              <w:rPr>
                <w:szCs w:val="22"/>
                <w:lang w:eastAsia="en-US"/>
              </w:rPr>
              <w:object w:dxaOrig="2040" w:dyaOrig="2865" w14:anchorId="51CD50B4">
                <v:shape id="_x0000_i1215" type="#_x0000_t75" style="width:101.25pt;height:2in" o:ole="">
                  <v:imagedata r:id="rId377" o:title=""/>
                </v:shape>
                <o:OLEObject Type="Embed" ProgID="PBrush" ShapeID="_x0000_i1215" DrawAspect="Content" ObjectID="_1683186984" r:id="rId378"/>
              </w:object>
            </w:r>
          </w:p>
          <w:p w14:paraId="072C0898" w14:textId="77777777" w:rsidR="00664BE1" w:rsidRPr="00664BE1" w:rsidRDefault="00664BE1" w:rsidP="00664BE1">
            <w:pPr>
              <w:ind w:left="0"/>
              <w:jc w:val="center"/>
              <w:rPr>
                <w:rFonts w:eastAsia="Times New Roman"/>
                <w:color w:val="92D050"/>
                <w:szCs w:val="24"/>
              </w:rPr>
            </w:pPr>
            <m:oMathPara>
              <m:oMath>
                <m:r>
                  <w:rPr>
                    <w:rFonts w:ascii="Cambria Math" w:eastAsia="Times New Roman" w:hAnsi="Cambria Math"/>
                    <w:color w:val="FF0000"/>
                    <w:szCs w:val="24"/>
                  </w:rPr>
                  <m:t>↘</m:t>
                </m:r>
                <m:r>
                  <w:rPr>
                    <w:rFonts w:ascii="Cambria Math" w:eastAsia="Times New Roman" w:hAnsi="Cambria Math"/>
                    <w:color w:val="92D050"/>
                    <w:szCs w:val="24"/>
                  </w:rPr>
                  <m:t>↗</m:t>
                </m:r>
              </m:oMath>
            </m:oMathPara>
          </w:p>
          <w:p w14:paraId="3F525834" w14:textId="77777777" w:rsidR="00664BE1" w:rsidRPr="00F600FE" w:rsidRDefault="00664BE1" w:rsidP="00F600FE">
            <w:pPr>
              <w:ind w:left="0"/>
              <w:jc w:val="center"/>
              <w:rPr>
                <w:rFonts w:eastAsia="Times New Roman"/>
                <w:iCs/>
                <w:color w:val="000000" w:themeColor="text1"/>
                <w:szCs w:val="24"/>
              </w:rPr>
            </w:pPr>
            <w:r w:rsidRPr="00664BE1">
              <w:rPr>
                <w:rFonts w:eastAsia="Times New Roman"/>
                <w:color w:val="000000" w:themeColor="text1"/>
                <w:szCs w:val="24"/>
              </w:rPr>
              <w:t>84</w:t>
            </w:r>
          </w:p>
        </w:tc>
        <w:tc>
          <w:tcPr>
            <w:tcW w:w="6209" w:type="dxa"/>
          </w:tcPr>
          <w:p w14:paraId="550EAA71" w14:textId="77777777" w:rsidR="00664BE1" w:rsidRPr="00664BE1" w:rsidRDefault="00664BE1" w:rsidP="00F733FA">
            <w:pPr>
              <w:numPr>
                <w:ilvl w:val="0"/>
                <w:numId w:val="13"/>
              </w:numPr>
              <w:spacing w:before="240" w:line="240" w:lineRule="auto"/>
              <w:ind w:left="397" w:hanging="397"/>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&lt;o</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oMath>
          </w:p>
          <w:p w14:paraId="2EAD8BF1" w14:textId="77777777" w:rsidR="00664BE1" w:rsidRPr="00664BE1" w:rsidRDefault="00664BE1" w:rsidP="00F733FA">
            <w:pPr>
              <w:numPr>
                <w:ilvl w:val="0"/>
                <w:numId w:val="13"/>
              </w:numPr>
              <w:spacing w:before="240" w:line="240" w:lineRule="auto"/>
              <w:ind w:left="397" w:hanging="397"/>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&lt;o</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oMath>
          </w:p>
          <w:p w14:paraId="52DE5CB0" w14:textId="77777777" w:rsidR="00664BE1" w:rsidRPr="00664BE1" w:rsidRDefault="00664BE1" w:rsidP="00F733FA">
            <w:pPr>
              <w:numPr>
                <w:ilvl w:val="0"/>
                <w:numId w:val="13"/>
              </w:numPr>
              <w:spacing w:before="240" w:line="240" w:lineRule="auto"/>
              <w:ind w:left="397" w:hanging="397"/>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&lt;o</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3796B85C" w14:textId="77777777" w:rsidR="00664BE1" w:rsidRPr="00664BE1" w:rsidRDefault="00664BE1" w:rsidP="00F733FA">
            <w:pPr>
              <w:numPr>
                <w:ilvl w:val="0"/>
                <w:numId w:val="13"/>
              </w:numPr>
              <w:spacing w:before="240" w:line="240" w:lineRule="auto"/>
              <w:ind w:left="397" w:hanging="397"/>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2C2B74E5" w14:textId="77777777" w:rsidR="00664BE1" w:rsidRPr="00664BE1" w:rsidRDefault="00664BE1" w:rsidP="00F733FA">
            <w:pPr>
              <w:numPr>
                <w:ilvl w:val="0"/>
                <w:numId w:val="13"/>
              </w:numPr>
              <w:spacing w:before="240" w:line="240" w:lineRule="auto"/>
              <w:ind w:left="397" w:hanging="397"/>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&gt;o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1A303602" w14:textId="77777777" w:rsidR="00664BE1" w:rsidRPr="00664BE1" w:rsidRDefault="00664BE1" w:rsidP="00F733FA">
            <w:pPr>
              <w:numPr>
                <w:ilvl w:val="0"/>
                <w:numId w:val="13"/>
              </w:numPr>
              <w:spacing w:before="240" w:line="240" w:lineRule="auto"/>
              <w:ind w:left="397" w:hanging="397"/>
              <w:contextualSpacing/>
              <w:jc w:val="left"/>
              <w:rPr>
                <w:rFonts w:eastAsia="Times New Roman"/>
                <w:iCs/>
                <w:color w:val="000000"/>
                <w:szCs w:val="24"/>
              </w:rPr>
            </w:pPr>
            <m:oMath>
              <m:r>
                <w:rPr>
                  <w:rFonts w:ascii="Cambria Math" w:eastAsia="Times New Roman" w:hAnsi="Cambria Math"/>
                  <w:color w:val="000000"/>
                  <w:szCs w:val="24"/>
                </w:rPr>
                <m:t>M(t-1)</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&gt;b</m:t>
                  </m:r>
                </m:e>
                <m:sub>
                  <m:r>
                    <w:rPr>
                      <w:rFonts w:ascii="Cambria Math" w:eastAsia="Times New Roman" w:hAnsi="Cambria Math"/>
                      <w:color w:val="000000"/>
                      <w:szCs w:val="24"/>
                    </w:rPr>
                    <m:t>oc</m:t>
                  </m:r>
                </m:sub>
              </m:sSub>
              <m:r>
                <w:rPr>
                  <w:rFonts w:ascii="Cambria Math" w:eastAsia="Times New Roman" w:hAnsi="Cambria Math"/>
                  <w:color w:val="000000"/>
                  <w:szCs w:val="24"/>
                </w:rPr>
                <m:t>(t-2)</m:t>
              </m:r>
            </m:oMath>
          </w:p>
          <w:p w14:paraId="4694A2C6" w14:textId="77777777" w:rsidR="00664BE1" w:rsidRPr="00664BE1" w:rsidRDefault="00664BE1" w:rsidP="00F733FA">
            <w:pPr>
              <w:numPr>
                <w:ilvl w:val="0"/>
                <w:numId w:val="13"/>
              </w:numPr>
              <w:spacing w:before="240" w:line="240" w:lineRule="auto"/>
              <w:ind w:left="397" w:hanging="397"/>
              <w:contextualSpacing/>
              <w:jc w:val="left"/>
              <w:rPr>
                <w:rFonts w:eastAsia="Times New Roman"/>
                <w:iCs/>
                <w:color w:val="000000"/>
                <w:szCs w:val="24"/>
              </w:rPr>
            </w:pPr>
            <m:oMath>
              <m:r>
                <w:rPr>
                  <w:rFonts w:ascii="Cambria Math" w:eastAsia="Times New Roman" w:hAnsi="Cambria Math"/>
                  <w:color w:val="000000"/>
                  <w:szCs w:val="24"/>
                </w:rPr>
                <m:t>M(t-4)&gt;M(t-3)&gt;M(t-2</m:t>
              </m:r>
            </m:oMath>
            <w:r w:rsidRPr="00664BE1">
              <w:rPr>
                <w:rFonts w:eastAsia="Times New Roman"/>
                <w:color w:val="000000"/>
                <w:szCs w:val="24"/>
              </w:rPr>
              <w:t>)</w:t>
            </w:r>
          </w:p>
          <w:p w14:paraId="4F355AAC" w14:textId="77777777" w:rsidR="00664BE1" w:rsidRPr="00664BE1" w:rsidRDefault="00664BE1" w:rsidP="00F733FA">
            <w:pPr>
              <w:numPr>
                <w:ilvl w:val="0"/>
                <w:numId w:val="13"/>
              </w:numPr>
              <w:spacing w:before="240" w:line="240" w:lineRule="auto"/>
              <w:ind w:left="397" w:hanging="397"/>
              <w:contextualSpacing/>
              <w:jc w:val="left"/>
              <w:rPr>
                <w:rFonts w:eastAsia="Times New Roman"/>
                <w:iCs/>
                <w:color w:val="000000"/>
                <w:szCs w:val="24"/>
              </w:rPr>
            </w:pPr>
            <m:oMath>
              <m:r>
                <w:rPr>
                  <w:rFonts w:ascii="Cambria Math" w:eastAsia="Times New Roman" w:hAnsi="Cambria Math"/>
                  <w:color w:val="000000"/>
                  <w:szCs w:val="24"/>
                </w:rPr>
                <m:t>m(t-4)&gt;m(t-3)&gt;m(t-2)&gt;m(t-1)</m:t>
              </m:r>
            </m:oMath>
          </w:p>
          <w:p w14:paraId="4CE46308" w14:textId="77777777" w:rsidR="00664BE1" w:rsidRPr="00664BE1" w:rsidRDefault="00815D32" w:rsidP="00F733FA">
            <w:pPr>
              <w:numPr>
                <w:ilvl w:val="0"/>
                <w:numId w:val="13"/>
              </w:numPr>
              <w:spacing w:before="240" w:line="240" w:lineRule="auto"/>
              <w:ind w:left="397" w:hanging="397"/>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r>
                <w:rPr>
                  <w:rFonts w:ascii="Cambria Math" w:eastAsia="Times New Roman" w:hAnsi="Cambria Math"/>
                  <w:color w:val="000000"/>
                  <w:szCs w:val="24"/>
                </w:rPr>
                <m:t>(t-1)&lt;o(t)</m:t>
              </m:r>
            </m:oMath>
          </w:p>
          <w:p w14:paraId="70B80EFB" w14:textId="77777777" w:rsidR="00664BE1" w:rsidRPr="00664BE1" w:rsidRDefault="00815D32" w:rsidP="00F733FA">
            <w:pPr>
              <w:numPr>
                <w:ilvl w:val="0"/>
                <w:numId w:val="13"/>
              </w:numPr>
              <w:spacing w:before="240" w:line="240" w:lineRule="auto"/>
              <w:ind w:left="397" w:hanging="397"/>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r>
                <w:rPr>
                  <w:rFonts w:ascii="Cambria Math" w:eastAsia="Times New Roman" w:hAnsi="Cambria Math"/>
                  <w:color w:val="000000"/>
                  <w:szCs w:val="24"/>
                </w:rPr>
                <m:t>(t-1)&lt;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mM</m:t>
                  </m:r>
                </m:sub>
              </m:sSub>
              <m:r>
                <w:rPr>
                  <w:rFonts w:ascii="Cambria Math" w:eastAsia="Times New Roman" w:hAnsi="Cambria Math"/>
                  <w:color w:val="000000"/>
                  <w:szCs w:val="24"/>
                </w:rPr>
                <m:t>(t-1)</m:t>
              </m:r>
            </m:oMath>
          </w:p>
          <w:p w14:paraId="6023B4A8" w14:textId="77777777" w:rsidR="00664BE1" w:rsidRPr="00664BE1" w:rsidRDefault="00664BE1" w:rsidP="00F733FA">
            <w:pPr>
              <w:numPr>
                <w:ilvl w:val="0"/>
                <w:numId w:val="13"/>
              </w:numPr>
              <w:spacing w:before="240" w:line="240" w:lineRule="auto"/>
              <w:ind w:left="397" w:hanging="397"/>
              <w:contextualSpacing/>
              <w:jc w:val="left"/>
              <w:rPr>
                <w:rFonts w:eastAsia="Times New Roman"/>
                <w:iCs/>
                <w:color w:val="000000"/>
                <w:szCs w:val="24"/>
              </w:rPr>
            </w:pPr>
            <m:oMath>
              <m:r>
                <w:rPr>
                  <w:rFonts w:ascii="Cambria Math" w:eastAsia="Times New Roman" w:hAnsi="Cambria Math"/>
                  <w:color w:val="000000"/>
                  <w:szCs w:val="24"/>
                </w:rPr>
                <m:t>c(t)&gt;M(t-1)</m:t>
              </m:r>
            </m:oMath>
          </w:p>
          <w:p w14:paraId="54D68C70" w14:textId="77777777" w:rsidR="00664BE1" w:rsidRPr="00664BE1" w:rsidRDefault="00815D32" w:rsidP="00F733FA">
            <w:pPr>
              <w:numPr>
                <w:ilvl w:val="0"/>
                <w:numId w:val="13"/>
              </w:numPr>
              <w:spacing w:before="240" w:line="240" w:lineRule="auto"/>
              <w:ind w:left="397" w:hanging="397"/>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-7</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-6</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-5</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 xml:space="preserve"> ≥</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r>
                <w:rPr>
                  <w:rFonts w:ascii="Cambria Math" w:eastAsia="Times New Roman" w:hAnsi="Cambria Math"/>
                  <w:color w:val="000000"/>
                  <w:szCs w:val="24"/>
                </w:rPr>
                <m:t>(t-3)≥</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r>
                <w:rPr>
                  <w:rFonts w:ascii="Cambria Math" w:eastAsia="Times New Roman" w:hAnsi="Cambria Math"/>
                  <w:color w:val="000000"/>
                  <w:szCs w:val="24"/>
                </w:rPr>
                <m:t>(t-2)≥</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r>
                <w:rPr>
                  <w:rFonts w:ascii="Cambria Math" w:eastAsia="Times New Roman" w:hAnsi="Cambria Math"/>
                  <w:color w:val="000000"/>
                  <w:szCs w:val="24"/>
                </w:rPr>
                <m:t>(t-1)</m:t>
              </m:r>
            </m:oMath>
          </w:p>
        </w:tc>
      </w:tr>
      <w:tr w:rsidR="00664BE1" w:rsidRPr="00664BE1" w14:paraId="21333CCB" w14:textId="77777777" w:rsidTr="009A4BF7">
        <w:tc>
          <w:tcPr>
            <w:tcW w:w="2268" w:type="dxa"/>
          </w:tcPr>
          <w:p w14:paraId="51AF67FB" w14:textId="77777777" w:rsidR="00664BE1" w:rsidRDefault="00664BE1" w:rsidP="00664BE1">
            <w:pPr>
              <w:ind w:left="0"/>
              <w:jc w:val="center"/>
            </w:pPr>
            <w:r w:rsidRPr="00664BE1">
              <w:rPr>
                <w:rFonts w:eastAsia="Times New Roman"/>
                <w:b/>
                <w:iCs/>
                <w:color w:val="000000"/>
                <w:szCs w:val="24"/>
                <w:lang w:val="en-US"/>
              </w:rPr>
              <w:t>Ladder Top</w:t>
            </w:r>
          </w:p>
          <w:p w14:paraId="5134E4CB" w14:textId="77777777" w:rsidR="00F600FE" w:rsidRPr="00664BE1" w:rsidRDefault="00F600FE" w:rsidP="00664BE1">
            <w:pPr>
              <w:ind w:left="0"/>
              <w:jc w:val="center"/>
              <w:rPr>
                <w:rFonts w:eastAsia="Times New Roman"/>
                <w:b/>
                <w:iCs/>
                <w:color w:val="000000"/>
                <w:szCs w:val="24"/>
                <w:lang w:val="en-US"/>
              </w:rPr>
            </w:pPr>
            <w:r>
              <w:rPr>
                <w:szCs w:val="22"/>
                <w:lang w:eastAsia="en-US"/>
              </w:rPr>
              <w:object w:dxaOrig="2205" w:dyaOrig="3660" w14:anchorId="4C9DF4EA">
                <v:shape id="_x0000_i1216" type="#_x0000_t75" style="width:100.5pt;height:172.5pt" o:ole="">
                  <v:imagedata r:id="rId379" o:title=""/>
                </v:shape>
                <o:OLEObject Type="Embed" ProgID="PBrush" ShapeID="_x0000_i1216" DrawAspect="Content" ObjectID="_1683186985" r:id="rId380"/>
              </w:object>
            </w:r>
          </w:p>
          <w:p w14:paraId="753A2D10" w14:textId="77777777" w:rsidR="00664BE1" w:rsidRPr="00664BE1" w:rsidRDefault="00664BE1" w:rsidP="00F600FE">
            <w:pPr>
              <w:ind w:left="0"/>
              <w:jc w:val="center"/>
              <w:rPr>
                <w:rFonts w:eastAsia="Times New Roman"/>
                <w:color w:val="FF0000"/>
                <w:szCs w:val="24"/>
              </w:rPr>
            </w:pPr>
            <m:oMathPara>
              <m:oMath>
                <m:r>
                  <w:rPr>
                    <w:rFonts w:ascii="Cambria Math" w:eastAsia="Times New Roman" w:hAnsi="Cambria Math"/>
                    <w:color w:val="92D050"/>
                    <w:szCs w:val="24"/>
                  </w:rPr>
                  <m:t>↗</m:t>
                </m:r>
                <m:r>
                  <w:rPr>
                    <w:rFonts w:ascii="Cambria Math" w:eastAsia="Times New Roman" w:hAnsi="Cambria Math"/>
                    <w:color w:val="FF0000"/>
                    <w:szCs w:val="24"/>
                  </w:rPr>
                  <m:t>↘</m:t>
                </m:r>
              </m:oMath>
            </m:oMathPara>
          </w:p>
          <w:p w14:paraId="53DFBF8A" w14:textId="77777777" w:rsidR="00664BE1" w:rsidRPr="00F600FE" w:rsidRDefault="00F600FE" w:rsidP="00F600FE">
            <w:pPr>
              <w:ind w:left="0"/>
              <w:jc w:val="center"/>
              <w:rPr>
                <w:rFonts w:eastAsia="Times New Roman"/>
                <w:color w:val="000000" w:themeColor="text1"/>
                <w:szCs w:val="24"/>
              </w:rPr>
            </w:pPr>
            <w:r>
              <w:rPr>
                <w:rFonts w:eastAsia="Times New Roman"/>
                <w:color w:val="000000" w:themeColor="text1"/>
                <w:szCs w:val="24"/>
              </w:rPr>
              <w:t>85</w:t>
            </w:r>
          </w:p>
        </w:tc>
        <w:tc>
          <w:tcPr>
            <w:tcW w:w="6209" w:type="dxa"/>
          </w:tcPr>
          <w:p w14:paraId="49C3ED5F" w14:textId="77777777" w:rsidR="00664BE1" w:rsidRPr="00664BE1" w:rsidRDefault="00664BE1" w:rsidP="00F733FA">
            <w:pPr>
              <w:numPr>
                <w:ilvl w:val="0"/>
                <w:numId w:val="13"/>
              </w:numPr>
              <w:spacing w:before="240" w:line="240" w:lineRule="auto"/>
              <w:ind w:left="397" w:hanging="397"/>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&gt;o</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oMath>
          </w:p>
          <w:p w14:paraId="7C761FFD" w14:textId="77777777" w:rsidR="00664BE1" w:rsidRPr="00664BE1" w:rsidRDefault="00664BE1" w:rsidP="00F733FA">
            <w:pPr>
              <w:numPr>
                <w:ilvl w:val="0"/>
                <w:numId w:val="13"/>
              </w:numPr>
              <w:spacing w:before="240" w:line="240" w:lineRule="auto"/>
              <w:ind w:left="397" w:hanging="397"/>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&gt;o</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oMath>
          </w:p>
          <w:p w14:paraId="5AB61BE1" w14:textId="77777777" w:rsidR="00664BE1" w:rsidRPr="00664BE1" w:rsidRDefault="00664BE1" w:rsidP="00F733FA">
            <w:pPr>
              <w:numPr>
                <w:ilvl w:val="0"/>
                <w:numId w:val="13"/>
              </w:numPr>
              <w:spacing w:before="240" w:line="240" w:lineRule="auto"/>
              <w:ind w:left="397" w:hanging="397"/>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&gt;o</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17586108" w14:textId="77777777" w:rsidR="00664BE1" w:rsidRPr="00664BE1" w:rsidRDefault="00664BE1" w:rsidP="00F733FA">
            <w:pPr>
              <w:numPr>
                <w:ilvl w:val="0"/>
                <w:numId w:val="13"/>
              </w:numPr>
              <w:spacing w:before="240" w:line="240" w:lineRule="auto"/>
              <w:ind w:left="397" w:hanging="397"/>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348F1EAA" w14:textId="77777777" w:rsidR="00664BE1" w:rsidRPr="00664BE1" w:rsidRDefault="00664BE1" w:rsidP="00F733FA">
            <w:pPr>
              <w:numPr>
                <w:ilvl w:val="0"/>
                <w:numId w:val="13"/>
              </w:numPr>
              <w:spacing w:before="240" w:line="240" w:lineRule="auto"/>
              <w:ind w:left="397" w:hanging="397"/>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7198206B" w14:textId="77777777" w:rsidR="00664BE1" w:rsidRPr="00664BE1" w:rsidRDefault="00664BE1" w:rsidP="00F733FA">
            <w:pPr>
              <w:numPr>
                <w:ilvl w:val="0"/>
                <w:numId w:val="13"/>
              </w:numPr>
              <w:spacing w:before="240" w:line="240" w:lineRule="auto"/>
              <w:ind w:left="397" w:hanging="397"/>
              <w:contextualSpacing/>
              <w:jc w:val="left"/>
              <w:rPr>
                <w:rFonts w:eastAsia="Times New Roman"/>
                <w:iCs/>
                <w:color w:val="000000"/>
                <w:szCs w:val="24"/>
              </w:rPr>
            </w:pPr>
            <m:oMath>
              <m:r>
                <w:rPr>
                  <w:rFonts w:ascii="Cambria Math" w:eastAsia="Times New Roman" w:hAnsi="Cambria Math"/>
                  <w:color w:val="000000"/>
                  <w:szCs w:val="24"/>
                </w:rPr>
                <m:t>m(t-1)</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&lt;b</m:t>
                  </m:r>
                </m:e>
                <m:sub>
                  <m:r>
                    <w:rPr>
                      <w:rFonts w:ascii="Cambria Math" w:eastAsia="Times New Roman" w:hAnsi="Cambria Math"/>
                      <w:color w:val="000000"/>
                      <w:szCs w:val="24"/>
                    </w:rPr>
                    <m:t>oc</m:t>
                  </m:r>
                </m:sub>
              </m:sSub>
              <m:r>
                <w:rPr>
                  <w:rFonts w:ascii="Cambria Math" w:eastAsia="Times New Roman" w:hAnsi="Cambria Math"/>
                  <w:color w:val="000000"/>
                  <w:szCs w:val="24"/>
                </w:rPr>
                <m:t>(t-2)</m:t>
              </m:r>
            </m:oMath>
          </w:p>
          <w:p w14:paraId="74209FB4" w14:textId="77777777" w:rsidR="00664BE1" w:rsidRPr="00664BE1" w:rsidRDefault="00664BE1" w:rsidP="00F733FA">
            <w:pPr>
              <w:numPr>
                <w:ilvl w:val="0"/>
                <w:numId w:val="13"/>
              </w:numPr>
              <w:spacing w:before="240" w:line="240" w:lineRule="auto"/>
              <w:ind w:left="397" w:hanging="397"/>
              <w:contextualSpacing/>
              <w:jc w:val="left"/>
              <w:rPr>
                <w:rFonts w:eastAsia="Times New Roman"/>
                <w:iCs/>
                <w:color w:val="000000"/>
                <w:szCs w:val="24"/>
              </w:rPr>
            </w:pPr>
            <m:oMath>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&lt;M</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&lt;M</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ctrlPr>
                    <w:rPr>
                      <w:rFonts w:ascii="Cambria Math" w:eastAsia="Times New Roman" w:hAnsi="Cambria Math"/>
                      <w:i/>
                      <w:color w:val="000000"/>
                      <w:szCs w:val="24"/>
                    </w:rPr>
                  </m:ctrlPr>
                </m:e>
              </m:d>
              <m:r>
                <w:rPr>
                  <w:rFonts w:ascii="Cambria Math" w:eastAsia="Times New Roman" w:hAnsi="Cambria Math"/>
                  <w:color w:val="000000"/>
                  <w:szCs w:val="24"/>
                </w:rPr>
                <m:t>&lt;M(t-1)</m:t>
              </m:r>
            </m:oMath>
          </w:p>
          <w:p w14:paraId="229BBFE4" w14:textId="77777777" w:rsidR="00664BE1" w:rsidRPr="00664BE1" w:rsidRDefault="00664BE1" w:rsidP="00F733FA">
            <w:pPr>
              <w:numPr>
                <w:ilvl w:val="0"/>
                <w:numId w:val="13"/>
              </w:numPr>
              <w:spacing w:before="240" w:line="240" w:lineRule="auto"/>
              <w:ind w:left="397" w:hanging="397"/>
              <w:contextualSpacing/>
              <w:jc w:val="left"/>
              <w:rPr>
                <w:rFonts w:eastAsia="Times New Roman"/>
                <w:iCs/>
                <w:color w:val="000000"/>
                <w:szCs w:val="24"/>
              </w:rPr>
            </w:pPr>
            <m:oMath>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&lt;m</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&lt;m</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4C1D5F46" w14:textId="77777777" w:rsidR="00664BE1" w:rsidRPr="00664BE1" w:rsidRDefault="00815D32" w:rsidP="00F733FA">
            <w:pPr>
              <w:numPr>
                <w:ilvl w:val="0"/>
                <w:numId w:val="13"/>
              </w:numPr>
              <w:spacing w:before="240" w:line="240" w:lineRule="auto"/>
              <w:ind w:left="397" w:hanging="397"/>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r>
                <w:rPr>
                  <w:rFonts w:ascii="Cambria Math" w:eastAsia="Times New Roman" w:hAnsi="Cambria Math"/>
                  <w:color w:val="000000"/>
                  <w:szCs w:val="24"/>
                </w:rPr>
                <m:t>(t-1)&gt;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mM</m:t>
                  </m:r>
                </m:sub>
              </m:sSub>
              <m:r>
                <w:rPr>
                  <w:rFonts w:ascii="Cambria Math" w:eastAsia="Times New Roman" w:hAnsi="Cambria Math"/>
                  <w:color w:val="000000"/>
                  <w:szCs w:val="24"/>
                </w:rPr>
                <m:t>(t-1)</m:t>
              </m:r>
            </m:oMath>
          </w:p>
          <w:p w14:paraId="1DDCEB48" w14:textId="77777777" w:rsidR="00664BE1" w:rsidRPr="00664BE1" w:rsidRDefault="00815D32" w:rsidP="00F733FA">
            <w:pPr>
              <w:numPr>
                <w:ilvl w:val="0"/>
                <w:numId w:val="13"/>
              </w:numPr>
              <w:spacing w:before="240" w:line="240" w:lineRule="auto"/>
              <w:ind w:left="397" w:hanging="397"/>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r>
                <w:rPr>
                  <w:rFonts w:ascii="Cambria Math" w:eastAsia="Times New Roman" w:hAnsi="Cambria Math"/>
                  <w:color w:val="000000"/>
                  <w:szCs w:val="24"/>
                </w:rPr>
                <m:t>(t-1)&gt;o(t)</m:t>
              </m:r>
            </m:oMath>
          </w:p>
          <w:p w14:paraId="3F3ADD62" w14:textId="77777777" w:rsidR="00664BE1" w:rsidRPr="00664BE1" w:rsidRDefault="00664BE1" w:rsidP="00F733FA">
            <w:pPr>
              <w:numPr>
                <w:ilvl w:val="0"/>
                <w:numId w:val="13"/>
              </w:numPr>
              <w:spacing w:before="240" w:line="240" w:lineRule="auto"/>
              <w:ind w:left="397" w:hanging="397"/>
              <w:contextualSpacing/>
              <w:jc w:val="left"/>
              <w:rPr>
                <w:rFonts w:eastAsia="Times New Roman"/>
                <w:iCs/>
                <w:color w:val="000000"/>
                <w:szCs w:val="24"/>
              </w:rPr>
            </w:pPr>
            <m:oMath>
              <m:r>
                <w:rPr>
                  <w:rFonts w:ascii="Cambria Math" w:eastAsia="Times New Roman" w:hAnsi="Cambria Math"/>
                  <w:color w:val="000000"/>
                  <w:szCs w:val="24"/>
                </w:rPr>
                <m:t>c(t)&lt;m(t-1)</m:t>
              </m:r>
            </m:oMath>
          </w:p>
          <w:p w14:paraId="504BC33B" w14:textId="77777777" w:rsidR="00664BE1" w:rsidRPr="00664BE1" w:rsidRDefault="00815D32" w:rsidP="00F733FA">
            <w:pPr>
              <w:numPr>
                <w:ilvl w:val="0"/>
                <w:numId w:val="13"/>
              </w:numPr>
              <w:spacing w:before="240" w:line="240" w:lineRule="auto"/>
              <w:ind w:left="397" w:hanging="397"/>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-7</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-6</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-5</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r>
                <w:rPr>
                  <w:rFonts w:ascii="Cambria Math" w:eastAsia="Times New Roman" w:hAnsi="Cambria Math"/>
                  <w:color w:val="000000"/>
                  <w:szCs w:val="24"/>
                </w:rPr>
                <m:t xml:space="preserve">(t-3)≤ </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r>
                <w:rPr>
                  <w:rFonts w:ascii="Cambria Math" w:eastAsia="Times New Roman" w:hAnsi="Cambria Math"/>
                  <w:color w:val="000000"/>
                  <w:szCs w:val="24"/>
                </w:rPr>
                <m:t>(t-2) ≤</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r>
                <w:rPr>
                  <w:rFonts w:ascii="Cambria Math" w:eastAsia="Times New Roman" w:hAnsi="Cambria Math"/>
                  <w:color w:val="000000"/>
                  <w:szCs w:val="24"/>
                </w:rPr>
                <m:t>(t-1)</m:t>
              </m:r>
            </m:oMath>
          </w:p>
          <w:p w14:paraId="058D84FB" w14:textId="77777777" w:rsidR="00664BE1" w:rsidRPr="00664BE1" w:rsidRDefault="00664BE1" w:rsidP="00664BE1">
            <w:pPr>
              <w:spacing w:before="240"/>
              <w:ind w:left="397" w:hanging="397"/>
              <w:contextualSpacing/>
              <w:rPr>
                <w:rFonts w:eastAsia="Times New Roman"/>
                <w:iCs/>
                <w:color w:val="000000"/>
                <w:szCs w:val="24"/>
              </w:rPr>
            </w:pPr>
          </w:p>
        </w:tc>
      </w:tr>
      <w:tr w:rsidR="00664BE1" w:rsidRPr="00664BE1" w14:paraId="6B373169" w14:textId="77777777" w:rsidTr="009A4BF7">
        <w:tc>
          <w:tcPr>
            <w:tcW w:w="2268" w:type="dxa"/>
          </w:tcPr>
          <w:p w14:paraId="45B006A5" w14:textId="77777777" w:rsidR="00664BE1" w:rsidRPr="00664BE1" w:rsidRDefault="00664BE1" w:rsidP="00664BE1">
            <w:pPr>
              <w:ind w:left="0"/>
              <w:jc w:val="center"/>
              <w:rPr>
                <w:rFonts w:eastAsia="Times New Roman"/>
                <w:iCs/>
                <w:color w:val="000000"/>
                <w:szCs w:val="24"/>
                <w:lang w:val="en-US"/>
              </w:rPr>
            </w:pPr>
            <w:r w:rsidRPr="00664BE1">
              <w:rPr>
                <w:rFonts w:eastAsia="Times New Roman"/>
                <w:b/>
                <w:iCs/>
                <w:color w:val="000000"/>
                <w:szCs w:val="24"/>
                <w:lang w:val="en-US"/>
              </w:rPr>
              <w:t xml:space="preserve">After </w:t>
            </w:r>
            <w:proofErr w:type="spellStart"/>
            <w:r w:rsidRPr="00664BE1">
              <w:rPr>
                <w:rFonts w:eastAsia="Times New Roman"/>
                <w:b/>
                <w:iCs/>
                <w:color w:val="000000"/>
                <w:szCs w:val="24"/>
                <w:lang w:val="en-US"/>
              </w:rPr>
              <w:t>Botton</w:t>
            </w:r>
            <w:proofErr w:type="spellEnd"/>
            <w:r w:rsidRPr="00664BE1">
              <w:rPr>
                <w:rFonts w:eastAsia="Times New Roman"/>
                <w:b/>
                <w:iCs/>
                <w:color w:val="000000"/>
                <w:szCs w:val="24"/>
                <w:lang w:val="en-US"/>
              </w:rPr>
              <w:t xml:space="preserve"> Gap Up</w:t>
            </w:r>
            <w:r w:rsidR="00F600FE">
              <w:rPr>
                <w:szCs w:val="22"/>
                <w:lang w:eastAsia="en-US"/>
              </w:rPr>
              <w:object w:dxaOrig="1875" w:dyaOrig="2595" w14:anchorId="62C98195">
                <v:shape id="_x0000_i1217" type="#_x0000_t75" style="width:93.75pt;height:129.75pt" o:ole="">
                  <v:imagedata r:id="rId381" o:title=""/>
                </v:shape>
                <o:OLEObject Type="Embed" ProgID="PBrush" ShapeID="_x0000_i1217" DrawAspect="Content" ObjectID="_1683186986" r:id="rId382"/>
              </w:object>
            </w:r>
          </w:p>
          <w:p w14:paraId="0CFBCC0D" w14:textId="77777777" w:rsidR="00664BE1" w:rsidRPr="00664BE1" w:rsidRDefault="00664BE1" w:rsidP="00F600FE">
            <w:pPr>
              <w:ind w:left="0"/>
              <w:jc w:val="center"/>
              <w:rPr>
                <w:rFonts w:eastAsia="Times New Roman"/>
                <w:color w:val="92D050"/>
                <w:sz w:val="28"/>
                <w:szCs w:val="28"/>
              </w:rPr>
            </w:pPr>
            <m:oMathPara>
              <m:oMath>
                <m:r>
                  <w:rPr>
                    <w:rFonts w:ascii="Cambria Math" w:eastAsia="Times New Roman" w:hAnsi="Cambria Math"/>
                    <w:color w:val="FF0000"/>
                    <w:sz w:val="28"/>
                    <w:szCs w:val="28"/>
                  </w:rPr>
                  <m:t>↘</m:t>
                </m:r>
                <m:r>
                  <w:rPr>
                    <w:rFonts w:ascii="Cambria Math" w:eastAsia="Times New Roman" w:hAnsi="Cambria Math"/>
                    <w:color w:val="92D050"/>
                    <w:sz w:val="28"/>
                    <w:szCs w:val="28"/>
                  </w:rPr>
                  <m:t>↗</m:t>
                </m:r>
              </m:oMath>
            </m:oMathPara>
          </w:p>
          <w:p w14:paraId="32CFB59D" w14:textId="77777777" w:rsidR="00664BE1" w:rsidRPr="00664BE1" w:rsidRDefault="00664BE1" w:rsidP="00664BE1">
            <w:pPr>
              <w:ind w:left="0"/>
              <w:jc w:val="center"/>
              <w:rPr>
                <w:rFonts w:eastAsia="Times New Roman"/>
                <w:color w:val="000000" w:themeColor="text1"/>
                <w:szCs w:val="24"/>
              </w:rPr>
            </w:pPr>
            <w:r w:rsidRPr="00664BE1">
              <w:rPr>
                <w:rFonts w:eastAsia="Times New Roman"/>
                <w:color w:val="000000" w:themeColor="text1"/>
                <w:szCs w:val="24"/>
              </w:rPr>
              <w:t>86</w:t>
            </w:r>
          </w:p>
          <w:p w14:paraId="657705ED" w14:textId="77777777" w:rsidR="00664BE1" w:rsidRPr="00664BE1" w:rsidRDefault="00664BE1" w:rsidP="00664BE1">
            <w:pPr>
              <w:ind w:left="0"/>
              <w:rPr>
                <w:rFonts w:eastAsia="Times New Roman"/>
                <w:b/>
                <w:iCs/>
                <w:color w:val="000000"/>
                <w:szCs w:val="24"/>
              </w:rPr>
            </w:pPr>
          </w:p>
        </w:tc>
        <w:tc>
          <w:tcPr>
            <w:tcW w:w="6209" w:type="dxa"/>
          </w:tcPr>
          <w:p w14:paraId="222B304A" w14:textId="77777777" w:rsidR="00664BE1" w:rsidRPr="00664BE1" w:rsidRDefault="00664BE1" w:rsidP="00F733FA">
            <w:pPr>
              <w:numPr>
                <w:ilvl w:val="0"/>
                <w:numId w:val="13"/>
              </w:numPr>
              <w:spacing w:before="240" w:line="240" w:lineRule="auto"/>
              <w:ind w:left="397" w:hanging="397"/>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m:t>
              </m:r>
              <m:r>
                <m:rPr>
                  <m:sty m:val="p"/>
                </m:rPr>
                <w:rPr>
                  <w:rFonts w:ascii="Cambria Math" w:eastAsia="Times New Roman" w:hAnsi="Cambria Math"/>
                  <w:color w:val="000000"/>
                  <w:szCs w:val="24"/>
                </w:rPr>
                <m:t>Long range</m:t>
              </m:r>
              <m:r>
                <m:rPr>
                  <m:sty m:val="b"/>
                </m:rPr>
                <w:rPr>
                  <w:rFonts w:ascii="Cambria Math" w:eastAsia="Times New Roman" w:hAnsi="Cambria Math"/>
                  <w:color w:val="000000"/>
                  <w:szCs w:val="24"/>
                </w:rPr>
                <m:t xml:space="preserve">   </m:t>
              </m:r>
            </m:oMath>
          </w:p>
          <w:p w14:paraId="6DE83C87" w14:textId="77777777" w:rsidR="00664BE1" w:rsidRPr="00664BE1" w:rsidRDefault="00664BE1" w:rsidP="00F733FA">
            <w:pPr>
              <w:numPr>
                <w:ilvl w:val="0"/>
                <w:numId w:val="13"/>
              </w:numPr>
              <w:spacing w:before="240" w:line="240" w:lineRule="auto"/>
              <w:ind w:left="397" w:hanging="397"/>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oMath>
          </w:p>
          <w:p w14:paraId="01670959" w14:textId="77777777" w:rsidR="00664BE1" w:rsidRPr="00664BE1" w:rsidRDefault="00664BE1" w:rsidP="00F733FA">
            <w:pPr>
              <w:numPr>
                <w:ilvl w:val="0"/>
                <w:numId w:val="13"/>
              </w:numPr>
              <w:spacing w:before="240" w:line="240" w:lineRule="auto"/>
              <w:ind w:left="397" w:hanging="397"/>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oMath>
          </w:p>
          <w:p w14:paraId="68DE4A03" w14:textId="77777777" w:rsidR="00664BE1" w:rsidRPr="00664BE1" w:rsidRDefault="00664BE1" w:rsidP="00F733FA">
            <w:pPr>
              <w:numPr>
                <w:ilvl w:val="0"/>
                <w:numId w:val="13"/>
              </w:numPr>
              <w:spacing w:before="240" w:line="240" w:lineRule="auto"/>
              <w:ind w:left="397" w:hanging="397"/>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32CA3526" w14:textId="77777777" w:rsidR="00664BE1" w:rsidRPr="00664BE1" w:rsidRDefault="00664BE1" w:rsidP="00F733FA">
            <w:pPr>
              <w:numPr>
                <w:ilvl w:val="0"/>
                <w:numId w:val="13"/>
              </w:numPr>
              <w:spacing w:before="240" w:line="240" w:lineRule="auto"/>
              <w:ind w:left="397" w:hanging="397"/>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1265D2DE" w14:textId="77777777" w:rsidR="00664BE1" w:rsidRPr="00664BE1" w:rsidRDefault="00664BE1" w:rsidP="00F733FA">
            <w:pPr>
              <w:numPr>
                <w:ilvl w:val="0"/>
                <w:numId w:val="13"/>
              </w:numPr>
              <w:spacing w:before="240" w:line="240" w:lineRule="auto"/>
              <w:ind w:left="397" w:hanging="397"/>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oMath>
          </w:p>
          <w:p w14:paraId="67573CE1" w14:textId="77777777" w:rsidR="00664BE1" w:rsidRPr="00664BE1" w:rsidRDefault="00664BE1" w:rsidP="00F733FA">
            <w:pPr>
              <w:numPr>
                <w:ilvl w:val="0"/>
                <w:numId w:val="13"/>
              </w:numPr>
              <w:spacing w:before="240" w:line="240" w:lineRule="auto"/>
              <w:ind w:left="397" w:hanging="397"/>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18C7605A" w14:textId="77777777" w:rsidR="00664BE1" w:rsidRPr="00664BE1" w:rsidRDefault="00664BE1" w:rsidP="00F733FA">
            <w:pPr>
              <w:numPr>
                <w:ilvl w:val="0"/>
                <w:numId w:val="13"/>
              </w:numPr>
              <w:spacing w:before="240" w:line="240" w:lineRule="auto"/>
              <w:ind w:left="397" w:hanging="397"/>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33C823A7" w14:textId="77777777" w:rsidR="00664BE1" w:rsidRPr="00664BE1" w:rsidRDefault="00664BE1" w:rsidP="00F733FA">
            <w:pPr>
              <w:numPr>
                <w:ilvl w:val="0"/>
                <w:numId w:val="13"/>
              </w:numPr>
              <w:spacing w:before="240" w:line="240" w:lineRule="auto"/>
              <w:ind w:left="397" w:hanging="397"/>
              <w:contextualSpacing/>
              <w:jc w:val="left"/>
              <w:rPr>
                <w:rFonts w:eastAsia="Times New Roman"/>
                <w:iCs/>
                <w:color w:val="000000"/>
                <w:szCs w:val="24"/>
              </w:rPr>
            </w:pPr>
            <m:oMath>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&gt;M</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&gt;M</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ctrlPr>
                    <w:rPr>
                      <w:rFonts w:ascii="Cambria Math" w:eastAsia="Times New Roman" w:hAnsi="Cambria Math"/>
                      <w:i/>
                      <w:color w:val="000000"/>
                      <w:szCs w:val="24"/>
                    </w:rPr>
                  </m:ctrlPr>
                </m:e>
              </m:d>
            </m:oMath>
          </w:p>
          <w:p w14:paraId="200C9809" w14:textId="77777777" w:rsidR="00664BE1" w:rsidRPr="00664BE1" w:rsidRDefault="00664BE1" w:rsidP="00F733FA">
            <w:pPr>
              <w:numPr>
                <w:ilvl w:val="0"/>
                <w:numId w:val="13"/>
              </w:numPr>
              <w:spacing w:before="240" w:line="240" w:lineRule="auto"/>
              <w:ind w:left="397" w:hanging="397"/>
              <w:contextualSpacing/>
              <w:jc w:val="left"/>
              <w:rPr>
                <w:rFonts w:eastAsia="Times New Roman"/>
                <w:iCs/>
                <w:color w:val="000000"/>
                <w:szCs w:val="24"/>
              </w:rPr>
            </w:pPr>
            <m:oMath>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&lt;M</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&lt;M</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ctrlPr>
                    <w:rPr>
                      <w:rFonts w:ascii="Cambria Math" w:eastAsia="Times New Roman" w:hAnsi="Cambria Math"/>
                      <w:i/>
                      <w:color w:val="000000"/>
                      <w:szCs w:val="24"/>
                    </w:rPr>
                  </m:ctrlPr>
                </m:e>
              </m:d>
            </m:oMath>
          </w:p>
          <w:p w14:paraId="1E3146FF" w14:textId="77777777" w:rsidR="00664BE1" w:rsidRPr="00664BE1" w:rsidRDefault="00664BE1" w:rsidP="00F733FA">
            <w:pPr>
              <w:numPr>
                <w:ilvl w:val="0"/>
                <w:numId w:val="13"/>
              </w:numPr>
              <w:spacing w:before="240" w:line="240" w:lineRule="auto"/>
              <w:ind w:left="397" w:hanging="397"/>
              <w:contextualSpacing/>
              <w:jc w:val="left"/>
              <w:rPr>
                <w:rFonts w:eastAsia="Times New Roman"/>
                <w:iCs/>
                <w:color w:val="000000"/>
                <w:szCs w:val="24"/>
              </w:rPr>
            </w:pPr>
            <m:oMath>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&gt;m</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&gt;m</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637D612D" w14:textId="77777777" w:rsidR="00664BE1" w:rsidRPr="00664BE1" w:rsidRDefault="00664BE1" w:rsidP="00F733FA">
            <w:pPr>
              <w:numPr>
                <w:ilvl w:val="0"/>
                <w:numId w:val="13"/>
              </w:numPr>
              <w:spacing w:before="240" w:line="240" w:lineRule="auto"/>
              <w:ind w:left="397" w:hanging="397"/>
              <w:contextualSpacing/>
              <w:jc w:val="left"/>
              <w:rPr>
                <w:rFonts w:eastAsia="Times New Roman"/>
                <w:iCs/>
                <w:color w:val="000000"/>
                <w:szCs w:val="24"/>
              </w:rPr>
            </w:pPr>
            <m:oMath>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&lt;m</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&lt;m</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5C05F28F" w14:textId="77777777" w:rsidR="00664BE1" w:rsidRPr="00664BE1" w:rsidRDefault="00815D32" w:rsidP="00F733FA">
            <w:pPr>
              <w:numPr>
                <w:ilvl w:val="0"/>
                <w:numId w:val="13"/>
              </w:numPr>
              <w:spacing w:before="240" w:line="240" w:lineRule="auto"/>
              <w:ind w:left="397" w:hanging="397"/>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-7</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-6</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-5</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sSub>
                <m:sSubPr>
                  <m:ctrlPr>
                    <w:rPr>
                      <w:rFonts w:ascii="Cambria Math" w:eastAsia="Times New Roman" w:hAnsi="Cambria Math"/>
                      <w:i/>
                      <w:iCs/>
                      <w:color w:val="000000"/>
                      <w:szCs w:val="24"/>
                    </w:rPr>
                  </m:ctrlPr>
                </m:sSubPr>
                <m:e>
                  <m:r>
                    <w:rPr>
                      <w:rFonts w:ascii="Cambria Math" w:eastAsia="Times New Roman" w:hAnsi="Cambria Math"/>
                      <w:color w:val="000000"/>
                      <w:szCs w:val="24"/>
                      <w:lang w:val="en-US"/>
                    </w:rPr>
                    <m:t>≥</m:t>
                  </m:r>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 xml:space="preserve"> </m:t>
              </m:r>
            </m:oMath>
          </w:p>
        </w:tc>
      </w:tr>
    </w:tbl>
    <w:p w14:paraId="3F6F84B4" w14:textId="77777777" w:rsidR="00F600FE" w:rsidRDefault="00F600FE" w:rsidP="009A4BF7">
      <w:pPr>
        <w:ind w:left="0"/>
      </w:pPr>
    </w:p>
    <w:tbl>
      <w:tblPr>
        <w:tblStyle w:val="Grigliatabella7"/>
        <w:tblW w:w="8477" w:type="dxa"/>
        <w:tblInd w:w="-5" w:type="dxa"/>
        <w:tblLayout w:type="fixed"/>
        <w:tblLook w:val="04A0" w:firstRow="1" w:lastRow="0" w:firstColumn="1" w:lastColumn="0" w:noHBand="0" w:noVBand="1"/>
      </w:tblPr>
      <w:tblGrid>
        <w:gridCol w:w="2268"/>
        <w:gridCol w:w="6209"/>
      </w:tblGrid>
      <w:tr w:rsidR="00664BE1" w:rsidRPr="00664BE1" w14:paraId="2A681346" w14:textId="77777777" w:rsidTr="009A4BF7">
        <w:tc>
          <w:tcPr>
            <w:tcW w:w="2268" w:type="dxa"/>
          </w:tcPr>
          <w:p w14:paraId="3442B519" w14:textId="77777777" w:rsidR="00664BE1" w:rsidRPr="00246C93" w:rsidRDefault="00664BE1" w:rsidP="00246C93">
            <w:pPr>
              <w:spacing w:line="240" w:lineRule="auto"/>
              <w:ind w:left="0"/>
              <w:jc w:val="center"/>
              <w:rPr>
                <w:rFonts w:eastAsia="Times New Roman"/>
                <w:b/>
                <w:iCs/>
                <w:color w:val="000000"/>
                <w:sz w:val="22"/>
                <w:szCs w:val="22"/>
                <w:lang w:val="en-US"/>
              </w:rPr>
            </w:pPr>
            <w:r w:rsidRPr="00246C93">
              <w:rPr>
                <w:rFonts w:eastAsia="Times New Roman"/>
                <w:b/>
                <w:iCs/>
                <w:color w:val="000000"/>
                <w:sz w:val="22"/>
                <w:szCs w:val="22"/>
                <w:lang w:val="en-US"/>
              </w:rPr>
              <w:t>After Top Gap Down</w:t>
            </w:r>
          </w:p>
          <w:p w14:paraId="7E2A5366" w14:textId="77777777" w:rsidR="00664BE1" w:rsidRPr="00246C93" w:rsidRDefault="001B6454" w:rsidP="00246C93">
            <w:pPr>
              <w:spacing w:line="240" w:lineRule="auto"/>
              <w:ind w:left="0"/>
              <w:jc w:val="center"/>
              <w:rPr>
                <w:rFonts w:eastAsia="Times New Roman"/>
                <w:color w:val="FF0000"/>
                <w:sz w:val="22"/>
                <w:szCs w:val="22"/>
              </w:rPr>
            </w:pPr>
            <w:r w:rsidRPr="00246C93">
              <w:rPr>
                <w:rFonts w:eastAsia="Times New Roman"/>
                <w:sz w:val="22"/>
                <w:szCs w:val="22"/>
                <w:lang w:eastAsia="en-US"/>
              </w:rPr>
              <w:object w:dxaOrig="2340" w:dyaOrig="3120" w14:anchorId="677D2364">
                <v:shape id="_x0000_i1218" type="#_x0000_t75" style="width:108pt;height:158.25pt" o:ole="">
                  <v:imagedata r:id="rId383" o:title=""/>
                </v:shape>
                <o:OLEObject Type="Embed" ProgID="PBrush" ShapeID="_x0000_i1218" DrawAspect="Content" ObjectID="_1683186987" r:id="rId384"/>
              </w:object>
            </w:r>
            <m:oMath>
              <m:r>
                <w:rPr>
                  <w:rFonts w:ascii="Cambria Math" w:eastAsia="Times New Roman" w:hAnsi="Cambria Math"/>
                  <w:color w:val="92D050"/>
                  <w:sz w:val="22"/>
                  <w:szCs w:val="22"/>
                </w:rPr>
                <m:t>↗</m:t>
              </m:r>
              <m:r>
                <w:rPr>
                  <w:rFonts w:ascii="Cambria Math" w:eastAsia="Times New Roman" w:hAnsi="Cambria Math"/>
                  <w:color w:val="FF0000"/>
                  <w:sz w:val="22"/>
                  <w:szCs w:val="22"/>
                </w:rPr>
                <m:t>↘</m:t>
              </m:r>
            </m:oMath>
          </w:p>
          <w:p w14:paraId="38CE6FA9" w14:textId="77777777" w:rsidR="00664BE1" w:rsidRPr="00246C93" w:rsidRDefault="001B6454" w:rsidP="00246C93">
            <w:pPr>
              <w:spacing w:line="240" w:lineRule="auto"/>
              <w:ind w:left="0"/>
              <w:jc w:val="center"/>
              <w:rPr>
                <w:rFonts w:eastAsia="Times New Roman"/>
                <w:color w:val="000000" w:themeColor="text1"/>
                <w:sz w:val="22"/>
                <w:szCs w:val="22"/>
              </w:rPr>
            </w:pPr>
            <w:r w:rsidRPr="00246C93">
              <w:rPr>
                <w:rFonts w:eastAsia="Times New Roman"/>
                <w:color w:val="000000" w:themeColor="text1"/>
                <w:sz w:val="22"/>
                <w:szCs w:val="22"/>
              </w:rPr>
              <w:t>87</w:t>
            </w:r>
          </w:p>
        </w:tc>
        <w:tc>
          <w:tcPr>
            <w:tcW w:w="6209" w:type="dxa"/>
          </w:tcPr>
          <w:p w14:paraId="629E66C2"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m:t>
              </m:r>
              <m:r>
                <m:rPr>
                  <m:sty m:val="p"/>
                </m:rPr>
                <w:rPr>
                  <w:rFonts w:ascii="Cambria Math" w:eastAsia="Times New Roman" w:hAnsi="Cambria Math"/>
                  <w:color w:val="000000"/>
                  <w:szCs w:val="24"/>
                </w:rPr>
                <m:t>Long range</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cioè   CBR(t-4)≥4</m:t>
              </m:r>
            </m:oMath>
          </w:p>
          <w:p w14:paraId="71D8FB70"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oMath>
          </w:p>
          <w:p w14:paraId="2C32E529"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oMath>
          </w:p>
          <w:p w14:paraId="378E17E8"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6137FA18"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oMath>
          </w:p>
          <w:p w14:paraId="3B824A41"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106769CC"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6A5263D7"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75CD19CD"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&lt;M</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&lt;M</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ctrlPr>
                    <w:rPr>
                      <w:rFonts w:ascii="Cambria Math" w:eastAsia="Times New Roman" w:hAnsi="Cambria Math"/>
                      <w:i/>
                      <w:color w:val="000000"/>
                      <w:szCs w:val="24"/>
                    </w:rPr>
                  </m:ctrlPr>
                </m:e>
              </m:d>
            </m:oMath>
          </w:p>
          <w:p w14:paraId="5863C07D"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&gt;M</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&gt;M</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ctrlPr>
                    <w:rPr>
                      <w:rFonts w:ascii="Cambria Math" w:eastAsia="Times New Roman" w:hAnsi="Cambria Math"/>
                      <w:i/>
                      <w:color w:val="000000"/>
                      <w:szCs w:val="24"/>
                    </w:rPr>
                  </m:ctrlPr>
                </m:e>
              </m:d>
            </m:oMath>
          </w:p>
          <w:p w14:paraId="05DC4E5C"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&lt;m</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&lt;m</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6FB6D5D1"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&gt;m</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&gt;m</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5435AE2F" w14:textId="77777777" w:rsidR="00664BE1" w:rsidRPr="00935FCA" w:rsidRDefault="00815D32" w:rsidP="00F733FA">
            <w:pPr>
              <w:numPr>
                <w:ilvl w:val="0"/>
                <w:numId w:val="13"/>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-7</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-6</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-5</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sSub>
                <m:sSubPr>
                  <m:ctrlPr>
                    <w:rPr>
                      <w:rFonts w:ascii="Cambria Math" w:eastAsia="Times New Roman" w:hAnsi="Cambria Math"/>
                      <w:i/>
                      <w:iCs/>
                      <w:color w:val="000000"/>
                      <w:szCs w:val="24"/>
                    </w:rPr>
                  </m:ctrlPr>
                </m:sSubPr>
                <m:e>
                  <m:r>
                    <w:rPr>
                      <w:rFonts w:ascii="Cambria Math" w:eastAsia="Times New Roman" w:hAnsi="Cambria Math"/>
                      <w:color w:val="000000"/>
                      <w:szCs w:val="24"/>
                      <w:lang w:val="en-US"/>
                    </w:rPr>
                    <m:t>≤</m:t>
                  </m:r>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tc>
      </w:tr>
      <w:tr w:rsidR="00664BE1" w:rsidRPr="00664BE1" w14:paraId="0335C679" w14:textId="77777777" w:rsidTr="009A4BF7">
        <w:tc>
          <w:tcPr>
            <w:tcW w:w="2268" w:type="dxa"/>
          </w:tcPr>
          <w:p w14:paraId="75B821DE" w14:textId="77777777" w:rsidR="00664BE1" w:rsidRPr="00246C93" w:rsidRDefault="00664BE1" w:rsidP="00246C93">
            <w:pPr>
              <w:spacing w:line="240" w:lineRule="auto"/>
              <w:ind w:left="0"/>
              <w:jc w:val="center"/>
              <w:rPr>
                <w:rFonts w:eastAsia="Times New Roman"/>
                <w:b/>
                <w:iCs/>
                <w:color w:val="000000"/>
                <w:sz w:val="22"/>
                <w:szCs w:val="22"/>
                <w:lang w:val="en-US"/>
              </w:rPr>
            </w:pPr>
            <w:r w:rsidRPr="00246C93">
              <w:rPr>
                <w:rFonts w:eastAsia="Times New Roman"/>
                <w:b/>
                <w:iCs/>
                <w:color w:val="000000"/>
                <w:sz w:val="22"/>
                <w:szCs w:val="22"/>
                <w:lang w:val="en-US"/>
              </w:rPr>
              <w:t>Three Gaps Down</w:t>
            </w:r>
          </w:p>
          <w:p w14:paraId="33F83FC1" w14:textId="77777777" w:rsidR="00664BE1" w:rsidRPr="00246C93" w:rsidRDefault="00935FCA" w:rsidP="00246C93">
            <w:pPr>
              <w:spacing w:line="240" w:lineRule="auto"/>
              <w:ind w:left="0"/>
              <w:rPr>
                <w:rFonts w:eastAsia="Times New Roman"/>
                <w:sz w:val="22"/>
                <w:szCs w:val="22"/>
              </w:rPr>
            </w:pPr>
            <w:r w:rsidRPr="00246C93">
              <w:rPr>
                <w:sz w:val="22"/>
                <w:szCs w:val="22"/>
                <w:lang w:eastAsia="en-US"/>
              </w:rPr>
              <w:object w:dxaOrig="1410" w:dyaOrig="4305" w14:anchorId="46C3B39B">
                <v:shape id="_x0000_i1219" type="#_x0000_t75" style="width:1in;height:3in" o:ole="">
                  <v:imagedata r:id="rId385" o:title=""/>
                </v:shape>
                <o:OLEObject Type="Embed" ProgID="PBrush" ShapeID="_x0000_i1219" DrawAspect="Content" ObjectID="_1683186988" r:id="rId386"/>
              </w:object>
            </w:r>
          </w:p>
          <w:p w14:paraId="55B29D90" w14:textId="77777777" w:rsidR="00664BE1" w:rsidRPr="00246C93" w:rsidRDefault="00664BE1" w:rsidP="00246C93">
            <w:pPr>
              <w:spacing w:line="240" w:lineRule="auto"/>
              <w:ind w:left="0"/>
              <w:rPr>
                <w:rFonts w:eastAsia="Times New Roman"/>
                <w:color w:val="92D050"/>
                <w:sz w:val="22"/>
                <w:szCs w:val="22"/>
              </w:rPr>
            </w:pPr>
            <m:oMathPara>
              <m:oMath>
                <m:r>
                  <w:rPr>
                    <w:rFonts w:ascii="Cambria Math" w:eastAsia="Times New Roman" w:hAnsi="Cambria Math"/>
                    <w:color w:val="FF0000"/>
                    <w:sz w:val="22"/>
                    <w:szCs w:val="22"/>
                  </w:rPr>
                  <m:t>↘</m:t>
                </m:r>
                <m:r>
                  <w:rPr>
                    <w:rFonts w:ascii="Cambria Math" w:eastAsia="Times New Roman" w:hAnsi="Cambria Math"/>
                    <w:color w:val="92D050"/>
                    <w:sz w:val="22"/>
                    <w:szCs w:val="22"/>
                  </w:rPr>
                  <m:t>↗</m:t>
                </m:r>
              </m:oMath>
            </m:oMathPara>
          </w:p>
          <w:p w14:paraId="40537DF8" w14:textId="77777777" w:rsidR="00664BE1" w:rsidRPr="00246C93" w:rsidRDefault="00664BE1" w:rsidP="00246C93">
            <w:pPr>
              <w:spacing w:line="240" w:lineRule="auto"/>
              <w:ind w:left="0"/>
              <w:jc w:val="center"/>
              <w:rPr>
                <w:rFonts w:eastAsia="Times New Roman"/>
                <w:b/>
                <w:iCs/>
                <w:color w:val="000000"/>
                <w:sz w:val="22"/>
                <w:szCs w:val="22"/>
              </w:rPr>
            </w:pPr>
            <w:r w:rsidRPr="00246C93">
              <w:rPr>
                <w:rFonts w:eastAsia="Times New Roman"/>
                <w:color w:val="000000" w:themeColor="text1"/>
                <w:sz w:val="22"/>
                <w:szCs w:val="22"/>
              </w:rPr>
              <w:t>88</w:t>
            </w:r>
          </w:p>
        </w:tc>
        <w:tc>
          <w:tcPr>
            <w:tcW w:w="6209" w:type="dxa"/>
          </w:tcPr>
          <w:p w14:paraId="5E147912" w14:textId="77777777" w:rsidR="00664BE1" w:rsidRPr="00664BE1" w:rsidRDefault="00664BE1" w:rsidP="00F733FA">
            <w:pPr>
              <w:numPr>
                <w:ilvl w:val="0"/>
                <w:numId w:val="13"/>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min</m:t>
              </m:r>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o(t-3),c(t-3)</m:t>
                  </m:r>
                </m:e>
              </m:d>
              <m:r>
                <w:rPr>
                  <w:rFonts w:ascii="Cambria Math" w:eastAsia="Times New Roman" w:hAnsi="Cambria Math"/>
                  <w:color w:val="000000"/>
                  <w:szCs w:val="24"/>
                </w:rPr>
                <m:t>&gt;max</m:t>
              </m:r>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o(t-2),c(t-2)</m:t>
                  </m:r>
                </m:e>
              </m:d>
            </m:oMath>
          </w:p>
          <w:p w14:paraId="5275898B"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min</m:t>
              </m:r>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o(t-2),c(t-2)</m:t>
                  </m:r>
                </m:e>
              </m:d>
              <m:r>
                <w:rPr>
                  <w:rFonts w:ascii="Cambria Math" w:eastAsia="Times New Roman" w:hAnsi="Cambria Math"/>
                  <w:color w:val="000000"/>
                  <w:szCs w:val="24"/>
                </w:rPr>
                <m:t>&gt;o(t-1)</m:t>
              </m:r>
            </m:oMath>
          </w:p>
          <w:p w14:paraId="022A89D1"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34F5D51E"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55FDB099"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006CC01E"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&gt;m</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&gt;m</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&gt;m</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6712ECE7"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&gt;M</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&gt;M</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&gt;M</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ctrlPr>
                    <w:rPr>
                      <w:rFonts w:ascii="Cambria Math" w:eastAsia="Times New Roman" w:hAnsi="Cambria Math"/>
                      <w:i/>
                      <w:color w:val="000000"/>
                      <w:szCs w:val="24"/>
                    </w:rPr>
                  </m:ctrlPr>
                </m:e>
              </m:d>
            </m:oMath>
          </w:p>
          <w:p w14:paraId="5C1747FD"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m:rPr>
                  <m:sty m:val="p"/>
                </m:rPr>
                <w:rPr>
                  <w:rFonts w:ascii="Cambria Math" w:eastAsia="Times New Roman" w:hAnsi="Cambria Math"/>
                  <w:color w:val="000000"/>
                  <w:szCs w:val="24"/>
                </w:rPr>
                <m:t>CBR(t-1)≥2</m:t>
              </m:r>
            </m:oMath>
          </w:p>
          <w:p w14:paraId="043193B3"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m:rPr>
                  <m:sty m:val="p"/>
                </m:rPr>
                <w:rPr>
                  <w:rFonts w:ascii="Cambria Math" w:eastAsia="Times New Roman" w:hAnsi="Cambria Math"/>
                  <w:color w:val="000000"/>
                  <w:szCs w:val="24"/>
                </w:rPr>
                <m:t>CBR(t)≥2</m:t>
              </m:r>
            </m:oMath>
          </w:p>
          <w:p w14:paraId="7CFBE4E2"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min</m:t>
                  </m:r>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,c(t-3)</m:t>
                      </m:r>
                    </m:e>
                  </m:d>
                  <m:r>
                    <w:rPr>
                      <w:rFonts w:ascii="Cambria Math" w:eastAsia="Times New Roman" w:hAnsi="Cambria Math"/>
                      <w:color w:val="000000"/>
                      <w:szCs w:val="24"/>
                    </w:rPr>
                    <m:t>-max</m:t>
                  </m:r>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,c(t-2)</m:t>
                      </m:r>
                    </m:e>
                  </m:d>
                </m:e>
              </m:d>
              <m:r>
                <w:rPr>
                  <w:rFonts w:ascii="Cambria Math" w:eastAsia="Times New Roman" w:hAnsi="Cambria Math"/>
                  <w:color w:val="000000"/>
                  <w:szCs w:val="24"/>
                </w:rPr>
                <m:t>&gt;0.1</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r>
                <w:rPr>
                  <w:rFonts w:ascii="Cambria Math" w:eastAsia="Times New Roman" w:hAnsi="Cambria Math"/>
                  <w:color w:val="000000"/>
                  <w:szCs w:val="24"/>
                </w:rPr>
                <m:t>(t-3)</m:t>
              </m:r>
            </m:oMath>
          </w:p>
          <w:p w14:paraId="6688AE68"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min</m:t>
                  </m:r>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,c(t-2)</m:t>
                      </m:r>
                    </m:e>
                  </m:d>
                  <m:r>
                    <w:rPr>
                      <w:rFonts w:ascii="Cambria Math" w:eastAsia="Times New Roman" w:hAnsi="Cambria Math"/>
                      <w:color w:val="000000"/>
                      <w:szCs w:val="24"/>
                    </w:rPr>
                    <m:t>-o(t-1)</m:t>
                  </m:r>
                </m:e>
              </m:d>
              <m:r>
                <w:rPr>
                  <w:rFonts w:ascii="Cambria Math" w:eastAsia="Times New Roman" w:hAnsi="Cambria Math"/>
                  <w:color w:val="000000"/>
                  <w:szCs w:val="24"/>
                </w:rPr>
                <m:t>&gt;0.1</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r>
                <w:rPr>
                  <w:rFonts w:ascii="Cambria Math" w:eastAsia="Times New Roman" w:hAnsi="Cambria Math"/>
                  <w:color w:val="000000"/>
                  <w:szCs w:val="24"/>
                </w:rPr>
                <m:t>(t-2)</m:t>
              </m:r>
            </m:oMath>
          </w:p>
          <w:p w14:paraId="2497B2CF"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-o(t)</m:t>
                  </m:r>
                </m:e>
              </m:d>
              <m:r>
                <w:rPr>
                  <w:rFonts w:ascii="Cambria Math" w:eastAsia="Times New Roman" w:hAnsi="Cambria Math"/>
                  <w:color w:val="000000"/>
                  <w:szCs w:val="24"/>
                </w:rPr>
                <m:t>&gt;0.1</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r>
                <w:rPr>
                  <w:rFonts w:ascii="Cambria Math" w:eastAsia="Times New Roman" w:hAnsi="Cambria Math"/>
                  <w:color w:val="000000"/>
                  <w:szCs w:val="24"/>
                </w:rPr>
                <m:t>(t-1)</m:t>
              </m:r>
            </m:oMath>
          </w:p>
          <w:p w14:paraId="6AB37FAC"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-7</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-6</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t-5</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lang w:val="en-US"/>
                </w:rPr>
                <m:t>….</m:t>
              </m:r>
            </m:oMath>
          </w:p>
        </w:tc>
      </w:tr>
      <w:tr w:rsidR="00664BE1" w:rsidRPr="00664BE1" w14:paraId="2DF4E0BA" w14:textId="77777777" w:rsidTr="009A4BF7">
        <w:tc>
          <w:tcPr>
            <w:tcW w:w="2268" w:type="dxa"/>
          </w:tcPr>
          <w:p w14:paraId="410BD365" w14:textId="77777777" w:rsidR="00664BE1" w:rsidRPr="00246C93" w:rsidRDefault="00664BE1" w:rsidP="00246C93">
            <w:pPr>
              <w:spacing w:line="240" w:lineRule="auto"/>
              <w:ind w:left="0"/>
              <w:jc w:val="center"/>
              <w:rPr>
                <w:rFonts w:eastAsia="Times New Roman"/>
                <w:iCs/>
                <w:color w:val="000000"/>
                <w:sz w:val="22"/>
                <w:szCs w:val="22"/>
                <w:lang w:val="en-US"/>
              </w:rPr>
            </w:pPr>
            <w:r w:rsidRPr="00246C93">
              <w:rPr>
                <w:rFonts w:eastAsia="Times New Roman"/>
                <w:b/>
                <w:iCs/>
                <w:color w:val="000000"/>
                <w:sz w:val="22"/>
                <w:szCs w:val="22"/>
                <w:lang w:val="en-US"/>
              </w:rPr>
              <w:t>Three Gaps up</w:t>
            </w:r>
          </w:p>
          <w:p w14:paraId="7DB98F73" w14:textId="77777777" w:rsidR="00935FCA" w:rsidRPr="00246C93" w:rsidRDefault="00246C93" w:rsidP="00246C93">
            <w:pPr>
              <w:spacing w:line="240" w:lineRule="auto"/>
              <w:ind w:left="0"/>
              <w:jc w:val="center"/>
              <w:rPr>
                <w:rFonts w:eastAsia="Times New Roman"/>
                <w:sz w:val="22"/>
                <w:szCs w:val="22"/>
                <w:lang w:eastAsia="en-US"/>
              </w:rPr>
            </w:pPr>
            <w:r w:rsidRPr="00246C93">
              <w:rPr>
                <w:rFonts w:eastAsia="Times New Roman"/>
                <w:sz w:val="22"/>
                <w:szCs w:val="22"/>
                <w:lang w:eastAsia="en-US"/>
              </w:rPr>
              <w:object w:dxaOrig="1635" w:dyaOrig="3840" w14:anchorId="5CCE19F3">
                <v:shape id="_x0000_i1220" type="#_x0000_t75" style="width:79.5pt;height:192.75pt" o:ole="">
                  <v:imagedata r:id="rId387" o:title=""/>
                </v:shape>
                <o:OLEObject Type="Embed" ProgID="PBrush" ShapeID="_x0000_i1220" DrawAspect="Content" ObjectID="_1683186989" r:id="rId388"/>
              </w:object>
            </w:r>
          </w:p>
          <w:p w14:paraId="52C123BD" w14:textId="77777777" w:rsidR="00664BE1" w:rsidRPr="00246C93" w:rsidRDefault="00664BE1" w:rsidP="00246C93">
            <w:pPr>
              <w:spacing w:line="240" w:lineRule="auto"/>
              <w:ind w:left="0"/>
              <w:jc w:val="center"/>
              <w:rPr>
                <w:rFonts w:eastAsia="Times New Roman"/>
                <w:color w:val="FF0000"/>
                <w:sz w:val="22"/>
                <w:szCs w:val="22"/>
              </w:rPr>
            </w:pPr>
            <m:oMathPara>
              <m:oMath>
                <m:r>
                  <w:rPr>
                    <w:rFonts w:ascii="Cambria Math" w:eastAsia="Times New Roman" w:hAnsi="Cambria Math"/>
                    <w:color w:val="92D050"/>
                    <w:sz w:val="22"/>
                    <w:szCs w:val="22"/>
                  </w:rPr>
                  <m:t>↗</m:t>
                </m:r>
                <m:r>
                  <w:rPr>
                    <w:rFonts w:ascii="Cambria Math" w:eastAsia="Times New Roman" w:hAnsi="Cambria Math"/>
                    <w:color w:val="FF0000"/>
                    <w:sz w:val="22"/>
                    <w:szCs w:val="22"/>
                  </w:rPr>
                  <m:t>↘</m:t>
                </m:r>
              </m:oMath>
            </m:oMathPara>
          </w:p>
          <w:p w14:paraId="5684F854" w14:textId="77777777" w:rsidR="00664BE1" w:rsidRPr="00246C93" w:rsidRDefault="00664BE1" w:rsidP="00246C93">
            <w:pPr>
              <w:spacing w:line="240" w:lineRule="auto"/>
              <w:ind w:left="0"/>
              <w:jc w:val="center"/>
              <w:rPr>
                <w:rFonts w:eastAsia="Times New Roman"/>
                <w:color w:val="000000" w:themeColor="text1"/>
                <w:sz w:val="22"/>
                <w:szCs w:val="22"/>
              </w:rPr>
            </w:pPr>
            <w:r w:rsidRPr="00246C93">
              <w:rPr>
                <w:rFonts w:eastAsia="Times New Roman"/>
                <w:color w:val="000000" w:themeColor="text1"/>
                <w:sz w:val="22"/>
                <w:szCs w:val="22"/>
              </w:rPr>
              <w:t>89</w:t>
            </w:r>
          </w:p>
        </w:tc>
        <w:tc>
          <w:tcPr>
            <w:tcW w:w="6209" w:type="dxa"/>
          </w:tcPr>
          <w:p w14:paraId="46379338"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max</m:t>
              </m:r>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o(t-3),c(t-3)</m:t>
                  </m:r>
                </m:e>
              </m:d>
              <m:r>
                <w:rPr>
                  <w:rFonts w:ascii="Cambria Math" w:eastAsia="Times New Roman" w:hAnsi="Cambria Math"/>
                  <w:color w:val="000000"/>
                  <w:szCs w:val="24"/>
                </w:rPr>
                <m:t>&lt;min</m:t>
              </m:r>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o(t-2),c(t-2)</m:t>
                  </m:r>
                </m:e>
              </m:d>
            </m:oMath>
          </w:p>
          <w:p w14:paraId="5D17A9FA"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max</m:t>
              </m:r>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o(t-2),c(t-2)</m:t>
                  </m:r>
                </m:e>
              </m:d>
              <m:r>
                <w:rPr>
                  <w:rFonts w:ascii="Cambria Math" w:eastAsia="Times New Roman" w:hAnsi="Cambria Math"/>
                  <w:color w:val="000000"/>
                  <w:szCs w:val="24"/>
                </w:rPr>
                <m:t>&lt;o(t-1)</m:t>
              </m:r>
            </m:oMath>
          </w:p>
          <w:p w14:paraId="6FE0C577"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1D046AC8"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4D813A92"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71B0CA8D"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&lt;m</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&lt;m</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&lt;m</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2657896C"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&lt;M</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&lt;M</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&lt;M</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ctrlPr>
                    <w:rPr>
                      <w:rFonts w:ascii="Cambria Math" w:eastAsia="Times New Roman" w:hAnsi="Cambria Math"/>
                      <w:i/>
                      <w:color w:val="000000"/>
                      <w:szCs w:val="24"/>
                    </w:rPr>
                  </m:ctrlPr>
                </m:e>
              </m:d>
            </m:oMath>
          </w:p>
          <w:p w14:paraId="073FB401"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m:rPr>
                  <m:sty m:val="p"/>
                </m:rPr>
                <w:rPr>
                  <w:rFonts w:ascii="Cambria Math" w:eastAsia="Times New Roman" w:hAnsi="Cambria Math"/>
                  <w:color w:val="000000"/>
                  <w:szCs w:val="24"/>
                </w:rPr>
                <m:t>CBR(t-1)≥2</m:t>
              </m:r>
            </m:oMath>
          </w:p>
          <w:p w14:paraId="31E92D95" w14:textId="77777777" w:rsidR="00664BE1" w:rsidRPr="00664BE1" w:rsidRDefault="00664BE1" w:rsidP="00F733FA">
            <w:pPr>
              <w:numPr>
                <w:ilvl w:val="0"/>
                <w:numId w:val="13"/>
              </w:numPr>
              <w:spacing w:before="240" w:line="240" w:lineRule="auto"/>
              <w:ind w:left="425" w:hanging="425"/>
              <w:contextualSpacing/>
              <w:jc w:val="left"/>
              <w:rPr>
                <w:rFonts w:eastAsia="Times New Roman"/>
                <w:iCs/>
                <w:color w:val="000000"/>
                <w:szCs w:val="24"/>
              </w:rPr>
            </w:pPr>
            <m:oMath>
              <m:r>
                <m:rPr>
                  <m:sty m:val="p"/>
                </m:rPr>
                <w:rPr>
                  <w:rFonts w:ascii="Cambria Math" w:eastAsia="Times New Roman" w:hAnsi="Cambria Math"/>
                  <w:color w:val="000000"/>
                  <w:szCs w:val="24"/>
                </w:rPr>
                <m:t>CBR(t)≥2</m:t>
              </m:r>
            </m:oMath>
          </w:p>
          <w:p w14:paraId="59866ED7"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max</m:t>
                  </m:r>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,c(t-3)</m:t>
                      </m:r>
                    </m:e>
                  </m:d>
                  <m:r>
                    <w:rPr>
                      <w:rFonts w:ascii="Cambria Math" w:eastAsia="Times New Roman" w:hAnsi="Cambria Math"/>
                      <w:color w:val="000000"/>
                      <w:szCs w:val="24"/>
                    </w:rPr>
                    <m:t>-min</m:t>
                  </m:r>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,c(t-2)</m:t>
                      </m:r>
                    </m:e>
                  </m:d>
                </m:e>
              </m:d>
              <m:r>
                <w:rPr>
                  <w:rFonts w:ascii="Cambria Math" w:eastAsia="Times New Roman" w:hAnsi="Cambria Math"/>
                  <w:color w:val="000000"/>
                  <w:szCs w:val="24"/>
                </w:rPr>
                <m:t>&gt;0.1</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r>
                <w:rPr>
                  <w:rFonts w:ascii="Cambria Math" w:eastAsia="Times New Roman" w:hAnsi="Cambria Math"/>
                  <w:color w:val="000000"/>
                  <w:szCs w:val="24"/>
                </w:rPr>
                <m:t>(t-3)</m:t>
              </m:r>
            </m:oMath>
          </w:p>
          <w:p w14:paraId="15571369"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max</m:t>
                  </m:r>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,c(t-2)</m:t>
                      </m:r>
                    </m:e>
                  </m:d>
                  <m:r>
                    <w:rPr>
                      <w:rFonts w:ascii="Cambria Math" w:eastAsia="Times New Roman" w:hAnsi="Cambria Math"/>
                      <w:color w:val="000000"/>
                      <w:szCs w:val="24"/>
                    </w:rPr>
                    <m:t>-o(t-1)</m:t>
                  </m:r>
                </m:e>
              </m:d>
              <m:r>
                <w:rPr>
                  <w:rFonts w:ascii="Cambria Math" w:eastAsia="Times New Roman" w:hAnsi="Cambria Math"/>
                  <w:color w:val="000000"/>
                  <w:szCs w:val="24"/>
                </w:rPr>
                <m:t>&gt;0.1</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r>
                <w:rPr>
                  <w:rFonts w:ascii="Cambria Math" w:eastAsia="Times New Roman" w:hAnsi="Cambria Math"/>
                  <w:color w:val="000000"/>
                  <w:szCs w:val="24"/>
                </w:rPr>
                <m:t>(t-2)</m:t>
              </m:r>
            </m:oMath>
          </w:p>
          <w:p w14:paraId="48906CCD"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-o(t)</m:t>
                  </m:r>
                </m:e>
              </m:d>
              <m:r>
                <w:rPr>
                  <w:rFonts w:ascii="Cambria Math" w:eastAsia="Times New Roman" w:hAnsi="Cambria Math"/>
                  <w:color w:val="000000"/>
                  <w:szCs w:val="24"/>
                </w:rPr>
                <m:t>&gt;0.1</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r>
                <w:rPr>
                  <w:rFonts w:ascii="Cambria Math" w:eastAsia="Times New Roman" w:hAnsi="Cambria Math"/>
                  <w:color w:val="000000"/>
                  <w:szCs w:val="24"/>
                </w:rPr>
                <m:t>(t-1)</m:t>
              </m:r>
            </m:oMath>
            <w:r w:rsidR="00664BE1" w:rsidRPr="00664BE1">
              <w:rPr>
                <w:rFonts w:eastAsia="Times New Roman"/>
                <w:iCs/>
                <w:color w:val="000000"/>
                <w:szCs w:val="24"/>
              </w:rPr>
              <w:t xml:space="preserve"> </w:t>
            </w:r>
          </w:p>
          <w:p w14:paraId="67AABD27"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-7</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-6</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-5</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lang w:val="en-US"/>
                </w:rPr>
                <m:t>…..</m:t>
              </m:r>
            </m:oMath>
          </w:p>
          <w:p w14:paraId="1C27625A" w14:textId="77777777" w:rsidR="00664BE1" w:rsidRPr="00664BE1" w:rsidRDefault="00664BE1" w:rsidP="00664BE1">
            <w:pPr>
              <w:spacing w:before="240"/>
              <w:ind w:left="425"/>
              <w:contextualSpacing/>
              <w:rPr>
                <w:rFonts w:eastAsia="Times New Roman"/>
                <w:iCs/>
                <w:color w:val="000000"/>
                <w:szCs w:val="24"/>
              </w:rPr>
            </w:pPr>
          </w:p>
        </w:tc>
      </w:tr>
    </w:tbl>
    <w:p w14:paraId="265E04BB" w14:textId="77777777" w:rsidR="00664BE1" w:rsidRPr="00664BE1" w:rsidRDefault="00664BE1" w:rsidP="009A4BF7">
      <w:pPr>
        <w:pStyle w:val="Titolo2"/>
        <w:ind w:left="0"/>
        <w:rPr>
          <w:lang w:eastAsia="it-IT"/>
        </w:rPr>
      </w:pPr>
      <w:bookmarkStart w:id="38" w:name="_Toc508390425"/>
      <w:r w:rsidRPr="00664BE1">
        <w:rPr>
          <w:lang w:eastAsia="it-IT"/>
        </w:rPr>
        <w:lastRenderedPageBreak/>
        <w:t>3.4 Modellazione dei pattern di continuazione a due candele</w:t>
      </w:r>
      <w:bookmarkEnd w:id="38"/>
    </w:p>
    <w:p w14:paraId="7FE84682" w14:textId="77777777" w:rsidR="00664BE1" w:rsidRPr="00664BE1" w:rsidRDefault="00664BE1" w:rsidP="009A4BF7">
      <w:pPr>
        <w:ind w:left="0"/>
        <w:rPr>
          <w:lang w:eastAsia="it-IT"/>
        </w:rPr>
      </w:pPr>
    </w:p>
    <w:p w14:paraId="0CE5DB7F" w14:textId="77777777" w:rsidR="00664BE1" w:rsidRPr="00664BE1" w:rsidRDefault="00664BE1" w:rsidP="009A4BF7">
      <w:pPr>
        <w:ind w:left="0"/>
        <w:rPr>
          <w:lang w:eastAsia="it-IT"/>
        </w:rPr>
      </w:pPr>
    </w:p>
    <w:p w14:paraId="69224AC3" w14:textId="77777777" w:rsidR="00664BE1" w:rsidRPr="00664BE1" w:rsidRDefault="00664BE1" w:rsidP="009A4BF7">
      <w:pPr>
        <w:ind w:left="0"/>
        <w:rPr>
          <w:lang w:eastAsia="it-IT"/>
        </w:rPr>
      </w:pPr>
      <w:r w:rsidRPr="00664BE1">
        <w:rPr>
          <w:lang w:eastAsia="it-IT"/>
        </w:rPr>
        <w:t>Nella tabella di seguito riportata vengono elencate le caratteristiche modellistiche per le differenti tipologie di pattern di continuazione a due candele, classificate per nome, con la relativa rappresentazione grafica</w:t>
      </w:r>
      <w:r w:rsidR="00ED3280">
        <w:rPr>
          <w:lang w:eastAsia="it-IT"/>
        </w:rPr>
        <w:t>, il numero progressivo</w:t>
      </w:r>
      <w:r w:rsidRPr="00664BE1">
        <w:rPr>
          <w:lang w:eastAsia="it-IT"/>
        </w:rPr>
        <w:t>, i relativi parametri modellistici e la tipologia di continuazione che caratterizza tale pattern.</w:t>
      </w:r>
    </w:p>
    <w:p w14:paraId="639AFA72" w14:textId="77777777" w:rsidR="00664BE1" w:rsidRPr="00664BE1" w:rsidRDefault="00664BE1" w:rsidP="009A4BF7">
      <w:pPr>
        <w:spacing w:before="240" w:after="120" w:line="240" w:lineRule="auto"/>
        <w:ind w:left="0"/>
        <w:jc w:val="left"/>
        <w:outlineLvl w:val="1"/>
        <w:rPr>
          <w:rFonts w:eastAsia="Times New Roman"/>
          <w:b/>
          <w:bCs/>
          <w:szCs w:val="24"/>
          <w:lang w:eastAsia="it-IT"/>
        </w:rPr>
      </w:pPr>
    </w:p>
    <w:tbl>
      <w:tblPr>
        <w:tblStyle w:val="Grigliatabella7"/>
        <w:tblW w:w="8647" w:type="dxa"/>
        <w:tblInd w:w="108" w:type="dxa"/>
        <w:tblLayout w:type="fixed"/>
        <w:tblLook w:val="04A0" w:firstRow="1" w:lastRow="0" w:firstColumn="1" w:lastColumn="0" w:noHBand="0" w:noVBand="1"/>
      </w:tblPr>
      <w:tblGrid>
        <w:gridCol w:w="2155"/>
        <w:gridCol w:w="6492"/>
      </w:tblGrid>
      <w:tr w:rsidR="00664BE1" w:rsidRPr="00664BE1" w14:paraId="28BA129D" w14:textId="77777777" w:rsidTr="009A4BF7">
        <w:tc>
          <w:tcPr>
            <w:tcW w:w="2155" w:type="dxa"/>
            <w:shd w:val="clear" w:color="auto" w:fill="8EAADB" w:themeFill="accent5" w:themeFillTint="99"/>
          </w:tcPr>
          <w:p w14:paraId="4B86DEED" w14:textId="77777777" w:rsidR="00664BE1" w:rsidRPr="00664BE1" w:rsidRDefault="00ED3280" w:rsidP="00664BE1">
            <w:pPr>
              <w:ind w:left="0"/>
              <w:rPr>
                <w:rFonts w:eastAsia="Times New Roman"/>
                <w:b/>
                <w:iCs/>
                <w:color w:val="000000"/>
                <w:sz w:val="16"/>
                <w:szCs w:val="16"/>
              </w:rPr>
            </w:pPr>
            <w:r>
              <w:rPr>
                <w:rFonts w:eastAsia="Times New Roman"/>
                <w:b/>
                <w:iCs/>
                <w:color w:val="000000"/>
                <w:sz w:val="16"/>
                <w:szCs w:val="16"/>
              </w:rPr>
              <w:t xml:space="preserve">Nome del </w:t>
            </w:r>
            <w:r w:rsidR="00664BE1" w:rsidRPr="00664BE1">
              <w:rPr>
                <w:rFonts w:eastAsia="Times New Roman"/>
                <w:b/>
                <w:iCs/>
                <w:color w:val="000000"/>
                <w:sz w:val="16"/>
                <w:szCs w:val="16"/>
              </w:rPr>
              <w:t>pattern di continuazione a due candele-Tipologia di inversione-Numero progressivo</w:t>
            </w:r>
          </w:p>
        </w:tc>
        <w:tc>
          <w:tcPr>
            <w:tcW w:w="6492" w:type="dxa"/>
            <w:shd w:val="clear" w:color="auto" w:fill="8EAADB" w:themeFill="accent5" w:themeFillTint="99"/>
          </w:tcPr>
          <w:p w14:paraId="1022F913" w14:textId="77777777" w:rsidR="00664BE1" w:rsidRPr="00664BE1" w:rsidRDefault="00664BE1" w:rsidP="00664BE1">
            <w:pPr>
              <w:ind w:left="0"/>
              <w:jc w:val="center"/>
              <w:rPr>
                <w:rFonts w:eastAsia="Times New Roman"/>
                <w:b/>
                <w:iCs/>
                <w:color w:val="000000"/>
                <w:sz w:val="18"/>
                <w:szCs w:val="18"/>
              </w:rPr>
            </w:pPr>
            <w:r w:rsidRPr="00664BE1">
              <w:rPr>
                <w:rFonts w:eastAsia="Times New Roman"/>
                <w:b/>
                <w:iCs/>
                <w:color w:val="000000"/>
                <w:sz w:val="18"/>
                <w:szCs w:val="18"/>
              </w:rPr>
              <w:t>Parametri di modellazione</w:t>
            </w:r>
          </w:p>
        </w:tc>
      </w:tr>
      <w:tr w:rsidR="00664BE1" w:rsidRPr="00664BE1" w14:paraId="18661922" w14:textId="77777777" w:rsidTr="009A4BF7">
        <w:tc>
          <w:tcPr>
            <w:tcW w:w="2155" w:type="dxa"/>
          </w:tcPr>
          <w:p w14:paraId="0568DA2B" w14:textId="77777777" w:rsidR="00664BE1" w:rsidRPr="00664BE1" w:rsidRDefault="00664BE1" w:rsidP="00664BE1">
            <w:pPr>
              <w:ind w:left="0"/>
              <w:rPr>
                <w:rFonts w:eastAsia="Times New Roman"/>
                <w:iCs/>
                <w:color w:val="000000"/>
                <w:sz w:val="16"/>
                <w:szCs w:val="16"/>
              </w:rPr>
            </w:pPr>
          </w:p>
        </w:tc>
        <w:tc>
          <w:tcPr>
            <w:tcW w:w="6492" w:type="dxa"/>
          </w:tcPr>
          <w:p w14:paraId="228661E3" w14:textId="77777777" w:rsidR="00664BE1" w:rsidRPr="00664BE1" w:rsidRDefault="00664BE1" w:rsidP="00664BE1">
            <w:pPr>
              <w:ind w:left="0"/>
              <w:rPr>
                <w:rFonts w:eastAsia="Times New Roman"/>
                <w:iCs/>
                <w:color w:val="000000"/>
                <w:sz w:val="16"/>
                <w:szCs w:val="16"/>
              </w:rPr>
            </w:pPr>
          </w:p>
        </w:tc>
      </w:tr>
      <w:tr w:rsidR="00664BE1" w:rsidRPr="00664BE1" w14:paraId="04953EF0" w14:textId="77777777" w:rsidTr="009A4BF7">
        <w:tc>
          <w:tcPr>
            <w:tcW w:w="2155" w:type="dxa"/>
          </w:tcPr>
          <w:p w14:paraId="1FDEF4C3" w14:textId="77777777" w:rsidR="00664BE1" w:rsidRPr="00664BE1" w:rsidRDefault="00664BE1" w:rsidP="00664BE1">
            <w:pPr>
              <w:spacing w:line="240" w:lineRule="auto"/>
              <w:ind w:left="0"/>
              <w:jc w:val="center"/>
              <w:rPr>
                <w:rFonts w:eastAsia="Times New Roman"/>
                <w:iCs/>
                <w:color w:val="000000"/>
                <w:szCs w:val="24"/>
                <w:lang w:val="en-US"/>
              </w:rPr>
            </w:pPr>
            <w:r w:rsidRPr="00664BE1">
              <w:rPr>
                <w:rFonts w:eastAsia="Times New Roman"/>
                <w:b/>
                <w:iCs/>
                <w:color w:val="000000"/>
                <w:szCs w:val="24"/>
                <w:lang w:val="en-US"/>
              </w:rPr>
              <w:t xml:space="preserve">Separating lines </w:t>
            </w:r>
            <w:proofErr w:type="spellStart"/>
            <w:r w:rsidRPr="00664BE1">
              <w:rPr>
                <w:rFonts w:eastAsia="Times New Roman"/>
                <w:b/>
                <w:iCs/>
                <w:color w:val="000000"/>
                <w:szCs w:val="24"/>
                <w:lang w:val="en-US"/>
              </w:rPr>
              <w:t>rialzista</w:t>
            </w:r>
            <w:proofErr w:type="spellEnd"/>
          </w:p>
          <w:p w14:paraId="47609449" w14:textId="77777777" w:rsidR="00664BE1" w:rsidRPr="00664BE1" w:rsidRDefault="00664BE1" w:rsidP="00664BE1">
            <w:pPr>
              <w:spacing w:line="240" w:lineRule="auto"/>
              <w:ind w:left="0"/>
              <w:jc w:val="center"/>
              <w:rPr>
                <w:rFonts w:eastAsia="Times New Roman"/>
                <w:szCs w:val="24"/>
              </w:rPr>
            </w:pPr>
            <w:r w:rsidRPr="00664BE1">
              <w:rPr>
                <w:rFonts w:eastAsia="Times New Roman"/>
                <w:szCs w:val="24"/>
                <w:lang w:eastAsia="en-US"/>
              </w:rPr>
              <w:object w:dxaOrig="1380" w:dyaOrig="2655" w14:anchorId="69C6548B">
                <v:shape id="_x0000_i1221" type="#_x0000_t75" style="width:1in;height:129pt" o:ole="">
                  <v:imagedata r:id="rId389" o:title=""/>
                </v:shape>
                <o:OLEObject Type="Embed" ProgID="PBrush" ShapeID="_x0000_i1221" DrawAspect="Content" ObjectID="_1683186990" r:id="rId390"/>
              </w:object>
            </w:r>
          </w:p>
          <w:p w14:paraId="5F259E3E" w14:textId="77777777" w:rsidR="00664BE1" w:rsidRPr="00664BE1" w:rsidRDefault="00664BE1" w:rsidP="00664BE1">
            <w:pPr>
              <w:spacing w:line="240" w:lineRule="auto"/>
              <w:ind w:left="0"/>
              <w:jc w:val="center"/>
              <w:rPr>
                <w:rFonts w:eastAsia="Times New Roman"/>
                <w:color w:val="92D050"/>
                <w:szCs w:val="24"/>
              </w:rPr>
            </w:pPr>
            <m:oMathPara>
              <m:oMathParaPr>
                <m:jc m:val="center"/>
              </m:oMathParaPr>
              <m:oMath>
                <m:r>
                  <w:rPr>
                    <w:rFonts w:ascii="Cambria Math" w:eastAsia="Times New Roman" w:hAnsi="Cambria Math"/>
                    <w:color w:val="92D050"/>
                    <w:szCs w:val="24"/>
                  </w:rPr>
                  <m:t>↗↗</m:t>
                </m:r>
              </m:oMath>
            </m:oMathPara>
          </w:p>
          <w:p w14:paraId="413495AD" w14:textId="77777777" w:rsidR="00664BE1" w:rsidRPr="00664BE1" w:rsidRDefault="00664BE1" w:rsidP="00664BE1">
            <w:pPr>
              <w:spacing w:line="240" w:lineRule="auto"/>
              <w:ind w:left="0"/>
              <w:jc w:val="center"/>
              <w:rPr>
                <w:rFonts w:eastAsia="Times New Roman"/>
                <w:color w:val="92D050"/>
                <w:sz w:val="28"/>
                <w:szCs w:val="28"/>
              </w:rPr>
            </w:pPr>
            <w:r w:rsidRPr="00664BE1">
              <w:rPr>
                <w:rFonts w:eastAsia="Times New Roman"/>
                <w:color w:val="000000" w:themeColor="text1"/>
                <w:szCs w:val="24"/>
              </w:rPr>
              <w:t>90</w:t>
            </w:r>
          </w:p>
        </w:tc>
        <w:tc>
          <w:tcPr>
            <w:tcW w:w="6492" w:type="dxa"/>
          </w:tcPr>
          <w:p w14:paraId="195EEFEE"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m:rPr>
                  <m:sty m:val="p"/>
                </m:rPr>
                <w:rPr>
                  <w:rFonts w:ascii="Cambria Math" w:eastAsia="Times New Roman" w:hAnsi="Cambria Math"/>
                  <w:color w:val="000000"/>
                  <w:szCs w:val="24"/>
                </w:rPr>
                <m:t>CBR(t-1)≥2</m:t>
              </m:r>
            </m:oMath>
          </w:p>
          <w:p w14:paraId="6A274E62"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00F6E60A"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1AE3B858"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m:rPr>
                  <m:sty m:val="p"/>
                </m:rPr>
                <w:rPr>
                  <w:rFonts w:ascii="Cambria Math" w:eastAsia="Times New Roman" w:hAnsi="Cambria Math"/>
                  <w:color w:val="000000"/>
                  <w:szCs w:val="24"/>
                </w:rPr>
                <m:t>CBR(t)≥2</m:t>
              </m:r>
            </m:oMath>
          </w:p>
          <w:p w14:paraId="2D23CFFA" w14:textId="77777777" w:rsidR="00664BE1" w:rsidRPr="00664BE1" w:rsidRDefault="00815D32" w:rsidP="00F733FA">
            <w:pPr>
              <w:numPr>
                <w:ilvl w:val="0"/>
                <w:numId w:val="14"/>
              </w:numPr>
              <w:spacing w:before="240" w:line="240" w:lineRule="auto"/>
              <w:ind w:left="425" w:hanging="425"/>
              <w:contextualSpacing/>
              <w:jc w:val="left"/>
              <w:rPr>
                <w:rFonts w:eastAsia="Times New Roman"/>
                <w:iCs/>
                <w:color w:val="000000"/>
                <w:szCs w:val="24"/>
              </w:rPr>
            </w:pPr>
            <m:oMath>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-o(t)</m:t>
                  </m:r>
                </m:e>
              </m:d>
              <m:r>
                <w:rPr>
                  <w:rFonts w:ascii="Cambria Math" w:eastAsia="Times New Roman" w:hAnsi="Cambria Math"/>
                  <w:color w:val="000000"/>
                  <w:szCs w:val="24"/>
                </w:rPr>
                <m:t>≤0.1</m:t>
              </m:r>
              <m:d>
                <m:dPr>
                  <m:ctrlPr>
                    <w:rPr>
                      <w:rFonts w:ascii="Cambria Math" w:eastAsia="Times New Roman" w:hAnsi="Cambria Math"/>
                      <w:i/>
                      <w:color w:val="000000"/>
                      <w:szCs w:val="24"/>
                    </w:rPr>
                  </m:ctrlPr>
                </m:dPr>
                <m:e>
                  <m:f>
                    <m:fPr>
                      <m:ctrlPr>
                        <w:rPr>
                          <w:rFonts w:ascii="Cambria Math" w:eastAsia="Times New Roman" w:hAnsi="Cambria Math"/>
                          <w:i/>
                          <w:iCs/>
                          <w:color w:val="000000"/>
                          <w:szCs w:val="24"/>
                        </w:rPr>
                      </m:ctrlPr>
                    </m:fPr>
                    <m:num>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r>
                        <w:rPr>
                          <w:rFonts w:ascii="Cambria Math" w:eastAsia="Times New Roman" w:hAnsi="Cambria Math"/>
                          <w:color w:val="000000"/>
                          <w:szCs w:val="24"/>
                        </w:rPr>
                        <m:t>(t)</m:t>
                      </m:r>
                    </m:num>
                    <m:den>
                      <m:r>
                        <w:rPr>
                          <w:rFonts w:ascii="Cambria Math" w:eastAsia="Times New Roman" w:hAnsi="Cambria Math"/>
                          <w:color w:val="000000"/>
                          <w:szCs w:val="24"/>
                        </w:rPr>
                        <m:t>2</m:t>
                      </m:r>
                    </m:den>
                  </m:f>
                </m:e>
              </m:d>
            </m:oMath>
            <w:r w:rsidR="00664BE1" w:rsidRPr="00664BE1">
              <w:rPr>
                <w:rFonts w:eastAsia="Times New Roman"/>
                <w:iCs/>
                <w:color w:val="000000"/>
                <w:szCs w:val="24"/>
              </w:rPr>
              <w:t xml:space="preserve"> </w:t>
            </w:r>
          </w:p>
          <w:p w14:paraId="51EE7E27" w14:textId="77777777" w:rsidR="00664BE1" w:rsidRPr="00664BE1" w:rsidRDefault="00815D32" w:rsidP="00F733FA">
            <w:pPr>
              <w:numPr>
                <w:ilvl w:val="0"/>
                <w:numId w:val="14"/>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&gt;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oMath>
          </w:p>
          <w:p w14:paraId="456A7592" w14:textId="77777777" w:rsidR="00664BE1" w:rsidRPr="00664BE1" w:rsidRDefault="00815D32" w:rsidP="00F733FA">
            <w:pPr>
              <w:numPr>
                <w:ilvl w:val="0"/>
                <w:numId w:val="14"/>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-4</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-3</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oMath>
          </w:p>
          <w:p w14:paraId="202D4AA4" w14:textId="77777777" w:rsidR="00664BE1" w:rsidRPr="00664BE1" w:rsidRDefault="00664BE1" w:rsidP="00664BE1">
            <w:pPr>
              <w:spacing w:before="240"/>
              <w:ind w:left="0"/>
              <w:rPr>
                <w:rFonts w:eastAsia="Times New Roman"/>
                <w:iCs/>
                <w:color w:val="000000"/>
                <w:szCs w:val="24"/>
              </w:rPr>
            </w:pPr>
          </w:p>
        </w:tc>
      </w:tr>
      <w:tr w:rsidR="00664BE1" w:rsidRPr="00664BE1" w14:paraId="73A82128" w14:textId="77777777" w:rsidTr="009A4BF7">
        <w:tc>
          <w:tcPr>
            <w:tcW w:w="2155" w:type="dxa"/>
          </w:tcPr>
          <w:p w14:paraId="6C9C29FE" w14:textId="77777777" w:rsidR="00664BE1" w:rsidRPr="00664BE1" w:rsidRDefault="00664BE1" w:rsidP="00664BE1">
            <w:pPr>
              <w:spacing w:line="240" w:lineRule="auto"/>
              <w:ind w:left="0"/>
              <w:jc w:val="center"/>
              <w:rPr>
                <w:rFonts w:eastAsia="Times New Roman"/>
                <w:iCs/>
                <w:color w:val="000000"/>
                <w:szCs w:val="24"/>
              </w:rPr>
            </w:pPr>
            <w:proofErr w:type="spellStart"/>
            <w:r w:rsidRPr="00664BE1">
              <w:rPr>
                <w:rFonts w:eastAsia="Times New Roman"/>
                <w:b/>
                <w:iCs/>
                <w:color w:val="000000"/>
                <w:szCs w:val="24"/>
              </w:rPr>
              <w:t>Separating</w:t>
            </w:r>
            <w:proofErr w:type="spellEnd"/>
            <w:r w:rsidRPr="00664BE1">
              <w:rPr>
                <w:rFonts w:eastAsia="Times New Roman"/>
                <w:b/>
                <w:iCs/>
                <w:color w:val="000000"/>
                <w:szCs w:val="24"/>
              </w:rPr>
              <w:t xml:space="preserve"> lines ribassista</w:t>
            </w:r>
          </w:p>
          <w:p w14:paraId="3E03E6F1" w14:textId="77777777" w:rsidR="00664BE1" w:rsidRPr="00664BE1" w:rsidRDefault="00664BE1" w:rsidP="00664BE1">
            <w:pPr>
              <w:spacing w:line="240" w:lineRule="auto"/>
              <w:ind w:left="0"/>
              <w:jc w:val="center"/>
              <w:rPr>
                <w:rFonts w:eastAsia="Times New Roman"/>
                <w:szCs w:val="24"/>
              </w:rPr>
            </w:pPr>
            <w:r w:rsidRPr="00664BE1">
              <w:rPr>
                <w:rFonts w:eastAsia="Times New Roman"/>
                <w:szCs w:val="24"/>
                <w:lang w:eastAsia="en-US"/>
              </w:rPr>
              <w:object w:dxaOrig="1185" w:dyaOrig="2805" w14:anchorId="78A64D75">
                <v:shape id="_x0000_i1222" type="#_x0000_t75" style="width:58.5pt;height:136.5pt" o:ole="">
                  <v:imagedata r:id="rId391" o:title=""/>
                </v:shape>
                <o:OLEObject Type="Embed" ProgID="PBrush" ShapeID="_x0000_i1222" DrawAspect="Content" ObjectID="_1683186991" r:id="rId392"/>
              </w:object>
            </w:r>
          </w:p>
          <w:p w14:paraId="36BF7428" w14:textId="77777777" w:rsidR="00664BE1" w:rsidRPr="00664BE1" w:rsidRDefault="00664BE1" w:rsidP="00664BE1">
            <w:pPr>
              <w:spacing w:line="240" w:lineRule="auto"/>
              <w:ind w:left="0"/>
              <w:jc w:val="center"/>
              <w:rPr>
                <w:rFonts w:ascii="Cambria Math" w:eastAsia="Times New Roman" w:hAnsi="Cambria Math"/>
                <w:iCs/>
                <w:color w:val="FF0000"/>
                <w:szCs w:val="24"/>
              </w:rPr>
            </w:pPr>
            <w:r w:rsidRPr="00664BE1">
              <w:rPr>
                <w:rFonts w:ascii="Cambria Math" w:eastAsia="Times New Roman" w:hAnsi="Cambria Math"/>
                <w:iCs/>
                <w:color w:val="FF0000"/>
                <w:szCs w:val="24"/>
              </w:rPr>
              <w:t>↘↘</w:t>
            </w:r>
          </w:p>
          <w:p w14:paraId="69D7FCBE" w14:textId="77777777" w:rsidR="00664BE1" w:rsidRPr="00664BE1" w:rsidRDefault="00664BE1" w:rsidP="00664BE1">
            <w:pPr>
              <w:ind w:left="0"/>
              <w:jc w:val="center"/>
              <w:rPr>
                <w:rFonts w:eastAsia="Times New Roman"/>
                <w:color w:val="FF0000"/>
                <w:sz w:val="28"/>
                <w:szCs w:val="28"/>
              </w:rPr>
            </w:pPr>
            <w:r w:rsidRPr="00664BE1">
              <w:rPr>
                <w:rFonts w:eastAsia="Times New Roman"/>
                <w:iCs/>
                <w:color w:val="000000" w:themeColor="text1"/>
                <w:szCs w:val="24"/>
              </w:rPr>
              <w:t>91</w:t>
            </w:r>
          </w:p>
        </w:tc>
        <w:tc>
          <w:tcPr>
            <w:tcW w:w="6492" w:type="dxa"/>
          </w:tcPr>
          <w:p w14:paraId="1E07F98A"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m:rPr>
                  <m:sty m:val="p"/>
                </m:rPr>
                <w:rPr>
                  <w:rFonts w:ascii="Cambria Math" w:eastAsia="Times New Roman" w:hAnsi="Cambria Math"/>
                  <w:color w:val="000000"/>
                  <w:szCs w:val="24"/>
                </w:rPr>
                <m:t>CBR(t-1)≥2</m:t>
              </m:r>
            </m:oMath>
          </w:p>
          <w:p w14:paraId="32FCE7EB"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2B59F279"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34B7C61A"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m:rPr>
                  <m:sty m:val="p"/>
                </m:rPr>
                <w:rPr>
                  <w:rFonts w:ascii="Cambria Math" w:eastAsia="Times New Roman" w:hAnsi="Cambria Math"/>
                  <w:color w:val="000000"/>
                  <w:szCs w:val="24"/>
                </w:rPr>
                <m:t>CBR(t)≥2</m:t>
              </m:r>
            </m:oMath>
          </w:p>
          <w:p w14:paraId="0937AB7D" w14:textId="77777777" w:rsidR="00664BE1" w:rsidRPr="00664BE1" w:rsidRDefault="00815D32" w:rsidP="00F733FA">
            <w:pPr>
              <w:numPr>
                <w:ilvl w:val="0"/>
                <w:numId w:val="14"/>
              </w:numPr>
              <w:spacing w:before="240" w:line="240" w:lineRule="auto"/>
              <w:ind w:left="425" w:hanging="425"/>
              <w:contextualSpacing/>
              <w:jc w:val="left"/>
              <w:rPr>
                <w:rFonts w:eastAsia="Times New Roman"/>
                <w:iCs/>
                <w:color w:val="000000"/>
                <w:szCs w:val="24"/>
              </w:rPr>
            </w:pPr>
            <m:oMath>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-o(t)</m:t>
                  </m:r>
                </m:e>
              </m:d>
              <m:r>
                <w:rPr>
                  <w:rFonts w:ascii="Cambria Math" w:eastAsia="Times New Roman" w:hAnsi="Cambria Math"/>
                  <w:color w:val="000000"/>
                  <w:szCs w:val="24"/>
                </w:rPr>
                <m:t>≤0.1</m:t>
              </m:r>
              <m:d>
                <m:dPr>
                  <m:ctrlPr>
                    <w:rPr>
                      <w:rFonts w:ascii="Cambria Math" w:eastAsia="Times New Roman" w:hAnsi="Cambria Math"/>
                      <w:i/>
                      <w:color w:val="000000"/>
                      <w:szCs w:val="24"/>
                    </w:rPr>
                  </m:ctrlPr>
                </m:dPr>
                <m:e>
                  <m:f>
                    <m:fPr>
                      <m:ctrlPr>
                        <w:rPr>
                          <w:rFonts w:ascii="Cambria Math" w:eastAsia="Times New Roman" w:hAnsi="Cambria Math"/>
                          <w:i/>
                          <w:iCs/>
                          <w:color w:val="000000"/>
                          <w:szCs w:val="24"/>
                        </w:rPr>
                      </m:ctrlPr>
                    </m:fPr>
                    <m:num>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r>
                        <w:rPr>
                          <w:rFonts w:ascii="Cambria Math" w:eastAsia="Times New Roman" w:hAnsi="Cambria Math"/>
                          <w:color w:val="000000"/>
                          <w:szCs w:val="24"/>
                        </w:rPr>
                        <m:t>(t)</m:t>
                      </m:r>
                    </m:num>
                    <m:den>
                      <m:r>
                        <w:rPr>
                          <w:rFonts w:ascii="Cambria Math" w:eastAsia="Times New Roman" w:hAnsi="Cambria Math"/>
                          <w:color w:val="000000"/>
                          <w:szCs w:val="24"/>
                        </w:rPr>
                        <m:t>2</m:t>
                      </m:r>
                    </m:den>
                  </m:f>
                </m:e>
              </m:d>
            </m:oMath>
            <w:r w:rsidR="00664BE1" w:rsidRPr="00664BE1">
              <w:rPr>
                <w:rFonts w:eastAsia="Times New Roman"/>
                <w:iCs/>
                <w:color w:val="000000"/>
                <w:szCs w:val="24"/>
              </w:rPr>
              <w:t xml:space="preserve"> </w:t>
            </w:r>
          </w:p>
          <w:p w14:paraId="37BA9E4C" w14:textId="77777777" w:rsidR="00664BE1" w:rsidRPr="00664BE1" w:rsidRDefault="00815D32" w:rsidP="00F733FA">
            <w:pPr>
              <w:numPr>
                <w:ilvl w:val="0"/>
                <w:numId w:val="14"/>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&lt;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oMath>
          </w:p>
          <w:p w14:paraId="0D5792D1" w14:textId="77777777" w:rsidR="00664BE1" w:rsidRPr="00664BE1" w:rsidRDefault="00815D32" w:rsidP="00F733FA">
            <w:pPr>
              <w:numPr>
                <w:ilvl w:val="0"/>
                <w:numId w:val="14"/>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-4</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-3</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oMath>
          </w:p>
        </w:tc>
      </w:tr>
    </w:tbl>
    <w:p w14:paraId="140CF571" w14:textId="77777777" w:rsidR="00664BE1" w:rsidRPr="00664BE1" w:rsidRDefault="00664BE1" w:rsidP="009A4BF7">
      <w:pPr>
        <w:spacing w:line="240" w:lineRule="auto"/>
        <w:ind w:left="0"/>
        <w:jc w:val="left"/>
        <w:rPr>
          <w:rFonts w:eastAsia="Times New Roman"/>
          <w:szCs w:val="24"/>
          <w:lang w:eastAsia="it-IT"/>
        </w:rPr>
      </w:pPr>
      <w:r w:rsidRPr="00664BE1">
        <w:rPr>
          <w:rFonts w:eastAsia="Times New Roman"/>
          <w:szCs w:val="24"/>
          <w:lang w:eastAsia="it-IT"/>
        </w:rPr>
        <w:br w:type="page"/>
      </w:r>
    </w:p>
    <w:tbl>
      <w:tblPr>
        <w:tblStyle w:val="Grigliatabella7"/>
        <w:tblW w:w="8760" w:type="dxa"/>
        <w:tblInd w:w="-5" w:type="dxa"/>
        <w:tblLayout w:type="fixed"/>
        <w:tblLook w:val="04A0" w:firstRow="1" w:lastRow="0" w:firstColumn="1" w:lastColumn="0" w:noHBand="0" w:noVBand="1"/>
      </w:tblPr>
      <w:tblGrid>
        <w:gridCol w:w="2268"/>
        <w:gridCol w:w="6492"/>
      </w:tblGrid>
      <w:tr w:rsidR="00664BE1" w:rsidRPr="00664BE1" w14:paraId="5C9ED0CA" w14:textId="77777777" w:rsidTr="009A4BF7">
        <w:tc>
          <w:tcPr>
            <w:tcW w:w="2268" w:type="dxa"/>
          </w:tcPr>
          <w:p w14:paraId="5030B7E8" w14:textId="77777777" w:rsidR="00664BE1" w:rsidRPr="00664BE1" w:rsidRDefault="00664BE1" w:rsidP="00664BE1">
            <w:pPr>
              <w:ind w:left="0"/>
              <w:jc w:val="center"/>
              <w:rPr>
                <w:rFonts w:eastAsia="Times New Roman"/>
                <w:iCs/>
                <w:color w:val="000000"/>
                <w:szCs w:val="24"/>
              </w:rPr>
            </w:pPr>
            <w:r w:rsidRPr="00664BE1">
              <w:rPr>
                <w:rFonts w:eastAsia="Times New Roman"/>
                <w:b/>
                <w:iCs/>
                <w:color w:val="000000"/>
                <w:szCs w:val="24"/>
              </w:rPr>
              <w:lastRenderedPageBreak/>
              <w:t xml:space="preserve">One </w:t>
            </w:r>
            <w:commentRangeStart w:id="39"/>
            <w:r w:rsidRPr="00664BE1">
              <w:rPr>
                <w:rFonts w:eastAsia="Times New Roman"/>
                <w:b/>
                <w:iCs/>
                <w:color w:val="000000"/>
                <w:szCs w:val="24"/>
              </w:rPr>
              <w:t>neck</w:t>
            </w:r>
            <w:commentRangeEnd w:id="39"/>
            <w:r w:rsidR="00673AFD">
              <w:rPr>
                <w:rStyle w:val="Rimandocommento"/>
                <w:rFonts w:eastAsia="Times New Roman"/>
              </w:rPr>
              <w:commentReference w:id="39"/>
            </w:r>
            <w:r w:rsidRPr="00664BE1">
              <w:rPr>
                <w:rFonts w:eastAsia="Times New Roman"/>
                <w:b/>
                <w:iCs/>
                <w:color w:val="000000"/>
                <w:szCs w:val="24"/>
              </w:rPr>
              <w:t xml:space="preserve"> lines ribassista</w:t>
            </w:r>
          </w:p>
          <w:p w14:paraId="780C2089" w14:textId="77777777" w:rsidR="00664BE1" w:rsidRPr="00664BE1" w:rsidRDefault="00664BE1" w:rsidP="00664BE1">
            <w:pPr>
              <w:spacing w:before="240"/>
              <w:ind w:left="0"/>
              <w:jc w:val="center"/>
              <w:rPr>
                <w:rFonts w:eastAsia="Times New Roman"/>
                <w:szCs w:val="24"/>
              </w:rPr>
            </w:pPr>
          </w:p>
          <w:p w14:paraId="04491F22" w14:textId="77777777" w:rsidR="00664BE1" w:rsidRPr="00664BE1" w:rsidRDefault="00664BE1" w:rsidP="00664BE1">
            <w:pPr>
              <w:spacing w:before="240"/>
              <w:ind w:left="0"/>
              <w:jc w:val="center"/>
              <w:rPr>
                <w:rFonts w:eastAsia="Times New Roman"/>
                <w:szCs w:val="24"/>
              </w:rPr>
            </w:pPr>
            <w:r w:rsidRPr="00664BE1">
              <w:rPr>
                <w:rFonts w:eastAsia="Times New Roman"/>
                <w:szCs w:val="24"/>
                <w:lang w:eastAsia="en-US"/>
              </w:rPr>
              <w:object w:dxaOrig="1050" w:dyaOrig="2445" w14:anchorId="1EF6701A">
                <v:shape id="_x0000_i1223" type="#_x0000_t75" style="width:49.5pt;height:121.5pt" o:ole="">
                  <v:imagedata r:id="rId393" o:title=""/>
                </v:shape>
                <o:OLEObject Type="Embed" ProgID="PBrush" ShapeID="_x0000_i1223" DrawAspect="Content" ObjectID="_1683186992" r:id="rId394"/>
              </w:object>
            </w:r>
          </w:p>
          <w:p w14:paraId="043C1C78" w14:textId="77777777" w:rsidR="00664BE1" w:rsidRPr="00664BE1" w:rsidRDefault="00664BE1" w:rsidP="00664BE1">
            <w:pPr>
              <w:spacing w:before="240"/>
              <w:ind w:left="0"/>
              <w:jc w:val="center"/>
              <w:rPr>
                <w:rFonts w:ascii="Cambria Math" w:eastAsia="Times New Roman" w:hAnsi="Cambria Math"/>
                <w:iCs/>
                <w:color w:val="FF0000"/>
                <w:szCs w:val="24"/>
              </w:rPr>
            </w:pPr>
            <w:r w:rsidRPr="00664BE1">
              <w:rPr>
                <w:rFonts w:ascii="Cambria Math" w:eastAsia="Times New Roman" w:hAnsi="Cambria Math"/>
                <w:iCs/>
                <w:color w:val="FF0000"/>
                <w:szCs w:val="24"/>
              </w:rPr>
              <w:t>↘↘</w:t>
            </w:r>
          </w:p>
          <w:p w14:paraId="111CD527" w14:textId="77777777" w:rsidR="00664BE1" w:rsidRPr="00664BE1" w:rsidRDefault="00664BE1" w:rsidP="00664BE1">
            <w:pPr>
              <w:spacing w:before="240"/>
              <w:ind w:left="0"/>
              <w:jc w:val="center"/>
              <w:rPr>
                <w:rFonts w:eastAsia="Times New Roman"/>
                <w:color w:val="000000" w:themeColor="text1"/>
                <w:szCs w:val="24"/>
              </w:rPr>
            </w:pPr>
            <w:r w:rsidRPr="00664BE1">
              <w:rPr>
                <w:rFonts w:eastAsia="Times New Roman"/>
                <w:iCs/>
                <w:color w:val="000000" w:themeColor="text1"/>
                <w:szCs w:val="24"/>
              </w:rPr>
              <w:t>92</w:t>
            </w:r>
          </w:p>
        </w:tc>
        <w:tc>
          <w:tcPr>
            <w:tcW w:w="6492" w:type="dxa"/>
          </w:tcPr>
          <w:p w14:paraId="1A29FD6E"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m:t>
              </m:r>
              <m:r>
                <m:rPr>
                  <m:sty m:val="p"/>
                </m:rPr>
                <w:rPr>
                  <w:rFonts w:ascii="Cambria Math" w:eastAsia="Times New Roman" w:hAnsi="Cambria Math"/>
                  <w:color w:val="000000"/>
                  <w:szCs w:val="24"/>
                </w:rPr>
                <m:t>Long range</m:t>
              </m:r>
            </m:oMath>
            <w:r w:rsidRPr="00664BE1">
              <w:rPr>
                <w:rFonts w:eastAsia="Times New Roman"/>
                <w:b/>
                <w:color w:val="000000"/>
                <w:szCs w:val="24"/>
              </w:rPr>
              <w:t xml:space="preserve">  </w:t>
            </w:r>
            <m:oMath>
              <m:r>
                <m:rPr>
                  <m:sty m:val="p"/>
                </m:rPr>
                <w:rPr>
                  <w:rFonts w:ascii="Cambria Math" w:eastAsia="Times New Roman" w:hAnsi="Cambria Math"/>
                  <w:color w:val="000000"/>
                  <w:szCs w:val="24"/>
                </w:rPr>
                <m:t>cioè   CBR(t-1)≥4</m:t>
              </m:r>
            </m:oMath>
          </w:p>
          <w:p w14:paraId="57EC2AA5"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1A2CD2F0"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44A4F03E"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06A15710" w14:textId="77777777" w:rsidR="00664BE1" w:rsidRPr="00664BE1" w:rsidRDefault="00815D32" w:rsidP="00F733FA">
            <w:pPr>
              <w:numPr>
                <w:ilvl w:val="0"/>
                <w:numId w:val="14"/>
              </w:numPr>
              <w:spacing w:before="240" w:line="240" w:lineRule="auto"/>
              <w:ind w:left="425" w:hanging="425"/>
              <w:contextualSpacing/>
              <w:jc w:val="left"/>
              <w:rPr>
                <w:rFonts w:eastAsia="Times New Roman"/>
                <w:iCs/>
                <w:color w:val="000000"/>
                <w:szCs w:val="24"/>
              </w:rPr>
            </w:pPr>
            <m:oMath>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-m(t-1)</m:t>
                  </m:r>
                </m:e>
              </m:d>
              <m:r>
                <w:rPr>
                  <w:rFonts w:ascii="Cambria Math" w:eastAsia="Times New Roman" w:hAnsi="Cambria Math"/>
                  <w:color w:val="000000"/>
                  <w:szCs w:val="24"/>
                </w:rPr>
                <m:t>≤0.1</m:t>
              </m:r>
              <m:f>
                <m:fPr>
                  <m:ctrlPr>
                    <w:rPr>
                      <w:rFonts w:ascii="Cambria Math" w:eastAsia="Times New Roman" w:hAnsi="Cambria Math"/>
                      <w:i/>
                      <w:iCs/>
                      <w:color w:val="000000"/>
                      <w:szCs w:val="24"/>
                    </w:rPr>
                  </m:ctrlPr>
                </m:fPr>
                <m:num>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r>
                    <w:rPr>
                      <w:rFonts w:ascii="Cambria Math" w:eastAsia="Times New Roman" w:hAnsi="Cambria Math"/>
                      <w:color w:val="000000"/>
                      <w:szCs w:val="24"/>
                    </w:rPr>
                    <m:t>(t)</m:t>
                  </m:r>
                </m:num>
                <m:den>
                  <m:r>
                    <w:rPr>
                      <w:rFonts w:ascii="Cambria Math" w:eastAsia="Times New Roman" w:hAnsi="Cambria Math"/>
                      <w:color w:val="000000"/>
                      <w:szCs w:val="24"/>
                    </w:rPr>
                    <m:t>2</m:t>
                  </m:r>
                </m:den>
              </m:f>
            </m:oMath>
          </w:p>
          <w:p w14:paraId="7695C0CC" w14:textId="77777777" w:rsidR="00664BE1" w:rsidRPr="00664BE1" w:rsidRDefault="00815D32" w:rsidP="00F733FA">
            <w:pPr>
              <w:numPr>
                <w:ilvl w:val="0"/>
                <w:numId w:val="14"/>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&lt;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oMath>
          </w:p>
          <w:p w14:paraId="6A1256F4" w14:textId="77777777" w:rsidR="00664BE1" w:rsidRPr="00664BE1" w:rsidRDefault="00815D32" w:rsidP="00F733FA">
            <w:pPr>
              <w:numPr>
                <w:ilvl w:val="0"/>
                <w:numId w:val="14"/>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-4</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-3</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oMath>
          </w:p>
        </w:tc>
      </w:tr>
      <w:tr w:rsidR="00664BE1" w:rsidRPr="00664BE1" w14:paraId="0957D945" w14:textId="77777777" w:rsidTr="009A4BF7">
        <w:tc>
          <w:tcPr>
            <w:tcW w:w="2268" w:type="dxa"/>
          </w:tcPr>
          <w:p w14:paraId="53BCC2C7" w14:textId="77777777" w:rsidR="00664BE1" w:rsidRPr="00664BE1" w:rsidRDefault="00664BE1" w:rsidP="00664BE1">
            <w:pPr>
              <w:ind w:left="0"/>
              <w:jc w:val="center"/>
              <w:rPr>
                <w:rFonts w:eastAsia="Times New Roman"/>
                <w:iCs/>
                <w:color w:val="000000"/>
                <w:szCs w:val="24"/>
              </w:rPr>
            </w:pPr>
            <w:r w:rsidRPr="00664BE1">
              <w:rPr>
                <w:rFonts w:eastAsia="Times New Roman"/>
                <w:b/>
                <w:iCs/>
                <w:color w:val="000000"/>
                <w:szCs w:val="24"/>
              </w:rPr>
              <w:t>One neck lines rialzista</w:t>
            </w:r>
          </w:p>
          <w:p w14:paraId="0B892DA1" w14:textId="77777777" w:rsidR="00664BE1" w:rsidRPr="00664BE1" w:rsidRDefault="00664BE1" w:rsidP="00664BE1">
            <w:pPr>
              <w:ind w:left="0"/>
              <w:jc w:val="center"/>
              <w:rPr>
                <w:rFonts w:eastAsia="Times New Roman"/>
                <w:iCs/>
                <w:color w:val="000000"/>
                <w:szCs w:val="24"/>
              </w:rPr>
            </w:pPr>
            <w:r w:rsidRPr="00664BE1">
              <w:rPr>
                <w:rFonts w:eastAsia="Times New Roman"/>
                <w:szCs w:val="24"/>
                <w:lang w:eastAsia="en-US"/>
              </w:rPr>
              <w:object w:dxaOrig="1215" w:dyaOrig="2055" w14:anchorId="6F374CD1">
                <v:shape id="_x0000_i1224" type="#_x0000_t75" style="width:58.5pt;height:100.5pt" o:ole="">
                  <v:imagedata r:id="rId395" o:title=""/>
                </v:shape>
                <o:OLEObject Type="Embed" ProgID="PBrush" ShapeID="_x0000_i1224" DrawAspect="Content" ObjectID="_1683186993" r:id="rId396"/>
              </w:object>
            </w:r>
          </w:p>
          <w:p w14:paraId="28A82B18" w14:textId="77777777" w:rsidR="00664BE1" w:rsidRPr="00664BE1" w:rsidRDefault="00664BE1" w:rsidP="00664BE1">
            <w:pPr>
              <w:ind w:left="0"/>
              <w:rPr>
                <w:rFonts w:eastAsia="Times New Roman"/>
                <w:color w:val="92D050"/>
                <w:szCs w:val="24"/>
              </w:rPr>
            </w:pPr>
            <m:oMathPara>
              <m:oMath>
                <m:r>
                  <w:rPr>
                    <w:rFonts w:ascii="Cambria Math" w:eastAsia="Times New Roman" w:hAnsi="Cambria Math"/>
                    <w:color w:val="92D050"/>
                    <w:szCs w:val="24"/>
                  </w:rPr>
                  <m:t>↗↗</m:t>
                </m:r>
              </m:oMath>
            </m:oMathPara>
          </w:p>
          <w:p w14:paraId="5689F4A2" w14:textId="77777777" w:rsidR="00664BE1" w:rsidRPr="00664BE1" w:rsidRDefault="00664BE1" w:rsidP="00664BE1">
            <w:pPr>
              <w:ind w:left="0"/>
              <w:jc w:val="center"/>
              <w:rPr>
                <w:rFonts w:eastAsia="Times New Roman"/>
                <w:color w:val="000000" w:themeColor="text1"/>
                <w:szCs w:val="24"/>
              </w:rPr>
            </w:pPr>
            <w:r w:rsidRPr="00664BE1">
              <w:rPr>
                <w:rFonts w:eastAsia="Times New Roman"/>
                <w:color w:val="000000" w:themeColor="text1"/>
                <w:szCs w:val="24"/>
              </w:rPr>
              <w:t>93</w:t>
            </w:r>
          </w:p>
        </w:tc>
        <w:tc>
          <w:tcPr>
            <w:tcW w:w="6492" w:type="dxa"/>
          </w:tcPr>
          <w:p w14:paraId="057ADE8B"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m:t>
              </m:r>
              <m:r>
                <m:rPr>
                  <m:sty m:val="p"/>
                </m:rPr>
                <w:rPr>
                  <w:rFonts w:ascii="Cambria Math" w:eastAsia="Times New Roman" w:hAnsi="Cambria Math"/>
                  <w:color w:val="000000"/>
                  <w:szCs w:val="24"/>
                </w:rPr>
                <m:t>Long</m:t>
              </m:r>
              <m:r>
                <m:rPr>
                  <m:sty m:val="p"/>
                </m:rPr>
                <w:rPr>
                  <w:rFonts w:ascii="Cambria Math" w:eastAsia="Times New Roman" w:hAnsi="Cambria Math"/>
                  <w:color w:val="000000"/>
                  <w:szCs w:val="24"/>
                  <w:lang w:val="en-US"/>
                </w:rPr>
                <m:t xml:space="preserve"> </m:t>
              </m:r>
              <m:r>
                <m:rPr>
                  <m:sty m:val="p"/>
                </m:rPr>
                <w:rPr>
                  <w:rFonts w:ascii="Cambria Math" w:eastAsia="Times New Roman" w:hAnsi="Cambria Math"/>
                  <w:color w:val="000000"/>
                  <w:szCs w:val="24"/>
                </w:rPr>
                <m:t>range</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cioè   CBR(t-1)≥4</m:t>
              </m:r>
            </m:oMath>
          </w:p>
          <w:p w14:paraId="55B83F5B"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18635D21"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36F87103"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74145881" w14:textId="77777777" w:rsidR="00664BE1" w:rsidRPr="00664BE1" w:rsidRDefault="00815D32" w:rsidP="00F733FA">
            <w:pPr>
              <w:numPr>
                <w:ilvl w:val="0"/>
                <w:numId w:val="14"/>
              </w:numPr>
              <w:spacing w:before="240" w:line="240" w:lineRule="auto"/>
              <w:ind w:left="425" w:hanging="425"/>
              <w:contextualSpacing/>
              <w:jc w:val="left"/>
              <w:rPr>
                <w:rFonts w:eastAsia="Times New Roman"/>
                <w:iCs/>
                <w:color w:val="000000"/>
                <w:szCs w:val="24"/>
              </w:rPr>
            </w:pPr>
            <m:oMath>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-M(t-1)</m:t>
                  </m:r>
                </m:e>
              </m:d>
              <m:r>
                <w:rPr>
                  <w:rFonts w:ascii="Cambria Math" w:eastAsia="Times New Roman" w:hAnsi="Cambria Math"/>
                  <w:color w:val="000000"/>
                  <w:szCs w:val="24"/>
                </w:rPr>
                <m:t>≤0.1</m:t>
              </m:r>
              <m:f>
                <m:fPr>
                  <m:ctrlPr>
                    <w:rPr>
                      <w:rFonts w:ascii="Cambria Math" w:eastAsia="Times New Roman" w:hAnsi="Cambria Math"/>
                      <w:i/>
                      <w:iCs/>
                      <w:color w:val="000000"/>
                      <w:szCs w:val="24"/>
                    </w:rPr>
                  </m:ctrlPr>
                </m:fPr>
                <m:num>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r>
                    <w:rPr>
                      <w:rFonts w:ascii="Cambria Math" w:eastAsia="Times New Roman" w:hAnsi="Cambria Math"/>
                      <w:color w:val="000000"/>
                      <w:szCs w:val="24"/>
                    </w:rPr>
                    <m:t>(t)</m:t>
                  </m:r>
                </m:num>
                <m:den>
                  <m:r>
                    <w:rPr>
                      <w:rFonts w:ascii="Cambria Math" w:eastAsia="Times New Roman" w:hAnsi="Cambria Math"/>
                      <w:color w:val="000000"/>
                      <w:szCs w:val="24"/>
                    </w:rPr>
                    <m:t>2</m:t>
                  </m:r>
                </m:den>
              </m:f>
            </m:oMath>
          </w:p>
          <w:p w14:paraId="4B943397" w14:textId="77777777" w:rsidR="00664BE1" w:rsidRPr="00664BE1" w:rsidRDefault="00815D32" w:rsidP="00F733FA">
            <w:pPr>
              <w:numPr>
                <w:ilvl w:val="0"/>
                <w:numId w:val="14"/>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&gt;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oMath>
          </w:p>
          <w:p w14:paraId="0F8C02E6" w14:textId="77777777" w:rsidR="00664BE1" w:rsidRPr="00664BE1" w:rsidRDefault="00815D32" w:rsidP="00F733FA">
            <w:pPr>
              <w:numPr>
                <w:ilvl w:val="0"/>
                <w:numId w:val="14"/>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-4</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-3</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oMath>
          </w:p>
        </w:tc>
      </w:tr>
      <w:tr w:rsidR="00664BE1" w:rsidRPr="00664BE1" w14:paraId="3CECB6FE" w14:textId="77777777" w:rsidTr="009A4BF7">
        <w:tc>
          <w:tcPr>
            <w:tcW w:w="2268" w:type="dxa"/>
          </w:tcPr>
          <w:p w14:paraId="0A36E9E3" w14:textId="77777777" w:rsidR="00664BE1" w:rsidRPr="00664BE1" w:rsidRDefault="00664BE1" w:rsidP="00664BE1">
            <w:pPr>
              <w:ind w:left="0"/>
              <w:jc w:val="center"/>
              <w:rPr>
                <w:rFonts w:eastAsia="Times New Roman"/>
                <w:iCs/>
                <w:color w:val="000000"/>
                <w:szCs w:val="24"/>
              </w:rPr>
            </w:pPr>
            <w:r w:rsidRPr="00664BE1">
              <w:rPr>
                <w:rFonts w:eastAsia="Times New Roman"/>
                <w:b/>
                <w:iCs/>
                <w:color w:val="000000"/>
                <w:szCs w:val="24"/>
              </w:rPr>
              <w:t>In neck line ribassista</w:t>
            </w:r>
          </w:p>
          <w:p w14:paraId="77B75751" w14:textId="77777777" w:rsidR="00664BE1" w:rsidRPr="00664BE1" w:rsidRDefault="00664BE1" w:rsidP="00664BE1">
            <w:pPr>
              <w:ind w:left="0"/>
              <w:jc w:val="center"/>
              <w:rPr>
                <w:rFonts w:eastAsia="Times New Roman"/>
                <w:szCs w:val="24"/>
              </w:rPr>
            </w:pPr>
            <w:r w:rsidRPr="00664BE1">
              <w:rPr>
                <w:rFonts w:eastAsia="Times New Roman"/>
                <w:szCs w:val="24"/>
                <w:lang w:eastAsia="en-US"/>
              </w:rPr>
              <w:object w:dxaOrig="1080" w:dyaOrig="2430" w14:anchorId="378AD0AF">
                <v:shape id="_x0000_i1225" type="#_x0000_t75" style="width:58.5pt;height:121.5pt" o:ole="">
                  <v:imagedata r:id="rId397" o:title=""/>
                </v:shape>
                <o:OLEObject Type="Embed" ProgID="PBrush" ShapeID="_x0000_i1225" DrawAspect="Content" ObjectID="_1683186994" r:id="rId398"/>
              </w:object>
            </w:r>
          </w:p>
          <w:p w14:paraId="4F9DC4EC" w14:textId="77777777" w:rsidR="00664BE1" w:rsidRPr="00664BE1" w:rsidRDefault="00664BE1" w:rsidP="00664BE1">
            <w:pPr>
              <w:ind w:left="0"/>
              <w:jc w:val="center"/>
              <w:rPr>
                <w:rFonts w:ascii="Cambria Math" w:eastAsia="Times New Roman" w:hAnsi="Cambria Math"/>
                <w:iCs/>
                <w:color w:val="FF0000"/>
                <w:szCs w:val="24"/>
              </w:rPr>
            </w:pPr>
            <w:r w:rsidRPr="00664BE1">
              <w:rPr>
                <w:rFonts w:ascii="Cambria Math" w:eastAsia="Times New Roman" w:hAnsi="Cambria Math"/>
                <w:iCs/>
                <w:color w:val="FF0000"/>
                <w:szCs w:val="24"/>
              </w:rPr>
              <w:t>↘↘</w:t>
            </w:r>
          </w:p>
          <w:p w14:paraId="72986D5E" w14:textId="77777777" w:rsidR="00664BE1" w:rsidRPr="00664BE1" w:rsidRDefault="00664BE1" w:rsidP="00664BE1">
            <w:pPr>
              <w:ind w:left="0"/>
              <w:jc w:val="center"/>
              <w:rPr>
                <w:rFonts w:eastAsia="Times New Roman"/>
                <w:color w:val="FF0000"/>
                <w:sz w:val="28"/>
                <w:szCs w:val="28"/>
              </w:rPr>
            </w:pPr>
            <w:r w:rsidRPr="00664BE1">
              <w:rPr>
                <w:rFonts w:eastAsia="Times New Roman"/>
                <w:iCs/>
                <w:color w:val="000000" w:themeColor="text1"/>
                <w:szCs w:val="24"/>
              </w:rPr>
              <w:t>94</w:t>
            </w:r>
          </w:p>
        </w:tc>
        <w:tc>
          <w:tcPr>
            <w:tcW w:w="6492" w:type="dxa"/>
          </w:tcPr>
          <w:p w14:paraId="5CA8B4F8"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m:t>
              </m:r>
              <m:r>
                <m:rPr>
                  <m:sty m:val="p"/>
                </m:rPr>
                <w:rPr>
                  <w:rFonts w:ascii="Cambria Math" w:eastAsia="Times New Roman" w:hAnsi="Cambria Math"/>
                  <w:color w:val="000000"/>
                  <w:szCs w:val="24"/>
                </w:rPr>
                <m:t>Long</m:t>
              </m:r>
              <m:r>
                <m:rPr>
                  <m:sty m:val="p"/>
                </m:rPr>
                <w:rPr>
                  <w:rFonts w:ascii="Cambria Math" w:eastAsia="Times New Roman" w:hAnsi="Cambria Math"/>
                  <w:color w:val="000000"/>
                  <w:szCs w:val="24"/>
                  <w:lang w:val="en-US"/>
                </w:rPr>
                <m:t xml:space="preserve"> </m:t>
              </m:r>
              <m:r>
                <m:rPr>
                  <m:sty m:val="p"/>
                </m:rPr>
                <w:rPr>
                  <w:rFonts w:ascii="Cambria Math" w:eastAsia="Times New Roman" w:hAnsi="Cambria Math"/>
                  <w:color w:val="000000"/>
                  <w:szCs w:val="24"/>
                </w:rPr>
                <m:t>range</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cioè   CBR(t-1)≥4</m:t>
              </m:r>
            </m:oMath>
          </w:p>
          <w:p w14:paraId="4F3377D1"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04887215"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018D4B5A"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24906642"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52AFAC0C" w14:textId="77777777" w:rsidR="00664BE1" w:rsidRPr="00664BE1" w:rsidRDefault="00815D32" w:rsidP="00F733FA">
            <w:pPr>
              <w:numPr>
                <w:ilvl w:val="0"/>
                <w:numId w:val="14"/>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&lt;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oMath>
          </w:p>
          <w:p w14:paraId="386824EF" w14:textId="77777777" w:rsidR="00664BE1" w:rsidRPr="00664BE1" w:rsidRDefault="00815D32" w:rsidP="00F733FA">
            <w:pPr>
              <w:numPr>
                <w:ilvl w:val="0"/>
                <w:numId w:val="14"/>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&lt;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oMath>
          </w:p>
          <w:p w14:paraId="0E5DBB72" w14:textId="77777777" w:rsidR="00664BE1" w:rsidRPr="00664BE1" w:rsidRDefault="00815D32" w:rsidP="00F733FA">
            <w:pPr>
              <w:numPr>
                <w:ilvl w:val="0"/>
                <w:numId w:val="14"/>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-4</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-3</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oMath>
          </w:p>
        </w:tc>
      </w:tr>
    </w:tbl>
    <w:p w14:paraId="6034F90D" w14:textId="77777777" w:rsidR="001B6454" w:rsidRDefault="001B6454" w:rsidP="009A4BF7">
      <w:pPr>
        <w:ind w:left="0"/>
      </w:pPr>
      <w:r>
        <w:br w:type="page"/>
      </w:r>
    </w:p>
    <w:tbl>
      <w:tblPr>
        <w:tblStyle w:val="Grigliatabella7"/>
        <w:tblW w:w="8760" w:type="dxa"/>
        <w:tblInd w:w="-5" w:type="dxa"/>
        <w:tblLayout w:type="fixed"/>
        <w:tblLook w:val="04A0" w:firstRow="1" w:lastRow="0" w:firstColumn="1" w:lastColumn="0" w:noHBand="0" w:noVBand="1"/>
      </w:tblPr>
      <w:tblGrid>
        <w:gridCol w:w="2268"/>
        <w:gridCol w:w="6492"/>
      </w:tblGrid>
      <w:tr w:rsidR="00664BE1" w:rsidRPr="00664BE1" w14:paraId="3C253409" w14:textId="77777777" w:rsidTr="009A4BF7">
        <w:tc>
          <w:tcPr>
            <w:tcW w:w="2268" w:type="dxa"/>
          </w:tcPr>
          <w:p w14:paraId="6B434C33" w14:textId="27AF13C7" w:rsidR="00664BE1" w:rsidRPr="00664BE1" w:rsidRDefault="00664BE1" w:rsidP="00664BE1">
            <w:pPr>
              <w:spacing w:line="276" w:lineRule="auto"/>
              <w:ind w:left="0"/>
              <w:jc w:val="center"/>
              <w:rPr>
                <w:rFonts w:eastAsia="Times New Roman"/>
                <w:iCs/>
                <w:color w:val="000000"/>
                <w:szCs w:val="24"/>
              </w:rPr>
            </w:pPr>
            <w:r w:rsidRPr="00664BE1">
              <w:rPr>
                <w:rFonts w:eastAsia="Times New Roman"/>
                <w:b/>
                <w:iCs/>
                <w:color w:val="000000"/>
                <w:szCs w:val="24"/>
              </w:rPr>
              <w:lastRenderedPageBreak/>
              <w:t>In neck line</w:t>
            </w:r>
            <w:r w:rsidRPr="00664BE1">
              <w:rPr>
                <w:rFonts w:eastAsia="Times New Roman"/>
                <w:iCs/>
                <w:color w:val="000000"/>
                <w:szCs w:val="24"/>
              </w:rPr>
              <w:t xml:space="preserve"> </w:t>
            </w:r>
            <w:r w:rsidRPr="00664BE1">
              <w:rPr>
                <w:rFonts w:eastAsia="Times New Roman"/>
                <w:b/>
                <w:iCs/>
                <w:color w:val="000000"/>
                <w:szCs w:val="24"/>
              </w:rPr>
              <w:t>rialzista</w:t>
            </w:r>
          </w:p>
          <w:p w14:paraId="0FCF30A0" w14:textId="77777777" w:rsidR="00664BE1" w:rsidRPr="00664BE1" w:rsidRDefault="00664BE1" w:rsidP="00664BE1">
            <w:pPr>
              <w:spacing w:line="276" w:lineRule="auto"/>
              <w:ind w:left="0"/>
              <w:jc w:val="center"/>
              <w:rPr>
                <w:rFonts w:eastAsia="Times New Roman"/>
                <w:szCs w:val="24"/>
              </w:rPr>
            </w:pPr>
            <w:r w:rsidRPr="00664BE1">
              <w:rPr>
                <w:rFonts w:eastAsia="Times New Roman"/>
                <w:szCs w:val="24"/>
                <w:lang w:eastAsia="en-US"/>
              </w:rPr>
              <w:object w:dxaOrig="1350" w:dyaOrig="2850" w14:anchorId="63748CA2">
                <v:shape id="_x0000_i1226" type="#_x0000_t75" style="width:64.5pt;height:2in" o:ole="">
                  <v:imagedata r:id="rId399" o:title=""/>
                </v:shape>
                <o:OLEObject Type="Embed" ProgID="PBrush" ShapeID="_x0000_i1226" DrawAspect="Content" ObjectID="_1683186995" r:id="rId400"/>
              </w:object>
            </w:r>
          </w:p>
          <w:p w14:paraId="1A89136A" w14:textId="77777777" w:rsidR="00664BE1" w:rsidRPr="00664BE1" w:rsidRDefault="00664BE1" w:rsidP="00664BE1">
            <w:pPr>
              <w:spacing w:line="276" w:lineRule="auto"/>
              <w:ind w:left="0"/>
              <w:rPr>
                <w:rFonts w:eastAsia="Times New Roman"/>
                <w:color w:val="92D050"/>
                <w:szCs w:val="24"/>
              </w:rPr>
            </w:pPr>
            <m:oMathPara>
              <m:oMath>
                <m:r>
                  <w:rPr>
                    <w:rFonts w:ascii="Cambria Math" w:eastAsia="Times New Roman" w:hAnsi="Cambria Math"/>
                    <w:color w:val="92D050"/>
                    <w:szCs w:val="24"/>
                  </w:rPr>
                  <m:t>↗↗</m:t>
                </m:r>
              </m:oMath>
            </m:oMathPara>
          </w:p>
          <w:p w14:paraId="17BA8035" w14:textId="77777777" w:rsidR="00664BE1" w:rsidRPr="00664BE1" w:rsidRDefault="00664BE1" w:rsidP="00664BE1">
            <w:pPr>
              <w:spacing w:line="276" w:lineRule="auto"/>
              <w:ind w:left="0"/>
              <w:jc w:val="center"/>
              <w:rPr>
                <w:rFonts w:eastAsia="Times New Roman"/>
                <w:color w:val="92D050"/>
                <w:szCs w:val="24"/>
              </w:rPr>
            </w:pPr>
            <w:r w:rsidRPr="00664BE1">
              <w:rPr>
                <w:rFonts w:eastAsia="Times New Roman"/>
                <w:color w:val="000000" w:themeColor="text1"/>
                <w:szCs w:val="24"/>
              </w:rPr>
              <w:t>95</w:t>
            </w:r>
          </w:p>
        </w:tc>
        <w:tc>
          <w:tcPr>
            <w:tcW w:w="6492" w:type="dxa"/>
          </w:tcPr>
          <w:p w14:paraId="68D53BA8"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m:t>
              </m:r>
              <m:r>
                <m:rPr>
                  <m:sty m:val="p"/>
                </m:rPr>
                <w:rPr>
                  <w:rFonts w:ascii="Cambria Math" w:eastAsia="Times New Roman" w:hAnsi="Cambria Math"/>
                  <w:color w:val="000000"/>
                  <w:szCs w:val="24"/>
                </w:rPr>
                <m:t>Long</m:t>
              </m:r>
              <m:r>
                <m:rPr>
                  <m:sty m:val="p"/>
                </m:rPr>
                <w:rPr>
                  <w:rFonts w:ascii="Cambria Math" w:eastAsia="Times New Roman" w:hAnsi="Cambria Math"/>
                  <w:color w:val="000000"/>
                  <w:szCs w:val="24"/>
                  <w:lang w:val="en-US"/>
                </w:rPr>
                <m:t xml:space="preserve"> </m:t>
              </m:r>
              <m:r>
                <m:rPr>
                  <m:sty m:val="p"/>
                </m:rPr>
                <w:rPr>
                  <w:rFonts w:ascii="Cambria Math" w:eastAsia="Times New Roman" w:hAnsi="Cambria Math"/>
                  <w:color w:val="000000"/>
                  <w:szCs w:val="24"/>
                </w:rPr>
                <m:t>range cioè   CBR(t-1)≥4</m:t>
              </m:r>
            </m:oMath>
          </w:p>
          <w:p w14:paraId="575E8408"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5FFC053D"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6261E94C"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613FF747"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6DFE437E" w14:textId="77777777" w:rsidR="00664BE1" w:rsidRPr="00664BE1" w:rsidRDefault="00815D32" w:rsidP="00F733FA">
            <w:pPr>
              <w:numPr>
                <w:ilvl w:val="0"/>
                <w:numId w:val="14"/>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&lt;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oMath>
          </w:p>
          <w:p w14:paraId="4E703DC5" w14:textId="77777777" w:rsidR="00664BE1" w:rsidRPr="00664BE1" w:rsidRDefault="00815D32" w:rsidP="00F733FA">
            <w:pPr>
              <w:numPr>
                <w:ilvl w:val="0"/>
                <w:numId w:val="14"/>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&gt;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oMath>
          </w:p>
          <w:p w14:paraId="42FE984A" w14:textId="77777777" w:rsidR="00664BE1" w:rsidRPr="00664BE1" w:rsidRDefault="00815D32" w:rsidP="00F733FA">
            <w:pPr>
              <w:numPr>
                <w:ilvl w:val="0"/>
                <w:numId w:val="14"/>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-4</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-3</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oMath>
          </w:p>
        </w:tc>
      </w:tr>
      <w:tr w:rsidR="00664BE1" w:rsidRPr="00664BE1" w14:paraId="001CF31C" w14:textId="77777777" w:rsidTr="009A4BF7">
        <w:tc>
          <w:tcPr>
            <w:tcW w:w="2268" w:type="dxa"/>
          </w:tcPr>
          <w:p w14:paraId="7A4A1F59" w14:textId="77777777" w:rsidR="00664BE1" w:rsidRPr="00664BE1" w:rsidRDefault="00664BE1" w:rsidP="00664BE1">
            <w:pPr>
              <w:spacing w:line="276" w:lineRule="auto"/>
              <w:ind w:left="0"/>
              <w:jc w:val="center"/>
              <w:rPr>
                <w:rFonts w:eastAsia="Times New Roman"/>
                <w:iCs/>
                <w:color w:val="000000"/>
                <w:szCs w:val="24"/>
              </w:rPr>
            </w:pPr>
            <w:proofErr w:type="spellStart"/>
            <w:r w:rsidRPr="00664BE1">
              <w:rPr>
                <w:rFonts w:eastAsia="Times New Roman"/>
                <w:b/>
                <w:iCs/>
                <w:color w:val="000000"/>
                <w:szCs w:val="24"/>
              </w:rPr>
              <w:t>Thrusting</w:t>
            </w:r>
            <w:proofErr w:type="spellEnd"/>
            <w:r w:rsidRPr="00664BE1">
              <w:rPr>
                <w:rFonts w:eastAsia="Times New Roman"/>
                <w:b/>
                <w:iCs/>
                <w:color w:val="000000"/>
                <w:szCs w:val="24"/>
              </w:rPr>
              <w:t xml:space="preserve"> line ribassista</w:t>
            </w:r>
          </w:p>
          <w:p w14:paraId="08A1909F" w14:textId="77777777" w:rsidR="00664BE1" w:rsidRPr="00664BE1" w:rsidRDefault="00664BE1" w:rsidP="00664BE1">
            <w:pPr>
              <w:spacing w:line="276" w:lineRule="auto"/>
              <w:ind w:left="0"/>
              <w:jc w:val="center"/>
              <w:rPr>
                <w:rFonts w:eastAsia="Times New Roman"/>
                <w:szCs w:val="24"/>
              </w:rPr>
            </w:pPr>
            <w:r w:rsidRPr="00664BE1">
              <w:rPr>
                <w:rFonts w:eastAsia="Times New Roman"/>
                <w:szCs w:val="24"/>
                <w:lang w:eastAsia="en-US"/>
              </w:rPr>
              <w:object w:dxaOrig="1110" w:dyaOrig="2520" w14:anchorId="09441280">
                <v:shape id="_x0000_i1227" type="#_x0000_t75" style="width:58.5pt;height:130.5pt" o:ole="">
                  <v:imagedata r:id="rId401" o:title=""/>
                </v:shape>
                <o:OLEObject Type="Embed" ProgID="PBrush" ShapeID="_x0000_i1227" DrawAspect="Content" ObjectID="_1683186996" r:id="rId402"/>
              </w:object>
            </w:r>
          </w:p>
          <w:p w14:paraId="3935DDD5" w14:textId="77777777" w:rsidR="00664BE1" w:rsidRPr="00664BE1" w:rsidRDefault="00664BE1" w:rsidP="00664BE1">
            <w:pPr>
              <w:spacing w:line="276" w:lineRule="auto"/>
              <w:ind w:left="0"/>
              <w:jc w:val="center"/>
              <w:rPr>
                <w:rFonts w:ascii="Cambria Math" w:eastAsia="Times New Roman" w:hAnsi="Cambria Math"/>
                <w:iCs/>
                <w:color w:val="FF0000"/>
                <w:sz w:val="28"/>
                <w:szCs w:val="28"/>
              </w:rPr>
            </w:pPr>
            <w:r w:rsidRPr="00664BE1">
              <w:rPr>
                <w:rFonts w:ascii="Cambria Math" w:eastAsia="Times New Roman" w:hAnsi="Cambria Math"/>
                <w:iCs/>
                <w:color w:val="FF0000"/>
                <w:sz w:val="28"/>
                <w:szCs w:val="28"/>
              </w:rPr>
              <w:t>↘↘</w:t>
            </w:r>
          </w:p>
          <w:p w14:paraId="628C0573" w14:textId="77777777" w:rsidR="00664BE1" w:rsidRPr="00664BE1" w:rsidRDefault="00664BE1" w:rsidP="00664BE1">
            <w:pPr>
              <w:spacing w:line="276" w:lineRule="auto"/>
              <w:ind w:left="0"/>
              <w:jc w:val="center"/>
              <w:rPr>
                <w:rFonts w:eastAsia="Times New Roman"/>
                <w:color w:val="000000" w:themeColor="text1"/>
                <w:szCs w:val="24"/>
              </w:rPr>
            </w:pPr>
            <w:r w:rsidRPr="00664BE1">
              <w:rPr>
                <w:rFonts w:eastAsia="Times New Roman"/>
                <w:iCs/>
                <w:color w:val="000000" w:themeColor="text1"/>
                <w:szCs w:val="24"/>
              </w:rPr>
              <w:t>96</w:t>
            </w:r>
          </w:p>
          <w:p w14:paraId="30B9FB26" w14:textId="77777777" w:rsidR="00664BE1" w:rsidRPr="00664BE1" w:rsidRDefault="00664BE1" w:rsidP="00664BE1">
            <w:pPr>
              <w:ind w:left="0"/>
              <w:jc w:val="center"/>
              <w:rPr>
                <w:rFonts w:eastAsia="Times New Roman"/>
                <w:iCs/>
                <w:color w:val="000000"/>
                <w:szCs w:val="24"/>
              </w:rPr>
            </w:pPr>
          </w:p>
        </w:tc>
        <w:tc>
          <w:tcPr>
            <w:tcW w:w="6492" w:type="dxa"/>
          </w:tcPr>
          <w:p w14:paraId="69E4A9A2"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m:t>
              </m:r>
              <m:r>
                <m:rPr>
                  <m:sty m:val="p"/>
                </m:rPr>
                <w:rPr>
                  <w:rFonts w:ascii="Cambria Math" w:eastAsia="Times New Roman" w:hAnsi="Cambria Math"/>
                  <w:color w:val="000000"/>
                  <w:szCs w:val="24"/>
                </w:rPr>
                <m:t>Long</m:t>
              </m:r>
              <m:r>
                <m:rPr>
                  <m:sty m:val="p"/>
                </m:rPr>
                <w:rPr>
                  <w:rFonts w:ascii="Cambria Math" w:eastAsia="Times New Roman" w:hAnsi="Cambria Math"/>
                  <w:color w:val="000000"/>
                  <w:szCs w:val="24"/>
                  <w:lang w:val="en-US"/>
                </w:rPr>
                <m:t xml:space="preserve"> </m:t>
              </m:r>
              <m:r>
                <m:rPr>
                  <m:sty m:val="p"/>
                </m:rPr>
                <w:rPr>
                  <w:rFonts w:ascii="Cambria Math" w:eastAsia="Times New Roman" w:hAnsi="Cambria Math"/>
                  <w:color w:val="000000"/>
                  <w:szCs w:val="24"/>
                </w:rPr>
                <m:t>range</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cioè   CBR(t-1)≥4</m:t>
              </m:r>
            </m:oMath>
          </w:p>
          <w:p w14:paraId="044C9AF9"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m:t>
              </m:r>
              <m:r>
                <m:rPr>
                  <m:sty m:val="p"/>
                </m:rPr>
                <w:rPr>
                  <w:rFonts w:ascii="Cambria Math" w:eastAsia="Times New Roman" w:hAnsi="Cambria Math"/>
                  <w:color w:val="000000"/>
                  <w:szCs w:val="24"/>
                </w:rPr>
                <m:t>Long</m:t>
              </m:r>
              <m:r>
                <m:rPr>
                  <m:sty m:val="p"/>
                </m:rPr>
                <w:rPr>
                  <w:rFonts w:ascii="Cambria Math" w:eastAsia="Times New Roman" w:hAnsi="Cambria Math"/>
                  <w:color w:val="000000"/>
                  <w:szCs w:val="24"/>
                  <w:lang w:val="en-US"/>
                </w:rPr>
                <m:t xml:space="preserve"> </m:t>
              </m:r>
              <m:r>
                <m:rPr>
                  <m:sty m:val="p"/>
                </m:rPr>
                <w:rPr>
                  <w:rFonts w:ascii="Cambria Math" w:eastAsia="Times New Roman" w:hAnsi="Cambria Math"/>
                  <w:color w:val="000000"/>
                  <w:szCs w:val="24"/>
                </w:rPr>
                <m:t>range</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cioè   CBR(t)≥4</m:t>
              </m:r>
            </m:oMath>
          </w:p>
          <w:p w14:paraId="09E2043F"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3EC9AACC"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59AA19A4"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commentRangeStart w:id="40"/>
          <w:p w14:paraId="6DA697FE" w14:textId="77777777" w:rsidR="00664BE1" w:rsidRPr="00664BE1" w:rsidRDefault="00815D32" w:rsidP="00F733FA">
            <w:pPr>
              <w:numPr>
                <w:ilvl w:val="0"/>
                <w:numId w:val="14"/>
              </w:numPr>
              <w:spacing w:before="240" w:line="240" w:lineRule="auto"/>
              <w:ind w:left="425" w:hanging="425"/>
              <w:contextualSpacing/>
              <w:jc w:val="left"/>
              <w:rPr>
                <w:rFonts w:eastAsia="Times New Roman"/>
                <w:iCs/>
                <w:color w:val="000000"/>
                <w:szCs w:val="24"/>
              </w:rPr>
            </w:pPr>
            <m:oMath>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-o(t)</m:t>
                  </m:r>
                </m:e>
              </m:d>
              <m:r>
                <w:rPr>
                  <w:rFonts w:ascii="Cambria Math" w:eastAsia="Times New Roman" w:hAnsi="Cambria Math"/>
                  <w:color w:val="000000"/>
                  <w:szCs w:val="24"/>
                </w:rPr>
                <m:t>&gt;2</m:t>
              </m:r>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-m(t-1)</m:t>
                  </m:r>
                </m:e>
              </m:d>
            </m:oMath>
          </w:p>
          <w:p w14:paraId="2B21EF4C" w14:textId="77777777" w:rsidR="00664BE1" w:rsidRPr="00664BE1" w:rsidRDefault="00815D32" w:rsidP="00F733FA">
            <w:pPr>
              <w:numPr>
                <w:ilvl w:val="0"/>
                <w:numId w:val="14"/>
              </w:numPr>
              <w:spacing w:before="240" w:line="240" w:lineRule="auto"/>
              <w:ind w:left="425" w:hanging="425"/>
              <w:contextualSpacing/>
              <w:jc w:val="left"/>
              <w:rPr>
                <w:rFonts w:eastAsia="Times New Roman"/>
                <w:iCs/>
                <w:color w:val="000000"/>
                <w:szCs w:val="24"/>
              </w:rPr>
            </w:pPr>
            <m:oMath>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-c(t-1)</m:t>
                  </m:r>
                </m:e>
              </m:d>
              <m:r>
                <w:rPr>
                  <w:rFonts w:ascii="Cambria Math" w:eastAsia="Times New Roman" w:hAnsi="Cambria Math"/>
                  <w:color w:val="000000"/>
                  <w:szCs w:val="24"/>
                </w:rPr>
                <m:t>&gt;2</m:t>
              </m:r>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-m(t-1)</m:t>
                  </m:r>
                </m:e>
              </m:d>
              <w:commentRangeEnd w:id="40"/>
              <m:r>
                <m:rPr>
                  <m:sty m:val="p"/>
                </m:rPr>
                <w:rPr>
                  <w:rStyle w:val="Rimandocommento"/>
                  <w:rFonts w:eastAsia="Times New Roman"/>
                </w:rPr>
                <w:commentReference w:id="40"/>
              </m:r>
            </m:oMath>
          </w:p>
          <w:p w14:paraId="4FE6128C" w14:textId="77777777" w:rsidR="00664BE1" w:rsidRPr="00664BE1" w:rsidRDefault="00815D32" w:rsidP="00F733FA">
            <w:pPr>
              <w:numPr>
                <w:ilvl w:val="0"/>
                <w:numId w:val="14"/>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&lt;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oMath>
          </w:p>
          <w:p w14:paraId="486259D4" w14:textId="77777777" w:rsidR="00664BE1" w:rsidRPr="00664BE1" w:rsidRDefault="00815D32" w:rsidP="00F733FA">
            <w:pPr>
              <w:numPr>
                <w:ilvl w:val="0"/>
                <w:numId w:val="14"/>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-4</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-3</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oMath>
          </w:p>
        </w:tc>
      </w:tr>
      <w:tr w:rsidR="00664BE1" w:rsidRPr="00664BE1" w14:paraId="33FBD1F8" w14:textId="77777777" w:rsidTr="009A4BF7">
        <w:tc>
          <w:tcPr>
            <w:tcW w:w="2268" w:type="dxa"/>
          </w:tcPr>
          <w:p w14:paraId="71A72B85" w14:textId="77777777" w:rsidR="00664BE1" w:rsidRPr="00664BE1" w:rsidRDefault="00664BE1" w:rsidP="00664BE1">
            <w:pPr>
              <w:ind w:left="0"/>
              <w:jc w:val="center"/>
              <w:rPr>
                <w:rFonts w:eastAsia="Times New Roman"/>
                <w:iCs/>
                <w:color w:val="000000"/>
                <w:szCs w:val="24"/>
              </w:rPr>
            </w:pPr>
            <w:proofErr w:type="spellStart"/>
            <w:r w:rsidRPr="00664BE1">
              <w:rPr>
                <w:rFonts w:eastAsia="Times New Roman"/>
                <w:b/>
                <w:iCs/>
                <w:color w:val="000000"/>
                <w:szCs w:val="24"/>
              </w:rPr>
              <w:t>Thrusting</w:t>
            </w:r>
            <w:proofErr w:type="spellEnd"/>
            <w:r w:rsidRPr="00664BE1">
              <w:rPr>
                <w:rFonts w:eastAsia="Times New Roman"/>
                <w:b/>
                <w:iCs/>
                <w:color w:val="000000"/>
                <w:szCs w:val="24"/>
              </w:rPr>
              <w:t xml:space="preserve"> line</w:t>
            </w:r>
            <w:r w:rsidRPr="00664BE1">
              <w:rPr>
                <w:rFonts w:eastAsia="Times New Roman"/>
                <w:iCs/>
                <w:color w:val="000000"/>
                <w:szCs w:val="24"/>
              </w:rPr>
              <w:t xml:space="preserve"> </w:t>
            </w:r>
            <w:r w:rsidRPr="00664BE1">
              <w:rPr>
                <w:rFonts w:eastAsia="Times New Roman"/>
                <w:b/>
                <w:iCs/>
                <w:color w:val="000000"/>
                <w:szCs w:val="24"/>
              </w:rPr>
              <w:t>rialzista</w:t>
            </w:r>
          </w:p>
          <w:p w14:paraId="353D8FEB" w14:textId="77777777" w:rsidR="00664BE1" w:rsidRPr="00664BE1" w:rsidRDefault="00664BE1" w:rsidP="00664BE1">
            <w:pPr>
              <w:ind w:left="0"/>
              <w:jc w:val="center"/>
              <w:rPr>
                <w:rFonts w:eastAsia="Times New Roman"/>
                <w:szCs w:val="24"/>
              </w:rPr>
            </w:pPr>
            <w:r w:rsidRPr="00664BE1">
              <w:rPr>
                <w:rFonts w:eastAsia="Times New Roman"/>
                <w:szCs w:val="24"/>
                <w:lang w:eastAsia="en-US"/>
              </w:rPr>
              <w:object w:dxaOrig="1260" w:dyaOrig="3000" w14:anchorId="13865E58">
                <v:shape id="_x0000_i1228" type="#_x0000_t75" style="width:64.5pt;height:151.5pt" o:ole="">
                  <v:imagedata r:id="rId403" o:title=""/>
                </v:shape>
                <o:OLEObject Type="Embed" ProgID="PBrush" ShapeID="_x0000_i1228" DrawAspect="Content" ObjectID="_1683186997" r:id="rId404"/>
              </w:object>
            </w:r>
          </w:p>
          <w:p w14:paraId="15C70350" w14:textId="77777777" w:rsidR="00664BE1" w:rsidRPr="00664BE1" w:rsidRDefault="00664BE1" w:rsidP="00664BE1">
            <w:pPr>
              <w:ind w:left="0"/>
              <w:rPr>
                <w:rFonts w:eastAsia="Times New Roman"/>
                <w:color w:val="92D050"/>
                <w:szCs w:val="24"/>
              </w:rPr>
            </w:pPr>
            <m:oMathPara>
              <m:oMath>
                <m:r>
                  <w:rPr>
                    <w:rFonts w:ascii="Cambria Math" w:eastAsia="Times New Roman" w:hAnsi="Cambria Math"/>
                    <w:color w:val="92D050"/>
                    <w:szCs w:val="24"/>
                  </w:rPr>
                  <m:t>↗↗</m:t>
                </m:r>
              </m:oMath>
            </m:oMathPara>
          </w:p>
          <w:p w14:paraId="0ED6DED8" w14:textId="77777777" w:rsidR="00664BE1" w:rsidRPr="00664BE1" w:rsidRDefault="00664BE1" w:rsidP="00664BE1">
            <w:pPr>
              <w:ind w:left="0"/>
              <w:jc w:val="center"/>
              <w:rPr>
                <w:rFonts w:eastAsia="Times New Roman"/>
                <w:color w:val="92D050"/>
                <w:sz w:val="28"/>
                <w:szCs w:val="28"/>
              </w:rPr>
            </w:pPr>
            <w:r w:rsidRPr="00664BE1">
              <w:rPr>
                <w:rFonts w:eastAsia="Times New Roman"/>
                <w:color w:val="000000" w:themeColor="text1"/>
                <w:szCs w:val="24"/>
              </w:rPr>
              <w:t>97</w:t>
            </w:r>
          </w:p>
        </w:tc>
        <w:tc>
          <w:tcPr>
            <w:tcW w:w="6492" w:type="dxa"/>
          </w:tcPr>
          <w:p w14:paraId="642FC295"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m:t>
              </m:r>
              <m:r>
                <m:rPr>
                  <m:sty m:val="p"/>
                </m:rPr>
                <w:rPr>
                  <w:rFonts w:ascii="Cambria Math" w:eastAsia="Times New Roman" w:hAnsi="Cambria Math"/>
                  <w:color w:val="000000"/>
                  <w:szCs w:val="24"/>
                </w:rPr>
                <m:t>Long</m:t>
              </m:r>
              <m:r>
                <m:rPr>
                  <m:sty m:val="p"/>
                </m:rPr>
                <w:rPr>
                  <w:rFonts w:ascii="Cambria Math" w:eastAsia="Times New Roman" w:hAnsi="Cambria Math"/>
                  <w:color w:val="000000"/>
                  <w:szCs w:val="24"/>
                  <w:lang w:val="en-US"/>
                </w:rPr>
                <m:t xml:space="preserve"> </m:t>
              </m:r>
              <m:r>
                <m:rPr>
                  <m:sty m:val="p"/>
                </m:rPr>
                <w:rPr>
                  <w:rFonts w:ascii="Cambria Math" w:eastAsia="Times New Roman" w:hAnsi="Cambria Math"/>
                  <w:color w:val="000000"/>
                  <w:szCs w:val="24"/>
                </w:rPr>
                <m:t>range</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cioè   CBR(t-1)≥4</m:t>
              </m:r>
            </m:oMath>
          </w:p>
          <w:p w14:paraId="1748BE39"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m:t>
              </m:r>
              <m:r>
                <m:rPr>
                  <m:sty m:val="p"/>
                </m:rPr>
                <w:rPr>
                  <w:rFonts w:ascii="Cambria Math" w:eastAsia="Times New Roman" w:hAnsi="Cambria Math"/>
                  <w:color w:val="000000"/>
                  <w:szCs w:val="24"/>
                </w:rPr>
                <m:t>Long</m:t>
              </m:r>
              <m:r>
                <m:rPr>
                  <m:sty m:val="p"/>
                </m:rPr>
                <w:rPr>
                  <w:rFonts w:ascii="Cambria Math" w:eastAsia="Times New Roman" w:hAnsi="Cambria Math"/>
                  <w:color w:val="000000"/>
                  <w:szCs w:val="24"/>
                  <w:lang w:val="en-US"/>
                </w:rPr>
                <m:t xml:space="preserve"> </m:t>
              </m:r>
              <m:r>
                <m:rPr>
                  <m:sty m:val="p"/>
                </m:rPr>
                <w:rPr>
                  <w:rFonts w:ascii="Cambria Math" w:eastAsia="Times New Roman" w:hAnsi="Cambria Math"/>
                  <w:color w:val="000000"/>
                  <w:szCs w:val="24"/>
                </w:rPr>
                <m:t>range</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cioè   CBR(t)≥4</m:t>
              </m:r>
            </m:oMath>
          </w:p>
          <w:p w14:paraId="5CB6605B"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5B9B601E"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72C34FAA"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commentRangeStart w:id="41"/>
          <w:p w14:paraId="49D414C2" w14:textId="77777777" w:rsidR="00664BE1" w:rsidRPr="00664BE1" w:rsidRDefault="00815D32" w:rsidP="00F733FA">
            <w:pPr>
              <w:numPr>
                <w:ilvl w:val="0"/>
                <w:numId w:val="14"/>
              </w:numPr>
              <w:spacing w:before="240" w:line="240" w:lineRule="auto"/>
              <w:ind w:left="425" w:hanging="425"/>
              <w:contextualSpacing/>
              <w:jc w:val="left"/>
              <w:rPr>
                <w:rFonts w:eastAsia="Times New Roman"/>
                <w:iCs/>
                <w:color w:val="000000"/>
                <w:szCs w:val="24"/>
              </w:rPr>
            </w:pPr>
            <m:oMath>
              <m:d>
                <m:dPr>
                  <m:begChr m:val="|"/>
                  <m:endChr m:val="|"/>
                  <m:ctrlPr>
                    <w:rPr>
                      <w:rFonts w:ascii="Cambria Math" w:eastAsia="Times New Roman" w:hAnsi="Cambria Math"/>
                      <w:i/>
                      <w:iCs/>
                      <w:color w:val="000000"/>
                      <w:szCs w:val="24"/>
                    </w:rPr>
                  </m:ctrlPr>
                </m:dPr>
                <m:e>
                  <w:commentRangeStart w:id="42"/>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-o(t)</m:t>
                  </m:r>
                  <w:commentRangeEnd w:id="42"/>
                  <m:r>
                    <m:rPr>
                      <m:sty m:val="p"/>
                    </m:rPr>
                    <w:rPr>
                      <w:rStyle w:val="Rimandocommento"/>
                      <w:rFonts w:eastAsia="Times New Roman"/>
                    </w:rPr>
                    <w:commentReference w:id="42"/>
                  </m:r>
                </m:e>
              </m:d>
              <m:r>
                <w:rPr>
                  <w:rFonts w:ascii="Cambria Math" w:eastAsia="Times New Roman" w:hAnsi="Cambria Math"/>
                  <w:color w:val="000000"/>
                  <w:szCs w:val="24"/>
                </w:rPr>
                <m:t>&gt;2</m:t>
              </m:r>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-M(t-1)</m:t>
                  </m:r>
                </m:e>
              </m:d>
            </m:oMath>
          </w:p>
          <w:p w14:paraId="682D34CF" w14:textId="77777777" w:rsidR="00664BE1" w:rsidRPr="00664BE1" w:rsidRDefault="00815D32" w:rsidP="00F733FA">
            <w:pPr>
              <w:numPr>
                <w:ilvl w:val="0"/>
                <w:numId w:val="14"/>
              </w:numPr>
              <w:spacing w:before="240" w:line="240" w:lineRule="auto"/>
              <w:ind w:left="425" w:hanging="425"/>
              <w:contextualSpacing/>
              <w:jc w:val="left"/>
              <w:rPr>
                <w:rFonts w:eastAsia="Times New Roman"/>
                <w:iCs/>
                <w:color w:val="000000"/>
                <w:szCs w:val="24"/>
              </w:rPr>
            </w:pPr>
            <m:oMath>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-c(t-1)</m:t>
                  </m:r>
                </m:e>
              </m:d>
              <m:r>
                <w:rPr>
                  <w:rFonts w:ascii="Cambria Math" w:eastAsia="Times New Roman" w:hAnsi="Cambria Math"/>
                  <w:color w:val="000000"/>
                  <w:szCs w:val="24"/>
                </w:rPr>
                <m:t>&gt;2</m:t>
              </m:r>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-M(t-1)</m:t>
                  </m:r>
                </m:e>
              </m:d>
              <w:commentRangeEnd w:id="41"/>
              <m:r>
                <m:rPr>
                  <m:sty m:val="p"/>
                </m:rPr>
                <w:rPr>
                  <w:rStyle w:val="Rimandocommento"/>
                  <w:rFonts w:eastAsia="Times New Roman"/>
                </w:rPr>
                <w:commentReference w:id="41"/>
              </m:r>
            </m:oMath>
          </w:p>
          <w:p w14:paraId="294FDD57"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&gt;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oMath>
          </w:p>
          <w:p w14:paraId="77EB1AE8" w14:textId="77777777" w:rsidR="00664BE1" w:rsidRPr="00664BE1" w:rsidRDefault="00815D32" w:rsidP="00F733FA">
            <w:pPr>
              <w:numPr>
                <w:ilvl w:val="0"/>
                <w:numId w:val="13"/>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-4</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-3</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oMath>
          </w:p>
          <w:p w14:paraId="1174415A" w14:textId="77777777" w:rsidR="00664BE1" w:rsidRPr="00664BE1" w:rsidRDefault="00664BE1" w:rsidP="00664BE1">
            <w:pPr>
              <w:ind w:left="0"/>
              <w:rPr>
                <w:rFonts w:eastAsia="Times New Roman"/>
                <w:color w:val="000000"/>
                <w:szCs w:val="24"/>
              </w:rPr>
            </w:pPr>
          </w:p>
        </w:tc>
      </w:tr>
    </w:tbl>
    <w:p w14:paraId="5EB2DA61" w14:textId="77777777" w:rsidR="001B6454" w:rsidRDefault="001B6454" w:rsidP="009A4BF7">
      <w:pPr>
        <w:spacing w:after="160" w:line="259" w:lineRule="auto"/>
        <w:ind w:left="0"/>
        <w:jc w:val="left"/>
        <w:rPr>
          <w:rFonts w:eastAsia="Times New Roman"/>
          <w:b/>
          <w:bCs/>
          <w:sz w:val="32"/>
          <w:szCs w:val="32"/>
          <w:lang w:eastAsia="it-IT"/>
        </w:rPr>
      </w:pPr>
      <w:r>
        <w:rPr>
          <w:rFonts w:eastAsia="Times New Roman"/>
          <w:b/>
          <w:bCs/>
          <w:sz w:val="32"/>
          <w:szCs w:val="32"/>
          <w:lang w:eastAsia="it-IT"/>
        </w:rPr>
        <w:br w:type="page"/>
      </w:r>
    </w:p>
    <w:p w14:paraId="0E70996D" w14:textId="77777777" w:rsidR="00664BE1" w:rsidRPr="00664BE1" w:rsidRDefault="00664BE1" w:rsidP="009A4BF7">
      <w:pPr>
        <w:pStyle w:val="Titolo3"/>
        <w:ind w:left="0"/>
        <w:rPr>
          <w:rFonts w:eastAsia="Times New Roman"/>
          <w:lang w:eastAsia="it-IT"/>
        </w:rPr>
      </w:pPr>
      <w:bookmarkStart w:id="43" w:name="_Toc508390426"/>
      <w:r w:rsidRPr="00664BE1">
        <w:rPr>
          <w:rFonts w:eastAsia="Times New Roman"/>
          <w:lang w:eastAsia="it-IT"/>
        </w:rPr>
        <w:lastRenderedPageBreak/>
        <w:t>3.4.1 Modellazione dei pattern di continuazione a tre candele</w:t>
      </w:r>
      <w:bookmarkEnd w:id="43"/>
    </w:p>
    <w:p w14:paraId="10BAAA71" w14:textId="77777777" w:rsidR="00664BE1" w:rsidRPr="00664BE1" w:rsidRDefault="00664BE1" w:rsidP="009A4BF7">
      <w:pPr>
        <w:ind w:left="0"/>
        <w:rPr>
          <w:lang w:eastAsia="it-IT"/>
        </w:rPr>
      </w:pPr>
    </w:p>
    <w:p w14:paraId="64295B3C" w14:textId="77777777" w:rsidR="00664BE1" w:rsidRPr="00664BE1" w:rsidRDefault="00664BE1" w:rsidP="009A4BF7">
      <w:pPr>
        <w:ind w:left="0"/>
        <w:rPr>
          <w:lang w:eastAsia="it-IT"/>
        </w:rPr>
      </w:pPr>
    </w:p>
    <w:p w14:paraId="219DF0C1" w14:textId="77777777" w:rsidR="00664BE1" w:rsidRDefault="00664BE1" w:rsidP="009A4BF7">
      <w:pPr>
        <w:ind w:left="0"/>
        <w:rPr>
          <w:lang w:eastAsia="it-IT"/>
        </w:rPr>
      </w:pPr>
      <w:r w:rsidRPr="00664BE1">
        <w:rPr>
          <w:lang w:eastAsia="it-IT"/>
        </w:rPr>
        <w:t>Nella tabella di seguito riportata vengono elencate le caratteristiche modellistiche per le differenti tipologie di pattern di continuazione a tre candele, classificate per nome, con la re</w:t>
      </w:r>
      <w:r w:rsidR="008633B6">
        <w:rPr>
          <w:lang w:eastAsia="it-IT"/>
        </w:rPr>
        <w:t>lativa rappresentazione grafica, il numero progressivo,</w:t>
      </w:r>
      <w:r w:rsidRPr="00664BE1">
        <w:rPr>
          <w:lang w:eastAsia="it-IT"/>
        </w:rPr>
        <w:t xml:space="preserve"> i relativi parametri modellistici e la tipologia di continuazione che caratterizza tale pattern.</w:t>
      </w:r>
    </w:p>
    <w:p w14:paraId="4329DB6E" w14:textId="77777777" w:rsidR="008633B6" w:rsidRPr="00664BE1" w:rsidRDefault="008633B6" w:rsidP="009A4BF7">
      <w:pPr>
        <w:ind w:left="0"/>
        <w:rPr>
          <w:lang w:eastAsia="it-IT"/>
        </w:rPr>
      </w:pPr>
    </w:p>
    <w:tbl>
      <w:tblPr>
        <w:tblStyle w:val="Grigliatabella7"/>
        <w:tblW w:w="8789" w:type="dxa"/>
        <w:tblInd w:w="-5" w:type="dxa"/>
        <w:tblLayout w:type="fixed"/>
        <w:tblLook w:val="04A0" w:firstRow="1" w:lastRow="0" w:firstColumn="1" w:lastColumn="0" w:noHBand="0" w:noVBand="1"/>
      </w:tblPr>
      <w:tblGrid>
        <w:gridCol w:w="2268"/>
        <w:gridCol w:w="6521"/>
      </w:tblGrid>
      <w:tr w:rsidR="00664BE1" w:rsidRPr="00664BE1" w14:paraId="06BAC197" w14:textId="77777777" w:rsidTr="009A4BF7">
        <w:tc>
          <w:tcPr>
            <w:tcW w:w="2268" w:type="dxa"/>
            <w:shd w:val="clear" w:color="auto" w:fill="8EAADB" w:themeFill="accent5" w:themeFillTint="99"/>
          </w:tcPr>
          <w:p w14:paraId="37D3D118" w14:textId="77777777" w:rsidR="00664BE1" w:rsidRPr="00664BE1" w:rsidRDefault="00664BE1" w:rsidP="00664BE1">
            <w:pPr>
              <w:ind w:left="0"/>
              <w:jc w:val="center"/>
              <w:rPr>
                <w:rFonts w:eastAsia="Times New Roman"/>
                <w:b/>
                <w:iCs/>
                <w:color w:val="000000"/>
                <w:sz w:val="16"/>
                <w:szCs w:val="16"/>
              </w:rPr>
            </w:pPr>
            <w:r w:rsidRPr="00664BE1">
              <w:rPr>
                <w:rFonts w:eastAsia="Times New Roman"/>
                <w:b/>
                <w:iCs/>
                <w:color w:val="000000"/>
                <w:sz w:val="16"/>
                <w:szCs w:val="16"/>
              </w:rPr>
              <w:t>Nome del pattern di continuazione a tre candele-Tipologia di continuazione-Numero progressivo</w:t>
            </w:r>
          </w:p>
        </w:tc>
        <w:tc>
          <w:tcPr>
            <w:tcW w:w="6521" w:type="dxa"/>
            <w:shd w:val="clear" w:color="auto" w:fill="8EAADB" w:themeFill="accent5" w:themeFillTint="99"/>
          </w:tcPr>
          <w:p w14:paraId="54096028" w14:textId="77777777" w:rsidR="00664BE1" w:rsidRPr="00664BE1" w:rsidRDefault="00664BE1" w:rsidP="00664BE1">
            <w:pPr>
              <w:ind w:left="0"/>
              <w:jc w:val="center"/>
              <w:rPr>
                <w:rFonts w:eastAsia="Times New Roman"/>
                <w:b/>
                <w:iCs/>
                <w:color w:val="000000"/>
                <w:sz w:val="18"/>
                <w:szCs w:val="18"/>
              </w:rPr>
            </w:pPr>
            <w:r w:rsidRPr="00664BE1">
              <w:rPr>
                <w:rFonts w:eastAsia="Times New Roman"/>
                <w:b/>
                <w:iCs/>
                <w:color w:val="000000"/>
                <w:sz w:val="18"/>
                <w:szCs w:val="18"/>
              </w:rPr>
              <w:t>Parametro di modellazione</w:t>
            </w:r>
          </w:p>
        </w:tc>
      </w:tr>
      <w:tr w:rsidR="00664BE1" w:rsidRPr="00664BE1" w14:paraId="57D49665" w14:textId="77777777" w:rsidTr="009A4BF7">
        <w:tc>
          <w:tcPr>
            <w:tcW w:w="2268" w:type="dxa"/>
          </w:tcPr>
          <w:p w14:paraId="45A17647" w14:textId="77777777" w:rsidR="00664BE1" w:rsidRPr="008633B6" w:rsidRDefault="00664BE1" w:rsidP="00664BE1">
            <w:pPr>
              <w:ind w:left="0"/>
              <w:rPr>
                <w:rFonts w:eastAsia="Times New Roman"/>
                <w:iCs/>
                <w:color w:val="000000"/>
                <w:sz w:val="22"/>
                <w:szCs w:val="22"/>
              </w:rPr>
            </w:pPr>
          </w:p>
        </w:tc>
        <w:tc>
          <w:tcPr>
            <w:tcW w:w="6521" w:type="dxa"/>
          </w:tcPr>
          <w:p w14:paraId="5E435304" w14:textId="77777777" w:rsidR="00664BE1" w:rsidRPr="008633B6" w:rsidRDefault="00664BE1" w:rsidP="00664BE1">
            <w:pPr>
              <w:ind w:left="0"/>
              <w:rPr>
                <w:rFonts w:eastAsia="Times New Roman"/>
                <w:iCs/>
                <w:color w:val="000000"/>
                <w:sz w:val="22"/>
                <w:szCs w:val="22"/>
              </w:rPr>
            </w:pPr>
          </w:p>
        </w:tc>
      </w:tr>
      <w:tr w:rsidR="00664BE1" w:rsidRPr="00664BE1" w14:paraId="11EB2E55" w14:textId="77777777" w:rsidTr="009A4BF7">
        <w:tc>
          <w:tcPr>
            <w:tcW w:w="2268" w:type="dxa"/>
          </w:tcPr>
          <w:p w14:paraId="119A87A5" w14:textId="77777777" w:rsidR="00664BE1" w:rsidRPr="008633B6" w:rsidRDefault="00664BE1" w:rsidP="0047611A">
            <w:pPr>
              <w:spacing w:line="240" w:lineRule="auto"/>
              <w:ind w:left="0"/>
              <w:jc w:val="center"/>
              <w:rPr>
                <w:rFonts w:eastAsia="Times New Roman"/>
                <w:iCs/>
                <w:color w:val="000000"/>
                <w:sz w:val="22"/>
                <w:szCs w:val="22"/>
                <w:lang w:val="en-US"/>
              </w:rPr>
            </w:pPr>
            <w:r w:rsidRPr="008633B6">
              <w:rPr>
                <w:rFonts w:eastAsia="Times New Roman"/>
                <w:b/>
                <w:iCs/>
                <w:color w:val="000000"/>
                <w:sz w:val="22"/>
                <w:szCs w:val="22"/>
                <w:lang w:val="en-US"/>
              </w:rPr>
              <w:t xml:space="preserve">Upside </w:t>
            </w:r>
            <w:proofErr w:type="spellStart"/>
            <w:r w:rsidRPr="008633B6">
              <w:rPr>
                <w:rFonts w:eastAsia="Times New Roman"/>
                <w:b/>
                <w:iCs/>
                <w:color w:val="000000"/>
                <w:sz w:val="22"/>
                <w:szCs w:val="22"/>
                <w:lang w:val="en-US"/>
              </w:rPr>
              <w:t>Tasuki</w:t>
            </w:r>
            <w:proofErr w:type="spellEnd"/>
            <w:r w:rsidRPr="008633B6">
              <w:rPr>
                <w:rFonts w:eastAsia="Times New Roman"/>
                <w:b/>
                <w:iCs/>
                <w:color w:val="000000"/>
                <w:sz w:val="22"/>
                <w:szCs w:val="22"/>
                <w:lang w:val="en-US"/>
              </w:rPr>
              <w:t xml:space="preserve"> gap</w:t>
            </w:r>
          </w:p>
          <w:p w14:paraId="70528E72" w14:textId="77777777" w:rsidR="00664BE1" w:rsidRPr="008633B6" w:rsidRDefault="0047611A" w:rsidP="0047611A">
            <w:pPr>
              <w:spacing w:before="240" w:line="240" w:lineRule="auto"/>
              <w:ind w:left="0"/>
              <w:rPr>
                <w:rFonts w:eastAsia="Times New Roman"/>
                <w:iCs/>
                <w:color w:val="000000"/>
                <w:sz w:val="22"/>
                <w:szCs w:val="22"/>
              </w:rPr>
            </w:pPr>
            <w:r w:rsidRPr="008633B6">
              <w:rPr>
                <w:rFonts w:eastAsia="Times New Roman"/>
                <w:sz w:val="22"/>
                <w:szCs w:val="22"/>
                <w:lang w:eastAsia="en-US"/>
              </w:rPr>
              <w:object w:dxaOrig="1710" w:dyaOrig="3870" w14:anchorId="24DDFF08">
                <v:shape id="_x0000_i1229" type="#_x0000_t75" style="width:85.5pt;height:153.75pt" o:ole="">
                  <v:imagedata r:id="rId405" o:title=""/>
                </v:shape>
                <o:OLEObject Type="Embed" ProgID="PBrush" ShapeID="_x0000_i1229" DrawAspect="Content" ObjectID="_1683186998" r:id="rId406"/>
              </w:object>
            </w:r>
          </w:p>
          <w:p w14:paraId="2A2F8C86" w14:textId="77777777" w:rsidR="00664BE1" w:rsidRPr="008633B6" w:rsidRDefault="00664BE1" w:rsidP="0047611A">
            <w:pPr>
              <w:spacing w:line="240" w:lineRule="auto"/>
              <w:ind w:left="0"/>
              <w:rPr>
                <w:rFonts w:eastAsia="Times New Roman"/>
                <w:color w:val="92D050"/>
                <w:sz w:val="22"/>
                <w:szCs w:val="22"/>
              </w:rPr>
            </w:pPr>
            <m:oMathPara>
              <m:oMath>
                <m:r>
                  <w:rPr>
                    <w:rFonts w:ascii="Cambria Math" w:eastAsia="Times New Roman" w:hAnsi="Cambria Math"/>
                    <w:color w:val="92D050"/>
                    <w:sz w:val="22"/>
                    <w:szCs w:val="22"/>
                  </w:rPr>
                  <m:t>↗↗</m:t>
                </m:r>
              </m:oMath>
            </m:oMathPara>
          </w:p>
          <w:p w14:paraId="7D2EB3BD" w14:textId="77777777" w:rsidR="00664BE1" w:rsidRPr="008633B6" w:rsidRDefault="0047611A" w:rsidP="0047611A">
            <w:pPr>
              <w:spacing w:line="240" w:lineRule="auto"/>
              <w:ind w:left="0"/>
              <w:jc w:val="center"/>
              <w:rPr>
                <w:rFonts w:eastAsia="Times New Roman"/>
                <w:color w:val="000000" w:themeColor="text1"/>
                <w:sz w:val="22"/>
                <w:szCs w:val="22"/>
              </w:rPr>
            </w:pPr>
            <w:r w:rsidRPr="008633B6">
              <w:rPr>
                <w:rFonts w:eastAsia="Times New Roman"/>
                <w:color w:val="000000" w:themeColor="text1"/>
                <w:sz w:val="22"/>
                <w:szCs w:val="22"/>
              </w:rPr>
              <w:t>98</w:t>
            </w:r>
          </w:p>
        </w:tc>
        <w:tc>
          <w:tcPr>
            <w:tcW w:w="6521" w:type="dxa"/>
          </w:tcPr>
          <w:p w14:paraId="03B2494F"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r>
                <m:rPr>
                  <m:sty m:val="p"/>
                </m:rPr>
                <w:rPr>
                  <w:rFonts w:ascii="Cambria Math" w:eastAsia="Times New Roman" w:hAnsi="Cambria Math"/>
                  <w:color w:val="000000"/>
                  <w:szCs w:val="24"/>
                </w:rPr>
                <m:t xml:space="preserve">Long o </m:t>
              </m:r>
              <m:r>
                <m:rPr>
                  <m:sty m:val="p"/>
                </m:rPr>
                <w:rPr>
                  <w:rFonts w:ascii="Cambria Math" w:eastAsia="Times New Roman" w:hAnsi="Cambria Math"/>
                  <w:color w:val="000000"/>
                  <w:szCs w:val="24"/>
                  <w:lang w:val="en-US"/>
                </w:rPr>
                <m:t>Short</m:t>
              </m:r>
              <m:r>
                <m:rPr>
                  <m:sty m:val="p"/>
                </m:rPr>
                <w:rPr>
                  <w:rFonts w:ascii="Cambria Math" w:eastAsia="Times New Roman" w:hAnsi="Cambria Math"/>
                  <w:color w:val="000000"/>
                  <w:szCs w:val="24"/>
                </w:rPr>
                <m:t xml:space="preserve"> range</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cioè   CBR(t-2)≥2</m:t>
              </m:r>
            </m:oMath>
          </w:p>
          <w:p w14:paraId="69B301B0"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13549A4D"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&gt;M</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2FB03BE3"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16F64AFC"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01A75F05"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&lt;o(t)&lt;c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0CF50282"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&lt;c(t)&lt;m</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2E6DF7D7" w14:textId="77777777" w:rsidR="00664BE1" w:rsidRPr="00664BE1" w:rsidRDefault="00815D32" w:rsidP="00F733FA">
            <w:pPr>
              <w:numPr>
                <w:ilvl w:val="0"/>
                <w:numId w:val="14"/>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sSub>
                <m:sSubPr>
                  <m:ctrlPr>
                    <w:rPr>
                      <w:rFonts w:ascii="Cambria Math" w:eastAsia="Times New Roman" w:hAnsi="Cambria Math"/>
                      <w:i/>
                      <w:iCs/>
                      <w:color w:val="000000"/>
                      <w:szCs w:val="24"/>
                    </w:rPr>
                  </m:ctrlPr>
                </m:sSubPr>
                <m:e>
                  <m:r>
                    <w:rPr>
                      <w:rFonts w:ascii="Cambria Math" w:eastAsia="Times New Roman" w:hAnsi="Cambria Math"/>
                      <w:color w:val="000000"/>
                      <w:szCs w:val="24"/>
                      <w:lang w:val="en-US"/>
                    </w:rPr>
                    <m:t>&lt;</m:t>
                  </m:r>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oMath>
          </w:p>
          <w:p w14:paraId="4BC9C471" w14:textId="77777777" w:rsidR="00664BE1" w:rsidRPr="00664BE1" w:rsidRDefault="00815D32" w:rsidP="00F733FA">
            <w:pPr>
              <w:numPr>
                <w:ilvl w:val="0"/>
                <w:numId w:val="14"/>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-5</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-4</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-3</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m:t>
              </m:r>
            </m:oMath>
          </w:p>
          <w:p w14:paraId="1681F044" w14:textId="77777777" w:rsidR="00664BE1" w:rsidRPr="00664BE1" w:rsidRDefault="00815D32" w:rsidP="00664BE1">
            <w:pPr>
              <w:spacing w:before="240"/>
              <w:ind w:left="425" w:hanging="425"/>
              <w:contextualSpacing/>
              <w:rPr>
                <w:rFonts w:eastAsia="Times New Roman"/>
                <w:iCs/>
                <w:color w:val="000000"/>
                <w:szCs w:val="24"/>
              </w:rPr>
            </w:pPr>
            <m:oMathPara>
              <m:oMathParaPr>
                <m:jc m:val="left"/>
              </m:oMathPara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rPr>
                  <m:t xml:space="preserve">  </m:t>
                </m:r>
                <m:d>
                  <m:dPr>
                    <m:begChr m:val="|"/>
                    <m:endChr m:val=""/>
                    <m:ctrlPr>
                      <w:rPr>
                        <w:rFonts w:ascii="Cambria Math" w:eastAsia="Times New Roman" w:hAnsi="Cambria Math"/>
                        <w:b/>
                        <w:color w:val="000000"/>
                        <w:szCs w:val="24"/>
                      </w:rPr>
                    </m:ctrlPr>
                  </m:dPr>
                  <m:e>
                    <m:r>
                      <w:rPr>
                        <w:rFonts w:ascii="Cambria Math" w:eastAsia="Times New Roman" w:hAnsi="Cambria Math"/>
                        <w:color w:val="000000"/>
                        <w:szCs w:val="24"/>
                      </w:rPr>
                      <m:t>opzionale</m:t>
                    </m:r>
                  </m:e>
                </m:d>
              </m:oMath>
            </m:oMathPara>
          </w:p>
        </w:tc>
      </w:tr>
      <w:tr w:rsidR="00664BE1" w:rsidRPr="00664BE1" w14:paraId="3B4B70EB" w14:textId="77777777" w:rsidTr="009A4BF7">
        <w:tc>
          <w:tcPr>
            <w:tcW w:w="2268" w:type="dxa"/>
          </w:tcPr>
          <w:p w14:paraId="065D2D40" w14:textId="77777777" w:rsidR="00664BE1" w:rsidRPr="008633B6" w:rsidRDefault="00664BE1" w:rsidP="0047611A">
            <w:pPr>
              <w:spacing w:line="240" w:lineRule="auto"/>
              <w:ind w:left="0"/>
              <w:jc w:val="center"/>
              <w:rPr>
                <w:rFonts w:eastAsia="Times New Roman"/>
                <w:iCs/>
                <w:color w:val="000000"/>
                <w:sz w:val="22"/>
                <w:szCs w:val="22"/>
                <w:lang w:val="en-US"/>
              </w:rPr>
            </w:pPr>
            <w:r w:rsidRPr="008633B6">
              <w:rPr>
                <w:rFonts w:eastAsia="Times New Roman"/>
                <w:b/>
                <w:iCs/>
                <w:color w:val="000000"/>
                <w:sz w:val="22"/>
                <w:szCs w:val="22"/>
                <w:lang w:val="en-US"/>
              </w:rPr>
              <w:t xml:space="preserve">Downside </w:t>
            </w:r>
            <w:proofErr w:type="spellStart"/>
            <w:r w:rsidRPr="008633B6">
              <w:rPr>
                <w:rFonts w:eastAsia="Times New Roman"/>
                <w:b/>
                <w:iCs/>
                <w:color w:val="000000"/>
                <w:sz w:val="22"/>
                <w:szCs w:val="22"/>
                <w:lang w:val="en-US"/>
              </w:rPr>
              <w:t>Tasuki</w:t>
            </w:r>
            <w:proofErr w:type="spellEnd"/>
            <w:r w:rsidRPr="008633B6">
              <w:rPr>
                <w:rFonts w:eastAsia="Times New Roman"/>
                <w:b/>
                <w:iCs/>
                <w:color w:val="000000"/>
                <w:sz w:val="22"/>
                <w:szCs w:val="22"/>
                <w:lang w:val="en-US"/>
              </w:rPr>
              <w:t xml:space="preserve"> gap</w:t>
            </w:r>
          </w:p>
          <w:p w14:paraId="3F9DB6D5" w14:textId="77777777" w:rsidR="00664BE1" w:rsidRPr="008633B6" w:rsidRDefault="00664BE1" w:rsidP="0047611A">
            <w:pPr>
              <w:spacing w:before="240" w:line="240" w:lineRule="auto"/>
              <w:ind w:left="0"/>
              <w:jc w:val="center"/>
              <w:rPr>
                <w:rFonts w:eastAsia="Times New Roman"/>
                <w:sz w:val="22"/>
                <w:szCs w:val="22"/>
              </w:rPr>
            </w:pPr>
            <w:r w:rsidRPr="008633B6">
              <w:rPr>
                <w:rFonts w:eastAsia="Times New Roman"/>
                <w:sz w:val="22"/>
                <w:szCs w:val="22"/>
                <w:lang w:eastAsia="en-US"/>
              </w:rPr>
              <w:object w:dxaOrig="1575" w:dyaOrig="3930" w14:anchorId="738D9E0F">
                <v:shape id="_x0000_i1230" type="#_x0000_t75" style="width:79.5pt;height:195pt" o:ole="">
                  <v:imagedata r:id="rId407" o:title=""/>
                </v:shape>
                <o:OLEObject Type="Embed" ProgID="PBrush" ShapeID="_x0000_i1230" DrawAspect="Content" ObjectID="_1683186999" r:id="rId408"/>
              </w:object>
            </w:r>
          </w:p>
          <w:p w14:paraId="207BE744" w14:textId="77777777" w:rsidR="00664BE1" w:rsidRPr="008633B6" w:rsidRDefault="00664BE1" w:rsidP="0047611A">
            <w:pPr>
              <w:spacing w:before="240" w:line="240" w:lineRule="auto"/>
              <w:ind w:left="0"/>
              <w:jc w:val="center"/>
              <w:rPr>
                <w:rFonts w:ascii="Cambria Math" w:eastAsia="Times New Roman" w:hAnsi="Cambria Math"/>
                <w:iCs/>
                <w:color w:val="FF0000"/>
                <w:sz w:val="22"/>
                <w:szCs w:val="22"/>
              </w:rPr>
            </w:pPr>
            <w:r w:rsidRPr="008633B6">
              <w:rPr>
                <w:rFonts w:ascii="Cambria Math" w:eastAsia="Times New Roman" w:hAnsi="Cambria Math"/>
                <w:iCs/>
                <w:color w:val="FF0000"/>
                <w:sz w:val="22"/>
                <w:szCs w:val="22"/>
              </w:rPr>
              <w:t>↘↘</w:t>
            </w:r>
          </w:p>
          <w:p w14:paraId="4C63E608" w14:textId="77777777" w:rsidR="00664BE1" w:rsidRPr="008633B6" w:rsidRDefault="00664BE1" w:rsidP="0047611A">
            <w:pPr>
              <w:spacing w:before="240" w:line="240" w:lineRule="auto"/>
              <w:ind w:left="0"/>
              <w:jc w:val="center"/>
              <w:rPr>
                <w:rFonts w:eastAsia="Times New Roman"/>
                <w:color w:val="FF0000"/>
                <w:sz w:val="22"/>
                <w:szCs w:val="22"/>
              </w:rPr>
            </w:pPr>
            <w:r w:rsidRPr="008633B6">
              <w:rPr>
                <w:rFonts w:eastAsia="Times New Roman"/>
                <w:iCs/>
                <w:color w:val="000000" w:themeColor="text1"/>
                <w:sz w:val="22"/>
                <w:szCs w:val="22"/>
              </w:rPr>
              <w:lastRenderedPageBreak/>
              <w:t>99</w:t>
            </w:r>
          </w:p>
        </w:tc>
        <w:tc>
          <w:tcPr>
            <w:tcW w:w="6521" w:type="dxa"/>
          </w:tcPr>
          <w:p w14:paraId="2F7CA1F1"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w:lastRenderedPageBreak/>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r>
                <m:rPr>
                  <m:sty m:val="p"/>
                </m:rPr>
                <w:rPr>
                  <w:rFonts w:ascii="Cambria Math" w:eastAsia="Times New Roman" w:hAnsi="Cambria Math"/>
                  <w:color w:val="000000"/>
                  <w:szCs w:val="24"/>
                </w:rPr>
                <m:t xml:space="preserve">Long o </m:t>
              </m:r>
              <m:r>
                <m:rPr>
                  <m:sty m:val="p"/>
                </m:rPr>
                <w:rPr>
                  <w:rFonts w:ascii="Cambria Math" w:eastAsia="Times New Roman" w:hAnsi="Cambria Math"/>
                  <w:color w:val="000000"/>
                  <w:szCs w:val="24"/>
                  <w:lang w:val="en-US"/>
                </w:rPr>
                <m:t>Short</m:t>
              </m:r>
              <m:r>
                <m:rPr>
                  <m:sty m:val="p"/>
                </m:rPr>
                <w:rPr>
                  <w:rFonts w:ascii="Cambria Math" w:eastAsia="Times New Roman" w:hAnsi="Cambria Math"/>
                  <w:color w:val="000000"/>
                  <w:szCs w:val="24"/>
                </w:rPr>
                <m:t xml:space="preserve"> range</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lang w:val="en-US"/>
                </w:rPr>
                <m:t>cioè   CBR(t-2)≥2</m:t>
              </m:r>
              <m:r>
                <m:rPr>
                  <m:sty m:val="b"/>
                </m:rPr>
                <w:rPr>
                  <w:rFonts w:ascii="Cambria Math" w:eastAsia="Times New Roman" w:hAnsi="Cambria Math"/>
                  <w:color w:val="000000"/>
                  <w:szCs w:val="24"/>
                  <w:lang w:val="en-US"/>
                </w:rPr>
                <m:t xml:space="preserve">   </m:t>
              </m:r>
            </m:oMath>
          </w:p>
          <w:p w14:paraId="5B5D56A4"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26D1C558"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&lt;m</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588C8CCC"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2302410F"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288692D9"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&lt;o(t)&lt;o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4DBC63BA"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&lt;c(t)&lt;m</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4F4AA8B1" w14:textId="77777777" w:rsidR="00664BE1" w:rsidRPr="00664BE1" w:rsidRDefault="00815D32" w:rsidP="00F733FA">
            <w:pPr>
              <w:numPr>
                <w:ilvl w:val="0"/>
                <w:numId w:val="14"/>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sSub>
                <m:sSubPr>
                  <m:ctrlPr>
                    <w:rPr>
                      <w:rFonts w:ascii="Cambria Math" w:eastAsia="Times New Roman" w:hAnsi="Cambria Math"/>
                      <w:i/>
                      <w:iCs/>
                      <w:color w:val="000000"/>
                      <w:szCs w:val="24"/>
                    </w:rPr>
                  </m:ctrlPr>
                </m:sSubPr>
                <m:e>
                  <m:r>
                    <w:rPr>
                      <w:rFonts w:ascii="Cambria Math" w:eastAsia="Times New Roman" w:hAnsi="Cambria Math"/>
                      <w:color w:val="000000"/>
                      <w:szCs w:val="24"/>
                      <w:lang w:val="en-US"/>
                    </w:rPr>
                    <m:t>&gt;</m:t>
                  </m:r>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oMath>
          </w:p>
          <w:p w14:paraId="7E366B22" w14:textId="77777777" w:rsidR="00664BE1" w:rsidRPr="00664BE1" w:rsidRDefault="00815D32" w:rsidP="00F733FA">
            <w:pPr>
              <w:numPr>
                <w:ilvl w:val="0"/>
                <w:numId w:val="14"/>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-5</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-4</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-3</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m:t>
              </m:r>
            </m:oMath>
          </w:p>
          <w:p w14:paraId="08B8F995" w14:textId="77777777" w:rsidR="00664BE1" w:rsidRPr="00664BE1" w:rsidRDefault="00815D32" w:rsidP="00664BE1">
            <w:pPr>
              <w:spacing w:before="240"/>
              <w:ind w:left="425" w:hanging="425"/>
              <w:contextualSpacing/>
              <w:rPr>
                <w:rFonts w:eastAsia="Times New Roman"/>
                <w:iCs/>
                <w:color w:val="000000"/>
                <w:szCs w:val="24"/>
              </w:rPr>
            </w:pPr>
            <m:oMathPara>
              <m:oMathParaPr>
                <m:jc m:val="left"/>
              </m:oMathPara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rPr>
                  <m:t xml:space="preserve">    </m:t>
                </m:r>
                <m:d>
                  <m:dPr>
                    <m:begChr m:val="|"/>
                    <m:endChr m:val=""/>
                    <m:ctrlPr>
                      <w:rPr>
                        <w:rFonts w:ascii="Cambria Math" w:eastAsia="Times New Roman" w:hAnsi="Cambria Math"/>
                        <w:b/>
                        <w:color w:val="000000"/>
                        <w:szCs w:val="24"/>
                      </w:rPr>
                    </m:ctrlPr>
                  </m:dPr>
                  <m:e>
                    <m:r>
                      <w:rPr>
                        <w:rFonts w:ascii="Cambria Math" w:eastAsia="Times New Roman" w:hAnsi="Cambria Math"/>
                        <w:color w:val="000000"/>
                        <w:szCs w:val="24"/>
                      </w:rPr>
                      <m:t>opzionale</m:t>
                    </m:r>
                  </m:e>
                </m:d>
              </m:oMath>
            </m:oMathPara>
          </w:p>
        </w:tc>
      </w:tr>
      <w:tr w:rsidR="00664BE1" w:rsidRPr="00664BE1" w14:paraId="2914AA67" w14:textId="77777777" w:rsidTr="009A4BF7">
        <w:tc>
          <w:tcPr>
            <w:tcW w:w="2268" w:type="dxa"/>
          </w:tcPr>
          <w:p w14:paraId="5837AC27" w14:textId="77777777" w:rsidR="00664BE1" w:rsidRPr="00EE0B70" w:rsidRDefault="00664BE1" w:rsidP="00EE0B70">
            <w:pPr>
              <w:spacing w:line="240" w:lineRule="auto"/>
              <w:ind w:left="0"/>
              <w:jc w:val="center"/>
              <w:rPr>
                <w:rFonts w:eastAsia="Times New Roman"/>
                <w:b/>
                <w:iCs/>
                <w:color w:val="000000"/>
                <w:sz w:val="22"/>
                <w:szCs w:val="22"/>
                <w:lang w:val="en-US"/>
              </w:rPr>
            </w:pPr>
            <w:r w:rsidRPr="00EE0B70">
              <w:rPr>
                <w:rFonts w:eastAsia="Times New Roman"/>
                <w:b/>
                <w:iCs/>
                <w:color w:val="000000"/>
                <w:sz w:val="22"/>
                <w:szCs w:val="22"/>
                <w:lang w:val="en-US"/>
              </w:rPr>
              <w:t>Side by side green</w:t>
            </w:r>
          </w:p>
          <w:p w14:paraId="6AD44AA1" w14:textId="77777777" w:rsidR="00664BE1" w:rsidRPr="00EE0B70" w:rsidRDefault="00664BE1" w:rsidP="00EE0B70">
            <w:pPr>
              <w:spacing w:line="240" w:lineRule="auto"/>
              <w:ind w:left="0"/>
              <w:jc w:val="center"/>
              <w:rPr>
                <w:rFonts w:eastAsia="Times New Roman"/>
                <w:iCs/>
                <w:color w:val="000000"/>
                <w:sz w:val="22"/>
                <w:szCs w:val="22"/>
                <w:lang w:val="en-US"/>
              </w:rPr>
            </w:pPr>
            <w:r w:rsidRPr="00EE0B70">
              <w:rPr>
                <w:rFonts w:eastAsia="Times New Roman"/>
                <w:b/>
                <w:iCs/>
                <w:color w:val="000000"/>
                <w:sz w:val="22"/>
                <w:szCs w:val="22"/>
                <w:lang w:val="en-US"/>
              </w:rPr>
              <w:t xml:space="preserve">line </w:t>
            </w:r>
            <w:proofErr w:type="spellStart"/>
            <w:r w:rsidRPr="00EE0B70">
              <w:rPr>
                <w:rFonts w:eastAsia="Times New Roman"/>
                <w:b/>
                <w:iCs/>
                <w:color w:val="000000"/>
                <w:sz w:val="22"/>
                <w:szCs w:val="22"/>
                <w:lang w:val="en-US"/>
              </w:rPr>
              <w:t>rialzista</w:t>
            </w:r>
            <w:proofErr w:type="spellEnd"/>
          </w:p>
          <w:p w14:paraId="6D3FE2FE" w14:textId="77777777" w:rsidR="00664BE1" w:rsidRPr="0047611A" w:rsidRDefault="0047611A" w:rsidP="00EE0B70">
            <w:pPr>
              <w:spacing w:before="240" w:line="240" w:lineRule="auto"/>
              <w:ind w:left="0"/>
              <w:jc w:val="center"/>
              <w:rPr>
                <w:rFonts w:eastAsia="Times New Roman"/>
                <w:sz w:val="22"/>
                <w:szCs w:val="22"/>
              </w:rPr>
            </w:pPr>
            <w:r w:rsidRPr="0047611A">
              <w:rPr>
                <w:sz w:val="22"/>
                <w:szCs w:val="22"/>
                <w:lang w:eastAsia="en-US"/>
              </w:rPr>
              <w:object w:dxaOrig="1305" w:dyaOrig="3645" w14:anchorId="1AF5A295">
                <v:shape id="_x0000_i1231" type="#_x0000_t75" style="width:66pt;height:134.25pt" o:ole="">
                  <v:imagedata r:id="rId409" o:title=""/>
                </v:shape>
                <o:OLEObject Type="Embed" ProgID="PBrush" ShapeID="_x0000_i1231" DrawAspect="Content" ObjectID="_1683187000" r:id="rId410"/>
              </w:object>
            </w:r>
          </w:p>
          <w:p w14:paraId="46F428AD" w14:textId="77777777" w:rsidR="00664BE1" w:rsidRPr="0047611A" w:rsidRDefault="00664BE1" w:rsidP="00EE0B70">
            <w:pPr>
              <w:spacing w:before="240" w:line="240" w:lineRule="auto"/>
              <w:ind w:left="0"/>
              <w:rPr>
                <w:rFonts w:eastAsia="Times New Roman"/>
                <w:color w:val="92D050"/>
                <w:sz w:val="22"/>
                <w:szCs w:val="22"/>
              </w:rPr>
            </w:pPr>
            <m:oMathPara>
              <m:oMath>
                <m:r>
                  <w:rPr>
                    <w:rFonts w:ascii="Cambria Math" w:eastAsia="Times New Roman" w:hAnsi="Cambria Math"/>
                    <w:color w:val="92D050"/>
                    <w:sz w:val="22"/>
                    <w:szCs w:val="22"/>
                  </w:rPr>
                  <m:t>↗↗</m:t>
                </m:r>
              </m:oMath>
            </m:oMathPara>
          </w:p>
          <w:p w14:paraId="1FC95F2C" w14:textId="77777777" w:rsidR="00664BE1" w:rsidRPr="00EE0B70" w:rsidRDefault="00664BE1" w:rsidP="00EE0B70">
            <w:pPr>
              <w:spacing w:before="240" w:line="240" w:lineRule="auto"/>
              <w:ind w:left="0"/>
              <w:jc w:val="center"/>
              <w:rPr>
                <w:rFonts w:eastAsia="Times New Roman"/>
                <w:color w:val="92D050"/>
                <w:sz w:val="22"/>
                <w:szCs w:val="22"/>
              </w:rPr>
            </w:pPr>
            <w:r w:rsidRPr="0047611A">
              <w:rPr>
                <w:rFonts w:eastAsia="Times New Roman"/>
                <w:color w:val="000000" w:themeColor="text1"/>
                <w:sz w:val="22"/>
                <w:szCs w:val="22"/>
              </w:rPr>
              <w:t>100</w:t>
            </w:r>
          </w:p>
        </w:tc>
        <w:tc>
          <w:tcPr>
            <w:tcW w:w="6521" w:type="dxa"/>
          </w:tcPr>
          <w:p w14:paraId="0B54EB29"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m:t>
              </m:r>
              <m:r>
                <m:rPr>
                  <m:sty m:val="p"/>
                </m:rPr>
                <w:rPr>
                  <w:rFonts w:ascii="Cambria Math" w:eastAsia="Times New Roman" w:hAnsi="Cambria Math"/>
                  <w:color w:val="000000"/>
                  <w:szCs w:val="24"/>
                </w:rPr>
                <m:t>Long</m:t>
              </m:r>
              <m:r>
                <m:rPr>
                  <m:sty m:val="p"/>
                </m:rPr>
                <w:rPr>
                  <w:rFonts w:ascii="Cambria Math" w:eastAsia="Times New Roman" w:hAnsi="Cambria Math"/>
                  <w:color w:val="000000"/>
                  <w:szCs w:val="24"/>
                  <w:lang w:val="en-US"/>
                </w:rPr>
                <m:t xml:space="preserve"> o Short </m:t>
              </m:r>
              <m:r>
                <m:rPr>
                  <m:sty m:val="p"/>
                </m:rPr>
                <w:rPr>
                  <w:rFonts w:ascii="Cambria Math" w:eastAsia="Times New Roman" w:hAnsi="Cambria Math"/>
                  <w:color w:val="000000"/>
                  <w:szCs w:val="24"/>
                </w:rPr>
                <m:t>range</m:t>
              </m:r>
              <m:r>
                <m:rPr>
                  <m:sty m:val="b"/>
                </m:rPr>
                <w:rPr>
                  <w:rFonts w:ascii="Cambria Math" w:eastAsia="Times New Roman" w:hAnsi="Cambria Math"/>
                  <w:color w:val="000000"/>
                  <w:szCs w:val="24"/>
                  <w:lang w:val="en-US"/>
                </w:rPr>
                <m:t xml:space="preserve">   </m:t>
              </m:r>
              <m:r>
                <m:rPr>
                  <m:sty m:val="p"/>
                </m:rPr>
                <w:rPr>
                  <w:rFonts w:ascii="Cambria Math" w:eastAsia="Times New Roman" w:hAnsi="Cambria Math"/>
                  <w:color w:val="000000"/>
                  <w:szCs w:val="24"/>
                  <w:lang w:val="en-US"/>
                </w:rPr>
                <m:t>cioè   CBR(t-2)≥2</m:t>
              </m:r>
              <m:r>
                <m:rPr>
                  <m:sty m:val="b"/>
                </m:rPr>
                <w:rPr>
                  <w:rFonts w:ascii="Cambria Math" w:eastAsia="Times New Roman" w:hAnsi="Cambria Math"/>
                  <w:color w:val="000000"/>
                  <w:szCs w:val="24"/>
                  <w:lang w:val="en-US"/>
                </w:rPr>
                <m:t xml:space="preserve">   </m:t>
              </m:r>
            </m:oMath>
          </w:p>
          <w:p w14:paraId="53CE4502"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2B3A31A6"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728F7190"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04048D5D"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3DAFD990"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1E3A4CAB" w14:textId="77777777" w:rsidR="00664BE1" w:rsidRPr="00664BE1" w:rsidRDefault="00815D32" w:rsidP="00F733FA">
            <w:pPr>
              <w:numPr>
                <w:ilvl w:val="0"/>
                <w:numId w:val="14"/>
              </w:numPr>
              <w:spacing w:line="240" w:lineRule="auto"/>
              <w:ind w:left="425" w:hanging="425"/>
              <w:contextualSpacing/>
              <w:jc w:val="left"/>
              <w:rPr>
                <w:rFonts w:eastAsia="Times New Roman"/>
                <w:iCs/>
                <w:color w:val="000000"/>
                <w:szCs w:val="24"/>
              </w:rPr>
            </w:pPr>
            <m:oMath>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e>
              </m:d>
              <m:r>
                <w:rPr>
                  <w:rFonts w:ascii="Cambria Math" w:eastAsia="Times New Roman" w:hAnsi="Cambria Math"/>
                  <w:color w:val="000000"/>
                  <w:szCs w:val="24"/>
                </w:rPr>
                <m:t>&lt;</m:t>
              </m:r>
              <m:f>
                <m:fPr>
                  <m:ctrlPr>
                    <w:rPr>
                      <w:rFonts w:ascii="Cambria Math" w:eastAsia="Times New Roman" w:hAnsi="Cambria Math"/>
                      <w:i/>
                      <w:iCs/>
                      <w:color w:val="000000"/>
                      <w:szCs w:val="24"/>
                    </w:rPr>
                  </m:ctrlPr>
                </m:fPr>
                <m:num>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r>
                    <w:rPr>
                      <w:rFonts w:ascii="Cambria Math" w:eastAsia="Times New Roman" w:hAnsi="Cambria Math"/>
                      <w:color w:val="000000"/>
                      <w:szCs w:val="24"/>
                    </w:rPr>
                    <m:t>(t-1)</m:t>
                  </m:r>
                </m:num>
                <m:den>
                  <m:r>
                    <w:rPr>
                      <w:rFonts w:ascii="Cambria Math" w:eastAsia="Times New Roman" w:hAnsi="Cambria Math"/>
                      <w:color w:val="000000"/>
                      <w:szCs w:val="24"/>
                    </w:rPr>
                    <m:t>2</m:t>
                  </m:r>
                </m:den>
              </m:f>
            </m:oMath>
          </w:p>
          <w:p w14:paraId="3D9C106A" w14:textId="77777777" w:rsidR="00664BE1" w:rsidRPr="00664BE1" w:rsidRDefault="00815D32" w:rsidP="00F733FA">
            <w:pPr>
              <w:numPr>
                <w:ilvl w:val="0"/>
                <w:numId w:val="14"/>
              </w:numPr>
              <w:spacing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sSub>
                <m:sSubPr>
                  <m:ctrlPr>
                    <w:rPr>
                      <w:rFonts w:ascii="Cambria Math" w:eastAsia="Times New Roman" w:hAnsi="Cambria Math"/>
                      <w:i/>
                      <w:iCs/>
                      <w:color w:val="000000"/>
                      <w:szCs w:val="24"/>
                    </w:rPr>
                  </m:ctrlPr>
                </m:sSubPr>
                <m:e>
                  <m:r>
                    <w:rPr>
                      <w:rFonts w:ascii="Cambria Math" w:eastAsia="Times New Roman" w:hAnsi="Cambria Math"/>
                      <w:color w:val="000000"/>
                      <w:szCs w:val="24"/>
                      <w:lang w:val="en-US"/>
                    </w:rPr>
                    <m:t>&lt;</m:t>
                  </m:r>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oMath>
          </w:p>
          <w:p w14:paraId="272E999C" w14:textId="77777777" w:rsidR="00664BE1" w:rsidRPr="00664BE1" w:rsidRDefault="00815D32" w:rsidP="00F733FA">
            <w:pPr>
              <w:numPr>
                <w:ilvl w:val="0"/>
                <w:numId w:val="14"/>
              </w:numPr>
              <w:spacing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-5</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-4</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-3</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m:t>
              </m:r>
            </m:oMath>
          </w:p>
          <w:p w14:paraId="41C7CD1D" w14:textId="77777777" w:rsidR="00664BE1" w:rsidRPr="00664BE1" w:rsidRDefault="00815D32" w:rsidP="00664BE1">
            <w:pPr>
              <w:ind w:left="425" w:hanging="425"/>
              <w:contextualSpacing/>
              <w:rPr>
                <w:rFonts w:eastAsia="Times New Roman"/>
                <w:iCs/>
                <w:color w:val="000000"/>
                <w:szCs w:val="24"/>
              </w:rPr>
            </w:pPr>
            <m:oMathPara>
              <m:oMathParaPr>
                <m:jc m:val="left"/>
              </m:oMathPara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rPr>
                  <m:t xml:space="preserve">    </m:t>
                </m:r>
                <m:d>
                  <m:dPr>
                    <m:begChr m:val="|"/>
                    <m:endChr m:val=""/>
                    <m:ctrlPr>
                      <w:rPr>
                        <w:rFonts w:ascii="Cambria Math" w:eastAsia="Times New Roman" w:hAnsi="Cambria Math"/>
                        <w:b/>
                        <w:color w:val="000000"/>
                        <w:szCs w:val="24"/>
                      </w:rPr>
                    </m:ctrlPr>
                  </m:dPr>
                  <m:e>
                    <m:r>
                      <w:rPr>
                        <w:rFonts w:ascii="Cambria Math" w:eastAsia="Times New Roman" w:hAnsi="Cambria Math"/>
                        <w:color w:val="000000"/>
                        <w:szCs w:val="24"/>
                      </w:rPr>
                      <m:t>opzionale</m:t>
                    </m:r>
                  </m:e>
                </m:d>
              </m:oMath>
            </m:oMathPara>
          </w:p>
        </w:tc>
      </w:tr>
      <w:tr w:rsidR="00664BE1" w:rsidRPr="00664BE1" w14:paraId="6197031B" w14:textId="77777777" w:rsidTr="009A4BF7">
        <w:tc>
          <w:tcPr>
            <w:tcW w:w="2268" w:type="dxa"/>
          </w:tcPr>
          <w:p w14:paraId="18D9F53B" w14:textId="77777777" w:rsidR="00664BE1" w:rsidRDefault="00664BE1" w:rsidP="0047611A">
            <w:pPr>
              <w:spacing w:line="240" w:lineRule="auto"/>
              <w:ind w:left="0"/>
              <w:rPr>
                <w:rFonts w:eastAsia="Times New Roman"/>
                <w:b/>
                <w:iCs/>
                <w:color w:val="000000"/>
                <w:sz w:val="22"/>
                <w:szCs w:val="22"/>
                <w:lang w:val="en-US"/>
              </w:rPr>
            </w:pPr>
            <w:r w:rsidRPr="00EE0B70">
              <w:rPr>
                <w:rFonts w:eastAsia="Times New Roman"/>
                <w:b/>
                <w:iCs/>
                <w:color w:val="000000"/>
                <w:sz w:val="22"/>
                <w:szCs w:val="22"/>
                <w:lang w:val="en-US"/>
              </w:rPr>
              <w:t xml:space="preserve">Side by side green lines </w:t>
            </w:r>
            <w:proofErr w:type="spellStart"/>
            <w:r w:rsidRPr="00EE0B70">
              <w:rPr>
                <w:rFonts w:eastAsia="Times New Roman"/>
                <w:b/>
                <w:iCs/>
                <w:color w:val="000000"/>
                <w:sz w:val="22"/>
                <w:szCs w:val="22"/>
                <w:lang w:val="en-US"/>
              </w:rPr>
              <w:t>ribassista</w:t>
            </w:r>
            <w:proofErr w:type="spellEnd"/>
          </w:p>
          <w:p w14:paraId="7CA19AAB" w14:textId="77777777" w:rsidR="0047611A" w:rsidRPr="00EE0B70" w:rsidRDefault="0047611A" w:rsidP="0047611A">
            <w:pPr>
              <w:spacing w:line="240" w:lineRule="auto"/>
              <w:ind w:left="0"/>
              <w:rPr>
                <w:rFonts w:eastAsia="Times New Roman"/>
                <w:iCs/>
                <w:color w:val="000000"/>
                <w:sz w:val="22"/>
                <w:szCs w:val="22"/>
                <w:lang w:val="en-US"/>
              </w:rPr>
            </w:pPr>
          </w:p>
          <w:p w14:paraId="5EB781D6" w14:textId="77777777" w:rsidR="00664BE1" w:rsidRPr="00EE0B70" w:rsidRDefault="0047611A" w:rsidP="0047611A">
            <w:pPr>
              <w:spacing w:before="240" w:line="240" w:lineRule="auto"/>
              <w:ind w:left="0"/>
              <w:rPr>
                <w:rFonts w:eastAsia="Times New Roman"/>
                <w:sz w:val="22"/>
                <w:szCs w:val="22"/>
              </w:rPr>
            </w:pPr>
            <w:r w:rsidRPr="00EE0B70">
              <w:rPr>
                <w:rFonts w:eastAsia="Times New Roman"/>
                <w:sz w:val="22"/>
                <w:szCs w:val="22"/>
                <w:lang w:eastAsia="en-US"/>
              </w:rPr>
              <w:object w:dxaOrig="1590" w:dyaOrig="4051" w14:anchorId="5C6AEECA">
                <v:shape id="_x0000_i1232" type="#_x0000_t75" style="width:79.5pt;height:165pt" o:ole="">
                  <v:imagedata r:id="rId411" o:title=""/>
                </v:shape>
                <o:OLEObject Type="Embed" ProgID="PBrush" ShapeID="_x0000_i1232" DrawAspect="Content" ObjectID="_1683187001" r:id="rId412"/>
              </w:object>
            </w:r>
          </w:p>
          <w:p w14:paraId="40FCE85A" w14:textId="77777777" w:rsidR="00664BE1" w:rsidRPr="00EE0B70" w:rsidRDefault="00664BE1" w:rsidP="0047611A">
            <w:pPr>
              <w:spacing w:before="240" w:line="240" w:lineRule="auto"/>
              <w:ind w:left="0"/>
              <w:jc w:val="center"/>
              <w:rPr>
                <w:rFonts w:ascii="Cambria Math" w:eastAsia="Times New Roman" w:hAnsi="Cambria Math"/>
                <w:iCs/>
                <w:color w:val="FF0000"/>
                <w:sz w:val="22"/>
                <w:szCs w:val="22"/>
              </w:rPr>
            </w:pPr>
            <w:r w:rsidRPr="00EE0B70">
              <w:rPr>
                <w:rFonts w:ascii="Cambria Math" w:eastAsia="Times New Roman" w:hAnsi="Cambria Math"/>
                <w:iCs/>
                <w:color w:val="FF0000"/>
                <w:sz w:val="22"/>
                <w:szCs w:val="22"/>
              </w:rPr>
              <w:t>↘↘</w:t>
            </w:r>
          </w:p>
          <w:p w14:paraId="416A96F8" w14:textId="77777777" w:rsidR="00664BE1" w:rsidRPr="00EE0B70" w:rsidRDefault="00664BE1" w:rsidP="0047611A">
            <w:pPr>
              <w:spacing w:before="240" w:line="240" w:lineRule="auto"/>
              <w:ind w:left="0"/>
              <w:jc w:val="center"/>
              <w:rPr>
                <w:rFonts w:eastAsia="Times New Roman"/>
                <w:color w:val="FF0000"/>
                <w:sz w:val="22"/>
                <w:szCs w:val="22"/>
              </w:rPr>
            </w:pPr>
            <w:r w:rsidRPr="00EE0B70">
              <w:rPr>
                <w:rFonts w:eastAsia="Times New Roman"/>
                <w:iCs/>
                <w:color w:val="000000" w:themeColor="text1"/>
                <w:sz w:val="22"/>
                <w:szCs w:val="22"/>
              </w:rPr>
              <w:t>101</w:t>
            </w:r>
          </w:p>
        </w:tc>
        <w:tc>
          <w:tcPr>
            <w:tcW w:w="6521" w:type="dxa"/>
          </w:tcPr>
          <w:p w14:paraId="312E6C81"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m:t>
              </m:r>
              <m:r>
                <m:rPr>
                  <m:sty m:val="p"/>
                </m:rPr>
                <w:rPr>
                  <w:rFonts w:ascii="Cambria Math" w:eastAsia="Times New Roman" w:hAnsi="Cambria Math"/>
                  <w:color w:val="000000"/>
                  <w:szCs w:val="24"/>
                </w:rPr>
                <m:t>Long</m:t>
              </m:r>
              <m:r>
                <m:rPr>
                  <m:sty m:val="p"/>
                </m:rPr>
                <w:rPr>
                  <w:rFonts w:ascii="Cambria Math" w:eastAsia="Times New Roman" w:hAnsi="Cambria Math"/>
                  <w:color w:val="000000"/>
                  <w:szCs w:val="24"/>
                  <w:lang w:val="en-US"/>
                </w:rPr>
                <m:t xml:space="preserve"> o Short </m:t>
              </m:r>
              <m:r>
                <m:rPr>
                  <m:sty m:val="p"/>
                </m:rPr>
                <w:rPr>
                  <w:rFonts w:ascii="Cambria Math" w:eastAsia="Times New Roman" w:hAnsi="Cambria Math"/>
                  <w:color w:val="000000"/>
                  <w:szCs w:val="24"/>
                </w:rPr>
                <m:t>range</m:t>
              </m:r>
              <m:r>
                <m:rPr>
                  <m:sty m:val="b"/>
                </m:rPr>
                <w:rPr>
                  <w:rFonts w:ascii="Cambria Math" w:eastAsia="Times New Roman" w:hAnsi="Cambria Math"/>
                  <w:color w:val="000000"/>
                  <w:szCs w:val="24"/>
                  <w:lang w:val="en-US"/>
                </w:rPr>
                <m:t xml:space="preserve">  </m:t>
              </m:r>
              <m:r>
                <m:rPr>
                  <m:sty m:val="p"/>
                </m:rPr>
                <w:rPr>
                  <w:rFonts w:ascii="Cambria Math" w:eastAsia="Times New Roman" w:hAnsi="Cambria Math"/>
                  <w:color w:val="000000"/>
                  <w:szCs w:val="24"/>
                  <w:lang w:val="en-US"/>
                </w:rPr>
                <m:t>cioè   CBR(t-2)≥2</m:t>
              </m:r>
              <m:r>
                <m:rPr>
                  <m:sty m:val="b"/>
                </m:rPr>
                <w:rPr>
                  <w:rFonts w:ascii="Cambria Math" w:eastAsia="Times New Roman" w:hAnsi="Cambria Math"/>
                  <w:color w:val="000000"/>
                  <w:szCs w:val="24"/>
                  <w:lang w:val="en-US"/>
                </w:rPr>
                <m:t xml:space="preserve">   </m:t>
              </m:r>
            </m:oMath>
          </w:p>
          <w:p w14:paraId="5D05647B"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32ECB7CC"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3E53E347"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3342F04A"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2A090407"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36EC3C69" w14:textId="77777777" w:rsidR="00664BE1" w:rsidRPr="00664BE1" w:rsidRDefault="00815D32" w:rsidP="00F733FA">
            <w:pPr>
              <w:numPr>
                <w:ilvl w:val="0"/>
                <w:numId w:val="14"/>
              </w:numPr>
              <w:spacing w:before="240" w:line="240" w:lineRule="auto"/>
              <w:ind w:left="425" w:hanging="425"/>
              <w:contextualSpacing/>
              <w:jc w:val="left"/>
              <w:rPr>
                <w:rFonts w:eastAsia="Times New Roman"/>
                <w:iCs/>
                <w:color w:val="000000"/>
                <w:szCs w:val="24"/>
              </w:rPr>
            </w:pPr>
            <m:oMath>
              <m:d>
                <m:dPr>
                  <m:begChr m:val="|"/>
                  <m:endChr m:val="|"/>
                  <m:ctrlPr>
                    <w:rPr>
                      <w:rFonts w:ascii="Cambria Math" w:eastAsia="Times New Roman" w:hAnsi="Cambria Math"/>
                      <w:i/>
                      <w:iCs/>
                      <w:color w:val="000000"/>
                      <w:szCs w:val="24"/>
                    </w:rPr>
                  </m:ctrlPr>
                </m:dPr>
                <m:e>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e>
              </m:d>
              <m:r>
                <w:rPr>
                  <w:rFonts w:ascii="Cambria Math" w:eastAsia="Times New Roman" w:hAnsi="Cambria Math"/>
                  <w:color w:val="000000"/>
                  <w:szCs w:val="24"/>
                </w:rPr>
                <m:t>&lt;</m:t>
              </m:r>
              <m:f>
                <m:fPr>
                  <m:ctrlPr>
                    <w:rPr>
                      <w:rFonts w:ascii="Cambria Math" w:eastAsia="Times New Roman" w:hAnsi="Cambria Math"/>
                      <w:i/>
                      <w:iCs/>
                      <w:color w:val="000000"/>
                      <w:szCs w:val="24"/>
                    </w:rPr>
                  </m:ctrlPr>
                </m:fPr>
                <m:num>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oc</m:t>
                      </m:r>
                    </m:sub>
                  </m:sSub>
                  <m:r>
                    <w:rPr>
                      <w:rFonts w:ascii="Cambria Math" w:eastAsia="Times New Roman" w:hAnsi="Cambria Math"/>
                      <w:color w:val="000000"/>
                      <w:szCs w:val="24"/>
                    </w:rPr>
                    <m:t>(t-1)</m:t>
                  </m:r>
                </m:num>
                <m:den>
                  <m:r>
                    <w:rPr>
                      <w:rFonts w:ascii="Cambria Math" w:eastAsia="Times New Roman" w:hAnsi="Cambria Math"/>
                      <w:color w:val="000000"/>
                      <w:szCs w:val="24"/>
                    </w:rPr>
                    <m:t>2</m:t>
                  </m:r>
                </m:den>
              </m:f>
            </m:oMath>
          </w:p>
          <w:p w14:paraId="1FD66702" w14:textId="77777777" w:rsidR="00664BE1" w:rsidRPr="00664BE1" w:rsidRDefault="00815D32" w:rsidP="00F733FA">
            <w:pPr>
              <w:numPr>
                <w:ilvl w:val="0"/>
                <w:numId w:val="14"/>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sSub>
                <m:sSubPr>
                  <m:ctrlPr>
                    <w:rPr>
                      <w:rFonts w:ascii="Cambria Math" w:eastAsia="Times New Roman" w:hAnsi="Cambria Math"/>
                      <w:i/>
                      <w:iCs/>
                      <w:color w:val="000000"/>
                      <w:szCs w:val="24"/>
                    </w:rPr>
                  </m:ctrlPr>
                </m:sSubPr>
                <m:e>
                  <m:r>
                    <w:rPr>
                      <w:rFonts w:ascii="Cambria Math" w:eastAsia="Times New Roman" w:hAnsi="Cambria Math"/>
                      <w:color w:val="000000"/>
                      <w:szCs w:val="24"/>
                      <w:lang w:val="en-US"/>
                    </w:rPr>
                    <m:t>&gt;</m:t>
                  </m:r>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oMath>
          </w:p>
          <w:p w14:paraId="7F3A698D" w14:textId="77777777" w:rsidR="00664BE1" w:rsidRPr="00664BE1" w:rsidRDefault="00815D32" w:rsidP="00F733FA">
            <w:pPr>
              <w:numPr>
                <w:ilvl w:val="0"/>
                <w:numId w:val="14"/>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-5</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-4</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-3</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m:t>
              </m:r>
            </m:oMath>
          </w:p>
          <w:p w14:paraId="7EF03E67" w14:textId="77777777" w:rsidR="00664BE1" w:rsidRPr="00664BE1" w:rsidRDefault="00815D32" w:rsidP="00664BE1">
            <w:pPr>
              <w:spacing w:before="240"/>
              <w:ind w:left="425" w:hanging="425"/>
              <w:contextualSpacing/>
              <w:rPr>
                <w:rFonts w:eastAsia="Times New Roman"/>
                <w:iCs/>
                <w:color w:val="000000"/>
                <w:szCs w:val="24"/>
              </w:rPr>
            </w:pPr>
            <m:oMathPara>
              <m:oMathParaPr>
                <m:jc m:val="left"/>
              </m:oMathPara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rPr>
                  <m:t xml:space="preserve">     </m:t>
                </m:r>
                <m:d>
                  <m:dPr>
                    <m:begChr m:val="|"/>
                    <m:endChr m:val=""/>
                    <m:ctrlPr>
                      <w:rPr>
                        <w:rFonts w:ascii="Cambria Math" w:eastAsia="Times New Roman" w:hAnsi="Cambria Math"/>
                        <w:b/>
                        <w:color w:val="000000"/>
                        <w:szCs w:val="24"/>
                      </w:rPr>
                    </m:ctrlPr>
                  </m:dPr>
                  <m:e>
                    <m:r>
                      <w:rPr>
                        <w:rFonts w:ascii="Cambria Math" w:eastAsia="Times New Roman" w:hAnsi="Cambria Math"/>
                        <w:color w:val="000000"/>
                        <w:szCs w:val="24"/>
                      </w:rPr>
                      <m:t>opzionale</m:t>
                    </m:r>
                  </m:e>
                </m:d>
              </m:oMath>
            </m:oMathPara>
          </w:p>
        </w:tc>
      </w:tr>
      <w:tr w:rsidR="00664BE1" w:rsidRPr="00664BE1" w14:paraId="2EE41561" w14:textId="77777777" w:rsidTr="009A4BF7">
        <w:tc>
          <w:tcPr>
            <w:tcW w:w="2268" w:type="dxa"/>
          </w:tcPr>
          <w:p w14:paraId="795F0F3A" w14:textId="77777777" w:rsidR="00664BE1" w:rsidRDefault="00664BE1" w:rsidP="0047611A">
            <w:pPr>
              <w:spacing w:line="240" w:lineRule="auto"/>
              <w:ind w:left="0"/>
              <w:jc w:val="center"/>
              <w:rPr>
                <w:rFonts w:eastAsia="Times New Roman"/>
                <w:b/>
                <w:iCs/>
                <w:color w:val="000000"/>
                <w:sz w:val="22"/>
                <w:szCs w:val="22"/>
                <w:lang w:val="en-US"/>
              </w:rPr>
            </w:pPr>
            <w:r w:rsidRPr="00EE0B70">
              <w:rPr>
                <w:rFonts w:eastAsia="Times New Roman"/>
                <w:b/>
                <w:iCs/>
                <w:color w:val="000000"/>
                <w:sz w:val="22"/>
                <w:szCs w:val="22"/>
                <w:lang w:val="en-US"/>
              </w:rPr>
              <w:t xml:space="preserve">Side by side red lines </w:t>
            </w:r>
            <w:proofErr w:type="spellStart"/>
            <w:r w:rsidRPr="00EE0B70">
              <w:rPr>
                <w:rFonts w:eastAsia="Times New Roman"/>
                <w:b/>
                <w:iCs/>
                <w:color w:val="000000"/>
                <w:sz w:val="22"/>
                <w:szCs w:val="22"/>
                <w:lang w:val="en-US"/>
              </w:rPr>
              <w:t>rialzista</w:t>
            </w:r>
            <w:proofErr w:type="spellEnd"/>
          </w:p>
          <w:p w14:paraId="4ED81DE7" w14:textId="77777777" w:rsidR="0047611A" w:rsidRPr="00EE0B70" w:rsidRDefault="0047611A" w:rsidP="0047611A">
            <w:pPr>
              <w:spacing w:line="240" w:lineRule="auto"/>
              <w:ind w:left="0"/>
              <w:jc w:val="center"/>
              <w:rPr>
                <w:rFonts w:eastAsia="Times New Roman"/>
                <w:b/>
                <w:iCs/>
                <w:color w:val="000000"/>
                <w:sz w:val="22"/>
                <w:szCs w:val="22"/>
                <w:lang w:val="en-US"/>
              </w:rPr>
            </w:pPr>
          </w:p>
          <w:p w14:paraId="54000E3E" w14:textId="77777777" w:rsidR="00EE0B70" w:rsidRPr="00EE0B70" w:rsidRDefault="00664BE1" w:rsidP="0047611A">
            <w:pPr>
              <w:spacing w:before="240" w:line="240" w:lineRule="auto"/>
              <w:ind w:left="0"/>
              <w:jc w:val="center"/>
              <w:rPr>
                <w:rFonts w:eastAsia="Times New Roman"/>
                <w:sz w:val="22"/>
                <w:szCs w:val="22"/>
                <w:lang w:eastAsia="en-US"/>
              </w:rPr>
            </w:pPr>
            <w:r w:rsidRPr="00EE0B70">
              <w:rPr>
                <w:rFonts w:eastAsia="Times New Roman"/>
                <w:sz w:val="22"/>
                <w:szCs w:val="22"/>
                <w:lang w:eastAsia="en-US"/>
              </w:rPr>
              <w:object w:dxaOrig="1650" w:dyaOrig="2595" w14:anchorId="0D57B239">
                <v:shape id="_x0000_i1233" type="#_x0000_t75" style="width:85.5pt;height:130.5pt" o:ole="">
                  <v:imagedata r:id="rId413" o:title=""/>
                </v:shape>
                <o:OLEObject Type="Embed" ProgID="PBrush" ShapeID="_x0000_i1233" DrawAspect="Content" ObjectID="_1683187002" r:id="rId414"/>
              </w:object>
            </w:r>
          </w:p>
          <w:p w14:paraId="212F4CDF" w14:textId="77777777" w:rsidR="00664BE1" w:rsidRPr="00EE0B70" w:rsidRDefault="00664BE1" w:rsidP="0047611A">
            <w:pPr>
              <w:spacing w:before="240" w:line="240" w:lineRule="auto"/>
              <w:ind w:left="0"/>
              <w:jc w:val="center"/>
              <w:rPr>
                <w:rFonts w:eastAsia="Times New Roman"/>
                <w:color w:val="92D050"/>
                <w:sz w:val="22"/>
                <w:szCs w:val="22"/>
              </w:rPr>
            </w:pPr>
            <m:oMathPara>
              <m:oMathParaPr>
                <m:jc m:val="center"/>
              </m:oMathParaPr>
              <m:oMath>
                <m:r>
                  <w:rPr>
                    <w:rFonts w:ascii="Cambria Math" w:eastAsia="Times New Roman" w:hAnsi="Cambria Math"/>
                    <w:color w:val="92D050"/>
                    <w:sz w:val="22"/>
                    <w:szCs w:val="22"/>
                  </w:rPr>
                  <w:lastRenderedPageBreak/>
                  <m:t>↗↗</m:t>
                </m:r>
              </m:oMath>
            </m:oMathPara>
          </w:p>
          <w:p w14:paraId="2EA4D384" w14:textId="77777777" w:rsidR="00664BE1" w:rsidRPr="00EE0B70" w:rsidRDefault="00EE0B70" w:rsidP="0047611A">
            <w:pPr>
              <w:spacing w:line="240" w:lineRule="auto"/>
              <w:ind w:left="0"/>
              <w:jc w:val="center"/>
              <w:rPr>
                <w:rFonts w:eastAsia="Times New Roman"/>
                <w:sz w:val="22"/>
                <w:szCs w:val="22"/>
              </w:rPr>
            </w:pPr>
            <w:r w:rsidRPr="00EE0B70">
              <w:rPr>
                <w:rFonts w:eastAsia="Times New Roman"/>
                <w:sz w:val="22"/>
                <w:szCs w:val="22"/>
              </w:rPr>
              <w:t>102</w:t>
            </w:r>
          </w:p>
        </w:tc>
        <w:tc>
          <w:tcPr>
            <w:tcW w:w="6521" w:type="dxa"/>
          </w:tcPr>
          <w:p w14:paraId="045333E4" w14:textId="77777777" w:rsidR="00664BE1" w:rsidRPr="0067125D" w:rsidRDefault="00664BE1" w:rsidP="00F733FA">
            <w:pPr>
              <w:numPr>
                <w:ilvl w:val="0"/>
                <w:numId w:val="14"/>
              </w:numPr>
              <w:spacing w:before="240" w:line="240" w:lineRule="auto"/>
              <w:ind w:left="397" w:hanging="397"/>
              <w:contextualSpacing/>
              <w:jc w:val="left"/>
              <w:rPr>
                <w:rFonts w:eastAsia="Times New Roman"/>
                <w:iCs/>
                <w:color w:val="000000"/>
                <w:szCs w:val="24"/>
              </w:rPr>
            </w:pPr>
            <m:oMath>
              <m:r>
                <w:rPr>
                  <w:rFonts w:ascii="Cambria Math" w:eastAsia="Times New Roman" w:hAnsi="Cambria Math"/>
                  <w:color w:val="000000"/>
                  <w:szCs w:val="24"/>
                </w:rPr>
                <w:lastRenderedPageBreak/>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r>
                <m:rPr>
                  <m:sty m:val="p"/>
                </m:rPr>
                <w:rPr>
                  <w:rFonts w:ascii="Cambria Math" w:eastAsia="Times New Roman" w:hAnsi="Cambria Math"/>
                  <w:color w:val="000000"/>
                  <w:szCs w:val="24"/>
                </w:rPr>
                <m:t>Long o Short range</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cioè   CBR(t-2)≥2</m:t>
              </m:r>
            </m:oMath>
            <w:r w:rsidRPr="0067125D">
              <w:rPr>
                <w:rFonts w:eastAsia="Times New Roman"/>
                <w:b/>
                <w:iCs/>
                <w:color w:val="000000"/>
                <w:szCs w:val="24"/>
              </w:rPr>
              <w:t xml:space="preserve">  </w:t>
            </w:r>
          </w:p>
          <w:p w14:paraId="06FA6981" w14:textId="77777777" w:rsidR="00664BE1" w:rsidRPr="00664BE1" w:rsidRDefault="00664BE1" w:rsidP="00F733FA">
            <w:pPr>
              <w:numPr>
                <w:ilvl w:val="0"/>
                <w:numId w:val="14"/>
              </w:numPr>
              <w:spacing w:before="240" w:line="240" w:lineRule="auto"/>
              <w:ind w:left="397" w:hanging="397"/>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4FAE2BC4" w14:textId="77777777" w:rsidR="00664BE1" w:rsidRPr="00664BE1" w:rsidRDefault="00664BE1" w:rsidP="00F733FA">
            <w:pPr>
              <w:numPr>
                <w:ilvl w:val="0"/>
                <w:numId w:val="14"/>
              </w:numPr>
              <w:spacing w:before="240" w:line="240" w:lineRule="auto"/>
              <w:ind w:left="397" w:hanging="397"/>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67D1D6FE" w14:textId="77777777" w:rsidR="00664BE1" w:rsidRPr="00664BE1" w:rsidRDefault="00664BE1" w:rsidP="00F733FA">
            <w:pPr>
              <w:numPr>
                <w:ilvl w:val="0"/>
                <w:numId w:val="14"/>
              </w:numPr>
              <w:spacing w:before="240" w:line="240" w:lineRule="auto"/>
              <w:ind w:left="397" w:hanging="397"/>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7831B17A" w14:textId="77777777" w:rsidR="00664BE1" w:rsidRPr="00664BE1" w:rsidRDefault="00664BE1" w:rsidP="00F733FA">
            <w:pPr>
              <w:numPr>
                <w:ilvl w:val="0"/>
                <w:numId w:val="14"/>
              </w:numPr>
              <w:spacing w:before="240" w:line="240" w:lineRule="auto"/>
              <w:ind w:left="397" w:hanging="397"/>
              <w:contextualSpacing/>
              <w:jc w:val="left"/>
              <w:rPr>
                <w:rFonts w:eastAsia="Times New Roman"/>
                <w:iCs/>
                <w:color w:val="000000"/>
                <w:szCs w:val="24"/>
              </w:rPr>
            </w:pPr>
            <m:oMath>
              <m:r>
                <w:rPr>
                  <w:rFonts w:ascii="Cambria Math" w:eastAsia="Times New Roman" w:hAnsi="Cambria Math"/>
                  <w:color w:val="000000"/>
                  <w:szCs w:val="24"/>
                </w:rPr>
                <m:t>c(t-1)≥c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2572820B" w14:textId="77777777" w:rsidR="00664BE1" w:rsidRPr="00664BE1" w:rsidRDefault="00664BE1" w:rsidP="00F733FA">
            <w:pPr>
              <w:numPr>
                <w:ilvl w:val="0"/>
                <w:numId w:val="14"/>
              </w:numPr>
              <w:spacing w:before="240" w:line="240" w:lineRule="auto"/>
              <w:ind w:left="397" w:hanging="397"/>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&gt;</m:t>
              </m:r>
              <m:sSub>
                <m:sSubPr>
                  <m:ctrlPr>
                    <w:rPr>
                      <w:rFonts w:ascii="Cambria Math" w:eastAsia="Times New Roman" w:hAnsi="Cambria Math"/>
                      <w:i/>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34F3A90D" w14:textId="77777777" w:rsidR="00664BE1" w:rsidRPr="00664BE1" w:rsidRDefault="00664BE1" w:rsidP="00F733FA">
            <w:pPr>
              <w:numPr>
                <w:ilvl w:val="0"/>
                <w:numId w:val="14"/>
              </w:numPr>
              <w:spacing w:before="240" w:line="240" w:lineRule="auto"/>
              <w:ind w:left="397" w:hanging="397"/>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02A93563" w14:textId="77777777" w:rsidR="00664BE1" w:rsidRPr="00664BE1" w:rsidRDefault="00664BE1" w:rsidP="00F733FA">
            <w:pPr>
              <w:numPr>
                <w:ilvl w:val="0"/>
                <w:numId w:val="14"/>
              </w:numPr>
              <w:spacing w:before="240" w:line="240" w:lineRule="auto"/>
              <w:ind w:left="397" w:hanging="397"/>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3071CC64" w14:textId="77777777" w:rsidR="00664BE1" w:rsidRPr="00664BE1" w:rsidRDefault="00815D32" w:rsidP="00F733FA">
            <w:pPr>
              <w:numPr>
                <w:ilvl w:val="0"/>
                <w:numId w:val="14"/>
              </w:numPr>
              <w:spacing w:before="240" w:line="240" w:lineRule="auto"/>
              <w:ind w:left="397" w:hanging="397"/>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sSub>
                <m:sSubPr>
                  <m:ctrlPr>
                    <w:rPr>
                      <w:rFonts w:ascii="Cambria Math" w:eastAsia="Times New Roman" w:hAnsi="Cambria Math"/>
                      <w:i/>
                      <w:iCs/>
                      <w:color w:val="000000"/>
                      <w:szCs w:val="24"/>
                    </w:rPr>
                  </m:ctrlPr>
                </m:sSubPr>
                <m:e>
                  <m:r>
                    <w:rPr>
                      <w:rFonts w:ascii="Cambria Math" w:eastAsia="Times New Roman" w:hAnsi="Cambria Math"/>
                      <w:color w:val="000000"/>
                      <w:szCs w:val="24"/>
                      <w:lang w:val="en-US"/>
                    </w:rPr>
                    <m:t>&lt;</m:t>
                  </m:r>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oMath>
          </w:p>
          <w:p w14:paraId="18BADF5D" w14:textId="77777777" w:rsidR="00664BE1" w:rsidRPr="00664BE1" w:rsidRDefault="00815D32" w:rsidP="00F733FA">
            <w:pPr>
              <w:numPr>
                <w:ilvl w:val="0"/>
                <w:numId w:val="14"/>
              </w:numPr>
              <w:spacing w:before="240" w:line="240" w:lineRule="auto"/>
              <w:ind w:left="397" w:hanging="397"/>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-5</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-4</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-3</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m:t>
              </m:r>
            </m:oMath>
          </w:p>
          <w:p w14:paraId="5417C4C1" w14:textId="77777777" w:rsidR="00664BE1" w:rsidRPr="00664BE1" w:rsidRDefault="00815D32" w:rsidP="00664BE1">
            <w:pPr>
              <w:spacing w:before="240"/>
              <w:ind w:left="397" w:hanging="397"/>
              <w:contextualSpacing/>
              <w:rPr>
                <w:rFonts w:eastAsia="Times New Roman"/>
                <w:iCs/>
                <w:color w:val="000000"/>
                <w:szCs w:val="24"/>
              </w:rPr>
            </w:pPr>
            <m:oMathPara>
              <m:oMathParaPr>
                <m:jc m:val="left"/>
              </m:oMathPara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rPr>
                  <m:t xml:space="preserve">     </m:t>
                </m:r>
                <m:d>
                  <m:dPr>
                    <m:begChr m:val="|"/>
                    <m:endChr m:val=""/>
                    <m:ctrlPr>
                      <w:rPr>
                        <w:rFonts w:ascii="Cambria Math" w:eastAsia="Times New Roman" w:hAnsi="Cambria Math"/>
                        <w:b/>
                        <w:color w:val="000000"/>
                        <w:szCs w:val="24"/>
                      </w:rPr>
                    </m:ctrlPr>
                  </m:dPr>
                  <m:e>
                    <m:r>
                      <w:rPr>
                        <w:rFonts w:ascii="Cambria Math" w:eastAsia="Times New Roman" w:hAnsi="Cambria Math"/>
                        <w:color w:val="000000"/>
                        <w:szCs w:val="24"/>
                      </w:rPr>
                      <m:t>opzionale</m:t>
                    </m:r>
                  </m:e>
                </m:d>
              </m:oMath>
            </m:oMathPara>
          </w:p>
        </w:tc>
      </w:tr>
    </w:tbl>
    <w:p w14:paraId="7F14E7FA" w14:textId="77777777" w:rsidR="008633B6" w:rsidRDefault="008633B6" w:rsidP="009A4BF7">
      <w:pPr>
        <w:ind w:left="0"/>
      </w:pPr>
      <w:r>
        <w:br w:type="page"/>
      </w:r>
    </w:p>
    <w:tbl>
      <w:tblPr>
        <w:tblStyle w:val="Grigliatabella7"/>
        <w:tblW w:w="8789" w:type="dxa"/>
        <w:tblInd w:w="-5" w:type="dxa"/>
        <w:tblLayout w:type="fixed"/>
        <w:tblLook w:val="04A0" w:firstRow="1" w:lastRow="0" w:firstColumn="1" w:lastColumn="0" w:noHBand="0" w:noVBand="1"/>
      </w:tblPr>
      <w:tblGrid>
        <w:gridCol w:w="2268"/>
        <w:gridCol w:w="6521"/>
      </w:tblGrid>
      <w:tr w:rsidR="00664BE1" w:rsidRPr="00664BE1" w14:paraId="00C0AFA2" w14:textId="77777777" w:rsidTr="009A4BF7">
        <w:tc>
          <w:tcPr>
            <w:tcW w:w="2268" w:type="dxa"/>
          </w:tcPr>
          <w:p w14:paraId="6014556F" w14:textId="77777777" w:rsidR="00664BE1" w:rsidRPr="00EE0B70" w:rsidRDefault="00664BE1" w:rsidP="00ED4D2B">
            <w:pPr>
              <w:spacing w:line="240" w:lineRule="auto"/>
              <w:ind w:left="0"/>
              <w:jc w:val="center"/>
              <w:rPr>
                <w:rFonts w:eastAsia="Times New Roman"/>
                <w:iCs/>
                <w:color w:val="000000"/>
                <w:sz w:val="22"/>
                <w:szCs w:val="22"/>
                <w:lang w:val="en-US"/>
              </w:rPr>
            </w:pPr>
            <w:r w:rsidRPr="00EE0B70">
              <w:rPr>
                <w:rFonts w:eastAsia="Times New Roman"/>
                <w:b/>
                <w:iCs/>
                <w:color w:val="000000"/>
                <w:sz w:val="22"/>
                <w:szCs w:val="22"/>
                <w:lang w:val="en-US"/>
              </w:rPr>
              <w:lastRenderedPageBreak/>
              <w:t xml:space="preserve">Side by side red lines </w:t>
            </w:r>
            <w:proofErr w:type="spellStart"/>
            <w:r w:rsidRPr="00EE0B70">
              <w:rPr>
                <w:rFonts w:eastAsia="Times New Roman"/>
                <w:b/>
                <w:iCs/>
                <w:color w:val="000000"/>
                <w:sz w:val="22"/>
                <w:szCs w:val="22"/>
                <w:lang w:val="en-US"/>
              </w:rPr>
              <w:t>ribassista</w:t>
            </w:r>
            <w:proofErr w:type="spellEnd"/>
          </w:p>
          <w:p w14:paraId="071E67A8" w14:textId="77777777" w:rsidR="00664BE1" w:rsidRPr="00EE0B70" w:rsidRDefault="0000041A" w:rsidP="0000041A">
            <w:pPr>
              <w:spacing w:before="240" w:line="240" w:lineRule="auto"/>
              <w:ind w:left="0"/>
              <w:jc w:val="center"/>
              <w:rPr>
                <w:rFonts w:eastAsia="Times New Roman"/>
                <w:sz w:val="22"/>
                <w:szCs w:val="22"/>
              </w:rPr>
            </w:pPr>
            <w:r w:rsidRPr="00EE0B70">
              <w:rPr>
                <w:sz w:val="22"/>
                <w:szCs w:val="22"/>
                <w:lang w:eastAsia="en-US"/>
              </w:rPr>
              <w:object w:dxaOrig="1230" w:dyaOrig="3060" w14:anchorId="785CEB54">
                <v:shape id="_x0000_i1234" type="#_x0000_t75" style="width:62.25pt;height:152.25pt" o:ole="">
                  <v:imagedata r:id="rId415" o:title=""/>
                </v:shape>
                <o:OLEObject Type="Embed" ProgID="PBrush" ShapeID="_x0000_i1234" DrawAspect="Content" ObjectID="_1683187003" r:id="rId416"/>
              </w:object>
            </w:r>
          </w:p>
          <w:p w14:paraId="347B53D3" w14:textId="77777777" w:rsidR="00664BE1" w:rsidRPr="00EE0B70" w:rsidRDefault="00664BE1" w:rsidP="00ED4D2B">
            <w:pPr>
              <w:spacing w:before="240" w:line="240" w:lineRule="auto"/>
              <w:ind w:left="0"/>
              <w:jc w:val="center"/>
              <w:rPr>
                <w:rFonts w:ascii="Cambria Math" w:eastAsia="Times New Roman" w:hAnsi="Cambria Math"/>
                <w:iCs/>
                <w:color w:val="FF0000"/>
                <w:sz w:val="22"/>
                <w:szCs w:val="22"/>
              </w:rPr>
            </w:pPr>
            <w:r w:rsidRPr="00EE0B70">
              <w:rPr>
                <w:rFonts w:ascii="Cambria Math" w:eastAsia="Times New Roman" w:hAnsi="Cambria Math"/>
                <w:iCs/>
                <w:color w:val="FF0000"/>
                <w:sz w:val="22"/>
                <w:szCs w:val="22"/>
              </w:rPr>
              <w:t>↘↘</w:t>
            </w:r>
          </w:p>
          <w:p w14:paraId="7A4B9D8A" w14:textId="77777777" w:rsidR="00664BE1" w:rsidRPr="00EE0B70" w:rsidRDefault="00664BE1" w:rsidP="00ED4D2B">
            <w:pPr>
              <w:spacing w:before="240" w:line="240" w:lineRule="auto"/>
              <w:ind w:left="0"/>
              <w:jc w:val="center"/>
              <w:rPr>
                <w:rFonts w:eastAsia="Times New Roman"/>
                <w:color w:val="000000" w:themeColor="text1"/>
                <w:sz w:val="22"/>
                <w:szCs w:val="22"/>
              </w:rPr>
            </w:pPr>
            <w:r w:rsidRPr="00EE0B70">
              <w:rPr>
                <w:rFonts w:eastAsia="Times New Roman"/>
                <w:iCs/>
                <w:color w:val="000000" w:themeColor="text1"/>
                <w:sz w:val="22"/>
                <w:szCs w:val="22"/>
              </w:rPr>
              <w:t>103</w:t>
            </w:r>
          </w:p>
        </w:tc>
        <w:tc>
          <w:tcPr>
            <w:tcW w:w="6521" w:type="dxa"/>
          </w:tcPr>
          <w:p w14:paraId="41E7B9CF" w14:textId="77777777" w:rsidR="00664BE1" w:rsidRPr="007E148F" w:rsidRDefault="00664BE1" w:rsidP="00F733FA">
            <w:pPr>
              <w:numPr>
                <w:ilvl w:val="0"/>
                <w:numId w:val="14"/>
              </w:numPr>
              <w:spacing w:before="240" w:line="240" w:lineRule="auto"/>
              <w:ind w:left="397" w:hanging="397"/>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r>
                <m:rPr>
                  <m:sty m:val="p"/>
                </m:rPr>
                <w:rPr>
                  <w:rFonts w:ascii="Cambria Math" w:eastAsia="Times New Roman" w:hAnsi="Cambria Math"/>
                  <w:color w:val="000000"/>
                  <w:szCs w:val="24"/>
                </w:rPr>
                <m:t>Long o Short range</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cioè   CBR(t-2)≥2</m:t>
              </m:r>
            </m:oMath>
            <w:r w:rsidRPr="007E148F">
              <w:rPr>
                <w:rFonts w:eastAsia="Times New Roman"/>
                <w:b/>
                <w:iCs/>
                <w:color w:val="000000"/>
                <w:szCs w:val="24"/>
              </w:rPr>
              <w:t xml:space="preserve"> </w:t>
            </w:r>
          </w:p>
          <w:p w14:paraId="71D00BA5" w14:textId="77777777" w:rsidR="00664BE1" w:rsidRPr="00664BE1" w:rsidRDefault="00664BE1" w:rsidP="00F733FA">
            <w:pPr>
              <w:numPr>
                <w:ilvl w:val="0"/>
                <w:numId w:val="14"/>
              </w:numPr>
              <w:spacing w:before="240" w:line="240" w:lineRule="auto"/>
              <w:ind w:left="397" w:hanging="397"/>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555BA3CA" w14:textId="77777777" w:rsidR="00664BE1" w:rsidRPr="00664BE1" w:rsidRDefault="00664BE1" w:rsidP="00F733FA">
            <w:pPr>
              <w:numPr>
                <w:ilvl w:val="0"/>
                <w:numId w:val="14"/>
              </w:numPr>
              <w:spacing w:before="240" w:line="240" w:lineRule="auto"/>
              <w:ind w:left="397" w:hanging="397"/>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37A7571F" w14:textId="77777777" w:rsidR="00664BE1" w:rsidRPr="00664BE1" w:rsidRDefault="00664BE1" w:rsidP="00F733FA">
            <w:pPr>
              <w:numPr>
                <w:ilvl w:val="0"/>
                <w:numId w:val="14"/>
              </w:numPr>
              <w:spacing w:before="240" w:line="240" w:lineRule="auto"/>
              <w:ind w:left="397" w:hanging="397"/>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29C618D4" w14:textId="77777777" w:rsidR="00664BE1" w:rsidRPr="00664BE1" w:rsidRDefault="00664BE1" w:rsidP="00F733FA">
            <w:pPr>
              <w:numPr>
                <w:ilvl w:val="0"/>
                <w:numId w:val="14"/>
              </w:numPr>
              <w:spacing w:before="240" w:line="240" w:lineRule="auto"/>
              <w:ind w:left="397" w:hanging="397"/>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&gt;</m:t>
              </m:r>
              <m:sSub>
                <m:sSubPr>
                  <m:ctrlPr>
                    <w:rPr>
                      <w:rFonts w:ascii="Cambria Math" w:eastAsia="Times New Roman" w:hAnsi="Cambria Math"/>
                      <w:i/>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2FB34B51" w14:textId="77777777" w:rsidR="00664BE1" w:rsidRPr="00664BE1" w:rsidRDefault="00664BE1" w:rsidP="00F733FA">
            <w:pPr>
              <w:numPr>
                <w:ilvl w:val="0"/>
                <w:numId w:val="14"/>
              </w:numPr>
              <w:spacing w:before="240" w:line="240" w:lineRule="auto"/>
              <w:ind w:left="397" w:hanging="397"/>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0C5D3526" w14:textId="77777777" w:rsidR="00664BE1" w:rsidRPr="00664BE1" w:rsidRDefault="00664BE1" w:rsidP="00F733FA">
            <w:pPr>
              <w:numPr>
                <w:ilvl w:val="0"/>
                <w:numId w:val="14"/>
              </w:numPr>
              <w:spacing w:before="240" w:line="240" w:lineRule="auto"/>
              <w:ind w:left="397" w:hanging="397"/>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6ECCBAA9" w14:textId="77777777" w:rsidR="00664BE1" w:rsidRPr="00664BE1" w:rsidRDefault="00815D32" w:rsidP="00F733FA">
            <w:pPr>
              <w:numPr>
                <w:ilvl w:val="0"/>
                <w:numId w:val="14"/>
              </w:numPr>
              <w:spacing w:before="240" w:line="240" w:lineRule="auto"/>
              <w:ind w:left="397" w:hanging="397"/>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sSub>
                <m:sSubPr>
                  <m:ctrlPr>
                    <w:rPr>
                      <w:rFonts w:ascii="Cambria Math" w:eastAsia="Times New Roman" w:hAnsi="Cambria Math"/>
                      <w:i/>
                      <w:iCs/>
                      <w:color w:val="000000"/>
                      <w:szCs w:val="24"/>
                    </w:rPr>
                  </m:ctrlPr>
                </m:sSubPr>
                <m:e>
                  <m:r>
                    <w:rPr>
                      <w:rFonts w:ascii="Cambria Math" w:eastAsia="Times New Roman" w:hAnsi="Cambria Math"/>
                      <w:color w:val="000000"/>
                      <w:szCs w:val="24"/>
                      <w:lang w:val="en-US"/>
                    </w:rPr>
                    <m:t>&gt;</m:t>
                  </m:r>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oMath>
          </w:p>
          <w:p w14:paraId="3F21C6A7" w14:textId="77777777" w:rsidR="00664BE1" w:rsidRPr="00664BE1" w:rsidRDefault="00815D32" w:rsidP="00F733FA">
            <w:pPr>
              <w:numPr>
                <w:ilvl w:val="0"/>
                <w:numId w:val="14"/>
              </w:numPr>
              <w:spacing w:before="240" w:line="240" w:lineRule="auto"/>
              <w:ind w:left="397" w:hanging="397"/>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-5</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-4</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-3</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m:t>
              </m:r>
            </m:oMath>
          </w:p>
          <w:p w14:paraId="0DCEC5D2" w14:textId="77777777" w:rsidR="00664BE1" w:rsidRPr="00664BE1" w:rsidRDefault="00815D32" w:rsidP="00664BE1">
            <w:pPr>
              <w:spacing w:before="240"/>
              <w:ind w:left="397" w:hanging="397"/>
              <w:contextualSpacing/>
              <w:rPr>
                <w:rFonts w:eastAsia="Times New Roman"/>
                <w:iCs/>
                <w:color w:val="000000"/>
                <w:szCs w:val="24"/>
              </w:rPr>
            </w:pPr>
            <m:oMathPara>
              <m:oMathParaPr>
                <m:jc m:val="left"/>
              </m:oMathPara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rPr>
                  <m:t xml:space="preserve">     </m:t>
                </m:r>
                <m:d>
                  <m:dPr>
                    <m:begChr m:val="|"/>
                    <m:endChr m:val=""/>
                    <m:ctrlPr>
                      <w:rPr>
                        <w:rFonts w:ascii="Cambria Math" w:eastAsia="Times New Roman" w:hAnsi="Cambria Math"/>
                        <w:b/>
                        <w:color w:val="000000"/>
                        <w:szCs w:val="24"/>
                      </w:rPr>
                    </m:ctrlPr>
                  </m:dPr>
                  <m:e>
                    <m:r>
                      <w:rPr>
                        <w:rFonts w:ascii="Cambria Math" w:eastAsia="Times New Roman" w:hAnsi="Cambria Math"/>
                        <w:color w:val="000000"/>
                        <w:szCs w:val="24"/>
                      </w:rPr>
                      <m:t>opzionale</m:t>
                    </m:r>
                  </m:e>
                </m:d>
              </m:oMath>
            </m:oMathPara>
          </w:p>
          <w:p w14:paraId="5087B1E6" w14:textId="77777777" w:rsidR="00664BE1" w:rsidRPr="00664BE1" w:rsidRDefault="00664BE1" w:rsidP="00664BE1">
            <w:pPr>
              <w:spacing w:before="240"/>
              <w:ind w:left="0"/>
              <w:rPr>
                <w:rFonts w:eastAsia="Times New Roman"/>
                <w:color w:val="000000"/>
                <w:szCs w:val="24"/>
                <w:lang w:val="en-US"/>
              </w:rPr>
            </w:pPr>
          </w:p>
        </w:tc>
      </w:tr>
      <w:tr w:rsidR="00664BE1" w:rsidRPr="00664BE1" w14:paraId="7229F6A5" w14:textId="77777777" w:rsidTr="009A4BF7">
        <w:tc>
          <w:tcPr>
            <w:tcW w:w="2268" w:type="dxa"/>
          </w:tcPr>
          <w:p w14:paraId="7B1E7C9D" w14:textId="77777777" w:rsidR="00664BE1" w:rsidRPr="00ED4D2B" w:rsidRDefault="00664BE1" w:rsidP="00ED4D2B">
            <w:pPr>
              <w:spacing w:line="240" w:lineRule="auto"/>
              <w:ind w:left="0"/>
              <w:jc w:val="center"/>
              <w:rPr>
                <w:rFonts w:eastAsia="Times New Roman"/>
                <w:iCs/>
                <w:color w:val="000000"/>
                <w:sz w:val="22"/>
                <w:szCs w:val="22"/>
                <w:lang w:val="en-US"/>
              </w:rPr>
            </w:pPr>
            <w:r w:rsidRPr="00ED4D2B">
              <w:rPr>
                <w:rFonts w:eastAsia="Times New Roman"/>
                <w:b/>
                <w:iCs/>
                <w:color w:val="000000"/>
                <w:sz w:val="22"/>
                <w:szCs w:val="22"/>
                <w:lang w:val="en-US"/>
              </w:rPr>
              <w:t xml:space="preserve">Upside three methods </w:t>
            </w:r>
            <w:proofErr w:type="spellStart"/>
            <w:r w:rsidRPr="00ED4D2B">
              <w:rPr>
                <w:rFonts w:eastAsia="Times New Roman"/>
                <w:b/>
                <w:iCs/>
                <w:color w:val="000000"/>
                <w:sz w:val="22"/>
                <w:szCs w:val="22"/>
                <w:lang w:val="en-US"/>
              </w:rPr>
              <w:t>rialzista</w:t>
            </w:r>
            <w:proofErr w:type="spellEnd"/>
          </w:p>
          <w:p w14:paraId="5B9F9E07" w14:textId="77777777" w:rsidR="00664BE1" w:rsidRPr="00ED4D2B" w:rsidRDefault="0000041A" w:rsidP="00ED4D2B">
            <w:pPr>
              <w:spacing w:line="240" w:lineRule="auto"/>
              <w:ind w:left="0"/>
              <w:jc w:val="center"/>
              <w:rPr>
                <w:rFonts w:eastAsia="Times New Roman"/>
                <w:sz w:val="22"/>
                <w:szCs w:val="22"/>
              </w:rPr>
            </w:pPr>
            <w:r>
              <w:rPr>
                <w:szCs w:val="22"/>
                <w:lang w:eastAsia="en-US"/>
              </w:rPr>
              <w:object w:dxaOrig="1410" w:dyaOrig="3390" w14:anchorId="1FBCDF51">
                <v:shape id="_x0000_i1235" type="#_x0000_t75" style="width:70.5pt;height:170.25pt" o:ole="">
                  <v:imagedata r:id="rId417" o:title=""/>
                </v:shape>
                <o:OLEObject Type="Embed" ProgID="PBrush" ShapeID="_x0000_i1235" DrawAspect="Content" ObjectID="_1683187004" r:id="rId418"/>
              </w:object>
            </w:r>
          </w:p>
          <w:p w14:paraId="157E55D3" w14:textId="77777777" w:rsidR="00664BE1" w:rsidRPr="00ED4D2B" w:rsidRDefault="00664BE1" w:rsidP="00ED4D2B">
            <w:pPr>
              <w:spacing w:line="240" w:lineRule="auto"/>
              <w:ind w:left="0"/>
              <w:rPr>
                <w:rFonts w:eastAsia="Times New Roman"/>
                <w:color w:val="92D050"/>
                <w:sz w:val="22"/>
                <w:szCs w:val="22"/>
              </w:rPr>
            </w:pPr>
            <m:oMathPara>
              <m:oMath>
                <m:r>
                  <w:rPr>
                    <w:rFonts w:ascii="Cambria Math" w:eastAsia="Times New Roman" w:hAnsi="Cambria Math"/>
                    <w:color w:val="92D050"/>
                    <w:sz w:val="22"/>
                    <w:szCs w:val="22"/>
                  </w:rPr>
                  <m:t>↗↗</m:t>
                </m:r>
              </m:oMath>
            </m:oMathPara>
          </w:p>
          <w:p w14:paraId="2AAF4CFB" w14:textId="77777777" w:rsidR="00664BE1" w:rsidRPr="00ED4D2B" w:rsidRDefault="00ED4D2B" w:rsidP="00ED4D2B">
            <w:pPr>
              <w:spacing w:line="240" w:lineRule="auto"/>
              <w:ind w:left="0"/>
              <w:jc w:val="center"/>
              <w:rPr>
                <w:rFonts w:eastAsia="Times New Roman"/>
                <w:color w:val="000000" w:themeColor="text1"/>
                <w:sz w:val="22"/>
                <w:szCs w:val="22"/>
              </w:rPr>
            </w:pPr>
            <w:r w:rsidRPr="00ED4D2B">
              <w:rPr>
                <w:rFonts w:eastAsia="Times New Roman"/>
                <w:color w:val="000000" w:themeColor="text1"/>
                <w:sz w:val="22"/>
                <w:szCs w:val="22"/>
              </w:rPr>
              <w:t>104</w:t>
            </w:r>
          </w:p>
        </w:tc>
        <w:tc>
          <w:tcPr>
            <w:tcW w:w="6521" w:type="dxa"/>
          </w:tcPr>
          <w:p w14:paraId="2228FE0B"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m:t>
              </m:r>
              <m:r>
                <m:rPr>
                  <m:sty m:val="p"/>
                </m:rPr>
                <w:rPr>
                  <w:rFonts w:ascii="Cambria Math" w:eastAsia="Times New Roman" w:hAnsi="Cambria Math"/>
                  <w:color w:val="000000"/>
                  <w:szCs w:val="24"/>
                </w:rPr>
                <m:t>Long</m:t>
              </m:r>
              <m:r>
                <m:rPr>
                  <m:sty m:val="p"/>
                </m:rPr>
                <w:rPr>
                  <w:rFonts w:ascii="Cambria Math" w:eastAsia="Times New Roman" w:hAnsi="Cambria Math"/>
                  <w:color w:val="000000"/>
                  <w:szCs w:val="24"/>
                  <w:lang w:val="en-US"/>
                </w:rPr>
                <m:t xml:space="preserve"> </m:t>
              </m:r>
              <m:r>
                <m:rPr>
                  <m:sty m:val="p"/>
                </m:rPr>
                <w:rPr>
                  <w:rFonts w:ascii="Cambria Math" w:eastAsia="Times New Roman" w:hAnsi="Cambria Math"/>
                  <w:color w:val="000000"/>
                  <w:szCs w:val="24"/>
                </w:rPr>
                <m:t>range</m:t>
              </m:r>
              <m:r>
                <m:rPr>
                  <m:sty m:val="b"/>
                </m:rPr>
                <w:rPr>
                  <w:rFonts w:ascii="Cambria Math" w:eastAsia="Times New Roman" w:hAnsi="Cambria Math"/>
                  <w:color w:val="000000"/>
                  <w:szCs w:val="24"/>
                  <w:lang w:val="en-US"/>
                </w:rPr>
                <m:t xml:space="preserve">   </m:t>
              </m:r>
              <m:r>
                <m:rPr>
                  <m:sty m:val="p"/>
                </m:rPr>
                <w:rPr>
                  <w:rFonts w:ascii="Cambria Math" w:eastAsia="Times New Roman" w:hAnsi="Cambria Math"/>
                  <w:color w:val="000000"/>
                  <w:szCs w:val="24"/>
                  <w:lang w:val="en-US"/>
                </w:rPr>
                <m:t>cioè    CBR</m:t>
              </m:r>
              <m:d>
                <m:dPr>
                  <m:ctrlPr>
                    <w:rPr>
                      <w:rFonts w:ascii="Cambria Math" w:eastAsia="Times New Roman" w:hAnsi="Cambria Math"/>
                      <w:color w:val="000000"/>
                      <w:szCs w:val="24"/>
                      <w:lang w:val="en-US"/>
                    </w:rPr>
                  </m:ctrlPr>
                </m:dPr>
                <m:e>
                  <m:r>
                    <m:rPr>
                      <m:sty m:val="p"/>
                    </m:rPr>
                    <w:rPr>
                      <w:rFonts w:ascii="Cambria Math" w:eastAsia="Times New Roman" w:hAnsi="Cambria Math"/>
                      <w:color w:val="000000"/>
                      <w:szCs w:val="24"/>
                      <w:lang w:val="en-US"/>
                    </w:rPr>
                    <m:t>t-2</m:t>
                  </m:r>
                </m:e>
              </m:d>
              <m:r>
                <m:rPr>
                  <m:sty m:val="p"/>
                </m:rPr>
                <w:rPr>
                  <w:rFonts w:ascii="Cambria Math" w:eastAsia="Times New Roman" w:hAnsi="Cambria Math"/>
                  <w:color w:val="000000"/>
                  <w:szCs w:val="24"/>
                  <w:lang w:val="en-US"/>
                </w:rPr>
                <m:t>≥</m:t>
              </m:r>
              <m:r>
                <m:rPr>
                  <m:sty m:val="p"/>
                </m:rPr>
                <w:rPr>
                  <w:rFonts w:ascii="Cambria Math" w:eastAsia="Times New Roman" w:hAnsi="Cambria Math"/>
                  <w:color w:val="000000"/>
                  <w:szCs w:val="24"/>
                </w:rPr>
                <m:t>4</m:t>
              </m:r>
              <m:r>
                <m:rPr>
                  <m:sty m:val="p"/>
                </m:rPr>
                <w:rPr>
                  <w:rFonts w:ascii="Cambria Math" w:eastAsia="Times New Roman" w:hAnsi="Cambria Math"/>
                  <w:color w:val="000000"/>
                  <w:szCs w:val="24"/>
                  <w:lang w:val="en-US"/>
                </w:rPr>
                <m:t xml:space="preserve"> </m:t>
              </m:r>
              <m:r>
                <m:rPr>
                  <m:sty m:val="b"/>
                </m:rPr>
                <w:rPr>
                  <w:rFonts w:ascii="Cambria Math" w:eastAsia="Times New Roman" w:hAnsi="Cambria Math"/>
                  <w:color w:val="000000"/>
                  <w:szCs w:val="24"/>
                  <w:lang w:val="en-US"/>
                </w:rPr>
                <m:t xml:space="preserve"> </m:t>
              </m:r>
            </m:oMath>
          </w:p>
          <w:p w14:paraId="19A6C311"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r>
                <w:rPr>
                  <w:rFonts w:ascii="Cambria Math" w:eastAsia="Times New Roman" w:hAnsi="Cambria Math"/>
                  <w:color w:val="000000"/>
                  <w:szCs w:val="24"/>
                  <w:lang w:val="en-US"/>
                </w:rPr>
                <m:t>≡</m:t>
              </m:r>
              <m:r>
                <m:rPr>
                  <m:sty m:val="p"/>
                </m:rPr>
                <w:rPr>
                  <w:rFonts w:ascii="Cambria Math" w:eastAsia="Times New Roman" w:hAnsi="Cambria Math"/>
                  <w:color w:val="000000"/>
                  <w:szCs w:val="24"/>
                  <w:lang w:val="en-US"/>
                </w:rPr>
                <m:t>Long o Short range</m:t>
              </m:r>
              <m:r>
                <m:rPr>
                  <m:sty m:val="b"/>
                </m:rPr>
                <w:rPr>
                  <w:rFonts w:ascii="Cambria Math" w:eastAsia="Times New Roman" w:hAnsi="Cambria Math"/>
                  <w:color w:val="000000"/>
                  <w:szCs w:val="24"/>
                  <w:lang w:val="en-US"/>
                </w:rPr>
                <m:t xml:space="preserve">   </m:t>
              </m:r>
              <m:r>
                <m:rPr>
                  <m:sty m:val="p"/>
                </m:rPr>
                <w:rPr>
                  <w:rFonts w:ascii="Cambria Math" w:eastAsia="Times New Roman" w:hAnsi="Cambria Math"/>
                  <w:color w:val="000000"/>
                  <w:szCs w:val="24"/>
                  <w:lang w:val="en-US"/>
                </w:rPr>
                <m:t>cioè    CBR(t-1)≥2</m:t>
              </m:r>
            </m:oMath>
            <w:r w:rsidRPr="00664BE1">
              <w:rPr>
                <w:rFonts w:eastAsia="Times New Roman"/>
                <w:b/>
                <w:iCs/>
                <w:color w:val="000000"/>
                <w:szCs w:val="24"/>
                <w:lang w:val="en-US"/>
              </w:rPr>
              <w:t xml:space="preserve"> </w:t>
            </w:r>
          </w:p>
          <w:p w14:paraId="2D961933"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725191F1"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3E58B147"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&gt;M</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6B95CBD4"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c(t-1)&gt;c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6CB97874"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224EDE79"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46B983D3"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56031483" w14:textId="77777777" w:rsidR="00664BE1" w:rsidRPr="00664BE1" w:rsidRDefault="00815D32" w:rsidP="00F733FA">
            <w:pPr>
              <w:numPr>
                <w:ilvl w:val="0"/>
                <w:numId w:val="14"/>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&lt;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oMath>
          </w:p>
          <w:p w14:paraId="4F36BDC8" w14:textId="77777777" w:rsidR="00664BE1" w:rsidRPr="00664BE1" w:rsidRDefault="00815D32" w:rsidP="00F733FA">
            <w:pPr>
              <w:numPr>
                <w:ilvl w:val="0"/>
                <w:numId w:val="14"/>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-5</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-4</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-3</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oMath>
          </w:p>
          <w:p w14:paraId="021B737B" w14:textId="77777777" w:rsidR="00664BE1" w:rsidRPr="00664BE1" w:rsidRDefault="00664BE1" w:rsidP="00664BE1">
            <w:pPr>
              <w:ind w:left="397"/>
              <w:contextualSpacing/>
              <w:rPr>
                <w:rFonts w:eastAsia="Times New Roman"/>
                <w:color w:val="000000"/>
                <w:szCs w:val="24"/>
                <w:lang w:val="en-US"/>
              </w:rPr>
            </w:pPr>
          </w:p>
        </w:tc>
      </w:tr>
      <w:tr w:rsidR="00664BE1" w:rsidRPr="00664BE1" w14:paraId="4DF3E552" w14:textId="77777777" w:rsidTr="009A4BF7">
        <w:tc>
          <w:tcPr>
            <w:tcW w:w="2268" w:type="dxa"/>
          </w:tcPr>
          <w:p w14:paraId="4EE8044A" w14:textId="77777777" w:rsidR="00664BE1" w:rsidRPr="00ED4D2B" w:rsidRDefault="00664BE1" w:rsidP="00ED4D2B">
            <w:pPr>
              <w:spacing w:line="240" w:lineRule="auto"/>
              <w:ind w:left="0"/>
              <w:jc w:val="center"/>
              <w:rPr>
                <w:rFonts w:eastAsia="Times New Roman"/>
                <w:iCs/>
                <w:color w:val="000000"/>
                <w:sz w:val="22"/>
                <w:szCs w:val="22"/>
                <w:lang w:val="en-US"/>
              </w:rPr>
            </w:pPr>
            <w:r w:rsidRPr="00ED4D2B">
              <w:rPr>
                <w:rFonts w:eastAsia="Times New Roman"/>
                <w:b/>
                <w:iCs/>
                <w:color w:val="000000"/>
                <w:sz w:val="22"/>
                <w:szCs w:val="22"/>
                <w:lang w:val="en-US"/>
              </w:rPr>
              <w:t xml:space="preserve">Downside three methods </w:t>
            </w:r>
            <w:proofErr w:type="spellStart"/>
            <w:r w:rsidRPr="00ED4D2B">
              <w:rPr>
                <w:rFonts w:eastAsia="Times New Roman"/>
                <w:b/>
                <w:iCs/>
                <w:color w:val="000000"/>
                <w:sz w:val="22"/>
                <w:szCs w:val="22"/>
                <w:lang w:val="en-US"/>
              </w:rPr>
              <w:t>ribassista</w:t>
            </w:r>
            <w:proofErr w:type="spellEnd"/>
          </w:p>
          <w:p w14:paraId="35F96E77" w14:textId="77777777" w:rsidR="00664BE1" w:rsidRPr="00ED4D2B" w:rsidRDefault="00ED4D2B" w:rsidP="00ED4D2B">
            <w:pPr>
              <w:spacing w:before="240" w:line="240" w:lineRule="auto"/>
              <w:ind w:left="0"/>
              <w:jc w:val="center"/>
              <w:rPr>
                <w:rFonts w:eastAsia="Times New Roman"/>
                <w:sz w:val="22"/>
                <w:szCs w:val="22"/>
              </w:rPr>
            </w:pPr>
            <w:r>
              <w:rPr>
                <w:szCs w:val="22"/>
                <w:lang w:eastAsia="en-US"/>
              </w:rPr>
              <w:object w:dxaOrig="1320" w:dyaOrig="3225" w14:anchorId="2BCFEC30">
                <v:shape id="_x0000_i1236" type="#_x0000_t75" style="width:66pt;height:161.25pt" o:ole="">
                  <v:imagedata r:id="rId419" o:title=""/>
                </v:shape>
                <o:OLEObject Type="Embed" ProgID="PBrush" ShapeID="_x0000_i1236" DrawAspect="Content" ObjectID="_1683187005" r:id="rId420"/>
              </w:object>
            </w:r>
          </w:p>
          <w:p w14:paraId="3D0F8E11" w14:textId="77777777" w:rsidR="00664BE1" w:rsidRPr="00ED4D2B" w:rsidRDefault="00664BE1" w:rsidP="00ED4D2B">
            <w:pPr>
              <w:spacing w:before="240" w:line="240" w:lineRule="auto"/>
              <w:ind w:left="0"/>
              <w:jc w:val="center"/>
              <w:rPr>
                <w:rFonts w:ascii="Cambria Math" w:eastAsia="Times New Roman" w:hAnsi="Cambria Math"/>
                <w:iCs/>
                <w:color w:val="FF0000"/>
                <w:sz w:val="22"/>
                <w:szCs w:val="22"/>
              </w:rPr>
            </w:pPr>
            <w:r w:rsidRPr="00ED4D2B">
              <w:rPr>
                <w:rFonts w:ascii="Cambria Math" w:eastAsia="Times New Roman" w:hAnsi="Cambria Math"/>
                <w:iCs/>
                <w:color w:val="FF0000"/>
                <w:sz w:val="22"/>
                <w:szCs w:val="22"/>
              </w:rPr>
              <w:t>↘↘</w:t>
            </w:r>
          </w:p>
          <w:p w14:paraId="18C9FCEB" w14:textId="77777777" w:rsidR="00664BE1" w:rsidRPr="00ED4D2B" w:rsidRDefault="00664BE1" w:rsidP="00664BE1">
            <w:pPr>
              <w:spacing w:before="240"/>
              <w:ind w:left="0"/>
              <w:jc w:val="center"/>
              <w:rPr>
                <w:rFonts w:eastAsia="Times New Roman"/>
                <w:color w:val="FF0000"/>
                <w:sz w:val="22"/>
                <w:szCs w:val="22"/>
              </w:rPr>
            </w:pPr>
            <w:r w:rsidRPr="00ED4D2B">
              <w:rPr>
                <w:rFonts w:eastAsia="Times New Roman"/>
                <w:iCs/>
                <w:color w:val="000000" w:themeColor="text1"/>
                <w:sz w:val="22"/>
                <w:szCs w:val="22"/>
              </w:rPr>
              <w:lastRenderedPageBreak/>
              <w:t>105</w:t>
            </w:r>
          </w:p>
        </w:tc>
        <w:tc>
          <w:tcPr>
            <w:tcW w:w="6521" w:type="dxa"/>
          </w:tcPr>
          <w:p w14:paraId="17F87593"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w:lastRenderedPageBreak/>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m:t>
              </m:r>
              <m:r>
                <m:rPr>
                  <m:sty m:val="p"/>
                </m:rPr>
                <w:rPr>
                  <w:rFonts w:ascii="Cambria Math" w:eastAsia="Times New Roman" w:hAnsi="Cambria Math"/>
                  <w:color w:val="000000"/>
                  <w:szCs w:val="24"/>
                </w:rPr>
                <m:t>Long range</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 xml:space="preserve">cioè    CBR(t-2)≥4 </m:t>
              </m:r>
            </m:oMath>
            <w:r w:rsidRPr="00664BE1">
              <w:rPr>
                <w:rFonts w:eastAsia="Times New Roman"/>
                <w:b/>
                <w:iCs/>
                <w:color w:val="000000"/>
                <w:szCs w:val="24"/>
              </w:rPr>
              <w:t xml:space="preserve"> </w:t>
            </w:r>
          </w:p>
          <w:p w14:paraId="31C356B4"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m:t>
              </m:r>
              <m:r>
                <m:rPr>
                  <m:sty m:val="p"/>
                </m:rPr>
                <w:rPr>
                  <w:rFonts w:ascii="Cambria Math" w:eastAsia="Times New Roman" w:hAnsi="Cambria Math"/>
                  <w:color w:val="000000"/>
                  <w:szCs w:val="24"/>
                </w:rPr>
                <m:t>Long o Short range</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cioè    CBR(t-1)≥2</m:t>
              </m:r>
              <m:r>
                <m:rPr>
                  <m:sty m:val="b"/>
                </m:rPr>
                <w:rPr>
                  <w:rFonts w:ascii="Cambria Math" w:eastAsia="Times New Roman" w:hAnsi="Cambria Math"/>
                  <w:color w:val="000000"/>
                  <w:szCs w:val="24"/>
                </w:rPr>
                <m:t xml:space="preserve"> </m:t>
              </m:r>
            </m:oMath>
            <w:r w:rsidRPr="00664BE1">
              <w:rPr>
                <w:rFonts w:eastAsia="Times New Roman"/>
                <w:b/>
                <w:iCs/>
                <w:color w:val="000000"/>
                <w:szCs w:val="24"/>
              </w:rPr>
              <w:t xml:space="preserve"> </w:t>
            </w:r>
          </w:p>
          <w:p w14:paraId="2DE20A1D"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53AAC264"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58F05795"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&lt;m</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175CE67E"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620330CF"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2F746884"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&gt;c(t-2)</m:t>
              </m:r>
            </m:oMath>
          </w:p>
          <w:p w14:paraId="1FDA5856" w14:textId="77777777" w:rsidR="00664BE1" w:rsidRPr="00664BE1" w:rsidRDefault="00815D32" w:rsidP="00F733FA">
            <w:pPr>
              <w:numPr>
                <w:ilvl w:val="0"/>
                <w:numId w:val="14"/>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&gt;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oMath>
            <w:r w:rsidR="00664BE1" w:rsidRPr="00664BE1">
              <w:rPr>
                <w:rFonts w:eastAsia="Times New Roman"/>
                <w:iCs/>
                <w:color w:val="000000"/>
                <w:szCs w:val="24"/>
              </w:rPr>
              <w:t xml:space="preserve"> </w:t>
            </w:r>
          </w:p>
          <w:p w14:paraId="167BA08E" w14:textId="77777777" w:rsidR="00664BE1" w:rsidRPr="00664BE1" w:rsidRDefault="00815D32" w:rsidP="00F733FA">
            <w:pPr>
              <w:numPr>
                <w:ilvl w:val="0"/>
                <w:numId w:val="14"/>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-5</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-4</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-3</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-1</m:t>
                  </m:r>
                </m:e>
              </m:d>
            </m:oMath>
          </w:p>
          <w:p w14:paraId="1FCB1BBD" w14:textId="77777777" w:rsidR="00664BE1" w:rsidRPr="00664BE1" w:rsidRDefault="00664BE1" w:rsidP="00664BE1">
            <w:pPr>
              <w:spacing w:before="240"/>
              <w:ind w:left="0"/>
              <w:rPr>
                <w:rFonts w:eastAsia="Times New Roman"/>
                <w:color w:val="000000"/>
                <w:szCs w:val="24"/>
                <w:lang w:val="en-US"/>
              </w:rPr>
            </w:pPr>
          </w:p>
        </w:tc>
      </w:tr>
      <w:tr w:rsidR="00664BE1" w:rsidRPr="00664BE1" w14:paraId="34A3CD5B" w14:textId="77777777" w:rsidTr="009A4BF7">
        <w:tc>
          <w:tcPr>
            <w:tcW w:w="2268" w:type="dxa"/>
          </w:tcPr>
          <w:p w14:paraId="20B15574" w14:textId="77777777" w:rsidR="00664BE1" w:rsidRPr="00664BE1" w:rsidRDefault="00664BE1" w:rsidP="008633B6">
            <w:pPr>
              <w:spacing w:before="240" w:line="240" w:lineRule="auto"/>
              <w:ind w:left="0"/>
              <w:jc w:val="center"/>
              <w:rPr>
                <w:rFonts w:eastAsia="Times New Roman"/>
                <w:iCs/>
                <w:color w:val="000000"/>
                <w:szCs w:val="24"/>
                <w:lang w:val="en-US"/>
              </w:rPr>
            </w:pPr>
            <w:r w:rsidRPr="00664BE1">
              <w:rPr>
                <w:rFonts w:eastAsia="Times New Roman"/>
                <w:b/>
                <w:iCs/>
                <w:color w:val="000000"/>
                <w:szCs w:val="24"/>
                <w:lang w:val="en-US"/>
              </w:rPr>
              <w:t>Rest after battle</w:t>
            </w:r>
          </w:p>
          <w:p w14:paraId="4E2814BD" w14:textId="77777777" w:rsidR="00664BE1" w:rsidRPr="00664BE1" w:rsidRDefault="00664BE1" w:rsidP="008633B6">
            <w:pPr>
              <w:spacing w:line="240" w:lineRule="auto"/>
              <w:ind w:left="0"/>
              <w:jc w:val="center"/>
              <w:rPr>
                <w:rFonts w:eastAsia="Times New Roman"/>
                <w:szCs w:val="24"/>
              </w:rPr>
            </w:pPr>
            <w:r w:rsidRPr="00664BE1">
              <w:rPr>
                <w:rFonts w:eastAsia="Times New Roman"/>
                <w:szCs w:val="24"/>
                <w:lang w:eastAsia="en-US"/>
              </w:rPr>
              <w:object w:dxaOrig="1860" w:dyaOrig="2850" w14:anchorId="62A4A508">
                <v:shape id="_x0000_i1237" type="#_x0000_t75" style="width:94.5pt;height:2in" o:ole="">
                  <v:imagedata r:id="rId421" o:title=""/>
                </v:shape>
                <o:OLEObject Type="Embed" ProgID="PBrush" ShapeID="_x0000_i1237" DrawAspect="Content" ObjectID="_1683187006" r:id="rId422"/>
              </w:object>
            </w:r>
          </w:p>
          <w:p w14:paraId="72B06914" w14:textId="77777777" w:rsidR="00664BE1" w:rsidRPr="00664BE1" w:rsidRDefault="00664BE1" w:rsidP="008633B6">
            <w:pPr>
              <w:spacing w:line="240" w:lineRule="auto"/>
              <w:ind w:left="0"/>
              <w:jc w:val="center"/>
              <w:rPr>
                <w:rFonts w:eastAsia="Times New Roman"/>
                <w:szCs w:val="24"/>
              </w:rPr>
            </w:pPr>
          </w:p>
          <w:p w14:paraId="74BC1CF9" w14:textId="77777777" w:rsidR="00664BE1" w:rsidRPr="00664BE1" w:rsidRDefault="00664BE1" w:rsidP="008633B6">
            <w:pPr>
              <w:spacing w:line="240" w:lineRule="auto"/>
              <w:ind w:left="0"/>
              <w:rPr>
                <w:rFonts w:eastAsia="Times New Roman"/>
                <w:color w:val="92D050"/>
                <w:szCs w:val="24"/>
              </w:rPr>
            </w:pPr>
            <m:oMathPara>
              <m:oMath>
                <m:r>
                  <w:rPr>
                    <w:rFonts w:ascii="Cambria Math" w:eastAsia="Times New Roman" w:hAnsi="Cambria Math"/>
                    <w:color w:val="92D050"/>
                    <w:szCs w:val="24"/>
                  </w:rPr>
                  <m:t>↗↗</m:t>
                </m:r>
              </m:oMath>
            </m:oMathPara>
          </w:p>
          <w:p w14:paraId="6FB06E45" w14:textId="77777777" w:rsidR="00664BE1" w:rsidRPr="00664BE1" w:rsidRDefault="00664BE1" w:rsidP="008633B6">
            <w:pPr>
              <w:spacing w:line="240" w:lineRule="auto"/>
              <w:ind w:left="0"/>
              <w:jc w:val="center"/>
              <w:rPr>
                <w:rFonts w:eastAsia="Times New Roman"/>
                <w:iCs/>
                <w:color w:val="000000"/>
                <w:szCs w:val="24"/>
                <w:lang w:val="en-US"/>
              </w:rPr>
            </w:pPr>
            <w:r w:rsidRPr="00664BE1">
              <w:rPr>
                <w:rFonts w:eastAsia="Times New Roman"/>
                <w:iCs/>
                <w:color w:val="000000"/>
                <w:szCs w:val="24"/>
                <w:lang w:val="en-US"/>
              </w:rPr>
              <w:t>106</w:t>
            </w:r>
          </w:p>
        </w:tc>
        <w:tc>
          <w:tcPr>
            <w:tcW w:w="6521" w:type="dxa"/>
          </w:tcPr>
          <w:p w14:paraId="5E8349F8"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lang w:val="en-US"/>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-2</m:t>
                  </m:r>
                </m:e>
              </m:d>
              <m:r>
                <w:rPr>
                  <w:rFonts w:ascii="Cambria Math" w:eastAsia="Times New Roman" w:hAnsi="Cambria Math"/>
                  <w:color w:val="000000"/>
                  <w:szCs w:val="24"/>
                  <w:lang w:val="en-US"/>
                </w:rPr>
                <m:t>≡</m:t>
              </m:r>
              <m:r>
                <m:rPr>
                  <m:sty m:val="p"/>
                </m:rPr>
                <w:rPr>
                  <w:rFonts w:ascii="Cambria Math" w:eastAsia="Times New Roman" w:hAnsi="Cambria Math"/>
                  <w:color w:val="000000"/>
                  <w:szCs w:val="24"/>
                </w:rPr>
                <m:t>Long</m:t>
              </m:r>
              <m:r>
                <m:rPr>
                  <m:sty m:val="p"/>
                </m:rPr>
                <w:rPr>
                  <w:rFonts w:ascii="Cambria Math" w:eastAsia="Times New Roman" w:hAnsi="Cambria Math"/>
                  <w:color w:val="000000"/>
                  <w:szCs w:val="24"/>
                  <w:lang w:val="en-US"/>
                </w:rPr>
                <m:t xml:space="preserve"> </m:t>
              </m:r>
              <m:r>
                <m:rPr>
                  <m:sty m:val="p"/>
                </m:rPr>
                <w:rPr>
                  <w:rFonts w:ascii="Cambria Math" w:eastAsia="Times New Roman" w:hAnsi="Cambria Math"/>
                  <w:color w:val="000000"/>
                  <w:szCs w:val="24"/>
                </w:rPr>
                <m:t>range</m:t>
              </m:r>
              <m:r>
                <m:rPr>
                  <m:sty m:val="b"/>
                </m:rPr>
                <w:rPr>
                  <w:rFonts w:ascii="Cambria Math" w:eastAsia="Times New Roman" w:hAnsi="Cambria Math"/>
                  <w:color w:val="000000"/>
                  <w:szCs w:val="24"/>
                  <w:lang w:val="en-US"/>
                </w:rPr>
                <m:t xml:space="preserve">   </m:t>
              </m:r>
              <m:r>
                <m:rPr>
                  <m:sty m:val="p"/>
                </m:rPr>
                <w:rPr>
                  <w:rFonts w:ascii="Cambria Math" w:eastAsia="Times New Roman" w:hAnsi="Cambria Math"/>
                  <w:color w:val="000000"/>
                  <w:szCs w:val="24"/>
                </w:rPr>
                <m:t xml:space="preserve">cioè    CBR(t-2)≥4 </m:t>
              </m:r>
            </m:oMath>
          </w:p>
          <w:p w14:paraId="6DB9A780"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065BD5BC" w14:textId="77777777" w:rsidR="00664BE1" w:rsidRPr="00664BE1" w:rsidRDefault="00815D32" w:rsidP="00F733FA">
            <w:pPr>
              <w:numPr>
                <w:ilvl w:val="0"/>
                <w:numId w:val="14"/>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r>
                <w:rPr>
                  <w:rFonts w:ascii="Cambria Math" w:eastAsia="Times New Roman" w:hAnsi="Cambria Math"/>
                  <w:color w:val="000000"/>
                  <w:szCs w:val="24"/>
                </w:rPr>
                <m:t>(t-2)&gt;</m:t>
              </m:r>
              <m:f>
                <m:fPr>
                  <m:ctrlPr>
                    <w:rPr>
                      <w:rFonts w:ascii="Cambria Math" w:eastAsia="Times New Roman" w:hAnsi="Cambria Math"/>
                      <w:i/>
                      <w:iCs/>
                      <w:color w:val="000000"/>
                      <w:szCs w:val="24"/>
                    </w:rPr>
                  </m:ctrlPr>
                </m:fPr>
                <m:num>
                  <m:nary>
                    <m:naryPr>
                      <m:chr m:val="∑"/>
                      <m:limLoc m:val="undOvr"/>
                      <m:ctrlPr>
                        <w:rPr>
                          <w:rFonts w:ascii="Cambria Math" w:eastAsia="Times New Roman" w:hAnsi="Cambria Math"/>
                          <w:i/>
                          <w:iCs/>
                          <w:color w:val="000000"/>
                          <w:szCs w:val="24"/>
                        </w:rPr>
                      </m:ctrlPr>
                    </m:naryPr>
                    <m:sub>
                      <m:r>
                        <w:rPr>
                          <w:rFonts w:ascii="Cambria Math" w:eastAsia="Times New Roman" w:hAnsi="Cambria Math"/>
                          <w:color w:val="000000"/>
                          <w:szCs w:val="24"/>
                        </w:rPr>
                        <m:t>i=1</m:t>
                      </m:r>
                    </m:sub>
                    <m:sup>
                      <m:r>
                        <w:rPr>
                          <w:rFonts w:ascii="Cambria Math" w:eastAsia="Times New Roman" w:hAnsi="Cambria Math"/>
                          <w:color w:val="000000"/>
                          <w:szCs w:val="24"/>
                        </w:rPr>
                        <m:t>5</m:t>
                      </m:r>
                    </m:sup>
                    <m:e>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r>
                        <w:rPr>
                          <w:rFonts w:ascii="Cambria Math" w:eastAsia="Times New Roman" w:hAnsi="Cambria Math"/>
                          <w:color w:val="000000"/>
                          <w:szCs w:val="24"/>
                        </w:rPr>
                        <m:t>(t-2-i)</m:t>
                      </m:r>
                    </m:e>
                  </m:nary>
                </m:num>
                <m:den>
                  <m:r>
                    <w:rPr>
                      <w:rFonts w:ascii="Cambria Math" w:eastAsia="Times New Roman" w:hAnsi="Cambria Math"/>
                      <w:color w:val="000000"/>
                      <w:szCs w:val="24"/>
                    </w:rPr>
                    <m:t>5</m:t>
                  </m:r>
                </m:den>
              </m:f>
            </m:oMath>
          </w:p>
          <w:p w14:paraId="0C234712" w14:textId="77777777" w:rsidR="00664BE1" w:rsidRPr="00664BE1" w:rsidRDefault="00815D32" w:rsidP="00F733FA">
            <w:pPr>
              <w:numPr>
                <w:ilvl w:val="0"/>
                <w:numId w:val="14"/>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r>
                <w:rPr>
                  <w:rFonts w:ascii="Cambria Math" w:eastAsia="Times New Roman" w:hAnsi="Cambria Math"/>
                  <w:color w:val="000000"/>
                  <w:szCs w:val="24"/>
                </w:rPr>
                <m:t>(t-1)&lt;0.75</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r>
                <w:rPr>
                  <w:rFonts w:ascii="Cambria Math" w:eastAsia="Times New Roman" w:hAnsi="Cambria Math"/>
                  <w:color w:val="000000"/>
                  <w:szCs w:val="24"/>
                </w:rPr>
                <m:t>(t-2)</m:t>
              </m:r>
            </m:oMath>
          </w:p>
          <w:p w14:paraId="406A32BD" w14:textId="77777777" w:rsidR="00664BE1" w:rsidRPr="00664BE1" w:rsidRDefault="00815D32" w:rsidP="00F733FA">
            <w:pPr>
              <w:numPr>
                <w:ilvl w:val="0"/>
                <w:numId w:val="14"/>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r>
                <w:rPr>
                  <w:rFonts w:ascii="Cambria Math" w:eastAsia="Times New Roman" w:hAnsi="Cambria Math"/>
                  <w:color w:val="000000"/>
                  <w:szCs w:val="24"/>
                </w:rPr>
                <m:t>(t)&lt;0.75</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r>
                <w:rPr>
                  <w:rFonts w:ascii="Cambria Math" w:eastAsia="Times New Roman" w:hAnsi="Cambria Math"/>
                  <w:color w:val="000000"/>
                  <w:szCs w:val="24"/>
                </w:rPr>
                <m:t>(t-2)</m:t>
              </m:r>
            </m:oMath>
          </w:p>
          <w:p w14:paraId="45295527"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m:rPr>
                  <m:sty m:val="p"/>
                </m:rPr>
                <w:rPr>
                  <w:rFonts w:ascii="Cambria Math" w:eastAsia="Times New Roman" w:hAnsi="Cambria Math"/>
                  <w:color w:val="000000"/>
                  <w:szCs w:val="24"/>
                </w:rPr>
                <m:t>CBR(t-1)≤3</m:t>
              </m:r>
            </m:oMath>
            <w:r w:rsidRPr="00664BE1">
              <w:rPr>
                <w:rFonts w:eastAsia="Times New Roman"/>
                <w:b/>
                <w:iCs/>
                <w:color w:val="000000"/>
                <w:szCs w:val="24"/>
              </w:rPr>
              <w:t xml:space="preserve"> </w:t>
            </w:r>
          </w:p>
          <w:p w14:paraId="5DB48080"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m:rPr>
                  <m:sty m:val="p"/>
                </m:rPr>
                <w:rPr>
                  <w:rFonts w:ascii="Cambria Math" w:eastAsia="Times New Roman" w:hAnsi="Cambria Math"/>
                  <w:color w:val="000000"/>
                  <w:szCs w:val="24"/>
                </w:rPr>
                <m:t>CBR(t)≤3</m:t>
              </m:r>
            </m:oMath>
            <w:r w:rsidRPr="00664BE1">
              <w:rPr>
                <w:rFonts w:eastAsia="Times New Roman"/>
                <w:b/>
                <w:iCs/>
                <w:color w:val="000000"/>
                <w:szCs w:val="24"/>
              </w:rPr>
              <w:t xml:space="preserve"> </w:t>
            </w:r>
          </w:p>
          <w:p w14:paraId="70B28557"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m:t>
              </m:r>
              <m:sSub>
                <m:sSubPr>
                  <m:ctrlPr>
                    <w:rPr>
                      <w:rFonts w:ascii="Cambria Math" w:eastAsia="Times New Roman" w:hAnsi="Cambria Math"/>
                      <w:i/>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mM</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0BB24874"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&gt;</m:t>
              </m:r>
              <m:sSub>
                <m:sSubPr>
                  <m:ctrlPr>
                    <w:rPr>
                      <w:rFonts w:ascii="Cambria Math" w:eastAsia="Times New Roman" w:hAnsi="Cambria Math"/>
                      <w:i/>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mM</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519248B4"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&gt;</m:t>
              </m:r>
              <m:sSub>
                <m:sSubPr>
                  <m:ctrlPr>
                    <w:rPr>
                      <w:rFonts w:ascii="Cambria Math" w:eastAsia="Times New Roman" w:hAnsi="Cambria Math"/>
                      <w:i/>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mM</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73FC14ED"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28BBCBC0"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&lt;M</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47843DC5"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o(t) &lt;M</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3742912C"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c(t) &lt;M</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0FC82053" w14:textId="77777777" w:rsidR="00664BE1" w:rsidRPr="00664BE1" w:rsidRDefault="00815D32" w:rsidP="00F733FA">
            <w:pPr>
              <w:numPr>
                <w:ilvl w:val="0"/>
                <w:numId w:val="14"/>
              </w:numPr>
              <w:spacing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t-5</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r w:rsidR="00664BE1" w:rsidRPr="00664BE1">
              <w:rPr>
                <w:rFonts w:eastAsia="Times New Roman"/>
                <w:iCs/>
                <w:color w:val="000000"/>
                <w:szCs w:val="24"/>
              </w:rPr>
              <w:t xml:space="preserve"> </w:t>
            </w:r>
          </w:p>
          <w:p w14:paraId="0B8CD3BE" w14:textId="77777777" w:rsidR="00664BE1" w:rsidRPr="00664BE1" w:rsidRDefault="00664BE1" w:rsidP="00664BE1">
            <w:pPr>
              <w:ind w:left="1440"/>
              <w:contextualSpacing/>
              <w:rPr>
                <w:rFonts w:eastAsia="Times New Roman"/>
                <w:color w:val="000000"/>
                <w:szCs w:val="24"/>
              </w:rPr>
            </w:pPr>
          </w:p>
        </w:tc>
      </w:tr>
    </w:tbl>
    <w:p w14:paraId="0B09F1C8" w14:textId="77777777" w:rsidR="001B6454" w:rsidRDefault="001B6454" w:rsidP="009A4BF7">
      <w:pPr>
        <w:ind w:left="0"/>
        <w:rPr>
          <w:rFonts w:eastAsia="Times New Roman"/>
          <w:iCs/>
          <w:color w:val="000000"/>
          <w:szCs w:val="24"/>
          <w:lang w:eastAsia="it-IT"/>
        </w:rPr>
      </w:pPr>
    </w:p>
    <w:p w14:paraId="178D3158" w14:textId="77777777" w:rsidR="0047611A" w:rsidRDefault="0047611A" w:rsidP="009A4BF7">
      <w:pPr>
        <w:spacing w:after="160" w:line="259" w:lineRule="auto"/>
        <w:ind w:left="0"/>
        <w:jc w:val="left"/>
        <w:rPr>
          <w:rFonts w:eastAsia="Times New Roman"/>
          <w:iCs/>
          <w:color w:val="000000"/>
          <w:szCs w:val="24"/>
          <w:lang w:eastAsia="it-IT"/>
        </w:rPr>
      </w:pPr>
      <w:r>
        <w:rPr>
          <w:rFonts w:eastAsia="Times New Roman"/>
          <w:iCs/>
          <w:color w:val="000000"/>
          <w:szCs w:val="24"/>
          <w:lang w:eastAsia="it-IT"/>
        </w:rPr>
        <w:br w:type="page"/>
      </w:r>
    </w:p>
    <w:p w14:paraId="1EAAAC7A" w14:textId="77777777" w:rsidR="00664BE1" w:rsidRPr="00664BE1" w:rsidRDefault="00664BE1" w:rsidP="009A4BF7">
      <w:pPr>
        <w:pStyle w:val="Titolo3"/>
        <w:ind w:left="0"/>
        <w:rPr>
          <w:rFonts w:eastAsia="Times New Roman"/>
          <w:lang w:eastAsia="it-IT"/>
        </w:rPr>
      </w:pPr>
      <w:bookmarkStart w:id="44" w:name="_Toc508390427"/>
      <w:r w:rsidRPr="00664BE1">
        <w:rPr>
          <w:rFonts w:eastAsia="Times New Roman"/>
          <w:lang w:eastAsia="it-IT"/>
        </w:rPr>
        <w:lastRenderedPageBreak/>
        <w:t>3.4.2 Modellazione dei pattern di continuazione a quattro o più candele</w:t>
      </w:r>
      <w:bookmarkEnd w:id="44"/>
    </w:p>
    <w:p w14:paraId="14A77DF1" w14:textId="77777777" w:rsidR="00664BE1" w:rsidRPr="00664BE1" w:rsidRDefault="00664BE1" w:rsidP="009A4BF7">
      <w:pPr>
        <w:ind w:left="0"/>
        <w:rPr>
          <w:lang w:eastAsia="it-IT"/>
        </w:rPr>
      </w:pPr>
    </w:p>
    <w:p w14:paraId="7897542C" w14:textId="77777777" w:rsidR="00664BE1" w:rsidRPr="00664BE1" w:rsidRDefault="00664BE1" w:rsidP="009A4BF7">
      <w:pPr>
        <w:ind w:left="0"/>
        <w:rPr>
          <w:lang w:eastAsia="it-IT"/>
        </w:rPr>
      </w:pPr>
      <w:r w:rsidRPr="00664BE1">
        <w:rPr>
          <w:lang w:eastAsia="it-IT"/>
        </w:rPr>
        <w:t>Nella tabella di seguito riportata vengono elencate le caratteristiche modellistiche per le differenti tipologie di pattern di continuazione a quattro o più candele, classificate per nome, con la relativa rappresentazione grafica, i relativi parametri modellistici e la tipologia di continuazione che caratterizza tale pattern.</w:t>
      </w:r>
    </w:p>
    <w:p w14:paraId="60852314" w14:textId="77777777" w:rsidR="00664BE1" w:rsidRPr="00664BE1" w:rsidRDefault="00664BE1" w:rsidP="009A4BF7">
      <w:pPr>
        <w:ind w:left="0"/>
        <w:rPr>
          <w:rFonts w:eastAsia="Times New Roman"/>
          <w:iCs/>
          <w:color w:val="000000"/>
          <w:szCs w:val="24"/>
          <w:lang w:eastAsia="it-IT"/>
        </w:rPr>
      </w:pPr>
    </w:p>
    <w:tbl>
      <w:tblPr>
        <w:tblStyle w:val="Grigliatabella7"/>
        <w:tblW w:w="8647" w:type="dxa"/>
        <w:tblInd w:w="-5" w:type="dxa"/>
        <w:tblLayout w:type="fixed"/>
        <w:tblLook w:val="04A0" w:firstRow="1" w:lastRow="0" w:firstColumn="1" w:lastColumn="0" w:noHBand="0" w:noVBand="1"/>
      </w:tblPr>
      <w:tblGrid>
        <w:gridCol w:w="2268"/>
        <w:gridCol w:w="6379"/>
      </w:tblGrid>
      <w:tr w:rsidR="00664BE1" w:rsidRPr="00664BE1" w14:paraId="500F853B" w14:textId="77777777" w:rsidTr="009A4BF7">
        <w:tc>
          <w:tcPr>
            <w:tcW w:w="2268" w:type="dxa"/>
            <w:shd w:val="clear" w:color="auto" w:fill="8EAADB" w:themeFill="accent5" w:themeFillTint="99"/>
          </w:tcPr>
          <w:p w14:paraId="6E9FA349" w14:textId="77777777" w:rsidR="00664BE1" w:rsidRPr="00664BE1" w:rsidRDefault="00664BE1" w:rsidP="00664BE1">
            <w:pPr>
              <w:ind w:left="0"/>
              <w:rPr>
                <w:rFonts w:eastAsia="Times New Roman"/>
                <w:b/>
                <w:iCs/>
                <w:color w:val="000000"/>
                <w:sz w:val="16"/>
                <w:szCs w:val="16"/>
              </w:rPr>
            </w:pPr>
            <w:r w:rsidRPr="00664BE1">
              <w:rPr>
                <w:rFonts w:eastAsia="Times New Roman"/>
                <w:b/>
                <w:iCs/>
                <w:color w:val="000000"/>
                <w:sz w:val="16"/>
                <w:szCs w:val="16"/>
              </w:rPr>
              <w:t>Nome del pattern di continuazione a quattro o più candele- Tipologia di continuazione-Numero progressivo</w:t>
            </w:r>
          </w:p>
        </w:tc>
        <w:tc>
          <w:tcPr>
            <w:tcW w:w="6379" w:type="dxa"/>
            <w:shd w:val="clear" w:color="auto" w:fill="8EAADB" w:themeFill="accent5" w:themeFillTint="99"/>
          </w:tcPr>
          <w:p w14:paraId="7D480C5F" w14:textId="77777777" w:rsidR="00664BE1" w:rsidRPr="00664BE1" w:rsidRDefault="00664BE1" w:rsidP="00664BE1">
            <w:pPr>
              <w:ind w:left="0"/>
              <w:jc w:val="center"/>
              <w:rPr>
                <w:rFonts w:eastAsia="Times New Roman"/>
                <w:b/>
                <w:iCs/>
                <w:color w:val="000000"/>
                <w:sz w:val="18"/>
                <w:szCs w:val="18"/>
              </w:rPr>
            </w:pPr>
            <w:r w:rsidRPr="00664BE1">
              <w:rPr>
                <w:rFonts w:eastAsia="Times New Roman"/>
                <w:b/>
                <w:iCs/>
                <w:color w:val="000000"/>
                <w:sz w:val="18"/>
                <w:szCs w:val="18"/>
              </w:rPr>
              <w:t>Parametri di modellazione</w:t>
            </w:r>
          </w:p>
        </w:tc>
      </w:tr>
      <w:tr w:rsidR="00664BE1" w:rsidRPr="00664BE1" w14:paraId="1D64247F" w14:textId="77777777" w:rsidTr="009A4BF7">
        <w:trPr>
          <w:trHeight w:val="258"/>
        </w:trPr>
        <w:tc>
          <w:tcPr>
            <w:tcW w:w="2268" w:type="dxa"/>
          </w:tcPr>
          <w:p w14:paraId="7E7717D9" w14:textId="77777777" w:rsidR="00664BE1" w:rsidRPr="00664BE1" w:rsidRDefault="00664BE1" w:rsidP="00664BE1">
            <w:pPr>
              <w:ind w:left="0"/>
              <w:rPr>
                <w:rFonts w:eastAsia="Times New Roman"/>
                <w:iCs/>
                <w:color w:val="000000"/>
                <w:sz w:val="20"/>
              </w:rPr>
            </w:pPr>
          </w:p>
        </w:tc>
        <w:tc>
          <w:tcPr>
            <w:tcW w:w="6379" w:type="dxa"/>
          </w:tcPr>
          <w:p w14:paraId="39DAE3DB" w14:textId="77777777" w:rsidR="00664BE1" w:rsidRPr="00664BE1" w:rsidRDefault="00664BE1" w:rsidP="00664BE1">
            <w:pPr>
              <w:ind w:left="0"/>
              <w:rPr>
                <w:rFonts w:eastAsia="Times New Roman"/>
                <w:iCs/>
                <w:color w:val="000000"/>
                <w:sz w:val="20"/>
              </w:rPr>
            </w:pPr>
          </w:p>
        </w:tc>
      </w:tr>
      <w:tr w:rsidR="00664BE1" w:rsidRPr="00664BE1" w14:paraId="36A1C753" w14:textId="77777777" w:rsidTr="009A4BF7">
        <w:tc>
          <w:tcPr>
            <w:tcW w:w="2268" w:type="dxa"/>
            <w:tcBorders>
              <w:top w:val="single" w:sz="4" w:space="0" w:color="auto"/>
            </w:tcBorders>
          </w:tcPr>
          <w:p w14:paraId="25D8F11B" w14:textId="77777777" w:rsidR="00664BE1" w:rsidRPr="00664BE1" w:rsidRDefault="00664BE1" w:rsidP="00664BE1">
            <w:pPr>
              <w:spacing w:after="200"/>
              <w:ind w:left="0"/>
              <w:jc w:val="center"/>
              <w:rPr>
                <w:b/>
                <w:iCs/>
                <w:color w:val="000000"/>
                <w:szCs w:val="24"/>
                <w:lang w:val="en-US"/>
              </w:rPr>
            </w:pPr>
            <w:r w:rsidRPr="00664BE1">
              <w:rPr>
                <w:b/>
                <w:iCs/>
                <w:color w:val="000000"/>
                <w:szCs w:val="24"/>
                <w:lang w:val="en-US"/>
              </w:rPr>
              <w:t xml:space="preserve">Rising three </w:t>
            </w:r>
            <w:proofErr w:type="spellStart"/>
            <w:r w:rsidRPr="00664BE1">
              <w:rPr>
                <w:b/>
                <w:iCs/>
                <w:color w:val="000000"/>
                <w:szCs w:val="24"/>
                <w:lang w:val="en-US"/>
              </w:rPr>
              <w:t>metod</w:t>
            </w:r>
            <w:proofErr w:type="spellEnd"/>
          </w:p>
          <w:p w14:paraId="0EA671E7" w14:textId="77777777" w:rsidR="00664BE1" w:rsidRPr="00664BE1" w:rsidRDefault="00664BE1" w:rsidP="00664BE1">
            <w:pPr>
              <w:spacing w:after="200"/>
              <w:ind w:left="0"/>
              <w:jc w:val="center"/>
              <w:rPr>
                <w:rFonts w:ascii="Calibri" w:hAnsi="Calibri"/>
                <w:szCs w:val="24"/>
              </w:rPr>
            </w:pPr>
            <w:r w:rsidRPr="00664BE1">
              <w:rPr>
                <w:rFonts w:ascii="Calibri" w:hAnsi="Calibri"/>
                <w:sz w:val="22"/>
                <w:szCs w:val="22"/>
                <w:lang w:eastAsia="en-US"/>
              </w:rPr>
              <w:object w:dxaOrig="2070" w:dyaOrig="2850" w14:anchorId="615C1B91">
                <v:shape id="_x0000_i1238" type="#_x0000_t75" style="width:100.5pt;height:2in" o:ole="">
                  <v:imagedata r:id="rId423" o:title=""/>
                </v:shape>
                <o:OLEObject Type="Embed" ProgID="PBrush" ShapeID="_x0000_i1238" DrawAspect="Content" ObjectID="_1683187007" r:id="rId424"/>
              </w:object>
            </w:r>
          </w:p>
          <w:p w14:paraId="226C5D46" w14:textId="77777777" w:rsidR="00664BE1" w:rsidRPr="00664BE1" w:rsidRDefault="00664BE1" w:rsidP="00664BE1">
            <w:pPr>
              <w:spacing w:after="200"/>
              <w:ind w:left="0"/>
              <w:rPr>
                <w:rFonts w:ascii="Calibri" w:hAnsi="Calibri"/>
                <w:color w:val="92D050"/>
                <w:sz w:val="28"/>
                <w:szCs w:val="28"/>
              </w:rPr>
            </w:pPr>
            <m:oMathPara>
              <m:oMath>
                <m:r>
                  <w:rPr>
                    <w:rFonts w:ascii="Cambria Math" w:hAnsi="Cambria Math"/>
                    <w:color w:val="92D050"/>
                    <w:sz w:val="28"/>
                    <w:szCs w:val="28"/>
                  </w:rPr>
                  <m:t>↗↗</m:t>
                </m:r>
              </m:oMath>
            </m:oMathPara>
          </w:p>
          <w:p w14:paraId="3242FC4E" w14:textId="77777777" w:rsidR="00664BE1" w:rsidRPr="00664BE1" w:rsidRDefault="00664BE1" w:rsidP="00664BE1">
            <w:pPr>
              <w:spacing w:after="200"/>
              <w:ind w:left="0"/>
              <w:jc w:val="center"/>
              <w:rPr>
                <w:color w:val="000000" w:themeColor="text1"/>
                <w:szCs w:val="24"/>
              </w:rPr>
            </w:pPr>
            <w:r w:rsidRPr="00664BE1">
              <w:rPr>
                <w:color w:val="000000" w:themeColor="text1"/>
                <w:szCs w:val="24"/>
              </w:rPr>
              <w:t>107</w:t>
            </w:r>
          </w:p>
          <w:p w14:paraId="4ED606D0" w14:textId="77777777" w:rsidR="00664BE1" w:rsidRPr="00664BE1" w:rsidRDefault="00664BE1" w:rsidP="00664BE1">
            <w:pPr>
              <w:ind w:left="0"/>
              <w:rPr>
                <w:rFonts w:eastAsia="Times New Roman"/>
                <w:iCs/>
                <w:color w:val="000000"/>
                <w:szCs w:val="24"/>
              </w:rPr>
            </w:pPr>
          </w:p>
        </w:tc>
        <w:tc>
          <w:tcPr>
            <w:tcW w:w="6379" w:type="dxa"/>
            <w:tcBorders>
              <w:top w:val="single" w:sz="4" w:space="0" w:color="auto"/>
            </w:tcBorders>
          </w:tcPr>
          <w:p w14:paraId="03D04889"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m:t>
              </m:r>
              <m:r>
                <m:rPr>
                  <m:sty m:val="p"/>
                </m:rPr>
                <w:rPr>
                  <w:rFonts w:ascii="Cambria Math" w:eastAsia="Times New Roman" w:hAnsi="Cambria Math"/>
                  <w:color w:val="000000"/>
                  <w:szCs w:val="24"/>
                </w:rPr>
                <m:t>Long range</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cioè    CBR(t-4)≥4</m:t>
              </m:r>
              <m:r>
                <m:rPr>
                  <m:sty m:val="b"/>
                </m:rPr>
                <w:rPr>
                  <w:rFonts w:ascii="Cambria Math" w:eastAsia="Times New Roman" w:hAnsi="Cambria Math"/>
                  <w:color w:val="000000"/>
                  <w:szCs w:val="24"/>
                </w:rPr>
                <m:t xml:space="preserve">   </m:t>
              </m:r>
            </m:oMath>
          </w:p>
          <w:p w14:paraId="687B639E"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oMath>
          </w:p>
          <w:p w14:paraId="60A998E9" w14:textId="77777777" w:rsidR="00664BE1" w:rsidRPr="00664BE1" w:rsidRDefault="00815D32" w:rsidP="00F733FA">
            <w:pPr>
              <w:numPr>
                <w:ilvl w:val="0"/>
                <w:numId w:val="14"/>
              </w:numPr>
              <w:spacing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r>
                <w:rPr>
                  <w:rFonts w:ascii="Cambria Math" w:eastAsia="Times New Roman" w:hAnsi="Cambria Math"/>
                  <w:color w:val="000000"/>
                  <w:szCs w:val="24"/>
                </w:rPr>
                <m:t>(t-3)&lt;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r>
                <w:rPr>
                  <w:rFonts w:ascii="Cambria Math" w:eastAsia="Times New Roman" w:hAnsi="Cambria Math"/>
                  <w:color w:val="000000"/>
                  <w:szCs w:val="24"/>
                </w:rPr>
                <m:t>(t-4)</m:t>
              </m:r>
            </m:oMath>
          </w:p>
          <w:p w14:paraId="655C0DCA" w14:textId="77777777" w:rsidR="00664BE1" w:rsidRPr="00664BE1" w:rsidRDefault="00815D32" w:rsidP="00F733FA">
            <w:pPr>
              <w:numPr>
                <w:ilvl w:val="0"/>
                <w:numId w:val="14"/>
              </w:numPr>
              <w:spacing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r>
                <w:rPr>
                  <w:rFonts w:ascii="Cambria Math" w:eastAsia="Times New Roman" w:hAnsi="Cambria Math"/>
                  <w:color w:val="000000"/>
                  <w:szCs w:val="24"/>
                </w:rPr>
                <m:t>(t-2)&lt;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r>
                <w:rPr>
                  <w:rFonts w:ascii="Cambria Math" w:eastAsia="Times New Roman" w:hAnsi="Cambria Math"/>
                  <w:color w:val="000000"/>
                  <w:szCs w:val="24"/>
                </w:rPr>
                <m:t>(t-4)</m:t>
              </m:r>
            </m:oMath>
          </w:p>
          <w:p w14:paraId="1789F4D9" w14:textId="77777777" w:rsidR="00664BE1" w:rsidRPr="00664BE1" w:rsidRDefault="00815D32" w:rsidP="00F733FA">
            <w:pPr>
              <w:numPr>
                <w:ilvl w:val="0"/>
                <w:numId w:val="14"/>
              </w:numPr>
              <w:spacing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r>
                <w:rPr>
                  <w:rFonts w:ascii="Cambria Math" w:eastAsia="Times New Roman" w:hAnsi="Cambria Math"/>
                  <w:color w:val="000000"/>
                  <w:szCs w:val="24"/>
                </w:rPr>
                <m:t>(t-1)&lt;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r>
                <w:rPr>
                  <w:rFonts w:ascii="Cambria Math" w:eastAsia="Times New Roman" w:hAnsi="Cambria Math"/>
                  <w:color w:val="000000"/>
                  <w:szCs w:val="24"/>
                </w:rPr>
                <m:t>(t-4)</m:t>
              </m:r>
            </m:oMath>
          </w:p>
          <w:p w14:paraId="2282E2FA"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&gt;M</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oMath>
          </w:p>
          <w:p w14:paraId="124A68DD"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&gt;M</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4BA5AA2B"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&gt;M</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2D7E2331"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&lt;m</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oMath>
          </w:p>
          <w:p w14:paraId="5B18D408"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&lt;m</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628B30D0"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&lt;m</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10DC89B6"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o(t) &gt;m</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oMath>
          </w:p>
          <w:p w14:paraId="779BBF0A"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c(t) &gt;M</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oMath>
          </w:p>
          <w:p w14:paraId="2CFCDE1E"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o(t) &lt;c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7BE1E58F"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m:t>
              </m:r>
              <m:r>
                <m:rPr>
                  <m:sty m:val="p"/>
                </m:rPr>
                <w:rPr>
                  <w:rFonts w:ascii="Cambria Math" w:eastAsia="Times New Roman" w:hAnsi="Cambria Math"/>
                  <w:color w:val="000000"/>
                  <w:szCs w:val="24"/>
                </w:rPr>
                <m:t>Long range</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cioè    CBR(t)≥4</m:t>
              </m:r>
              <m:r>
                <m:rPr>
                  <m:sty m:val="b"/>
                </m:rPr>
                <w:rPr>
                  <w:rFonts w:ascii="Cambria Math" w:eastAsia="Times New Roman" w:hAnsi="Cambria Math"/>
                  <w:color w:val="000000"/>
                  <w:szCs w:val="24"/>
                </w:rPr>
                <m:t xml:space="preserve">  </m:t>
              </m:r>
              <m:d>
                <m:dPr>
                  <m:begChr m:val="|"/>
                  <m:endChr m:val=""/>
                  <m:ctrlPr>
                    <w:rPr>
                      <w:rFonts w:ascii="Cambria Math" w:eastAsia="Times New Roman" w:hAnsi="Cambria Math"/>
                      <w:b/>
                      <w:color w:val="000000"/>
                      <w:szCs w:val="24"/>
                    </w:rPr>
                  </m:ctrlPr>
                </m:dPr>
                <m:e>
                  <m:r>
                    <w:rPr>
                      <w:rFonts w:ascii="Cambria Math" w:eastAsia="Times New Roman" w:hAnsi="Cambria Math"/>
                      <w:color w:val="000000"/>
                      <w:szCs w:val="24"/>
                    </w:rPr>
                    <m:t>opzionale</m:t>
                  </m:r>
                </m:e>
              </m:d>
            </m:oMath>
          </w:p>
          <w:p w14:paraId="243095CA" w14:textId="77777777" w:rsidR="00664BE1" w:rsidRPr="00664BE1" w:rsidRDefault="00815D32" w:rsidP="00F733FA">
            <w:pPr>
              <w:numPr>
                <w:ilvl w:val="0"/>
                <w:numId w:val="14"/>
              </w:numPr>
              <w:spacing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&gt;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-4</m:t>
                  </m:r>
                </m:e>
              </m:d>
              <m:r>
                <m:rPr>
                  <m:sty m:val="b"/>
                </m:rPr>
                <w:rPr>
                  <w:rFonts w:ascii="Cambria Math" w:eastAsia="Times New Roman" w:hAnsi="Cambria Math"/>
                  <w:color w:val="000000"/>
                  <w:szCs w:val="24"/>
                </w:rPr>
                <m:t xml:space="preserve">   </m:t>
              </m:r>
            </m:oMath>
          </w:p>
          <w:p w14:paraId="76EF1D27"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 xml:space="preserve"> </m:t>
              </m:r>
              <m:d>
                <m:dPr>
                  <m:begChr m:val="|"/>
                  <m:endChr m:val=""/>
                  <m:ctrlPr>
                    <w:rPr>
                      <w:rFonts w:ascii="Cambria Math" w:eastAsia="Times New Roman" w:hAnsi="Cambria Math"/>
                      <w:b/>
                      <w:color w:val="000000"/>
                      <w:szCs w:val="24"/>
                    </w:rPr>
                  </m:ctrlPr>
                </m:dPr>
                <m:e>
                  <m:r>
                    <w:rPr>
                      <w:rFonts w:ascii="Cambria Math" w:eastAsia="Times New Roman" w:hAnsi="Cambria Math"/>
                      <w:color w:val="000000"/>
                      <w:szCs w:val="24"/>
                    </w:rPr>
                    <m:t>opzionale</m:t>
                  </m:r>
                </m:e>
              </m:d>
            </m:oMath>
          </w:p>
          <w:p w14:paraId="4E3E58E7"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 xml:space="preserve"> </m:t>
              </m:r>
              <m:d>
                <m:dPr>
                  <m:begChr m:val="|"/>
                  <m:endChr m:val=""/>
                  <m:ctrlPr>
                    <w:rPr>
                      <w:rFonts w:ascii="Cambria Math" w:eastAsia="Times New Roman" w:hAnsi="Cambria Math"/>
                      <w:b/>
                      <w:color w:val="000000"/>
                      <w:szCs w:val="24"/>
                    </w:rPr>
                  </m:ctrlPr>
                </m:dPr>
                <m:e>
                  <m:r>
                    <w:rPr>
                      <w:rFonts w:ascii="Cambria Math" w:eastAsia="Times New Roman" w:hAnsi="Cambria Math"/>
                      <w:color w:val="000000"/>
                      <w:szCs w:val="24"/>
                    </w:rPr>
                    <m:t>opzionale</m:t>
                  </m:r>
                </m:e>
              </m:d>
            </m:oMath>
          </w:p>
          <w:p w14:paraId="48E579F2"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 xml:space="preserve"> </m:t>
              </m:r>
              <m:d>
                <m:dPr>
                  <m:begChr m:val="|"/>
                  <m:endChr m:val=""/>
                  <m:ctrlPr>
                    <w:rPr>
                      <w:rFonts w:ascii="Cambria Math" w:eastAsia="Times New Roman" w:hAnsi="Cambria Math"/>
                      <w:b/>
                      <w:color w:val="000000"/>
                      <w:szCs w:val="24"/>
                    </w:rPr>
                  </m:ctrlPr>
                </m:dPr>
                <m:e>
                  <m:r>
                    <w:rPr>
                      <w:rFonts w:ascii="Cambria Math" w:eastAsia="Times New Roman" w:hAnsi="Cambria Math"/>
                      <w:color w:val="000000"/>
                      <w:szCs w:val="24"/>
                    </w:rPr>
                    <m:t>opzionale</m:t>
                  </m:r>
                </m:e>
              </m:d>
            </m:oMath>
            <w:r w:rsidRPr="00664BE1">
              <w:rPr>
                <w:rFonts w:eastAsia="Times New Roman"/>
                <w:iCs/>
                <w:color w:val="000000"/>
                <w:szCs w:val="24"/>
              </w:rPr>
              <w:t xml:space="preserve"> </w:t>
            </w:r>
          </w:p>
          <w:p w14:paraId="26842590" w14:textId="77777777" w:rsidR="00664BE1" w:rsidRPr="00664BE1" w:rsidRDefault="00815D32" w:rsidP="00F733FA">
            <w:pPr>
              <w:numPr>
                <w:ilvl w:val="0"/>
                <w:numId w:val="14"/>
              </w:numPr>
              <w:spacing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t-7</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-6</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-5</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-4</m:t>
                  </m:r>
                </m:e>
              </m:d>
            </m:oMath>
          </w:p>
        </w:tc>
      </w:tr>
    </w:tbl>
    <w:p w14:paraId="776895F6" w14:textId="77777777" w:rsidR="007B00A3" w:rsidRDefault="007B00A3" w:rsidP="009A4BF7">
      <w:pPr>
        <w:ind w:left="0"/>
      </w:pPr>
      <w:r>
        <w:br w:type="page"/>
      </w:r>
    </w:p>
    <w:tbl>
      <w:tblPr>
        <w:tblStyle w:val="Grigliatabella7"/>
        <w:tblW w:w="8647" w:type="dxa"/>
        <w:tblInd w:w="-5" w:type="dxa"/>
        <w:tblLayout w:type="fixed"/>
        <w:tblLook w:val="04A0" w:firstRow="1" w:lastRow="0" w:firstColumn="1" w:lastColumn="0" w:noHBand="0" w:noVBand="1"/>
      </w:tblPr>
      <w:tblGrid>
        <w:gridCol w:w="2268"/>
        <w:gridCol w:w="6379"/>
      </w:tblGrid>
      <w:tr w:rsidR="00664BE1" w:rsidRPr="00664BE1" w14:paraId="2EBB672D" w14:textId="77777777" w:rsidTr="009A4BF7">
        <w:tc>
          <w:tcPr>
            <w:tcW w:w="2268" w:type="dxa"/>
          </w:tcPr>
          <w:p w14:paraId="024E0445" w14:textId="77777777" w:rsidR="00664BE1" w:rsidRPr="0000041A" w:rsidRDefault="00664BE1" w:rsidP="00664BE1">
            <w:pPr>
              <w:ind w:left="0"/>
              <w:rPr>
                <w:rFonts w:eastAsia="Times New Roman"/>
                <w:b/>
                <w:iCs/>
                <w:color w:val="000000"/>
                <w:sz w:val="22"/>
                <w:szCs w:val="22"/>
                <w:lang w:val="en-US"/>
              </w:rPr>
            </w:pPr>
            <w:r w:rsidRPr="0000041A">
              <w:rPr>
                <w:rFonts w:eastAsia="Times New Roman"/>
                <w:b/>
                <w:iCs/>
                <w:color w:val="000000"/>
                <w:sz w:val="22"/>
                <w:szCs w:val="22"/>
                <w:lang w:val="en-US"/>
              </w:rPr>
              <w:lastRenderedPageBreak/>
              <w:t xml:space="preserve">Falling three method </w:t>
            </w:r>
          </w:p>
          <w:p w14:paraId="06066EF6" w14:textId="77777777" w:rsidR="00664BE1" w:rsidRPr="00664BE1" w:rsidRDefault="00664BE1" w:rsidP="0000041A">
            <w:pPr>
              <w:ind w:left="0"/>
              <w:jc w:val="center"/>
              <w:rPr>
                <w:rFonts w:eastAsia="Times New Roman"/>
                <w:iCs/>
                <w:color w:val="FF0000"/>
                <w:sz w:val="28"/>
                <w:szCs w:val="28"/>
              </w:rPr>
            </w:pPr>
            <w:r w:rsidRPr="00664BE1">
              <w:rPr>
                <w:rFonts w:eastAsia="Times New Roman"/>
                <w:b/>
                <w:iCs/>
                <w:color w:val="000000"/>
                <w:szCs w:val="24"/>
                <w:lang w:eastAsia="en-US"/>
              </w:rPr>
              <w:object w:dxaOrig="2115" w:dyaOrig="3465" w14:anchorId="259A6697">
                <v:shape id="_x0000_i1239" type="#_x0000_t75" style="width:108pt;height:172.5pt" o:ole="">
                  <v:imagedata r:id="rId425" o:title=""/>
                </v:shape>
                <o:OLEObject Type="Embed" ProgID="PBrush" ShapeID="_x0000_i1239" DrawAspect="Content" ObjectID="_1683187008" r:id="rId426"/>
              </w:object>
            </w:r>
            <w:r w:rsidRPr="00664BE1">
              <w:rPr>
                <w:rFonts w:ascii="Cambria Math" w:eastAsia="Times New Roman" w:hAnsi="Cambria Math" w:cs="Cambria Math"/>
                <w:iCs/>
                <w:color w:val="FF0000"/>
                <w:sz w:val="28"/>
                <w:szCs w:val="28"/>
              </w:rPr>
              <w:t>↘↘</w:t>
            </w:r>
          </w:p>
          <w:p w14:paraId="3FDB8712" w14:textId="77777777" w:rsidR="00664BE1" w:rsidRPr="00664BE1" w:rsidRDefault="00664BE1" w:rsidP="00664BE1">
            <w:pPr>
              <w:ind w:left="0"/>
              <w:jc w:val="center"/>
              <w:rPr>
                <w:rFonts w:eastAsia="Times New Roman"/>
                <w:szCs w:val="24"/>
              </w:rPr>
            </w:pPr>
            <w:r w:rsidRPr="00664BE1">
              <w:rPr>
                <w:rFonts w:eastAsia="Times New Roman"/>
                <w:szCs w:val="24"/>
              </w:rPr>
              <w:t>108</w:t>
            </w:r>
          </w:p>
          <w:p w14:paraId="63D994BF" w14:textId="77777777" w:rsidR="00664BE1" w:rsidRPr="00664BE1" w:rsidRDefault="00664BE1" w:rsidP="00664BE1">
            <w:pPr>
              <w:ind w:left="0"/>
              <w:jc w:val="center"/>
              <w:rPr>
                <w:rFonts w:eastAsia="Times New Roman"/>
                <w:iCs/>
                <w:color w:val="000000"/>
                <w:szCs w:val="24"/>
              </w:rPr>
            </w:pPr>
          </w:p>
        </w:tc>
        <w:tc>
          <w:tcPr>
            <w:tcW w:w="6379" w:type="dxa"/>
          </w:tcPr>
          <w:p w14:paraId="2D2C3E6D"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m:t>
              </m:r>
              <m:r>
                <m:rPr>
                  <m:sty m:val="p"/>
                </m:rPr>
                <w:rPr>
                  <w:rFonts w:ascii="Cambria Math" w:eastAsia="Times New Roman" w:hAnsi="Cambria Math"/>
                  <w:color w:val="000000"/>
                  <w:szCs w:val="24"/>
                </w:rPr>
                <m:t>Long range</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cioè  CBR(t-4)≥4</m:t>
              </m:r>
              <m:r>
                <m:rPr>
                  <m:sty m:val="b"/>
                </m:rPr>
                <w:rPr>
                  <w:rFonts w:ascii="Cambria Math" w:eastAsia="Times New Roman" w:hAnsi="Cambria Math"/>
                  <w:color w:val="000000"/>
                  <w:szCs w:val="24"/>
                </w:rPr>
                <m:t xml:space="preserve">     </m:t>
              </m:r>
              <m:r>
                <m:rPr>
                  <m:sty m:val="bi"/>
                </m:rPr>
                <w:rPr>
                  <w:rFonts w:ascii="Cambria Math" w:eastAsia="Times New Roman" w:hAnsi="Cambria Math"/>
                  <w:color w:val="000000"/>
                  <w:szCs w:val="24"/>
                </w:rPr>
                <m:t xml:space="preserve">  </m:t>
              </m:r>
            </m:oMath>
          </w:p>
          <w:p w14:paraId="1563A9AD"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oMath>
          </w:p>
          <w:p w14:paraId="2B710FAA" w14:textId="77777777" w:rsidR="00664BE1" w:rsidRPr="00664BE1" w:rsidRDefault="00815D32" w:rsidP="00F733FA">
            <w:pPr>
              <w:numPr>
                <w:ilvl w:val="0"/>
                <w:numId w:val="14"/>
              </w:numPr>
              <w:spacing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r>
                <w:rPr>
                  <w:rFonts w:ascii="Cambria Math" w:eastAsia="Times New Roman" w:hAnsi="Cambria Math"/>
                  <w:color w:val="000000"/>
                  <w:szCs w:val="24"/>
                </w:rPr>
                <m:t>(t-4)&gt;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r>
                <w:rPr>
                  <w:rFonts w:ascii="Cambria Math" w:eastAsia="Times New Roman" w:hAnsi="Cambria Math"/>
                  <w:color w:val="000000"/>
                  <w:szCs w:val="24"/>
                </w:rPr>
                <m:t>(t-3)</m:t>
              </m:r>
            </m:oMath>
          </w:p>
          <w:p w14:paraId="2B72C0FB" w14:textId="77777777" w:rsidR="00664BE1" w:rsidRPr="00664BE1" w:rsidRDefault="00815D32" w:rsidP="00F733FA">
            <w:pPr>
              <w:numPr>
                <w:ilvl w:val="0"/>
                <w:numId w:val="14"/>
              </w:numPr>
              <w:spacing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 w:val="22"/>
                      <w:szCs w:val="24"/>
                    </w:rPr>
                  </m:ctrlPr>
                </m:sSubPr>
                <m:e>
                  <m:r>
                    <w:rPr>
                      <w:rFonts w:ascii="Cambria Math" w:eastAsia="Times New Roman" w:hAnsi="Cambria Math"/>
                      <w:color w:val="000000"/>
                      <w:sz w:val="22"/>
                      <w:szCs w:val="24"/>
                    </w:rPr>
                    <m:t>d</m:t>
                  </m:r>
                </m:e>
                <m:sub>
                  <m:r>
                    <w:rPr>
                      <w:rFonts w:ascii="Cambria Math" w:eastAsia="Times New Roman" w:hAnsi="Cambria Math"/>
                      <w:color w:val="000000"/>
                      <w:sz w:val="22"/>
                      <w:szCs w:val="24"/>
                    </w:rPr>
                    <m:t>mM</m:t>
                  </m:r>
                </m:sub>
              </m:sSub>
              <m:d>
                <m:dPr>
                  <m:ctrlPr>
                    <w:rPr>
                      <w:rFonts w:ascii="Cambria Math" w:eastAsia="Times New Roman" w:hAnsi="Cambria Math"/>
                      <w:i/>
                      <w:color w:val="000000"/>
                      <w:sz w:val="22"/>
                      <w:szCs w:val="24"/>
                    </w:rPr>
                  </m:ctrlPr>
                </m:dPr>
                <m:e>
                  <m:r>
                    <w:rPr>
                      <w:rFonts w:ascii="Cambria Math" w:eastAsia="Times New Roman" w:hAnsi="Cambria Math"/>
                      <w:color w:val="000000"/>
                      <w:sz w:val="22"/>
                      <w:szCs w:val="24"/>
                    </w:rPr>
                    <m:t>t-4</m:t>
                  </m:r>
                </m:e>
              </m:d>
              <m:r>
                <w:rPr>
                  <w:rFonts w:ascii="Cambria Math" w:eastAsia="Times New Roman" w:hAnsi="Cambria Math"/>
                  <w:color w:val="000000"/>
                  <w:sz w:val="22"/>
                  <w:szCs w:val="24"/>
                </w:rPr>
                <m:t>&gt;</m:t>
              </m:r>
              <m:sSub>
                <m:sSubPr>
                  <m:ctrlPr>
                    <w:rPr>
                      <w:rFonts w:ascii="Cambria Math" w:eastAsia="Times New Roman" w:hAnsi="Cambria Math"/>
                      <w:i/>
                      <w:iCs/>
                      <w:color w:val="000000"/>
                      <w:sz w:val="22"/>
                      <w:szCs w:val="24"/>
                    </w:rPr>
                  </m:ctrlPr>
                </m:sSubPr>
                <m:e>
                  <m:r>
                    <w:rPr>
                      <w:rFonts w:ascii="Cambria Math" w:eastAsia="Times New Roman" w:hAnsi="Cambria Math"/>
                      <w:color w:val="000000"/>
                      <w:sz w:val="22"/>
                      <w:szCs w:val="24"/>
                    </w:rPr>
                    <m:t>d</m:t>
                  </m:r>
                </m:e>
                <m:sub>
                  <m:r>
                    <w:rPr>
                      <w:rFonts w:ascii="Cambria Math" w:eastAsia="Times New Roman" w:hAnsi="Cambria Math"/>
                      <w:color w:val="000000"/>
                      <w:sz w:val="22"/>
                      <w:szCs w:val="24"/>
                    </w:rPr>
                    <m:t>mM</m:t>
                  </m:r>
                </m:sub>
              </m:sSub>
              <m:r>
                <w:rPr>
                  <w:rFonts w:ascii="Cambria Math" w:eastAsia="Times New Roman" w:hAnsi="Cambria Math"/>
                  <w:color w:val="000000"/>
                  <w:sz w:val="22"/>
                  <w:szCs w:val="24"/>
                </w:rPr>
                <m:t>(t-2)</m:t>
              </m:r>
            </m:oMath>
          </w:p>
          <w:p w14:paraId="6C6216F3" w14:textId="77777777" w:rsidR="00664BE1" w:rsidRPr="00664BE1" w:rsidRDefault="00815D32" w:rsidP="00F733FA">
            <w:pPr>
              <w:numPr>
                <w:ilvl w:val="0"/>
                <w:numId w:val="14"/>
              </w:numPr>
              <w:spacing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r>
                <w:rPr>
                  <w:rFonts w:ascii="Cambria Math" w:eastAsia="Times New Roman" w:hAnsi="Cambria Math"/>
                  <w:color w:val="000000"/>
                  <w:szCs w:val="24"/>
                </w:rPr>
                <m:t>(t-4)&gt;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d</m:t>
                  </m:r>
                </m:e>
                <m:sub>
                  <m:r>
                    <w:rPr>
                      <w:rFonts w:ascii="Cambria Math" w:eastAsia="Times New Roman" w:hAnsi="Cambria Math"/>
                      <w:color w:val="000000"/>
                      <w:szCs w:val="24"/>
                    </w:rPr>
                    <m:t>mM</m:t>
                  </m:r>
                </m:sub>
              </m:sSub>
              <m:r>
                <w:rPr>
                  <w:rFonts w:ascii="Cambria Math" w:eastAsia="Times New Roman" w:hAnsi="Cambria Math"/>
                  <w:color w:val="000000"/>
                  <w:szCs w:val="24"/>
                </w:rPr>
                <m:t>(t-1)</m:t>
              </m:r>
            </m:oMath>
          </w:p>
          <w:p w14:paraId="0A176A35"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&gt;M</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oMath>
          </w:p>
          <w:p w14:paraId="3F522588"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&gt;M</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4D76A7AD"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&gt;M</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5C0B6672"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&lt;m</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oMath>
          </w:p>
          <w:p w14:paraId="3C661202"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&lt;m</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32CDB477"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&lt;m</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1890F5A0"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&lt;M</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oMath>
          </w:p>
          <w:p w14:paraId="0C2BBE0A"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c(t) &lt;m</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oMath>
          </w:p>
          <w:p w14:paraId="052640FB"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o(t) &gt;c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27978B44"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m:t>
              </m:r>
              <m:r>
                <m:rPr>
                  <m:sty m:val="p"/>
                </m:rPr>
                <w:rPr>
                  <w:rFonts w:ascii="Cambria Math" w:eastAsia="Times New Roman" w:hAnsi="Cambria Math"/>
                  <w:color w:val="000000"/>
                  <w:szCs w:val="24"/>
                </w:rPr>
                <m:t>Long range</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cioè CBR(t)≥4</m:t>
              </m:r>
              <m:r>
                <m:rPr>
                  <m:sty m:val="b"/>
                </m:rPr>
                <w:rPr>
                  <w:rFonts w:ascii="Cambria Math" w:eastAsia="Times New Roman" w:hAnsi="Cambria Math"/>
                  <w:color w:val="000000"/>
                  <w:szCs w:val="24"/>
                </w:rPr>
                <m:t xml:space="preserve">      </m:t>
              </m:r>
              <m:d>
                <m:dPr>
                  <m:begChr m:val="|"/>
                  <m:endChr m:val=""/>
                  <m:ctrlPr>
                    <w:rPr>
                      <w:rFonts w:ascii="Cambria Math" w:eastAsia="Times New Roman" w:hAnsi="Cambria Math"/>
                      <w:b/>
                      <w:color w:val="000000"/>
                      <w:szCs w:val="24"/>
                    </w:rPr>
                  </m:ctrlPr>
                </m:dPr>
                <m:e>
                  <m:r>
                    <w:rPr>
                      <w:rFonts w:ascii="Cambria Math" w:eastAsia="Times New Roman" w:hAnsi="Cambria Math"/>
                      <w:color w:val="000000"/>
                      <w:szCs w:val="24"/>
                    </w:rPr>
                    <m:t>opzionale</m:t>
                  </m:r>
                </m:e>
              </m:d>
            </m:oMath>
          </w:p>
          <w:p w14:paraId="7BC67E60" w14:textId="77777777" w:rsidR="00664BE1" w:rsidRPr="00664BE1" w:rsidRDefault="00815D32" w:rsidP="00F733FA">
            <w:pPr>
              <w:numPr>
                <w:ilvl w:val="0"/>
                <w:numId w:val="14"/>
              </w:numPr>
              <w:spacing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lang w:val="en-US"/>
                </w:rPr>
                <m:t>&lt;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-4</m:t>
                  </m:r>
                </m:e>
              </m:d>
              <m:r>
                <m:rPr>
                  <m:sty m:val="b"/>
                </m:rPr>
                <w:rPr>
                  <w:rFonts w:ascii="Cambria Math" w:eastAsia="Times New Roman" w:hAnsi="Cambria Math"/>
                  <w:color w:val="000000"/>
                  <w:szCs w:val="24"/>
                </w:rPr>
                <m:t xml:space="preserve">   </m:t>
              </m:r>
            </m:oMath>
          </w:p>
          <w:p w14:paraId="08EB1E71"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 xml:space="preserve"> </m:t>
              </m:r>
              <m:d>
                <m:dPr>
                  <m:begChr m:val="|"/>
                  <m:endChr m:val=""/>
                  <m:ctrlPr>
                    <w:rPr>
                      <w:rFonts w:ascii="Cambria Math" w:eastAsia="Times New Roman" w:hAnsi="Cambria Math"/>
                      <w:b/>
                      <w:color w:val="000000"/>
                      <w:szCs w:val="24"/>
                    </w:rPr>
                  </m:ctrlPr>
                </m:dPr>
                <m:e>
                  <m:r>
                    <w:rPr>
                      <w:rFonts w:ascii="Cambria Math" w:eastAsia="Times New Roman" w:hAnsi="Cambria Math"/>
                      <w:color w:val="000000"/>
                      <w:szCs w:val="24"/>
                    </w:rPr>
                    <m:t>opzionale</m:t>
                  </m:r>
                </m:e>
              </m:d>
            </m:oMath>
          </w:p>
          <w:p w14:paraId="3EFB8861"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 xml:space="preserve"> </m:t>
              </m:r>
              <m:d>
                <m:dPr>
                  <m:begChr m:val="|"/>
                  <m:endChr m:val=""/>
                  <m:ctrlPr>
                    <w:rPr>
                      <w:rFonts w:ascii="Cambria Math" w:eastAsia="Times New Roman" w:hAnsi="Cambria Math"/>
                      <w:b/>
                      <w:color w:val="000000"/>
                      <w:szCs w:val="24"/>
                    </w:rPr>
                  </m:ctrlPr>
                </m:dPr>
                <m:e>
                  <m:r>
                    <w:rPr>
                      <w:rFonts w:ascii="Cambria Math" w:eastAsia="Times New Roman" w:hAnsi="Cambria Math"/>
                      <w:color w:val="000000"/>
                      <w:szCs w:val="24"/>
                    </w:rPr>
                    <m:t>opzionale</m:t>
                  </m:r>
                </m:e>
              </m:d>
            </m:oMath>
          </w:p>
          <w:p w14:paraId="52ABB4F9"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 xml:space="preserve"> </m:t>
              </m:r>
              <m:d>
                <m:dPr>
                  <m:begChr m:val="|"/>
                  <m:endChr m:val=""/>
                  <m:ctrlPr>
                    <w:rPr>
                      <w:rFonts w:ascii="Cambria Math" w:eastAsia="Times New Roman" w:hAnsi="Cambria Math"/>
                      <w:b/>
                      <w:color w:val="000000"/>
                      <w:szCs w:val="24"/>
                    </w:rPr>
                  </m:ctrlPr>
                </m:dPr>
                <m:e>
                  <m:r>
                    <w:rPr>
                      <w:rFonts w:ascii="Cambria Math" w:eastAsia="Times New Roman" w:hAnsi="Cambria Math"/>
                      <w:color w:val="000000"/>
                      <w:szCs w:val="24"/>
                    </w:rPr>
                    <m:t>opzionale</m:t>
                  </m:r>
                </m:e>
              </m:d>
            </m:oMath>
            <w:r w:rsidRPr="00664BE1">
              <w:rPr>
                <w:rFonts w:eastAsia="Times New Roman"/>
                <w:b/>
                <w:color w:val="000000"/>
                <w:szCs w:val="24"/>
              </w:rPr>
              <w:t xml:space="preserve">  </w:t>
            </w:r>
          </w:p>
          <w:p w14:paraId="204A9617" w14:textId="77777777" w:rsidR="00664BE1" w:rsidRDefault="00815D32" w:rsidP="00F733FA">
            <w:pPr>
              <w:numPr>
                <w:ilvl w:val="0"/>
                <w:numId w:val="14"/>
              </w:numPr>
              <w:spacing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t-7</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-6</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-5</m:t>
                  </m:r>
                </m:e>
              </m:d>
              <m:r>
                <w:rPr>
                  <w:rFonts w:ascii="Cambria Math" w:eastAsia="Times New Roman" w:hAnsi="Cambria Math"/>
                  <w:color w:val="000000"/>
                  <w:szCs w:val="24"/>
                  <w:lang w:val="en-US"/>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r>
                    <w:rPr>
                      <w:rFonts w:ascii="Cambria Math" w:eastAsia="Times New Roman" w:hAnsi="Cambria Math"/>
                      <w:color w:val="000000"/>
                      <w:szCs w:val="24"/>
                      <w:lang w:val="en-US"/>
                    </w:rPr>
                    <m:t>-4</m:t>
                  </m:r>
                </m:e>
              </m:d>
            </m:oMath>
          </w:p>
          <w:p w14:paraId="686CBDD4" w14:textId="77777777" w:rsidR="0000041A" w:rsidRPr="00664BE1" w:rsidRDefault="0000041A" w:rsidP="0000041A">
            <w:pPr>
              <w:spacing w:line="240" w:lineRule="auto"/>
              <w:ind w:left="425"/>
              <w:contextualSpacing/>
              <w:jc w:val="left"/>
              <w:rPr>
                <w:rFonts w:eastAsia="Times New Roman"/>
                <w:iCs/>
                <w:color w:val="000000"/>
                <w:szCs w:val="24"/>
              </w:rPr>
            </w:pPr>
          </w:p>
        </w:tc>
      </w:tr>
      <w:tr w:rsidR="00664BE1" w:rsidRPr="00664BE1" w14:paraId="3A2ED6C0" w14:textId="77777777" w:rsidTr="009A4BF7">
        <w:tc>
          <w:tcPr>
            <w:tcW w:w="2268" w:type="dxa"/>
          </w:tcPr>
          <w:p w14:paraId="6671F82C" w14:textId="77777777" w:rsidR="00664BE1" w:rsidRDefault="00664BE1" w:rsidP="00664BE1">
            <w:pPr>
              <w:ind w:left="0"/>
              <w:jc w:val="center"/>
              <w:rPr>
                <w:rFonts w:eastAsia="Times New Roman"/>
                <w:b/>
                <w:iCs/>
                <w:color w:val="000000"/>
                <w:sz w:val="22"/>
                <w:szCs w:val="22"/>
              </w:rPr>
            </w:pPr>
            <w:proofErr w:type="spellStart"/>
            <w:r w:rsidRPr="0000041A">
              <w:rPr>
                <w:rFonts w:eastAsia="Times New Roman"/>
                <w:b/>
                <w:iCs/>
                <w:color w:val="000000"/>
                <w:sz w:val="22"/>
                <w:szCs w:val="22"/>
              </w:rPr>
              <w:t>Mat</w:t>
            </w:r>
            <w:proofErr w:type="spellEnd"/>
            <w:r w:rsidRPr="0000041A">
              <w:rPr>
                <w:rFonts w:eastAsia="Times New Roman"/>
                <w:b/>
                <w:iCs/>
                <w:color w:val="000000"/>
                <w:sz w:val="22"/>
                <w:szCs w:val="22"/>
              </w:rPr>
              <w:t xml:space="preserve"> </w:t>
            </w:r>
            <w:proofErr w:type="spellStart"/>
            <w:r w:rsidRPr="0000041A">
              <w:rPr>
                <w:rFonts w:eastAsia="Times New Roman"/>
                <w:b/>
                <w:iCs/>
                <w:color w:val="000000"/>
                <w:sz w:val="22"/>
                <w:szCs w:val="22"/>
              </w:rPr>
              <w:t>hold</w:t>
            </w:r>
            <w:proofErr w:type="spellEnd"/>
            <w:r w:rsidRPr="0000041A">
              <w:rPr>
                <w:rFonts w:eastAsia="Times New Roman"/>
                <w:b/>
                <w:iCs/>
                <w:color w:val="000000"/>
                <w:sz w:val="22"/>
                <w:szCs w:val="22"/>
              </w:rPr>
              <w:t xml:space="preserve">  rialzista</w:t>
            </w:r>
          </w:p>
          <w:p w14:paraId="3D4A8D1F" w14:textId="77777777" w:rsidR="0000041A" w:rsidRPr="0000041A" w:rsidRDefault="0000041A" w:rsidP="00664BE1">
            <w:pPr>
              <w:ind w:left="0"/>
              <w:jc w:val="center"/>
              <w:rPr>
                <w:rFonts w:eastAsia="Times New Roman"/>
                <w:b/>
                <w:iCs/>
                <w:color w:val="000000"/>
                <w:sz w:val="22"/>
                <w:szCs w:val="22"/>
              </w:rPr>
            </w:pPr>
            <w:r>
              <w:rPr>
                <w:szCs w:val="22"/>
                <w:lang w:eastAsia="en-US"/>
              </w:rPr>
              <w:object w:dxaOrig="2145" w:dyaOrig="3255" w14:anchorId="2F5E6B53">
                <v:shape id="_x0000_i1240" type="#_x0000_t75" style="width:102.75pt;height:155.25pt" o:ole="">
                  <v:imagedata r:id="rId427" o:title=""/>
                </v:shape>
                <o:OLEObject Type="Embed" ProgID="PBrush" ShapeID="_x0000_i1240" DrawAspect="Content" ObjectID="_1683187009" r:id="rId428"/>
              </w:object>
            </w:r>
          </w:p>
          <w:p w14:paraId="7014AFA2" w14:textId="77777777" w:rsidR="00664BE1" w:rsidRPr="00664BE1" w:rsidRDefault="00664BE1" w:rsidP="00664BE1">
            <w:pPr>
              <w:spacing w:before="240"/>
              <w:ind w:left="0"/>
              <w:jc w:val="center"/>
              <w:rPr>
                <w:rFonts w:eastAsia="Times New Roman"/>
                <w:color w:val="92D050"/>
                <w:szCs w:val="24"/>
              </w:rPr>
            </w:pPr>
            <m:oMathPara>
              <m:oMath>
                <m:r>
                  <w:rPr>
                    <w:rFonts w:ascii="Cambria Math" w:eastAsia="Times New Roman" w:hAnsi="Cambria Math"/>
                    <w:color w:val="92D050"/>
                    <w:szCs w:val="24"/>
                  </w:rPr>
                  <m:t>↗↗</m:t>
                </m:r>
              </m:oMath>
            </m:oMathPara>
          </w:p>
          <w:p w14:paraId="64A2BDBB" w14:textId="77777777" w:rsidR="00664BE1" w:rsidRPr="00664BE1" w:rsidRDefault="00664BE1" w:rsidP="00664BE1">
            <w:pPr>
              <w:spacing w:before="240"/>
              <w:ind w:left="0"/>
              <w:jc w:val="center"/>
              <w:rPr>
                <w:rFonts w:eastAsia="Times New Roman"/>
                <w:iCs/>
                <w:color w:val="92D050"/>
                <w:sz w:val="28"/>
                <w:szCs w:val="28"/>
              </w:rPr>
            </w:pPr>
            <w:r w:rsidRPr="00664BE1">
              <w:rPr>
                <w:rFonts w:eastAsia="Times New Roman"/>
                <w:color w:val="000000" w:themeColor="text1"/>
                <w:szCs w:val="24"/>
              </w:rPr>
              <w:t>109</w:t>
            </w:r>
          </w:p>
        </w:tc>
        <w:tc>
          <w:tcPr>
            <w:tcW w:w="6379" w:type="dxa"/>
          </w:tcPr>
          <w:p w14:paraId="52558DB8"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m:t>
              </m:r>
              <m:r>
                <m:rPr>
                  <m:sty m:val="p"/>
                </m:rPr>
                <w:rPr>
                  <w:rFonts w:ascii="Cambria Math" w:eastAsia="Times New Roman" w:hAnsi="Cambria Math"/>
                  <w:color w:val="000000"/>
                  <w:szCs w:val="24"/>
                </w:rPr>
                <m:t>Long range</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cioè      CBR(t-4)≥4</m:t>
              </m:r>
              <m:r>
                <m:rPr>
                  <m:sty m:val="b"/>
                </m:rPr>
                <w:rPr>
                  <w:rFonts w:ascii="Cambria Math" w:eastAsia="Times New Roman" w:hAnsi="Cambria Math"/>
                  <w:color w:val="000000"/>
                  <w:szCs w:val="24"/>
                </w:rPr>
                <m:t xml:space="preserve">  </m:t>
              </m:r>
            </m:oMath>
          </w:p>
          <w:p w14:paraId="372A9D11"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oMath>
          </w:p>
          <w:p w14:paraId="78D86B1E"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oMath>
          </w:p>
          <w:p w14:paraId="219244DA"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oMath>
          </w:p>
          <w:p w14:paraId="036828DB"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4DF3FBE0"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oMath>
          </w:p>
          <w:p w14:paraId="2412A18F"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79CCB4FA"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&gt;M</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oMath>
          </w:p>
          <w:p w14:paraId="3D47C658" w14:textId="77777777" w:rsidR="00664BE1" w:rsidRPr="00664BE1" w:rsidRDefault="00815D32" w:rsidP="00F733FA">
            <w:pPr>
              <w:numPr>
                <w:ilvl w:val="0"/>
                <w:numId w:val="14"/>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lang w:val="en-US"/>
                </w:rPr>
                <m:t>&lt;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 xml:space="preserve">      </m:t>
              </m:r>
            </m:oMath>
          </w:p>
          <w:p w14:paraId="0590EAA0"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&gt;M</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&gt;M</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 xml:space="preserve">   </m:t>
              </m:r>
              <m:d>
                <m:dPr>
                  <m:begChr m:val="|"/>
                  <m:endChr m:val=""/>
                  <m:ctrlPr>
                    <w:rPr>
                      <w:rFonts w:ascii="Cambria Math" w:eastAsia="Times New Roman" w:hAnsi="Cambria Math"/>
                      <w:b/>
                      <w:color w:val="000000"/>
                      <w:szCs w:val="24"/>
                    </w:rPr>
                  </m:ctrlPr>
                </m:dPr>
                <m:e>
                  <m:r>
                    <w:rPr>
                      <w:rFonts w:ascii="Cambria Math" w:eastAsia="Times New Roman" w:hAnsi="Cambria Math"/>
                      <w:color w:val="000000"/>
                      <w:szCs w:val="24"/>
                    </w:rPr>
                    <m:t>opzionale</m:t>
                  </m:r>
                </m:e>
              </m:d>
            </m:oMath>
          </w:p>
          <w:p w14:paraId="2385A8A2"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&gt;m</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&gt;m</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 xml:space="preserve">   </m:t>
              </m:r>
              <m:d>
                <m:dPr>
                  <m:begChr m:val="|"/>
                  <m:endChr m:val=""/>
                  <m:ctrlPr>
                    <w:rPr>
                      <w:rFonts w:ascii="Cambria Math" w:eastAsia="Times New Roman" w:hAnsi="Cambria Math"/>
                      <w:b/>
                      <w:color w:val="000000"/>
                      <w:szCs w:val="24"/>
                    </w:rPr>
                  </m:ctrlPr>
                </m:dPr>
                <m:e>
                  <m:r>
                    <w:rPr>
                      <w:rFonts w:ascii="Cambria Math" w:eastAsia="Times New Roman" w:hAnsi="Cambria Math"/>
                      <w:color w:val="000000"/>
                      <w:szCs w:val="24"/>
                    </w:rPr>
                    <m:t>opzionale</m:t>
                  </m:r>
                </m:e>
              </m:d>
            </m:oMath>
            <w:r w:rsidRPr="00664BE1">
              <w:rPr>
                <w:rFonts w:eastAsia="Times New Roman"/>
                <w:iCs/>
                <w:color w:val="000000"/>
                <w:szCs w:val="24"/>
              </w:rPr>
              <w:t xml:space="preserve"> </w:t>
            </w:r>
          </w:p>
          <w:p w14:paraId="59A324A5" w14:textId="77777777" w:rsidR="00664BE1" w:rsidRPr="00664BE1" w:rsidRDefault="00815D32" w:rsidP="00F733FA">
            <w:pPr>
              <w:numPr>
                <w:ilvl w:val="0"/>
                <w:numId w:val="14"/>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t-7</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t-6</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t-5</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oMath>
          </w:p>
          <w:p w14:paraId="62C1A6F4" w14:textId="77777777" w:rsidR="00664BE1" w:rsidRPr="00664BE1" w:rsidRDefault="00664BE1" w:rsidP="00664BE1">
            <w:pPr>
              <w:spacing w:before="240"/>
              <w:ind w:left="0"/>
              <w:rPr>
                <w:rFonts w:eastAsia="Times New Roman"/>
                <w:iCs/>
                <w:color w:val="000000"/>
                <w:szCs w:val="24"/>
              </w:rPr>
            </w:pPr>
          </w:p>
        </w:tc>
      </w:tr>
    </w:tbl>
    <w:p w14:paraId="31F1641C" w14:textId="77777777" w:rsidR="007B00A3" w:rsidRDefault="007B00A3" w:rsidP="009A4BF7">
      <w:pPr>
        <w:ind w:left="0"/>
      </w:pPr>
      <w:r>
        <w:br w:type="page"/>
      </w:r>
    </w:p>
    <w:tbl>
      <w:tblPr>
        <w:tblStyle w:val="Grigliatabella7"/>
        <w:tblW w:w="8647" w:type="dxa"/>
        <w:tblInd w:w="-5" w:type="dxa"/>
        <w:tblLayout w:type="fixed"/>
        <w:tblLook w:val="04A0" w:firstRow="1" w:lastRow="0" w:firstColumn="1" w:lastColumn="0" w:noHBand="0" w:noVBand="1"/>
      </w:tblPr>
      <w:tblGrid>
        <w:gridCol w:w="2268"/>
        <w:gridCol w:w="6379"/>
      </w:tblGrid>
      <w:tr w:rsidR="00664BE1" w:rsidRPr="00664BE1" w14:paraId="661E187A" w14:textId="77777777" w:rsidTr="009A4BF7">
        <w:tc>
          <w:tcPr>
            <w:tcW w:w="2268" w:type="dxa"/>
          </w:tcPr>
          <w:p w14:paraId="149A5047" w14:textId="77777777" w:rsidR="00664BE1" w:rsidRPr="00664BE1" w:rsidRDefault="00664BE1" w:rsidP="00664BE1">
            <w:pPr>
              <w:ind w:left="0"/>
              <w:jc w:val="center"/>
              <w:rPr>
                <w:rFonts w:eastAsia="Times New Roman"/>
                <w:iCs/>
                <w:color w:val="000000"/>
                <w:szCs w:val="24"/>
              </w:rPr>
            </w:pPr>
            <w:proofErr w:type="spellStart"/>
            <w:r w:rsidRPr="00664BE1">
              <w:rPr>
                <w:rFonts w:eastAsia="Times New Roman"/>
                <w:b/>
                <w:iCs/>
                <w:color w:val="000000"/>
                <w:szCs w:val="24"/>
              </w:rPr>
              <w:lastRenderedPageBreak/>
              <w:t>Mat</w:t>
            </w:r>
            <w:proofErr w:type="spellEnd"/>
            <w:r w:rsidRPr="00664BE1">
              <w:rPr>
                <w:rFonts w:eastAsia="Times New Roman"/>
                <w:b/>
                <w:iCs/>
                <w:color w:val="000000"/>
                <w:szCs w:val="24"/>
              </w:rPr>
              <w:t xml:space="preserve"> </w:t>
            </w:r>
            <w:proofErr w:type="spellStart"/>
            <w:r w:rsidRPr="00664BE1">
              <w:rPr>
                <w:rFonts w:eastAsia="Times New Roman"/>
                <w:b/>
                <w:iCs/>
                <w:color w:val="000000"/>
                <w:szCs w:val="24"/>
              </w:rPr>
              <w:t>hold</w:t>
            </w:r>
            <w:proofErr w:type="spellEnd"/>
            <w:r w:rsidRPr="00664BE1">
              <w:rPr>
                <w:rFonts w:eastAsia="Times New Roman"/>
                <w:b/>
                <w:iCs/>
                <w:color w:val="000000"/>
                <w:szCs w:val="24"/>
              </w:rPr>
              <w:t xml:space="preserve"> ribassista</w:t>
            </w:r>
          </w:p>
          <w:p w14:paraId="7F067FEB" w14:textId="77777777" w:rsidR="0000041A" w:rsidRDefault="0000041A" w:rsidP="00664BE1">
            <w:pPr>
              <w:ind w:left="0"/>
              <w:jc w:val="center"/>
              <w:rPr>
                <w:rFonts w:eastAsia="Times New Roman"/>
                <w:szCs w:val="24"/>
                <w:lang w:eastAsia="en-US"/>
              </w:rPr>
            </w:pPr>
            <w:r>
              <w:rPr>
                <w:szCs w:val="22"/>
                <w:lang w:eastAsia="en-US"/>
              </w:rPr>
              <w:object w:dxaOrig="1995" w:dyaOrig="2970" w14:anchorId="54481908">
                <v:shape id="_x0000_i1241" type="#_x0000_t75" style="width:99pt;height:148.5pt" o:ole="">
                  <v:imagedata r:id="rId429" o:title=""/>
                </v:shape>
                <o:OLEObject Type="Embed" ProgID="PBrush" ShapeID="_x0000_i1241" DrawAspect="Content" ObjectID="_1683187010" r:id="rId430"/>
              </w:object>
            </w:r>
          </w:p>
          <w:p w14:paraId="37664931" w14:textId="77777777" w:rsidR="00664BE1" w:rsidRPr="00664BE1" w:rsidRDefault="00664BE1" w:rsidP="00664BE1">
            <w:pPr>
              <w:ind w:left="0"/>
              <w:jc w:val="center"/>
              <w:rPr>
                <w:rFonts w:eastAsia="Times New Roman"/>
                <w:color w:val="FF0000"/>
                <w:sz w:val="28"/>
                <w:szCs w:val="28"/>
              </w:rPr>
            </w:pPr>
            <w:r w:rsidRPr="00664BE1">
              <w:rPr>
                <w:rFonts w:ascii="Cambria Math" w:eastAsia="Times New Roman" w:hAnsi="Cambria Math"/>
                <w:iCs/>
                <w:color w:val="FF0000"/>
                <w:szCs w:val="24"/>
              </w:rPr>
              <w:t>↘↘</w:t>
            </w:r>
          </w:p>
          <w:p w14:paraId="6A12A927" w14:textId="77777777" w:rsidR="00664BE1" w:rsidRPr="00664BE1" w:rsidRDefault="00664BE1" w:rsidP="00664BE1">
            <w:pPr>
              <w:ind w:left="0"/>
              <w:jc w:val="center"/>
              <w:rPr>
                <w:rFonts w:eastAsia="Times New Roman"/>
                <w:iCs/>
                <w:color w:val="FF0000"/>
                <w:szCs w:val="24"/>
              </w:rPr>
            </w:pPr>
            <w:r w:rsidRPr="00664BE1">
              <w:rPr>
                <w:rFonts w:eastAsia="Times New Roman"/>
                <w:iCs/>
                <w:color w:val="000000" w:themeColor="text1"/>
                <w:szCs w:val="24"/>
              </w:rPr>
              <w:t>110</w:t>
            </w:r>
          </w:p>
        </w:tc>
        <w:tc>
          <w:tcPr>
            <w:tcW w:w="6379" w:type="dxa"/>
          </w:tcPr>
          <w:p w14:paraId="68F01A87"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m:t>
              </m:r>
              <m:r>
                <m:rPr>
                  <m:sty m:val="p"/>
                </m:rPr>
                <w:rPr>
                  <w:rFonts w:ascii="Cambria Math" w:eastAsia="Times New Roman" w:hAnsi="Cambria Math"/>
                  <w:color w:val="000000"/>
                  <w:szCs w:val="24"/>
                </w:rPr>
                <m:t>Long range</m:t>
              </m:r>
              <m:r>
                <m:rPr>
                  <m:sty m:val="b"/>
                </m:rPr>
                <w:rPr>
                  <w:rFonts w:ascii="Cambria Math" w:eastAsia="Times New Roman" w:hAnsi="Cambria Math"/>
                  <w:color w:val="000000"/>
                  <w:szCs w:val="24"/>
                </w:rPr>
                <m:t xml:space="preserve">      </m:t>
              </m:r>
              <m:r>
                <m:rPr>
                  <m:sty m:val="p"/>
                </m:rPr>
                <w:rPr>
                  <w:rFonts w:ascii="Cambria Math" w:eastAsia="Times New Roman" w:hAnsi="Cambria Math"/>
                  <w:color w:val="000000"/>
                  <w:szCs w:val="24"/>
                </w:rPr>
                <m:t xml:space="preserve"> cioè      CBR(t-4)≥4</m:t>
              </m:r>
            </m:oMath>
            <w:r w:rsidRPr="00664BE1">
              <w:rPr>
                <w:rFonts w:eastAsia="Times New Roman"/>
                <w:b/>
                <w:iCs/>
                <w:color w:val="000000"/>
                <w:szCs w:val="24"/>
              </w:rPr>
              <w:t xml:space="preserve"> </w:t>
            </w:r>
          </w:p>
          <w:p w14:paraId="5E369352"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oMath>
          </w:p>
          <w:p w14:paraId="6EBE884E"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oMath>
          </w:p>
          <w:p w14:paraId="1E7FF82C"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o(t-3)&lt;c</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oMath>
          </w:p>
          <w:p w14:paraId="2E606FC0"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p>
          <w:p w14:paraId="44ABE254"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oMath>
          </w:p>
          <w:p w14:paraId="11169898"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oMath>
          </w:p>
          <w:p w14:paraId="2AE8BE29"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&lt;m</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oMath>
          </w:p>
          <w:p w14:paraId="3DD3F48D"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&lt;M</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&lt;M</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r>
                <m:rPr>
                  <m:sty m:val="b"/>
                </m:rPr>
                <w:rPr>
                  <w:rFonts w:ascii="Cambria Math" w:eastAsia="Times New Roman" w:hAnsi="Cambria Math"/>
                  <w:color w:val="000000"/>
                  <w:szCs w:val="24"/>
                </w:rPr>
                <m:t xml:space="preserve"> </m:t>
              </m:r>
              <m:d>
                <m:dPr>
                  <m:begChr m:val="|"/>
                  <m:endChr m:val=""/>
                  <m:ctrlPr>
                    <w:rPr>
                      <w:rFonts w:ascii="Cambria Math" w:eastAsia="Times New Roman" w:hAnsi="Cambria Math"/>
                      <w:b/>
                      <w:color w:val="000000"/>
                      <w:szCs w:val="24"/>
                    </w:rPr>
                  </m:ctrlPr>
                </m:dPr>
                <m:e>
                  <m:r>
                    <w:rPr>
                      <w:rFonts w:ascii="Cambria Math" w:eastAsia="Times New Roman" w:hAnsi="Cambria Math"/>
                      <w:color w:val="000000"/>
                      <w:szCs w:val="24"/>
                    </w:rPr>
                    <m:t>opzionale</m:t>
                  </m:r>
                </m:e>
              </m:d>
            </m:oMath>
          </w:p>
          <w:p w14:paraId="07598DE8"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m</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&lt;m</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&lt;m</m:t>
              </m:r>
              <m:d>
                <m:dPr>
                  <m:ctrlPr>
                    <w:rPr>
                      <w:rFonts w:ascii="Cambria Math" w:eastAsia="Times New Roman" w:hAnsi="Cambria Math"/>
                      <w:i/>
                      <w:iCs/>
                      <w:color w:val="000000"/>
                      <w:szCs w:val="24"/>
                    </w:rPr>
                  </m:ctrlPr>
                </m:dPr>
                <m:e>
                  <m:r>
                    <w:rPr>
                      <w:rFonts w:ascii="Cambria Math" w:eastAsia="Times New Roman" w:hAnsi="Cambria Math"/>
                      <w:color w:val="000000"/>
                      <w:szCs w:val="24"/>
                    </w:rPr>
                    <m:t>t-1</m:t>
                  </m:r>
                </m:e>
              </m:d>
            </m:oMath>
            <w:r w:rsidRPr="00664BE1">
              <w:rPr>
                <w:rFonts w:eastAsia="Times New Roman"/>
                <w:iCs/>
                <w:color w:val="000000"/>
                <w:szCs w:val="24"/>
              </w:rPr>
              <w:t xml:space="preserve"> </w:t>
            </w:r>
            <m:oMath>
              <m:r>
                <m:rPr>
                  <m:sty m:val="b"/>
                </m:rPr>
                <w:rPr>
                  <w:rFonts w:ascii="Cambria Math" w:eastAsia="Times New Roman" w:hAnsi="Cambria Math"/>
                  <w:color w:val="000000"/>
                  <w:szCs w:val="24"/>
                </w:rPr>
                <m:t xml:space="preserve"> </m:t>
              </m:r>
              <m:d>
                <m:dPr>
                  <m:begChr m:val="|"/>
                  <m:endChr m:val=""/>
                  <m:ctrlPr>
                    <w:rPr>
                      <w:rFonts w:ascii="Cambria Math" w:eastAsia="Times New Roman" w:hAnsi="Cambria Math"/>
                      <w:b/>
                      <w:color w:val="000000"/>
                      <w:szCs w:val="24"/>
                    </w:rPr>
                  </m:ctrlPr>
                </m:dPr>
                <m:e>
                  <m:r>
                    <w:rPr>
                      <w:rFonts w:ascii="Cambria Math" w:eastAsia="Times New Roman" w:hAnsi="Cambria Math"/>
                      <w:color w:val="000000"/>
                      <w:szCs w:val="24"/>
                    </w:rPr>
                    <m:t>opzionale</m:t>
                  </m:r>
                </m:e>
              </m:d>
            </m:oMath>
          </w:p>
          <w:p w14:paraId="11A5B81A" w14:textId="77777777" w:rsidR="00664BE1" w:rsidRPr="00664BE1" w:rsidRDefault="00815D32" w:rsidP="00F733FA">
            <w:pPr>
              <w:numPr>
                <w:ilvl w:val="0"/>
                <w:numId w:val="14"/>
              </w:numPr>
              <w:spacing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lang w:val="en-US"/>
                </w:rPr>
                <m:t>&gt;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b</m:t>
                  </m:r>
                </m:e>
                <m:sub>
                  <m:r>
                    <w:rPr>
                      <w:rFonts w:ascii="Cambria Math" w:eastAsia="Times New Roman" w:hAnsi="Cambria Math"/>
                      <w:color w:val="000000"/>
                      <w:szCs w:val="24"/>
                    </w:rPr>
                    <m:t>oc</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 xml:space="preserve">      </m:t>
              </m:r>
              <m:r>
                <m:rPr>
                  <m:sty m:val="b"/>
                </m:rPr>
                <w:rPr>
                  <w:rFonts w:ascii="Cambria Math" w:eastAsia="Times New Roman" w:hAnsi="Cambria Math"/>
                  <w:color w:val="000000"/>
                  <w:szCs w:val="24"/>
                </w:rPr>
                <m:t xml:space="preserve"> </m:t>
              </m:r>
            </m:oMath>
          </w:p>
          <w:p w14:paraId="1D94877A" w14:textId="77777777" w:rsidR="00664BE1" w:rsidRPr="00664BE1" w:rsidRDefault="00815D32" w:rsidP="00F733FA">
            <w:pPr>
              <w:numPr>
                <w:ilvl w:val="0"/>
                <w:numId w:val="14"/>
              </w:numPr>
              <w:spacing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t-7</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t-6</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t-5</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oMath>
            <w:r w:rsidR="00664BE1" w:rsidRPr="00664BE1">
              <w:rPr>
                <w:rFonts w:eastAsia="Times New Roman"/>
                <w:iCs/>
                <w:color w:val="000000"/>
                <w:szCs w:val="24"/>
              </w:rPr>
              <w:t xml:space="preserve"> </w:t>
            </w:r>
          </w:p>
        </w:tc>
      </w:tr>
      <w:tr w:rsidR="00664BE1" w:rsidRPr="00664BE1" w14:paraId="3514E9DE" w14:textId="77777777" w:rsidTr="009A4BF7">
        <w:tc>
          <w:tcPr>
            <w:tcW w:w="2268" w:type="dxa"/>
          </w:tcPr>
          <w:p w14:paraId="2B9DF343" w14:textId="23EC48D2" w:rsidR="00664BE1" w:rsidRPr="00664BE1" w:rsidRDefault="009A4BF7" w:rsidP="00664BE1">
            <w:pPr>
              <w:ind w:left="0"/>
              <w:jc w:val="center"/>
              <w:rPr>
                <w:rFonts w:eastAsia="Times New Roman"/>
                <w:iCs/>
                <w:color w:val="000000"/>
                <w:szCs w:val="24"/>
                <w:lang w:val="en-US"/>
              </w:rPr>
            </w:pPr>
            <w:r w:rsidRPr="00664BE1">
              <w:rPr>
                <w:rFonts w:eastAsia="Times New Roman"/>
                <w:b/>
                <w:iCs/>
                <w:color w:val="000000"/>
                <w:szCs w:val="24"/>
                <w:lang w:val="en-US"/>
              </w:rPr>
              <w:t>Three-line</w:t>
            </w:r>
            <w:r w:rsidR="00664BE1" w:rsidRPr="00664BE1">
              <w:rPr>
                <w:rFonts w:eastAsia="Times New Roman"/>
                <w:b/>
                <w:iCs/>
                <w:color w:val="000000"/>
                <w:szCs w:val="24"/>
                <w:lang w:val="en-US"/>
              </w:rPr>
              <w:t xml:space="preserve"> strike </w:t>
            </w:r>
            <w:proofErr w:type="spellStart"/>
            <w:r w:rsidR="00664BE1" w:rsidRPr="00664BE1">
              <w:rPr>
                <w:rFonts w:eastAsia="Times New Roman"/>
                <w:b/>
                <w:iCs/>
                <w:color w:val="000000"/>
                <w:szCs w:val="24"/>
                <w:lang w:val="en-US"/>
              </w:rPr>
              <w:t>rialzista</w:t>
            </w:r>
            <w:proofErr w:type="spellEnd"/>
          </w:p>
          <w:p w14:paraId="658A1D3E" w14:textId="77777777" w:rsidR="00664BE1" w:rsidRPr="00664BE1" w:rsidRDefault="0000041A" w:rsidP="00664BE1">
            <w:pPr>
              <w:ind w:left="0"/>
              <w:jc w:val="center"/>
              <w:rPr>
                <w:rFonts w:eastAsia="Times New Roman"/>
                <w:szCs w:val="24"/>
              </w:rPr>
            </w:pPr>
            <w:r>
              <w:rPr>
                <w:szCs w:val="22"/>
                <w:lang w:eastAsia="en-US"/>
              </w:rPr>
              <w:object w:dxaOrig="1935" w:dyaOrig="3150" w14:anchorId="6CF5257D">
                <v:shape id="_x0000_i1242" type="#_x0000_t75" style="width:97.5pt;height:157.5pt" o:ole="">
                  <v:imagedata r:id="rId431" o:title=""/>
                </v:shape>
                <o:OLEObject Type="Embed" ProgID="PBrush" ShapeID="_x0000_i1242" DrawAspect="Content" ObjectID="_1683187011" r:id="rId432"/>
              </w:object>
            </w:r>
          </w:p>
          <w:p w14:paraId="7E90AD6F" w14:textId="77777777" w:rsidR="00664BE1" w:rsidRPr="00664BE1" w:rsidRDefault="00664BE1" w:rsidP="00664BE1">
            <w:pPr>
              <w:ind w:left="0"/>
              <w:jc w:val="center"/>
              <w:rPr>
                <w:rFonts w:eastAsia="Times New Roman"/>
                <w:color w:val="92D050"/>
                <w:szCs w:val="24"/>
              </w:rPr>
            </w:pPr>
            <m:oMathPara>
              <m:oMath>
                <m:r>
                  <w:rPr>
                    <w:rFonts w:ascii="Cambria Math" w:eastAsia="Times New Roman" w:hAnsi="Cambria Math"/>
                    <w:color w:val="92D050"/>
                    <w:szCs w:val="24"/>
                  </w:rPr>
                  <m:t>↗↗</m:t>
                </m:r>
              </m:oMath>
            </m:oMathPara>
          </w:p>
          <w:p w14:paraId="0F5A7A55" w14:textId="77777777" w:rsidR="00664BE1" w:rsidRPr="00664BE1" w:rsidRDefault="00664BE1" w:rsidP="00664BE1">
            <w:pPr>
              <w:ind w:left="0"/>
              <w:jc w:val="center"/>
              <w:rPr>
                <w:rFonts w:eastAsia="Times New Roman"/>
                <w:iCs/>
                <w:color w:val="000000"/>
                <w:szCs w:val="24"/>
              </w:rPr>
            </w:pPr>
            <w:r w:rsidRPr="00664BE1">
              <w:rPr>
                <w:rFonts w:eastAsia="Times New Roman"/>
                <w:color w:val="000000" w:themeColor="text1"/>
                <w:szCs w:val="24"/>
              </w:rPr>
              <w:t>111</w:t>
            </w:r>
          </w:p>
        </w:tc>
        <w:tc>
          <w:tcPr>
            <w:tcW w:w="6379" w:type="dxa"/>
          </w:tcPr>
          <w:p w14:paraId="1D13BDDD"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oMath>
          </w:p>
          <w:p w14:paraId="1967767E"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oMath>
          </w:p>
          <w:p w14:paraId="313983E2"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&lt;c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06855337"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≥max</m:t>
              </m:r>
              <m:d>
                <m:dPr>
                  <m:begChr m:val="{"/>
                  <m:endChr m:val="}"/>
                  <m:ctrlPr>
                    <w:rPr>
                      <w:rFonts w:ascii="Cambria Math" w:eastAsia="Times New Roman" w:hAnsi="Cambria Math"/>
                      <w:i/>
                      <w:color w:val="000000"/>
                      <w:szCs w:val="24"/>
                    </w:rPr>
                  </m:ctrlPr>
                </m:dPr>
                <m:e>
                  <m:r>
                    <w:rPr>
                      <w:rFonts w:ascii="Cambria Math" w:eastAsia="Times New Roman" w:hAnsi="Cambria Math"/>
                      <w:color w:val="000000"/>
                      <w:szCs w:val="24"/>
                    </w:rPr>
                    <m:t>c</m:t>
                  </m:r>
                  <m:d>
                    <m:dPr>
                      <m:ctrlPr>
                        <w:rPr>
                          <w:rFonts w:ascii="Cambria Math" w:eastAsia="Times New Roman" w:hAnsi="Cambria Math"/>
                          <w:i/>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,c</m:t>
                  </m:r>
                  <m:d>
                    <m:dPr>
                      <m:ctrlPr>
                        <w:rPr>
                          <w:rFonts w:ascii="Cambria Math" w:eastAsia="Times New Roman" w:hAnsi="Cambria Math"/>
                          <w:i/>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,c(t-1)</m:t>
                  </m:r>
                </m:e>
              </m:d>
            </m:oMath>
          </w:p>
          <w:p w14:paraId="43D61DDA" w14:textId="77777777" w:rsidR="00664BE1" w:rsidRPr="00664BE1" w:rsidRDefault="00664BE1" w:rsidP="00F733FA">
            <w:pPr>
              <w:numPr>
                <w:ilvl w:val="0"/>
                <w:numId w:val="14"/>
              </w:numPr>
              <w:spacing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&lt;m</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oMath>
          </w:p>
          <w:p w14:paraId="084408DE" w14:textId="77777777" w:rsidR="00664BE1" w:rsidRPr="00664BE1" w:rsidRDefault="00815D32" w:rsidP="00F733FA">
            <w:pPr>
              <w:numPr>
                <w:ilvl w:val="0"/>
                <w:numId w:val="14"/>
              </w:numPr>
              <w:spacing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t-7</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t-6</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t-5</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oMath>
            <w:r w:rsidR="00664BE1" w:rsidRPr="00664BE1">
              <w:rPr>
                <w:rFonts w:eastAsia="Times New Roman"/>
                <w:iCs/>
                <w:color w:val="000000"/>
                <w:szCs w:val="24"/>
              </w:rPr>
              <w:t xml:space="preserve"> </w:t>
            </w:r>
          </w:p>
        </w:tc>
      </w:tr>
      <w:tr w:rsidR="00664BE1" w:rsidRPr="00664BE1" w14:paraId="1DCD1CCD" w14:textId="77777777" w:rsidTr="009A4BF7">
        <w:tc>
          <w:tcPr>
            <w:tcW w:w="2268" w:type="dxa"/>
          </w:tcPr>
          <w:p w14:paraId="7E5CAC7B" w14:textId="7B820890" w:rsidR="00664BE1" w:rsidRPr="00664BE1" w:rsidRDefault="00664BE1" w:rsidP="00664BE1">
            <w:pPr>
              <w:ind w:left="0"/>
              <w:rPr>
                <w:rFonts w:eastAsia="Times New Roman"/>
                <w:iCs/>
                <w:color w:val="000000"/>
                <w:szCs w:val="24"/>
              </w:rPr>
            </w:pPr>
            <w:r w:rsidRPr="00664BE1">
              <w:rPr>
                <w:rFonts w:eastAsia="Times New Roman"/>
                <w:b/>
                <w:iCs/>
                <w:color w:val="000000"/>
                <w:szCs w:val="24"/>
              </w:rPr>
              <w:t>Three line strike</w:t>
            </w:r>
            <w:r w:rsidRPr="00664BE1">
              <w:rPr>
                <w:rFonts w:eastAsia="Times New Roman"/>
                <w:iCs/>
                <w:color w:val="000000"/>
                <w:szCs w:val="24"/>
              </w:rPr>
              <w:t xml:space="preserve"> </w:t>
            </w:r>
            <w:r w:rsidRPr="00664BE1">
              <w:rPr>
                <w:rFonts w:eastAsia="Times New Roman"/>
                <w:b/>
                <w:iCs/>
                <w:color w:val="000000"/>
                <w:szCs w:val="24"/>
              </w:rPr>
              <w:t>ribassista</w:t>
            </w:r>
          </w:p>
          <w:p w14:paraId="4451EBC9" w14:textId="77777777" w:rsidR="00664BE1" w:rsidRPr="00664BE1" w:rsidRDefault="0000041A" w:rsidP="00664BE1">
            <w:pPr>
              <w:ind w:left="0"/>
              <w:rPr>
                <w:rFonts w:eastAsia="Times New Roman"/>
                <w:szCs w:val="24"/>
              </w:rPr>
            </w:pPr>
            <w:r>
              <w:rPr>
                <w:szCs w:val="22"/>
                <w:lang w:eastAsia="en-US"/>
              </w:rPr>
              <w:object w:dxaOrig="1935" w:dyaOrig="2580" w14:anchorId="13AC2798">
                <v:shape id="_x0000_i1243" type="#_x0000_t75" style="width:97.5pt;height:129pt" o:ole="">
                  <v:imagedata r:id="rId433" o:title=""/>
                </v:shape>
                <o:OLEObject Type="Embed" ProgID="PBrush" ShapeID="_x0000_i1243" DrawAspect="Content" ObjectID="_1683187012" r:id="rId434"/>
              </w:object>
            </w:r>
          </w:p>
          <w:p w14:paraId="15CF56AA" w14:textId="77777777" w:rsidR="00664BE1" w:rsidRPr="00664BE1" w:rsidRDefault="00664BE1" w:rsidP="00664BE1">
            <w:pPr>
              <w:ind w:left="0"/>
              <w:jc w:val="center"/>
              <w:rPr>
                <w:rFonts w:ascii="Cambria Math" w:eastAsia="Times New Roman" w:hAnsi="Cambria Math"/>
                <w:iCs/>
                <w:color w:val="FF0000"/>
                <w:szCs w:val="24"/>
              </w:rPr>
            </w:pPr>
            <w:r w:rsidRPr="00664BE1">
              <w:rPr>
                <w:rFonts w:ascii="Cambria Math" w:eastAsia="Times New Roman" w:hAnsi="Cambria Math"/>
                <w:iCs/>
                <w:color w:val="FF0000"/>
                <w:szCs w:val="24"/>
              </w:rPr>
              <w:t>↘↘</w:t>
            </w:r>
          </w:p>
          <w:p w14:paraId="4E3C66AA" w14:textId="77777777" w:rsidR="00664BE1" w:rsidRPr="00664BE1" w:rsidRDefault="00664BE1" w:rsidP="00664BE1">
            <w:pPr>
              <w:ind w:left="0"/>
              <w:jc w:val="center"/>
              <w:rPr>
                <w:rFonts w:eastAsia="Times New Roman"/>
                <w:color w:val="FF0000"/>
                <w:szCs w:val="24"/>
              </w:rPr>
            </w:pPr>
            <w:r w:rsidRPr="00664BE1">
              <w:rPr>
                <w:rFonts w:eastAsia="Times New Roman"/>
                <w:iCs/>
                <w:color w:val="000000" w:themeColor="text1"/>
                <w:szCs w:val="24"/>
              </w:rPr>
              <w:t>112</w:t>
            </w:r>
          </w:p>
        </w:tc>
        <w:tc>
          <w:tcPr>
            <w:tcW w:w="6379" w:type="dxa"/>
          </w:tcPr>
          <w:p w14:paraId="7E3B565B"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oMath>
          </w:p>
          <w:p w14:paraId="456CCFA7"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t-3</m:t>
                  </m:r>
                </m:e>
              </m:d>
            </m:oMath>
          </w:p>
          <w:p w14:paraId="7A671766"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&gt;c</m:t>
              </m:r>
              <m:d>
                <m:dPr>
                  <m:ctrlPr>
                    <w:rPr>
                      <w:rFonts w:ascii="Cambria Math" w:eastAsia="Times New Roman" w:hAnsi="Cambria Math"/>
                      <w:i/>
                      <w:iCs/>
                      <w:color w:val="000000"/>
                      <w:szCs w:val="24"/>
                    </w:rPr>
                  </m:ctrlPr>
                </m:dPr>
                <m:e>
                  <m:r>
                    <w:rPr>
                      <w:rFonts w:ascii="Cambria Math" w:eastAsia="Times New Roman" w:hAnsi="Cambria Math"/>
                      <w:color w:val="000000"/>
                      <w:szCs w:val="24"/>
                    </w:rPr>
                    <m:t>t-2</m:t>
                  </m:r>
                </m:e>
              </m:d>
            </m:oMath>
          </w:p>
          <w:p w14:paraId="5FF9AD2C"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o</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≤min</m:t>
              </m:r>
              <m:d>
                <m:dPr>
                  <m:begChr m:val="{"/>
                  <m:endChr m:val="}"/>
                  <m:ctrlPr>
                    <w:rPr>
                      <w:rFonts w:ascii="Cambria Math" w:eastAsia="Times New Roman" w:hAnsi="Cambria Math"/>
                      <w:i/>
                      <w:color w:val="000000"/>
                      <w:szCs w:val="24"/>
                    </w:rPr>
                  </m:ctrlPr>
                </m:dPr>
                <m:e>
                  <m:r>
                    <w:rPr>
                      <w:rFonts w:ascii="Cambria Math" w:eastAsia="Times New Roman" w:hAnsi="Cambria Math"/>
                      <w:color w:val="000000"/>
                      <w:szCs w:val="24"/>
                    </w:rPr>
                    <m:t>c</m:t>
                  </m:r>
                  <m:d>
                    <m:dPr>
                      <m:ctrlPr>
                        <w:rPr>
                          <w:rFonts w:ascii="Cambria Math" w:eastAsia="Times New Roman" w:hAnsi="Cambria Math"/>
                          <w:i/>
                          <w:color w:val="000000"/>
                          <w:szCs w:val="24"/>
                        </w:rPr>
                      </m:ctrlPr>
                    </m:dPr>
                    <m:e>
                      <m:r>
                        <w:rPr>
                          <w:rFonts w:ascii="Cambria Math" w:eastAsia="Times New Roman" w:hAnsi="Cambria Math"/>
                          <w:color w:val="000000"/>
                          <w:szCs w:val="24"/>
                        </w:rPr>
                        <m:t>t-3</m:t>
                      </m:r>
                    </m:e>
                  </m:d>
                  <m:r>
                    <w:rPr>
                      <w:rFonts w:ascii="Cambria Math" w:eastAsia="Times New Roman" w:hAnsi="Cambria Math"/>
                      <w:color w:val="000000"/>
                      <w:szCs w:val="24"/>
                    </w:rPr>
                    <m:t>,c</m:t>
                  </m:r>
                  <m:d>
                    <m:dPr>
                      <m:ctrlPr>
                        <w:rPr>
                          <w:rFonts w:ascii="Cambria Math" w:eastAsia="Times New Roman" w:hAnsi="Cambria Math"/>
                          <w:i/>
                          <w:color w:val="000000"/>
                          <w:szCs w:val="24"/>
                        </w:rPr>
                      </m:ctrlPr>
                    </m:dPr>
                    <m:e>
                      <m:r>
                        <w:rPr>
                          <w:rFonts w:ascii="Cambria Math" w:eastAsia="Times New Roman" w:hAnsi="Cambria Math"/>
                          <w:color w:val="000000"/>
                          <w:szCs w:val="24"/>
                        </w:rPr>
                        <m:t>t-2</m:t>
                      </m:r>
                    </m:e>
                  </m:d>
                  <m:r>
                    <w:rPr>
                      <w:rFonts w:ascii="Cambria Math" w:eastAsia="Times New Roman" w:hAnsi="Cambria Math"/>
                      <w:color w:val="000000"/>
                      <w:szCs w:val="24"/>
                    </w:rPr>
                    <m:t>,c(t-1)</m:t>
                  </m:r>
                </m:e>
              </m:d>
            </m:oMath>
          </w:p>
          <w:p w14:paraId="08755A6A" w14:textId="77777777" w:rsidR="00664BE1" w:rsidRPr="00664BE1" w:rsidRDefault="00664BE1" w:rsidP="00F733FA">
            <w:pPr>
              <w:numPr>
                <w:ilvl w:val="0"/>
                <w:numId w:val="14"/>
              </w:numPr>
              <w:spacing w:before="240" w:line="240" w:lineRule="auto"/>
              <w:ind w:left="425" w:hanging="425"/>
              <w:contextualSpacing/>
              <w:jc w:val="left"/>
              <w:rPr>
                <w:rFonts w:eastAsia="Times New Roman"/>
                <w:iCs/>
                <w:color w:val="000000"/>
                <w:szCs w:val="24"/>
              </w:rPr>
            </w:pPr>
            <m:oMath>
              <m:r>
                <w:rPr>
                  <w:rFonts w:ascii="Cambria Math" w:eastAsia="Times New Roman" w:hAnsi="Cambria Math"/>
                  <w:color w:val="000000"/>
                  <w:szCs w:val="24"/>
                </w:rPr>
                <m:t>c</m:t>
              </m:r>
              <m:d>
                <m:dPr>
                  <m:ctrlPr>
                    <w:rPr>
                      <w:rFonts w:ascii="Cambria Math" w:eastAsia="Times New Roman" w:hAnsi="Cambria Math"/>
                      <w:i/>
                      <w:iCs/>
                      <w:color w:val="000000"/>
                      <w:szCs w:val="24"/>
                    </w:rPr>
                  </m:ctrlPr>
                </m:dPr>
                <m:e>
                  <m:r>
                    <w:rPr>
                      <w:rFonts w:ascii="Cambria Math" w:eastAsia="Times New Roman" w:hAnsi="Cambria Math"/>
                      <w:color w:val="000000"/>
                      <w:szCs w:val="24"/>
                    </w:rPr>
                    <m:t>t</m:t>
                  </m:r>
                </m:e>
              </m:d>
              <m:r>
                <w:rPr>
                  <w:rFonts w:ascii="Cambria Math" w:eastAsia="Times New Roman" w:hAnsi="Cambria Math"/>
                  <w:color w:val="000000"/>
                  <w:szCs w:val="24"/>
                </w:rPr>
                <m:t>&gt;M</m:t>
              </m:r>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oMath>
          </w:p>
          <w:p w14:paraId="191A376D" w14:textId="77777777" w:rsidR="00664BE1" w:rsidRPr="00664BE1" w:rsidRDefault="00815D32" w:rsidP="00F733FA">
            <w:pPr>
              <w:numPr>
                <w:ilvl w:val="0"/>
                <w:numId w:val="14"/>
              </w:numPr>
              <w:spacing w:before="240" w:line="240" w:lineRule="auto"/>
              <w:ind w:left="425" w:hanging="425"/>
              <w:contextualSpacing/>
              <w:jc w:val="left"/>
              <w:rPr>
                <w:rFonts w:eastAsia="Times New Roman"/>
                <w:iCs/>
                <w:color w:val="000000"/>
                <w:szCs w:val="24"/>
              </w:rPr>
            </w:pPr>
            <m:oMath>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t-7</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t-6</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t-5</m:t>
                  </m:r>
                </m:e>
              </m:d>
              <m:r>
                <w:rPr>
                  <w:rFonts w:ascii="Cambria Math" w:eastAsia="Times New Roman" w:hAnsi="Cambria Math"/>
                  <w:color w:val="000000"/>
                  <w:szCs w:val="24"/>
                </w:rPr>
                <m:t>≥</m:t>
              </m:r>
              <m:sSub>
                <m:sSubPr>
                  <m:ctrlPr>
                    <w:rPr>
                      <w:rFonts w:ascii="Cambria Math" w:eastAsia="Times New Roman" w:hAnsi="Cambria Math"/>
                      <w:i/>
                      <w:iCs/>
                      <w:color w:val="000000"/>
                      <w:szCs w:val="24"/>
                    </w:rPr>
                  </m:ctrlPr>
                </m:sSubPr>
                <m:e>
                  <m:r>
                    <w:rPr>
                      <w:rFonts w:ascii="Cambria Math" w:eastAsia="Times New Roman" w:hAnsi="Cambria Math"/>
                      <w:color w:val="000000"/>
                      <w:szCs w:val="24"/>
                    </w:rPr>
                    <m:t>EMA</m:t>
                  </m:r>
                </m:e>
                <m:sub>
                  <m:r>
                    <w:rPr>
                      <w:rFonts w:ascii="Cambria Math" w:eastAsia="Times New Roman" w:hAnsi="Cambria Math"/>
                      <w:color w:val="000000"/>
                      <w:szCs w:val="24"/>
                    </w:rPr>
                    <m:t>n</m:t>
                  </m:r>
                </m:sub>
              </m:sSub>
              <m:d>
                <m:dPr>
                  <m:ctrlPr>
                    <w:rPr>
                      <w:rFonts w:ascii="Cambria Math" w:eastAsia="Times New Roman" w:hAnsi="Cambria Math"/>
                      <w:i/>
                      <w:iCs/>
                      <w:color w:val="000000"/>
                      <w:szCs w:val="24"/>
                    </w:rPr>
                  </m:ctrlPr>
                </m:dPr>
                <m:e>
                  <m:r>
                    <w:rPr>
                      <w:rFonts w:ascii="Cambria Math" w:eastAsia="Times New Roman" w:hAnsi="Cambria Math"/>
                      <w:color w:val="000000"/>
                      <w:szCs w:val="24"/>
                    </w:rPr>
                    <m:t>t-4</m:t>
                  </m:r>
                </m:e>
              </m:d>
            </m:oMath>
            <w:r w:rsidR="00664BE1" w:rsidRPr="00664BE1">
              <w:rPr>
                <w:rFonts w:eastAsia="Times New Roman"/>
                <w:iCs/>
                <w:color w:val="000000"/>
                <w:szCs w:val="24"/>
              </w:rPr>
              <w:t xml:space="preserve"> </w:t>
            </w:r>
          </w:p>
        </w:tc>
      </w:tr>
    </w:tbl>
    <w:p w14:paraId="60D6B3E5" w14:textId="77777777" w:rsidR="00664BE1" w:rsidRPr="00664BE1" w:rsidRDefault="00664BE1" w:rsidP="00664BE1">
      <w:pPr>
        <w:ind w:left="0"/>
        <w:rPr>
          <w:rFonts w:eastAsia="Times New Roman"/>
          <w:iCs/>
          <w:color w:val="000000"/>
          <w:szCs w:val="24"/>
          <w:lang w:eastAsia="it-IT"/>
        </w:rPr>
      </w:pPr>
    </w:p>
    <w:p w14:paraId="27C046B6" w14:textId="77777777" w:rsidR="004473D5" w:rsidRPr="00524527" w:rsidRDefault="004473D5" w:rsidP="009A4BF7">
      <w:pPr>
        <w:pStyle w:val="Titolo1"/>
        <w:ind w:left="0"/>
      </w:pPr>
      <w:bookmarkStart w:id="45" w:name="_Toc508390428"/>
      <w:r w:rsidRPr="00524527">
        <w:lastRenderedPageBreak/>
        <w:t>Capitolo 4: Sviluppo ed utilizzo dei software implementati</w:t>
      </w:r>
      <w:bookmarkEnd w:id="45"/>
    </w:p>
    <w:p w14:paraId="16658AE3" w14:textId="77777777" w:rsidR="004473D5" w:rsidRDefault="004473D5" w:rsidP="009A4BF7">
      <w:pPr>
        <w:ind w:left="0"/>
        <w:rPr>
          <w:lang w:eastAsia="it-IT"/>
        </w:rPr>
      </w:pPr>
    </w:p>
    <w:p w14:paraId="66B848A9" w14:textId="77777777" w:rsidR="004473D5" w:rsidRPr="0047611A" w:rsidRDefault="004473D5" w:rsidP="009A4BF7">
      <w:pPr>
        <w:ind w:left="0"/>
        <w:rPr>
          <w:lang w:eastAsia="it-IT"/>
        </w:rPr>
      </w:pPr>
    </w:p>
    <w:p w14:paraId="46C87587" w14:textId="77777777" w:rsidR="004473D5" w:rsidRPr="0047611A" w:rsidRDefault="004473D5" w:rsidP="009A4BF7">
      <w:pPr>
        <w:ind w:left="0"/>
        <w:rPr>
          <w:lang w:eastAsia="it-IT"/>
        </w:rPr>
      </w:pPr>
      <w:r w:rsidRPr="0047611A">
        <w:rPr>
          <w:lang w:eastAsia="it-IT"/>
        </w:rPr>
        <w:t xml:space="preserve">In questo capitolo sarà esaminata in dettaglio l’implementazione del software denominato </w:t>
      </w:r>
      <w:proofErr w:type="spellStart"/>
      <w:r w:rsidRPr="0047611A">
        <w:rPr>
          <w:lang w:eastAsia="it-IT"/>
        </w:rPr>
        <w:t>CandleStickRecognizer</w:t>
      </w:r>
      <w:proofErr w:type="spellEnd"/>
      <w:r w:rsidRPr="0047611A">
        <w:rPr>
          <w:lang w:eastAsia="it-IT"/>
        </w:rPr>
        <w:t>, capace di verificare la tipologia del singolo pattern e di determinarne l’occorrenza secondo la modellazione esposta al capitolo 3.</w:t>
      </w:r>
    </w:p>
    <w:p w14:paraId="135198BB" w14:textId="77777777" w:rsidR="004473D5" w:rsidRPr="0047611A" w:rsidRDefault="004473D5" w:rsidP="009A4BF7">
      <w:pPr>
        <w:ind w:left="0"/>
        <w:rPr>
          <w:lang w:eastAsia="it-IT"/>
        </w:rPr>
      </w:pPr>
      <w:r w:rsidRPr="0047611A">
        <w:rPr>
          <w:lang w:eastAsia="it-IT"/>
        </w:rPr>
        <w:t xml:space="preserve">Il software è stato realizzato utilizzando l’ambiente di programmazione visuale ad oggetti </w:t>
      </w:r>
      <w:proofErr w:type="spellStart"/>
      <w:r w:rsidRPr="0047611A">
        <w:rPr>
          <w:lang w:eastAsia="it-IT"/>
        </w:rPr>
        <w:t>LabView</w:t>
      </w:r>
      <w:proofErr w:type="spellEnd"/>
      <w:sdt>
        <w:sdtPr>
          <w:rPr>
            <w:lang w:eastAsia="it-IT"/>
          </w:rPr>
          <w:id w:val="1800492748"/>
          <w:citation/>
        </w:sdtPr>
        <w:sdtEndPr/>
        <w:sdtContent>
          <w:r w:rsidR="00636657">
            <w:rPr>
              <w:lang w:eastAsia="it-IT"/>
            </w:rPr>
            <w:fldChar w:fldCharType="begin"/>
          </w:r>
          <w:r w:rsidR="00636657">
            <w:rPr>
              <w:lang w:eastAsia="it-IT"/>
            </w:rPr>
            <w:instrText xml:space="preserve"> CITATION Lab \l 1040 </w:instrText>
          </w:r>
          <w:r w:rsidR="00636657">
            <w:rPr>
              <w:lang w:eastAsia="it-IT"/>
            </w:rPr>
            <w:fldChar w:fldCharType="separate"/>
          </w:r>
          <w:r w:rsidR="00AF4648">
            <w:rPr>
              <w:noProof/>
              <w:lang w:eastAsia="it-IT"/>
            </w:rPr>
            <w:t xml:space="preserve"> </w:t>
          </w:r>
          <w:r w:rsidR="00AF4648" w:rsidRPr="00AF4648">
            <w:rPr>
              <w:noProof/>
              <w:lang w:eastAsia="it-IT"/>
            </w:rPr>
            <w:t>[36]</w:t>
          </w:r>
          <w:r w:rsidR="00636657">
            <w:rPr>
              <w:lang w:eastAsia="it-IT"/>
            </w:rPr>
            <w:fldChar w:fldCharType="end"/>
          </w:r>
        </w:sdtContent>
      </w:sdt>
      <w:r w:rsidRPr="0047611A">
        <w:rPr>
          <w:lang w:eastAsia="it-IT"/>
        </w:rPr>
        <w:t xml:space="preserve">, della National Instruments, nello specifico è stata utilizzata la versione 2013 </w:t>
      </w:r>
      <w:proofErr w:type="spellStart"/>
      <w:r w:rsidRPr="0047611A">
        <w:rPr>
          <w:lang w:eastAsia="it-IT"/>
        </w:rPr>
        <w:t>LabView</w:t>
      </w:r>
      <w:proofErr w:type="spellEnd"/>
      <w:r w:rsidRPr="0047611A">
        <w:rPr>
          <w:lang w:eastAsia="it-IT"/>
        </w:rPr>
        <w:t xml:space="preserve"> Professional Development System, 13.0f2 32-bit. </w:t>
      </w:r>
    </w:p>
    <w:p w14:paraId="3C5D0BDC" w14:textId="77777777" w:rsidR="004473D5" w:rsidRPr="0047611A" w:rsidRDefault="004473D5" w:rsidP="009A4BF7">
      <w:pPr>
        <w:ind w:left="0"/>
        <w:rPr>
          <w:lang w:eastAsia="it-IT"/>
        </w:rPr>
      </w:pPr>
      <w:r w:rsidRPr="0047611A">
        <w:rPr>
          <w:lang w:eastAsia="it-IT"/>
        </w:rPr>
        <w:t>L’applicativo implementato risulta essere uno strumento efficace per il riconoscimento dei pattern ed è utile per la validazione e la verifica del modello da cui si è partiti.</w:t>
      </w:r>
    </w:p>
    <w:p w14:paraId="589CCD2A" w14:textId="77777777" w:rsidR="004473D5" w:rsidRPr="0047611A" w:rsidRDefault="004473D5" w:rsidP="009A4BF7">
      <w:pPr>
        <w:ind w:left="0"/>
        <w:rPr>
          <w:lang w:eastAsia="it-IT"/>
        </w:rPr>
      </w:pPr>
      <w:r w:rsidRPr="0047611A">
        <w:rPr>
          <w:lang w:eastAsia="it-IT"/>
        </w:rPr>
        <w:t xml:space="preserve">Sono state previste due differenti modalità di verifica dei pattern: la prima consiste nella verifica multipla, implementata attraverso l’interfaccia “MultipleVerification.vi”, e consente di verificare, in un’unica operazione, la presenza delle varie tipologie di pattern di tipo </w:t>
      </w:r>
      <w:proofErr w:type="spellStart"/>
      <w:r w:rsidRPr="0047611A">
        <w:rPr>
          <w:lang w:eastAsia="it-IT"/>
        </w:rPr>
        <w:t>candlestick</w:t>
      </w:r>
      <w:proofErr w:type="spellEnd"/>
      <w:r w:rsidRPr="0047611A">
        <w:rPr>
          <w:lang w:eastAsia="it-IT"/>
        </w:rPr>
        <w:t xml:space="preserve"> all’interno di un file di dati (</w:t>
      </w:r>
      <w:proofErr w:type="spellStart"/>
      <w:r w:rsidRPr="0047611A">
        <w:rPr>
          <w:lang w:eastAsia="it-IT"/>
        </w:rPr>
        <w:t>dump</w:t>
      </w:r>
      <w:proofErr w:type="spellEnd"/>
      <w:r w:rsidRPr="0047611A">
        <w:rPr>
          <w:lang w:eastAsia="it-IT"/>
        </w:rPr>
        <w:t>), fornendo al contempo il conteggio delle occorrenze riscontrate. L’altra modalità di verifica consiste nella verifica uno ad uno: l’interfaccia “SinglePatternVerifier.vi”, infatti, riceve in ingresso un file contenente un certo numero di candele, l’ultima delle quali è la più recente (quella t-corrente) e ne verifica, a partire dalla candela t-corrente, la tipologia.</w:t>
      </w:r>
    </w:p>
    <w:p w14:paraId="1277A0B9" w14:textId="77777777" w:rsidR="004473D5" w:rsidRPr="0047611A" w:rsidRDefault="004473D5" w:rsidP="009A4BF7">
      <w:pPr>
        <w:ind w:left="0"/>
        <w:rPr>
          <w:lang w:eastAsia="it-IT"/>
        </w:rPr>
      </w:pPr>
      <w:r w:rsidRPr="0047611A">
        <w:rPr>
          <w:lang w:eastAsia="it-IT"/>
        </w:rPr>
        <w:t>Dopo aver analizzato come l’applicazione sia suddivisa dal punto di vista funzionale e prima ancora di dettagliare le specifiche implementative dell’applicativo, sarà presentata una descrizione concettuale dell’algoritmo di verifica multipla.</w:t>
      </w:r>
    </w:p>
    <w:p w14:paraId="125D923B" w14:textId="77777777" w:rsidR="004473D5" w:rsidRPr="0047611A" w:rsidRDefault="004473D5" w:rsidP="009A4BF7">
      <w:pPr>
        <w:ind w:left="0"/>
        <w:rPr>
          <w:lang w:eastAsia="it-IT"/>
        </w:rPr>
      </w:pPr>
      <w:r w:rsidRPr="0047611A">
        <w:rPr>
          <w:lang w:eastAsia="it-IT"/>
        </w:rPr>
        <w:t>Dopo aver analizzato come l’applicazione sia suddivisa dal punto di vista funzionale e prima ancora di dettagliare le specifiche implementative dell’applicativo, sarà presentata una descrizione concettuale dell’algoritmo di verifica multipla.</w:t>
      </w:r>
    </w:p>
    <w:p w14:paraId="6435E205" w14:textId="77777777" w:rsidR="004473D5" w:rsidRPr="0047611A" w:rsidRDefault="004473D5" w:rsidP="009A4BF7">
      <w:pPr>
        <w:ind w:left="0"/>
        <w:rPr>
          <w:lang w:eastAsia="it-IT"/>
        </w:rPr>
      </w:pPr>
    </w:p>
    <w:p w14:paraId="022CD3E1" w14:textId="77777777" w:rsidR="004473D5" w:rsidRPr="0047611A" w:rsidRDefault="004473D5" w:rsidP="009A4BF7">
      <w:pPr>
        <w:ind w:left="0"/>
        <w:rPr>
          <w:lang w:eastAsia="it-IT"/>
        </w:rPr>
      </w:pPr>
    </w:p>
    <w:p w14:paraId="0CC90E19" w14:textId="77777777" w:rsidR="004473D5" w:rsidRPr="004473D5" w:rsidRDefault="004473D5" w:rsidP="009A4BF7">
      <w:pPr>
        <w:pStyle w:val="Titolo2"/>
        <w:ind w:left="0"/>
        <w:rPr>
          <w:lang w:eastAsia="it-IT"/>
        </w:rPr>
      </w:pPr>
      <w:r w:rsidRPr="004473D5">
        <w:rPr>
          <w:lang w:eastAsia="it-IT"/>
        </w:rPr>
        <w:t xml:space="preserve"> </w:t>
      </w:r>
      <w:bookmarkStart w:id="46" w:name="_Toc508390429"/>
      <w:r w:rsidR="000D57E5">
        <w:rPr>
          <w:lang w:eastAsia="it-IT"/>
        </w:rPr>
        <w:t>4</w:t>
      </w:r>
      <w:r w:rsidRPr="004473D5">
        <w:rPr>
          <w:lang w:eastAsia="it-IT"/>
        </w:rPr>
        <w:t>.1 Implementazione e suddivisione in moduli del software</w:t>
      </w:r>
      <w:bookmarkEnd w:id="46"/>
      <w:r w:rsidRPr="004473D5">
        <w:rPr>
          <w:lang w:eastAsia="it-IT"/>
        </w:rPr>
        <w:t xml:space="preserve"> </w:t>
      </w:r>
    </w:p>
    <w:p w14:paraId="182E80C5" w14:textId="77777777" w:rsidR="004473D5" w:rsidRPr="004473D5" w:rsidRDefault="004473D5" w:rsidP="009A4BF7">
      <w:pPr>
        <w:ind w:left="0"/>
        <w:rPr>
          <w:lang w:eastAsia="it-IT"/>
        </w:rPr>
      </w:pPr>
    </w:p>
    <w:p w14:paraId="4B0ECC10" w14:textId="77777777" w:rsidR="004473D5" w:rsidRPr="004473D5" w:rsidRDefault="004473D5" w:rsidP="009A4BF7">
      <w:pPr>
        <w:ind w:left="0"/>
        <w:rPr>
          <w:lang w:eastAsia="it-IT"/>
        </w:rPr>
      </w:pPr>
    </w:p>
    <w:p w14:paraId="11B76FD9" w14:textId="77777777" w:rsidR="004473D5" w:rsidRPr="004473D5" w:rsidRDefault="004473D5" w:rsidP="009A4BF7">
      <w:pPr>
        <w:ind w:left="0"/>
        <w:rPr>
          <w:lang w:eastAsia="it-IT"/>
        </w:rPr>
      </w:pPr>
      <w:r w:rsidRPr="004473D5">
        <w:rPr>
          <w:lang w:eastAsia="it-IT"/>
        </w:rPr>
        <w:t xml:space="preserve">Per garantire la massima modularità, la fase di implementazione è stata effettuata ripartendo il codice in maniera tale da rendere indipendente ciascuna area funzionale, così da facilitare la comprensione dei meccanismi di funzionamento </w:t>
      </w:r>
      <w:proofErr w:type="gramStart"/>
      <w:r w:rsidRPr="004473D5">
        <w:rPr>
          <w:lang w:eastAsia="it-IT"/>
        </w:rPr>
        <w:t>ed</w:t>
      </w:r>
      <w:proofErr w:type="gramEnd"/>
      <w:r w:rsidRPr="004473D5">
        <w:rPr>
          <w:lang w:eastAsia="it-IT"/>
        </w:rPr>
        <w:t>, al tempo stesso, renderne più agevole la manutenzione ed il riutilizzo del codice.</w:t>
      </w:r>
    </w:p>
    <w:p w14:paraId="454A9486" w14:textId="77777777" w:rsidR="004473D5" w:rsidRDefault="004473D5" w:rsidP="009A4BF7">
      <w:pPr>
        <w:ind w:left="0"/>
        <w:rPr>
          <w:lang w:eastAsia="it-IT"/>
        </w:rPr>
      </w:pPr>
      <w:r w:rsidRPr="004473D5">
        <w:rPr>
          <w:lang w:eastAsia="it-IT"/>
        </w:rPr>
        <w:lastRenderedPageBreak/>
        <w:t>Ciascun modulo implementa una funzionalità specifica e, di conseguenza, può essere utilizzato in maniera del tutto indipendente all’interno del progetto; i moduli individuati sono:</w:t>
      </w:r>
    </w:p>
    <w:p w14:paraId="5930B776" w14:textId="77777777" w:rsidR="004473D5" w:rsidRPr="004473D5" w:rsidRDefault="004473D5" w:rsidP="009A4BF7">
      <w:pPr>
        <w:pStyle w:val="Paragrafoelenco"/>
        <w:numPr>
          <w:ilvl w:val="0"/>
          <w:numId w:val="52"/>
        </w:numPr>
        <w:tabs>
          <w:tab w:val="left" w:pos="993"/>
        </w:tabs>
        <w:ind w:left="142" w:hanging="142"/>
        <w:rPr>
          <w:lang w:eastAsia="it-IT"/>
        </w:rPr>
      </w:pPr>
      <w:r w:rsidRPr="004473D5">
        <w:rPr>
          <w:lang w:eastAsia="it-IT"/>
        </w:rPr>
        <w:t>Verificatore singolo: Porzione di codice per la verifica dei pattern noti per una singola candela (e le precedenti candele nei casi di pattern a più candele);</w:t>
      </w:r>
    </w:p>
    <w:p w14:paraId="3CFB2174" w14:textId="77777777" w:rsidR="004473D5" w:rsidRPr="004473D5" w:rsidRDefault="004473D5" w:rsidP="009A4BF7">
      <w:pPr>
        <w:ind w:left="0"/>
        <w:rPr>
          <w:rFonts w:eastAsia="Times New Roman"/>
          <w:iCs/>
          <w:color w:val="000000"/>
          <w:szCs w:val="24"/>
          <w:lang w:eastAsia="it-IT"/>
        </w:rPr>
      </w:pPr>
    </w:p>
    <w:p w14:paraId="093F3516" w14:textId="77777777" w:rsidR="004473D5" w:rsidRPr="004473D5" w:rsidRDefault="004473D5" w:rsidP="009A4BF7">
      <w:pPr>
        <w:ind w:left="0"/>
        <w:jc w:val="center"/>
        <w:rPr>
          <w:rFonts w:eastAsia="Times New Roman"/>
          <w:iCs/>
          <w:color w:val="000000"/>
          <w:szCs w:val="24"/>
          <w:lang w:eastAsia="it-IT"/>
        </w:rPr>
      </w:pPr>
      <w:r w:rsidRPr="004473D5">
        <w:rPr>
          <w:rFonts w:eastAsia="Times New Roman"/>
          <w:iCs/>
          <w:noProof/>
          <w:color w:val="000000"/>
          <w:szCs w:val="24"/>
          <w:lang w:eastAsia="it-IT"/>
        </w:rPr>
        <w:drawing>
          <wp:inline distT="0" distB="0" distL="0" distR="0" wp14:anchorId="4E77BD5F" wp14:editId="62A8C678">
            <wp:extent cx="2219325" cy="2305050"/>
            <wp:effectExtent l="0" t="0" r="9525" b="0"/>
            <wp:docPr id="201" name="Immagine 201"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ea1"/>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2219325" cy="2305050"/>
                    </a:xfrm>
                    <a:prstGeom prst="rect">
                      <a:avLst/>
                    </a:prstGeom>
                    <a:noFill/>
                    <a:ln>
                      <a:noFill/>
                    </a:ln>
                  </pic:spPr>
                </pic:pic>
              </a:graphicData>
            </a:graphic>
          </wp:inline>
        </w:drawing>
      </w:r>
    </w:p>
    <w:p w14:paraId="58E44D94" w14:textId="77777777" w:rsidR="004473D5" w:rsidRPr="001B0849" w:rsidRDefault="004473D5" w:rsidP="009A4BF7">
      <w:pPr>
        <w:ind w:left="0"/>
        <w:jc w:val="center"/>
        <w:rPr>
          <w:rFonts w:eastAsia="Times New Roman"/>
          <w:bCs/>
          <w:i/>
          <w:iCs/>
          <w:color w:val="000000"/>
          <w:sz w:val="20"/>
          <w:szCs w:val="20"/>
          <w:lang w:eastAsia="it-IT"/>
        </w:rPr>
      </w:pPr>
      <w:r w:rsidRPr="001B0849">
        <w:rPr>
          <w:rFonts w:eastAsia="Times New Roman"/>
          <w:bCs/>
          <w:i/>
          <w:iCs/>
          <w:color w:val="000000"/>
          <w:sz w:val="20"/>
          <w:szCs w:val="20"/>
          <w:lang w:eastAsia="it-IT"/>
        </w:rPr>
        <w:t xml:space="preserve">Figura </w:t>
      </w:r>
      <w:r w:rsidR="001B0849" w:rsidRPr="001B0849">
        <w:rPr>
          <w:rFonts w:eastAsia="Times New Roman"/>
          <w:bCs/>
          <w:i/>
          <w:iCs/>
          <w:color w:val="000000"/>
          <w:sz w:val="20"/>
          <w:szCs w:val="20"/>
          <w:lang w:eastAsia="it-IT"/>
        </w:rPr>
        <w:t>4.</w:t>
      </w:r>
      <w:r w:rsidRPr="001B0849">
        <w:rPr>
          <w:rFonts w:eastAsia="Times New Roman"/>
          <w:bCs/>
          <w:i/>
          <w:iCs/>
          <w:color w:val="000000"/>
          <w:sz w:val="20"/>
          <w:szCs w:val="20"/>
          <w:lang w:eastAsia="it-IT"/>
        </w:rPr>
        <w:fldChar w:fldCharType="begin"/>
      </w:r>
      <w:r w:rsidRPr="001B0849">
        <w:rPr>
          <w:rFonts w:eastAsia="Times New Roman"/>
          <w:bCs/>
          <w:i/>
          <w:iCs/>
          <w:color w:val="000000"/>
          <w:sz w:val="20"/>
          <w:szCs w:val="20"/>
          <w:lang w:eastAsia="it-IT"/>
        </w:rPr>
        <w:instrText xml:space="preserve"> SEQ Figura \* ARABIC </w:instrText>
      </w:r>
      <w:r w:rsidRPr="001B0849">
        <w:rPr>
          <w:rFonts w:eastAsia="Times New Roman"/>
          <w:bCs/>
          <w:i/>
          <w:iCs/>
          <w:color w:val="000000"/>
          <w:sz w:val="20"/>
          <w:szCs w:val="20"/>
          <w:lang w:eastAsia="it-IT"/>
        </w:rPr>
        <w:fldChar w:fldCharType="separate"/>
      </w:r>
      <w:r w:rsidR="007711BA">
        <w:rPr>
          <w:rFonts w:eastAsia="Times New Roman"/>
          <w:bCs/>
          <w:i/>
          <w:iCs/>
          <w:noProof/>
          <w:color w:val="000000"/>
          <w:sz w:val="20"/>
          <w:szCs w:val="20"/>
          <w:lang w:eastAsia="it-IT"/>
        </w:rPr>
        <w:t>1</w:t>
      </w:r>
      <w:r w:rsidRPr="001B0849">
        <w:rPr>
          <w:rFonts w:eastAsia="Times New Roman"/>
          <w:i/>
          <w:iCs/>
          <w:color w:val="000000"/>
          <w:sz w:val="20"/>
          <w:szCs w:val="20"/>
          <w:lang w:eastAsia="it-IT"/>
        </w:rPr>
        <w:fldChar w:fldCharType="end"/>
      </w:r>
      <w:r w:rsidR="0047611A">
        <w:rPr>
          <w:rFonts w:eastAsia="Times New Roman"/>
          <w:bCs/>
          <w:i/>
          <w:iCs/>
          <w:color w:val="000000"/>
          <w:sz w:val="20"/>
          <w:szCs w:val="20"/>
          <w:lang w:eastAsia="it-IT"/>
        </w:rPr>
        <w:t>-</w:t>
      </w:r>
      <w:r w:rsidRPr="001B0849">
        <w:rPr>
          <w:rFonts w:eastAsia="Times New Roman"/>
          <w:bCs/>
          <w:i/>
          <w:iCs/>
          <w:color w:val="000000"/>
          <w:sz w:val="20"/>
          <w:szCs w:val="20"/>
          <w:lang w:eastAsia="it-IT"/>
        </w:rPr>
        <w:t xml:space="preserve">Input/Output del vi per la </w:t>
      </w:r>
      <w:proofErr w:type="spellStart"/>
      <w:r w:rsidRPr="001B0849">
        <w:rPr>
          <w:rFonts w:eastAsia="Times New Roman"/>
          <w:bCs/>
          <w:i/>
          <w:iCs/>
          <w:color w:val="000000"/>
          <w:sz w:val="20"/>
          <w:szCs w:val="20"/>
          <w:lang w:eastAsia="it-IT"/>
        </w:rPr>
        <w:t>verifica</w:t>
      </w:r>
      <w:r w:rsidR="001B0849" w:rsidRPr="001B0849">
        <w:rPr>
          <w:rFonts w:eastAsia="Times New Roman"/>
          <w:bCs/>
          <w:i/>
          <w:iCs/>
          <w:color w:val="000000"/>
          <w:sz w:val="20"/>
          <w:szCs w:val="20"/>
          <w:lang w:eastAsia="it-IT"/>
        </w:rPr>
        <w:t>singola</w:t>
      </w:r>
      <w:proofErr w:type="spellEnd"/>
      <w:r w:rsidR="001B0849" w:rsidRPr="001B0849">
        <w:rPr>
          <w:rFonts w:eastAsia="Times New Roman"/>
          <w:bCs/>
          <w:i/>
          <w:iCs/>
          <w:color w:val="000000"/>
          <w:sz w:val="20"/>
          <w:szCs w:val="20"/>
          <w:lang w:eastAsia="it-IT"/>
        </w:rPr>
        <w:t xml:space="preserve"> dei pattern </w:t>
      </w:r>
      <w:proofErr w:type="spellStart"/>
      <w:r w:rsidR="001B0849" w:rsidRPr="001B0849">
        <w:rPr>
          <w:rFonts w:eastAsia="Times New Roman"/>
          <w:bCs/>
          <w:i/>
          <w:iCs/>
          <w:color w:val="000000"/>
          <w:sz w:val="20"/>
          <w:szCs w:val="20"/>
          <w:lang w:eastAsia="it-IT"/>
        </w:rPr>
        <w:t>CandleStick</w:t>
      </w:r>
      <w:proofErr w:type="spellEnd"/>
    </w:p>
    <w:p w14:paraId="498116A2" w14:textId="77777777" w:rsidR="004473D5" w:rsidRPr="004473D5" w:rsidRDefault="004473D5" w:rsidP="009A4BF7">
      <w:pPr>
        <w:ind w:left="0"/>
        <w:rPr>
          <w:rFonts w:eastAsia="Times New Roman"/>
          <w:iCs/>
          <w:color w:val="000000"/>
          <w:szCs w:val="24"/>
          <w:lang w:eastAsia="it-IT"/>
        </w:rPr>
      </w:pPr>
    </w:p>
    <w:p w14:paraId="784E25F5" w14:textId="77777777" w:rsidR="004473D5" w:rsidRPr="004473D5" w:rsidRDefault="004473D5" w:rsidP="009A4BF7">
      <w:pPr>
        <w:pStyle w:val="Paragrafoelenco"/>
        <w:numPr>
          <w:ilvl w:val="0"/>
          <w:numId w:val="52"/>
        </w:numPr>
        <w:tabs>
          <w:tab w:val="left" w:pos="993"/>
        </w:tabs>
        <w:ind w:left="142" w:hanging="142"/>
        <w:rPr>
          <w:rFonts w:eastAsia="Times New Roman"/>
          <w:iCs/>
          <w:color w:val="000000"/>
          <w:szCs w:val="24"/>
          <w:lang w:eastAsia="it-IT"/>
        </w:rPr>
      </w:pPr>
      <w:r w:rsidRPr="004473D5">
        <w:rPr>
          <w:rFonts w:eastAsia="Times New Roman"/>
          <w:iCs/>
          <w:color w:val="000000"/>
          <w:szCs w:val="24"/>
          <w:lang w:eastAsia="it-IT"/>
        </w:rPr>
        <w:t>Verificatore multiplo: codice deputato alla verifica, all’interno del file in input, della presenza ed al conteggio delle occorrenze di tutti i pattern noti per tutte le candele per cui sia possibile effettuare la verifica;</w:t>
      </w:r>
    </w:p>
    <w:p w14:paraId="6913116D" w14:textId="77777777" w:rsidR="004473D5" w:rsidRPr="004473D5" w:rsidRDefault="004473D5" w:rsidP="009A4BF7">
      <w:pPr>
        <w:ind w:left="0"/>
        <w:rPr>
          <w:rFonts w:eastAsia="Times New Roman"/>
          <w:iCs/>
          <w:color w:val="000000"/>
          <w:szCs w:val="24"/>
          <w:lang w:eastAsia="it-IT"/>
        </w:rPr>
      </w:pPr>
    </w:p>
    <w:p w14:paraId="1B907251" w14:textId="77777777" w:rsidR="004473D5" w:rsidRPr="004473D5" w:rsidRDefault="004473D5" w:rsidP="009A4BF7">
      <w:pPr>
        <w:ind w:left="0"/>
        <w:jc w:val="center"/>
        <w:rPr>
          <w:rFonts w:eastAsia="Times New Roman"/>
          <w:iCs/>
          <w:color w:val="000000"/>
          <w:szCs w:val="24"/>
          <w:lang w:eastAsia="it-IT"/>
        </w:rPr>
      </w:pPr>
      <w:r w:rsidRPr="004473D5">
        <w:rPr>
          <w:rFonts w:eastAsia="Times New Roman"/>
          <w:iCs/>
          <w:noProof/>
          <w:color w:val="000000"/>
          <w:szCs w:val="24"/>
          <w:lang w:eastAsia="it-IT"/>
        </w:rPr>
        <w:drawing>
          <wp:inline distT="0" distB="0" distL="0" distR="0" wp14:anchorId="7FD2C514" wp14:editId="53DF8826">
            <wp:extent cx="1962150" cy="2981325"/>
            <wp:effectExtent l="0" t="0" r="0" b="9525"/>
            <wp:docPr id="202" name="Immagine 202"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ea1"/>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1962150" cy="2981325"/>
                    </a:xfrm>
                    <a:prstGeom prst="rect">
                      <a:avLst/>
                    </a:prstGeom>
                    <a:noFill/>
                    <a:ln>
                      <a:noFill/>
                    </a:ln>
                  </pic:spPr>
                </pic:pic>
              </a:graphicData>
            </a:graphic>
          </wp:inline>
        </w:drawing>
      </w:r>
    </w:p>
    <w:p w14:paraId="0F7E6099" w14:textId="77777777" w:rsidR="004473D5" w:rsidRPr="001B0849" w:rsidRDefault="004473D5" w:rsidP="009A4BF7">
      <w:pPr>
        <w:ind w:left="0"/>
        <w:jc w:val="center"/>
        <w:rPr>
          <w:rFonts w:eastAsia="Times New Roman"/>
          <w:bCs/>
          <w:i/>
          <w:iCs/>
          <w:color w:val="000000"/>
          <w:sz w:val="20"/>
          <w:szCs w:val="20"/>
          <w:lang w:eastAsia="it-IT"/>
        </w:rPr>
      </w:pPr>
      <w:r w:rsidRPr="001B0849">
        <w:rPr>
          <w:rFonts w:eastAsia="Times New Roman"/>
          <w:bCs/>
          <w:i/>
          <w:iCs/>
          <w:color w:val="000000"/>
          <w:sz w:val="20"/>
          <w:szCs w:val="20"/>
          <w:lang w:eastAsia="it-IT"/>
        </w:rPr>
        <w:t>Figura 4.</w:t>
      </w:r>
      <w:r w:rsidRPr="001B0849">
        <w:rPr>
          <w:rFonts w:eastAsia="Times New Roman"/>
          <w:bCs/>
          <w:i/>
          <w:iCs/>
          <w:color w:val="000000"/>
          <w:sz w:val="20"/>
          <w:szCs w:val="20"/>
          <w:lang w:eastAsia="it-IT"/>
        </w:rPr>
        <w:fldChar w:fldCharType="begin"/>
      </w:r>
      <w:r w:rsidRPr="001B0849">
        <w:rPr>
          <w:rFonts w:eastAsia="Times New Roman"/>
          <w:bCs/>
          <w:i/>
          <w:iCs/>
          <w:color w:val="000000"/>
          <w:sz w:val="20"/>
          <w:szCs w:val="20"/>
          <w:lang w:eastAsia="it-IT"/>
        </w:rPr>
        <w:instrText xml:space="preserve"> SEQ Figura \* ARABIC </w:instrText>
      </w:r>
      <w:r w:rsidRPr="001B0849">
        <w:rPr>
          <w:rFonts w:eastAsia="Times New Roman"/>
          <w:bCs/>
          <w:i/>
          <w:iCs/>
          <w:color w:val="000000"/>
          <w:sz w:val="20"/>
          <w:szCs w:val="20"/>
          <w:lang w:eastAsia="it-IT"/>
        </w:rPr>
        <w:fldChar w:fldCharType="separate"/>
      </w:r>
      <w:r w:rsidR="007711BA">
        <w:rPr>
          <w:rFonts w:eastAsia="Times New Roman"/>
          <w:bCs/>
          <w:i/>
          <w:iCs/>
          <w:noProof/>
          <w:color w:val="000000"/>
          <w:sz w:val="20"/>
          <w:szCs w:val="20"/>
          <w:lang w:eastAsia="it-IT"/>
        </w:rPr>
        <w:t>2</w:t>
      </w:r>
      <w:r w:rsidRPr="001B0849">
        <w:rPr>
          <w:rFonts w:eastAsia="Times New Roman"/>
          <w:i/>
          <w:iCs/>
          <w:color w:val="000000"/>
          <w:sz w:val="20"/>
          <w:szCs w:val="20"/>
          <w:lang w:eastAsia="it-IT"/>
        </w:rPr>
        <w:fldChar w:fldCharType="end"/>
      </w:r>
      <w:r w:rsidR="0047611A">
        <w:rPr>
          <w:rFonts w:eastAsia="Times New Roman"/>
          <w:bCs/>
          <w:i/>
          <w:iCs/>
          <w:color w:val="000000"/>
          <w:sz w:val="20"/>
          <w:szCs w:val="20"/>
          <w:lang w:eastAsia="it-IT"/>
        </w:rPr>
        <w:t>-</w:t>
      </w:r>
      <w:r w:rsidRPr="001B0849">
        <w:rPr>
          <w:rFonts w:eastAsia="Times New Roman"/>
          <w:bCs/>
          <w:i/>
          <w:iCs/>
          <w:color w:val="000000"/>
          <w:sz w:val="20"/>
          <w:szCs w:val="20"/>
          <w:lang w:eastAsia="it-IT"/>
        </w:rPr>
        <w:t xml:space="preserve">Input/Output del codice per la </w:t>
      </w:r>
      <w:proofErr w:type="spellStart"/>
      <w:r w:rsidRPr="001B0849">
        <w:rPr>
          <w:rFonts w:eastAsia="Times New Roman"/>
          <w:bCs/>
          <w:i/>
          <w:iCs/>
          <w:color w:val="000000"/>
          <w:sz w:val="20"/>
          <w:szCs w:val="20"/>
          <w:lang w:eastAsia="it-IT"/>
        </w:rPr>
        <w:t>verificamultiple</w:t>
      </w:r>
      <w:proofErr w:type="spellEnd"/>
      <w:r w:rsidRPr="001B0849">
        <w:rPr>
          <w:rFonts w:eastAsia="Times New Roman"/>
          <w:bCs/>
          <w:i/>
          <w:iCs/>
          <w:color w:val="000000"/>
          <w:sz w:val="20"/>
          <w:szCs w:val="20"/>
          <w:lang w:eastAsia="it-IT"/>
        </w:rPr>
        <w:t xml:space="preserve"> dei pattern di candele giapponesi.</w:t>
      </w:r>
    </w:p>
    <w:p w14:paraId="7E4C98E2" w14:textId="77777777" w:rsidR="00A978ED" w:rsidRPr="00A978ED" w:rsidRDefault="00A978ED" w:rsidP="009A4BF7">
      <w:pPr>
        <w:tabs>
          <w:tab w:val="left" w:pos="993"/>
        </w:tabs>
        <w:ind w:left="0"/>
        <w:rPr>
          <w:lang w:eastAsia="it-IT"/>
        </w:rPr>
      </w:pPr>
    </w:p>
    <w:p w14:paraId="5B9204FE" w14:textId="77777777" w:rsidR="004473D5" w:rsidRPr="002C0C75" w:rsidRDefault="004473D5" w:rsidP="009A4BF7">
      <w:pPr>
        <w:pStyle w:val="Paragrafoelenco"/>
        <w:numPr>
          <w:ilvl w:val="0"/>
          <w:numId w:val="52"/>
        </w:numPr>
        <w:tabs>
          <w:tab w:val="left" w:pos="993"/>
        </w:tabs>
        <w:ind w:left="142" w:hanging="142"/>
        <w:rPr>
          <w:lang w:eastAsia="it-IT"/>
        </w:rPr>
      </w:pPr>
      <w:proofErr w:type="spellStart"/>
      <w:r w:rsidRPr="002C0C75">
        <w:rPr>
          <w:rFonts w:eastAsia="Times New Roman"/>
          <w:iCs/>
          <w:color w:val="000000"/>
          <w:szCs w:val="24"/>
          <w:lang w:eastAsia="it-IT"/>
        </w:rPr>
        <w:lastRenderedPageBreak/>
        <w:t>CandleClassifier</w:t>
      </w:r>
      <w:proofErr w:type="spellEnd"/>
      <w:r w:rsidRPr="002C0C75">
        <w:rPr>
          <w:rFonts w:eastAsia="Times New Roman"/>
          <w:iCs/>
          <w:color w:val="000000"/>
          <w:szCs w:val="24"/>
          <w:lang w:eastAsia="it-IT"/>
        </w:rPr>
        <w:t>: implementazione dei 19 patte</w:t>
      </w:r>
      <w:r w:rsidR="002C0C75" w:rsidRPr="002C0C75">
        <w:rPr>
          <w:rFonts w:eastAsia="Times New Roman"/>
          <w:iCs/>
          <w:color w:val="000000"/>
          <w:szCs w:val="24"/>
          <w:lang w:eastAsia="it-IT"/>
        </w:rPr>
        <w:t xml:space="preserve">rn per la classificazione della </w:t>
      </w:r>
      <w:r w:rsidRPr="002C0C75">
        <w:rPr>
          <w:rFonts w:eastAsia="Times New Roman"/>
          <w:iCs/>
          <w:color w:val="000000"/>
          <w:szCs w:val="24"/>
          <w:lang w:eastAsia="it-IT"/>
        </w:rPr>
        <w:t>tipologia di candela, utili per implementare i successivi pattern ad una e più candele;</w:t>
      </w:r>
    </w:p>
    <w:p w14:paraId="0BD67DE3" w14:textId="77777777" w:rsidR="004473D5" w:rsidRPr="004473D5" w:rsidRDefault="004473D5" w:rsidP="009A4BF7">
      <w:pPr>
        <w:ind w:left="0"/>
        <w:rPr>
          <w:rFonts w:eastAsia="Times New Roman"/>
          <w:iCs/>
          <w:color w:val="000000"/>
          <w:szCs w:val="24"/>
          <w:lang w:eastAsia="it-IT"/>
        </w:rPr>
      </w:pPr>
    </w:p>
    <w:p w14:paraId="3EA81960" w14:textId="77777777" w:rsidR="004473D5" w:rsidRPr="004473D5" w:rsidRDefault="004473D5" w:rsidP="009A4BF7">
      <w:pPr>
        <w:ind w:left="0"/>
        <w:jc w:val="center"/>
        <w:rPr>
          <w:rFonts w:eastAsia="Times New Roman"/>
          <w:iCs/>
          <w:color w:val="000000"/>
          <w:szCs w:val="24"/>
          <w:lang w:eastAsia="it-IT"/>
        </w:rPr>
      </w:pPr>
      <w:r w:rsidRPr="004473D5">
        <w:rPr>
          <w:rFonts w:eastAsia="Times New Roman"/>
          <w:iCs/>
          <w:noProof/>
          <w:color w:val="000000"/>
          <w:szCs w:val="24"/>
          <w:lang w:eastAsia="it-IT"/>
        </w:rPr>
        <w:drawing>
          <wp:inline distT="0" distB="0" distL="0" distR="0" wp14:anchorId="41770B9F" wp14:editId="0F05A93B">
            <wp:extent cx="2533650" cy="1057275"/>
            <wp:effectExtent l="0" t="0" r="0" b="9525"/>
            <wp:docPr id="203" name="Immagine 203" descr="CandleClassifie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ndleClassifierc"/>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2533650" cy="1057275"/>
                    </a:xfrm>
                    <a:prstGeom prst="rect">
                      <a:avLst/>
                    </a:prstGeom>
                    <a:noFill/>
                    <a:ln>
                      <a:noFill/>
                    </a:ln>
                  </pic:spPr>
                </pic:pic>
              </a:graphicData>
            </a:graphic>
          </wp:inline>
        </w:drawing>
      </w:r>
    </w:p>
    <w:p w14:paraId="51E23C49" w14:textId="77777777" w:rsidR="004473D5" w:rsidRPr="00DC2450" w:rsidRDefault="004473D5" w:rsidP="009A4BF7">
      <w:pPr>
        <w:ind w:left="0"/>
        <w:jc w:val="center"/>
        <w:rPr>
          <w:rFonts w:eastAsia="Times New Roman"/>
          <w:bCs/>
          <w:i/>
          <w:iCs/>
          <w:color w:val="000000"/>
          <w:sz w:val="20"/>
          <w:szCs w:val="20"/>
          <w:lang w:eastAsia="it-IT"/>
        </w:rPr>
      </w:pPr>
      <w:r w:rsidRPr="00DC2450">
        <w:rPr>
          <w:rFonts w:eastAsia="Times New Roman"/>
          <w:bCs/>
          <w:i/>
          <w:iCs/>
          <w:color w:val="000000"/>
          <w:sz w:val="20"/>
          <w:szCs w:val="20"/>
          <w:lang w:eastAsia="it-IT"/>
        </w:rPr>
        <w:t>Figura 4.</w:t>
      </w:r>
      <w:r w:rsidRPr="00DC2450">
        <w:rPr>
          <w:rFonts w:eastAsia="Times New Roman"/>
          <w:bCs/>
          <w:i/>
          <w:iCs/>
          <w:color w:val="000000"/>
          <w:sz w:val="20"/>
          <w:szCs w:val="20"/>
          <w:lang w:eastAsia="it-IT"/>
        </w:rPr>
        <w:fldChar w:fldCharType="begin"/>
      </w:r>
      <w:r w:rsidRPr="00DC2450">
        <w:rPr>
          <w:rFonts w:eastAsia="Times New Roman"/>
          <w:bCs/>
          <w:i/>
          <w:iCs/>
          <w:color w:val="000000"/>
          <w:sz w:val="20"/>
          <w:szCs w:val="20"/>
          <w:lang w:eastAsia="it-IT"/>
        </w:rPr>
        <w:instrText xml:space="preserve"> SEQ Figura \* ARABIC </w:instrText>
      </w:r>
      <w:r w:rsidRPr="00DC2450">
        <w:rPr>
          <w:rFonts w:eastAsia="Times New Roman"/>
          <w:bCs/>
          <w:i/>
          <w:iCs/>
          <w:color w:val="000000"/>
          <w:sz w:val="20"/>
          <w:szCs w:val="20"/>
          <w:lang w:eastAsia="it-IT"/>
        </w:rPr>
        <w:fldChar w:fldCharType="separate"/>
      </w:r>
      <w:r w:rsidR="007711BA">
        <w:rPr>
          <w:rFonts w:eastAsia="Times New Roman"/>
          <w:bCs/>
          <w:i/>
          <w:iCs/>
          <w:noProof/>
          <w:color w:val="000000"/>
          <w:sz w:val="20"/>
          <w:szCs w:val="20"/>
          <w:lang w:eastAsia="it-IT"/>
        </w:rPr>
        <w:t>3</w:t>
      </w:r>
      <w:r w:rsidRPr="00DC2450">
        <w:rPr>
          <w:rFonts w:eastAsia="Times New Roman"/>
          <w:i/>
          <w:iCs/>
          <w:color w:val="000000"/>
          <w:sz w:val="20"/>
          <w:szCs w:val="20"/>
          <w:lang w:eastAsia="it-IT"/>
        </w:rPr>
        <w:fldChar w:fldCharType="end"/>
      </w:r>
      <w:r w:rsidR="0047611A">
        <w:rPr>
          <w:rFonts w:eastAsia="Times New Roman"/>
          <w:bCs/>
          <w:i/>
          <w:iCs/>
          <w:color w:val="000000"/>
          <w:sz w:val="20"/>
          <w:szCs w:val="20"/>
          <w:lang w:eastAsia="it-IT"/>
        </w:rPr>
        <w:t>-</w:t>
      </w:r>
      <w:r w:rsidRPr="00DC2450">
        <w:rPr>
          <w:rFonts w:eastAsia="Times New Roman"/>
          <w:bCs/>
          <w:i/>
          <w:iCs/>
          <w:color w:val="000000"/>
          <w:sz w:val="20"/>
          <w:szCs w:val="20"/>
          <w:lang w:eastAsia="it-IT"/>
        </w:rPr>
        <w:t>Vi per la classificazione de</w:t>
      </w:r>
      <w:r w:rsidR="00DC2450">
        <w:rPr>
          <w:rFonts w:eastAsia="Times New Roman"/>
          <w:bCs/>
          <w:i/>
          <w:iCs/>
          <w:color w:val="000000"/>
          <w:sz w:val="20"/>
          <w:szCs w:val="20"/>
          <w:lang w:eastAsia="it-IT"/>
        </w:rPr>
        <w:t xml:space="preserve">i </w:t>
      </w:r>
      <w:proofErr w:type="spellStart"/>
      <w:r w:rsidR="00DC2450">
        <w:rPr>
          <w:rFonts w:eastAsia="Times New Roman"/>
          <w:bCs/>
          <w:i/>
          <w:iCs/>
          <w:color w:val="000000"/>
          <w:sz w:val="20"/>
          <w:szCs w:val="20"/>
          <w:lang w:eastAsia="it-IT"/>
        </w:rPr>
        <w:t>patternelementari</w:t>
      </w:r>
      <w:proofErr w:type="spellEnd"/>
      <w:r w:rsidR="00DC2450">
        <w:rPr>
          <w:rFonts w:eastAsia="Times New Roman"/>
          <w:bCs/>
          <w:i/>
          <w:iCs/>
          <w:color w:val="000000"/>
          <w:sz w:val="20"/>
          <w:szCs w:val="20"/>
          <w:lang w:eastAsia="it-IT"/>
        </w:rPr>
        <w:t xml:space="preserve"> </w:t>
      </w:r>
      <w:proofErr w:type="spellStart"/>
      <w:r w:rsidR="00DC2450">
        <w:rPr>
          <w:rFonts w:eastAsia="Times New Roman"/>
          <w:bCs/>
          <w:i/>
          <w:iCs/>
          <w:color w:val="000000"/>
          <w:sz w:val="20"/>
          <w:szCs w:val="20"/>
          <w:lang w:eastAsia="it-IT"/>
        </w:rPr>
        <w:t>CandleStick</w:t>
      </w:r>
      <w:proofErr w:type="spellEnd"/>
    </w:p>
    <w:p w14:paraId="6F2F9023" w14:textId="77777777" w:rsidR="004473D5" w:rsidRPr="004473D5" w:rsidRDefault="004473D5" w:rsidP="009A4BF7">
      <w:pPr>
        <w:ind w:left="0"/>
        <w:rPr>
          <w:rFonts w:eastAsia="Times New Roman"/>
          <w:iCs/>
          <w:color w:val="000000"/>
          <w:szCs w:val="24"/>
          <w:lang w:eastAsia="it-IT"/>
        </w:rPr>
      </w:pPr>
    </w:p>
    <w:p w14:paraId="0EB983D5" w14:textId="77777777" w:rsidR="004473D5" w:rsidRPr="004473D5" w:rsidRDefault="004473D5" w:rsidP="009A4BF7">
      <w:pPr>
        <w:numPr>
          <w:ilvl w:val="0"/>
          <w:numId w:val="52"/>
        </w:numPr>
        <w:tabs>
          <w:tab w:val="left" w:pos="993"/>
        </w:tabs>
        <w:ind w:left="142" w:hanging="142"/>
        <w:rPr>
          <w:rFonts w:eastAsia="Times New Roman"/>
          <w:iCs/>
          <w:color w:val="000000"/>
          <w:szCs w:val="24"/>
          <w:lang w:eastAsia="it-IT"/>
        </w:rPr>
      </w:pPr>
      <w:proofErr w:type="spellStart"/>
      <w:r w:rsidRPr="004473D5">
        <w:rPr>
          <w:rFonts w:eastAsia="Times New Roman"/>
          <w:iCs/>
          <w:color w:val="000000"/>
          <w:szCs w:val="24"/>
          <w:lang w:eastAsia="it-IT"/>
        </w:rPr>
        <w:t>SingleCandelInversionPattern</w:t>
      </w:r>
      <w:proofErr w:type="spellEnd"/>
      <w:r w:rsidRPr="004473D5">
        <w:rPr>
          <w:rFonts w:eastAsia="Times New Roman"/>
          <w:iCs/>
          <w:color w:val="000000"/>
          <w:szCs w:val="24"/>
          <w:lang w:eastAsia="it-IT"/>
        </w:rPr>
        <w:t>: codice relativo ad i</w:t>
      </w:r>
      <w:r w:rsidR="002C0C75">
        <w:rPr>
          <w:rFonts w:eastAsia="Times New Roman"/>
          <w:iCs/>
          <w:color w:val="000000"/>
          <w:szCs w:val="24"/>
          <w:lang w:eastAsia="it-IT"/>
        </w:rPr>
        <w:t xml:space="preserve"> 4 pattern di inversione ad una </w:t>
      </w:r>
      <w:r w:rsidRPr="004473D5">
        <w:rPr>
          <w:rFonts w:eastAsia="Times New Roman"/>
          <w:iCs/>
          <w:color w:val="000000"/>
          <w:szCs w:val="24"/>
          <w:lang w:eastAsia="it-IT"/>
        </w:rPr>
        <w:t>candela;</w:t>
      </w:r>
    </w:p>
    <w:p w14:paraId="7E033241" w14:textId="77777777" w:rsidR="004473D5" w:rsidRPr="004473D5" w:rsidRDefault="004473D5" w:rsidP="009A4BF7">
      <w:pPr>
        <w:ind w:left="0"/>
        <w:rPr>
          <w:rFonts w:eastAsia="Times New Roman"/>
          <w:iCs/>
          <w:color w:val="000000"/>
          <w:szCs w:val="24"/>
          <w:lang w:eastAsia="it-IT"/>
        </w:rPr>
      </w:pPr>
    </w:p>
    <w:p w14:paraId="5BABEA70" w14:textId="77777777" w:rsidR="004473D5" w:rsidRPr="004473D5" w:rsidRDefault="004473D5" w:rsidP="009A4BF7">
      <w:pPr>
        <w:ind w:left="0"/>
        <w:jc w:val="center"/>
        <w:rPr>
          <w:rFonts w:eastAsia="Times New Roman"/>
          <w:iCs/>
          <w:color w:val="000000"/>
          <w:szCs w:val="24"/>
          <w:lang w:eastAsia="it-IT"/>
        </w:rPr>
      </w:pPr>
      <w:r w:rsidRPr="004473D5">
        <w:rPr>
          <w:rFonts w:eastAsia="Times New Roman"/>
          <w:iCs/>
          <w:noProof/>
          <w:color w:val="000000"/>
          <w:szCs w:val="24"/>
          <w:lang w:eastAsia="it-IT"/>
        </w:rPr>
        <w:drawing>
          <wp:inline distT="0" distB="0" distL="0" distR="0" wp14:anchorId="673A076F" wp14:editId="383C26B5">
            <wp:extent cx="2124075" cy="342900"/>
            <wp:effectExtent l="0" t="0" r="9525" b="0"/>
            <wp:docPr id="204" name="Immagine 204" descr="SingleCandleInversionPatter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ngleCandleInversionPatternc"/>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2124075" cy="342900"/>
                    </a:xfrm>
                    <a:prstGeom prst="rect">
                      <a:avLst/>
                    </a:prstGeom>
                    <a:noFill/>
                    <a:ln>
                      <a:noFill/>
                    </a:ln>
                  </pic:spPr>
                </pic:pic>
              </a:graphicData>
            </a:graphic>
          </wp:inline>
        </w:drawing>
      </w:r>
    </w:p>
    <w:p w14:paraId="6D4DAA38" w14:textId="77777777" w:rsidR="004473D5" w:rsidRPr="004473D5" w:rsidRDefault="004473D5" w:rsidP="009A4BF7">
      <w:pPr>
        <w:spacing w:line="240" w:lineRule="auto"/>
        <w:ind w:left="0"/>
        <w:rPr>
          <w:rFonts w:eastAsia="Times New Roman"/>
          <w:b/>
          <w:bCs/>
          <w:iCs/>
          <w:color w:val="000000"/>
          <w:szCs w:val="24"/>
          <w:lang w:eastAsia="it-IT"/>
        </w:rPr>
      </w:pPr>
    </w:p>
    <w:p w14:paraId="578816E3" w14:textId="77777777" w:rsidR="004473D5" w:rsidRPr="00DC2450" w:rsidRDefault="004473D5" w:rsidP="009A4BF7">
      <w:pPr>
        <w:spacing w:line="240" w:lineRule="auto"/>
        <w:ind w:left="0"/>
        <w:jc w:val="center"/>
        <w:rPr>
          <w:rFonts w:eastAsia="Times New Roman"/>
          <w:bCs/>
          <w:i/>
          <w:iCs/>
          <w:color w:val="000000"/>
          <w:sz w:val="20"/>
          <w:szCs w:val="20"/>
          <w:lang w:eastAsia="it-IT"/>
        </w:rPr>
      </w:pPr>
      <w:r w:rsidRPr="00DC2450">
        <w:rPr>
          <w:rFonts w:eastAsia="Times New Roman"/>
          <w:bCs/>
          <w:i/>
          <w:iCs/>
          <w:color w:val="000000"/>
          <w:sz w:val="20"/>
          <w:szCs w:val="20"/>
          <w:lang w:eastAsia="it-IT"/>
        </w:rPr>
        <w:t>Figura 4.</w:t>
      </w:r>
      <w:r w:rsidRPr="00DC2450">
        <w:rPr>
          <w:rFonts w:eastAsia="Times New Roman"/>
          <w:bCs/>
          <w:i/>
          <w:iCs/>
          <w:color w:val="000000"/>
          <w:sz w:val="20"/>
          <w:szCs w:val="20"/>
          <w:lang w:eastAsia="it-IT"/>
        </w:rPr>
        <w:fldChar w:fldCharType="begin"/>
      </w:r>
      <w:r w:rsidRPr="00DC2450">
        <w:rPr>
          <w:rFonts w:eastAsia="Times New Roman"/>
          <w:bCs/>
          <w:i/>
          <w:iCs/>
          <w:color w:val="000000"/>
          <w:sz w:val="20"/>
          <w:szCs w:val="20"/>
          <w:lang w:eastAsia="it-IT"/>
        </w:rPr>
        <w:instrText xml:space="preserve"> SEQ Figura \* ARABIC </w:instrText>
      </w:r>
      <w:r w:rsidRPr="00DC2450">
        <w:rPr>
          <w:rFonts w:eastAsia="Times New Roman"/>
          <w:bCs/>
          <w:i/>
          <w:iCs/>
          <w:color w:val="000000"/>
          <w:sz w:val="20"/>
          <w:szCs w:val="20"/>
          <w:lang w:eastAsia="it-IT"/>
        </w:rPr>
        <w:fldChar w:fldCharType="separate"/>
      </w:r>
      <w:r w:rsidR="007711BA">
        <w:rPr>
          <w:rFonts w:eastAsia="Times New Roman"/>
          <w:bCs/>
          <w:i/>
          <w:iCs/>
          <w:noProof/>
          <w:color w:val="000000"/>
          <w:sz w:val="20"/>
          <w:szCs w:val="20"/>
          <w:lang w:eastAsia="it-IT"/>
        </w:rPr>
        <w:t>4</w:t>
      </w:r>
      <w:r w:rsidRPr="00DC2450">
        <w:rPr>
          <w:rFonts w:eastAsia="Times New Roman"/>
          <w:i/>
          <w:iCs/>
          <w:color w:val="000000"/>
          <w:sz w:val="20"/>
          <w:szCs w:val="20"/>
          <w:lang w:eastAsia="it-IT"/>
        </w:rPr>
        <w:fldChar w:fldCharType="end"/>
      </w:r>
      <w:r w:rsidR="0047611A">
        <w:rPr>
          <w:rFonts w:eastAsia="Times New Roman"/>
          <w:bCs/>
          <w:i/>
          <w:iCs/>
          <w:color w:val="000000"/>
          <w:sz w:val="20"/>
          <w:szCs w:val="20"/>
          <w:lang w:eastAsia="it-IT"/>
        </w:rPr>
        <w:t>-</w:t>
      </w:r>
      <w:r w:rsidRPr="00DC2450">
        <w:rPr>
          <w:rFonts w:eastAsia="Times New Roman"/>
          <w:bCs/>
          <w:i/>
          <w:iCs/>
          <w:color w:val="000000"/>
          <w:sz w:val="20"/>
          <w:szCs w:val="20"/>
          <w:lang w:eastAsia="it-IT"/>
        </w:rPr>
        <w:t xml:space="preserve">Input/Output del vi per il riconoscimento </w:t>
      </w:r>
      <w:proofErr w:type="spellStart"/>
      <w:r w:rsidRPr="00DC2450">
        <w:rPr>
          <w:rFonts w:eastAsia="Times New Roman"/>
          <w:bCs/>
          <w:i/>
          <w:iCs/>
          <w:color w:val="000000"/>
          <w:sz w:val="20"/>
          <w:szCs w:val="20"/>
          <w:lang w:eastAsia="it-IT"/>
        </w:rPr>
        <w:t>deipatte</w:t>
      </w:r>
      <w:r w:rsidR="00DC2450">
        <w:rPr>
          <w:rFonts w:eastAsia="Times New Roman"/>
          <w:bCs/>
          <w:i/>
          <w:iCs/>
          <w:color w:val="000000"/>
          <w:sz w:val="20"/>
          <w:szCs w:val="20"/>
          <w:lang w:eastAsia="it-IT"/>
        </w:rPr>
        <w:t>rn</w:t>
      </w:r>
      <w:proofErr w:type="spellEnd"/>
      <w:r w:rsidR="00DC2450">
        <w:rPr>
          <w:rFonts w:eastAsia="Times New Roman"/>
          <w:bCs/>
          <w:i/>
          <w:iCs/>
          <w:color w:val="000000"/>
          <w:sz w:val="20"/>
          <w:szCs w:val="20"/>
          <w:lang w:eastAsia="it-IT"/>
        </w:rPr>
        <w:t xml:space="preserve"> di inversione ad una candela</w:t>
      </w:r>
    </w:p>
    <w:p w14:paraId="1AE2D5B6" w14:textId="77777777" w:rsidR="004473D5" w:rsidRPr="004473D5" w:rsidRDefault="004473D5" w:rsidP="009A4BF7">
      <w:pPr>
        <w:ind w:left="0"/>
        <w:rPr>
          <w:rFonts w:eastAsia="Times New Roman"/>
          <w:iCs/>
          <w:color w:val="000000"/>
          <w:szCs w:val="24"/>
          <w:lang w:eastAsia="it-IT"/>
        </w:rPr>
      </w:pPr>
    </w:p>
    <w:p w14:paraId="0B2D7964" w14:textId="77777777" w:rsidR="004473D5" w:rsidRPr="004473D5" w:rsidRDefault="004473D5" w:rsidP="009A4BF7">
      <w:pPr>
        <w:pStyle w:val="Paragrafoelenco"/>
        <w:numPr>
          <w:ilvl w:val="0"/>
          <w:numId w:val="52"/>
        </w:numPr>
        <w:ind w:left="360"/>
        <w:rPr>
          <w:rFonts w:eastAsia="Times New Roman"/>
          <w:iCs/>
          <w:color w:val="000000"/>
          <w:szCs w:val="24"/>
          <w:lang w:eastAsia="it-IT"/>
        </w:rPr>
      </w:pPr>
      <w:proofErr w:type="spellStart"/>
      <w:r w:rsidRPr="004473D5">
        <w:rPr>
          <w:rFonts w:eastAsia="Times New Roman"/>
          <w:iCs/>
          <w:color w:val="000000"/>
          <w:szCs w:val="24"/>
          <w:lang w:eastAsia="it-IT"/>
        </w:rPr>
        <w:t>TwoCandlesInversionPattern</w:t>
      </w:r>
      <w:proofErr w:type="spellEnd"/>
      <w:r w:rsidRPr="004473D5">
        <w:rPr>
          <w:rFonts w:eastAsia="Times New Roman"/>
          <w:iCs/>
          <w:color w:val="000000"/>
          <w:szCs w:val="24"/>
          <w:lang w:eastAsia="it-IT"/>
        </w:rPr>
        <w:t>: codice per i 22 pattern di inversione a due candele;</w:t>
      </w:r>
    </w:p>
    <w:p w14:paraId="6A96B5BC" w14:textId="77777777" w:rsidR="004473D5" w:rsidRPr="004473D5" w:rsidRDefault="004473D5" w:rsidP="009A4BF7">
      <w:pPr>
        <w:ind w:left="0"/>
        <w:rPr>
          <w:rFonts w:eastAsia="Times New Roman"/>
          <w:iCs/>
          <w:color w:val="000000"/>
          <w:szCs w:val="24"/>
          <w:lang w:eastAsia="it-IT"/>
        </w:rPr>
      </w:pPr>
    </w:p>
    <w:p w14:paraId="32C6E748" w14:textId="77777777" w:rsidR="004473D5" w:rsidRPr="004473D5" w:rsidRDefault="004473D5" w:rsidP="009A4BF7">
      <w:pPr>
        <w:ind w:left="0"/>
        <w:jc w:val="center"/>
        <w:rPr>
          <w:rFonts w:eastAsia="Times New Roman"/>
          <w:iCs/>
          <w:color w:val="000000"/>
          <w:szCs w:val="24"/>
          <w:lang w:eastAsia="it-IT"/>
        </w:rPr>
      </w:pPr>
      <w:r w:rsidRPr="004473D5">
        <w:rPr>
          <w:rFonts w:eastAsia="Times New Roman"/>
          <w:iCs/>
          <w:noProof/>
          <w:color w:val="000000"/>
          <w:szCs w:val="24"/>
          <w:lang w:eastAsia="it-IT"/>
        </w:rPr>
        <w:drawing>
          <wp:inline distT="0" distB="0" distL="0" distR="0" wp14:anchorId="76A5D17B" wp14:editId="526252D2">
            <wp:extent cx="2324100" cy="600075"/>
            <wp:effectExtent l="0" t="0" r="0" b="9525"/>
            <wp:docPr id="205" name="Immagine 205" descr="TwoCandlesInversionPatter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woCandlesInversionPatternc"/>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2324100" cy="600075"/>
                    </a:xfrm>
                    <a:prstGeom prst="rect">
                      <a:avLst/>
                    </a:prstGeom>
                    <a:noFill/>
                    <a:ln>
                      <a:noFill/>
                    </a:ln>
                  </pic:spPr>
                </pic:pic>
              </a:graphicData>
            </a:graphic>
          </wp:inline>
        </w:drawing>
      </w:r>
    </w:p>
    <w:p w14:paraId="13A383E9" w14:textId="77777777" w:rsidR="004473D5" w:rsidRPr="00DC2450" w:rsidRDefault="002C0C75" w:rsidP="009A4BF7">
      <w:pPr>
        <w:ind w:left="0"/>
        <w:jc w:val="center"/>
        <w:rPr>
          <w:rFonts w:eastAsia="Times New Roman"/>
          <w:bCs/>
          <w:i/>
          <w:iCs/>
          <w:color w:val="000000"/>
          <w:sz w:val="20"/>
          <w:szCs w:val="20"/>
          <w:lang w:eastAsia="it-IT"/>
        </w:rPr>
      </w:pPr>
      <w:r w:rsidRPr="00DC2450">
        <w:rPr>
          <w:rFonts w:eastAsia="Times New Roman"/>
          <w:bCs/>
          <w:i/>
          <w:iCs/>
          <w:color w:val="000000"/>
          <w:sz w:val="20"/>
          <w:szCs w:val="20"/>
          <w:lang w:eastAsia="it-IT"/>
        </w:rPr>
        <w:t>Figura 4</w:t>
      </w:r>
      <w:r w:rsidR="004473D5" w:rsidRPr="00DC2450">
        <w:rPr>
          <w:rFonts w:eastAsia="Times New Roman"/>
          <w:bCs/>
          <w:i/>
          <w:iCs/>
          <w:color w:val="000000"/>
          <w:sz w:val="20"/>
          <w:szCs w:val="20"/>
          <w:lang w:eastAsia="it-IT"/>
        </w:rPr>
        <w:t>.</w:t>
      </w:r>
      <w:r w:rsidR="004473D5" w:rsidRPr="00DC2450">
        <w:rPr>
          <w:rFonts w:eastAsia="Times New Roman"/>
          <w:bCs/>
          <w:i/>
          <w:iCs/>
          <w:color w:val="000000"/>
          <w:sz w:val="20"/>
          <w:szCs w:val="20"/>
          <w:lang w:eastAsia="it-IT"/>
        </w:rPr>
        <w:fldChar w:fldCharType="begin"/>
      </w:r>
      <w:r w:rsidR="004473D5" w:rsidRPr="00DC2450">
        <w:rPr>
          <w:rFonts w:eastAsia="Times New Roman"/>
          <w:bCs/>
          <w:i/>
          <w:iCs/>
          <w:color w:val="000000"/>
          <w:sz w:val="20"/>
          <w:szCs w:val="20"/>
          <w:lang w:eastAsia="it-IT"/>
        </w:rPr>
        <w:instrText xml:space="preserve"> SEQ Figura \* ARABIC </w:instrText>
      </w:r>
      <w:r w:rsidR="004473D5" w:rsidRPr="00DC2450">
        <w:rPr>
          <w:rFonts w:eastAsia="Times New Roman"/>
          <w:bCs/>
          <w:i/>
          <w:iCs/>
          <w:color w:val="000000"/>
          <w:sz w:val="20"/>
          <w:szCs w:val="20"/>
          <w:lang w:eastAsia="it-IT"/>
        </w:rPr>
        <w:fldChar w:fldCharType="separate"/>
      </w:r>
      <w:r w:rsidR="007711BA">
        <w:rPr>
          <w:rFonts w:eastAsia="Times New Roman"/>
          <w:bCs/>
          <w:i/>
          <w:iCs/>
          <w:noProof/>
          <w:color w:val="000000"/>
          <w:sz w:val="20"/>
          <w:szCs w:val="20"/>
          <w:lang w:eastAsia="it-IT"/>
        </w:rPr>
        <w:t>5</w:t>
      </w:r>
      <w:r w:rsidR="004473D5" w:rsidRPr="00DC2450">
        <w:rPr>
          <w:rFonts w:eastAsia="Times New Roman"/>
          <w:i/>
          <w:iCs/>
          <w:color w:val="000000"/>
          <w:sz w:val="20"/>
          <w:szCs w:val="20"/>
          <w:lang w:eastAsia="it-IT"/>
        </w:rPr>
        <w:fldChar w:fldCharType="end"/>
      </w:r>
      <w:r w:rsidR="004473D5" w:rsidRPr="00DC2450">
        <w:rPr>
          <w:rFonts w:eastAsia="Times New Roman"/>
          <w:bCs/>
          <w:i/>
          <w:iCs/>
          <w:color w:val="000000"/>
          <w:sz w:val="20"/>
          <w:szCs w:val="20"/>
          <w:lang w:eastAsia="it-IT"/>
        </w:rPr>
        <w:t xml:space="preserve"> Input/Output del vi per il riconoscimento</w:t>
      </w:r>
    </w:p>
    <w:p w14:paraId="03083174" w14:textId="77777777" w:rsidR="004473D5" w:rsidRPr="004473D5" w:rsidRDefault="004473D5" w:rsidP="009A4BF7">
      <w:pPr>
        <w:numPr>
          <w:ilvl w:val="0"/>
          <w:numId w:val="52"/>
        </w:numPr>
        <w:tabs>
          <w:tab w:val="left" w:pos="993"/>
        </w:tabs>
        <w:ind w:left="0" w:firstLine="0"/>
        <w:rPr>
          <w:rFonts w:eastAsia="Times New Roman"/>
          <w:iCs/>
          <w:color w:val="000000"/>
          <w:szCs w:val="24"/>
          <w:lang w:eastAsia="it-IT"/>
        </w:rPr>
      </w:pPr>
      <w:proofErr w:type="spellStart"/>
      <w:r w:rsidRPr="004473D5">
        <w:rPr>
          <w:rFonts w:eastAsia="Times New Roman"/>
          <w:iCs/>
          <w:color w:val="000000"/>
          <w:szCs w:val="24"/>
          <w:lang w:eastAsia="it-IT"/>
        </w:rPr>
        <w:t>ThreeCandlesInversionPattern</w:t>
      </w:r>
      <w:proofErr w:type="spellEnd"/>
      <w:r w:rsidRPr="004473D5">
        <w:rPr>
          <w:rFonts w:eastAsia="Times New Roman"/>
          <w:iCs/>
          <w:color w:val="000000"/>
          <w:szCs w:val="24"/>
          <w:lang w:eastAsia="it-IT"/>
        </w:rPr>
        <w:t>: implementazione dei vincoli relativi ai 31 pattern di inversione a tre candele;</w:t>
      </w:r>
    </w:p>
    <w:p w14:paraId="6C5DDE45" w14:textId="77777777" w:rsidR="004473D5" w:rsidRPr="004473D5" w:rsidRDefault="004473D5" w:rsidP="009A4BF7">
      <w:pPr>
        <w:ind w:left="0"/>
        <w:rPr>
          <w:rFonts w:eastAsia="Times New Roman"/>
          <w:iCs/>
          <w:color w:val="000000"/>
          <w:szCs w:val="24"/>
          <w:lang w:eastAsia="it-IT"/>
        </w:rPr>
      </w:pPr>
    </w:p>
    <w:p w14:paraId="6824E092" w14:textId="77777777" w:rsidR="004473D5" w:rsidRPr="004473D5" w:rsidRDefault="004473D5" w:rsidP="009A4BF7">
      <w:pPr>
        <w:ind w:left="0"/>
        <w:jc w:val="center"/>
        <w:rPr>
          <w:rFonts w:eastAsia="Times New Roman"/>
          <w:iCs/>
          <w:color w:val="000000"/>
          <w:szCs w:val="24"/>
          <w:lang w:eastAsia="it-IT"/>
        </w:rPr>
      </w:pPr>
      <w:r w:rsidRPr="004473D5">
        <w:rPr>
          <w:rFonts w:eastAsia="Times New Roman"/>
          <w:iCs/>
          <w:noProof/>
          <w:color w:val="000000"/>
          <w:szCs w:val="24"/>
          <w:lang w:eastAsia="it-IT"/>
        </w:rPr>
        <w:drawing>
          <wp:inline distT="0" distB="0" distL="0" distR="0" wp14:anchorId="211014F0" wp14:editId="00FFFC14">
            <wp:extent cx="2571750" cy="904875"/>
            <wp:effectExtent l="0" t="0" r="0" b="9525"/>
            <wp:docPr id="206" name="Immagine 206" descr="ThreeCandlesInversionPatter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reeCandlesInversionPatternc"/>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2571750" cy="904875"/>
                    </a:xfrm>
                    <a:prstGeom prst="rect">
                      <a:avLst/>
                    </a:prstGeom>
                    <a:noFill/>
                    <a:ln>
                      <a:noFill/>
                    </a:ln>
                  </pic:spPr>
                </pic:pic>
              </a:graphicData>
            </a:graphic>
          </wp:inline>
        </w:drawing>
      </w:r>
    </w:p>
    <w:p w14:paraId="69C83A59" w14:textId="77777777" w:rsidR="00E3562F" w:rsidRDefault="002C0C75" w:rsidP="009A4BF7">
      <w:pPr>
        <w:spacing w:line="240" w:lineRule="auto"/>
        <w:ind w:left="0"/>
        <w:jc w:val="center"/>
        <w:rPr>
          <w:rFonts w:eastAsia="Times New Roman"/>
          <w:bCs/>
          <w:i/>
          <w:iCs/>
          <w:color w:val="000000"/>
          <w:sz w:val="20"/>
          <w:szCs w:val="20"/>
          <w:lang w:eastAsia="it-IT"/>
        </w:rPr>
      </w:pPr>
      <w:r w:rsidRPr="00DC2450">
        <w:rPr>
          <w:rFonts w:eastAsia="Times New Roman"/>
          <w:bCs/>
          <w:i/>
          <w:iCs/>
          <w:color w:val="000000"/>
          <w:sz w:val="20"/>
          <w:szCs w:val="20"/>
          <w:lang w:eastAsia="it-IT"/>
        </w:rPr>
        <w:t>Figura 4</w:t>
      </w:r>
      <w:r w:rsidR="004473D5" w:rsidRPr="00DC2450">
        <w:rPr>
          <w:rFonts w:eastAsia="Times New Roman"/>
          <w:bCs/>
          <w:i/>
          <w:iCs/>
          <w:color w:val="000000"/>
          <w:sz w:val="20"/>
          <w:szCs w:val="20"/>
          <w:lang w:eastAsia="it-IT"/>
        </w:rPr>
        <w:t>.</w:t>
      </w:r>
      <w:r w:rsidR="004473D5" w:rsidRPr="00DC2450">
        <w:rPr>
          <w:rFonts w:eastAsia="Times New Roman"/>
          <w:bCs/>
          <w:i/>
          <w:iCs/>
          <w:color w:val="000000"/>
          <w:sz w:val="20"/>
          <w:szCs w:val="20"/>
          <w:lang w:eastAsia="it-IT"/>
        </w:rPr>
        <w:fldChar w:fldCharType="begin"/>
      </w:r>
      <w:r w:rsidR="004473D5" w:rsidRPr="00DC2450">
        <w:rPr>
          <w:rFonts w:eastAsia="Times New Roman"/>
          <w:bCs/>
          <w:i/>
          <w:iCs/>
          <w:color w:val="000000"/>
          <w:sz w:val="20"/>
          <w:szCs w:val="20"/>
          <w:lang w:eastAsia="it-IT"/>
        </w:rPr>
        <w:instrText xml:space="preserve"> SEQ Figura \* ARABIC </w:instrText>
      </w:r>
      <w:r w:rsidR="004473D5" w:rsidRPr="00DC2450">
        <w:rPr>
          <w:rFonts w:eastAsia="Times New Roman"/>
          <w:bCs/>
          <w:i/>
          <w:iCs/>
          <w:color w:val="000000"/>
          <w:sz w:val="20"/>
          <w:szCs w:val="20"/>
          <w:lang w:eastAsia="it-IT"/>
        </w:rPr>
        <w:fldChar w:fldCharType="separate"/>
      </w:r>
      <w:r w:rsidR="007711BA">
        <w:rPr>
          <w:rFonts w:eastAsia="Times New Roman"/>
          <w:bCs/>
          <w:i/>
          <w:iCs/>
          <w:noProof/>
          <w:color w:val="000000"/>
          <w:sz w:val="20"/>
          <w:szCs w:val="20"/>
          <w:lang w:eastAsia="it-IT"/>
        </w:rPr>
        <w:t>6</w:t>
      </w:r>
      <w:r w:rsidR="004473D5" w:rsidRPr="00DC2450">
        <w:rPr>
          <w:rFonts w:eastAsia="Times New Roman"/>
          <w:i/>
          <w:iCs/>
          <w:color w:val="000000"/>
          <w:sz w:val="20"/>
          <w:szCs w:val="20"/>
          <w:lang w:eastAsia="it-IT"/>
        </w:rPr>
        <w:fldChar w:fldCharType="end"/>
      </w:r>
      <w:r w:rsidR="003D032E">
        <w:rPr>
          <w:rFonts w:eastAsia="Times New Roman"/>
          <w:bCs/>
          <w:i/>
          <w:iCs/>
          <w:color w:val="000000"/>
          <w:sz w:val="20"/>
          <w:szCs w:val="20"/>
          <w:lang w:eastAsia="it-IT"/>
        </w:rPr>
        <w:t>-</w:t>
      </w:r>
      <w:r w:rsidR="004473D5" w:rsidRPr="00DC2450">
        <w:rPr>
          <w:rFonts w:eastAsia="Times New Roman"/>
          <w:bCs/>
          <w:i/>
          <w:iCs/>
          <w:color w:val="000000"/>
          <w:sz w:val="20"/>
          <w:szCs w:val="20"/>
          <w:lang w:eastAsia="it-IT"/>
        </w:rPr>
        <w:t>Input/Output del vi per il riconoscimento</w:t>
      </w:r>
      <w:r w:rsidR="00E3562F">
        <w:rPr>
          <w:rFonts w:eastAsia="Times New Roman"/>
          <w:bCs/>
          <w:i/>
          <w:iCs/>
          <w:color w:val="000000"/>
          <w:sz w:val="20"/>
          <w:szCs w:val="20"/>
          <w:lang w:eastAsia="it-IT"/>
        </w:rPr>
        <w:t xml:space="preserve"> </w:t>
      </w:r>
      <w:r w:rsidR="004473D5" w:rsidRPr="00DC2450">
        <w:rPr>
          <w:rFonts w:eastAsia="Times New Roman"/>
          <w:bCs/>
          <w:i/>
          <w:iCs/>
          <w:color w:val="000000"/>
          <w:sz w:val="20"/>
          <w:szCs w:val="20"/>
          <w:lang w:eastAsia="it-IT"/>
        </w:rPr>
        <w:t>dei pattern di</w:t>
      </w:r>
    </w:p>
    <w:p w14:paraId="41734518" w14:textId="77777777" w:rsidR="004473D5" w:rsidRPr="00DC2450" w:rsidRDefault="004473D5" w:rsidP="009A4BF7">
      <w:pPr>
        <w:spacing w:line="240" w:lineRule="auto"/>
        <w:ind w:left="0"/>
        <w:jc w:val="center"/>
        <w:rPr>
          <w:rFonts w:eastAsia="Times New Roman"/>
          <w:bCs/>
          <w:i/>
          <w:iCs/>
          <w:color w:val="000000"/>
          <w:sz w:val="20"/>
          <w:szCs w:val="20"/>
          <w:lang w:eastAsia="it-IT"/>
        </w:rPr>
      </w:pPr>
      <w:r w:rsidRPr="00DC2450">
        <w:rPr>
          <w:rFonts w:eastAsia="Times New Roman"/>
          <w:bCs/>
          <w:i/>
          <w:iCs/>
          <w:color w:val="000000"/>
          <w:sz w:val="20"/>
          <w:szCs w:val="20"/>
          <w:lang w:eastAsia="it-IT"/>
        </w:rPr>
        <w:t xml:space="preserve"> inversione a tre candele.</w:t>
      </w:r>
    </w:p>
    <w:p w14:paraId="7E2E7E9C" w14:textId="77777777" w:rsidR="004473D5" w:rsidRPr="004473D5" w:rsidRDefault="004473D5" w:rsidP="009A4BF7">
      <w:pPr>
        <w:ind w:left="0"/>
        <w:rPr>
          <w:rFonts w:eastAsia="Times New Roman"/>
          <w:iCs/>
          <w:color w:val="000000"/>
          <w:szCs w:val="24"/>
          <w:lang w:eastAsia="it-IT"/>
        </w:rPr>
      </w:pPr>
    </w:p>
    <w:p w14:paraId="58BC1F28" w14:textId="77777777" w:rsidR="004473D5" w:rsidRPr="004473D5" w:rsidRDefault="004473D5" w:rsidP="009A4BF7">
      <w:pPr>
        <w:numPr>
          <w:ilvl w:val="0"/>
          <w:numId w:val="52"/>
        </w:numPr>
        <w:tabs>
          <w:tab w:val="left" w:pos="993"/>
        </w:tabs>
        <w:ind w:left="0" w:firstLine="0"/>
        <w:rPr>
          <w:rFonts w:eastAsia="Times New Roman"/>
          <w:iCs/>
          <w:color w:val="000000"/>
          <w:szCs w:val="24"/>
          <w:lang w:eastAsia="it-IT"/>
        </w:rPr>
      </w:pPr>
      <w:proofErr w:type="spellStart"/>
      <w:r w:rsidRPr="004473D5">
        <w:rPr>
          <w:rFonts w:eastAsia="Times New Roman"/>
          <w:iCs/>
          <w:color w:val="000000"/>
          <w:szCs w:val="24"/>
          <w:lang w:eastAsia="it-IT"/>
        </w:rPr>
        <w:t>FourCandlesInversionPattern</w:t>
      </w:r>
      <w:proofErr w:type="spellEnd"/>
      <w:r w:rsidRPr="004473D5">
        <w:rPr>
          <w:rFonts w:eastAsia="Times New Roman"/>
          <w:iCs/>
          <w:color w:val="000000"/>
          <w:szCs w:val="24"/>
          <w:lang w:eastAsia="it-IT"/>
        </w:rPr>
        <w:t xml:space="preserve">: implementazione dei </w:t>
      </w:r>
      <w:proofErr w:type="gramStart"/>
      <w:r w:rsidRPr="004473D5">
        <w:rPr>
          <w:rFonts w:eastAsia="Times New Roman"/>
          <w:iCs/>
          <w:color w:val="000000"/>
          <w:szCs w:val="24"/>
          <w:lang w:eastAsia="it-IT"/>
        </w:rPr>
        <w:t>9</w:t>
      </w:r>
      <w:proofErr w:type="gramEnd"/>
      <w:r w:rsidRPr="004473D5">
        <w:rPr>
          <w:rFonts w:eastAsia="Times New Roman"/>
          <w:iCs/>
          <w:color w:val="000000"/>
          <w:szCs w:val="24"/>
          <w:lang w:eastAsia="it-IT"/>
        </w:rPr>
        <w:t xml:space="preserve"> pattern di inversione a quattro o più candele;</w:t>
      </w:r>
    </w:p>
    <w:p w14:paraId="44041E5E" w14:textId="77777777" w:rsidR="004473D5" w:rsidRPr="004473D5" w:rsidRDefault="004473D5" w:rsidP="009A4BF7">
      <w:pPr>
        <w:ind w:left="0"/>
        <w:rPr>
          <w:rFonts w:eastAsia="Times New Roman"/>
          <w:iCs/>
          <w:color w:val="000000"/>
          <w:szCs w:val="24"/>
          <w:lang w:eastAsia="it-IT"/>
        </w:rPr>
      </w:pPr>
    </w:p>
    <w:p w14:paraId="6D0DD802" w14:textId="77777777" w:rsidR="004473D5" w:rsidRPr="004473D5" w:rsidRDefault="004473D5" w:rsidP="009A4BF7">
      <w:pPr>
        <w:ind w:left="0"/>
        <w:jc w:val="center"/>
        <w:rPr>
          <w:rFonts w:eastAsia="Times New Roman"/>
          <w:iCs/>
          <w:color w:val="000000"/>
          <w:szCs w:val="24"/>
          <w:lang w:eastAsia="it-IT"/>
        </w:rPr>
      </w:pPr>
      <w:r w:rsidRPr="004473D5">
        <w:rPr>
          <w:rFonts w:eastAsia="Times New Roman"/>
          <w:iCs/>
          <w:noProof/>
          <w:color w:val="000000"/>
          <w:szCs w:val="24"/>
          <w:lang w:eastAsia="it-IT"/>
        </w:rPr>
        <w:lastRenderedPageBreak/>
        <w:drawing>
          <wp:inline distT="0" distB="0" distL="0" distR="0" wp14:anchorId="77764A47" wp14:editId="100C7CC9">
            <wp:extent cx="2324100" cy="419100"/>
            <wp:effectExtent l="0" t="0" r="0" b="0"/>
            <wp:docPr id="207" name="Immagine 207" descr="FourCandlesInversionPatter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urCandlesInversionPatternc"/>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2324100" cy="419100"/>
                    </a:xfrm>
                    <a:prstGeom prst="rect">
                      <a:avLst/>
                    </a:prstGeom>
                    <a:noFill/>
                    <a:ln>
                      <a:noFill/>
                    </a:ln>
                  </pic:spPr>
                </pic:pic>
              </a:graphicData>
            </a:graphic>
          </wp:inline>
        </w:drawing>
      </w:r>
    </w:p>
    <w:p w14:paraId="4724B917" w14:textId="77777777" w:rsidR="004473D5" w:rsidRPr="00DC2450" w:rsidRDefault="004473D5" w:rsidP="009A4BF7">
      <w:pPr>
        <w:spacing w:line="240" w:lineRule="auto"/>
        <w:ind w:left="0"/>
        <w:jc w:val="center"/>
        <w:rPr>
          <w:rFonts w:eastAsia="Times New Roman"/>
          <w:bCs/>
          <w:i/>
          <w:iCs/>
          <w:color w:val="000000"/>
          <w:sz w:val="20"/>
          <w:szCs w:val="20"/>
          <w:lang w:eastAsia="it-IT"/>
        </w:rPr>
      </w:pPr>
      <w:r w:rsidRPr="00DC2450">
        <w:rPr>
          <w:rFonts w:eastAsia="Times New Roman"/>
          <w:bCs/>
          <w:i/>
          <w:iCs/>
          <w:color w:val="000000"/>
          <w:sz w:val="20"/>
          <w:szCs w:val="20"/>
          <w:lang w:eastAsia="it-IT"/>
        </w:rPr>
        <w:t xml:space="preserve">Figura </w:t>
      </w:r>
      <w:r w:rsidR="002C0C75" w:rsidRPr="00DC2450">
        <w:rPr>
          <w:rFonts w:eastAsia="Times New Roman"/>
          <w:bCs/>
          <w:i/>
          <w:iCs/>
          <w:color w:val="000000"/>
          <w:sz w:val="20"/>
          <w:szCs w:val="20"/>
          <w:lang w:eastAsia="it-IT"/>
        </w:rPr>
        <w:t>4.</w:t>
      </w:r>
      <w:r w:rsidRPr="00DC2450">
        <w:rPr>
          <w:rFonts w:eastAsia="Times New Roman"/>
          <w:bCs/>
          <w:i/>
          <w:iCs/>
          <w:color w:val="000000"/>
          <w:sz w:val="20"/>
          <w:szCs w:val="20"/>
          <w:lang w:eastAsia="it-IT"/>
        </w:rPr>
        <w:fldChar w:fldCharType="begin"/>
      </w:r>
      <w:r w:rsidRPr="00DC2450">
        <w:rPr>
          <w:rFonts w:eastAsia="Times New Roman"/>
          <w:bCs/>
          <w:i/>
          <w:iCs/>
          <w:color w:val="000000"/>
          <w:sz w:val="20"/>
          <w:szCs w:val="20"/>
          <w:lang w:eastAsia="it-IT"/>
        </w:rPr>
        <w:instrText xml:space="preserve"> SEQ Figura \* ARABIC </w:instrText>
      </w:r>
      <w:r w:rsidRPr="00DC2450">
        <w:rPr>
          <w:rFonts w:eastAsia="Times New Roman"/>
          <w:bCs/>
          <w:i/>
          <w:iCs/>
          <w:color w:val="000000"/>
          <w:sz w:val="20"/>
          <w:szCs w:val="20"/>
          <w:lang w:eastAsia="it-IT"/>
        </w:rPr>
        <w:fldChar w:fldCharType="separate"/>
      </w:r>
      <w:r w:rsidR="007711BA">
        <w:rPr>
          <w:rFonts w:eastAsia="Times New Roman"/>
          <w:bCs/>
          <w:i/>
          <w:iCs/>
          <w:noProof/>
          <w:color w:val="000000"/>
          <w:sz w:val="20"/>
          <w:szCs w:val="20"/>
          <w:lang w:eastAsia="it-IT"/>
        </w:rPr>
        <w:t>7</w:t>
      </w:r>
      <w:r w:rsidRPr="00DC2450">
        <w:rPr>
          <w:rFonts w:eastAsia="Times New Roman"/>
          <w:i/>
          <w:iCs/>
          <w:color w:val="000000"/>
          <w:sz w:val="20"/>
          <w:szCs w:val="20"/>
          <w:lang w:eastAsia="it-IT"/>
        </w:rPr>
        <w:fldChar w:fldCharType="end"/>
      </w:r>
      <w:r w:rsidR="003D032E">
        <w:rPr>
          <w:rFonts w:eastAsia="Times New Roman"/>
          <w:bCs/>
          <w:i/>
          <w:iCs/>
          <w:color w:val="000000"/>
          <w:sz w:val="20"/>
          <w:szCs w:val="20"/>
          <w:lang w:eastAsia="it-IT"/>
        </w:rPr>
        <w:t>-</w:t>
      </w:r>
      <w:r w:rsidRPr="00DC2450">
        <w:rPr>
          <w:rFonts w:eastAsia="Times New Roman"/>
          <w:bCs/>
          <w:i/>
          <w:iCs/>
          <w:color w:val="000000"/>
          <w:sz w:val="20"/>
          <w:szCs w:val="20"/>
          <w:lang w:eastAsia="it-IT"/>
        </w:rPr>
        <w:t>Input/Output del vi per il riconoscimento dei pattern di</w:t>
      </w:r>
    </w:p>
    <w:p w14:paraId="66DD84A4" w14:textId="77777777" w:rsidR="004473D5" w:rsidRPr="00DC2450" w:rsidRDefault="004473D5" w:rsidP="009A4BF7">
      <w:pPr>
        <w:spacing w:line="240" w:lineRule="auto"/>
        <w:ind w:left="0"/>
        <w:jc w:val="center"/>
        <w:rPr>
          <w:b/>
          <w:i/>
          <w:sz w:val="20"/>
          <w:szCs w:val="20"/>
          <w:lang w:eastAsia="it-IT"/>
        </w:rPr>
      </w:pPr>
      <w:r w:rsidRPr="00DC2450">
        <w:rPr>
          <w:i/>
          <w:sz w:val="20"/>
          <w:szCs w:val="20"/>
          <w:lang w:eastAsia="it-IT"/>
        </w:rPr>
        <w:t>inversione a quattro candele.</w:t>
      </w:r>
    </w:p>
    <w:p w14:paraId="5B3666E3" w14:textId="77777777" w:rsidR="004473D5" w:rsidRPr="004473D5" w:rsidRDefault="004473D5" w:rsidP="009A4BF7">
      <w:pPr>
        <w:ind w:left="0"/>
        <w:rPr>
          <w:rFonts w:eastAsia="Times New Roman"/>
          <w:iCs/>
          <w:color w:val="000000"/>
          <w:szCs w:val="24"/>
          <w:lang w:eastAsia="it-IT"/>
        </w:rPr>
      </w:pPr>
    </w:p>
    <w:p w14:paraId="5115EE1A" w14:textId="77777777" w:rsidR="004473D5" w:rsidRPr="004473D5" w:rsidRDefault="004473D5" w:rsidP="009A4BF7">
      <w:pPr>
        <w:numPr>
          <w:ilvl w:val="0"/>
          <w:numId w:val="52"/>
        </w:numPr>
        <w:tabs>
          <w:tab w:val="left" w:pos="993"/>
        </w:tabs>
        <w:ind w:left="0" w:firstLine="0"/>
        <w:rPr>
          <w:rFonts w:eastAsia="Times New Roman"/>
          <w:iCs/>
          <w:color w:val="000000"/>
          <w:szCs w:val="24"/>
          <w:lang w:eastAsia="it-IT"/>
        </w:rPr>
      </w:pPr>
      <w:proofErr w:type="spellStart"/>
      <w:r w:rsidRPr="004473D5">
        <w:rPr>
          <w:rFonts w:eastAsia="Times New Roman"/>
          <w:iCs/>
          <w:color w:val="000000"/>
          <w:szCs w:val="24"/>
          <w:lang w:eastAsia="it-IT"/>
        </w:rPr>
        <w:t>TwoCandlesContinuationPattern</w:t>
      </w:r>
      <w:proofErr w:type="spellEnd"/>
      <w:r w:rsidRPr="004473D5">
        <w:rPr>
          <w:rFonts w:eastAsia="Times New Roman"/>
          <w:iCs/>
          <w:color w:val="000000"/>
          <w:szCs w:val="24"/>
          <w:lang w:eastAsia="it-IT"/>
        </w:rPr>
        <w:t>: codice relativo agli 8 pattern di continuazione a due candele;</w:t>
      </w:r>
    </w:p>
    <w:p w14:paraId="515C3AE7" w14:textId="77777777" w:rsidR="004473D5" w:rsidRPr="004473D5" w:rsidRDefault="004473D5" w:rsidP="009A4BF7">
      <w:pPr>
        <w:ind w:left="0"/>
        <w:rPr>
          <w:rFonts w:eastAsia="Times New Roman"/>
          <w:iCs/>
          <w:color w:val="000000"/>
          <w:szCs w:val="24"/>
          <w:lang w:eastAsia="it-IT"/>
        </w:rPr>
      </w:pPr>
    </w:p>
    <w:p w14:paraId="5A4C997E" w14:textId="77777777" w:rsidR="004473D5" w:rsidRPr="004473D5" w:rsidRDefault="004473D5" w:rsidP="009A4BF7">
      <w:pPr>
        <w:ind w:left="0"/>
        <w:jc w:val="center"/>
        <w:rPr>
          <w:rFonts w:eastAsia="Times New Roman"/>
          <w:iCs/>
          <w:color w:val="000000"/>
          <w:szCs w:val="24"/>
          <w:lang w:eastAsia="it-IT"/>
        </w:rPr>
      </w:pPr>
      <w:r w:rsidRPr="004473D5">
        <w:rPr>
          <w:rFonts w:eastAsia="Times New Roman"/>
          <w:iCs/>
          <w:noProof/>
          <w:color w:val="000000"/>
          <w:szCs w:val="24"/>
          <w:lang w:eastAsia="it-IT"/>
        </w:rPr>
        <w:drawing>
          <wp:inline distT="0" distB="0" distL="0" distR="0" wp14:anchorId="4A1BD4C1" wp14:editId="28BDD09F">
            <wp:extent cx="2381250" cy="514350"/>
            <wp:effectExtent l="0" t="0" r="0" b="0"/>
            <wp:docPr id="208" name="Immagine 208" descr="TwoCandlesContinuationPatter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woCandlesContinuationPatternc"/>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2381250" cy="514350"/>
                    </a:xfrm>
                    <a:prstGeom prst="rect">
                      <a:avLst/>
                    </a:prstGeom>
                    <a:noFill/>
                    <a:ln>
                      <a:noFill/>
                    </a:ln>
                  </pic:spPr>
                </pic:pic>
              </a:graphicData>
            </a:graphic>
          </wp:inline>
        </w:drawing>
      </w:r>
    </w:p>
    <w:p w14:paraId="47A94DFD" w14:textId="77777777" w:rsidR="00E3562F" w:rsidRDefault="004473D5" w:rsidP="009A4BF7">
      <w:pPr>
        <w:spacing w:line="240" w:lineRule="auto"/>
        <w:ind w:left="0"/>
        <w:jc w:val="center"/>
        <w:rPr>
          <w:rFonts w:eastAsia="Times New Roman"/>
          <w:bCs/>
          <w:i/>
          <w:iCs/>
          <w:color w:val="000000"/>
          <w:sz w:val="20"/>
          <w:szCs w:val="20"/>
          <w:lang w:eastAsia="it-IT"/>
        </w:rPr>
      </w:pPr>
      <w:r w:rsidRPr="00DC2450">
        <w:rPr>
          <w:rFonts w:eastAsia="Times New Roman"/>
          <w:bCs/>
          <w:i/>
          <w:iCs/>
          <w:color w:val="000000"/>
          <w:sz w:val="20"/>
          <w:szCs w:val="20"/>
          <w:lang w:eastAsia="it-IT"/>
        </w:rPr>
        <w:t xml:space="preserve">Figura </w:t>
      </w:r>
      <w:r w:rsidR="004C7D19" w:rsidRPr="00DC2450">
        <w:rPr>
          <w:rFonts w:eastAsia="Times New Roman"/>
          <w:bCs/>
          <w:i/>
          <w:iCs/>
          <w:color w:val="000000"/>
          <w:sz w:val="20"/>
          <w:szCs w:val="20"/>
          <w:lang w:eastAsia="it-IT"/>
        </w:rPr>
        <w:t>4.</w:t>
      </w:r>
      <w:r w:rsidRPr="00DC2450">
        <w:rPr>
          <w:rFonts w:eastAsia="Times New Roman"/>
          <w:bCs/>
          <w:i/>
          <w:iCs/>
          <w:color w:val="000000"/>
          <w:sz w:val="20"/>
          <w:szCs w:val="20"/>
          <w:lang w:eastAsia="it-IT"/>
        </w:rPr>
        <w:fldChar w:fldCharType="begin"/>
      </w:r>
      <w:r w:rsidRPr="00DC2450">
        <w:rPr>
          <w:rFonts w:eastAsia="Times New Roman"/>
          <w:bCs/>
          <w:i/>
          <w:iCs/>
          <w:color w:val="000000"/>
          <w:sz w:val="20"/>
          <w:szCs w:val="20"/>
          <w:lang w:eastAsia="it-IT"/>
        </w:rPr>
        <w:instrText xml:space="preserve"> SEQ Figura \* ARABIC </w:instrText>
      </w:r>
      <w:r w:rsidRPr="00DC2450">
        <w:rPr>
          <w:rFonts w:eastAsia="Times New Roman"/>
          <w:bCs/>
          <w:i/>
          <w:iCs/>
          <w:color w:val="000000"/>
          <w:sz w:val="20"/>
          <w:szCs w:val="20"/>
          <w:lang w:eastAsia="it-IT"/>
        </w:rPr>
        <w:fldChar w:fldCharType="separate"/>
      </w:r>
      <w:r w:rsidR="007711BA">
        <w:rPr>
          <w:rFonts w:eastAsia="Times New Roman"/>
          <w:bCs/>
          <w:i/>
          <w:iCs/>
          <w:noProof/>
          <w:color w:val="000000"/>
          <w:sz w:val="20"/>
          <w:szCs w:val="20"/>
          <w:lang w:eastAsia="it-IT"/>
        </w:rPr>
        <w:t>8</w:t>
      </w:r>
      <w:r w:rsidRPr="00DC2450">
        <w:rPr>
          <w:rFonts w:eastAsia="Times New Roman"/>
          <w:i/>
          <w:iCs/>
          <w:color w:val="000000"/>
          <w:sz w:val="20"/>
          <w:szCs w:val="20"/>
          <w:lang w:eastAsia="it-IT"/>
        </w:rPr>
        <w:fldChar w:fldCharType="end"/>
      </w:r>
      <w:r w:rsidR="003D032E">
        <w:rPr>
          <w:rFonts w:eastAsia="Times New Roman"/>
          <w:bCs/>
          <w:i/>
          <w:iCs/>
          <w:color w:val="000000"/>
          <w:sz w:val="20"/>
          <w:szCs w:val="20"/>
          <w:lang w:eastAsia="it-IT"/>
        </w:rPr>
        <w:t>-</w:t>
      </w:r>
      <w:r w:rsidRPr="00DC2450">
        <w:rPr>
          <w:rFonts w:eastAsia="Times New Roman"/>
          <w:bCs/>
          <w:i/>
          <w:iCs/>
          <w:color w:val="000000"/>
          <w:sz w:val="20"/>
          <w:szCs w:val="20"/>
          <w:lang w:eastAsia="it-IT"/>
        </w:rPr>
        <w:t>Input/Output del vi per il riconoscimento dei patter</w:t>
      </w:r>
      <w:r w:rsidR="00DC2450">
        <w:rPr>
          <w:rFonts w:eastAsia="Times New Roman"/>
          <w:bCs/>
          <w:i/>
          <w:iCs/>
          <w:color w:val="000000"/>
          <w:sz w:val="20"/>
          <w:szCs w:val="20"/>
          <w:lang w:eastAsia="it-IT"/>
        </w:rPr>
        <w:t>n di</w:t>
      </w:r>
      <w:r w:rsidR="00E3562F">
        <w:rPr>
          <w:rFonts w:eastAsia="Times New Roman"/>
          <w:bCs/>
          <w:i/>
          <w:iCs/>
          <w:color w:val="000000"/>
          <w:sz w:val="20"/>
          <w:szCs w:val="20"/>
          <w:lang w:eastAsia="it-IT"/>
        </w:rPr>
        <w:t xml:space="preserve"> </w:t>
      </w:r>
    </w:p>
    <w:p w14:paraId="4521CD3C" w14:textId="77777777" w:rsidR="004473D5" w:rsidRPr="00DC2450" w:rsidRDefault="00DC2450" w:rsidP="009A4BF7">
      <w:pPr>
        <w:spacing w:line="240" w:lineRule="auto"/>
        <w:ind w:left="0"/>
        <w:jc w:val="center"/>
        <w:rPr>
          <w:rFonts w:eastAsia="Times New Roman"/>
          <w:bCs/>
          <w:i/>
          <w:iCs/>
          <w:color w:val="000000"/>
          <w:sz w:val="20"/>
          <w:szCs w:val="20"/>
          <w:lang w:eastAsia="it-IT"/>
        </w:rPr>
      </w:pPr>
      <w:r>
        <w:rPr>
          <w:rFonts w:eastAsia="Times New Roman"/>
          <w:bCs/>
          <w:i/>
          <w:iCs/>
          <w:color w:val="000000"/>
          <w:sz w:val="20"/>
          <w:szCs w:val="20"/>
          <w:lang w:eastAsia="it-IT"/>
        </w:rPr>
        <w:t>continuazione a due candele</w:t>
      </w:r>
    </w:p>
    <w:p w14:paraId="3CCB46F8" w14:textId="77777777" w:rsidR="004473D5" w:rsidRPr="004473D5" w:rsidRDefault="004473D5" w:rsidP="009A4BF7">
      <w:pPr>
        <w:ind w:left="0"/>
        <w:rPr>
          <w:rFonts w:eastAsia="Times New Roman"/>
          <w:iCs/>
          <w:color w:val="000000"/>
          <w:szCs w:val="24"/>
          <w:lang w:eastAsia="it-IT"/>
        </w:rPr>
      </w:pPr>
    </w:p>
    <w:p w14:paraId="5D6E7F91" w14:textId="77777777" w:rsidR="004473D5" w:rsidRPr="004473D5" w:rsidRDefault="004473D5" w:rsidP="009A4BF7">
      <w:pPr>
        <w:numPr>
          <w:ilvl w:val="0"/>
          <w:numId w:val="52"/>
        </w:numPr>
        <w:tabs>
          <w:tab w:val="left" w:pos="993"/>
        </w:tabs>
        <w:ind w:left="0" w:firstLine="0"/>
        <w:rPr>
          <w:rFonts w:eastAsia="Times New Roman"/>
          <w:iCs/>
          <w:color w:val="000000"/>
          <w:szCs w:val="24"/>
          <w:lang w:eastAsia="it-IT"/>
        </w:rPr>
      </w:pPr>
      <w:proofErr w:type="spellStart"/>
      <w:r w:rsidRPr="004473D5">
        <w:rPr>
          <w:rFonts w:eastAsia="Times New Roman"/>
          <w:iCs/>
          <w:color w:val="000000"/>
          <w:szCs w:val="24"/>
          <w:lang w:eastAsia="it-IT"/>
        </w:rPr>
        <w:t>ThreeCandlesContinuationPattern</w:t>
      </w:r>
      <w:proofErr w:type="spellEnd"/>
      <w:r w:rsidRPr="004473D5">
        <w:rPr>
          <w:rFonts w:eastAsia="Times New Roman"/>
          <w:iCs/>
          <w:color w:val="000000"/>
          <w:szCs w:val="24"/>
          <w:lang w:eastAsia="it-IT"/>
        </w:rPr>
        <w:t>: vincoli per i 9 pattern di continuazione a tre candele;</w:t>
      </w:r>
    </w:p>
    <w:p w14:paraId="7320D7F5" w14:textId="77777777" w:rsidR="004473D5" w:rsidRPr="004473D5" w:rsidRDefault="004473D5" w:rsidP="009A4BF7">
      <w:pPr>
        <w:ind w:left="0"/>
        <w:rPr>
          <w:rFonts w:eastAsia="Times New Roman"/>
          <w:iCs/>
          <w:color w:val="000000"/>
          <w:szCs w:val="24"/>
          <w:lang w:eastAsia="it-IT"/>
        </w:rPr>
      </w:pPr>
    </w:p>
    <w:p w14:paraId="4E09BCA0" w14:textId="77777777" w:rsidR="004473D5" w:rsidRPr="004473D5" w:rsidRDefault="004473D5" w:rsidP="009A4BF7">
      <w:pPr>
        <w:ind w:left="0"/>
        <w:jc w:val="center"/>
        <w:rPr>
          <w:rFonts w:eastAsia="Times New Roman"/>
          <w:iCs/>
          <w:color w:val="000000"/>
          <w:szCs w:val="24"/>
          <w:lang w:eastAsia="it-IT"/>
        </w:rPr>
      </w:pPr>
      <w:r w:rsidRPr="004473D5">
        <w:rPr>
          <w:rFonts w:eastAsia="Times New Roman"/>
          <w:iCs/>
          <w:noProof/>
          <w:color w:val="000000"/>
          <w:szCs w:val="24"/>
          <w:lang w:eastAsia="it-IT"/>
        </w:rPr>
        <w:drawing>
          <wp:inline distT="0" distB="0" distL="0" distR="0" wp14:anchorId="14F93BCE" wp14:editId="387811B9">
            <wp:extent cx="2381250" cy="361950"/>
            <wp:effectExtent l="0" t="0" r="0" b="0"/>
            <wp:docPr id="209" name="Immagine 209" descr="ThreeCandlesContinuationPatter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reeCandlesContinuationPatternc"/>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2381250" cy="361950"/>
                    </a:xfrm>
                    <a:prstGeom prst="rect">
                      <a:avLst/>
                    </a:prstGeom>
                    <a:noFill/>
                    <a:ln>
                      <a:noFill/>
                    </a:ln>
                  </pic:spPr>
                </pic:pic>
              </a:graphicData>
            </a:graphic>
          </wp:inline>
        </w:drawing>
      </w:r>
    </w:p>
    <w:p w14:paraId="6696323F" w14:textId="77777777" w:rsidR="00E3562F" w:rsidRDefault="004473D5" w:rsidP="009A4BF7">
      <w:pPr>
        <w:spacing w:line="240" w:lineRule="auto"/>
        <w:ind w:left="0"/>
        <w:jc w:val="center"/>
        <w:rPr>
          <w:rFonts w:eastAsia="Times New Roman"/>
          <w:bCs/>
          <w:i/>
          <w:iCs/>
          <w:color w:val="000000"/>
          <w:sz w:val="20"/>
          <w:szCs w:val="20"/>
          <w:lang w:eastAsia="it-IT"/>
        </w:rPr>
      </w:pPr>
      <w:r w:rsidRPr="00DC2450">
        <w:rPr>
          <w:rFonts w:eastAsia="Times New Roman"/>
          <w:bCs/>
          <w:i/>
          <w:iCs/>
          <w:color w:val="000000"/>
          <w:sz w:val="20"/>
          <w:szCs w:val="20"/>
          <w:lang w:eastAsia="it-IT"/>
        </w:rPr>
        <w:t xml:space="preserve">Figura </w:t>
      </w:r>
      <w:r w:rsidR="004C7D19" w:rsidRPr="00DC2450">
        <w:rPr>
          <w:rFonts w:eastAsia="Times New Roman"/>
          <w:bCs/>
          <w:i/>
          <w:iCs/>
          <w:color w:val="000000"/>
          <w:sz w:val="20"/>
          <w:szCs w:val="20"/>
          <w:lang w:eastAsia="it-IT"/>
        </w:rPr>
        <w:t>4.</w:t>
      </w:r>
      <w:r w:rsidRPr="00DC2450">
        <w:rPr>
          <w:rFonts w:eastAsia="Times New Roman"/>
          <w:bCs/>
          <w:i/>
          <w:iCs/>
          <w:color w:val="000000"/>
          <w:sz w:val="20"/>
          <w:szCs w:val="20"/>
          <w:lang w:eastAsia="it-IT"/>
        </w:rPr>
        <w:fldChar w:fldCharType="begin"/>
      </w:r>
      <w:r w:rsidRPr="00DC2450">
        <w:rPr>
          <w:rFonts w:eastAsia="Times New Roman"/>
          <w:bCs/>
          <w:i/>
          <w:iCs/>
          <w:color w:val="000000"/>
          <w:sz w:val="20"/>
          <w:szCs w:val="20"/>
          <w:lang w:eastAsia="it-IT"/>
        </w:rPr>
        <w:instrText xml:space="preserve"> SEQ Figura \* ARABIC </w:instrText>
      </w:r>
      <w:r w:rsidRPr="00DC2450">
        <w:rPr>
          <w:rFonts w:eastAsia="Times New Roman"/>
          <w:bCs/>
          <w:i/>
          <w:iCs/>
          <w:color w:val="000000"/>
          <w:sz w:val="20"/>
          <w:szCs w:val="20"/>
          <w:lang w:eastAsia="it-IT"/>
        </w:rPr>
        <w:fldChar w:fldCharType="separate"/>
      </w:r>
      <w:r w:rsidR="007711BA">
        <w:rPr>
          <w:rFonts w:eastAsia="Times New Roman"/>
          <w:bCs/>
          <w:i/>
          <w:iCs/>
          <w:noProof/>
          <w:color w:val="000000"/>
          <w:sz w:val="20"/>
          <w:szCs w:val="20"/>
          <w:lang w:eastAsia="it-IT"/>
        </w:rPr>
        <w:t>9</w:t>
      </w:r>
      <w:r w:rsidRPr="00DC2450">
        <w:rPr>
          <w:rFonts w:eastAsia="Times New Roman"/>
          <w:i/>
          <w:iCs/>
          <w:color w:val="000000"/>
          <w:sz w:val="20"/>
          <w:szCs w:val="20"/>
          <w:lang w:eastAsia="it-IT"/>
        </w:rPr>
        <w:fldChar w:fldCharType="end"/>
      </w:r>
      <w:r w:rsidR="003D032E">
        <w:rPr>
          <w:rFonts w:eastAsia="Times New Roman"/>
          <w:bCs/>
          <w:i/>
          <w:iCs/>
          <w:color w:val="000000"/>
          <w:sz w:val="20"/>
          <w:szCs w:val="20"/>
          <w:lang w:eastAsia="it-IT"/>
        </w:rPr>
        <w:t>-</w:t>
      </w:r>
      <w:r w:rsidRPr="00DC2450">
        <w:rPr>
          <w:rFonts w:eastAsia="Times New Roman"/>
          <w:bCs/>
          <w:i/>
          <w:iCs/>
          <w:color w:val="000000"/>
          <w:sz w:val="20"/>
          <w:szCs w:val="20"/>
          <w:lang w:eastAsia="it-IT"/>
        </w:rPr>
        <w:t xml:space="preserve">Input/Output del vi per il riconoscimento dei pattern di </w:t>
      </w:r>
    </w:p>
    <w:p w14:paraId="2B1278D9" w14:textId="77777777" w:rsidR="004473D5" w:rsidRPr="00DC2450" w:rsidRDefault="004473D5" w:rsidP="009A4BF7">
      <w:pPr>
        <w:spacing w:line="240" w:lineRule="auto"/>
        <w:ind w:left="0"/>
        <w:jc w:val="center"/>
        <w:rPr>
          <w:rFonts w:eastAsia="Times New Roman"/>
          <w:b/>
          <w:bCs/>
          <w:i/>
          <w:iCs/>
          <w:color w:val="000000"/>
          <w:szCs w:val="24"/>
          <w:lang w:eastAsia="it-IT"/>
        </w:rPr>
      </w:pPr>
      <w:r w:rsidRPr="00DC2450">
        <w:rPr>
          <w:rFonts w:eastAsia="Times New Roman"/>
          <w:bCs/>
          <w:i/>
          <w:iCs/>
          <w:color w:val="000000"/>
          <w:sz w:val="20"/>
          <w:szCs w:val="20"/>
          <w:lang w:eastAsia="it-IT"/>
        </w:rPr>
        <w:t>continuazione a tre candele</w:t>
      </w:r>
    </w:p>
    <w:p w14:paraId="7EB2EE20" w14:textId="77777777" w:rsidR="004473D5" w:rsidRPr="004473D5" w:rsidRDefault="004473D5" w:rsidP="009A4BF7">
      <w:pPr>
        <w:ind w:left="0"/>
        <w:rPr>
          <w:rFonts w:eastAsia="Times New Roman"/>
          <w:iCs/>
          <w:color w:val="000000"/>
          <w:szCs w:val="24"/>
          <w:lang w:eastAsia="it-IT"/>
        </w:rPr>
      </w:pPr>
    </w:p>
    <w:p w14:paraId="36AB0BCB" w14:textId="77777777" w:rsidR="009A4BF7" w:rsidRDefault="004473D5" w:rsidP="009A4BF7">
      <w:pPr>
        <w:numPr>
          <w:ilvl w:val="0"/>
          <w:numId w:val="52"/>
        </w:numPr>
        <w:tabs>
          <w:tab w:val="left" w:pos="1134"/>
        </w:tabs>
        <w:spacing w:after="160" w:line="259" w:lineRule="auto"/>
        <w:ind w:left="0" w:firstLine="0"/>
        <w:jc w:val="left"/>
        <w:rPr>
          <w:rFonts w:eastAsia="Times New Roman"/>
          <w:iCs/>
          <w:color w:val="000000"/>
          <w:szCs w:val="24"/>
          <w:lang w:eastAsia="it-IT"/>
        </w:rPr>
      </w:pPr>
      <w:proofErr w:type="spellStart"/>
      <w:r w:rsidRPr="009A4BF7">
        <w:rPr>
          <w:rFonts w:eastAsia="Times New Roman"/>
          <w:iCs/>
          <w:color w:val="000000"/>
          <w:szCs w:val="24"/>
          <w:lang w:eastAsia="it-IT"/>
        </w:rPr>
        <w:t>FourCandlesContinuationPattern</w:t>
      </w:r>
      <w:proofErr w:type="spellEnd"/>
      <w:r w:rsidRPr="009A4BF7">
        <w:rPr>
          <w:rFonts w:eastAsia="Times New Roman"/>
          <w:iCs/>
          <w:color w:val="000000"/>
          <w:szCs w:val="24"/>
          <w:lang w:eastAsia="it-IT"/>
        </w:rPr>
        <w:t>: codice relativo ai 6 pattern di continuazione a due candele;</w:t>
      </w:r>
    </w:p>
    <w:p w14:paraId="082AB5D9" w14:textId="7A9163B5" w:rsidR="004473D5" w:rsidRPr="009A4BF7" w:rsidRDefault="009A4BF7" w:rsidP="009A4BF7">
      <w:pPr>
        <w:tabs>
          <w:tab w:val="left" w:pos="1134"/>
        </w:tabs>
        <w:spacing w:after="160" w:line="259" w:lineRule="auto"/>
        <w:ind w:left="0"/>
        <w:jc w:val="center"/>
        <w:rPr>
          <w:rFonts w:eastAsia="Times New Roman"/>
          <w:iCs/>
          <w:color w:val="000000"/>
          <w:szCs w:val="24"/>
          <w:lang w:eastAsia="it-IT"/>
        </w:rPr>
      </w:pPr>
      <w:r w:rsidRPr="004473D5">
        <w:rPr>
          <w:rFonts w:eastAsia="Times New Roman"/>
          <w:iCs/>
          <w:noProof/>
          <w:color w:val="000000"/>
          <w:szCs w:val="24"/>
          <w:lang w:eastAsia="it-IT"/>
        </w:rPr>
        <w:drawing>
          <wp:inline distT="0" distB="0" distL="0" distR="0" wp14:anchorId="0A4CFECE" wp14:editId="46D7D89C">
            <wp:extent cx="2381250" cy="419100"/>
            <wp:effectExtent l="0" t="0" r="0" b="0"/>
            <wp:docPr id="210" name="Immagine 210" descr="FourCandlesContinuationPatter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urCandlesContinuationPatternc"/>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2381250" cy="419100"/>
                    </a:xfrm>
                    <a:prstGeom prst="rect">
                      <a:avLst/>
                    </a:prstGeom>
                    <a:noFill/>
                    <a:ln>
                      <a:noFill/>
                    </a:ln>
                  </pic:spPr>
                </pic:pic>
              </a:graphicData>
            </a:graphic>
          </wp:inline>
        </w:drawing>
      </w:r>
    </w:p>
    <w:p w14:paraId="698EFD0D" w14:textId="43C6D254" w:rsidR="004473D5" w:rsidRPr="004473D5" w:rsidRDefault="004473D5" w:rsidP="009A4BF7">
      <w:pPr>
        <w:ind w:left="0"/>
        <w:jc w:val="center"/>
        <w:rPr>
          <w:rFonts w:eastAsia="Times New Roman"/>
          <w:iCs/>
          <w:color w:val="000000"/>
          <w:szCs w:val="24"/>
          <w:lang w:eastAsia="it-IT"/>
        </w:rPr>
      </w:pPr>
    </w:p>
    <w:p w14:paraId="2D8ED6E8" w14:textId="77777777" w:rsidR="00E3562F" w:rsidRDefault="004473D5" w:rsidP="009A4BF7">
      <w:pPr>
        <w:spacing w:line="240" w:lineRule="auto"/>
        <w:ind w:left="0"/>
        <w:jc w:val="center"/>
        <w:rPr>
          <w:rFonts w:eastAsia="Times New Roman"/>
          <w:bCs/>
          <w:i/>
          <w:iCs/>
          <w:color w:val="000000"/>
          <w:sz w:val="20"/>
          <w:szCs w:val="20"/>
          <w:lang w:eastAsia="it-IT"/>
        </w:rPr>
      </w:pPr>
      <w:r w:rsidRPr="00DC2450">
        <w:rPr>
          <w:rFonts w:eastAsia="Times New Roman"/>
          <w:bCs/>
          <w:i/>
          <w:iCs/>
          <w:color w:val="000000"/>
          <w:sz w:val="20"/>
          <w:szCs w:val="20"/>
          <w:lang w:eastAsia="it-IT"/>
        </w:rPr>
        <w:t xml:space="preserve">Figura </w:t>
      </w:r>
      <w:r w:rsidR="004C7D19" w:rsidRPr="00DC2450">
        <w:rPr>
          <w:rFonts w:eastAsia="Times New Roman"/>
          <w:bCs/>
          <w:i/>
          <w:iCs/>
          <w:color w:val="000000"/>
          <w:sz w:val="20"/>
          <w:szCs w:val="20"/>
          <w:lang w:eastAsia="it-IT"/>
        </w:rPr>
        <w:t>4.</w:t>
      </w:r>
      <w:r w:rsidRPr="00DC2450">
        <w:rPr>
          <w:rFonts w:eastAsia="Times New Roman"/>
          <w:bCs/>
          <w:i/>
          <w:iCs/>
          <w:color w:val="000000"/>
          <w:sz w:val="20"/>
          <w:szCs w:val="20"/>
          <w:lang w:eastAsia="it-IT"/>
        </w:rPr>
        <w:fldChar w:fldCharType="begin"/>
      </w:r>
      <w:r w:rsidRPr="00DC2450">
        <w:rPr>
          <w:rFonts w:eastAsia="Times New Roman"/>
          <w:bCs/>
          <w:i/>
          <w:iCs/>
          <w:color w:val="000000"/>
          <w:sz w:val="20"/>
          <w:szCs w:val="20"/>
          <w:lang w:eastAsia="it-IT"/>
        </w:rPr>
        <w:instrText xml:space="preserve"> SEQ Figura \* ARABIC </w:instrText>
      </w:r>
      <w:r w:rsidRPr="00DC2450">
        <w:rPr>
          <w:rFonts w:eastAsia="Times New Roman"/>
          <w:bCs/>
          <w:i/>
          <w:iCs/>
          <w:color w:val="000000"/>
          <w:sz w:val="20"/>
          <w:szCs w:val="20"/>
          <w:lang w:eastAsia="it-IT"/>
        </w:rPr>
        <w:fldChar w:fldCharType="separate"/>
      </w:r>
      <w:r w:rsidR="007711BA">
        <w:rPr>
          <w:rFonts w:eastAsia="Times New Roman"/>
          <w:bCs/>
          <w:i/>
          <w:iCs/>
          <w:noProof/>
          <w:color w:val="000000"/>
          <w:sz w:val="20"/>
          <w:szCs w:val="20"/>
          <w:lang w:eastAsia="it-IT"/>
        </w:rPr>
        <w:t>10</w:t>
      </w:r>
      <w:r w:rsidRPr="00DC2450">
        <w:rPr>
          <w:rFonts w:eastAsia="Times New Roman"/>
          <w:i/>
          <w:iCs/>
          <w:color w:val="000000"/>
          <w:sz w:val="20"/>
          <w:szCs w:val="20"/>
          <w:lang w:eastAsia="it-IT"/>
        </w:rPr>
        <w:fldChar w:fldCharType="end"/>
      </w:r>
      <w:r w:rsidR="003D032E">
        <w:rPr>
          <w:rFonts w:eastAsia="Times New Roman"/>
          <w:bCs/>
          <w:i/>
          <w:iCs/>
          <w:color w:val="000000"/>
          <w:sz w:val="20"/>
          <w:szCs w:val="20"/>
          <w:lang w:eastAsia="it-IT"/>
        </w:rPr>
        <w:t>-</w:t>
      </w:r>
      <w:r w:rsidRPr="00DC2450">
        <w:rPr>
          <w:rFonts w:eastAsia="Times New Roman"/>
          <w:bCs/>
          <w:i/>
          <w:iCs/>
          <w:color w:val="000000"/>
          <w:sz w:val="20"/>
          <w:szCs w:val="20"/>
          <w:lang w:eastAsia="it-IT"/>
        </w:rPr>
        <w:t xml:space="preserve">Input/Output del vi per il riconoscimento dei pattern di </w:t>
      </w:r>
    </w:p>
    <w:p w14:paraId="5BD74D6F" w14:textId="77777777" w:rsidR="004473D5" w:rsidRPr="00E3562F" w:rsidRDefault="00DC2450" w:rsidP="009A4BF7">
      <w:pPr>
        <w:spacing w:line="240" w:lineRule="auto"/>
        <w:ind w:left="0"/>
        <w:jc w:val="center"/>
        <w:rPr>
          <w:rFonts w:eastAsia="Times New Roman"/>
          <w:bCs/>
          <w:i/>
          <w:iCs/>
          <w:color w:val="000000"/>
          <w:sz w:val="20"/>
          <w:szCs w:val="20"/>
          <w:lang w:eastAsia="it-IT"/>
        </w:rPr>
      </w:pPr>
      <w:r>
        <w:rPr>
          <w:rFonts w:eastAsia="Times New Roman"/>
          <w:bCs/>
          <w:i/>
          <w:iCs/>
          <w:color w:val="000000"/>
          <w:sz w:val="20"/>
          <w:szCs w:val="20"/>
          <w:lang w:eastAsia="it-IT"/>
        </w:rPr>
        <w:t>continuazione a quattro candele</w:t>
      </w:r>
    </w:p>
    <w:p w14:paraId="6DC27C47" w14:textId="700443D9" w:rsidR="004473D5" w:rsidRDefault="004473D5" w:rsidP="009A4BF7">
      <w:pPr>
        <w:ind w:left="0"/>
        <w:rPr>
          <w:rFonts w:eastAsia="Times New Roman"/>
          <w:iCs/>
          <w:color w:val="000000"/>
          <w:szCs w:val="24"/>
          <w:lang w:eastAsia="it-IT"/>
        </w:rPr>
      </w:pPr>
    </w:p>
    <w:p w14:paraId="6EABDFC7" w14:textId="77777777" w:rsidR="009A4BF7" w:rsidRPr="004473D5" w:rsidRDefault="009A4BF7" w:rsidP="009A4BF7">
      <w:pPr>
        <w:ind w:left="0"/>
        <w:rPr>
          <w:rFonts w:eastAsia="Times New Roman"/>
          <w:iCs/>
          <w:color w:val="000000"/>
          <w:szCs w:val="24"/>
          <w:lang w:eastAsia="it-IT"/>
        </w:rPr>
      </w:pPr>
    </w:p>
    <w:p w14:paraId="5926B1A4" w14:textId="77777777" w:rsidR="004473D5" w:rsidRPr="004473D5" w:rsidRDefault="004473D5" w:rsidP="009A4BF7">
      <w:pPr>
        <w:numPr>
          <w:ilvl w:val="0"/>
          <w:numId w:val="52"/>
        </w:numPr>
        <w:tabs>
          <w:tab w:val="left" w:pos="1134"/>
        </w:tabs>
        <w:ind w:left="0" w:firstLine="0"/>
        <w:rPr>
          <w:rFonts w:eastAsia="Times New Roman"/>
          <w:iCs/>
          <w:color w:val="000000"/>
          <w:szCs w:val="24"/>
          <w:lang w:eastAsia="it-IT"/>
        </w:rPr>
      </w:pPr>
      <w:r w:rsidRPr="004473D5">
        <w:rPr>
          <w:rFonts w:eastAsia="Times New Roman"/>
          <w:iCs/>
          <w:color w:val="000000"/>
          <w:szCs w:val="24"/>
          <w:lang w:eastAsia="it-IT"/>
        </w:rPr>
        <w:t xml:space="preserve">SMA: codice relativo al calcolo della Simple </w:t>
      </w:r>
      <w:proofErr w:type="spellStart"/>
      <w:r w:rsidRPr="004473D5">
        <w:rPr>
          <w:rFonts w:eastAsia="Times New Roman"/>
          <w:iCs/>
          <w:color w:val="000000"/>
          <w:szCs w:val="24"/>
          <w:lang w:eastAsia="it-IT"/>
        </w:rPr>
        <w:t>Moving</w:t>
      </w:r>
      <w:proofErr w:type="spellEnd"/>
      <w:r w:rsidRPr="004473D5">
        <w:rPr>
          <w:rFonts w:eastAsia="Times New Roman"/>
          <w:iCs/>
          <w:color w:val="000000"/>
          <w:szCs w:val="24"/>
          <w:lang w:eastAsia="it-IT"/>
        </w:rPr>
        <w:t xml:space="preserve"> </w:t>
      </w:r>
      <w:proofErr w:type="spellStart"/>
      <w:r w:rsidRPr="004473D5">
        <w:rPr>
          <w:rFonts w:eastAsia="Times New Roman"/>
          <w:iCs/>
          <w:color w:val="000000"/>
          <w:szCs w:val="24"/>
          <w:lang w:eastAsia="it-IT"/>
        </w:rPr>
        <w:t>Average</w:t>
      </w:r>
      <w:proofErr w:type="spellEnd"/>
      <w:r w:rsidRPr="004473D5">
        <w:rPr>
          <w:rFonts w:eastAsia="Times New Roman"/>
          <w:iCs/>
          <w:color w:val="000000"/>
          <w:szCs w:val="24"/>
          <w:lang w:eastAsia="it-IT"/>
        </w:rPr>
        <w:t>, la media mobile utilizzata per i vincoli del modello;</w:t>
      </w:r>
    </w:p>
    <w:p w14:paraId="3C79D88A" w14:textId="77777777" w:rsidR="004473D5" w:rsidRPr="004473D5" w:rsidRDefault="004473D5" w:rsidP="009A4BF7">
      <w:pPr>
        <w:ind w:left="0"/>
        <w:rPr>
          <w:rFonts w:eastAsia="Times New Roman"/>
          <w:iCs/>
          <w:color w:val="000000"/>
          <w:szCs w:val="24"/>
          <w:lang w:eastAsia="it-IT"/>
        </w:rPr>
      </w:pPr>
    </w:p>
    <w:p w14:paraId="2974F88E" w14:textId="77777777" w:rsidR="004473D5" w:rsidRPr="004473D5" w:rsidRDefault="004473D5" w:rsidP="009A4BF7">
      <w:pPr>
        <w:ind w:left="0"/>
        <w:jc w:val="center"/>
        <w:rPr>
          <w:rFonts w:eastAsia="Times New Roman"/>
          <w:iCs/>
          <w:color w:val="000000"/>
          <w:szCs w:val="24"/>
          <w:lang w:eastAsia="it-IT"/>
        </w:rPr>
      </w:pPr>
      <w:r w:rsidRPr="004473D5">
        <w:rPr>
          <w:rFonts w:eastAsia="Times New Roman"/>
          <w:iCs/>
          <w:noProof/>
          <w:color w:val="000000"/>
          <w:szCs w:val="24"/>
          <w:lang w:eastAsia="it-IT"/>
        </w:rPr>
        <w:drawing>
          <wp:inline distT="0" distB="0" distL="0" distR="0" wp14:anchorId="58C45E91" wp14:editId="006CCED3">
            <wp:extent cx="1819275" cy="304800"/>
            <wp:effectExtent l="0" t="0" r="9525" b="0"/>
            <wp:docPr id="211" name="Immagine 211" descr="S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MAc"/>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819275" cy="304800"/>
                    </a:xfrm>
                    <a:prstGeom prst="rect">
                      <a:avLst/>
                    </a:prstGeom>
                    <a:noFill/>
                    <a:ln>
                      <a:noFill/>
                    </a:ln>
                  </pic:spPr>
                </pic:pic>
              </a:graphicData>
            </a:graphic>
          </wp:inline>
        </w:drawing>
      </w:r>
    </w:p>
    <w:p w14:paraId="077031F0" w14:textId="77777777" w:rsidR="004473D5" w:rsidRPr="00DC2450" w:rsidRDefault="004473D5" w:rsidP="009A4BF7">
      <w:pPr>
        <w:ind w:left="0"/>
        <w:jc w:val="center"/>
        <w:rPr>
          <w:rFonts w:eastAsia="Times New Roman"/>
          <w:b/>
          <w:bCs/>
          <w:i/>
          <w:iCs/>
          <w:color w:val="000000"/>
          <w:sz w:val="20"/>
          <w:szCs w:val="20"/>
          <w:lang w:eastAsia="it-IT"/>
        </w:rPr>
      </w:pPr>
      <w:r w:rsidRPr="00DC2450">
        <w:rPr>
          <w:rFonts w:eastAsia="Times New Roman"/>
          <w:bCs/>
          <w:i/>
          <w:iCs/>
          <w:color w:val="000000"/>
          <w:sz w:val="20"/>
          <w:szCs w:val="20"/>
          <w:lang w:eastAsia="it-IT"/>
        </w:rPr>
        <w:t xml:space="preserve">Figura </w:t>
      </w:r>
      <w:r w:rsidR="00DC2450" w:rsidRPr="00DC2450">
        <w:rPr>
          <w:rFonts w:eastAsia="Times New Roman"/>
          <w:bCs/>
          <w:i/>
          <w:iCs/>
          <w:color w:val="000000"/>
          <w:sz w:val="20"/>
          <w:szCs w:val="20"/>
          <w:lang w:eastAsia="it-IT"/>
        </w:rPr>
        <w:t>4.</w:t>
      </w:r>
      <w:r w:rsidRPr="00DC2450">
        <w:rPr>
          <w:rFonts w:eastAsia="Times New Roman"/>
          <w:bCs/>
          <w:i/>
          <w:iCs/>
          <w:color w:val="000000"/>
          <w:sz w:val="20"/>
          <w:szCs w:val="20"/>
          <w:lang w:eastAsia="it-IT"/>
        </w:rPr>
        <w:fldChar w:fldCharType="begin"/>
      </w:r>
      <w:r w:rsidRPr="00DC2450">
        <w:rPr>
          <w:rFonts w:eastAsia="Times New Roman"/>
          <w:bCs/>
          <w:i/>
          <w:iCs/>
          <w:color w:val="000000"/>
          <w:sz w:val="20"/>
          <w:szCs w:val="20"/>
          <w:lang w:eastAsia="it-IT"/>
        </w:rPr>
        <w:instrText xml:space="preserve"> SEQ Figura \* ARABIC </w:instrText>
      </w:r>
      <w:r w:rsidRPr="00DC2450">
        <w:rPr>
          <w:rFonts w:eastAsia="Times New Roman"/>
          <w:bCs/>
          <w:i/>
          <w:iCs/>
          <w:color w:val="000000"/>
          <w:sz w:val="20"/>
          <w:szCs w:val="20"/>
          <w:lang w:eastAsia="it-IT"/>
        </w:rPr>
        <w:fldChar w:fldCharType="separate"/>
      </w:r>
      <w:r w:rsidR="007711BA">
        <w:rPr>
          <w:rFonts w:eastAsia="Times New Roman"/>
          <w:bCs/>
          <w:i/>
          <w:iCs/>
          <w:noProof/>
          <w:color w:val="000000"/>
          <w:sz w:val="20"/>
          <w:szCs w:val="20"/>
          <w:lang w:eastAsia="it-IT"/>
        </w:rPr>
        <w:t>11</w:t>
      </w:r>
      <w:r w:rsidRPr="00DC2450">
        <w:rPr>
          <w:rFonts w:eastAsia="Times New Roman"/>
          <w:i/>
          <w:iCs/>
          <w:color w:val="000000"/>
          <w:sz w:val="20"/>
          <w:szCs w:val="20"/>
          <w:lang w:eastAsia="it-IT"/>
        </w:rPr>
        <w:fldChar w:fldCharType="end"/>
      </w:r>
      <w:r w:rsidR="003D032E">
        <w:rPr>
          <w:rFonts w:eastAsia="Times New Roman"/>
          <w:bCs/>
          <w:i/>
          <w:iCs/>
          <w:color w:val="000000"/>
          <w:sz w:val="20"/>
          <w:szCs w:val="20"/>
          <w:lang w:eastAsia="it-IT"/>
        </w:rPr>
        <w:t>-</w:t>
      </w:r>
      <w:r w:rsidRPr="00DC2450">
        <w:rPr>
          <w:rFonts w:eastAsia="Times New Roman"/>
          <w:bCs/>
          <w:i/>
          <w:iCs/>
          <w:color w:val="000000"/>
          <w:sz w:val="20"/>
          <w:szCs w:val="20"/>
          <w:lang w:eastAsia="it-IT"/>
        </w:rPr>
        <w:t xml:space="preserve">Vi per il computo </w:t>
      </w:r>
      <w:r w:rsidR="00DC2450">
        <w:rPr>
          <w:rFonts w:eastAsia="Times New Roman"/>
          <w:bCs/>
          <w:i/>
          <w:iCs/>
          <w:color w:val="000000"/>
          <w:sz w:val="20"/>
          <w:szCs w:val="20"/>
          <w:lang w:eastAsia="it-IT"/>
        </w:rPr>
        <w:t>della media mobile esponenziale</w:t>
      </w:r>
    </w:p>
    <w:p w14:paraId="76386933" w14:textId="77777777" w:rsidR="004473D5" w:rsidRPr="004473D5" w:rsidRDefault="004473D5" w:rsidP="009A4BF7">
      <w:pPr>
        <w:ind w:left="0"/>
        <w:rPr>
          <w:rFonts w:eastAsia="Times New Roman"/>
          <w:iCs/>
          <w:color w:val="000000"/>
          <w:szCs w:val="24"/>
          <w:lang w:eastAsia="it-IT"/>
        </w:rPr>
      </w:pPr>
    </w:p>
    <w:p w14:paraId="6D28BF63" w14:textId="77777777" w:rsidR="004473D5" w:rsidRDefault="004473D5" w:rsidP="009A4BF7">
      <w:pPr>
        <w:numPr>
          <w:ilvl w:val="0"/>
          <w:numId w:val="52"/>
        </w:numPr>
        <w:tabs>
          <w:tab w:val="left" w:pos="1134"/>
        </w:tabs>
        <w:ind w:left="0" w:firstLine="0"/>
        <w:rPr>
          <w:rFonts w:eastAsia="Times New Roman"/>
          <w:iCs/>
          <w:color w:val="000000"/>
          <w:szCs w:val="24"/>
          <w:lang w:eastAsia="it-IT"/>
        </w:rPr>
      </w:pPr>
      <w:proofErr w:type="spellStart"/>
      <w:r w:rsidRPr="004473D5">
        <w:rPr>
          <w:rFonts w:eastAsia="Times New Roman"/>
          <w:iCs/>
          <w:color w:val="000000"/>
          <w:szCs w:val="24"/>
          <w:lang w:eastAsia="it-IT"/>
        </w:rPr>
        <w:t>HowManyCandles</w:t>
      </w:r>
      <w:proofErr w:type="spellEnd"/>
      <w:r w:rsidRPr="004473D5">
        <w:rPr>
          <w:rFonts w:eastAsia="Times New Roman"/>
          <w:iCs/>
          <w:color w:val="000000"/>
          <w:szCs w:val="24"/>
          <w:lang w:eastAsia="it-IT"/>
        </w:rPr>
        <w:t xml:space="preserve"> e </w:t>
      </w:r>
      <w:proofErr w:type="spellStart"/>
      <w:r w:rsidRPr="004473D5">
        <w:rPr>
          <w:rFonts w:eastAsia="Times New Roman"/>
          <w:iCs/>
          <w:color w:val="000000"/>
          <w:szCs w:val="24"/>
          <w:lang w:eastAsia="it-IT"/>
        </w:rPr>
        <w:t>GeneralizedCandleConstructor</w:t>
      </w:r>
      <w:proofErr w:type="spellEnd"/>
      <w:r w:rsidRPr="004473D5">
        <w:rPr>
          <w:rFonts w:eastAsia="Times New Roman"/>
          <w:iCs/>
          <w:color w:val="000000"/>
          <w:szCs w:val="24"/>
          <w:lang w:eastAsia="it-IT"/>
        </w:rPr>
        <w:t xml:space="preserve">: entrambi i file sono necessari per l’estrazione dei dati dal file in input e la costruzione delle candele generalizzate </w:t>
      </w:r>
      <w:r w:rsidRPr="004473D5">
        <w:rPr>
          <w:rFonts w:eastAsia="Times New Roman"/>
          <w:iCs/>
          <w:color w:val="000000"/>
          <w:szCs w:val="24"/>
          <w:lang w:eastAsia="it-IT"/>
        </w:rPr>
        <w:lastRenderedPageBreak/>
        <w:t xml:space="preserve">corrispondenti. Il file </w:t>
      </w:r>
      <w:proofErr w:type="spellStart"/>
      <w:r w:rsidRPr="004473D5">
        <w:rPr>
          <w:rFonts w:eastAsia="Times New Roman"/>
          <w:iCs/>
          <w:color w:val="000000"/>
          <w:szCs w:val="24"/>
          <w:lang w:eastAsia="it-IT"/>
        </w:rPr>
        <w:t>HowManyCandles</w:t>
      </w:r>
      <w:proofErr w:type="spellEnd"/>
      <w:r w:rsidRPr="004473D5">
        <w:rPr>
          <w:rFonts w:eastAsia="Times New Roman"/>
          <w:iCs/>
          <w:color w:val="000000"/>
          <w:szCs w:val="24"/>
          <w:lang w:eastAsia="it-IT"/>
        </w:rPr>
        <w:t>, il cui compito è quello di estrarre i dati affinché possano essere costruite le candele generalizzate, viene fornito in due versioni differenti, una in uso al verificatore singolo, l’altra impiegata dal verificatore multiplo.</w:t>
      </w:r>
    </w:p>
    <w:p w14:paraId="4F432E87" w14:textId="77777777" w:rsidR="00DC2450" w:rsidRDefault="00DC2450" w:rsidP="009A4BF7">
      <w:pPr>
        <w:tabs>
          <w:tab w:val="left" w:pos="1134"/>
        </w:tabs>
        <w:ind w:left="0"/>
        <w:rPr>
          <w:rFonts w:eastAsia="Times New Roman"/>
          <w:iCs/>
          <w:color w:val="000000"/>
          <w:szCs w:val="24"/>
          <w:lang w:eastAsia="it-IT"/>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9"/>
        <w:gridCol w:w="4205"/>
      </w:tblGrid>
      <w:tr w:rsidR="00DC2450" w14:paraId="2389DE8A" w14:textId="77777777" w:rsidTr="009A4BF7">
        <w:tc>
          <w:tcPr>
            <w:tcW w:w="4299" w:type="dxa"/>
          </w:tcPr>
          <w:p w14:paraId="5F5CCABB" w14:textId="77777777" w:rsidR="00DC2450" w:rsidRDefault="00DC2450" w:rsidP="004500D6">
            <w:pPr>
              <w:tabs>
                <w:tab w:val="left" w:pos="1134"/>
              </w:tabs>
              <w:ind w:left="0"/>
              <w:jc w:val="center"/>
              <w:rPr>
                <w:rFonts w:eastAsia="Times New Roman"/>
                <w:iCs/>
                <w:color w:val="000000"/>
                <w:szCs w:val="24"/>
                <w:lang w:eastAsia="it-IT"/>
              </w:rPr>
            </w:pPr>
            <w:r w:rsidRPr="004473D5">
              <w:rPr>
                <w:rFonts w:eastAsia="Times New Roman"/>
                <w:iCs/>
                <w:noProof/>
                <w:color w:val="000000"/>
                <w:szCs w:val="24"/>
                <w:lang w:eastAsia="it-IT"/>
              </w:rPr>
              <w:drawing>
                <wp:inline distT="0" distB="0" distL="0" distR="0" wp14:anchorId="69472893" wp14:editId="69EC8AE2">
                  <wp:extent cx="2133600" cy="666750"/>
                  <wp:effectExtent l="0" t="0" r="0" b="0"/>
                  <wp:docPr id="241" name="Immagine 241" descr="HowManyCandl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ManyCandlesc"/>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2133600" cy="666750"/>
                          </a:xfrm>
                          <a:prstGeom prst="rect">
                            <a:avLst/>
                          </a:prstGeom>
                          <a:noFill/>
                          <a:ln>
                            <a:noFill/>
                          </a:ln>
                        </pic:spPr>
                      </pic:pic>
                    </a:graphicData>
                  </a:graphic>
                </wp:inline>
              </w:drawing>
            </w:r>
          </w:p>
        </w:tc>
        <w:tc>
          <w:tcPr>
            <w:tcW w:w="4205" w:type="dxa"/>
          </w:tcPr>
          <w:p w14:paraId="05DA5209" w14:textId="77777777" w:rsidR="00DC2450" w:rsidRDefault="00DC2450" w:rsidP="004500D6">
            <w:pPr>
              <w:tabs>
                <w:tab w:val="left" w:pos="1134"/>
              </w:tabs>
              <w:ind w:left="0"/>
              <w:jc w:val="center"/>
              <w:rPr>
                <w:rFonts w:eastAsia="Times New Roman"/>
                <w:iCs/>
                <w:color w:val="000000"/>
                <w:szCs w:val="24"/>
                <w:lang w:eastAsia="it-IT"/>
              </w:rPr>
            </w:pPr>
            <w:r w:rsidRPr="004473D5">
              <w:rPr>
                <w:rFonts w:eastAsia="Times New Roman"/>
                <w:iCs/>
                <w:noProof/>
                <w:color w:val="000000"/>
                <w:szCs w:val="24"/>
                <w:lang w:eastAsia="it-IT"/>
              </w:rPr>
              <w:drawing>
                <wp:inline distT="0" distB="0" distL="0" distR="0" wp14:anchorId="3298F298" wp14:editId="309F79AD">
                  <wp:extent cx="1885950" cy="1057275"/>
                  <wp:effectExtent l="0" t="0" r="0" b="9525"/>
                  <wp:docPr id="242" name="Immagine 242" descr="GeneralizedCandleConstructo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eneralizedCandleConstructorc"/>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1885950" cy="1057275"/>
                          </a:xfrm>
                          <a:prstGeom prst="rect">
                            <a:avLst/>
                          </a:prstGeom>
                          <a:noFill/>
                          <a:ln>
                            <a:noFill/>
                          </a:ln>
                        </pic:spPr>
                      </pic:pic>
                    </a:graphicData>
                  </a:graphic>
                </wp:inline>
              </w:drawing>
            </w:r>
          </w:p>
        </w:tc>
      </w:tr>
      <w:tr w:rsidR="00DC2450" w14:paraId="02113A7F" w14:textId="77777777" w:rsidTr="009A4BF7">
        <w:tc>
          <w:tcPr>
            <w:tcW w:w="4299" w:type="dxa"/>
          </w:tcPr>
          <w:p w14:paraId="7B2B219B" w14:textId="77777777" w:rsidR="00DC2450" w:rsidRPr="00DC2450" w:rsidRDefault="00DC2450" w:rsidP="00DC2450">
            <w:pPr>
              <w:spacing w:line="240" w:lineRule="auto"/>
              <w:jc w:val="center"/>
              <w:rPr>
                <w:rFonts w:eastAsia="Times New Roman"/>
                <w:bCs/>
                <w:i/>
                <w:iCs/>
                <w:color w:val="000000"/>
                <w:sz w:val="20"/>
                <w:szCs w:val="20"/>
                <w:lang w:eastAsia="it-IT"/>
              </w:rPr>
            </w:pPr>
            <w:r w:rsidRPr="00DC2450">
              <w:rPr>
                <w:rFonts w:eastAsia="Times New Roman"/>
                <w:bCs/>
                <w:i/>
                <w:iCs/>
                <w:color w:val="000000"/>
                <w:sz w:val="20"/>
                <w:szCs w:val="20"/>
                <w:lang w:eastAsia="it-IT"/>
              </w:rPr>
              <w:t xml:space="preserve">Figura </w:t>
            </w:r>
            <w:r>
              <w:rPr>
                <w:rFonts w:eastAsia="Times New Roman"/>
                <w:bCs/>
                <w:i/>
                <w:iCs/>
                <w:color w:val="000000"/>
                <w:sz w:val="20"/>
                <w:szCs w:val="20"/>
                <w:lang w:eastAsia="it-IT"/>
              </w:rPr>
              <w:t>4.</w:t>
            </w:r>
            <w:r w:rsidRPr="00DC2450">
              <w:rPr>
                <w:rFonts w:eastAsia="Times New Roman"/>
                <w:bCs/>
                <w:i/>
                <w:iCs/>
                <w:color w:val="000000"/>
                <w:sz w:val="20"/>
                <w:szCs w:val="20"/>
                <w:lang w:eastAsia="it-IT"/>
              </w:rPr>
              <w:fldChar w:fldCharType="begin"/>
            </w:r>
            <w:r w:rsidRPr="00DC2450">
              <w:rPr>
                <w:rFonts w:eastAsia="Times New Roman"/>
                <w:bCs/>
                <w:i/>
                <w:iCs/>
                <w:color w:val="000000"/>
                <w:sz w:val="20"/>
                <w:szCs w:val="20"/>
                <w:lang w:eastAsia="it-IT"/>
              </w:rPr>
              <w:instrText xml:space="preserve"> SEQ Figura \* ARABIC </w:instrText>
            </w:r>
            <w:r w:rsidRPr="00DC2450">
              <w:rPr>
                <w:rFonts w:eastAsia="Times New Roman"/>
                <w:bCs/>
                <w:i/>
                <w:iCs/>
                <w:color w:val="000000"/>
                <w:sz w:val="20"/>
                <w:szCs w:val="20"/>
                <w:lang w:eastAsia="it-IT"/>
              </w:rPr>
              <w:fldChar w:fldCharType="separate"/>
            </w:r>
            <w:r w:rsidR="007711BA">
              <w:rPr>
                <w:rFonts w:eastAsia="Times New Roman"/>
                <w:bCs/>
                <w:i/>
                <w:iCs/>
                <w:noProof/>
                <w:color w:val="000000"/>
                <w:sz w:val="20"/>
                <w:szCs w:val="20"/>
                <w:lang w:eastAsia="it-IT"/>
              </w:rPr>
              <w:t>12</w:t>
            </w:r>
            <w:r w:rsidRPr="00DC2450">
              <w:rPr>
                <w:rFonts w:eastAsia="Times New Roman"/>
                <w:i/>
                <w:iCs/>
                <w:color w:val="000000"/>
                <w:sz w:val="20"/>
                <w:szCs w:val="20"/>
                <w:lang w:eastAsia="it-IT"/>
              </w:rPr>
              <w:fldChar w:fldCharType="end"/>
            </w:r>
            <w:r w:rsidR="003D032E">
              <w:rPr>
                <w:rFonts w:eastAsia="Times New Roman"/>
                <w:bCs/>
                <w:i/>
                <w:iCs/>
                <w:color w:val="000000"/>
                <w:sz w:val="20"/>
                <w:szCs w:val="20"/>
                <w:lang w:eastAsia="it-IT"/>
              </w:rPr>
              <w:t>-</w:t>
            </w:r>
            <w:r w:rsidRPr="00DC2450">
              <w:rPr>
                <w:rFonts w:eastAsia="Times New Roman"/>
                <w:bCs/>
                <w:i/>
                <w:iCs/>
                <w:color w:val="000000"/>
                <w:sz w:val="20"/>
                <w:szCs w:val="20"/>
                <w:lang w:eastAsia="it-IT"/>
              </w:rPr>
              <w:t>Codice per l’estrazione dei dati necessari alla costruzione delle candele generalizzate.</w:t>
            </w:r>
          </w:p>
        </w:tc>
        <w:tc>
          <w:tcPr>
            <w:tcW w:w="4205" w:type="dxa"/>
          </w:tcPr>
          <w:p w14:paraId="40B53078" w14:textId="77777777" w:rsidR="00DC2450" w:rsidRPr="00DC2450" w:rsidRDefault="00DC2450" w:rsidP="00DC2450">
            <w:pPr>
              <w:tabs>
                <w:tab w:val="left" w:pos="1134"/>
              </w:tabs>
              <w:spacing w:line="240" w:lineRule="auto"/>
              <w:ind w:left="0"/>
              <w:jc w:val="center"/>
              <w:rPr>
                <w:rFonts w:eastAsia="Times New Roman"/>
                <w:i/>
                <w:iCs/>
                <w:color w:val="000000"/>
                <w:szCs w:val="24"/>
                <w:lang w:eastAsia="it-IT"/>
              </w:rPr>
            </w:pPr>
            <w:r w:rsidRPr="00DC2450">
              <w:rPr>
                <w:rFonts w:eastAsia="Times New Roman"/>
                <w:bCs/>
                <w:i/>
                <w:iCs/>
                <w:color w:val="000000"/>
                <w:sz w:val="20"/>
                <w:szCs w:val="20"/>
                <w:lang w:eastAsia="it-IT"/>
              </w:rPr>
              <w:t xml:space="preserve">Figura </w:t>
            </w:r>
            <w:r>
              <w:rPr>
                <w:rFonts w:eastAsia="Times New Roman"/>
                <w:bCs/>
                <w:i/>
                <w:iCs/>
                <w:color w:val="000000"/>
                <w:sz w:val="20"/>
                <w:szCs w:val="20"/>
                <w:lang w:eastAsia="it-IT"/>
              </w:rPr>
              <w:t>4.</w:t>
            </w:r>
            <w:r w:rsidRPr="00DC2450">
              <w:rPr>
                <w:rFonts w:eastAsia="Times New Roman"/>
                <w:bCs/>
                <w:i/>
                <w:iCs/>
                <w:color w:val="000000"/>
                <w:sz w:val="20"/>
                <w:szCs w:val="20"/>
                <w:lang w:eastAsia="it-IT"/>
              </w:rPr>
              <w:fldChar w:fldCharType="begin"/>
            </w:r>
            <w:r w:rsidRPr="00DC2450">
              <w:rPr>
                <w:rFonts w:eastAsia="Times New Roman"/>
                <w:bCs/>
                <w:i/>
                <w:iCs/>
                <w:color w:val="000000"/>
                <w:sz w:val="20"/>
                <w:szCs w:val="20"/>
                <w:lang w:eastAsia="it-IT"/>
              </w:rPr>
              <w:instrText xml:space="preserve"> SEQ Figura \* ARABIC </w:instrText>
            </w:r>
            <w:r w:rsidRPr="00DC2450">
              <w:rPr>
                <w:rFonts w:eastAsia="Times New Roman"/>
                <w:bCs/>
                <w:i/>
                <w:iCs/>
                <w:color w:val="000000"/>
                <w:sz w:val="20"/>
                <w:szCs w:val="20"/>
                <w:lang w:eastAsia="it-IT"/>
              </w:rPr>
              <w:fldChar w:fldCharType="separate"/>
            </w:r>
            <w:r w:rsidR="007711BA">
              <w:rPr>
                <w:rFonts w:eastAsia="Times New Roman"/>
                <w:bCs/>
                <w:i/>
                <w:iCs/>
                <w:noProof/>
                <w:color w:val="000000"/>
                <w:sz w:val="20"/>
                <w:szCs w:val="20"/>
                <w:lang w:eastAsia="it-IT"/>
              </w:rPr>
              <w:t>13</w:t>
            </w:r>
            <w:r w:rsidRPr="00DC2450">
              <w:rPr>
                <w:rFonts w:eastAsia="Times New Roman"/>
                <w:i/>
                <w:iCs/>
                <w:color w:val="000000"/>
                <w:sz w:val="20"/>
                <w:szCs w:val="20"/>
                <w:lang w:eastAsia="it-IT"/>
              </w:rPr>
              <w:fldChar w:fldCharType="end"/>
            </w:r>
            <w:r w:rsidR="003D032E">
              <w:rPr>
                <w:rFonts w:eastAsia="Times New Roman"/>
                <w:bCs/>
                <w:i/>
                <w:iCs/>
                <w:color w:val="000000"/>
                <w:sz w:val="20"/>
                <w:szCs w:val="20"/>
                <w:lang w:eastAsia="it-IT"/>
              </w:rPr>
              <w:t>-</w:t>
            </w:r>
            <w:r w:rsidRPr="00DC2450">
              <w:rPr>
                <w:rFonts w:eastAsia="Times New Roman"/>
                <w:bCs/>
                <w:i/>
                <w:iCs/>
                <w:color w:val="000000"/>
                <w:sz w:val="20"/>
                <w:szCs w:val="20"/>
                <w:lang w:eastAsia="it-IT"/>
              </w:rPr>
              <w:t>Codice per la costruzione della candela generalizzata</w:t>
            </w:r>
          </w:p>
        </w:tc>
      </w:tr>
    </w:tbl>
    <w:p w14:paraId="69FDD7E0" w14:textId="77777777" w:rsidR="00DC2450" w:rsidRDefault="00DC2450" w:rsidP="009A4BF7">
      <w:pPr>
        <w:tabs>
          <w:tab w:val="left" w:pos="1134"/>
        </w:tabs>
        <w:ind w:left="0"/>
        <w:rPr>
          <w:rFonts w:eastAsia="Times New Roman"/>
          <w:iCs/>
          <w:color w:val="000000"/>
          <w:szCs w:val="24"/>
          <w:lang w:eastAsia="it-IT"/>
        </w:rPr>
      </w:pPr>
    </w:p>
    <w:p w14:paraId="4A4F9FFE" w14:textId="77777777" w:rsidR="00DC2450" w:rsidRDefault="00DC2450" w:rsidP="009A4BF7">
      <w:pPr>
        <w:tabs>
          <w:tab w:val="left" w:pos="1134"/>
        </w:tabs>
        <w:ind w:left="0"/>
        <w:rPr>
          <w:rFonts w:eastAsia="Times New Roman"/>
          <w:iCs/>
          <w:color w:val="000000"/>
          <w:szCs w:val="24"/>
          <w:lang w:eastAsia="it-IT"/>
        </w:rPr>
      </w:pPr>
    </w:p>
    <w:p w14:paraId="6BB9A82A" w14:textId="77777777" w:rsidR="004473D5" w:rsidRPr="00524527" w:rsidRDefault="000D57E5" w:rsidP="009A4BF7">
      <w:pPr>
        <w:pStyle w:val="Titolo2"/>
        <w:ind w:left="0"/>
      </w:pPr>
      <w:bookmarkStart w:id="47" w:name="_Toc508390430"/>
      <w:r>
        <w:t>4</w:t>
      </w:r>
      <w:r w:rsidR="004473D5" w:rsidRPr="00524527">
        <w:t>.2 Procedure di verifica dei pattern</w:t>
      </w:r>
      <w:bookmarkEnd w:id="47"/>
    </w:p>
    <w:p w14:paraId="4C754BBE" w14:textId="77777777" w:rsidR="004473D5" w:rsidRPr="004473D5" w:rsidRDefault="004473D5" w:rsidP="009A4BF7">
      <w:pPr>
        <w:ind w:left="0"/>
        <w:rPr>
          <w:rFonts w:eastAsia="Times New Roman"/>
          <w:iCs/>
          <w:color w:val="000000"/>
          <w:szCs w:val="24"/>
          <w:lang w:eastAsia="it-IT"/>
        </w:rPr>
      </w:pPr>
    </w:p>
    <w:p w14:paraId="4AE794DC" w14:textId="77777777" w:rsidR="004473D5" w:rsidRPr="004473D5" w:rsidRDefault="004473D5" w:rsidP="009A4BF7">
      <w:pPr>
        <w:ind w:left="0"/>
        <w:rPr>
          <w:lang w:eastAsia="it-IT"/>
        </w:rPr>
      </w:pPr>
      <w:r w:rsidRPr="004473D5">
        <w:rPr>
          <w:lang w:eastAsia="it-IT"/>
        </w:rPr>
        <w:t>In questa sezione, come anticipato, sarà descritta dal punto di vista teorico la strategia di verifica, nella modalità singola e multipla, dei pattern di candela noti. Per verifica multipla s’intende che, una volta estratti i dati dal file in ingresso e opportunamente memorizzati gli stessi nelle strutture dati in uso al software, per ciascuna delle candele generalizzate materialmente computabile viene verificata l’occorrenza di tutte le tipologie di pattern implementate. La verifica singola, di contro, consiste nell’estrazione dei dati, la creazione delle candele generalizzate e la verifica a partire dalla candela generalizzata più recente di una singola istanza di ciascuno dei pattern implementati; nel caso di pattern di verifica singoli o ad una candela, quindi, sarà impiegata soltanto la candela generalizzata più recente (ed eventualmente i valori delle candele precedenti necessari alla procedura); nel caso di verifica di pattern a due candele, di inversione o di continuazione che siano, saranno impiegate le due candele generalizzate più recenti ed i valori eventualmente utili alla procedura; e così via fino a considerare i pattern a due o più candele.</w:t>
      </w:r>
    </w:p>
    <w:p w14:paraId="314697C9" w14:textId="77777777" w:rsidR="00E24111" w:rsidRDefault="004473D5" w:rsidP="009A4BF7">
      <w:pPr>
        <w:ind w:left="0"/>
        <w:rPr>
          <w:lang w:eastAsia="it-IT"/>
        </w:rPr>
      </w:pPr>
      <w:r w:rsidRPr="004473D5">
        <w:rPr>
          <w:lang w:eastAsia="it-IT"/>
        </w:rPr>
        <w:t xml:space="preserve">Occorre, a questo punto, chiarire cosa s’intenda per “candele materialmente computabili”: la motivazione è da ricercarsi in quanto documentato all’interno della modellazione delle candele giapponesi. Affinché una candela generalizzata possa essere costruita correttamente in maniera completa, occorre, infatti, che siano noti i valori di alcuni parametri riferiti alle precedenti dieci candele (il numero corrisponde ad una precisa scelta implementativa che dimezza, di fatto, quanto previsto dal modello ovvero un numero di candele pari a 20). Per la maggior parte dei pattern, inoltre, la verifica comprende il controllo di alcuni vincoli sui valori delle medie mobili </w:t>
      </w:r>
      <w:r w:rsidRPr="004473D5">
        <w:rPr>
          <w:lang w:eastAsia="it-IT"/>
        </w:rPr>
        <w:lastRenderedPageBreak/>
        <w:t>EMA riferiti alle candele precedenti. In linea di massima, all’interno del codice sviluppato si può concludere che per la costruzione di una generica candela generalizzata occorre conoscere il valore di almeno dieci delle precedenti candele (in ordine cronologico).</w:t>
      </w:r>
    </w:p>
    <w:p w14:paraId="7C39C804" w14:textId="77777777" w:rsidR="00E24111" w:rsidRDefault="00E24111" w:rsidP="009A4BF7">
      <w:pPr>
        <w:ind w:left="0"/>
        <w:rPr>
          <w:lang w:eastAsia="it-IT"/>
        </w:rPr>
      </w:pPr>
    </w:p>
    <w:p w14:paraId="4FBB4507" w14:textId="77777777" w:rsidR="00E24111" w:rsidRDefault="00E24111" w:rsidP="009A4BF7">
      <w:pPr>
        <w:ind w:left="0"/>
        <w:rPr>
          <w:lang w:eastAsia="it-IT"/>
        </w:rPr>
      </w:pPr>
    </w:p>
    <w:p w14:paraId="5E53F5E2" w14:textId="77777777" w:rsidR="00E24111" w:rsidRDefault="00E24111" w:rsidP="009A4BF7">
      <w:pPr>
        <w:ind w:left="0"/>
        <w:jc w:val="right"/>
        <w:rPr>
          <w:lang w:eastAsia="it-IT"/>
        </w:rPr>
      </w:pPr>
      <w:r w:rsidRPr="004473D5">
        <w:rPr>
          <w:rFonts w:eastAsia="Times New Roman"/>
          <w:iCs/>
          <w:noProof/>
          <w:color w:val="000000"/>
          <w:szCs w:val="24"/>
          <w:lang w:eastAsia="it-IT"/>
        </w:rPr>
        <w:drawing>
          <wp:inline distT="0" distB="0" distL="0" distR="0" wp14:anchorId="710BAE1F" wp14:editId="6823D804">
            <wp:extent cx="5210175" cy="3057525"/>
            <wp:effectExtent l="0" t="0" r="9525" b="9525"/>
            <wp:docPr id="237" name="Immagine 237" descr="HowManyCandle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wManyCandlesd"/>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5210175" cy="3057525"/>
                    </a:xfrm>
                    <a:prstGeom prst="rect">
                      <a:avLst/>
                    </a:prstGeom>
                    <a:noFill/>
                    <a:ln>
                      <a:noFill/>
                    </a:ln>
                  </pic:spPr>
                </pic:pic>
              </a:graphicData>
            </a:graphic>
          </wp:inline>
        </w:drawing>
      </w:r>
    </w:p>
    <w:p w14:paraId="560CBEDC" w14:textId="77777777" w:rsidR="00E3562F" w:rsidRPr="003C1FFB" w:rsidRDefault="00DC2450" w:rsidP="009A4BF7">
      <w:pPr>
        <w:spacing w:line="240" w:lineRule="auto"/>
        <w:ind w:left="0"/>
        <w:jc w:val="center"/>
        <w:rPr>
          <w:i/>
          <w:sz w:val="20"/>
          <w:szCs w:val="20"/>
          <w:lang w:eastAsia="it-IT"/>
        </w:rPr>
      </w:pPr>
      <w:r w:rsidRPr="00DC2450">
        <w:rPr>
          <w:rFonts w:eastAsia="Times New Roman"/>
          <w:bCs/>
          <w:i/>
          <w:iCs/>
          <w:color w:val="000000"/>
          <w:sz w:val="20"/>
          <w:szCs w:val="20"/>
          <w:lang w:eastAsia="it-IT"/>
        </w:rPr>
        <w:t>Figura 4.</w:t>
      </w:r>
      <w:r>
        <w:rPr>
          <w:rFonts w:eastAsia="Times New Roman"/>
          <w:bCs/>
          <w:i/>
          <w:iCs/>
          <w:color w:val="000000"/>
          <w:sz w:val="20"/>
          <w:szCs w:val="20"/>
          <w:lang w:eastAsia="it-IT"/>
        </w:rPr>
        <w:t>1</w:t>
      </w:r>
      <w:r w:rsidR="003D032E">
        <w:rPr>
          <w:rFonts w:eastAsia="Times New Roman"/>
          <w:bCs/>
          <w:i/>
          <w:iCs/>
          <w:color w:val="000000"/>
          <w:sz w:val="20"/>
          <w:szCs w:val="20"/>
          <w:lang w:eastAsia="it-IT"/>
        </w:rPr>
        <w:t>4-</w:t>
      </w:r>
      <w:r w:rsidRPr="00DC2450">
        <w:rPr>
          <w:rFonts w:eastAsia="Times New Roman"/>
          <w:bCs/>
          <w:i/>
          <w:iCs/>
          <w:color w:val="000000"/>
          <w:sz w:val="20"/>
          <w:szCs w:val="20"/>
          <w:lang w:eastAsia="it-IT"/>
        </w:rPr>
        <w:t>Codice per la costruzione relativo alla</w:t>
      </w:r>
      <w:r w:rsidRPr="00DC2450">
        <w:rPr>
          <w:sz w:val="20"/>
          <w:szCs w:val="20"/>
          <w:lang w:eastAsia="it-IT"/>
        </w:rPr>
        <w:t xml:space="preserve"> </w:t>
      </w:r>
      <w:r w:rsidRPr="003C1FFB">
        <w:rPr>
          <w:i/>
          <w:sz w:val="20"/>
          <w:szCs w:val="20"/>
          <w:lang w:eastAsia="it-IT"/>
        </w:rPr>
        <w:t>candela generalizzate per la verifica</w:t>
      </w:r>
    </w:p>
    <w:p w14:paraId="4202DD02" w14:textId="77777777" w:rsidR="00DC2450" w:rsidRPr="003C1FFB" w:rsidRDefault="00DC2450" w:rsidP="009A4BF7">
      <w:pPr>
        <w:spacing w:line="240" w:lineRule="auto"/>
        <w:ind w:left="0"/>
        <w:jc w:val="center"/>
        <w:rPr>
          <w:i/>
          <w:sz w:val="20"/>
          <w:szCs w:val="20"/>
          <w:lang w:eastAsia="it-IT"/>
        </w:rPr>
      </w:pPr>
      <w:r w:rsidRPr="003C1FFB">
        <w:rPr>
          <w:i/>
          <w:sz w:val="20"/>
          <w:szCs w:val="20"/>
          <w:lang w:eastAsia="it-IT"/>
        </w:rPr>
        <w:t xml:space="preserve"> multipla dei pattern di tipo </w:t>
      </w:r>
      <w:proofErr w:type="spellStart"/>
      <w:r w:rsidRPr="003C1FFB">
        <w:rPr>
          <w:i/>
          <w:sz w:val="20"/>
          <w:szCs w:val="20"/>
          <w:lang w:eastAsia="it-IT"/>
        </w:rPr>
        <w:t>CandleStick</w:t>
      </w:r>
      <w:proofErr w:type="spellEnd"/>
      <w:r w:rsidRPr="003C1FFB">
        <w:rPr>
          <w:i/>
          <w:sz w:val="20"/>
          <w:szCs w:val="20"/>
          <w:lang w:eastAsia="it-IT"/>
        </w:rPr>
        <w:t>.</w:t>
      </w:r>
    </w:p>
    <w:p w14:paraId="02E55C77" w14:textId="77777777" w:rsidR="00E24111" w:rsidRPr="003C1FFB" w:rsidRDefault="00E24111" w:rsidP="009A4BF7">
      <w:pPr>
        <w:ind w:left="0"/>
        <w:jc w:val="center"/>
        <w:rPr>
          <w:i/>
          <w:lang w:eastAsia="it-IT"/>
        </w:rPr>
      </w:pPr>
    </w:p>
    <w:p w14:paraId="3962B89B" w14:textId="1B2934EF" w:rsidR="00E24111" w:rsidRDefault="004473D5" w:rsidP="009A4BF7">
      <w:pPr>
        <w:ind w:left="0"/>
        <w:rPr>
          <w:lang w:eastAsia="it-IT"/>
        </w:rPr>
      </w:pPr>
      <w:r w:rsidRPr="004473D5">
        <w:rPr>
          <w:lang w:eastAsia="it-IT"/>
        </w:rPr>
        <w:t xml:space="preserve"> Per tale motivo, nell’ambito del verificatore multiplo, il numero di candele verificabili è sempre non superiore al numero di candele estratte decrementato di dieci unità. A titolo esemplificativo, se dal file in ingresso vengono estratte 100 candele, sarà possibile costruire un numero di candele generalizzate non superiore a 90. In figura </w:t>
      </w:r>
      <w:r w:rsidR="00DC2450">
        <w:rPr>
          <w:lang w:eastAsia="it-IT"/>
        </w:rPr>
        <w:t>4.</w:t>
      </w:r>
      <w:r w:rsidRPr="004473D5">
        <w:rPr>
          <w:lang w:eastAsia="it-IT"/>
        </w:rPr>
        <w:t xml:space="preserve">14 è rappresentato il codice relativo al riempimento del vettore di candele generalizzate per la verifica multipla dei pattern di tipo </w:t>
      </w:r>
      <w:proofErr w:type="spellStart"/>
      <w:r w:rsidRPr="004473D5">
        <w:rPr>
          <w:lang w:eastAsia="it-IT"/>
        </w:rPr>
        <w:t>CandleStick</w:t>
      </w:r>
      <w:proofErr w:type="spellEnd"/>
      <w:r w:rsidRPr="004473D5">
        <w:rPr>
          <w:lang w:eastAsia="it-IT"/>
        </w:rPr>
        <w:t>.</w:t>
      </w:r>
    </w:p>
    <w:p w14:paraId="1B50E4BB" w14:textId="77777777" w:rsidR="00E24111" w:rsidRPr="00E24111" w:rsidRDefault="00E24111" w:rsidP="009A4BF7">
      <w:pPr>
        <w:ind w:left="0"/>
        <w:rPr>
          <w:rFonts w:eastAsia="Times New Roman"/>
          <w:bCs/>
          <w:iCs/>
          <w:color w:val="000000"/>
          <w:sz w:val="20"/>
          <w:szCs w:val="20"/>
          <w:lang w:eastAsia="it-IT"/>
        </w:rPr>
      </w:pPr>
    </w:p>
    <w:p w14:paraId="0963AC49" w14:textId="77777777" w:rsidR="004473D5" w:rsidRPr="00E24111" w:rsidRDefault="004473D5" w:rsidP="009A4BF7">
      <w:pPr>
        <w:ind w:left="0"/>
        <w:jc w:val="center"/>
        <w:rPr>
          <w:rFonts w:eastAsia="Times New Roman"/>
          <w:iCs/>
          <w:color w:val="000000"/>
          <w:sz w:val="20"/>
          <w:szCs w:val="20"/>
          <w:lang w:eastAsia="it-IT"/>
        </w:rPr>
      </w:pPr>
    </w:p>
    <w:p w14:paraId="4FD51189" w14:textId="77777777" w:rsidR="004473D5" w:rsidRPr="00BA28A9" w:rsidRDefault="000D57E5" w:rsidP="009A4BF7">
      <w:pPr>
        <w:pStyle w:val="Titolo3"/>
        <w:ind w:left="0"/>
      </w:pPr>
      <w:bookmarkStart w:id="48" w:name="_Toc508390431"/>
      <w:r w:rsidRPr="00BA28A9">
        <w:t>4</w:t>
      </w:r>
      <w:r w:rsidR="00BA28A9" w:rsidRPr="00BA28A9">
        <w:t xml:space="preserve">.2.1 </w:t>
      </w:r>
      <w:r w:rsidR="004473D5" w:rsidRPr="00BA28A9">
        <w:t>Estrazione dei dati dal file in input</w:t>
      </w:r>
      <w:bookmarkEnd w:id="48"/>
    </w:p>
    <w:p w14:paraId="3C0E8445" w14:textId="77777777" w:rsidR="004473D5" w:rsidRPr="004473D5" w:rsidRDefault="004473D5" w:rsidP="009A4BF7">
      <w:pPr>
        <w:ind w:left="0"/>
        <w:rPr>
          <w:lang w:eastAsia="it-IT"/>
        </w:rPr>
      </w:pPr>
    </w:p>
    <w:p w14:paraId="13F51A32" w14:textId="77777777" w:rsidR="004473D5" w:rsidRPr="004473D5" w:rsidRDefault="004473D5" w:rsidP="009A4BF7">
      <w:pPr>
        <w:ind w:left="0"/>
        <w:rPr>
          <w:lang w:eastAsia="it-IT"/>
        </w:rPr>
      </w:pPr>
      <w:r w:rsidRPr="004473D5">
        <w:rPr>
          <w:lang w:eastAsia="it-IT"/>
        </w:rPr>
        <w:t>L’estrazione dei dati dal file in ingresso avviene in maniera lievemente differente, a seconda della modalità di verifica, singola o multipla; la differenza consiste essenzialmente nella formattazione dei dati in ingresso e nella modalità di raccolta dei dati estratti per la creazione delle candele generalizzate.</w:t>
      </w:r>
    </w:p>
    <w:p w14:paraId="3CFA9C72" w14:textId="3D5F0C39" w:rsidR="004473D5" w:rsidRPr="004473D5" w:rsidRDefault="004473D5" w:rsidP="009A4BF7">
      <w:pPr>
        <w:ind w:left="0"/>
        <w:rPr>
          <w:lang w:eastAsia="it-IT"/>
        </w:rPr>
      </w:pPr>
      <w:r w:rsidRPr="004473D5">
        <w:rPr>
          <w:lang w:eastAsia="it-IT"/>
        </w:rPr>
        <w:lastRenderedPageBreak/>
        <w:t xml:space="preserve">Nella versione attuale del verificatore multiplo, avendo la necessità di disporre di un numero di candele elevato, tale da permettere la verifica di occorrenza di pattern la cui frequenza di comparizione è decisamente molto bassa, si è scelto di prevedere un formato dei dati in ingresso coerente con </w:t>
      </w:r>
      <w:r w:rsidR="004500D6" w:rsidRPr="004473D5">
        <w:rPr>
          <w:lang w:eastAsia="it-IT"/>
        </w:rPr>
        <w:t>le strutture</w:t>
      </w:r>
      <w:r w:rsidRPr="004473D5">
        <w:rPr>
          <w:lang w:eastAsia="it-IT"/>
        </w:rPr>
        <w:t xml:space="preserve"> dei dati già in possesso. Per questo motivo, il file attuale di estrazione DumpReader.vi prevede che il file in ingresso sia formattato in maniera tale che, su ciascuna riga, siano presenti le diverse informazioni separata da virgola, quali </w:t>
      </w:r>
      <w:proofErr w:type="spellStart"/>
      <w:r w:rsidRPr="004473D5">
        <w:rPr>
          <w:lang w:eastAsia="it-IT"/>
        </w:rPr>
        <w:t>timestamp</w:t>
      </w:r>
      <w:proofErr w:type="spellEnd"/>
      <w:r w:rsidRPr="004473D5">
        <w:rPr>
          <w:lang w:eastAsia="it-IT"/>
        </w:rPr>
        <w:t xml:space="preserve">, i cinque valori distintivi della candela (open, </w:t>
      </w:r>
      <w:proofErr w:type="spellStart"/>
      <w:r w:rsidRPr="004473D5">
        <w:rPr>
          <w:lang w:eastAsia="it-IT"/>
        </w:rPr>
        <w:t>close</w:t>
      </w:r>
      <w:proofErr w:type="spellEnd"/>
      <w:r w:rsidRPr="004473D5">
        <w:rPr>
          <w:lang w:eastAsia="it-IT"/>
        </w:rPr>
        <w:t xml:space="preserve">, minimo (low), massimo (high) e volume), ed il valore di diversi altri parametri, quali le bande di </w:t>
      </w:r>
      <w:proofErr w:type="spellStart"/>
      <w:r w:rsidRPr="004473D5">
        <w:rPr>
          <w:lang w:eastAsia="it-IT"/>
        </w:rPr>
        <w:t>Bollinger</w:t>
      </w:r>
      <w:proofErr w:type="spellEnd"/>
      <w:r w:rsidRPr="004473D5">
        <w:rPr>
          <w:lang w:eastAsia="it-IT"/>
        </w:rPr>
        <w:t xml:space="preserve">, gli EMA, il </w:t>
      </w:r>
      <w:proofErr w:type="spellStart"/>
      <w:r w:rsidRPr="004473D5">
        <w:rPr>
          <w:lang w:eastAsia="it-IT"/>
        </w:rPr>
        <w:t>Parabolic</w:t>
      </w:r>
      <w:proofErr w:type="spellEnd"/>
      <w:r w:rsidRPr="004473D5">
        <w:rPr>
          <w:lang w:eastAsia="it-IT"/>
        </w:rPr>
        <w:t xml:space="preserve"> SAR, e così via.</w:t>
      </w:r>
    </w:p>
    <w:p w14:paraId="7550A8AA" w14:textId="77777777" w:rsidR="00DC2450" w:rsidRDefault="004473D5" w:rsidP="009A4BF7">
      <w:pPr>
        <w:ind w:left="0"/>
        <w:rPr>
          <w:lang w:eastAsia="it-IT"/>
        </w:rPr>
      </w:pPr>
      <w:r w:rsidRPr="004473D5">
        <w:rPr>
          <w:lang w:eastAsia="it-IT"/>
        </w:rPr>
        <w:t>Per quanto concerne invece il verificatore singolo, il formato dei dati presenti nel file in input riflette una necessità legata alla fase di test and bug fixing del software. Per verificare puntualmente ciascun vincolo presente nel codice di riconoscimento di ciascun pattern, infatti, e per verificare la coerenza dell’implementazione con la modellazione delle candele giapponesi, sono state selezionate alcune candele all’interno dei grafici dei dati storici di div</w:t>
      </w:r>
      <w:r w:rsidR="00DC2450">
        <w:rPr>
          <w:lang w:eastAsia="it-IT"/>
        </w:rPr>
        <w:t xml:space="preserve">ersi cross a diversi </w:t>
      </w:r>
      <w:proofErr w:type="spellStart"/>
      <w:r w:rsidR="00DC2450">
        <w:rPr>
          <w:lang w:eastAsia="it-IT"/>
        </w:rPr>
        <w:t>timeframe</w:t>
      </w:r>
      <w:proofErr w:type="spellEnd"/>
      <w:r w:rsidR="00DC2450">
        <w:rPr>
          <w:lang w:eastAsia="it-IT"/>
        </w:rPr>
        <w:t>.</w:t>
      </w:r>
    </w:p>
    <w:p w14:paraId="32636723" w14:textId="77777777" w:rsidR="004473D5" w:rsidRPr="00DC2450" w:rsidRDefault="004473D5" w:rsidP="009A4BF7">
      <w:pPr>
        <w:ind w:left="0"/>
        <w:rPr>
          <w:lang w:eastAsia="it-IT"/>
        </w:rPr>
      </w:pPr>
      <w:r w:rsidRPr="004473D5">
        <w:rPr>
          <w:rFonts w:eastAsia="Times New Roman"/>
          <w:iCs/>
          <w:color w:val="000000"/>
          <w:szCs w:val="24"/>
          <w:lang w:eastAsia="it-IT"/>
        </w:rPr>
        <w:t xml:space="preserve">Avendo necessità di estrarre i dati numerici relativi ad i pattern grafici individuati, è stato implementato un Expert Advisor ad-hoc che, noto il </w:t>
      </w:r>
      <w:proofErr w:type="spellStart"/>
      <w:r w:rsidRPr="004473D5">
        <w:rPr>
          <w:rFonts w:eastAsia="Times New Roman"/>
          <w:iCs/>
          <w:color w:val="000000"/>
          <w:szCs w:val="24"/>
          <w:lang w:eastAsia="it-IT"/>
        </w:rPr>
        <w:t>timestamp</w:t>
      </w:r>
      <w:proofErr w:type="spellEnd"/>
      <w:r w:rsidRPr="004473D5">
        <w:rPr>
          <w:rFonts w:eastAsia="Times New Roman"/>
          <w:iCs/>
          <w:color w:val="000000"/>
          <w:szCs w:val="24"/>
          <w:lang w:eastAsia="it-IT"/>
        </w:rPr>
        <w:t xml:space="preserve"> della candela più recente ed il numero di candele da estrarre, restituisce all’interno di un file i dati numerici relativi alle candele corrispondenti. Il formato dei dati estratti prevede la presenza del </w:t>
      </w:r>
      <w:proofErr w:type="spellStart"/>
      <w:r w:rsidRPr="004473D5">
        <w:rPr>
          <w:rFonts w:eastAsia="Times New Roman"/>
          <w:iCs/>
          <w:color w:val="000000"/>
          <w:szCs w:val="24"/>
          <w:lang w:eastAsia="it-IT"/>
        </w:rPr>
        <w:t>timestamp</w:t>
      </w:r>
      <w:proofErr w:type="spellEnd"/>
      <w:r w:rsidRPr="004473D5">
        <w:rPr>
          <w:rFonts w:eastAsia="Times New Roman"/>
          <w:iCs/>
          <w:color w:val="000000"/>
          <w:szCs w:val="24"/>
          <w:lang w:eastAsia="it-IT"/>
        </w:rPr>
        <w:t xml:space="preserve"> e dei dati della candela (apertura, chiusura, massimo, minimo e volume) separati da virgola, e null’altro. Per tale motivo, all’interno del vi </w:t>
      </w:r>
      <w:proofErr w:type="spellStart"/>
      <w:r w:rsidRPr="004473D5">
        <w:rPr>
          <w:rFonts w:eastAsia="Times New Roman"/>
          <w:iCs/>
          <w:color w:val="000000"/>
          <w:szCs w:val="24"/>
          <w:lang w:eastAsia="it-IT"/>
        </w:rPr>
        <w:t>SinglePatternVerifier</w:t>
      </w:r>
      <w:proofErr w:type="spellEnd"/>
      <w:r w:rsidRPr="004473D5">
        <w:rPr>
          <w:rFonts w:eastAsia="Times New Roman"/>
          <w:iCs/>
          <w:color w:val="000000"/>
          <w:szCs w:val="24"/>
          <w:lang w:eastAsia="it-IT"/>
        </w:rPr>
        <w:t xml:space="preserve"> per l’estrazione dei dati viene utilizzato il file </w:t>
      </w:r>
      <w:proofErr w:type="spellStart"/>
      <w:r w:rsidRPr="004473D5">
        <w:rPr>
          <w:rFonts w:eastAsia="Times New Roman"/>
          <w:iCs/>
          <w:color w:val="000000"/>
          <w:szCs w:val="24"/>
          <w:lang w:eastAsia="it-IT"/>
        </w:rPr>
        <w:t>HowManyCandlesSingle</w:t>
      </w:r>
      <w:proofErr w:type="spellEnd"/>
      <w:r w:rsidRPr="004473D5">
        <w:rPr>
          <w:rFonts w:eastAsia="Times New Roman"/>
          <w:iCs/>
          <w:color w:val="000000"/>
          <w:szCs w:val="24"/>
          <w:lang w:eastAsia="it-IT"/>
        </w:rPr>
        <w:t xml:space="preserve"> che, a sua volta, estrae i dati dal file in ingresso attraverso il </w:t>
      </w:r>
      <w:proofErr w:type="spellStart"/>
      <w:r w:rsidRPr="004473D5">
        <w:rPr>
          <w:rFonts w:eastAsia="Times New Roman"/>
          <w:iCs/>
          <w:color w:val="000000"/>
          <w:szCs w:val="24"/>
          <w:lang w:eastAsia="it-IT"/>
        </w:rPr>
        <w:t>subvi</w:t>
      </w:r>
      <w:proofErr w:type="spellEnd"/>
      <w:r w:rsidRPr="004473D5">
        <w:rPr>
          <w:rFonts w:eastAsia="Times New Roman"/>
          <w:iCs/>
          <w:color w:val="000000"/>
          <w:szCs w:val="24"/>
          <w:lang w:eastAsia="it-IT"/>
        </w:rPr>
        <w:t xml:space="preserve"> </w:t>
      </w:r>
      <w:proofErr w:type="spellStart"/>
      <w:r w:rsidRPr="004473D5">
        <w:rPr>
          <w:rFonts w:eastAsia="Times New Roman"/>
          <w:iCs/>
          <w:color w:val="000000"/>
          <w:szCs w:val="24"/>
          <w:lang w:eastAsia="it-IT"/>
        </w:rPr>
        <w:t>DumpReader_OLD</w:t>
      </w:r>
      <w:proofErr w:type="spellEnd"/>
      <w:r w:rsidRPr="004473D5">
        <w:rPr>
          <w:rFonts w:eastAsia="Times New Roman"/>
          <w:iCs/>
          <w:color w:val="000000"/>
          <w:szCs w:val="24"/>
          <w:lang w:eastAsia="it-IT"/>
        </w:rPr>
        <w:t xml:space="preserve">, ad indicare che il dumper utilizzato è quello della prima versione, in cui il formato dei dati non prevedeva la presenza di altri parametri che non fossero il </w:t>
      </w:r>
      <w:proofErr w:type="spellStart"/>
      <w:r w:rsidRPr="004473D5">
        <w:rPr>
          <w:rFonts w:eastAsia="Times New Roman"/>
          <w:iCs/>
          <w:color w:val="000000"/>
          <w:szCs w:val="24"/>
          <w:lang w:eastAsia="it-IT"/>
        </w:rPr>
        <w:t>timestamp</w:t>
      </w:r>
      <w:proofErr w:type="spellEnd"/>
      <w:r w:rsidRPr="004473D5">
        <w:rPr>
          <w:rFonts w:eastAsia="Times New Roman"/>
          <w:iCs/>
          <w:color w:val="000000"/>
          <w:szCs w:val="24"/>
          <w:lang w:eastAsia="it-IT"/>
        </w:rPr>
        <w:t xml:space="preserve">, l’open, il </w:t>
      </w:r>
      <w:proofErr w:type="spellStart"/>
      <w:r w:rsidRPr="004473D5">
        <w:rPr>
          <w:rFonts w:eastAsia="Times New Roman"/>
          <w:iCs/>
          <w:color w:val="000000"/>
          <w:szCs w:val="24"/>
          <w:lang w:eastAsia="it-IT"/>
        </w:rPr>
        <w:t>close</w:t>
      </w:r>
      <w:proofErr w:type="spellEnd"/>
      <w:r w:rsidRPr="004473D5">
        <w:rPr>
          <w:rFonts w:eastAsia="Times New Roman"/>
          <w:iCs/>
          <w:color w:val="000000"/>
          <w:szCs w:val="24"/>
          <w:lang w:eastAsia="it-IT"/>
        </w:rPr>
        <w:t>, l’high, il low ed il volume di ciascuna candela.</w:t>
      </w:r>
    </w:p>
    <w:p w14:paraId="2A787A6A" w14:textId="77777777" w:rsidR="004473D5" w:rsidRPr="004473D5" w:rsidRDefault="004473D5" w:rsidP="009A4BF7">
      <w:pPr>
        <w:ind w:left="0"/>
        <w:rPr>
          <w:rFonts w:eastAsia="Times New Roman"/>
          <w:iCs/>
          <w:color w:val="000000"/>
          <w:szCs w:val="24"/>
          <w:lang w:eastAsia="it-IT"/>
        </w:rPr>
      </w:pPr>
    </w:p>
    <w:p w14:paraId="6AFD0009" w14:textId="77777777" w:rsidR="004473D5" w:rsidRPr="004473D5" w:rsidRDefault="004473D5" w:rsidP="009A4BF7">
      <w:pPr>
        <w:ind w:left="0"/>
        <w:jc w:val="center"/>
        <w:rPr>
          <w:rFonts w:eastAsia="Times New Roman"/>
          <w:iCs/>
          <w:color w:val="000000"/>
          <w:szCs w:val="24"/>
          <w:lang w:eastAsia="it-IT"/>
        </w:rPr>
      </w:pPr>
      <w:r w:rsidRPr="004473D5">
        <w:rPr>
          <w:rFonts w:eastAsia="Times New Roman"/>
          <w:iCs/>
          <w:noProof/>
          <w:color w:val="000000"/>
          <w:szCs w:val="24"/>
          <w:lang w:eastAsia="it-IT"/>
        </w:rPr>
        <w:drawing>
          <wp:inline distT="0" distB="0" distL="0" distR="0" wp14:anchorId="4222FBED" wp14:editId="53279135">
            <wp:extent cx="2219325" cy="2305050"/>
            <wp:effectExtent l="0" t="0" r="9525" b="0"/>
            <wp:docPr id="216" name="Immagine 216"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rea1"/>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2219325" cy="2305050"/>
                    </a:xfrm>
                    <a:prstGeom prst="rect">
                      <a:avLst/>
                    </a:prstGeom>
                    <a:noFill/>
                    <a:ln>
                      <a:noFill/>
                    </a:ln>
                  </pic:spPr>
                </pic:pic>
              </a:graphicData>
            </a:graphic>
          </wp:inline>
        </w:drawing>
      </w:r>
    </w:p>
    <w:p w14:paraId="06F736B5" w14:textId="77777777" w:rsidR="004473D5" w:rsidRPr="00DC2450" w:rsidRDefault="004473D5" w:rsidP="009A4BF7">
      <w:pPr>
        <w:spacing w:line="240" w:lineRule="auto"/>
        <w:ind w:left="0"/>
        <w:jc w:val="center"/>
        <w:rPr>
          <w:i/>
          <w:sz w:val="20"/>
          <w:szCs w:val="20"/>
          <w:lang w:eastAsia="it-IT"/>
        </w:rPr>
      </w:pPr>
      <w:r w:rsidRPr="00DC2450">
        <w:rPr>
          <w:i/>
          <w:sz w:val="20"/>
          <w:szCs w:val="20"/>
          <w:lang w:eastAsia="it-IT"/>
        </w:rPr>
        <w:lastRenderedPageBreak/>
        <w:t xml:space="preserve">Figura </w:t>
      </w:r>
      <w:r w:rsidR="00DC2450">
        <w:rPr>
          <w:i/>
          <w:sz w:val="20"/>
          <w:szCs w:val="20"/>
          <w:lang w:eastAsia="it-IT"/>
        </w:rPr>
        <w:t>4.</w:t>
      </w:r>
      <w:r w:rsidRPr="00DC2450">
        <w:rPr>
          <w:i/>
          <w:sz w:val="20"/>
          <w:szCs w:val="20"/>
          <w:lang w:eastAsia="it-IT"/>
        </w:rPr>
        <w:fldChar w:fldCharType="begin"/>
      </w:r>
      <w:r w:rsidRPr="00DC2450">
        <w:rPr>
          <w:i/>
          <w:sz w:val="20"/>
          <w:szCs w:val="20"/>
          <w:lang w:eastAsia="it-IT"/>
        </w:rPr>
        <w:instrText xml:space="preserve"> SEQ Figura \* ARABIC </w:instrText>
      </w:r>
      <w:r w:rsidRPr="00DC2450">
        <w:rPr>
          <w:i/>
          <w:sz w:val="20"/>
          <w:szCs w:val="20"/>
          <w:lang w:eastAsia="it-IT"/>
        </w:rPr>
        <w:fldChar w:fldCharType="separate"/>
      </w:r>
      <w:r w:rsidR="007711BA">
        <w:rPr>
          <w:i/>
          <w:noProof/>
          <w:sz w:val="20"/>
          <w:szCs w:val="20"/>
          <w:lang w:eastAsia="it-IT"/>
        </w:rPr>
        <w:t>14</w:t>
      </w:r>
      <w:r w:rsidRPr="00DC2450">
        <w:rPr>
          <w:i/>
          <w:sz w:val="20"/>
          <w:szCs w:val="20"/>
          <w:lang w:eastAsia="it-IT"/>
        </w:rPr>
        <w:fldChar w:fldCharType="end"/>
      </w:r>
      <w:r w:rsidR="003D032E">
        <w:rPr>
          <w:i/>
          <w:sz w:val="20"/>
          <w:szCs w:val="20"/>
          <w:lang w:eastAsia="it-IT"/>
        </w:rPr>
        <w:t>-</w:t>
      </w:r>
      <w:r w:rsidRPr="00DC2450">
        <w:rPr>
          <w:i/>
          <w:sz w:val="20"/>
          <w:szCs w:val="20"/>
          <w:lang w:eastAsia="it-IT"/>
        </w:rPr>
        <w:t xml:space="preserve">Codice del vi </w:t>
      </w:r>
      <w:proofErr w:type="spellStart"/>
      <w:r w:rsidRPr="00DC2450">
        <w:rPr>
          <w:i/>
          <w:sz w:val="20"/>
          <w:szCs w:val="20"/>
          <w:lang w:eastAsia="it-IT"/>
        </w:rPr>
        <w:t>SinglePatternVerifier</w:t>
      </w:r>
      <w:proofErr w:type="spellEnd"/>
      <w:r w:rsidRPr="00DC2450">
        <w:rPr>
          <w:i/>
          <w:sz w:val="20"/>
          <w:szCs w:val="20"/>
          <w:lang w:eastAsia="it-IT"/>
        </w:rPr>
        <w:t xml:space="preserve"> che estrae i dati tramit</w:t>
      </w:r>
      <w:r w:rsidR="00DC2450" w:rsidRPr="00DC2450">
        <w:rPr>
          <w:i/>
          <w:sz w:val="20"/>
          <w:szCs w:val="20"/>
          <w:lang w:eastAsia="it-IT"/>
        </w:rPr>
        <w:t xml:space="preserve">e il </w:t>
      </w:r>
      <w:proofErr w:type="spellStart"/>
      <w:r w:rsidR="00DC2450" w:rsidRPr="00DC2450">
        <w:rPr>
          <w:i/>
          <w:sz w:val="20"/>
          <w:szCs w:val="20"/>
          <w:lang w:eastAsia="it-IT"/>
        </w:rPr>
        <w:t>subvi</w:t>
      </w:r>
      <w:proofErr w:type="spellEnd"/>
      <w:r w:rsidR="00DC2450" w:rsidRPr="00DC2450">
        <w:rPr>
          <w:i/>
          <w:sz w:val="20"/>
          <w:szCs w:val="20"/>
          <w:lang w:eastAsia="it-IT"/>
        </w:rPr>
        <w:t xml:space="preserve"> </w:t>
      </w:r>
      <w:proofErr w:type="spellStart"/>
      <w:r w:rsidR="00DC2450" w:rsidRPr="00DC2450">
        <w:rPr>
          <w:i/>
          <w:sz w:val="20"/>
          <w:szCs w:val="20"/>
          <w:lang w:eastAsia="it-IT"/>
        </w:rPr>
        <w:t>HowManyCandlesSingle</w:t>
      </w:r>
      <w:proofErr w:type="spellEnd"/>
    </w:p>
    <w:p w14:paraId="54FA84B6" w14:textId="77777777" w:rsidR="004473D5" w:rsidRPr="004473D5" w:rsidRDefault="004473D5" w:rsidP="009A4BF7">
      <w:pPr>
        <w:ind w:left="0"/>
        <w:rPr>
          <w:szCs w:val="24"/>
          <w:lang w:eastAsia="it-IT"/>
        </w:rPr>
      </w:pPr>
    </w:p>
    <w:p w14:paraId="29C2147B" w14:textId="77777777" w:rsidR="004473D5" w:rsidRPr="004473D5" w:rsidRDefault="004473D5" w:rsidP="009A4BF7">
      <w:pPr>
        <w:ind w:left="0"/>
        <w:rPr>
          <w:szCs w:val="24"/>
          <w:lang w:eastAsia="it-IT"/>
        </w:rPr>
      </w:pPr>
      <w:r w:rsidRPr="004473D5">
        <w:rPr>
          <w:szCs w:val="24"/>
          <w:lang w:eastAsia="it-IT"/>
        </w:rPr>
        <w:t xml:space="preserve">Nel file in ingresso per entrambe le modalità i dati sono in ordine cronologico, dalla candela meno recente a quella più recente. Il vi </w:t>
      </w:r>
      <w:proofErr w:type="spellStart"/>
      <w:r w:rsidRPr="004473D5">
        <w:rPr>
          <w:szCs w:val="24"/>
          <w:lang w:eastAsia="it-IT"/>
        </w:rPr>
        <w:t>DumpReader</w:t>
      </w:r>
      <w:proofErr w:type="spellEnd"/>
      <w:r w:rsidRPr="004473D5">
        <w:rPr>
          <w:szCs w:val="24"/>
          <w:lang w:eastAsia="it-IT"/>
        </w:rPr>
        <w:t xml:space="preserve"> (o, nel caso del verificatore singolo, </w:t>
      </w:r>
      <w:proofErr w:type="spellStart"/>
      <w:r w:rsidRPr="004473D5">
        <w:rPr>
          <w:szCs w:val="24"/>
          <w:lang w:eastAsia="it-IT"/>
        </w:rPr>
        <w:t>DumpReader_OLD</w:t>
      </w:r>
      <w:proofErr w:type="spellEnd"/>
      <w:r w:rsidRPr="004473D5">
        <w:rPr>
          <w:szCs w:val="24"/>
          <w:lang w:eastAsia="it-IT"/>
        </w:rPr>
        <w:t>) estrae i dati memorizzandoli in diversi vettori; tali vettori vengono utilizzati in maniera differente, a seconda della modalità operativa (singola o multipla).</w:t>
      </w:r>
    </w:p>
    <w:p w14:paraId="15988EC6" w14:textId="77777777" w:rsidR="004473D5" w:rsidRPr="004473D5" w:rsidRDefault="004473D5" w:rsidP="009A4BF7">
      <w:pPr>
        <w:ind w:left="0"/>
        <w:rPr>
          <w:szCs w:val="24"/>
          <w:lang w:eastAsia="it-IT"/>
        </w:rPr>
      </w:pPr>
      <w:r w:rsidRPr="004473D5">
        <w:rPr>
          <w:szCs w:val="24"/>
          <w:lang w:eastAsia="it-IT"/>
        </w:rPr>
        <w:t xml:space="preserve">Nel caso della verifica multipla, i vettori contenenti i dati estratti dal file in ingresso vengono quindi invertiti all’interno del file </w:t>
      </w:r>
      <w:proofErr w:type="spellStart"/>
      <w:r w:rsidRPr="004473D5">
        <w:rPr>
          <w:szCs w:val="24"/>
          <w:lang w:eastAsia="it-IT"/>
        </w:rPr>
        <w:t>HowManyCandles</w:t>
      </w:r>
      <w:proofErr w:type="spellEnd"/>
      <w:r w:rsidRPr="004473D5">
        <w:rPr>
          <w:szCs w:val="24"/>
          <w:lang w:eastAsia="it-IT"/>
        </w:rPr>
        <w:t>, ottenendo così che i dati più recenti siano in posizione 0 all’interno di ciascun vettore.</w:t>
      </w:r>
    </w:p>
    <w:p w14:paraId="18A9FE79" w14:textId="0DD8CA78" w:rsidR="00DC2450" w:rsidRPr="004473D5" w:rsidRDefault="00DC2450" w:rsidP="009A4BF7">
      <w:pPr>
        <w:ind w:left="0"/>
        <w:rPr>
          <w:rFonts w:eastAsia="Times New Roman"/>
          <w:iCs/>
          <w:color w:val="000000"/>
          <w:szCs w:val="24"/>
          <w:lang w:eastAsia="it-IT"/>
        </w:rPr>
      </w:pPr>
      <w:r w:rsidRPr="00DC7615">
        <w:t xml:space="preserve">Successivamente, all’interno di un ciclo for vengono create tante candele generalizzate, tramite il </w:t>
      </w:r>
      <w:proofErr w:type="spellStart"/>
      <w:r w:rsidRPr="00DC7615">
        <w:t>subvi</w:t>
      </w:r>
      <w:proofErr w:type="spellEnd"/>
      <w:r w:rsidRPr="00DC7615">
        <w:t xml:space="preserve"> </w:t>
      </w:r>
      <w:proofErr w:type="spellStart"/>
      <w:r w:rsidRPr="00DC7615">
        <w:t>GeneralizedCandleConstructor</w:t>
      </w:r>
      <w:proofErr w:type="spellEnd"/>
      <w:r w:rsidRPr="00DC7615">
        <w:t xml:space="preserve">, pari al numero di candele estratte meno dieci (per i motivi precedentemente espressi). Ciascuna candela generalizzata, costruita all’interno di ogni i-esima iterazione del ciclo for, viene quindi memorizzata in posizione i-esima all’interno di una struttura dati che, al termine dell’intera procedura, risulterà essere una matrice: l’output della procedura, infatti, consiste in una matrice in cui, su ciascuna colonna, è presente la candela generalizzata di indice </w:t>
      </w:r>
      <w:r w:rsidR="004500D6" w:rsidRPr="00DC7615">
        <w:t>i formati</w:t>
      </w:r>
      <w:r w:rsidRPr="00DC7615">
        <w:t xml:space="preserve"> dai 16 valori che la contraddistinguono, come da modello. Si noti</w:t>
      </w:r>
      <w:r w:rsidRPr="004473D5">
        <w:rPr>
          <w:rFonts w:eastAsia="Times New Roman"/>
          <w:iCs/>
          <w:color w:val="000000"/>
          <w:szCs w:val="24"/>
          <w:lang w:eastAsia="it-IT"/>
        </w:rPr>
        <w:t xml:space="preserve"> che, nella matrice in output, la candela meno recente avrà posizione zero, mentre quella più recente sarà in ultima posizione, ovvero sarà l’ultima colonna della matrice di output del file HowManyCandles.vi.</w:t>
      </w:r>
    </w:p>
    <w:p w14:paraId="4C9438CE" w14:textId="77777777" w:rsidR="004473D5" w:rsidRPr="004473D5" w:rsidRDefault="004473D5" w:rsidP="009A4BF7">
      <w:pPr>
        <w:ind w:left="0"/>
        <w:rPr>
          <w:szCs w:val="24"/>
          <w:lang w:eastAsia="it-IT"/>
        </w:rPr>
      </w:pPr>
    </w:p>
    <w:p w14:paraId="6D54104C" w14:textId="77777777" w:rsidR="004473D5" w:rsidRPr="004473D5" w:rsidRDefault="004473D5" w:rsidP="009A4BF7">
      <w:pPr>
        <w:ind w:left="0"/>
        <w:jc w:val="right"/>
        <w:rPr>
          <w:rFonts w:eastAsia="Times New Roman"/>
          <w:iCs/>
          <w:color w:val="000000"/>
          <w:szCs w:val="24"/>
          <w:lang w:eastAsia="it-IT"/>
        </w:rPr>
      </w:pPr>
      <w:r w:rsidRPr="004473D5">
        <w:rPr>
          <w:rFonts w:eastAsia="Times New Roman"/>
          <w:iCs/>
          <w:noProof/>
          <w:color w:val="000000"/>
          <w:szCs w:val="24"/>
          <w:lang w:eastAsia="it-IT"/>
        </w:rPr>
        <w:drawing>
          <wp:inline distT="0" distB="0" distL="0" distR="0" wp14:anchorId="2FFA7D7D" wp14:editId="37ACF914">
            <wp:extent cx="5267325" cy="3057525"/>
            <wp:effectExtent l="0" t="0" r="9525" b="9525"/>
            <wp:docPr id="217" name="Immagine 217" descr="InversioneVett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versioneVettori"/>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5267325" cy="3057525"/>
                    </a:xfrm>
                    <a:prstGeom prst="rect">
                      <a:avLst/>
                    </a:prstGeom>
                    <a:noFill/>
                    <a:ln>
                      <a:noFill/>
                    </a:ln>
                  </pic:spPr>
                </pic:pic>
              </a:graphicData>
            </a:graphic>
          </wp:inline>
        </w:drawing>
      </w:r>
    </w:p>
    <w:p w14:paraId="4D022F2A" w14:textId="77777777" w:rsidR="00CC6489" w:rsidRDefault="00CC6489" w:rsidP="009A4BF7">
      <w:pPr>
        <w:spacing w:line="240" w:lineRule="auto"/>
        <w:ind w:left="0"/>
        <w:jc w:val="center"/>
        <w:rPr>
          <w:rFonts w:eastAsia="Times New Roman"/>
          <w:bCs/>
          <w:i/>
          <w:iCs/>
          <w:color w:val="000000"/>
          <w:sz w:val="20"/>
          <w:szCs w:val="20"/>
          <w:lang w:eastAsia="it-IT"/>
        </w:rPr>
      </w:pPr>
    </w:p>
    <w:p w14:paraId="67D84C53" w14:textId="77777777" w:rsidR="004473D5" w:rsidRPr="003D032E" w:rsidRDefault="004473D5" w:rsidP="009A4BF7">
      <w:pPr>
        <w:spacing w:line="240" w:lineRule="auto"/>
        <w:ind w:left="0"/>
        <w:jc w:val="center"/>
        <w:rPr>
          <w:rFonts w:eastAsia="Times New Roman"/>
          <w:bCs/>
          <w:i/>
          <w:iCs/>
          <w:color w:val="000000"/>
          <w:sz w:val="20"/>
          <w:szCs w:val="20"/>
          <w:lang w:eastAsia="it-IT"/>
        </w:rPr>
      </w:pPr>
      <w:r w:rsidRPr="003D032E">
        <w:rPr>
          <w:rFonts w:eastAsia="Times New Roman"/>
          <w:bCs/>
          <w:i/>
          <w:iCs/>
          <w:color w:val="000000"/>
          <w:sz w:val="20"/>
          <w:szCs w:val="20"/>
          <w:lang w:eastAsia="it-IT"/>
        </w:rPr>
        <w:t xml:space="preserve">Figura </w:t>
      </w:r>
      <w:r w:rsidR="003D032E">
        <w:rPr>
          <w:rFonts w:eastAsia="Times New Roman"/>
          <w:bCs/>
          <w:i/>
          <w:iCs/>
          <w:color w:val="000000"/>
          <w:sz w:val="20"/>
          <w:szCs w:val="20"/>
          <w:lang w:eastAsia="it-IT"/>
        </w:rPr>
        <w:t>4.</w:t>
      </w:r>
      <w:r w:rsidRPr="003D032E">
        <w:rPr>
          <w:rFonts w:eastAsia="Times New Roman"/>
          <w:bCs/>
          <w:i/>
          <w:iCs/>
          <w:color w:val="000000"/>
          <w:sz w:val="20"/>
          <w:szCs w:val="20"/>
          <w:lang w:eastAsia="it-IT"/>
        </w:rPr>
        <w:fldChar w:fldCharType="begin"/>
      </w:r>
      <w:r w:rsidRPr="003D032E">
        <w:rPr>
          <w:rFonts w:eastAsia="Times New Roman"/>
          <w:bCs/>
          <w:i/>
          <w:iCs/>
          <w:color w:val="000000"/>
          <w:sz w:val="20"/>
          <w:szCs w:val="20"/>
          <w:lang w:eastAsia="it-IT"/>
        </w:rPr>
        <w:instrText xml:space="preserve"> SEQ Figura \* ARABIC </w:instrText>
      </w:r>
      <w:r w:rsidRPr="003D032E">
        <w:rPr>
          <w:rFonts w:eastAsia="Times New Roman"/>
          <w:bCs/>
          <w:i/>
          <w:iCs/>
          <w:color w:val="000000"/>
          <w:sz w:val="20"/>
          <w:szCs w:val="20"/>
          <w:lang w:eastAsia="it-IT"/>
        </w:rPr>
        <w:fldChar w:fldCharType="separate"/>
      </w:r>
      <w:r w:rsidR="007711BA">
        <w:rPr>
          <w:rFonts w:eastAsia="Times New Roman"/>
          <w:bCs/>
          <w:i/>
          <w:iCs/>
          <w:noProof/>
          <w:color w:val="000000"/>
          <w:sz w:val="20"/>
          <w:szCs w:val="20"/>
          <w:lang w:eastAsia="it-IT"/>
        </w:rPr>
        <w:t>15</w:t>
      </w:r>
      <w:r w:rsidRPr="003D032E">
        <w:rPr>
          <w:rFonts w:eastAsia="Times New Roman"/>
          <w:i/>
          <w:iCs/>
          <w:color w:val="000000"/>
          <w:sz w:val="20"/>
          <w:szCs w:val="20"/>
          <w:lang w:eastAsia="it-IT"/>
        </w:rPr>
        <w:fldChar w:fldCharType="end"/>
      </w:r>
      <w:r w:rsidR="003D032E" w:rsidRPr="003D032E">
        <w:rPr>
          <w:rFonts w:eastAsia="Times New Roman"/>
          <w:bCs/>
          <w:i/>
          <w:iCs/>
          <w:color w:val="000000"/>
          <w:sz w:val="20"/>
          <w:szCs w:val="20"/>
          <w:lang w:eastAsia="it-IT"/>
        </w:rPr>
        <w:t>-</w:t>
      </w:r>
      <w:r w:rsidRPr="003D032E">
        <w:rPr>
          <w:rFonts w:eastAsia="Times New Roman"/>
          <w:bCs/>
          <w:i/>
          <w:iCs/>
          <w:color w:val="000000"/>
          <w:sz w:val="20"/>
          <w:szCs w:val="20"/>
          <w:lang w:eastAsia="it-IT"/>
        </w:rPr>
        <w:t xml:space="preserve">Codice del vi </w:t>
      </w:r>
      <w:proofErr w:type="spellStart"/>
      <w:r w:rsidRPr="003D032E">
        <w:rPr>
          <w:rFonts w:eastAsia="Times New Roman"/>
          <w:bCs/>
          <w:i/>
          <w:iCs/>
          <w:color w:val="000000"/>
          <w:sz w:val="20"/>
          <w:szCs w:val="20"/>
          <w:lang w:eastAsia="it-IT"/>
        </w:rPr>
        <w:t>HowManyCandles</w:t>
      </w:r>
      <w:proofErr w:type="spellEnd"/>
      <w:r w:rsidRPr="003D032E">
        <w:rPr>
          <w:rFonts w:eastAsia="Times New Roman"/>
          <w:bCs/>
          <w:i/>
          <w:iCs/>
          <w:color w:val="000000"/>
          <w:sz w:val="20"/>
          <w:szCs w:val="20"/>
          <w:lang w:eastAsia="it-IT"/>
        </w:rPr>
        <w:t>: il cerchio rosso evidenzia l’inversione dei vettori di dati.</w:t>
      </w:r>
    </w:p>
    <w:p w14:paraId="6FF505D5" w14:textId="77777777" w:rsidR="004473D5" w:rsidRPr="004473D5" w:rsidRDefault="004473D5" w:rsidP="009A4BF7">
      <w:pPr>
        <w:ind w:left="0"/>
        <w:rPr>
          <w:rFonts w:eastAsia="Times New Roman"/>
          <w:iCs/>
          <w:color w:val="000000"/>
          <w:szCs w:val="24"/>
          <w:lang w:eastAsia="it-IT"/>
        </w:rPr>
      </w:pPr>
    </w:p>
    <w:p w14:paraId="25EDBBFC" w14:textId="77777777" w:rsidR="00DC7615" w:rsidRDefault="004473D5" w:rsidP="009A4BF7">
      <w:pPr>
        <w:ind w:left="0"/>
        <w:rPr>
          <w:lang w:eastAsia="it-IT"/>
        </w:rPr>
      </w:pPr>
      <w:r w:rsidRPr="004473D5">
        <w:rPr>
          <w:lang w:eastAsia="it-IT"/>
        </w:rPr>
        <w:lastRenderedPageBreak/>
        <w:t xml:space="preserve">Per quanto riguarda, invece, la verifica singola, l’inversione dei dati avviene ugualmente all’interno del file HowManyCandlesSingle.vi, ma il numero di iterazioni del ciclo for per la creazione delle candele generalizzate dipende strettamente dal numero di candele indicate dall’utente in interfaccia. </w:t>
      </w:r>
    </w:p>
    <w:p w14:paraId="2C5172E9" w14:textId="77777777" w:rsidR="00DC7615" w:rsidRPr="004473D5" w:rsidRDefault="00DC7615" w:rsidP="009A4BF7">
      <w:pPr>
        <w:ind w:left="0"/>
        <w:rPr>
          <w:lang w:eastAsia="it-IT"/>
        </w:rPr>
      </w:pPr>
    </w:p>
    <w:p w14:paraId="4BB22F9B" w14:textId="77777777" w:rsidR="00DC7615" w:rsidRPr="004473D5" w:rsidRDefault="00DC7615" w:rsidP="009A4BF7">
      <w:pPr>
        <w:ind w:left="0"/>
        <w:jc w:val="center"/>
        <w:rPr>
          <w:rFonts w:eastAsia="Times New Roman"/>
          <w:iCs/>
          <w:color w:val="000000"/>
          <w:szCs w:val="24"/>
          <w:lang w:eastAsia="it-IT"/>
        </w:rPr>
      </w:pPr>
      <w:r w:rsidRPr="004473D5">
        <w:rPr>
          <w:rFonts w:eastAsia="Times New Roman"/>
          <w:iCs/>
          <w:noProof/>
          <w:color w:val="000000"/>
          <w:szCs w:val="24"/>
          <w:lang w:eastAsia="it-IT"/>
        </w:rPr>
        <w:drawing>
          <wp:inline distT="0" distB="0" distL="0" distR="0" wp14:anchorId="01DC57D9" wp14:editId="7D22E2AA">
            <wp:extent cx="5334000" cy="2276475"/>
            <wp:effectExtent l="0" t="0" r="0" b="9525"/>
            <wp:docPr id="243" name="Immagine 243" descr="HowManyCandlesSing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ManyCandlesSingled"/>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5334000" cy="2276475"/>
                    </a:xfrm>
                    <a:prstGeom prst="rect">
                      <a:avLst/>
                    </a:prstGeom>
                    <a:noFill/>
                    <a:ln>
                      <a:noFill/>
                    </a:ln>
                  </pic:spPr>
                </pic:pic>
              </a:graphicData>
            </a:graphic>
          </wp:inline>
        </w:drawing>
      </w:r>
    </w:p>
    <w:p w14:paraId="0DD93AC8" w14:textId="77777777" w:rsidR="00CC6489" w:rsidRDefault="00CC6489" w:rsidP="009A4BF7">
      <w:pPr>
        <w:spacing w:line="240" w:lineRule="auto"/>
        <w:ind w:left="0"/>
        <w:jc w:val="center"/>
        <w:rPr>
          <w:rFonts w:eastAsia="Times New Roman"/>
          <w:bCs/>
          <w:i/>
          <w:iCs/>
          <w:color w:val="000000"/>
          <w:sz w:val="20"/>
          <w:szCs w:val="20"/>
          <w:lang w:eastAsia="it-IT"/>
        </w:rPr>
      </w:pPr>
    </w:p>
    <w:p w14:paraId="61B0CC97" w14:textId="77777777" w:rsidR="00DC7615" w:rsidRPr="003D032E" w:rsidRDefault="00DC7615" w:rsidP="009A4BF7">
      <w:pPr>
        <w:spacing w:line="240" w:lineRule="auto"/>
        <w:ind w:left="0"/>
        <w:jc w:val="center"/>
        <w:rPr>
          <w:rFonts w:eastAsia="Times New Roman"/>
          <w:b/>
          <w:bCs/>
          <w:i/>
          <w:iCs/>
          <w:color w:val="000000"/>
          <w:sz w:val="20"/>
          <w:szCs w:val="20"/>
          <w:lang w:eastAsia="it-IT"/>
        </w:rPr>
      </w:pPr>
      <w:r w:rsidRPr="003D032E">
        <w:rPr>
          <w:rFonts w:eastAsia="Times New Roman"/>
          <w:bCs/>
          <w:i/>
          <w:iCs/>
          <w:color w:val="000000"/>
          <w:sz w:val="20"/>
          <w:szCs w:val="20"/>
          <w:lang w:eastAsia="it-IT"/>
        </w:rPr>
        <w:t xml:space="preserve">Figura </w:t>
      </w:r>
      <w:r w:rsidR="003D032E" w:rsidRPr="003D032E">
        <w:rPr>
          <w:rFonts w:eastAsia="Times New Roman"/>
          <w:bCs/>
          <w:i/>
          <w:iCs/>
          <w:color w:val="000000"/>
          <w:sz w:val="20"/>
          <w:szCs w:val="20"/>
          <w:lang w:eastAsia="it-IT"/>
        </w:rPr>
        <w:t>4.</w:t>
      </w:r>
      <w:r w:rsidRPr="003D032E">
        <w:rPr>
          <w:rFonts w:eastAsia="Times New Roman"/>
          <w:bCs/>
          <w:i/>
          <w:iCs/>
          <w:color w:val="000000"/>
          <w:sz w:val="20"/>
          <w:szCs w:val="20"/>
          <w:lang w:eastAsia="it-IT"/>
        </w:rPr>
        <w:fldChar w:fldCharType="begin"/>
      </w:r>
      <w:r w:rsidRPr="003D032E">
        <w:rPr>
          <w:rFonts w:eastAsia="Times New Roman"/>
          <w:bCs/>
          <w:i/>
          <w:iCs/>
          <w:color w:val="000000"/>
          <w:sz w:val="20"/>
          <w:szCs w:val="20"/>
          <w:lang w:eastAsia="it-IT"/>
        </w:rPr>
        <w:instrText xml:space="preserve"> SEQ Figura \* ARABIC </w:instrText>
      </w:r>
      <w:r w:rsidRPr="003D032E">
        <w:rPr>
          <w:rFonts w:eastAsia="Times New Roman"/>
          <w:bCs/>
          <w:i/>
          <w:iCs/>
          <w:color w:val="000000"/>
          <w:sz w:val="20"/>
          <w:szCs w:val="20"/>
          <w:lang w:eastAsia="it-IT"/>
        </w:rPr>
        <w:fldChar w:fldCharType="separate"/>
      </w:r>
      <w:r w:rsidR="007711BA">
        <w:rPr>
          <w:rFonts w:eastAsia="Times New Roman"/>
          <w:bCs/>
          <w:i/>
          <w:iCs/>
          <w:noProof/>
          <w:color w:val="000000"/>
          <w:sz w:val="20"/>
          <w:szCs w:val="20"/>
          <w:lang w:eastAsia="it-IT"/>
        </w:rPr>
        <w:t>16</w:t>
      </w:r>
      <w:r w:rsidRPr="003D032E">
        <w:rPr>
          <w:rFonts w:eastAsia="Times New Roman"/>
          <w:i/>
          <w:iCs/>
          <w:color w:val="000000"/>
          <w:sz w:val="20"/>
          <w:szCs w:val="20"/>
          <w:lang w:eastAsia="it-IT"/>
        </w:rPr>
        <w:fldChar w:fldCharType="end"/>
      </w:r>
      <w:r w:rsidRPr="003D032E">
        <w:rPr>
          <w:rFonts w:eastAsia="Times New Roman"/>
          <w:bCs/>
          <w:i/>
          <w:iCs/>
          <w:color w:val="000000"/>
          <w:sz w:val="20"/>
          <w:szCs w:val="20"/>
          <w:lang w:eastAsia="it-IT"/>
        </w:rPr>
        <w:t xml:space="preserve">. Codice del vi </w:t>
      </w:r>
      <w:proofErr w:type="spellStart"/>
      <w:r w:rsidRPr="003D032E">
        <w:rPr>
          <w:rFonts w:eastAsia="Times New Roman"/>
          <w:bCs/>
          <w:i/>
          <w:iCs/>
          <w:color w:val="000000"/>
          <w:sz w:val="20"/>
          <w:szCs w:val="20"/>
          <w:lang w:eastAsia="it-IT"/>
        </w:rPr>
        <w:t>HowManyCandlesSingle</w:t>
      </w:r>
      <w:proofErr w:type="spellEnd"/>
      <w:r w:rsidRPr="003D032E">
        <w:rPr>
          <w:rFonts w:eastAsia="Times New Roman"/>
          <w:bCs/>
          <w:i/>
          <w:iCs/>
          <w:color w:val="000000"/>
          <w:sz w:val="20"/>
          <w:szCs w:val="20"/>
          <w:lang w:eastAsia="it-IT"/>
        </w:rPr>
        <w:t>: il numero di candele generalizzate da creare è fornito in ingresso alla procedura.</w:t>
      </w:r>
    </w:p>
    <w:p w14:paraId="56A5B710" w14:textId="77777777" w:rsidR="00DC7615" w:rsidRDefault="00DC7615" w:rsidP="009A4BF7">
      <w:pPr>
        <w:ind w:left="0"/>
        <w:rPr>
          <w:lang w:eastAsia="it-IT"/>
        </w:rPr>
      </w:pPr>
    </w:p>
    <w:p w14:paraId="2E6CC478" w14:textId="77777777" w:rsidR="00DC7615" w:rsidRDefault="00DC7615" w:rsidP="009A4BF7">
      <w:pPr>
        <w:ind w:left="0"/>
        <w:rPr>
          <w:lang w:eastAsia="it-IT"/>
        </w:rPr>
      </w:pPr>
    </w:p>
    <w:p w14:paraId="1DB9F967" w14:textId="77777777" w:rsidR="004473D5" w:rsidRPr="004473D5" w:rsidRDefault="004473D5" w:rsidP="009A4BF7">
      <w:pPr>
        <w:ind w:left="0"/>
        <w:rPr>
          <w:lang w:eastAsia="it-IT"/>
        </w:rPr>
      </w:pPr>
      <w:r w:rsidRPr="004473D5">
        <w:rPr>
          <w:lang w:eastAsia="it-IT"/>
        </w:rPr>
        <w:t>A differenza del verificatore multiplo, in cui bisognava calcolare tutte le candele generalizzate materialmente calcolabili, nel caso del verificatore singolo il numero di candele necessarie varia in base alla tipologia di pattern da verificare e viene fornito in ingresso attraverso la variabile intera #Candle; se volessimo verificare tutti i pattern implementati, dunque, occorrerebbe un numero di candele generalizzate pari almeno a dieci candele, ma occorrerebbero anche alcuni valori appartenenti alle dieci candele ad esse precedenti.</w:t>
      </w:r>
    </w:p>
    <w:p w14:paraId="02A194AD" w14:textId="77777777" w:rsidR="00DC7615" w:rsidRDefault="00DC7615" w:rsidP="009A4BF7">
      <w:pPr>
        <w:pStyle w:val="Titolo3"/>
        <w:ind w:left="0"/>
        <w:rPr>
          <w:rFonts w:eastAsia="Times New Roman"/>
          <w:sz w:val="24"/>
          <w:lang w:eastAsia="it-IT"/>
        </w:rPr>
      </w:pPr>
    </w:p>
    <w:p w14:paraId="0BD1636E" w14:textId="77777777" w:rsidR="00DC7615" w:rsidRPr="00DC7615" w:rsidRDefault="00DC7615" w:rsidP="009A4BF7">
      <w:pPr>
        <w:ind w:left="0"/>
        <w:rPr>
          <w:lang w:eastAsia="it-IT"/>
        </w:rPr>
      </w:pPr>
    </w:p>
    <w:p w14:paraId="7AE01760" w14:textId="77777777" w:rsidR="004473D5" w:rsidRPr="00BA28A9" w:rsidRDefault="000D57E5" w:rsidP="009A4BF7">
      <w:pPr>
        <w:pStyle w:val="Titolo3"/>
        <w:ind w:left="0"/>
      </w:pPr>
      <w:bookmarkStart w:id="49" w:name="_Toc508390432"/>
      <w:r w:rsidRPr="00BA28A9">
        <w:t>4</w:t>
      </w:r>
      <w:r w:rsidR="00BA28A9" w:rsidRPr="00BA28A9">
        <w:t xml:space="preserve">.2.2 </w:t>
      </w:r>
      <w:r w:rsidR="004473D5" w:rsidRPr="00BA28A9">
        <w:t>Creazione della candela generalizzata</w:t>
      </w:r>
      <w:bookmarkEnd w:id="49"/>
    </w:p>
    <w:p w14:paraId="01EDB95A" w14:textId="77777777" w:rsidR="004473D5" w:rsidRPr="004473D5" w:rsidRDefault="004473D5" w:rsidP="009A4BF7">
      <w:pPr>
        <w:ind w:left="0"/>
        <w:rPr>
          <w:lang w:eastAsia="it-IT"/>
        </w:rPr>
      </w:pPr>
    </w:p>
    <w:p w14:paraId="17EC633A" w14:textId="77777777" w:rsidR="004473D5" w:rsidRPr="004473D5" w:rsidRDefault="004473D5" w:rsidP="009A4BF7">
      <w:pPr>
        <w:ind w:left="0"/>
        <w:rPr>
          <w:lang w:eastAsia="it-IT"/>
        </w:rPr>
      </w:pPr>
      <w:r w:rsidRPr="004473D5">
        <w:rPr>
          <w:lang w:eastAsia="it-IT"/>
        </w:rPr>
        <w:t>Il modulo di creazione della candela generalizzata implementa le specifiche di progettazione: avendo in ingresso un insieme di candele, l’indice della candela più recente ed il numero di candele da considerare per il computo del valore storico di alcuni parametri, esso restituisce la candela generalizzata corrispondente, formata dai sedici parametri previsti.</w:t>
      </w:r>
    </w:p>
    <w:p w14:paraId="62A75E05" w14:textId="77777777" w:rsidR="004473D5" w:rsidRPr="004473D5" w:rsidRDefault="004473D5" w:rsidP="009A4BF7">
      <w:pPr>
        <w:ind w:left="0"/>
        <w:rPr>
          <w:lang w:eastAsia="it-IT"/>
        </w:rPr>
      </w:pPr>
      <w:r w:rsidRPr="004473D5">
        <w:rPr>
          <w:lang w:eastAsia="it-IT"/>
        </w:rPr>
        <w:t xml:space="preserve">In questo contesto non appare utile entrare nello specifico della parte matematica, già ampiamente descritta nella modellazione delle candele giapponesi; è sufficiente quindi indicare </w:t>
      </w:r>
      <w:r w:rsidRPr="004473D5">
        <w:rPr>
          <w:lang w:eastAsia="it-IT"/>
        </w:rPr>
        <w:lastRenderedPageBreak/>
        <w:t xml:space="preserve">che, avendo ricevuto in ingresso i vettori contenenti i valori di apertura, chiusura, minimo e massimo relativi alle ultime trenta candele, avendo ricevuto l’indice della candela di interesse ed il numero di candele da utilizzare nella procedura, il </w:t>
      </w:r>
      <w:proofErr w:type="spellStart"/>
      <w:r w:rsidRPr="004473D5">
        <w:rPr>
          <w:lang w:eastAsia="it-IT"/>
        </w:rPr>
        <w:t>subvi</w:t>
      </w:r>
      <w:proofErr w:type="spellEnd"/>
      <w:r w:rsidRPr="004473D5">
        <w:rPr>
          <w:lang w:eastAsia="it-IT"/>
        </w:rPr>
        <w:t xml:space="preserve"> </w:t>
      </w:r>
      <w:proofErr w:type="spellStart"/>
      <w:r w:rsidRPr="004473D5">
        <w:rPr>
          <w:lang w:eastAsia="it-IT"/>
        </w:rPr>
        <w:t>GeneralizedCandleConstructor</w:t>
      </w:r>
      <w:proofErr w:type="spellEnd"/>
      <w:r w:rsidRPr="004473D5">
        <w:rPr>
          <w:lang w:eastAsia="it-IT"/>
        </w:rPr>
        <w:t xml:space="preserve"> restituisce in output un vettore di 16 elementi, corrispondenti ai 16 parametri distintivi della candela generalizzata.</w:t>
      </w:r>
    </w:p>
    <w:p w14:paraId="49CECE44" w14:textId="77777777" w:rsidR="004473D5" w:rsidRPr="004473D5" w:rsidRDefault="004473D5" w:rsidP="009A4BF7">
      <w:pPr>
        <w:ind w:left="0"/>
        <w:rPr>
          <w:lang w:eastAsia="it-IT"/>
        </w:rPr>
      </w:pPr>
    </w:p>
    <w:p w14:paraId="1DCBE87D" w14:textId="77777777" w:rsidR="004473D5" w:rsidRPr="004473D5" w:rsidRDefault="004473D5" w:rsidP="009A4BF7">
      <w:pPr>
        <w:ind w:left="0"/>
        <w:rPr>
          <w:lang w:eastAsia="it-IT"/>
        </w:rPr>
      </w:pPr>
    </w:p>
    <w:p w14:paraId="32A2B876" w14:textId="77777777" w:rsidR="004473D5" w:rsidRPr="00BA28A9" w:rsidRDefault="000D57E5" w:rsidP="009A4BF7">
      <w:pPr>
        <w:pStyle w:val="Titolo3"/>
        <w:ind w:left="0"/>
      </w:pPr>
      <w:bookmarkStart w:id="50" w:name="_Toc508390433"/>
      <w:r w:rsidRPr="00BA28A9">
        <w:t>4</w:t>
      </w:r>
      <w:r w:rsidR="00BA28A9" w:rsidRPr="00BA28A9">
        <w:t xml:space="preserve">.2.3 </w:t>
      </w:r>
      <w:r w:rsidR="004473D5" w:rsidRPr="00BA28A9">
        <w:t>Verifica dei pattern implementati</w:t>
      </w:r>
      <w:bookmarkEnd w:id="50"/>
    </w:p>
    <w:p w14:paraId="278B516C" w14:textId="77777777" w:rsidR="004473D5" w:rsidRPr="004473D5" w:rsidRDefault="004473D5" w:rsidP="009A4BF7">
      <w:pPr>
        <w:ind w:left="0"/>
        <w:rPr>
          <w:rFonts w:eastAsia="Times New Roman"/>
          <w:iCs/>
          <w:color w:val="000000"/>
          <w:szCs w:val="24"/>
          <w:lang w:eastAsia="it-IT"/>
        </w:rPr>
      </w:pPr>
    </w:p>
    <w:p w14:paraId="26BF6BCF" w14:textId="77777777" w:rsidR="004473D5" w:rsidRPr="004473D5" w:rsidRDefault="004473D5" w:rsidP="009A4BF7">
      <w:pPr>
        <w:ind w:left="0"/>
        <w:rPr>
          <w:lang w:eastAsia="it-IT"/>
        </w:rPr>
      </w:pPr>
      <w:r w:rsidRPr="004473D5">
        <w:rPr>
          <w:lang w:eastAsia="it-IT"/>
        </w:rPr>
        <w:t xml:space="preserve">Avendo estratto le candele generalizzate necessarie per le procedure seguenti, è possibile ora utilizzare tali vettori per la verifica, singola o multipla, dei pattern di tipo </w:t>
      </w:r>
      <w:proofErr w:type="spellStart"/>
      <w:r w:rsidRPr="004473D5">
        <w:rPr>
          <w:lang w:eastAsia="it-IT"/>
        </w:rPr>
        <w:t>CandleStick</w:t>
      </w:r>
      <w:proofErr w:type="spellEnd"/>
      <w:r w:rsidRPr="004473D5">
        <w:rPr>
          <w:lang w:eastAsia="it-IT"/>
        </w:rPr>
        <w:t>.</w:t>
      </w:r>
    </w:p>
    <w:p w14:paraId="1897BA4B" w14:textId="77777777" w:rsidR="00DC7615" w:rsidRDefault="004473D5" w:rsidP="009A4BF7">
      <w:pPr>
        <w:ind w:left="0"/>
        <w:rPr>
          <w:lang w:eastAsia="it-IT"/>
        </w:rPr>
      </w:pPr>
      <w:r w:rsidRPr="004473D5">
        <w:rPr>
          <w:lang w:eastAsia="it-IT"/>
        </w:rPr>
        <w:t>Per entrambe le modalità di verifica occorre innanzitutto allocare i vettori (o matrici) booleani che conterranno gli esiti del processo di verifica, uno per ciascuna tipologia di pattern implementato e costituiti da tanti elementi quanti sono i pattern della tipologia specifica. Accade così, ad esempio, che per la verifica dei pattern di continuazione a tre candele venga inizializzato ed allocato un vettore di booleani di nove elementi, ciascuno dei quali corrisponderà all’esito della verifica del pa</w:t>
      </w:r>
      <w:r w:rsidR="00017BCE">
        <w:rPr>
          <w:lang w:eastAsia="it-IT"/>
        </w:rPr>
        <w:t>ttern specifico corrispondente.</w:t>
      </w:r>
    </w:p>
    <w:p w14:paraId="0FD29DC6" w14:textId="77777777" w:rsidR="00017BCE" w:rsidRDefault="00017BCE" w:rsidP="009A4BF7">
      <w:pPr>
        <w:ind w:left="0"/>
        <w:rPr>
          <w:lang w:eastAsia="it-IT"/>
        </w:rPr>
      </w:pPr>
    </w:p>
    <w:p w14:paraId="1DFB7632" w14:textId="77777777" w:rsidR="00017BCE" w:rsidRPr="00017BCE" w:rsidRDefault="00017BCE" w:rsidP="009A4BF7">
      <w:pPr>
        <w:ind w:left="0"/>
        <w:rPr>
          <w:lang w:eastAsia="it-IT"/>
        </w:rPr>
      </w:pPr>
    </w:p>
    <w:p w14:paraId="52F217A8" w14:textId="77777777" w:rsidR="00DC7615" w:rsidRPr="004473D5" w:rsidRDefault="00DC7615" w:rsidP="009A4BF7">
      <w:pPr>
        <w:ind w:left="0"/>
        <w:jc w:val="center"/>
        <w:rPr>
          <w:rFonts w:eastAsia="Times New Roman"/>
          <w:iCs/>
          <w:color w:val="000000"/>
          <w:szCs w:val="24"/>
          <w:lang w:eastAsia="it-IT"/>
        </w:rPr>
      </w:pPr>
      <w:r w:rsidRPr="004473D5">
        <w:rPr>
          <w:rFonts w:eastAsia="Times New Roman"/>
          <w:iCs/>
          <w:noProof/>
          <w:color w:val="000000"/>
          <w:szCs w:val="24"/>
          <w:lang w:eastAsia="it-IT"/>
        </w:rPr>
        <w:lastRenderedPageBreak/>
        <w:drawing>
          <wp:inline distT="0" distB="0" distL="0" distR="0" wp14:anchorId="3E5E94DD" wp14:editId="4D81AB7D">
            <wp:extent cx="3724275" cy="5457825"/>
            <wp:effectExtent l="0" t="0" r="9525" b="9525"/>
            <wp:docPr id="244" name="Immagine 244" descr="Tri Star Rialz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i Star Rialzista"/>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3724275" cy="5457825"/>
                    </a:xfrm>
                    <a:prstGeom prst="rect">
                      <a:avLst/>
                    </a:prstGeom>
                    <a:noFill/>
                    <a:ln>
                      <a:noFill/>
                    </a:ln>
                  </pic:spPr>
                </pic:pic>
              </a:graphicData>
            </a:graphic>
          </wp:inline>
        </w:drawing>
      </w:r>
    </w:p>
    <w:p w14:paraId="2C826A6A" w14:textId="77777777" w:rsidR="00DC7615" w:rsidRPr="003D032E" w:rsidRDefault="00DC7615" w:rsidP="009A4BF7">
      <w:pPr>
        <w:spacing w:line="240" w:lineRule="auto"/>
        <w:ind w:left="0"/>
        <w:jc w:val="center"/>
        <w:rPr>
          <w:i/>
          <w:sz w:val="20"/>
          <w:szCs w:val="20"/>
          <w:lang w:eastAsia="it-IT"/>
        </w:rPr>
      </w:pPr>
      <w:r w:rsidRPr="003D032E">
        <w:rPr>
          <w:sz w:val="20"/>
          <w:szCs w:val="20"/>
          <w:lang w:eastAsia="it-IT"/>
        </w:rPr>
        <w:t xml:space="preserve">Figura </w:t>
      </w:r>
      <w:r w:rsidR="003D032E">
        <w:rPr>
          <w:sz w:val="20"/>
          <w:szCs w:val="20"/>
          <w:lang w:eastAsia="it-IT"/>
        </w:rPr>
        <w:t>4.</w:t>
      </w:r>
      <w:r w:rsidRPr="003D032E">
        <w:rPr>
          <w:sz w:val="20"/>
          <w:szCs w:val="20"/>
          <w:lang w:eastAsia="it-IT"/>
        </w:rPr>
        <w:t>20</w:t>
      </w:r>
      <w:r w:rsidR="003D032E">
        <w:rPr>
          <w:sz w:val="20"/>
          <w:szCs w:val="20"/>
          <w:lang w:eastAsia="it-IT"/>
        </w:rPr>
        <w:t>-</w:t>
      </w:r>
      <w:r w:rsidRPr="003D032E">
        <w:rPr>
          <w:i/>
          <w:sz w:val="20"/>
          <w:szCs w:val="20"/>
          <w:lang w:eastAsia="it-IT"/>
        </w:rPr>
        <w:t xml:space="preserve"> Implementazione dei vincoli in coerenza con quanto indicato dalla modellazione </w:t>
      </w:r>
      <w:proofErr w:type="spellStart"/>
      <w:r w:rsidRPr="003D032E">
        <w:rPr>
          <w:i/>
          <w:sz w:val="20"/>
          <w:szCs w:val="20"/>
          <w:lang w:eastAsia="it-IT"/>
        </w:rPr>
        <w:t>CandleStick</w:t>
      </w:r>
      <w:proofErr w:type="spellEnd"/>
      <w:r w:rsidRPr="003D032E">
        <w:rPr>
          <w:i/>
          <w:sz w:val="20"/>
          <w:szCs w:val="20"/>
          <w:lang w:eastAsia="it-IT"/>
        </w:rPr>
        <w:t xml:space="preserve"> per il pattern di inversione a tre candele Tri Star Rialzista.</w:t>
      </w:r>
    </w:p>
    <w:p w14:paraId="22392AF1" w14:textId="77777777" w:rsidR="00DC7615" w:rsidRDefault="00DC7615" w:rsidP="009A4BF7">
      <w:pPr>
        <w:ind w:left="0"/>
        <w:jc w:val="center"/>
        <w:rPr>
          <w:lang w:eastAsia="it-IT"/>
        </w:rPr>
      </w:pPr>
    </w:p>
    <w:p w14:paraId="06312F81" w14:textId="77777777" w:rsidR="004473D5" w:rsidRPr="004473D5" w:rsidRDefault="004473D5" w:rsidP="009A4BF7">
      <w:pPr>
        <w:ind w:left="0"/>
        <w:rPr>
          <w:lang w:eastAsia="it-IT"/>
        </w:rPr>
      </w:pPr>
      <w:r w:rsidRPr="004473D5">
        <w:rPr>
          <w:lang w:eastAsia="it-IT"/>
        </w:rPr>
        <w:t>Il nome dei pattern riconosciuti viene quindi visualizzato all’interno di una stringa, che indica per esteso il nome del pattern per il quale le condizioni di verifica sono risultate essere soddisfatte. Nel caso della verifica multipla, inoltre, per ciascun pattern all'interno di ognuna delle categorie previste, viene anche indicato il numero di occorrenze rilevate all'interno del file in input.</w:t>
      </w:r>
    </w:p>
    <w:p w14:paraId="27F81413" w14:textId="4B62509A" w:rsidR="00524527" w:rsidRDefault="00524527" w:rsidP="009A4BF7">
      <w:pPr>
        <w:ind w:left="0"/>
        <w:rPr>
          <w:rFonts w:eastAsia="Times New Roman"/>
          <w:iCs/>
          <w:color w:val="000000"/>
          <w:szCs w:val="24"/>
          <w:lang w:eastAsia="it-IT"/>
        </w:rPr>
      </w:pPr>
    </w:p>
    <w:p w14:paraId="15BB068E" w14:textId="1B257DDA" w:rsidR="004500D6" w:rsidRDefault="004500D6" w:rsidP="009A4BF7">
      <w:pPr>
        <w:ind w:left="0"/>
        <w:rPr>
          <w:rFonts w:eastAsia="Times New Roman"/>
          <w:iCs/>
          <w:color w:val="000000"/>
          <w:szCs w:val="24"/>
          <w:lang w:eastAsia="it-IT"/>
        </w:rPr>
      </w:pPr>
    </w:p>
    <w:p w14:paraId="0859C919" w14:textId="341A38AF" w:rsidR="004500D6" w:rsidRDefault="004500D6" w:rsidP="009A4BF7">
      <w:pPr>
        <w:ind w:left="0"/>
        <w:rPr>
          <w:rFonts w:eastAsia="Times New Roman"/>
          <w:iCs/>
          <w:color w:val="000000"/>
          <w:szCs w:val="24"/>
          <w:lang w:eastAsia="it-IT"/>
        </w:rPr>
      </w:pPr>
    </w:p>
    <w:p w14:paraId="6CFD57A1" w14:textId="77777777" w:rsidR="004500D6" w:rsidRDefault="004500D6" w:rsidP="009A4BF7">
      <w:pPr>
        <w:ind w:left="0"/>
        <w:rPr>
          <w:rFonts w:eastAsia="Times New Roman"/>
          <w:iCs/>
          <w:color w:val="000000"/>
          <w:szCs w:val="24"/>
          <w:lang w:eastAsia="it-IT"/>
        </w:rPr>
      </w:pPr>
    </w:p>
    <w:p w14:paraId="7326D6D2" w14:textId="77777777" w:rsidR="004473D5" w:rsidRPr="00524527" w:rsidRDefault="000D57E5" w:rsidP="009A4BF7">
      <w:pPr>
        <w:pStyle w:val="Titolo2"/>
        <w:ind w:left="0"/>
      </w:pPr>
      <w:bookmarkStart w:id="51" w:name="_Toc508390434"/>
      <w:r>
        <w:t>4</w:t>
      </w:r>
      <w:r w:rsidR="004473D5" w:rsidRPr="00524527">
        <w:t>.3 VI di uso comune o di supporto</w:t>
      </w:r>
      <w:bookmarkEnd w:id="51"/>
    </w:p>
    <w:p w14:paraId="340C1FCA" w14:textId="77777777" w:rsidR="004473D5" w:rsidRPr="004473D5" w:rsidRDefault="004473D5" w:rsidP="009A4BF7">
      <w:pPr>
        <w:ind w:left="0"/>
        <w:rPr>
          <w:rFonts w:eastAsia="Times New Roman"/>
          <w:iCs/>
          <w:color w:val="000000"/>
          <w:szCs w:val="24"/>
          <w:lang w:eastAsia="it-IT"/>
        </w:rPr>
      </w:pPr>
    </w:p>
    <w:p w14:paraId="502C58A1" w14:textId="77777777" w:rsidR="004473D5" w:rsidRPr="004473D5" w:rsidRDefault="004473D5" w:rsidP="009A4BF7">
      <w:pPr>
        <w:ind w:left="0"/>
        <w:rPr>
          <w:lang w:eastAsia="it-IT"/>
        </w:rPr>
      </w:pPr>
      <w:r w:rsidRPr="004473D5">
        <w:rPr>
          <w:lang w:eastAsia="it-IT"/>
        </w:rPr>
        <w:lastRenderedPageBreak/>
        <w:t>Alcuni vi svolgono funzionalità generiche, non specifiche per un singolo obiettivo. Al fine di evitare ripetizioni, riportiamo in questo paragrafo tali vi, così da poterli menzionare senza descrizioni ripetute nelle pagine successive.</w:t>
      </w:r>
    </w:p>
    <w:p w14:paraId="505106EF" w14:textId="77777777" w:rsidR="004473D5" w:rsidRPr="004473D5" w:rsidRDefault="004473D5" w:rsidP="009A4BF7">
      <w:pPr>
        <w:ind w:left="0"/>
        <w:rPr>
          <w:lang w:eastAsia="it-IT"/>
        </w:rPr>
      </w:pPr>
      <w:r w:rsidRPr="004473D5">
        <w:rPr>
          <w:lang w:eastAsia="it-IT"/>
        </w:rPr>
        <w:t>SMA: Tale VI è deputato al computo delle medie mobili esponenziali (</w:t>
      </w:r>
      <w:proofErr w:type="spellStart"/>
      <w:r w:rsidRPr="004473D5">
        <w:rPr>
          <w:lang w:eastAsia="it-IT"/>
        </w:rPr>
        <w:t>Exponential</w:t>
      </w:r>
      <w:proofErr w:type="spellEnd"/>
      <w:r w:rsidRPr="004473D5">
        <w:rPr>
          <w:lang w:eastAsia="it-IT"/>
        </w:rPr>
        <w:t xml:space="preserve"> </w:t>
      </w:r>
      <w:proofErr w:type="spellStart"/>
      <w:r w:rsidRPr="004473D5">
        <w:rPr>
          <w:lang w:eastAsia="it-IT"/>
        </w:rPr>
        <w:t>Moving</w:t>
      </w:r>
      <w:proofErr w:type="spellEnd"/>
      <w:r w:rsidRPr="004473D5">
        <w:rPr>
          <w:lang w:eastAsia="it-IT"/>
        </w:rPr>
        <w:t xml:space="preserve"> </w:t>
      </w:r>
      <w:proofErr w:type="spellStart"/>
      <w:r w:rsidRPr="004473D5">
        <w:rPr>
          <w:lang w:eastAsia="it-IT"/>
        </w:rPr>
        <w:t>Average</w:t>
      </w:r>
      <w:proofErr w:type="spellEnd"/>
      <w:r w:rsidRPr="004473D5">
        <w:rPr>
          <w:lang w:eastAsia="it-IT"/>
        </w:rPr>
        <w:t>, EMA), come da progettazione. Gli ingressi a tale vi sono il vettore dei valori di prezzo di chiusura ed il numero di periodi di cui calcolare la media mobile.</w:t>
      </w:r>
    </w:p>
    <w:p w14:paraId="4F83CE9F" w14:textId="77777777" w:rsidR="004473D5" w:rsidRPr="004473D5" w:rsidRDefault="004473D5" w:rsidP="009A4BF7">
      <w:pPr>
        <w:ind w:left="0"/>
        <w:rPr>
          <w:rFonts w:eastAsia="Times New Roman"/>
          <w:iCs/>
          <w:color w:val="000000"/>
          <w:szCs w:val="24"/>
          <w:lang w:eastAsia="it-IT"/>
        </w:rPr>
      </w:pPr>
    </w:p>
    <w:p w14:paraId="0E9A94C3" w14:textId="77777777" w:rsidR="004473D5" w:rsidRPr="004473D5" w:rsidRDefault="004473D5" w:rsidP="009A4BF7">
      <w:pPr>
        <w:ind w:left="0"/>
        <w:jc w:val="center"/>
        <w:rPr>
          <w:rFonts w:eastAsia="Times New Roman"/>
          <w:iCs/>
          <w:color w:val="000000"/>
          <w:szCs w:val="24"/>
          <w:lang w:eastAsia="it-IT"/>
        </w:rPr>
      </w:pPr>
      <w:r w:rsidRPr="004473D5">
        <w:rPr>
          <w:rFonts w:eastAsia="Times New Roman"/>
          <w:iCs/>
          <w:noProof/>
          <w:color w:val="000000"/>
          <w:szCs w:val="24"/>
          <w:lang w:eastAsia="it-IT"/>
        </w:rPr>
        <w:drawing>
          <wp:inline distT="0" distB="0" distL="0" distR="0" wp14:anchorId="029CC603" wp14:editId="53650E45">
            <wp:extent cx="1819275" cy="304800"/>
            <wp:effectExtent l="0" t="0" r="9525" b="0"/>
            <wp:docPr id="222" name="Immagine 222" descr="S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MAc"/>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819275" cy="304800"/>
                    </a:xfrm>
                    <a:prstGeom prst="rect">
                      <a:avLst/>
                    </a:prstGeom>
                    <a:noFill/>
                    <a:ln>
                      <a:noFill/>
                    </a:ln>
                  </pic:spPr>
                </pic:pic>
              </a:graphicData>
            </a:graphic>
          </wp:inline>
        </w:drawing>
      </w:r>
    </w:p>
    <w:p w14:paraId="5B49BF00" w14:textId="77777777" w:rsidR="004473D5" w:rsidRPr="003D032E" w:rsidRDefault="004473D5" w:rsidP="009A4BF7">
      <w:pPr>
        <w:ind w:left="0"/>
        <w:jc w:val="center"/>
        <w:rPr>
          <w:rFonts w:eastAsia="Times New Roman"/>
          <w:bCs/>
          <w:i/>
          <w:iCs/>
          <w:color w:val="000000"/>
          <w:sz w:val="20"/>
          <w:szCs w:val="20"/>
          <w:lang w:eastAsia="it-IT"/>
        </w:rPr>
      </w:pPr>
      <w:r w:rsidRPr="003D032E">
        <w:rPr>
          <w:rFonts w:eastAsia="Times New Roman"/>
          <w:bCs/>
          <w:i/>
          <w:iCs/>
          <w:color w:val="000000"/>
          <w:sz w:val="20"/>
          <w:szCs w:val="20"/>
          <w:lang w:eastAsia="it-IT"/>
        </w:rPr>
        <w:t xml:space="preserve">Figura </w:t>
      </w:r>
      <w:r w:rsidR="00DD4E1A">
        <w:rPr>
          <w:rFonts w:eastAsia="Times New Roman"/>
          <w:bCs/>
          <w:i/>
          <w:iCs/>
          <w:color w:val="000000"/>
          <w:sz w:val="20"/>
          <w:szCs w:val="20"/>
          <w:lang w:eastAsia="it-IT"/>
        </w:rPr>
        <w:t>4</w:t>
      </w:r>
      <w:r w:rsidR="00CE14DB" w:rsidRPr="003D032E">
        <w:rPr>
          <w:rFonts w:eastAsia="Times New Roman"/>
          <w:bCs/>
          <w:i/>
          <w:iCs/>
          <w:color w:val="000000"/>
          <w:sz w:val="20"/>
          <w:szCs w:val="20"/>
          <w:lang w:eastAsia="it-IT"/>
        </w:rPr>
        <w:t>.</w:t>
      </w:r>
      <w:r w:rsidR="00524527" w:rsidRPr="003D032E">
        <w:rPr>
          <w:rFonts w:eastAsia="Times New Roman"/>
          <w:bCs/>
          <w:i/>
          <w:iCs/>
          <w:color w:val="000000"/>
          <w:sz w:val="20"/>
          <w:szCs w:val="20"/>
          <w:lang w:eastAsia="it-IT"/>
        </w:rPr>
        <w:t>21</w:t>
      </w:r>
      <w:r w:rsidRPr="003D032E">
        <w:rPr>
          <w:rFonts w:eastAsia="Times New Roman"/>
          <w:bCs/>
          <w:i/>
          <w:iCs/>
          <w:color w:val="000000"/>
          <w:sz w:val="20"/>
          <w:szCs w:val="20"/>
          <w:lang w:eastAsia="it-IT"/>
        </w:rPr>
        <w:t>. Input/Output del vi per il computo della media mobile semplice ed esponenziale.</w:t>
      </w:r>
    </w:p>
    <w:p w14:paraId="37314BC0" w14:textId="77777777" w:rsidR="004473D5" w:rsidRDefault="004473D5" w:rsidP="009A4BF7">
      <w:pPr>
        <w:ind w:left="0"/>
        <w:rPr>
          <w:rFonts w:eastAsia="Times New Roman"/>
          <w:i/>
          <w:iCs/>
          <w:color w:val="000000"/>
          <w:szCs w:val="24"/>
          <w:lang w:eastAsia="it-IT"/>
        </w:rPr>
      </w:pPr>
    </w:p>
    <w:p w14:paraId="7933DC0A" w14:textId="77777777" w:rsidR="00017BCE" w:rsidRPr="003D032E" w:rsidRDefault="00017BCE" w:rsidP="009A4BF7">
      <w:pPr>
        <w:ind w:left="0"/>
        <w:rPr>
          <w:rFonts w:eastAsia="Times New Roman"/>
          <w:i/>
          <w:iCs/>
          <w:color w:val="000000"/>
          <w:szCs w:val="24"/>
          <w:lang w:eastAsia="it-IT"/>
        </w:rPr>
      </w:pPr>
    </w:p>
    <w:p w14:paraId="558D5CEC" w14:textId="77777777" w:rsidR="004473D5" w:rsidRPr="004473D5" w:rsidRDefault="004473D5" w:rsidP="009A4BF7">
      <w:pPr>
        <w:numPr>
          <w:ilvl w:val="0"/>
          <w:numId w:val="49"/>
        </w:numPr>
        <w:tabs>
          <w:tab w:val="left" w:pos="993"/>
        </w:tabs>
        <w:ind w:left="153" w:hanging="11"/>
        <w:rPr>
          <w:rFonts w:eastAsia="Times New Roman"/>
          <w:iCs/>
          <w:color w:val="000000"/>
          <w:szCs w:val="24"/>
          <w:lang w:eastAsia="it-IT"/>
        </w:rPr>
      </w:pPr>
      <w:proofErr w:type="spellStart"/>
      <w:r w:rsidRPr="004473D5">
        <w:rPr>
          <w:rFonts w:eastAsia="Times New Roman"/>
          <w:iCs/>
          <w:color w:val="000000"/>
          <w:szCs w:val="24"/>
          <w:lang w:eastAsia="it-IT"/>
        </w:rPr>
        <w:t>GeneralizedCandleConstructor</w:t>
      </w:r>
      <w:proofErr w:type="spellEnd"/>
      <w:r w:rsidRPr="004473D5">
        <w:rPr>
          <w:rFonts w:eastAsia="Times New Roman"/>
          <w:iCs/>
          <w:color w:val="000000"/>
          <w:szCs w:val="24"/>
          <w:lang w:eastAsia="it-IT"/>
        </w:rPr>
        <w:t xml:space="preserve">: VI per la costruzione della candela generalizzata. Come già descritto nella sezione precedente, questo </w:t>
      </w:r>
      <w:proofErr w:type="spellStart"/>
      <w:r w:rsidRPr="004473D5">
        <w:rPr>
          <w:rFonts w:eastAsia="Times New Roman"/>
          <w:iCs/>
          <w:color w:val="000000"/>
          <w:szCs w:val="24"/>
          <w:lang w:eastAsia="it-IT"/>
        </w:rPr>
        <w:t>subvi</w:t>
      </w:r>
      <w:proofErr w:type="spellEnd"/>
      <w:r w:rsidRPr="004473D5">
        <w:rPr>
          <w:rFonts w:eastAsia="Times New Roman"/>
          <w:iCs/>
          <w:color w:val="000000"/>
          <w:szCs w:val="24"/>
          <w:lang w:eastAsia="it-IT"/>
        </w:rPr>
        <w:t xml:space="preserve"> è incaricato di calcolare ciascuno dei sedici parametri della candela generalizzata.</w:t>
      </w:r>
    </w:p>
    <w:p w14:paraId="2B32BC27" w14:textId="77777777" w:rsidR="004473D5" w:rsidRPr="004473D5" w:rsidRDefault="004473D5" w:rsidP="009A4BF7">
      <w:pPr>
        <w:ind w:left="0"/>
        <w:rPr>
          <w:rFonts w:eastAsia="Times New Roman"/>
          <w:iCs/>
          <w:color w:val="000000"/>
          <w:szCs w:val="24"/>
          <w:lang w:eastAsia="it-IT"/>
        </w:rPr>
      </w:pPr>
    </w:p>
    <w:p w14:paraId="5468E5A8" w14:textId="77777777" w:rsidR="004473D5" w:rsidRPr="004473D5" w:rsidRDefault="004473D5" w:rsidP="009A4BF7">
      <w:pPr>
        <w:spacing w:line="240" w:lineRule="auto"/>
        <w:ind w:left="0"/>
        <w:jc w:val="center"/>
        <w:rPr>
          <w:rFonts w:eastAsia="Times New Roman"/>
          <w:iCs/>
          <w:color w:val="000000"/>
          <w:szCs w:val="24"/>
          <w:lang w:eastAsia="it-IT"/>
        </w:rPr>
      </w:pPr>
      <w:r w:rsidRPr="004473D5">
        <w:rPr>
          <w:rFonts w:eastAsia="Times New Roman"/>
          <w:iCs/>
          <w:noProof/>
          <w:color w:val="000000"/>
          <w:szCs w:val="24"/>
          <w:lang w:eastAsia="it-IT"/>
        </w:rPr>
        <w:drawing>
          <wp:inline distT="0" distB="0" distL="0" distR="0" wp14:anchorId="66E15B36" wp14:editId="6E7517E8">
            <wp:extent cx="1885950" cy="1057275"/>
            <wp:effectExtent l="0" t="0" r="0" b="9525"/>
            <wp:docPr id="223" name="Immagine 223" descr="GeneralizedCandleConstructo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eneralizedCandleConstructorc"/>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1885950" cy="1057275"/>
                    </a:xfrm>
                    <a:prstGeom prst="rect">
                      <a:avLst/>
                    </a:prstGeom>
                    <a:noFill/>
                    <a:ln>
                      <a:noFill/>
                    </a:ln>
                  </pic:spPr>
                </pic:pic>
              </a:graphicData>
            </a:graphic>
          </wp:inline>
        </w:drawing>
      </w:r>
    </w:p>
    <w:p w14:paraId="573F2E6E" w14:textId="77777777" w:rsidR="00017BCE" w:rsidRDefault="00017BCE" w:rsidP="009A4BF7">
      <w:pPr>
        <w:spacing w:line="240" w:lineRule="auto"/>
        <w:ind w:left="0"/>
        <w:jc w:val="center"/>
        <w:rPr>
          <w:rFonts w:eastAsia="Times New Roman"/>
          <w:bCs/>
          <w:i/>
          <w:iCs/>
          <w:color w:val="000000"/>
          <w:sz w:val="20"/>
          <w:szCs w:val="20"/>
          <w:lang w:eastAsia="it-IT"/>
        </w:rPr>
      </w:pPr>
    </w:p>
    <w:p w14:paraId="2DE507FB" w14:textId="77777777" w:rsidR="004473D5" w:rsidRPr="00E24111" w:rsidRDefault="004473D5" w:rsidP="009A4BF7">
      <w:pPr>
        <w:spacing w:line="240" w:lineRule="auto"/>
        <w:ind w:left="0"/>
        <w:jc w:val="center"/>
        <w:rPr>
          <w:rFonts w:eastAsia="Times New Roman"/>
          <w:bCs/>
          <w:iCs/>
          <w:color w:val="000000"/>
          <w:sz w:val="20"/>
          <w:szCs w:val="20"/>
          <w:lang w:eastAsia="it-IT"/>
        </w:rPr>
      </w:pPr>
      <w:r w:rsidRPr="003D032E">
        <w:rPr>
          <w:rFonts w:eastAsia="Times New Roman"/>
          <w:bCs/>
          <w:i/>
          <w:iCs/>
          <w:color w:val="000000"/>
          <w:sz w:val="20"/>
          <w:szCs w:val="20"/>
          <w:lang w:eastAsia="it-IT"/>
        </w:rPr>
        <w:t xml:space="preserve">Figura </w:t>
      </w:r>
      <w:r w:rsidR="00DD4E1A">
        <w:rPr>
          <w:rFonts w:eastAsia="Times New Roman"/>
          <w:bCs/>
          <w:i/>
          <w:iCs/>
          <w:color w:val="000000"/>
          <w:sz w:val="20"/>
          <w:szCs w:val="20"/>
          <w:lang w:eastAsia="it-IT"/>
        </w:rPr>
        <w:t>4</w:t>
      </w:r>
      <w:r w:rsidR="00CE14DB" w:rsidRPr="003D032E">
        <w:rPr>
          <w:rFonts w:eastAsia="Times New Roman"/>
          <w:bCs/>
          <w:i/>
          <w:iCs/>
          <w:color w:val="000000"/>
          <w:sz w:val="20"/>
          <w:szCs w:val="20"/>
          <w:lang w:eastAsia="it-IT"/>
        </w:rPr>
        <w:t>.</w:t>
      </w:r>
      <w:r w:rsidR="00524527" w:rsidRPr="003D032E">
        <w:rPr>
          <w:rFonts w:eastAsia="Times New Roman"/>
          <w:bCs/>
          <w:i/>
          <w:iCs/>
          <w:color w:val="000000"/>
          <w:sz w:val="20"/>
          <w:szCs w:val="20"/>
          <w:lang w:eastAsia="it-IT"/>
        </w:rPr>
        <w:t>22</w:t>
      </w:r>
      <w:r w:rsidR="003D032E">
        <w:rPr>
          <w:rFonts w:eastAsia="Times New Roman"/>
          <w:bCs/>
          <w:i/>
          <w:iCs/>
          <w:color w:val="000000"/>
          <w:sz w:val="20"/>
          <w:szCs w:val="20"/>
          <w:lang w:eastAsia="it-IT"/>
        </w:rPr>
        <w:t>-</w:t>
      </w:r>
      <w:r w:rsidRPr="003D032E">
        <w:rPr>
          <w:rFonts w:eastAsia="Times New Roman"/>
          <w:bCs/>
          <w:i/>
          <w:iCs/>
          <w:color w:val="000000"/>
          <w:sz w:val="20"/>
          <w:szCs w:val="20"/>
          <w:lang w:eastAsia="it-IT"/>
        </w:rPr>
        <w:t xml:space="preserve">Input/Output del </w:t>
      </w:r>
      <w:proofErr w:type="spellStart"/>
      <w:r w:rsidRPr="003D032E">
        <w:rPr>
          <w:rFonts w:eastAsia="Times New Roman"/>
          <w:bCs/>
          <w:i/>
          <w:iCs/>
          <w:color w:val="000000"/>
          <w:sz w:val="20"/>
          <w:szCs w:val="20"/>
          <w:lang w:eastAsia="it-IT"/>
        </w:rPr>
        <w:t>subvi</w:t>
      </w:r>
      <w:proofErr w:type="spellEnd"/>
      <w:r w:rsidRPr="003D032E">
        <w:rPr>
          <w:rFonts w:eastAsia="Times New Roman"/>
          <w:bCs/>
          <w:i/>
          <w:iCs/>
          <w:color w:val="000000"/>
          <w:sz w:val="20"/>
          <w:szCs w:val="20"/>
          <w:lang w:eastAsia="it-IT"/>
        </w:rPr>
        <w:t xml:space="preserve"> per la costruzione della candela generalizzata</w:t>
      </w:r>
      <w:r w:rsidRPr="00E24111">
        <w:rPr>
          <w:rFonts w:eastAsia="Times New Roman"/>
          <w:bCs/>
          <w:iCs/>
          <w:color w:val="000000"/>
          <w:sz w:val="20"/>
          <w:szCs w:val="20"/>
          <w:lang w:eastAsia="it-IT"/>
        </w:rPr>
        <w:t>.</w:t>
      </w:r>
    </w:p>
    <w:p w14:paraId="466FEFBD" w14:textId="77777777" w:rsidR="004473D5" w:rsidRPr="004473D5" w:rsidRDefault="004473D5" w:rsidP="009A4BF7">
      <w:pPr>
        <w:ind w:left="0"/>
        <w:rPr>
          <w:rFonts w:eastAsia="Times New Roman"/>
          <w:iCs/>
          <w:color w:val="000000"/>
          <w:szCs w:val="24"/>
          <w:lang w:eastAsia="it-IT"/>
        </w:rPr>
      </w:pPr>
    </w:p>
    <w:p w14:paraId="4F4D1168" w14:textId="77777777" w:rsidR="004473D5" w:rsidRDefault="004473D5" w:rsidP="009A4BF7">
      <w:pPr>
        <w:numPr>
          <w:ilvl w:val="0"/>
          <w:numId w:val="49"/>
        </w:numPr>
        <w:tabs>
          <w:tab w:val="left" w:pos="993"/>
        </w:tabs>
        <w:ind w:left="153" w:hanging="11"/>
        <w:rPr>
          <w:rFonts w:eastAsia="Times New Roman"/>
          <w:iCs/>
          <w:color w:val="000000"/>
          <w:szCs w:val="24"/>
          <w:lang w:eastAsia="it-IT"/>
        </w:rPr>
      </w:pPr>
      <w:proofErr w:type="spellStart"/>
      <w:r w:rsidRPr="004473D5">
        <w:rPr>
          <w:rFonts w:eastAsia="Times New Roman"/>
          <w:iCs/>
          <w:color w:val="000000"/>
          <w:szCs w:val="24"/>
          <w:lang w:eastAsia="it-IT"/>
        </w:rPr>
        <w:t>DumpReader</w:t>
      </w:r>
      <w:proofErr w:type="spellEnd"/>
      <w:r w:rsidRPr="004473D5">
        <w:rPr>
          <w:rFonts w:eastAsia="Times New Roman"/>
          <w:iCs/>
          <w:color w:val="000000"/>
          <w:szCs w:val="24"/>
          <w:lang w:eastAsia="it-IT"/>
        </w:rPr>
        <w:t xml:space="preserve"> e </w:t>
      </w:r>
      <w:proofErr w:type="spellStart"/>
      <w:r w:rsidRPr="004473D5">
        <w:rPr>
          <w:rFonts w:eastAsia="Times New Roman"/>
          <w:iCs/>
          <w:color w:val="000000"/>
          <w:szCs w:val="24"/>
          <w:lang w:eastAsia="it-IT"/>
        </w:rPr>
        <w:t>DumpReader_OLD</w:t>
      </w:r>
      <w:proofErr w:type="spellEnd"/>
      <w:r w:rsidRPr="004473D5">
        <w:rPr>
          <w:rFonts w:eastAsia="Times New Roman"/>
          <w:iCs/>
          <w:color w:val="000000"/>
          <w:szCs w:val="24"/>
          <w:lang w:eastAsia="it-IT"/>
        </w:rPr>
        <w:t xml:space="preserve">: questi VI hanno il compito di estrarre dai file in ingresso i vettori contenenti i valori relativi alle candele; essi differiscono nel formato previsto per il file in input: nel caso del </w:t>
      </w:r>
      <w:proofErr w:type="spellStart"/>
      <w:r w:rsidRPr="004473D5">
        <w:rPr>
          <w:rFonts w:eastAsia="Times New Roman"/>
          <w:iCs/>
          <w:color w:val="000000"/>
          <w:szCs w:val="24"/>
          <w:lang w:eastAsia="it-IT"/>
        </w:rPr>
        <w:t>DumpReader</w:t>
      </w:r>
      <w:proofErr w:type="spellEnd"/>
      <w:r w:rsidRPr="004473D5">
        <w:rPr>
          <w:rFonts w:eastAsia="Times New Roman"/>
          <w:iCs/>
          <w:color w:val="000000"/>
          <w:szCs w:val="24"/>
          <w:lang w:eastAsia="it-IT"/>
        </w:rPr>
        <w:t xml:space="preserve">, oltre ai dati della candela esso contiene anche altri valori, tra i quali EMA, bande di </w:t>
      </w:r>
      <w:proofErr w:type="spellStart"/>
      <w:r w:rsidRPr="004473D5">
        <w:rPr>
          <w:rFonts w:eastAsia="Times New Roman"/>
          <w:iCs/>
          <w:color w:val="000000"/>
          <w:szCs w:val="24"/>
          <w:lang w:eastAsia="it-IT"/>
        </w:rPr>
        <w:t>Bollinger</w:t>
      </w:r>
      <w:proofErr w:type="spellEnd"/>
      <w:r w:rsidRPr="004473D5">
        <w:rPr>
          <w:rFonts w:eastAsia="Times New Roman"/>
          <w:iCs/>
          <w:color w:val="000000"/>
          <w:szCs w:val="24"/>
          <w:lang w:eastAsia="it-IT"/>
        </w:rPr>
        <w:t xml:space="preserve">, ecc.; nel caso del </w:t>
      </w:r>
      <w:proofErr w:type="spellStart"/>
      <w:r w:rsidRPr="004473D5">
        <w:rPr>
          <w:rFonts w:eastAsia="Times New Roman"/>
          <w:iCs/>
          <w:color w:val="000000"/>
          <w:szCs w:val="24"/>
          <w:lang w:eastAsia="it-IT"/>
        </w:rPr>
        <w:t>DumpReader_OLD</w:t>
      </w:r>
      <w:proofErr w:type="spellEnd"/>
      <w:r w:rsidRPr="004473D5">
        <w:rPr>
          <w:rFonts w:eastAsia="Times New Roman"/>
          <w:iCs/>
          <w:color w:val="000000"/>
          <w:szCs w:val="24"/>
          <w:lang w:eastAsia="it-IT"/>
        </w:rPr>
        <w:t xml:space="preserve">, esso contiene, su ogni riga, soltanto il </w:t>
      </w:r>
      <w:proofErr w:type="spellStart"/>
      <w:r w:rsidRPr="004473D5">
        <w:rPr>
          <w:rFonts w:eastAsia="Times New Roman"/>
          <w:iCs/>
          <w:color w:val="000000"/>
          <w:szCs w:val="24"/>
          <w:lang w:eastAsia="it-IT"/>
        </w:rPr>
        <w:t>timestamp</w:t>
      </w:r>
      <w:proofErr w:type="spellEnd"/>
      <w:r w:rsidRPr="004473D5">
        <w:rPr>
          <w:rFonts w:eastAsia="Times New Roman"/>
          <w:iCs/>
          <w:color w:val="000000"/>
          <w:szCs w:val="24"/>
          <w:lang w:eastAsia="it-IT"/>
        </w:rPr>
        <w:t xml:space="preserve"> ed i cinque valori della candela, open, </w:t>
      </w:r>
      <w:proofErr w:type="spellStart"/>
      <w:r w:rsidRPr="004473D5">
        <w:rPr>
          <w:rFonts w:eastAsia="Times New Roman"/>
          <w:iCs/>
          <w:color w:val="000000"/>
          <w:szCs w:val="24"/>
          <w:lang w:eastAsia="it-IT"/>
        </w:rPr>
        <w:t>close</w:t>
      </w:r>
      <w:proofErr w:type="spellEnd"/>
      <w:r w:rsidRPr="004473D5">
        <w:rPr>
          <w:rFonts w:eastAsia="Times New Roman"/>
          <w:iCs/>
          <w:color w:val="000000"/>
          <w:szCs w:val="24"/>
          <w:lang w:eastAsia="it-IT"/>
        </w:rPr>
        <w:t>, high, low e volume.</w:t>
      </w:r>
    </w:p>
    <w:p w14:paraId="5AA1A443" w14:textId="77777777" w:rsidR="00CE14DB" w:rsidRPr="004473D5" w:rsidRDefault="00CE14DB" w:rsidP="009A4BF7">
      <w:pPr>
        <w:ind w:left="153"/>
        <w:rPr>
          <w:rFonts w:eastAsia="Times New Roman"/>
          <w:iCs/>
          <w:color w:val="000000"/>
          <w:szCs w:val="24"/>
          <w:lang w:eastAsia="it-IT"/>
        </w:rPr>
      </w:pPr>
    </w:p>
    <w:tbl>
      <w:tblPr>
        <w:tblStyle w:val="Grigliatabella"/>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6"/>
        <w:gridCol w:w="4191"/>
      </w:tblGrid>
      <w:tr w:rsidR="00524527" w14:paraId="39267763" w14:textId="77777777" w:rsidTr="009A4BF7">
        <w:tc>
          <w:tcPr>
            <w:tcW w:w="4176" w:type="dxa"/>
          </w:tcPr>
          <w:p w14:paraId="0627843F" w14:textId="77777777" w:rsidR="00524527" w:rsidRDefault="00524527" w:rsidP="001B0849">
            <w:pPr>
              <w:ind w:left="0"/>
              <w:jc w:val="left"/>
              <w:rPr>
                <w:rFonts w:eastAsia="Times New Roman"/>
                <w:iCs/>
                <w:color w:val="000000"/>
                <w:szCs w:val="24"/>
                <w:lang w:eastAsia="it-IT"/>
              </w:rPr>
            </w:pPr>
            <w:r w:rsidRPr="004473D5">
              <w:rPr>
                <w:rFonts w:eastAsia="Times New Roman"/>
                <w:iCs/>
                <w:noProof/>
                <w:color w:val="000000"/>
                <w:szCs w:val="24"/>
                <w:lang w:eastAsia="it-IT"/>
              </w:rPr>
              <w:drawing>
                <wp:inline distT="0" distB="0" distL="0" distR="0" wp14:anchorId="1D2311B3" wp14:editId="656AC196">
                  <wp:extent cx="2514600" cy="904875"/>
                  <wp:effectExtent l="0" t="0" r="0" b="9525"/>
                  <wp:docPr id="235" name="Immagine 235" descr="DumpReade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umpReaderc"/>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2514600" cy="904875"/>
                          </a:xfrm>
                          <a:prstGeom prst="rect">
                            <a:avLst/>
                          </a:prstGeom>
                          <a:noFill/>
                          <a:ln>
                            <a:noFill/>
                          </a:ln>
                        </pic:spPr>
                      </pic:pic>
                    </a:graphicData>
                  </a:graphic>
                </wp:inline>
              </w:drawing>
            </w:r>
          </w:p>
        </w:tc>
        <w:tc>
          <w:tcPr>
            <w:tcW w:w="4191" w:type="dxa"/>
          </w:tcPr>
          <w:p w14:paraId="35091990" w14:textId="77777777" w:rsidR="00524527" w:rsidRDefault="00524527" w:rsidP="001B0849">
            <w:pPr>
              <w:ind w:left="0"/>
              <w:jc w:val="right"/>
              <w:rPr>
                <w:rFonts w:eastAsia="Times New Roman"/>
                <w:iCs/>
                <w:color w:val="000000"/>
                <w:szCs w:val="24"/>
                <w:lang w:eastAsia="it-IT"/>
              </w:rPr>
            </w:pPr>
            <w:r w:rsidRPr="004473D5">
              <w:rPr>
                <w:rFonts w:eastAsia="Times New Roman"/>
                <w:iCs/>
                <w:noProof/>
                <w:color w:val="000000"/>
                <w:szCs w:val="24"/>
                <w:lang w:eastAsia="it-IT"/>
              </w:rPr>
              <w:drawing>
                <wp:inline distT="0" distB="0" distL="0" distR="0" wp14:anchorId="4B919539" wp14:editId="2B167D9B">
                  <wp:extent cx="2514600" cy="1057275"/>
                  <wp:effectExtent l="0" t="0" r="0" b="9525"/>
                  <wp:docPr id="238" name="Immagine 238" descr="DumpReader__OL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umpReader__OLDc"/>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2514600" cy="1057275"/>
                          </a:xfrm>
                          <a:prstGeom prst="rect">
                            <a:avLst/>
                          </a:prstGeom>
                          <a:noFill/>
                          <a:ln>
                            <a:noFill/>
                          </a:ln>
                        </pic:spPr>
                      </pic:pic>
                    </a:graphicData>
                  </a:graphic>
                </wp:inline>
              </w:drawing>
            </w:r>
          </w:p>
        </w:tc>
      </w:tr>
      <w:tr w:rsidR="00524527" w14:paraId="71BC1386" w14:textId="77777777" w:rsidTr="009A4BF7">
        <w:tc>
          <w:tcPr>
            <w:tcW w:w="4176" w:type="dxa"/>
          </w:tcPr>
          <w:p w14:paraId="13BEF526" w14:textId="77777777" w:rsidR="00524527" w:rsidRPr="003D032E" w:rsidRDefault="00524527" w:rsidP="00524527">
            <w:pPr>
              <w:spacing w:line="240" w:lineRule="auto"/>
              <w:ind w:left="0"/>
              <w:jc w:val="center"/>
              <w:rPr>
                <w:rFonts w:eastAsia="Times New Roman"/>
                <w:i/>
                <w:iCs/>
                <w:color w:val="000000"/>
                <w:sz w:val="20"/>
                <w:szCs w:val="20"/>
                <w:lang w:eastAsia="it-IT"/>
              </w:rPr>
            </w:pPr>
            <w:r w:rsidRPr="003D032E">
              <w:rPr>
                <w:rFonts w:eastAsia="Times New Roman"/>
                <w:bCs/>
                <w:i/>
                <w:iCs/>
                <w:color w:val="000000"/>
                <w:sz w:val="20"/>
                <w:szCs w:val="20"/>
                <w:lang w:eastAsia="it-IT"/>
              </w:rPr>
              <w:t xml:space="preserve">Figura </w:t>
            </w:r>
            <w:r w:rsidR="00DD4E1A">
              <w:rPr>
                <w:rFonts w:eastAsia="Times New Roman"/>
                <w:bCs/>
                <w:i/>
                <w:iCs/>
                <w:color w:val="000000"/>
                <w:sz w:val="20"/>
                <w:szCs w:val="20"/>
                <w:lang w:eastAsia="it-IT"/>
              </w:rPr>
              <w:t>4</w:t>
            </w:r>
            <w:r w:rsidR="00CE14DB" w:rsidRPr="003D032E">
              <w:rPr>
                <w:rFonts w:eastAsia="Times New Roman"/>
                <w:bCs/>
                <w:i/>
                <w:iCs/>
                <w:color w:val="000000"/>
                <w:sz w:val="20"/>
                <w:szCs w:val="20"/>
                <w:lang w:eastAsia="it-IT"/>
              </w:rPr>
              <w:t>.</w:t>
            </w:r>
            <w:r w:rsidR="003D032E" w:rsidRPr="003D032E">
              <w:rPr>
                <w:rFonts w:eastAsia="Times New Roman"/>
                <w:bCs/>
                <w:i/>
                <w:iCs/>
                <w:color w:val="000000"/>
                <w:sz w:val="20"/>
                <w:szCs w:val="20"/>
                <w:lang w:eastAsia="it-IT"/>
              </w:rPr>
              <w:t>23-</w:t>
            </w:r>
            <w:r w:rsidRPr="003D032E">
              <w:rPr>
                <w:rFonts w:eastAsia="Times New Roman"/>
                <w:bCs/>
                <w:i/>
                <w:iCs/>
                <w:color w:val="000000"/>
                <w:sz w:val="20"/>
                <w:szCs w:val="20"/>
                <w:lang w:eastAsia="it-IT"/>
              </w:rPr>
              <w:t xml:space="preserve">I/O del </w:t>
            </w:r>
            <w:proofErr w:type="spellStart"/>
            <w:r w:rsidRPr="003D032E">
              <w:rPr>
                <w:rFonts w:eastAsia="Times New Roman"/>
                <w:bCs/>
                <w:i/>
                <w:iCs/>
                <w:color w:val="000000"/>
                <w:sz w:val="20"/>
                <w:szCs w:val="20"/>
                <w:lang w:eastAsia="it-IT"/>
              </w:rPr>
              <w:t>subvi</w:t>
            </w:r>
            <w:proofErr w:type="spellEnd"/>
            <w:r w:rsidRPr="003D032E">
              <w:rPr>
                <w:rFonts w:eastAsia="Times New Roman"/>
                <w:bCs/>
                <w:i/>
                <w:iCs/>
                <w:color w:val="000000"/>
                <w:sz w:val="20"/>
                <w:szCs w:val="20"/>
                <w:lang w:eastAsia="it-IT"/>
              </w:rPr>
              <w:t xml:space="preserve"> per la lettura dei </w:t>
            </w:r>
            <w:proofErr w:type="spellStart"/>
            <w:r w:rsidRPr="003D032E">
              <w:rPr>
                <w:rFonts w:eastAsia="Times New Roman"/>
                <w:bCs/>
                <w:i/>
                <w:iCs/>
                <w:color w:val="000000"/>
                <w:sz w:val="20"/>
                <w:szCs w:val="20"/>
                <w:lang w:eastAsia="it-IT"/>
              </w:rPr>
              <w:t>dump</w:t>
            </w:r>
            <w:proofErr w:type="spellEnd"/>
            <w:r w:rsidRPr="003D032E">
              <w:rPr>
                <w:rFonts w:eastAsia="Times New Roman"/>
                <w:bCs/>
                <w:i/>
                <w:iCs/>
                <w:color w:val="000000"/>
                <w:sz w:val="20"/>
                <w:szCs w:val="20"/>
                <w:lang w:eastAsia="it-IT"/>
              </w:rPr>
              <w:t xml:space="preserve"> di dati, compresi quelli relativi agli indicatori.</w:t>
            </w:r>
          </w:p>
        </w:tc>
        <w:tc>
          <w:tcPr>
            <w:tcW w:w="4191" w:type="dxa"/>
          </w:tcPr>
          <w:p w14:paraId="1FCF60AA" w14:textId="77777777" w:rsidR="00524527" w:rsidRPr="00524527" w:rsidRDefault="00524527" w:rsidP="00524527">
            <w:pPr>
              <w:spacing w:line="240" w:lineRule="auto"/>
              <w:ind w:left="0"/>
              <w:jc w:val="center"/>
              <w:rPr>
                <w:rFonts w:eastAsia="Times New Roman"/>
                <w:iCs/>
                <w:color w:val="000000"/>
                <w:sz w:val="20"/>
                <w:szCs w:val="20"/>
                <w:lang w:eastAsia="it-IT"/>
              </w:rPr>
            </w:pPr>
            <w:r w:rsidRPr="003D032E">
              <w:rPr>
                <w:rFonts w:eastAsia="Times New Roman"/>
                <w:bCs/>
                <w:i/>
                <w:iCs/>
                <w:color w:val="000000"/>
                <w:sz w:val="20"/>
                <w:szCs w:val="20"/>
                <w:lang w:eastAsia="it-IT"/>
              </w:rPr>
              <w:t>Figura</w:t>
            </w:r>
            <w:r w:rsidR="00DD4E1A">
              <w:rPr>
                <w:rFonts w:eastAsia="Times New Roman"/>
                <w:bCs/>
                <w:i/>
                <w:iCs/>
                <w:color w:val="000000"/>
                <w:sz w:val="20"/>
                <w:szCs w:val="20"/>
                <w:lang w:eastAsia="it-IT"/>
              </w:rPr>
              <w:t xml:space="preserve"> 4</w:t>
            </w:r>
            <w:r w:rsidR="00CE14DB" w:rsidRPr="003D032E">
              <w:rPr>
                <w:rFonts w:eastAsia="Times New Roman"/>
                <w:bCs/>
                <w:i/>
                <w:iCs/>
                <w:color w:val="000000"/>
                <w:sz w:val="20"/>
                <w:szCs w:val="20"/>
                <w:lang w:eastAsia="it-IT"/>
              </w:rPr>
              <w:t>.</w:t>
            </w:r>
            <w:r w:rsidR="003D032E">
              <w:rPr>
                <w:rFonts w:eastAsia="Times New Roman"/>
                <w:bCs/>
                <w:i/>
                <w:iCs/>
                <w:color w:val="000000"/>
                <w:sz w:val="20"/>
                <w:szCs w:val="20"/>
                <w:lang w:eastAsia="it-IT"/>
              </w:rPr>
              <w:t>24-</w:t>
            </w:r>
            <w:r w:rsidRPr="003D032E">
              <w:rPr>
                <w:rFonts w:eastAsia="Times New Roman"/>
                <w:bCs/>
                <w:i/>
                <w:iCs/>
                <w:color w:val="000000"/>
                <w:sz w:val="20"/>
                <w:szCs w:val="20"/>
                <w:lang w:eastAsia="it-IT"/>
              </w:rPr>
              <w:t xml:space="preserve">I/O del </w:t>
            </w:r>
            <w:proofErr w:type="spellStart"/>
            <w:r w:rsidRPr="003D032E">
              <w:rPr>
                <w:rFonts w:eastAsia="Times New Roman"/>
                <w:bCs/>
                <w:i/>
                <w:iCs/>
                <w:color w:val="000000"/>
                <w:sz w:val="20"/>
                <w:szCs w:val="20"/>
                <w:lang w:eastAsia="it-IT"/>
              </w:rPr>
              <w:t>subvi</w:t>
            </w:r>
            <w:proofErr w:type="spellEnd"/>
            <w:r w:rsidRPr="003D032E">
              <w:rPr>
                <w:rFonts w:eastAsia="Times New Roman"/>
                <w:bCs/>
                <w:i/>
                <w:iCs/>
                <w:color w:val="000000"/>
                <w:sz w:val="20"/>
                <w:szCs w:val="20"/>
                <w:lang w:eastAsia="it-IT"/>
              </w:rPr>
              <w:t xml:space="preserve"> per la lettura dei </w:t>
            </w:r>
            <w:proofErr w:type="spellStart"/>
            <w:r w:rsidRPr="003D032E">
              <w:rPr>
                <w:rFonts w:eastAsia="Times New Roman"/>
                <w:bCs/>
                <w:i/>
                <w:iCs/>
                <w:color w:val="000000"/>
                <w:sz w:val="20"/>
                <w:szCs w:val="20"/>
                <w:lang w:eastAsia="it-IT"/>
              </w:rPr>
              <w:t>dump</w:t>
            </w:r>
            <w:proofErr w:type="spellEnd"/>
            <w:r w:rsidRPr="003D032E">
              <w:rPr>
                <w:rFonts w:eastAsia="Times New Roman"/>
                <w:bCs/>
                <w:i/>
                <w:iCs/>
                <w:color w:val="000000"/>
                <w:sz w:val="20"/>
                <w:szCs w:val="20"/>
                <w:lang w:eastAsia="it-IT"/>
              </w:rPr>
              <w:t xml:space="preserve"> di dati relativi alle sole candele</w:t>
            </w:r>
            <w:r w:rsidRPr="00524527">
              <w:rPr>
                <w:rFonts w:eastAsia="Times New Roman"/>
                <w:bCs/>
                <w:iCs/>
                <w:color w:val="000000"/>
                <w:sz w:val="20"/>
                <w:szCs w:val="20"/>
                <w:lang w:eastAsia="it-IT"/>
              </w:rPr>
              <w:t>.</w:t>
            </w:r>
          </w:p>
        </w:tc>
      </w:tr>
    </w:tbl>
    <w:p w14:paraId="5745FD9B" w14:textId="77777777" w:rsidR="004473D5" w:rsidRDefault="004473D5" w:rsidP="009A4BF7">
      <w:pPr>
        <w:ind w:left="0"/>
        <w:jc w:val="center"/>
        <w:rPr>
          <w:rFonts w:eastAsia="Times New Roman"/>
          <w:iCs/>
          <w:color w:val="000000"/>
          <w:szCs w:val="24"/>
          <w:lang w:eastAsia="it-IT"/>
        </w:rPr>
      </w:pPr>
    </w:p>
    <w:p w14:paraId="331EFBF3" w14:textId="77777777" w:rsidR="004473D5" w:rsidRPr="004473D5" w:rsidRDefault="004473D5" w:rsidP="009A4BF7">
      <w:pPr>
        <w:ind w:left="0"/>
        <w:rPr>
          <w:rFonts w:eastAsia="Times New Roman"/>
          <w:iCs/>
          <w:color w:val="000000"/>
          <w:szCs w:val="24"/>
          <w:lang w:eastAsia="it-IT"/>
        </w:rPr>
      </w:pPr>
    </w:p>
    <w:p w14:paraId="46B46E8C" w14:textId="77777777" w:rsidR="004473D5" w:rsidRPr="004473D5" w:rsidRDefault="004473D5" w:rsidP="009A4BF7">
      <w:pPr>
        <w:ind w:left="0"/>
        <w:rPr>
          <w:rFonts w:eastAsia="Times New Roman"/>
          <w:iCs/>
          <w:color w:val="000000"/>
          <w:szCs w:val="24"/>
          <w:lang w:eastAsia="it-IT"/>
        </w:rPr>
      </w:pPr>
    </w:p>
    <w:p w14:paraId="1301BF76" w14:textId="77777777" w:rsidR="004473D5" w:rsidRPr="004473D5" w:rsidRDefault="004473D5" w:rsidP="009A4BF7">
      <w:pPr>
        <w:numPr>
          <w:ilvl w:val="0"/>
          <w:numId w:val="49"/>
        </w:numPr>
        <w:tabs>
          <w:tab w:val="left" w:pos="993"/>
        </w:tabs>
        <w:ind w:left="153" w:hanging="11"/>
        <w:rPr>
          <w:rFonts w:eastAsia="Times New Roman"/>
          <w:iCs/>
          <w:color w:val="000000"/>
          <w:szCs w:val="24"/>
          <w:lang w:eastAsia="it-IT"/>
        </w:rPr>
      </w:pPr>
      <w:proofErr w:type="spellStart"/>
      <w:r w:rsidRPr="004473D5">
        <w:rPr>
          <w:rFonts w:eastAsia="Times New Roman"/>
          <w:iCs/>
          <w:color w:val="000000"/>
          <w:szCs w:val="24"/>
          <w:lang w:eastAsia="it-IT"/>
        </w:rPr>
        <w:t>HowManyCandles</w:t>
      </w:r>
      <w:proofErr w:type="spellEnd"/>
      <w:r w:rsidRPr="004473D5">
        <w:rPr>
          <w:rFonts w:eastAsia="Times New Roman"/>
          <w:iCs/>
          <w:color w:val="000000"/>
          <w:szCs w:val="24"/>
          <w:lang w:eastAsia="it-IT"/>
        </w:rPr>
        <w:t xml:space="preserve"> ed </w:t>
      </w:r>
      <w:proofErr w:type="spellStart"/>
      <w:r w:rsidRPr="004473D5">
        <w:rPr>
          <w:rFonts w:eastAsia="Times New Roman"/>
          <w:iCs/>
          <w:color w:val="000000"/>
          <w:szCs w:val="24"/>
          <w:lang w:eastAsia="it-IT"/>
        </w:rPr>
        <w:t>HowManyCandlesSingle</w:t>
      </w:r>
      <w:proofErr w:type="spellEnd"/>
      <w:r w:rsidRPr="004473D5">
        <w:rPr>
          <w:rFonts w:eastAsia="Times New Roman"/>
          <w:iCs/>
          <w:color w:val="000000"/>
          <w:szCs w:val="24"/>
          <w:lang w:eastAsia="it-IT"/>
        </w:rPr>
        <w:t xml:space="preserve">: questi VI utilizzano i </w:t>
      </w:r>
      <w:proofErr w:type="spellStart"/>
      <w:r w:rsidRPr="004473D5">
        <w:rPr>
          <w:rFonts w:eastAsia="Times New Roman"/>
          <w:iCs/>
          <w:color w:val="000000"/>
          <w:szCs w:val="24"/>
          <w:lang w:eastAsia="it-IT"/>
        </w:rPr>
        <w:t>dumpreader</w:t>
      </w:r>
      <w:proofErr w:type="spellEnd"/>
      <w:r w:rsidRPr="004473D5">
        <w:rPr>
          <w:rFonts w:eastAsia="Times New Roman"/>
          <w:iCs/>
          <w:color w:val="000000"/>
          <w:szCs w:val="24"/>
          <w:lang w:eastAsia="it-IT"/>
        </w:rPr>
        <w:t xml:space="preserve"> per l’estrazione dei vettori dei dati e, tramite il </w:t>
      </w:r>
      <w:proofErr w:type="spellStart"/>
      <w:r w:rsidRPr="004473D5">
        <w:rPr>
          <w:rFonts w:eastAsia="Times New Roman"/>
          <w:iCs/>
          <w:color w:val="000000"/>
          <w:szCs w:val="24"/>
          <w:lang w:eastAsia="it-IT"/>
        </w:rPr>
        <w:t>GeneralizedCandleConstructor</w:t>
      </w:r>
      <w:proofErr w:type="spellEnd"/>
      <w:r w:rsidRPr="004473D5">
        <w:rPr>
          <w:rFonts w:eastAsia="Times New Roman"/>
          <w:iCs/>
          <w:color w:val="000000"/>
          <w:szCs w:val="24"/>
          <w:lang w:eastAsia="it-IT"/>
        </w:rPr>
        <w:t>, costruiscono le candele generalizzate necessarie alla logica applicativa.</w:t>
      </w:r>
    </w:p>
    <w:p w14:paraId="451ADA19" w14:textId="77777777" w:rsidR="004473D5" w:rsidRDefault="004473D5" w:rsidP="009A4BF7">
      <w:pPr>
        <w:ind w:left="0"/>
        <w:rPr>
          <w:rFonts w:eastAsia="Times New Roman"/>
          <w:iCs/>
          <w:color w:val="000000"/>
          <w:szCs w:val="24"/>
          <w:lang w:eastAsia="it-IT"/>
        </w:rPr>
      </w:pPr>
    </w:p>
    <w:p w14:paraId="322DCED2" w14:textId="77777777" w:rsidR="00CE14DB" w:rsidRDefault="00CE14DB" w:rsidP="009A4BF7">
      <w:pPr>
        <w:ind w:left="0"/>
        <w:rPr>
          <w:rFonts w:eastAsia="Times New Roman"/>
          <w:iCs/>
          <w:color w:val="000000"/>
          <w:szCs w:val="24"/>
          <w:lang w:eastAsia="it-IT"/>
        </w:rPr>
      </w:pPr>
    </w:p>
    <w:tbl>
      <w:tblPr>
        <w:tblStyle w:val="Grigliatabella"/>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6"/>
        <w:gridCol w:w="4531"/>
      </w:tblGrid>
      <w:tr w:rsidR="00CE14DB" w14:paraId="139EDCC2" w14:textId="77777777" w:rsidTr="009A4BF7">
        <w:tc>
          <w:tcPr>
            <w:tcW w:w="3826" w:type="dxa"/>
          </w:tcPr>
          <w:p w14:paraId="22640AAF" w14:textId="77777777" w:rsidR="00CE14DB" w:rsidRDefault="00CE14DB" w:rsidP="00CE14DB">
            <w:pPr>
              <w:ind w:left="0"/>
              <w:jc w:val="center"/>
              <w:rPr>
                <w:rFonts w:eastAsia="Times New Roman"/>
                <w:iCs/>
                <w:color w:val="000000"/>
                <w:szCs w:val="24"/>
                <w:lang w:eastAsia="it-IT"/>
              </w:rPr>
            </w:pPr>
            <w:r w:rsidRPr="004473D5">
              <w:rPr>
                <w:rFonts w:eastAsia="Times New Roman"/>
                <w:iCs/>
                <w:noProof/>
                <w:color w:val="000000"/>
                <w:szCs w:val="24"/>
                <w:lang w:eastAsia="it-IT"/>
              </w:rPr>
              <w:drawing>
                <wp:inline distT="0" distB="0" distL="0" distR="0" wp14:anchorId="18DD6B3E" wp14:editId="0167EB64">
                  <wp:extent cx="2133600" cy="666750"/>
                  <wp:effectExtent l="0" t="0" r="0" b="0"/>
                  <wp:docPr id="239" name="Immagine 239" descr="HowManyCandl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owManyCandlesc"/>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2133600" cy="666750"/>
                          </a:xfrm>
                          <a:prstGeom prst="rect">
                            <a:avLst/>
                          </a:prstGeom>
                          <a:noFill/>
                          <a:ln>
                            <a:noFill/>
                          </a:ln>
                        </pic:spPr>
                      </pic:pic>
                    </a:graphicData>
                  </a:graphic>
                </wp:inline>
              </w:drawing>
            </w:r>
          </w:p>
        </w:tc>
        <w:tc>
          <w:tcPr>
            <w:tcW w:w="4531" w:type="dxa"/>
          </w:tcPr>
          <w:p w14:paraId="72FA9E7B" w14:textId="77777777" w:rsidR="00CE14DB" w:rsidRDefault="00CE14DB" w:rsidP="00CE14DB">
            <w:pPr>
              <w:ind w:left="0"/>
              <w:jc w:val="center"/>
              <w:rPr>
                <w:rFonts w:eastAsia="Times New Roman"/>
                <w:iCs/>
                <w:color w:val="000000"/>
                <w:szCs w:val="24"/>
                <w:lang w:eastAsia="it-IT"/>
              </w:rPr>
            </w:pPr>
            <w:r w:rsidRPr="004473D5">
              <w:rPr>
                <w:rFonts w:eastAsia="Times New Roman"/>
                <w:iCs/>
                <w:noProof/>
                <w:color w:val="000000"/>
                <w:szCs w:val="24"/>
                <w:lang w:eastAsia="it-IT"/>
              </w:rPr>
              <w:drawing>
                <wp:inline distT="0" distB="0" distL="0" distR="0" wp14:anchorId="0ABE01D8" wp14:editId="36597CE2">
                  <wp:extent cx="2133600" cy="819150"/>
                  <wp:effectExtent l="0" t="0" r="0" b="0"/>
                  <wp:docPr id="240" name="Immagine 240" descr="HowManyCandlesSingl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owManyCandlesSinglec"/>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2133600" cy="819150"/>
                          </a:xfrm>
                          <a:prstGeom prst="rect">
                            <a:avLst/>
                          </a:prstGeom>
                          <a:noFill/>
                          <a:ln>
                            <a:noFill/>
                          </a:ln>
                        </pic:spPr>
                      </pic:pic>
                    </a:graphicData>
                  </a:graphic>
                </wp:inline>
              </w:drawing>
            </w:r>
          </w:p>
        </w:tc>
      </w:tr>
      <w:tr w:rsidR="00CE14DB" w14:paraId="43FEA153" w14:textId="77777777" w:rsidTr="009A4BF7">
        <w:tc>
          <w:tcPr>
            <w:tcW w:w="3826" w:type="dxa"/>
          </w:tcPr>
          <w:p w14:paraId="5087AC8F" w14:textId="77777777" w:rsidR="00CE14DB" w:rsidRPr="00CE14DB" w:rsidRDefault="00DD4E1A" w:rsidP="00017BCE">
            <w:pPr>
              <w:spacing w:line="240" w:lineRule="auto"/>
              <w:ind w:left="0"/>
              <w:jc w:val="center"/>
              <w:rPr>
                <w:rFonts w:eastAsia="Times New Roman"/>
                <w:i/>
                <w:iCs/>
                <w:color w:val="000000"/>
                <w:sz w:val="20"/>
                <w:szCs w:val="20"/>
                <w:lang w:eastAsia="it-IT"/>
              </w:rPr>
            </w:pPr>
            <w:r>
              <w:rPr>
                <w:rFonts w:eastAsia="Times New Roman"/>
                <w:bCs/>
                <w:i/>
                <w:iCs/>
                <w:color w:val="000000"/>
                <w:sz w:val="20"/>
                <w:szCs w:val="20"/>
                <w:lang w:eastAsia="it-IT"/>
              </w:rPr>
              <w:t>Figura 4</w:t>
            </w:r>
            <w:r w:rsidR="00CE14DB" w:rsidRPr="00CE14DB">
              <w:rPr>
                <w:rFonts w:eastAsia="Times New Roman"/>
                <w:bCs/>
                <w:i/>
                <w:iCs/>
                <w:color w:val="000000"/>
                <w:sz w:val="20"/>
                <w:szCs w:val="20"/>
                <w:lang w:eastAsia="it-IT"/>
              </w:rPr>
              <w:t>.</w:t>
            </w:r>
            <w:r w:rsidR="003D032E">
              <w:rPr>
                <w:rFonts w:eastAsia="Times New Roman"/>
                <w:bCs/>
                <w:i/>
                <w:iCs/>
                <w:color w:val="000000"/>
                <w:sz w:val="20"/>
                <w:szCs w:val="20"/>
                <w:lang w:eastAsia="it-IT"/>
              </w:rPr>
              <w:t>2</w:t>
            </w:r>
            <w:r w:rsidR="00CE14DB" w:rsidRPr="00CE14DB">
              <w:rPr>
                <w:rFonts w:eastAsia="Times New Roman"/>
                <w:i/>
                <w:iCs/>
                <w:color w:val="000000"/>
                <w:sz w:val="20"/>
                <w:szCs w:val="20"/>
                <w:lang w:eastAsia="it-IT"/>
              </w:rPr>
              <w:t>5</w:t>
            </w:r>
            <w:r w:rsidR="003D032E">
              <w:rPr>
                <w:rFonts w:eastAsia="Times New Roman"/>
                <w:bCs/>
                <w:i/>
                <w:iCs/>
                <w:color w:val="000000"/>
                <w:sz w:val="20"/>
                <w:szCs w:val="20"/>
                <w:lang w:eastAsia="it-IT"/>
              </w:rPr>
              <w:t>-</w:t>
            </w:r>
            <w:r w:rsidR="00CE14DB" w:rsidRPr="00CE14DB">
              <w:rPr>
                <w:rFonts w:eastAsia="Times New Roman"/>
                <w:bCs/>
                <w:i/>
                <w:iCs/>
                <w:color w:val="000000"/>
                <w:sz w:val="20"/>
                <w:szCs w:val="20"/>
                <w:lang w:eastAsia="it-IT"/>
              </w:rPr>
              <w:t xml:space="preserve">I/O del </w:t>
            </w:r>
            <w:proofErr w:type="spellStart"/>
            <w:r w:rsidR="00CE14DB" w:rsidRPr="00CE14DB">
              <w:rPr>
                <w:rFonts w:eastAsia="Times New Roman"/>
                <w:bCs/>
                <w:i/>
                <w:iCs/>
                <w:color w:val="000000"/>
                <w:sz w:val="20"/>
                <w:szCs w:val="20"/>
                <w:lang w:eastAsia="it-IT"/>
              </w:rPr>
              <w:t>subvi</w:t>
            </w:r>
            <w:proofErr w:type="spellEnd"/>
            <w:r w:rsidR="00CE14DB" w:rsidRPr="00CE14DB">
              <w:rPr>
                <w:rFonts w:eastAsia="Times New Roman"/>
                <w:bCs/>
                <w:i/>
                <w:iCs/>
                <w:color w:val="000000"/>
                <w:sz w:val="20"/>
                <w:szCs w:val="20"/>
                <w:lang w:eastAsia="it-IT"/>
              </w:rPr>
              <w:t xml:space="preserve"> per la costruzione delle candele generalizzate per la verifica multipla.</w:t>
            </w:r>
          </w:p>
        </w:tc>
        <w:tc>
          <w:tcPr>
            <w:tcW w:w="4531" w:type="dxa"/>
          </w:tcPr>
          <w:p w14:paraId="7FF3B89F" w14:textId="77777777" w:rsidR="00CE14DB" w:rsidRPr="00CE14DB" w:rsidRDefault="00DD4E1A" w:rsidP="00017BCE">
            <w:pPr>
              <w:spacing w:line="240" w:lineRule="auto"/>
              <w:ind w:left="0"/>
              <w:jc w:val="center"/>
              <w:rPr>
                <w:rFonts w:eastAsia="Times New Roman"/>
                <w:i/>
                <w:iCs/>
                <w:color w:val="000000"/>
                <w:sz w:val="20"/>
                <w:szCs w:val="20"/>
                <w:lang w:eastAsia="it-IT"/>
              </w:rPr>
            </w:pPr>
            <w:r>
              <w:rPr>
                <w:rFonts w:eastAsia="Times New Roman"/>
                <w:bCs/>
                <w:i/>
                <w:iCs/>
                <w:color w:val="000000"/>
                <w:sz w:val="20"/>
                <w:szCs w:val="20"/>
                <w:lang w:eastAsia="it-IT"/>
              </w:rPr>
              <w:t>Figura 4</w:t>
            </w:r>
            <w:r w:rsidR="00CE14DB" w:rsidRPr="00CE14DB">
              <w:rPr>
                <w:rFonts w:eastAsia="Times New Roman"/>
                <w:bCs/>
                <w:i/>
                <w:iCs/>
                <w:color w:val="000000"/>
                <w:sz w:val="20"/>
                <w:szCs w:val="20"/>
                <w:lang w:eastAsia="it-IT"/>
              </w:rPr>
              <w:t>.</w:t>
            </w:r>
            <w:r w:rsidR="003D032E">
              <w:rPr>
                <w:rFonts w:eastAsia="Times New Roman"/>
                <w:bCs/>
                <w:i/>
                <w:iCs/>
                <w:color w:val="000000"/>
                <w:sz w:val="20"/>
                <w:szCs w:val="20"/>
                <w:lang w:eastAsia="it-IT"/>
              </w:rPr>
              <w:t>2</w:t>
            </w:r>
            <w:r w:rsidR="00CE14DB" w:rsidRPr="00CE14DB">
              <w:rPr>
                <w:rFonts w:eastAsia="Times New Roman"/>
                <w:i/>
                <w:iCs/>
                <w:color w:val="000000"/>
                <w:sz w:val="20"/>
                <w:szCs w:val="20"/>
                <w:lang w:eastAsia="it-IT"/>
              </w:rPr>
              <w:t>6</w:t>
            </w:r>
            <w:r w:rsidR="003D032E">
              <w:rPr>
                <w:rFonts w:eastAsia="Times New Roman"/>
                <w:bCs/>
                <w:i/>
                <w:iCs/>
                <w:color w:val="000000"/>
                <w:sz w:val="20"/>
                <w:szCs w:val="20"/>
                <w:lang w:eastAsia="it-IT"/>
              </w:rPr>
              <w:t>-</w:t>
            </w:r>
            <w:r w:rsidR="00CE14DB" w:rsidRPr="00CE14DB">
              <w:rPr>
                <w:rFonts w:eastAsia="Times New Roman"/>
                <w:bCs/>
                <w:i/>
                <w:iCs/>
                <w:color w:val="000000"/>
                <w:sz w:val="20"/>
                <w:szCs w:val="20"/>
                <w:lang w:eastAsia="it-IT"/>
              </w:rPr>
              <w:t xml:space="preserve">I/O del </w:t>
            </w:r>
            <w:proofErr w:type="spellStart"/>
            <w:r w:rsidR="00CE14DB" w:rsidRPr="00CE14DB">
              <w:rPr>
                <w:rFonts w:eastAsia="Times New Roman"/>
                <w:bCs/>
                <w:i/>
                <w:iCs/>
                <w:color w:val="000000"/>
                <w:sz w:val="20"/>
                <w:szCs w:val="20"/>
                <w:lang w:eastAsia="it-IT"/>
              </w:rPr>
              <w:t>subvi</w:t>
            </w:r>
            <w:proofErr w:type="spellEnd"/>
            <w:r w:rsidR="00CE14DB" w:rsidRPr="00CE14DB">
              <w:rPr>
                <w:rFonts w:eastAsia="Times New Roman"/>
                <w:bCs/>
                <w:i/>
                <w:iCs/>
                <w:color w:val="000000"/>
                <w:sz w:val="20"/>
                <w:szCs w:val="20"/>
                <w:lang w:eastAsia="it-IT"/>
              </w:rPr>
              <w:t xml:space="preserve"> per la costruzione delle candele generalizzate per la verifica singola</w:t>
            </w:r>
          </w:p>
        </w:tc>
      </w:tr>
    </w:tbl>
    <w:p w14:paraId="1A7FC6D8" w14:textId="77777777" w:rsidR="00CE14DB" w:rsidRDefault="00CE14DB" w:rsidP="009A4BF7">
      <w:pPr>
        <w:ind w:left="0"/>
        <w:rPr>
          <w:lang w:eastAsia="it-IT"/>
        </w:rPr>
      </w:pPr>
    </w:p>
    <w:p w14:paraId="32FC1034" w14:textId="77777777" w:rsidR="00CE14DB" w:rsidRDefault="00CE14DB" w:rsidP="009A4BF7">
      <w:pPr>
        <w:ind w:left="0"/>
        <w:rPr>
          <w:lang w:eastAsia="it-IT"/>
        </w:rPr>
      </w:pPr>
    </w:p>
    <w:p w14:paraId="0B067C87" w14:textId="77777777" w:rsidR="00CE14DB" w:rsidRDefault="00CE14DB" w:rsidP="009A4BF7">
      <w:pPr>
        <w:ind w:left="0"/>
        <w:rPr>
          <w:lang w:eastAsia="it-IT"/>
        </w:rPr>
      </w:pPr>
    </w:p>
    <w:p w14:paraId="12E3EE29" w14:textId="77777777" w:rsidR="004473D5" w:rsidRPr="004473D5" w:rsidRDefault="000D57E5" w:rsidP="009A4BF7">
      <w:pPr>
        <w:pStyle w:val="Titolo2"/>
        <w:ind w:left="0"/>
        <w:rPr>
          <w:lang w:eastAsia="it-IT"/>
        </w:rPr>
      </w:pPr>
      <w:bookmarkStart w:id="52" w:name="_Toc508390435"/>
      <w:r>
        <w:rPr>
          <w:lang w:eastAsia="it-IT"/>
        </w:rPr>
        <w:t>4</w:t>
      </w:r>
      <w:r w:rsidR="004473D5" w:rsidRPr="004473D5">
        <w:rPr>
          <w:lang w:eastAsia="it-IT"/>
        </w:rPr>
        <w:t>.4 Verifica dei pattern</w:t>
      </w:r>
      <w:bookmarkEnd w:id="52"/>
    </w:p>
    <w:p w14:paraId="4D344754" w14:textId="77777777" w:rsidR="004473D5" w:rsidRPr="004473D5" w:rsidRDefault="004473D5" w:rsidP="009A4BF7">
      <w:pPr>
        <w:ind w:left="0"/>
        <w:rPr>
          <w:lang w:eastAsia="it-IT"/>
        </w:rPr>
      </w:pPr>
    </w:p>
    <w:p w14:paraId="69A13057" w14:textId="77777777" w:rsidR="004473D5" w:rsidRPr="004473D5" w:rsidRDefault="004473D5" w:rsidP="009A4BF7">
      <w:pPr>
        <w:ind w:left="0"/>
        <w:rPr>
          <w:lang w:eastAsia="it-IT"/>
        </w:rPr>
      </w:pPr>
      <w:r w:rsidRPr="004473D5">
        <w:rPr>
          <w:lang w:eastAsia="it-IT"/>
        </w:rPr>
        <w:t>In questa sezione saranno descritte in maniera dettagliata le due modalità di verifica offerte dall’applicazione, ponendo maggiormente in luce gli aspetti connessi alla logica ed alle scelte implementative e, ove necessario, ribadendo ed integrando concetti già espressi nelle sezioni precedenti.</w:t>
      </w:r>
    </w:p>
    <w:p w14:paraId="67C856BD" w14:textId="77777777" w:rsidR="004473D5" w:rsidRDefault="004473D5" w:rsidP="009A4BF7">
      <w:pPr>
        <w:ind w:left="0"/>
        <w:rPr>
          <w:rFonts w:eastAsia="Times New Roman"/>
          <w:iCs/>
          <w:color w:val="000000"/>
          <w:szCs w:val="24"/>
          <w:lang w:eastAsia="it-IT"/>
        </w:rPr>
      </w:pPr>
    </w:p>
    <w:p w14:paraId="0BB48866" w14:textId="77777777" w:rsidR="00DF7793" w:rsidRPr="004473D5" w:rsidRDefault="00DF7793" w:rsidP="009A4BF7">
      <w:pPr>
        <w:ind w:left="0"/>
        <w:rPr>
          <w:rFonts w:eastAsia="Times New Roman"/>
          <w:iCs/>
          <w:color w:val="000000"/>
          <w:szCs w:val="24"/>
          <w:lang w:eastAsia="it-IT"/>
        </w:rPr>
      </w:pPr>
    </w:p>
    <w:p w14:paraId="27E16E93" w14:textId="77777777" w:rsidR="004473D5" w:rsidRPr="004473D5" w:rsidRDefault="000D57E5" w:rsidP="009A4BF7">
      <w:pPr>
        <w:pStyle w:val="Titolo3"/>
        <w:ind w:left="0"/>
        <w:rPr>
          <w:rFonts w:eastAsia="Times New Roman"/>
          <w:lang w:eastAsia="it-IT"/>
        </w:rPr>
      </w:pPr>
      <w:bookmarkStart w:id="53" w:name="_Toc508390436"/>
      <w:r>
        <w:rPr>
          <w:rFonts w:eastAsia="Times New Roman"/>
          <w:lang w:eastAsia="it-IT"/>
        </w:rPr>
        <w:t>4</w:t>
      </w:r>
      <w:r w:rsidR="004473D5" w:rsidRPr="004473D5">
        <w:rPr>
          <w:rFonts w:eastAsia="Times New Roman"/>
          <w:lang w:eastAsia="it-IT"/>
        </w:rPr>
        <w:t>.4.1 Verifica singola</w:t>
      </w:r>
      <w:bookmarkEnd w:id="53"/>
    </w:p>
    <w:p w14:paraId="0E5BB5C0" w14:textId="77777777" w:rsidR="004473D5" w:rsidRPr="004473D5" w:rsidRDefault="004473D5" w:rsidP="009A4BF7">
      <w:pPr>
        <w:ind w:left="0"/>
        <w:rPr>
          <w:rFonts w:eastAsia="Times New Roman"/>
          <w:iCs/>
          <w:color w:val="000000"/>
          <w:szCs w:val="24"/>
          <w:lang w:eastAsia="it-IT"/>
        </w:rPr>
      </w:pPr>
    </w:p>
    <w:p w14:paraId="6F585100" w14:textId="77777777" w:rsidR="004473D5" w:rsidRPr="004473D5" w:rsidRDefault="004473D5" w:rsidP="009A4BF7">
      <w:pPr>
        <w:ind w:left="0"/>
        <w:rPr>
          <w:lang w:eastAsia="it-IT"/>
        </w:rPr>
      </w:pPr>
      <w:r w:rsidRPr="004473D5">
        <w:rPr>
          <w:lang w:eastAsia="it-IT"/>
        </w:rPr>
        <w:t xml:space="preserve">Il vi </w:t>
      </w:r>
      <w:proofErr w:type="spellStart"/>
      <w:r w:rsidRPr="004473D5">
        <w:rPr>
          <w:lang w:eastAsia="it-IT"/>
        </w:rPr>
        <w:t>SinglePatternVerifier</w:t>
      </w:r>
      <w:proofErr w:type="spellEnd"/>
      <w:r w:rsidRPr="004473D5">
        <w:rPr>
          <w:lang w:eastAsia="it-IT"/>
        </w:rPr>
        <w:t>, come già asserito in questo documento, implementa la logica di verifica dei pattern di candele per la singola candela.</w:t>
      </w:r>
    </w:p>
    <w:p w14:paraId="2A286D6E" w14:textId="77777777" w:rsidR="004473D5" w:rsidRPr="004473D5" w:rsidRDefault="004473D5" w:rsidP="009A4BF7">
      <w:pPr>
        <w:ind w:left="0"/>
        <w:rPr>
          <w:lang w:eastAsia="it-IT"/>
        </w:rPr>
      </w:pPr>
      <w:r w:rsidRPr="004473D5">
        <w:rPr>
          <w:lang w:eastAsia="it-IT"/>
        </w:rPr>
        <w:t xml:space="preserve">Il vi può essere visto come suddiviso in cinque differenti aree funzionali. La prima area funzionale è deputata al calcolo delle candele generalizzate; per tal motivo </w:t>
      </w:r>
      <w:proofErr w:type="gramStart"/>
      <w:r w:rsidRPr="004473D5">
        <w:rPr>
          <w:lang w:eastAsia="it-IT"/>
        </w:rPr>
        <w:t>il vi</w:t>
      </w:r>
      <w:proofErr w:type="gramEnd"/>
      <w:r w:rsidRPr="004473D5">
        <w:rPr>
          <w:lang w:eastAsia="it-IT"/>
        </w:rPr>
        <w:t xml:space="preserve"> riceve in ingresso:</w:t>
      </w:r>
    </w:p>
    <w:p w14:paraId="6BFAD552" w14:textId="77777777" w:rsidR="004473D5" w:rsidRPr="004473D5" w:rsidRDefault="00E3562F" w:rsidP="009A4BF7">
      <w:pPr>
        <w:pStyle w:val="Paragrafoelenco"/>
        <w:numPr>
          <w:ilvl w:val="0"/>
          <w:numId w:val="54"/>
        </w:numPr>
        <w:tabs>
          <w:tab w:val="left" w:pos="993"/>
        </w:tabs>
        <w:ind w:left="0" w:firstLine="0"/>
        <w:rPr>
          <w:lang w:eastAsia="it-IT"/>
        </w:rPr>
      </w:pPr>
      <w:r>
        <w:rPr>
          <w:lang w:eastAsia="it-IT"/>
        </w:rPr>
        <w:t>i</w:t>
      </w:r>
      <w:r w:rsidR="004473D5" w:rsidRPr="004473D5">
        <w:rPr>
          <w:lang w:eastAsia="it-IT"/>
        </w:rPr>
        <w:t xml:space="preserve"> limiti inferiore e superiore di tipo </w:t>
      </w:r>
      <w:proofErr w:type="spellStart"/>
      <w:r w:rsidR="004473D5" w:rsidRPr="004473D5">
        <w:rPr>
          <w:lang w:eastAsia="it-IT"/>
        </w:rPr>
        <w:t>timestamp</w:t>
      </w:r>
      <w:proofErr w:type="spellEnd"/>
      <w:r w:rsidR="004473D5" w:rsidRPr="004473D5">
        <w:rPr>
          <w:lang w:eastAsia="it-IT"/>
        </w:rPr>
        <w:t xml:space="preserve"> (Limite </w:t>
      </w:r>
      <w:proofErr w:type="spellStart"/>
      <w:r w:rsidR="004473D5" w:rsidRPr="004473D5">
        <w:rPr>
          <w:lang w:eastAsia="it-IT"/>
        </w:rPr>
        <w:t>sup</w:t>
      </w:r>
      <w:proofErr w:type="spellEnd"/>
      <w:r w:rsidR="004473D5" w:rsidRPr="004473D5">
        <w:rPr>
          <w:lang w:eastAsia="it-IT"/>
        </w:rPr>
        <w:t xml:space="preserve"> e Limite </w:t>
      </w:r>
      <w:proofErr w:type="spellStart"/>
      <w:r w:rsidR="004473D5" w:rsidRPr="004473D5">
        <w:rPr>
          <w:lang w:eastAsia="it-IT"/>
        </w:rPr>
        <w:t>inf</w:t>
      </w:r>
      <w:proofErr w:type="spellEnd"/>
      <w:r w:rsidR="004473D5" w:rsidRPr="004473D5">
        <w:rPr>
          <w:lang w:eastAsia="it-IT"/>
        </w:rPr>
        <w:t>), ad indicare l’intervallo temporale di interesse, in base al quale effettuare la procedura di estrazione dei dati dal file in input;</w:t>
      </w:r>
    </w:p>
    <w:p w14:paraId="10D6AC1E" w14:textId="77777777" w:rsidR="004473D5" w:rsidRPr="004473D5" w:rsidRDefault="00E3562F" w:rsidP="009A4BF7">
      <w:pPr>
        <w:pStyle w:val="Paragrafoelenco"/>
        <w:numPr>
          <w:ilvl w:val="0"/>
          <w:numId w:val="54"/>
        </w:numPr>
        <w:tabs>
          <w:tab w:val="left" w:pos="993"/>
        </w:tabs>
        <w:ind w:left="0" w:firstLine="0"/>
        <w:rPr>
          <w:lang w:eastAsia="it-IT"/>
        </w:rPr>
      </w:pPr>
      <w:r>
        <w:rPr>
          <w:lang w:eastAsia="it-IT"/>
        </w:rPr>
        <w:lastRenderedPageBreak/>
        <w:t>i</w:t>
      </w:r>
      <w:r w:rsidR="004473D5" w:rsidRPr="004473D5">
        <w:rPr>
          <w:lang w:eastAsia="it-IT"/>
        </w:rPr>
        <w:t xml:space="preserve">l percorso al file in ingresso tramite la variabile </w:t>
      </w:r>
      <w:proofErr w:type="spellStart"/>
      <w:r w:rsidR="004473D5" w:rsidRPr="004473D5">
        <w:rPr>
          <w:lang w:eastAsia="it-IT"/>
        </w:rPr>
        <w:t>InputFilePath</w:t>
      </w:r>
      <w:proofErr w:type="spellEnd"/>
      <w:r w:rsidR="004473D5" w:rsidRPr="004473D5">
        <w:rPr>
          <w:lang w:eastAsia="it-IT"/>
        </w:rPr>
        <w:t xml:space="preserve"> di tipo path, che identifica il file ingresso, contenente i dati formattati come valori separati da virgola. Tali dati sono relativi, per ciascuna candela e, di conseguenza, su ciascuna riga, al </w:t>
      </w:r>
      <w:proofErr w:type="spellStart"/>
      <w:r w:rsidR="004473D5" w:rsidRPr="004473D5">
        <w:rPr>
          <w:lang w:eastAsia="it-IT"/>
        </w:rPr>
        <w:t>timestamp</w:t>
      </w:r>
      <w:proofErr w:type="spellEnd"/>
      <w:r w:rsidR="004473D5" w:rsidRPr="004473D5">
        <w:rPr>
          <w:lang w:eastAsia="it-IT"/>
        </w:rPr>
        <w:t>, il prezzo di apertura, chiusura, massimo, minimo ed il volume;</w:t>
      </w:r>
    </w:p>
    <w:p w14:paraId="1695C228" w14:textId="77777777" w:rsidR="004473D5" w:rsidRPr="004473D5" w:rsidRDefault="00E3562F" w:rsidP="009A4BF7">
      <w:pPr>
        <w:pStyle w:val="Paragrafoelenco"/>
        <w:numPr>
          <w:ilvl w:val="0"/>
          <w:numId w:val="54"/>
        </w:numPr>
        <w:tabs>
          <w:tab w:val="left" w:pos="993"/>
        </w:tabs>
        <w:ind w:left="0" w:firstLine="0"/>
        <w:rPr>
          <w:lang w:eastAsia="it-IT"/>
        </w:rPr>
      </w:pPr>
      <w:r>
        <w:rPr>
          <w:lang w:eastAsia="it-IT"/>
        </w:rPr>
        <w:t>l</w:t>
      </w:r>
      <w:r w:rsidR="004473D5" w:rsidRPr="004473D5">
        <w:rPr>
          <w:lang w:eastAsia="it-IT"/>
        </w:rPr>
        <w:t xml:space="preserve">a </w:t>
      </w:r>
      <w:proofErr w:type="spellStart"/>
      <w:r w:rsidR="004473D5" w:rsidRPr="004473D5">
        <w:rPr>
          <w:lang w:eastAsia="it-IT"/>
        </w:rPr>
        <w:t>slope</w:t>
      </w:r>
      <w:proofErr w:type="spellEnd"/>
      <w:r w:rsidR="004473D5" w:rsidRPr="004473D5">
        <w:rPr>
          <w:lang w:eastAsia="it-IT"/>
        </w:rPr>
        <w:t>, un parametro necessario al calcolo delle medie mobili esponenziali, per il quale si rimanda alla relativa documentazione;</w:t>
      </w:r>
    </w:p>
    <w:p w14:paraId="0A464869" w14:textId="77777777" w:rsidR="004473D5" w:rsidRPr="004473D5" w:rsidRDefault="00E3562F" w:rsidP="009A4BF7">
      <w:pPr>
        <w:pStyle w:val="Paragrafoelenco"/>
        <w:numPr>
          <w:ilvl w:val="0"/>
          <w:numId w:val="54"/>
        </w:numPr>
        <w:tabs>
          <w:tab w:val="left" w:pos="993"/>
        </w:tabs>
        <w:ind w:left="0" w:firstLine="0"/>
        <w:rPr>
          <w:lang w:eastAsia="it-IT"/>
        </w:rPr>
      </w:pPr>
      <w:r>
        <w:rPr>
          <w:lang w:eastAsia="it-IT"/>
        </w:rPr>
        <w:t>i</w:t>
      </w:r>
      <w:r w:rsidR="004473D5" w:rsidRPr="004473D5">
        <w:rPr>
          <w:lang w:eastAsia="it-IT"/>
        </w:rPr>
        <w:t>l numero di candele all’interno della variabile intera #Candles, che indica il numero di candele da considerare per la corretta esecuzione dell’applicativo.</w:t>
      </w:r>
    </w:p>
    <w:p w14:paraId="45548962" w14:textId="77777777" w:rsidR="004473D5" w:rsidRPr="004473D5" w:rsidRDefault="004473D5" w:rsidP="009A4BF7">
      <w:pPr>
        <w:ind w:left="0"/>
        <w:rPr>
          <w:rFonts w:eastAsia="Times New Roman"/>
          <w:iCs/>
          <w:color w:val="000000"/>
          <w:szCs w:val="24"/>
          <w:lang w:eastAsia="it-IT"/>
        </w:rPr>
      </w:pPr>
    </w:p>
    <w:p w14:paraId="57275901" w14:textId="77777777" w:rsidR="004473D5" w:rsidRPr="004473D5" w:rsidRDefault="004473D5" w:rsidP="009A4BF7">
      <w:pPr>
        <w:ind w:left="0"/>
        <w:jc w:val="center"/>
        <w:rPr>
          <w:rFonts w:eastAsia="Times New Roman"/>
          <w:iCs/>
          <w:color w:val="000000"/>
          <w:szCs w:val="24"/>
          <w:lang w:eastAsia="it-IT"/>
        </w:rPr>
      </w:pPr>
      <w:r w:rsidRPr="004473D5">
        <w:rPr>
          <w:rFonts w:eastAsia="Times New Roman"/>
          <w:iCs/>
          <w:noProof/>
          <w:color w:val="000000"/>
          <w:szCs w:val="24"/>
          <w:lang w:eastAsia="it-IT"/>
        </w:rPr>
        <w:drawing>
          <wp:inline distT="0" distB="0" distL="0" distR="0" wp14:anchorId="2218BF09" wp14:editId="2A657EA8">
            <wp:extent cx="2219325" cy="2305050"/>
            <wp:effectExtent l="0" t="0" r="9525" b="0"/>
            <wp:docPr id="14" name="Immagine 14"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rea1"/>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2219325" cy="2305050"/>
                    </a:xfrm>
                    <a:prstGeom prst="rect">
                      <a:avLst/>
                    </a:prstGeom>
                    <a:noFill/>
                    <a:ln>
                      <a:noFill/>
                    </a:ln>
                  </pic:spPr>
                </pic:pic>
              </a:graphicData>
            </a:graphic>
          </wp:inline>
        </w:drawing>
      </w:r>
    </w:p>
    <w:p w14:paraId="1B8E647D" w14:textId="77777777" w:rsidR="004473D5" w:rsidRPr="00CE14DB" w:rsidRDefault="004473D5" w:rsidP="009A4BF7">
      <w:pPr>
        <w:ind w:left="0"/>
        <w:jc w:val="center"/>
        <w:rPr>
          <w:rFonts w:eastAsia="Times New Roman"/>
          <w:bCs/>
          <w:i/>
          <w:iCs/>
          <w:color w:val="000000"/>
          <w:sz w:val="20"/>
          <w:szCs w:val="20"/>
          <w:lang w:eastAsia="it-IT"/>
        </w:rPr>
      </w:pPr>
      <w:r w:rsidRPr="00CE14DB">
        <w:rPr>
          <w:rFonts w:eastAsia="Times New Roman"/>
          <w:bCs/>
          <w:i/>
          <w:iCs/>
          <w:color w:val="000000"/>
          <w:sz w:val="20"/>
          <w:szCs w:val="20"/>
          <w:lang w:eastAsia="it-IT"/>
        </w:rPr>
        <w:t xml:space="preserve">Figura </w:t>
      </w:r>
      <w:r w:rsidR="00DD4E1A">
        <w:rPr>
          <w:rFonts w:eastAsia="Times New Roman"/>
          <w:bCs/>
          <w:i/>
          <w:iCs/>
          <w:color w:val="000000"/>
          <w:sz w:val="20"/>
          <w:szCs w:val="20"/>
          <w:lang w:eastAsia="it-IT"/>
        </w:rPr>
        <w:t>4</w:t>
      </w:r>
      <w:r w:rsidR="003D032E">
        <w:rPr>
          <w:rFonts w:eastAsia="Times New Roman"/>
          <w:bCs/>
          <w:i/>
          <w:iCs/>
          <w:color w:val="000000"/>
          <w:sz w:val="20"/>
          <w:szCs w:val="20"/>
          <w:lang w:eastAsia="it-IT"/>
        </w:rPr>
        <w:t>.26-</w:t>
      </w:r>
      <w:r w:rsidRPr="00CE14DB">
        <w:rPr>
          <w:rFonts w:eastAsia="Times New Roman"/>
          <w:bCs/>
          <w:i/>
          <w:iCs/>
          <w:color w:val="000000"/>
          <w:sz w:val="20"/>
          <w:szCs w:val="20"/>
          <w:lang w:eastAsia="it-IT"/>
        </w:rPr>
        <w:t>Area deputata al computo delle candele generalizzate.</w:t>
      </w:r>
    </w:p>
    <w:p w14:paraId="40B1E32E" w14:textId="77777777" w:rsidR="004473D5" w:rsidRPr="004473D5" w:rsidRDefault="004473D5" w:rsidP="009A4BF7">
      <w:pPr>
        <w:ind w:left="0"/>
        <w:rPr>
          <w:lang w:eastAsia="it-IT"/>
        </w:rPr>
      </w:pPr>
    </w:p>
    <w:p w14:paraId="03653867" w14:textId="77777777" w:rsidR="004473D5" w:rsidRPr="004473D5" w:rsidRDefault="004473D5" w:rsidP="009A4BF7">
      <w:pPr>
        <w:ind w:left="0"/>
        <w:rPr>
          <w:lang w:eastAsia="it-IT"/>
        </w:rPr>
      </w:pPr>
      <w:r w:rsidRPr="004473D5">
        <w:rPr>
          <w:lang w:eastAsia="it-IT"/>
        </w:rPr>
        <w:t xml:space="preserve">Ciascuno dei suddetti ingressi viene passato al </w:t>
      </w:r>
      <w:proofErr w:type="spellStart"/>
      <w:r w:rsidRPr="004473D5">
        <w:rPr>
          <w:lang w:eastAsia="it-IT"/>
        </w:rPr>
        <w:t>subvi</w:t>
      </w:r>
      <w:proofErr w:type="spellEnd"/>
      <w:r w:rsidRPr="004473D5">
        <w:rPr>
          <w:lang w:eastAsia="it-IT"/>
        </w:rPr>
        <w:t xml:space="preserve"> </w:t>
      </w:r>
      <w:proofErr w:type="spellStart"/>
      <w:r w:rsidRPr="004473D5">
        <w:rPr>
          <w:lang w:eastAsia="it-IT"/>
        </w:rPr>
        <w:t>HowManyCandlesSingle</w:t>
      </w:r>
      <w:proofErr w:type="spellEnd"/>
      <w:r w:rsidRPr="004473D5">
        <w:rPr>
          <w:lang w:eastAsia="it-IT"/>
        </w:rPr>
        <w:t xml:space="preserve"> che, a partire dalla lettura del file in input tramite l’altro </w:t>
      </w:r>
      <w:proofErr w:type="spellStart"/>
      <w:r w:rsidRPr="004473D5">
        <w:rPr>
          <w:lang w:eastAsia="it-IT"/>
        </w:rPr>
        <w:t>subvi</w:t>
      </w:r>
      <w:proofErr w:type="spellEnd"/>
      <w:r w:rsidRPr="004473D5">
        <w:rPr>
          <w:lang w:eastAsia="it-IT"/>
        </w:rPr>
        <w:t xml:space="preserve"> </w:t>
      </w:r>
      <w:proofErr w:type="spellStart"/>
      <w:r w:rsidRPr="004473D5">
        <w:rPr>
          <w:lang w:eastAsia="it-IT"/>
        </w:rPr>
        <w:t>DumpReader_OLD</w:t>
      </w:r>
      <w:proofErr w:type="spellEnd"/>
      <w:r w:rsidRPr="004473D5">
        <w:rPr>
          <w:lang w:eastAsia="it-IT"/>
        </w:rPr>
        <w:t xml:space="preserve">, restituisce in uscita il vettore contenente le candele generalizzate costruite all’interno della matrice di double </w:t>
      </w:r>
      <w:proofErr w:type="spellStart"/>
      <w:r w:rsidRPr="004473D5">
        <w:rPr>
          <w:lang w:eastAsia="it-IT"/>
        </w:rPr>
        <w:t>GCArray</w:t>
      </w:r>
      <w:proofErr w:type="spellEnd"/>
      <w:r w:rsidRPr="004473D5">
        <w:rPr>
          <w:lang w:eastAsia="it-IT"/>
        </w:rPr>
        <w:t>; inoltre, di tale matrice vengono memorizzate le dimensioni (size) all’interno di variabili di tipo intero.</w:t>
      </w:r>
    </w:p>
    <w:p w14:paraId="5D316EFB" w14:textId="77777777" w:rsidR="004473D5" w:rsidRPr="004473D5" w:rsidRDefault="004473D5" w:rsidP="009A4BF7">
      <w:pPr>
        <w:ind w:left="0"/>
        <w:rPr>
          <w:lang w:eastAsia="it-IT"/>
        </w:rPr>
      </w:pPr>
      <w:r w:rsidRPr="004473D5">
        <w:rPr>
          <w:lang w:eastAsia="it-IT"/>
        </w:rPr>
        <w:t xml:space="preserve">La seconda area </w:t>
      </w:r>
      <w:r w:rsidR="00E3562F">
        <w:rPr>
          <w:lang w:eastAsia="it-IT"/>
        </w:rPr>
        <w:t>(figura 4</w:t>
      </w:r>
      <w:r w:rsidR="00017BCE">
        <w:rPr>
          <w:lang w:eastAsia="it-IT"/>
        </w:rPr>
        <w:t xml:space="preserve">.27) </w:t>
      </w:r>
      <w:r w:rsidRPr="004473D5">
        <w:rPr>
          <w:lang w:eastAsia="it-IT"/>
        </w:rPr>
        <w:t>funzionale inizializza ed alloca la memoria necessaria per i vettori booleani che conterranno gli esiti del processo di riconoscimento dei pattern; ciascun elemento dei vettori viene inizializzato con valore settato a False.</w:t>
      </w:r>
    </w:p>
    <w:p w14:paraId="4C7B696D" w14:textId="77777777" w:rsidR="004473D5" w:rsidRDefault="00017BCE" w:rsidP="009A4BF7">
      <w:pPr>
        <w:ind w:left="0"/>
        <w:rPr>
          <w:lang w:eastAsia="it-IT"/>
        </w:rPr>
      </w:pPr>
      <w:r w:rsidRPr="00017BCE">
        <w:rPr>
          <w:lang w:eastAsia="it-IT"/>
        </w:rPr>
        <w:t xml:space="preserve">La terza area funzionale implementa la logica per il riconoscimento di pattern a candela singola, i pattern elementari, tramite l’invocazione del </w:t>
      </w:r>
      <w:proofErr w:type="spellStart"/>
      <w:r w:rsidRPr="00017BCE">
        <w:rPr>
          <w:lang w:eastAsia="it-IT"/>
        </w:rPr>
        <w:t>subvi</w:t>
      </w:r>
      <w:proofErr w:type="spellEnd"/>
      <w:r w:rsidRPr="00017BCE">
        <w:rPr>
          <w:lang w:eastAsia="it-IT"/>
        </w:rPr>
        <w:t xml:space="preserve"> </w:t>
      </w:r>
      <w:proofErr w:type="spellStart"/>
      <w:r w:rsidRPr="00017BCE">
        <w:rPr>
          <w:lang w:eastAsia="it-IT"/>
        </w:rPr>
        <w:t>CandleClassifier</w:t>
      </w:r>
      <w:proofErr w:type="spellEnd"/>
      <w:r w:rsidRPr="00017BCE">
        <w:rPr>
          <w:lang w:eastAsia="it-IT"/>
        </w:rPr>
        <w:t xml:space="preserve">; tale </w:t>
      </w:r>
      <w:proofErr w:type="spellStart"/>
      <w:r w:rsidRPr="00017BCE">
        <w:rPr>
          <w:lang w:eastAsia="it-IT"/>
        </w:rPr>
        <w:t>subvi</w:t>
      </w:r>
      <w:proofErr w:type="spellEnd"/>
      <w:r w:rsidRPr="00017BCE">
        <w:rPr>
          <w:lang w:eastAsia="it-IT"/>
        </w:rPr>
        <w:t xml:space="preserve"> riceve in ingresso la matrice di candele generalizzate </w:t>
      </w:r>
      <w:proofErr w:type="spellStart"/>
      <w:r w:rsidRPr="00017BCE">
        <w:rPr>
          <w:lang w:eastAsia="it-IT"/>
        </w:rPr>
        <w:t>GCArray</w:t>
      </w:r>
      <w:proofErr w:type="spellEnd"/>
      <w:r w:rsidRPr="00017BCE">
        <w:rPr>
          <w:lang w:eastAsia="it-IT"/>
        </w:rPr>
        <w:t xml:space="preserve"> e restituisce un vettore booleano contenente gli esiti per ciascun pattern ed un numero di stringhe pari alle tipologie di pattern potenzialmente riscontrabili. In quest’area di codice, oltre alla verifica dei pattern elementari per la candele più recente (t-esima), viene effettuata la verifica dei pattern elementari anche </w:t>
      </w:r>
      <w:r w:rsidRPr="00017BCE">
        <w:rPr>
          <w:lang w:eastAsia="it-IT"/>
        </w:rPr>
        <w:lastRenderedPageBreak/>
        <w:t>delle candele t-1, t-2 e t-3-esima, essendo tali computazioni indispensabili per effettuare le verifiche dei pattern successivi.</w:t>
      </w:r>
    </w:p>
    <w:p w14:paraId="3588570F" w14:textId="77777777" w:rsidR="00DD4E1A" w:rsidRPr="004473D5" w:rsidRDefault="00DD4E1A" w:rsidP="009A4BF7">
      <w:pPr>
        <w:ind w:left="0"/>
        <w:rPr>
          <w:lang w:eastAsia="it-IT"/>
        </w:rPr>
      </w:pPr>
    </w:p>
    <w:p w14:paraId="4A80B9D5" w14:textId="77777777" w:rsidR="004473D5" w:rsidRPr="004473D5" w:rsidRDefault="004473D5" w:rsidP="009A4BF7">
      <w:pPr>
        <w:ind w:left="0"/>
        <w:jc w:val="center"/>
        <w:rPr>
          <w:rFonts w:eastAsia="Times New Roman"/>
          <w:iCs/>
          <w:color w:val="000000"/>
          <w:szCs w:val="24"/>
          <w:lang w:eastAsia="it-IT"/>
        </w:rPr>
      </w:pPr>
      <w:r w:rsidRPr="004473D5">
        <w:rPr>
          <w:rFonts w:eastAsia="Times New Roman"/>
          <w:iCs/>
          <w:noProof/>
          <w:color w:val="000000"/>
          <w:szCs w:val="24"/>
          <w:lang w:eastAsia="it-IT"/>
        </w:rPr>
        <w:drawing>
          <wp:inline distT="0" distB="0" distL="0" distR="0" wp14:anchorId="12B8CA53" wp14:editId="56369D14">
            <wp:extent cx="4762500" cy="3952875"/>
            <wp:effectExtent l="0" t="0" r="0" b="9525"/>
            <wp:docPr id="13" name="Immagine 13" descr="SinglePatternVerifie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inglePatternVerifierd1"/>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4762500" cy="3952875"/>
                    </a:xfrm>
                    <a:prstGeom prst="rect">
                      <a:avLst/>
                    </a:prstGeom>
                    <a:noFill/>
                    <a:ln>
                      <a:noFill/>
                    </a:ln>
                  </pic:spPr>
                </pic:pic>
              </a:graphicData>
            </a:graphic>
          </wp:inline>
        </w:drawing>
      </w:r>
    </w:p>
    <w:p w14:paraId="476602FC" w14:textId="77777777" w:rsidR="004473D5" w:rsidRPr="00CE14DB" w:rsidRDefault="004473D5" w:rsidP="009A4BF7">
      <w:pPr>
        <w:ind w:left="0"/>
        <w:jc w:val="center"/>
        <w:rPr>
          <w:rFonts w:eastAsia="Times New Roman"/>
          <w:bCs/>
          <w:i/>
          <w:iCs/>
          <w:color w:val="000000"/>
          <w:sz w:val="20"/>
          <w:szCs w:val="20"/>
          <w:lang w:eastAsia="it-IT"/>
        </w:rPr>
      </w:pPr>
      <w:r w:rsidRPr="00CE14DB">
        <w:rPr>
          <w:rFonts w:eastAsia="Times New Roman"/>
          <w:bCs/>
          <w:i/>
          <w:iCs/>
          <w:color w:val="000000"/>
          <w:sz w:val="20"/>
          <w:szCs w:val="20"/>
          <w:lang w:eastAsia="it-IT"/>
        </w:rPr>
        <w:t>Figura</w:t>
      </w:r>
      <w:r w:rsidR="00CE14DB">
        <w:rPr>
          <w:rFonts w:eastAsia="Times New Roman"/>
          <w:bCs/>
          <w:i/>
          <w:iCs/>
          <w:color w:val="000000"/>
          <w:sz w:val="20"/>
          <w:szCs w:val="20"/>
          <w:lang w:eastAsia="it-IT"/>
        </w:rPr>
        <w:t xml:space="preserve"> </w:t>
      </w:r>
      <w:r w:rsidR="00DD4E1A">
        <w:rPr>
          <w:rFonts w:eastAsia="Times New Roman"/>
          <w:bCs/>
          <w:i/>
          <w:iCs/>
          <w:color w:val="000000"/>
          <w:sz w:val="20"/>
          <w:szCs w:val="20"/>
          <w:lang w:eastAsia="it-IT"/>
        </w:rPr>
        <w:t>4</w:t>
      </w:r>
      <w:r w:rsidR="003D032E">
        <w:rPr>
          <w:rFonts w:eastAsia="Times New Roman"/>
          <w:bCs/>
          <w:i/>
          <w:iCs/>
          <w:color w:val="000000"/>
          <w:sz w:val="20"/>
          <w:szCs w:val="20"/>
          <w:lang w:eastAsia="it-IT"/>
        </w:rPr>
        <w:t>.27-</w:t>
      </w:r>
      <w:r w:rsidRPr="00CE14DB">
        <w:rPr>
          <w:rFonts w:eastAsia="Times New Roman"/>
          <w:bCs/>
          <w:i/>
          <w:iCs/>
          <w:color w:val="000000"/>
          <w:sz w:val="20"/>
          <w:szCs w:val="20"/>
          <w:lang w:eastAsia="it-IT"/>
        </w:rPr>
        <w:t>Area per l’inizializzazione dei vettori booleani di output.</w:t>
      </w:r>
    </w:p>
    <w:p w14:paraId="2F8D58E3" w14:textId="77777777" w:rsidR="004473D5" w:rsidRPr="004473D5" w:rsidRDefault="004473D5" w:rsidP="009A4BF7">
      <w:pPr>
        <w:ind w:left="0"/>
        <w:rPr>
          <w:rFonts w:eastAsia="Times New Roman"/>
          <w:iCs/>
          <w:color w:val="000000"/>
          <w:szCs w:val="24"/>
          <w:lang w:eastAsia="it-IT"/>
        </w:rPr>
      </w:pPr>
    </w:p>
    <w:p w14:paraId="5C97C00C" w14:textId="77777777" w:rsidR="00F25D8D" w:rsidRDefault="00F25D8D" w:rsidP="009A4BF7">
      <w:pPr>
        <w:ind w:left="0"/>
        <w:rPr>
          <w:rFonts w:eastAsia="Times New Roman"/>
          <w:iCs/>
          <w:color w:val="000000"/>
          <w:szCs w:val="24"/>
          <w:lang w:eastAsia="it-IT"/>
        </w:rPr>
      </w:pPr>
    </w:p>
    <w:p w14:paraId="44AF866B" w14:textId="77777777" w:rsidR="00F25D8D" w:rsidRDefault="00017BCE" w:rsidP="009A4BF7">
      <w:pPr>
        <w:ind w:left="0"/>
        <w:rPr>
          <w:lang w:eastAsia="it-IT"/>
        </w:rPr>
      </w:pPr>
      <w:r w:rsidRPr="00017BCE">
        <w:rPr>
          <w:lang w:eastAsia="it-IT"/>
        </w:rPr>
        <w:t>La quarta area funzionale</w:t>
      </w:r>
      <w:r w:rsidR="00DD4E1A">
        <w:rPr>
          <w:lang w:eastAsia="it-IT"/>
        </w:rPr>
        <w:t xml:space="preserve"> (Figura 4</w:t>
      </w:r>
      <w:r>
        <w:rPr>
          <w:lang w:eastAsia="it-IT"/>
        </w:rPr>
        <w:t>.28)</w:t>
      </w:r>
      <w:r w:rsidRPr="00017BCE">
        <w:rPr>
          <w:lang w:eastAsia="it-IT"/>
        </w:rPr>
        <w:t xml:space="preserve"> è deputata al riconoscimento dei pattern di inversione; essa, infatti, può essere vista come suddivisa in quattro sotto aree, ciascuna delle quali deputata alla verifica di una specifica classe di pattern di inversione, rispettivamente a singola, due, tre e quattro candele, facendo uso dei </w:t>
      </w:r>
      <w:r w:rsidR="00746764">
        <w:rPr>
          <w:lang w:eastAsia="it-IT"/>
        </w:rPr>
        <w:t xml:space="preserve">quattro </w:t>
      </w:r>
      <w:proofErr w:type="spellStart"/>
      <w:r w:rsidRPr="00017BCE">
        <w:rPr>
          <w:lang w:eastAsia="it-IT"/>
        </w:rPr>
        <w:t>subv</w:t>
      </w:r>
      <w:r w:rsidR="00746764">
        <w:rPr>
          <w:lang w:eastAsia="it-IT"/>
        </w:rPr>
        <w:t>i</w:t>
      </w:r>
      <w:proofErr w:type="spellEnd"/>
      <w:r w:rsidR="00746764">
        <w:rPr>
          <w:lang w:eastAsia="it-IT"/>
        </w:rPr>
        <w:t xml:space="preserve"> denominat</w:t>
      </w:r>
      <w:r w:rsidR="00E84B52">
        <w:rPr>
          <w:lang w:eastAsia="it-IT"/>
        </w:rPr>
        <w:t xml:space="preserve">i </w:t>
      </w:r>
      <w:proofErr w:type="spellStart"/>
      <w:r w:rsidR="00E84B52">
        <w:rPr>
          <w:lang w:eastAsia="it-IT"/>
        </w:rPr>
        <w:t>SingleCandleInversionPattern</w:t>
      </w:r>
      <w:proofErr w:type="spellEnd"/>
      <w:r w:rsidR="00E84B52">
        <w:rPr>
          <w:lang w:eastAsia="it-IT"/>
        </w:rPr>
        <w:t xml:space="preserve">, </w:t>
      </w:r>
      <w:proofErr w:type="spellStart"/>
      <w:r w:rsidR="00746764">
        <w:rPr>
          <w:lang w:eastAsia="it-IT"/>
        </w:rPr>
        <w:t>TwoCandlesInversionPattern</w:t>
      </w:r>
      <w:proofErr w:type="spellEnd"/>
      <w:r w:rsidR="00746764">
        <w:rPr>
          <w:lang w:eastAsia="it-IT"/>
        </w:rPr>
        <w:t xml:space="preserve">, </w:t>
      </w:r>
      <w:proofErr w:type="spellStart"/>
      <w:r w:rsidRPr="00017BCE">
        <w:rPr>
          <w:lang w:eastAsia="it-IT"/>
        </w:rPr>
        <w:t>ThreeCandlesInversionPattern</w:t>
      </w:r>
      <w:proofErr w:type="spellEnd"/>
      <w:r w:rsidRPr="00017BCE">
        <w:rPr>
          <w:lang w:eastAsia="it-IT"/>
        </w:rPr>
        <w:t xml:space="preserve"> e </w:t>
      </w:r>
      <w:proofErr w:type="spellStart"/>
      <w:r w:rsidRPr="00017BCE">
        <w:rPr>
          <w:lang w:eastAsia="it-IT"/>
        </w:rPr>
        <w:t>FourCandlesInversionPattern</w:t>
      </w:r>
      <w:proofErr w:type="spellEnd"/>
      <w:r w:rsidRPr="00017BCE">
        <w:rPr>
          <w:lang w:eastAsia="it-IT"/>
        </w:rPr>
        <w:t>, ciascuno dei quali riceve in input i dati necessari per la propria esecuzione.</w:t>
      </w:r>
    </w:p>
    <w:p w14:paraId="1CC48C97" w14:textId="77777777" w:rsidR="00DD4E1A" w:rsidRPr="004473D5" w:rsidRDefault="00DD4E1A" w:rsidP="009A4BF7">
      <w:pPr>
        <w:ind w:left="0"/>
        <w:rPr>
          <w:lang w:eastAsia="it-IT"/>
        </w:rPr>
      </w:pPr>
    </w:p>
    <w:p w14:paraId="3B524EE7" w14:textId="77777777" w:rsidR="004473D5" w:rsidRPr="004473D5" w:rsidRDefault="004473D5" w:rsidP="009A4BF7">
      <w:pPr>
        <w:ind w:left="0"/>
        <w:jc w:val="center"/>
        <w:rPr>
          <w:rFonts w:eastAsia="Times New Roman"/>
          <w:iCs/>
          <w:color w:val="000000"/>
          <w:szCs w:val="24"/>
          <w:lang w:eastAsia="it-IT"/>
        </w:rPr>
      </w:pPr>
      <w:r w:rsidRPr="004473D5">
        <w:rPr>
          <w:rFonts w:eastAsia="Times New Roman"/>
          <w:iCs/>
          <w:noProof/>
          <w:color w:val="000000"/>
          <w:szCs w:val="24"/>
          <w:lang w:eastAsia="it-IT"/>
        </w:rPr>
        <w:lastRenderedPageBreak/>
        <w:drawing>
          <wp:inline distT="0" distB="0" distL="0" distR="0" wp14:anchorId="0834FAAF" wp14:editId="7381CD0F">
            <wp:extent cx="4828540" cy="3686175"/>
            <wp:effectExtent l="0" t="0" r="0" b="9525"/>
            <wp:docPr id="12" name="Immagine 12" descr="SinglePatternVerifie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inglePatternVerifierd2"/>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4848280" cy="3701245"/>
                    </a:xfrm>
                    <a:prstGeom prst="rect">
                      <a:avLst/>
                    </a:prstGeom>
                    <a:noFill/>
                    <a:ln>
                      <a:noFill/>
                    </a:ln>
                  </pic:spPr>
                </pic:pic>
              </a:graphicData>
            </a:graphic>
          </wp:inline>
        </w:drawing>
      </w:r>
    </w:p>
    <w:p w14:paraId="5FA9C9C9" w14:textId="77777777" w:rsidR="00F25D8D" w:rsidRDefault="004473D5" w:rsidP="009A4BF7">
      <w:pPr>
        <w:ind w:left="0"/>
        <w:jc w:val="center"/>
        <w:rPr>
          <w:rFonts w:eastAsia="Times New Roman"/>
          <w:bCs/>
          <w:i/>
          <w:iCs/>
          <w:color w:val="000000"/>
          <w:sz w:val="20"/>
          <w:szCs w:val="20"/>
          <w:lang w:eastAsia="it-IT"/>
        </w:rPr>
      </w:pPr>
      <w:r w:rsidRPr="00CE14DB">
        <w:rPr>
          <w:rFonts w:eastAsia="Times New Roman"/>
          <w:bCs/>
          <w:i/>
          <w:iCs/>
          <w:color w:val="000000"/>
          <w:sz w:val="20"/>
          <w:szCs w:val="20"/>
          <w:lang w:eastAsia="it-IT"/>
        </w:rPr>
        <w:t xml:space="preserve">Figura </w:t>
      </w:r>
      <w:r w:rsidR="00DD4E1A">
        <w:rPr>
          <w:rFonts w:eastAsia="Times New Roman"/>
          <w:bCs/>
          <w:i/>
          <w:iCs/>
          <w:color w:val="000000"/>
          <w:sz w:val="20"/>
          <w:szCs w:val="20"/>
          <w:lang w:eastAsia="it-IT"/>
        </w:rPr>
        <w:t>4</w:t>
      </w:r>
      <w:r w:rsidR="003D032E">
        <w:rPr>
          <w:rFonts w:eastAsia="Times New Roman"/>
          <w:bCs/>
          <w:i/>
          <w:iCs/>
          <w:color w:val="000000"/>
          <w:sz w:val="20"/>
          <w:szCs w:val="20"/>
          <w:lang w:eastAsia="it-IT"/>
        </w:rPr>
        <w:t>.28-</w:t>
      </w:r>
      <w:r w:rsidRPr="00CE14DB">
        <w:rPr>
          <w:rFonts w:eastAsia="Times New Roman"/>
          <w:bCs/>
          <w:i/>
          <w:iCs/>
          <w:color w:val="000000"/>
          <w:sz w:val="20"/>
          <w:szCs w:val="20"/>
          <w:lang w:eastAsia="it-IT"/>
        </w:rPr>
        <w:t>Codice per il ricono</w:t>
      </w:r>
      <w:r w:rsidR="00CE14DB">
        <w:rPr>
          <w:rFonts w:eastAsia="Times New Roman"/>
          <w:bCs/>
          <w:i/>
          <w:iCs/>
          <w:color w:val="000000"/>
          <w:sz w:val="20"/>
          <w:szCs w:val="20"/>
          <w:lang w:eastAsia="it-IT"/>
        </w:rPr>
        <w:t>scimento dei pattern elementari</w:t>
      </w:r>
    </w:p>
    <w:p w14:paraId="0FAF0402" w14:textId="77777777" w:rsidR="00DD4E1A" w:rsidRPr="00DD4E1A" w:rsidRDefault="00DD4E1A" w:rsidP="009A4BF7">
      <w:pPr>
        <w:ind w:left="0"/>
        <w:jc w:val="center"/>
        <w:rPr>
          <w:rFonts w:eastAsia="Times New Roman"/>
          <w:bCs/>
          <w:i/>
          <w:iCs/>
          <w:color w:val="000000"/>
          <w:sz w:val="20"/>
          <w:szCs w:val="20"/>
          <w:lang w:eastAsia="it-IT"/>
        </w:rPr>
      </w:pPr>
    </w:p>
    <w:p w14:paraId="483967FD" w14:textId="77777777" w:rsidR="004473D5" w:rsidRPr="004473D5" w:rsidRDefault="004473D5" w:rsidP="009A4BF7">
      <w:pPr>
        <w:ind w:left="0"/>
        <w:jc w:val="center"/>
        <w:rPr>
          <w:rFonts w:eastAsia="Times New Roman"/>
          <w:iCs/>
          <w:color w:val="000000"/>
          <w:szCs w:val="24"/>
          <w:lang w:eastAsia="it-IT"/>
        </w:rPr>
      </w:pPr>
      <w:r w:rsidRPr="004473D5">
        <w:rPr>
          <w:rFonts w:eastAsia="Times New Roman"/>
          <w:iCs/>
          <w:noProof/>
          <w:color w:val="000000"/>
          <w:szCs w:val="24"/>
          <w:lang w:eastAsia="it-IT"/>
        </w:rPr>
        <w:drawing>
          <wp:inline distT="0" distB="0" distL="0" distR="0" wp14:anchorId="55A4AF36" wp14:editId="29E280B6">
            <wp:extent cx="4924425" cy="3952875"/>
            <wp:effectExtent l="0" t="0" r="9525" b="9525"/>
            <wp:docPr id="11" name="Immagine 11" descr="SinglePatternVerifie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inglePatternVerifierd3"/>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4924425" cy="3952875"/>
                    </a:xfrm>
                    <a:prstGeom prst="rect">
                      <a:avLst/>
                    </a:prstGeom>
                    <a:noFill/>
                    <a:ln>
                      <a:noFill/>
                    </a:ln>
                  </pic:spPr>
                </pic:pic>
              </a:graphicData>
            </a:graphic>
          </wp:inline>
        </w:drawing>
      </w:r>
    </w:p>
    <w:p w14:paraId="5D5735A4" w14:textId="77777777" w:rsidR="00746764" w:rsidRDefault="004473D5" w:rsidP="009A4BF7">
      <w:pPr>
        <w:spacing w:line="240" w:lineRule="auto"/>
        <w:ind w:left="0"/>
        <w:jc w:val="center"/>
        <w:rPr>
          <w:rFonts w:eastAsia="Times New Roman"/>
          <w:bCs/>
          <w:i/>
          <w:iCs/>
          <w:color w:val="000000"/>
          <w:sz w:val="20"/>
          <w:szCs w:val="20"/>
          <w:lang w:eastAsia="it-IT"/>
        </w:rPr>
      </w:pPr>
      <w:r w:rsidRPr="00CE14DB">
        <w:rPr>
          <w:rFonts w:eastAsia="Times New Roman"/>
          <w:bCs/>
          <w:i/>
          <w:iCs/>
          <w:color w:val="000000"/>
          <w:sz w:val="20"/>
          <w:szCs w:val="20"/>
          <w:lang w:eastAsia="it-IT"/>
        </w:rPr>
        <w:t xml:space="preserve">Figura </w:t>
      </w:r>
      <w:r w:rsidR="00DD4E1A">
        <w:rPr>
          <w:rFonts w:eastAsia="Times New Roman"/>
          <w:bCs/>
          <w:i/>
          <w:iCs/>
          <w:color w:val="000000"/>
          <w:sz w:val="20"/>
          <w:szCs w:val="20"/>
          <w:lang w:eastAsia="it-IT"/>
        </w:rPr>
        <w:t>4</w:t>
      </w:r>
      <w:r w:rsidR="003D032E">
        <w:rPr>
          <w:rFonts w:eastAsia="Times New Roman"/>
          <w:bCs/>
          <w:i/>
          <w:iCs/>
          <w:color w:val="000000"/>
          <w:sz w:val="20"/>
          <w:szCs w:val="20"/>
          <w:lang w:eastAsia="it-IT"/>
        </w:rPr>
        <w:t>.29-</w:t>
      </w:r>
      <w:r w:rsidRPr="00CE14DB">
        <w:rPr>
          <w:rFonts w:eastAsia="Times New Roman"/>
          <w:bCs/>
          <w:i/>
          <w:iCs/>
          <w:color w:val="000000"/>
          <w:sz w:val="20"/>
          <w:szCs w:val="20"/>
          <w:lang w:eastAsia="it-IT"/>
        </w:rPr>
        <w:t xml:space="preserve">Area deputata alla verifica di occorrenza dei pattern di </w:t>
      </w:r>
      <w:r w:rsidR="00CE14DB" w:rsidRPr="00CE14DB">
        <w:rPr>
          <w:rFonts w:eastAsia="Times New Roman"/>
          <w:bCs/>
          <w:i/>
          <w:iCs/>
          <w:color w:val="000000"/>
          <w:sz w:val="20"/>
          <w:szCs w:val="20"/>
          <w:lang w:eastAsia="it-IT"/>
        </w:rPr>
        <w:t xml:space="preserve">inversione </w:t>
      </w:r>
    </w:p>
    <w:p w14:paraId="75B1C185" w14:textId="77777777" w:rsidR="004473D5" w:rsidRPr="00CE14DB" w:rsidRDefault="00CE14DB" w:rsidP="009A4BF7">
      <w:pPr>
        <w:spacing w:line="240" w:lineRule="auto"/>
        <w:ind w:left="0"/>
        <w:jc w:val="center"/>
        <w:rPr>
          <w:rFonts w:eastAsia="Times New Roman"/>
          <w:bCs/>
          <w:i/>
          <w:iCs/>
          <w:color w:val="000000"/>
          <w:sz w:val="20"/>
          <w:szCs w:val="20"/>
          <w:lang w:eastAsia="it-IT"/>
        </w:rPr>
      </w:pPr>
      <w:r w:rsidRPr="00CE14DB">
        <w:rPr>
          <w:rFonts w:eastAsia="Times New Roman"/>
          <w:bCs/>
          <w:i/>
          <w:iCs/>
          <w:color w:val="000000"/>
          <w:sz w:val="20"/>
          <w:szCs w:val="20"/>
          <w:lang w:eastAsia="it-IT"/>
        </w:rPr>
        <w:t>ad una o più candele</w:t>
      </w:r>
    </w:p>
    <w:p w14:paraId="3F5A0F91" w14:textId="77777777" w:rsidR="004473D5" w:rsidRPr="004473D5" w:rsidRDefault="004473D5" w:rsidP="009A4BF7">
      <w:pPr>
        <w:ind w:left="0"/>
        <w:rPr>
          <w:lang w:eastAsia="it-IT"/>
        </w:rPr>
      </w:pPr>
      <w:r w:rsidRPr="004473D5">
        <w:rPr>
          <w:lang w:eastAsia="it-IT"/>
        </w:rPr>
        <w:t xml:space="preserve">La quinta ed ultima area funzionale è deputata alla verifica dei pattern di continuazione, rispettivamente a due, tre e quattro candele, tramite i </w:t>
      </w:r>
      <w:proofErr w:type="gramStart"/>
      <w:r w:rsidRPr="004473D5">
        <w:rPr>
          <w:lang w:eastAsia="it-IT"/>
        </w:rPr>
        <w:t>sotto-programmi</w:t>
      </w:r>
      <w:proofErr w:type="gramEnd"/>
      <w:r w:rsidRPr="004473D5">
        <w:rPr>
          <w:lang w:eastAsia="it-IT"/>
        </w:rPr>
        <w:t xml:space="preserve"> </w:t>
      </w:r>
      <w:proofErr w:type="spellStart"/>
      <w:r w:rsidRPr="004473D5">
        <w:rPr>
          <w:lang w:eastAsia="it-IT"/>
        </w:rPr>
        <w:lastRenderedPageBreak/>
        <w:t>TwoCandlesContinuationPattern</w:t>
      </w:r>
      <w:proofErr w:type="spellEnd"/>
      <w:r w:rsidRPr="004473D5">
        <w:rPr>
          <w:lang w:eastAsia="it-IT"/>
        </w:rPr>
        <w:t xml:space="preserve">, </w:t>
      </w:r>
      <w:proofErr w:type="spellStart"/>
      <w:r w:rsidRPr="004473D5">
        <w:rPr>
          <w:lang w:eastAsia="it-IT"/>
        </w:rPr>
        <w:t>ThreeCandlesContinuationPattern</w:t>
      </w:r>
      <w:proofErr w:type="spellEnd"/>
      <w:r w:rsidRPr="004473D5">
        <w:rPr>
          <w:lang w:eastAsia="it-IT"/>
        </w:rPr>
        <w:t xml:space="preserve"> e </w:t>
      </w:r>
      <w:proofErr w:type="spellStart"/>
      <w:r w:rsidRPr="004473D5">
        <w:rPr>
          <w:lang w:eastAsia="it-IT"/>
        </w:rPr>
        <w:t>FourCandlesContinuationPattern</w:t>
      </w:r>
      <w:proofErr w:type="spellEnd"/>
      <w:r w:rsidRPr="004473D5">
        <w:rPr>
          <w:lang w:eastAsia="it-IT"/>
        </w:rPr>
        <w:t>, con memorizzazione degli esiti nelle rispettive strutture dati.</w:t>
      </w:r>
    </w:p>
    <w:p w14:paraId="7D13F814" w14:textId="77777777" w:rsidR="00F25D8D" w:rsidRDefault="00F25D8D" w:rsidP="009A4BF7">
      <w:pPr>
        <w:spacing w:after="160" w:line="259" w:lineRule="auto"/>
        <w:ind w:left="0"/>
        <w:jc w:val="left"/>
        <w:rPr>
          <w:rFonts w:eastAsia="Times New Roman"/>
          <w:iCs/>
          <w:color w:val="000000"/>
          <w:szCs w:val="24"/>
          <w:lang w:eastAsia="it-IT"/>
        </w:rPr>
      </w:pPr>
    </w:p>
    <w:p w14:paraId="0220FF45" w14:textId="77777777" w:rsidR="00F25D8D" w:rsidRPr="004473D5" w:rsidRDefault="00F25D8D" w:rsidP="009A4BF7">
      <w:pPr>
        <w:ind w:left="0"/>
        <w:rPr>
          <w:rFonts w:eastAsia="Times New Roman"/>
          <w:iCs/>
          <w:color w:val="000000"/>
          <w:szCs w:val="24"/>
          <w:lang w:eastAsia="it-IT"/>
        </w:rPr>
      </w:pPr>
    </w:p>
    <w:p w14:paraId="46EDB20A" w14:textId="77777777" w:rsidR="004473D5" w:rsidRPr="004473D5" w:rsidRDefault="004473D5" w:rsidP="009A4BF7">
      <w:pPr>
        <w:ind w:left="0"/>
        <w:jc w:val="center"/>
        <w:rPr>
          <w:rFonts w:eastAsia="Times New Roman"/>
          <w:iCs/>
          <w:color w:val="000000"/>
          <w:szCs w:val="24"/>
          <w:lang w:eastAsia="it-IT"/>
        </w:rPr>
      </w:pPr>
      <w:r w:rsidRPr="004473D5">
        <w:rPr>
          <w:rFonts w:eastAsia="Times New Roman"/>
          <w:iCs/>
          <w:noProof/>
          <w:color w:val="000000"/>
          <w:szCs w:val="24"/>
          <w:lang w:eastAsia="it-IT"/>
        </w:rPr>
        <w:drawing>
          <wp:inline distT="0" distB="0" distL="0" distR="0" wp14:anchorId="717094A4" wp14:editId="07033F35">
            <wp:extent cx="4905375" cy="3971925"/>
            <wp:effectExtent l="0" t="0" r="9525" b="9525"/>
            <wp:docPr id="10" name="Immagine 10" descr="SinglePatternVerifier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inglePatternVerifierd4"/>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4905375" cy="3971925"/>
                    </a:xfrm>
                    <a:prstGeom prst="rect">
                      <a:avLst/>
                    </a:prstGeom>
                    <a:noFill/>
                    <a:ln>
                      <a:noFill/>
                    </a:ln>
                  </pic:spPr>
                </pic:pic>
              </a:graphicData>
            </a:graphic>
          </wp:inline>
        </w:drawing>
      </w:r>
    </w:p>
    <w:p w14:paraId="27D3F76A" w14:textId="77777777" w:rsidR="00017BCE" w:rsidRDefault="004473D5" w:rsidP="009A4BF7">
      <w:pPr>
        <w:spacing w:line="240" w:lineRule="auto"/>
        <w:ind w:left="0"/>
        <w:jc w:val="center"/>
        <w:rPr>
          <w:rFonts w:eastAsia="Times New Roman"/>
          <w:bCs/>
          <w:i/>
          <w:iCs/>
          <w:color w:val="000000"/>
          <w:sz w:val="20"/>
          <w:szCs w:val="20"/>
          <w:lang w:eastAsia="it-IT"/>
        </w:rPr>
      </w:pPr>
      <w:r w:rsidRPr="00CE14DB">
        <w:rPr>
          <w:rFonts w:eastAsia="Times New Roman"/>
          <w:bCs/>
          <w:i/>
          <w:iCs/>
          <w:color w:val="000000"/>
          <w:sz w:val="20"/>
          <w:szCs w:val="20"/>
          <w:lang w:eastAsia="it-IT"/>
        </w:rPr>
        <w:t xml:space="preserve">Figura </w:t>
      </w:r>
      <w:r w:rsidR="00DD4E1A">
        <w:rPr>
          <w:rFonts w:eastAsia="Times New Roman"/>
          <w:bCs/>
          <w:i/>
          <w:iCs/>
          <w:color w:val="000000"/>
          <w:sz w:val="20"/>
          <w:szCs w:val="20"/>
          <w:lang w:eastAsia="it-IT"/>
        </w:rPr>
        <w:t>4</w:t>
      </w:r>
      <w:r w:rsidR="003D032E">
        <w:rPr>
          <w:rFonts w:eastAsia="Times New Roman"/>
          <w:bCs/>
          <w:i/>
          <w:iCs/>
          <w:color w:val="000000"/>
          <w:sz w:val="20"/>
          <w:szCs w:val="20"/>
          <w:lang w:eastAsia="it-IT"/>
        </w:rPr>
        <w:t>.30-</w:t>
      </w:r>
      <w:r w:rsidRPr="00CE14DB">
        <w:rPr>
          <w:rFonts w:eastAsia="Times New Roman"/>
          <w:bCs/>
          <w:i/>
          <w:iCs/>
          <w:color w:val="000000"/>
          <w:sz w:val="20"/>
          <w:szCs w:val="20"/>
          <w:lang w:eastAsia="it-IT"/>
        </w:rPr>
        <w:t xml:space="preserve">Area deputata alla verifica di occorrenza dei pattern </w:t>
      </w:r>
    </w:p>
    <w:p w14:paraId="09C75675" w14:textId="77777777" w:rsidR="004473D5" w:rsidRPr="00CE14DB" w:rsidRDefault="004473D5" w:rsidP="009A4BF7">
      <w:pPr>
        <w:spacing w:line="240" w:lineRule="auto"/>
        <w:ind w:left="0"/>
        <w:jc w:val="center"/>
        <w:rPr>
          <w:rFonts w:eastAsia="Times New Roman"/>
          <w:b/>
          <w:bCs/>
          <w:i/>
          <w:iCs/>
          <w:color w:val="000000"/>
          <w:sz w:val="20"/>
          <w:szCs w:val="20"/>
          <w:lang w:eastAsia="it-IT"/>
        </w:rPr>
      </w:pPr>
      <w:r w:rsidRPr="00CE14DB">
        <w:rPr>
          <w:rFonts w:eastAsia="Times New Roman"/>
          <w:bCs/>
          <w:i/>
          <w:iCs/>
          <w:color w:val="000000"/>
          <w:sz w:val="20"/>
          <w:szCs w:val="20"/>
          <w:lang w:eastAsia="it-IT"/>
        </w:rPr>
        <w:t>di continuazi</w:t>
      </w:r>
      <w:r w:rsidR="00E24111" w:rsidRPr="00CE14DB">
        <w:rPr>
          <w:rFonts w:eastAsia="Times New Roman"/>
          <w:bCs/>
          <w:i/>
          <w:iCs/>
          <w:color w:val="000000"/>
          <w:sz w:val="20"/>
          <w:szCs w:val="20"/>
          <w:lang w:eastAsia="it-IT"/>
        </w:rPr>
        <w:t>one a due tre o quattro candele</w:t>
      </w:r>
    </w:p>
    <w:p w14:paraId="3F4C7BC7" w14:textId="77777777" w:rsidR="004473D5" w:rsidRDefault="004473D5" w:rsidP="009A4BF7">
      <w:pPr>
        <w:ind w:left="0"/>
        <w:rPr>
          <w:rFonts w:eastAsia="Times New Roman"/>
          <w:iCs/>
          <w:color w:val="000000"/>
          <w:szCs w:val="24"/>
          <w:lang w:eastAsia="it-IT"/>
        </w:rPr>
      </w:pPr>
    </w:p>
    <w:p w14:paraId="743560C0" w14:textId="77777777" w:rsidR="00E24111" w:rsidRPr="004473D5" w:rsidRDefault="00E24111" w:rsidP="009A4BF7">
      <w:pPr>
        <w:ind w:left="0"/>
        <w:rPr>
          <w:rFonts w:eastAsia="Times New Roman"/>
          <w:iCs/>
          <w:color w:val="000000"/>
          <w:szCs w:val="24"/>
          <w:lang w:eastAsia="it-IT"/>
        </w:rPr>
      </w:pPr>
    </w:p>
    <w:p w14:paraId="3ECD8F53" w14:textId="77777777" w:rsidR="004473D5" w:rsidRPr="004473D5" w:rsidRDefault="000D57E5" w:rsidP="009A4BF7">
      <w:pPr>
        <w:pStyle w:val="Titolo3"/>
        <w:ind w:left="0"/>
        <w:rPr>
          <w:rFonts w:eastAsia="Times New Roman"/>
          <w:lang w:eastAsia="it-IT"/>
        </w:rPr>
      </w:pPr>
      <w:bookmarkStart w:id="54" w:name="_Toc508390437"/>
      <w:r>
        <w:rPr>
          <w:rFonts w:eastAsia="Times New Roman"/>
          <w:lang w:eastAsia="it-IT"/>
        </w:rPr>
        <w:t>4</w:t>
      </w:r>
      <w:r w:rsidR="004473D5" w:rsidRPr="004473D5">
        <w:rPr>
          <w:rFonts w:eastAsia="Times New Roman"/>
          <w:lang w:eastAsia="it-IT"/>
        </w:rPr>
        <w:t>.4.2 Verifica multipla</w:t>
      </w:r>
      <w:bookmarkEnd w:id="54"/>
    </w:p>
    <w:p w14:paraId="6F003A71" w14:textId="77777777" w:rsidR="004473D5" w:rsidRPr="004473D5" w:rsidRDefault="004473D5" w:rsidP="009A4BF7">
      <w:pPr>
        <w:ind w:left="0"/>
        <w:rPr>
          <w:rFonts w:eastAsia="Times New Roman"/>
          <w:iCs/>
          <w:color w:val="000000"/>
          <w:szCs w:val="24"/>
          <w:lang w:eastAsia="it-IT"/>
        </w:rPr>
      </w:pPr>
    </w:p>
    <w:p w14:paraId="76CEF257" w14:textId="77777777" w:rsidR="004473D5" w:rsidRPr="004473D5" w:rsidRDefault="004473D5" w:rsidP="009A4BF7">
      <w:pPr>
        <w:ind w:left="0"/>
        <w:rPr>
          <w:lang w:eastAsia="it-IT"/>
        </w:rPr>
      </w:pPr>
      <w:r w:rsidRPr="004473D5">
        <w:rPr>
          <w:lang w:eastAsia="it-IT"/>
        </w:rPr>
        <w:t xml:space="preserve">Il vi </w:t>
      </w:r>
      <w:proofErr w:type="spellStart"/>
      <w:r w:rsidRPr="004473D5">
        <w:rPr>
          <w:lang w:eastAsia="it-IT"/>
        </w:rPr>
        <w:t>MultipleVerification</w:t>
      </w:r>
      <w:proofErr w:type="spellEnd"/>
      <w:r w:rsidRPr="004473D5">
        <w:rPr>
          <w:lang w:eastAsia="it-IT"/>
        </w:rPr>
        <w:t xml:space="preserve"> implementa la logica di verifica multipla dei pattern di candele con annesso conteggio delle occorrenze riscontrate.</w:t>
      </w:r>
    </w:p>
    <w:p w14:paraId="7C33E605" w14:textId="77777777" w:rsidR="004473D5" w:rsidRPr="004473D5" w:rsidRDefault="004473D5" w:rsidP="009A4BF7">
      <w:pPr>
        <w:ind w:left="0"/>
        <w:rPr>
          <w:lang w:eastAsia="it-IT"/>
        </w:rPr>
      </w:pPr>
      <w:r w:rsidRPr="004473D5">
        <w:rPr>
          <w:lang w:eastAsia="it-IT"/>
        </w:rPr>
        <w:t xml:space="preserve">Il vi può essere visto come suddiviso in quattro differenti aree funzionali. La prima area funzionale è deputata al calcolo delle candele generalizzate; per tal motivo </w:t>
      </w:r>
      <w:proofErr w:type="gramStart"/>
      <w:r w:rsidRPr="004473D5">
        <w:rPr>
          <w:lang w:eastAsia="it-IT"/>
        </w:rPr>
        <w:t>il vi</w:t>
      </w:r>
      <w:proofErr w:type="gramEnd"/>
      <w:r w:rsidRPr="004473D5">
        <w:rPr>
          <w:lang w:eastAsia="it-IT"/>
        </w:rPr>
        <w:t xml:space="preserve"> riceve in ingresso:</w:t>
      </w:r>
    </w:p>
    <w:p w14:paraId="6E0C35BD" w14:textId="77777777" w:rsidR="004473D5" w:rsidRPr="004473D5" w:rsidRDefault="00E3562F" w:rsidP="009A4BF7">
      <w:pPr>
        <w:pStyle w:val="Paragrafoelenco"/>
        <w:numPr>
          <w:ilvl w:val="0"/>
          <w:numId w:val="53"/>
        </w:numPr>
        <w:tabs>
          <w:tab w:val="left" w:pos="993"/>
        </w:tabs>
        <w:ind w:left="0" w:firstLine="0"/>
        <w:rPr>
          <w:lang w:eastAsia="it-IT"/>
        </w:rPr>
      </w:pPr>
      <w:r>
        <w:rPr>
          <w:lang w:eastAsia="it-IT"/>
        </w:rPr>
        <w:t>i</w:t>
      </w:r>
      <w:r w:rsidR="004473D5" w:rsidRPr="004473D5">
        <w:rPr>
          <w:lang w:eastAsia="it-IT"/>
        </w:rPr>
        <w:t xml:space="preserve"> limiti inferiore e superiore di tipo </w:t>
      </w:r>
      <w:proofErr w:type="spellStart"/>
      <w:r w:rsidR="004473D5" w:rsidRPr="004473D5">
        <w:rPr>
          <w:lang w:eastAsia="it-IT"/>
        </w:rPr>
        <w:t>timestamp</w:t>
      </w:r>
      <w:proofErr w:type="spellEnd"/>
      <w:r w:rsidR="004473D5" w:rsidRPr="004473D5">
        <w:rPr>
          <w:lang w:eastAsia="it-IT"/>
        </w:rPr>
        <w:t xml:space="preserve"> (Limite </w:t>
      </w:r>
      <w:proofErr w:type="spellStart"/>
      <w:r w:rsidR="004473D5" w:rsidRPr="004473D5">
        <w:rPr>
          <w:lang w:eastAsia="it-IT"/>
        </w:rPr>
        <w:t>sup</w:t>
      </w:r>
      <w:proofErr w:type="spellEnd"/>
      <w:r w:rsidR="004473D5" w:rsidRPr="004473D5">
        <w:rPr>
          <w:lang w:eastAsia="it-IT"/>
        </w:rPr>
        <w:t xml:space="preserve"> e Limite </w:t>
      </w:r>
      <w:proofErr w:type="spellStart"/>
      <w:r w:rsidR="004473D5" w:rsidRPr="004473D5">
        <w:rPr>
          <w:lang w:eastAsia="it-IT"/>
        </w:rPr>
        <w:t>inf</w:t>
      </w:r>
      <w:proofErr w:type="spellEnd"/>
      <w:r w:rsidR="004473D5" w:rsidRPr="004473D5">
        <w:rPr>
          <w:lang w:eastAsia="it-IT"/>
        </w:rPr>
        <w:t>), ad indicare l’intervallo temporale di interesse, in base al quale effettuare la procedura di estrazione dei dati dal file in input;</w:t>
      </w:r>
    </w:p>
    <w:p w14:paraId="65769176" w14:textId="77777777" w:rsidR="004473D5" w:rsidRPr="004473D5" w:rsidRDefault="00E3562F" w:rsidP="009A4BF7">
      <w:pPr>
        <w:pStyle w:val="Paragrafoelenco"/>
        <w:numPr>
          <w:ilvl w:val="0"/>
          <w:numId w:val="53"/>
        </w:numPr>
        <w:tabs>
          <w:tab w:val="left" w:pos="993"/>
        </w:tabs>
        <w:ind w:left="0" w:firstLine="0"/>
        <w:rPr>
          <w:lang w:eastAsia="it-IT"/>
        </w:rPr>
      </w:pPr>
      <w:r>
        <w:rPr>
          <w:lang w:eastAsia="it-IT"/>
        </w:rPr>
        <w:lastRenderedPageBreak/>
        <w:t>i</w:t>
      </w:r>
      <w:r w:rsidR="004473D5" w:rsidRPr="004473D5">
        <w:rPr>
          <w:lang w:eastAsia="it-IT"/>
        </w:rPr>
        <w:t xml:space="preserve">l percorso al file in ingresso tramite la variabile </w:t>
      </w:r>
      <w:proofErr w:type="spellStart"/>
      <w:r w:rsidR="004473D5" w:rsidRPr="004473D5">
        <w:rPr>
          <w:lang w:eastAsia="it-IT"/>
        </w:rPr>
        <w:t>InputFilePath</w:t>
      </w:r>
      <w:proofErr w:type="spellEnd"/>
      <w:r w:rsidR="004473D5" w:rsidRPr="004473D5">
        <w:rPr>
          <w:lang w:eastAsia="it-IT"/>
        </w:rPr>
        <w:t xml:space="preserve"> di tipo path, che identifica il file ingresso, contenente i dati formattati come valori separati da virgola. Tali dati sono relativi, per ciascuna candela e, di conseguenza, su ciascuna riga, al </w:t>
      </w:r>
      <w:proofErr w:type="spellStart"/>
      <w:r w:rsidR="004473D5" w:rsidRPr="004473D5">
        <w:rPr>
          <w:lang w:eastAsia="it-IT"/>
        </w:rPr>
        <w:t>timestamp</w:t>
      </w:r>
      <w:proofErr w:type="spellEnd"/>
      <w:r w:rsidR="004473D5" w:rsidRPr="004473D5">
        <w:rPr>
          <w:lang w:eastAsia="it-IT"/>
        </w:rPr>
        <w:t xml:space="preserve">, il prezzo di apertura, chiusura, massimo, minimo ed il volume, più il valore di alcuni parametri di comune utilizzo, tra i quali le medie mobili a 21, 63 e 100 periodi, le bande di </w:t>
      </w:r>
      <w:proofErr w:type="spellStart"/>
      <w:r w:rsidR="004473D5" w:rsidRPr="004473D5">
        <w:rPr>
          <w:lang w:eastAsia="it-IT"/>
        </w:rPr>
        <w:t>Bollinger</w:t>
      </w:r>
      <w:proofErr w:type="spellEnd"/>
      <w:r w:rsidR="004473D5" w:rsidRPr="004473D5">
        <w:rPr>
          <w:lang w:eastAsia="it-IT"/>
        </w:rPr>
        <w:t>, l’</w:t>
      </w:r>
      <w:proofErr w:type="spellStart"/>
      <w:r w:rsidR="004473D5" w:rsidRPr="004473D5">
        <w:rPr>
          <w:lang w:eastAsia="it-IT"/>
        </w:rPr>
        <w:t>Accumulation</w:t>
      </w:r>
      <w:proofErr w:type="spellEnd"/>
      <w:r w:rsidR="004473D5" w:rsidRPr="004473D5">
        <w:rPr>
          <w:lang w:eastAsia="it-IT"/>
        </w:rPr>
        <w:t xml:space="preserve"> Distribution, il </w:t>
      </w:r>
      <w:proofErr w:type="spellStart"/>
      <w:r w:rsidR="004473D5" w:rsidRPr="004473D5">
        <w:rPr>
          <w:lang w:eastAsia="it-IT"/>
        </w:rPr>
        <w:t>Parabolic</w:t>
      </w:r>
      <w:proofErr w:type="spellEnd"/>
      <w:r w:rsidR="004473D5" w:rsidRPr="004473D5">
        <w:rPr>
          <w:lang w:eastAsia="it-IT"/>
        </w:rPr>
        <w:t xml:space="preserve"> SAR, ecc.;</w:t>
      </w:r>
    </w:p>
    <w:p w14:paraId="10B75B2C" w14:textId="77777777" w:rsidR="00F17079" w:rsidRDefault="00E3562F" w:rsidP="009A4BF7">
      <w:pPr>
        <w:pStyle w:val="Paragrafoelenco"/>
        <w:numPr>
          <w:ilvl w:val="0"/>
          <w:numId w:val="53"/>
        </w:numPr>
        <w:tabs>
          <w:tab w:val="left" w:pos="993"/>
        </w:tabs>
        <w:ind w:left="0" w:firstLine="0"/>
        <w:rPr>
          <w:lang w:eastAsia="it-IT"/>
        </w:rPr>
      </w:pPr>
      <w:proofErr w:type="spellStart"/>
      <w:r>
        <w:rPr>
          <w:lang w:eastAsia="it-IT"/>
        </w:rPr>
        <w:t>i</w:t>
      </w:r>
      <w:r w:rsidR="00F17079">
        <w:rPr>
          <w:lang w:eastAsia="it-IT"/>
        </w:rPr>
        <w:t>o</w:t>
      </w:r>
      <w:proofErr w:type="spellEnd"/>
      <w:r w:rsidR="00F17079">
        <w:rPr>
          <w:lang w:eastAsia="it-IT"/>
        </w:rPr>
        <w:t xml:space="preserve"> </w:t>
      </w:r>
      <w:proofErr w:type="spellStart"/>
      <w:r w:rsidR="00F17079">
        <w:rPr>
          <w:lang w:eastAsia="it-IT"/>
        </w:rPr>
        <w:t>slope</w:t>
      </w:r>
      <w:proofErr w:type="spellEnd"/>
      <w:r w:rsidR="00F17079">
        <w:rPr>
          <w:lang w:eastAsia="it-IT"/>
        </w:rPr>
        <w:t>, il</w:t>
      </w:r>
      <w:r w:rsidR="004473D5" w:rsidRPr="004473D5">
        <w:rPr>
          <w:lang w:eastAsia="it-IT"/>
        </w:rPr>
        <w:t xml:space="preserve"> parametro necessario al calcolo </w:t>
      </w:r>
      <w:r w:rsidR="00F17079">
        <w:rPr>
          <w:lang w:eastAsia="it-IT"/>
        </w:rPr>
        <w:t>delle medie mobili esponenziali;</w:t>
      </w:r>
      <w:r w:rsidR="004473D5" w:rsidRPr="004473D5">
        <w:rPr>
          <w:lang w:eastAsia="it-IT"/>
        </w:rPr>
        <w:t xml:space="preserve"> </w:t>
      </w:r>
    </w:p>
    <w:p w14:paraId="653171C3" w14:textId="77777777" w:rsidR="004473D5" w:rsidRPr="004473D5" w:rsidRDefault="00E3562F" w:rsidP="009A4BF7">
      <w:pPr>
        <w:pStyle w:val="Paragrafoelenco"/>
        <w:numPr>
          <w:ilvl w:val="0"/>
          <w:numId w:val="53"/>
        </w:numPr>
        <w:tabs>
          <w:tab w:val="left" w:pos="993"/>
        </w:tabs>
        <w:ind w:left="0" w:firstLine="0"/>
        <w:rPr>
          <w:lang w:eastAsia="it-IT"/>
        </w:rPr>
      </w:pPr>
      <w:r>
        <w:rPr>
          <w:lang w:eastAsia="it-IT"/>
        </w:rPr>
        <w:t>i</w:t>
      </w:r>
      <w:r w:rsidR="004473D5" w:rsidRPr="004473D5">
        <w:rPr>
          <w:lang w:eastAsia="it-IT"/>
        </w:rPr>
        <w:t>l numero di candele all’interno della variabile intera #Candles, che indica il numero di candele da considerare per la corretta esecuzione dell’applicativo.</w:t>
      </w:r>
    </w:p>
    <w:p w14:paraId="34E62A52" w14:textId="77777777" w:rsidR="004473D5" w:rsidRPr="004473D5" w:rsidRDefault="004473D5" w:rsidP="009A4BF7">
      <w:pPr>
        <w:ind w:left="0"/>
        <w:rPr>
          <w:rFonts w:eastAsia="Times New Roman"/>
          <w:iCs/>
          <w:color w:val="000000"/>
          <w:szCs w:val="24"/>
          <w:lang w:eastAsia="it-IT"/>
        </w:rPr>
      </w:pPr>
    </w:p>
    <w:p w14:paraId="7CF25584" w14:textId="77777777" w:rsidR="004473D5" w:rsidRPr="004473D5" w:rsidRDefault="004473D5" w:rsidP="009A4BF7">
      <w:pPr>
        <w:ind w:left="0"/>
        <w:jc w:val="center"/>
        <w:rPr>
          <w:rFonts w:eastAsia="Times New Roman"/>
          <w:iCs/>
          <w:color w:val="000000"/>
          <w:szCs w:val="24"/>
          <w:lang w:eastAsia="it-IT"/>
        </w:rPr>
      </w:pPr>
      <w:r w:rsidRPr="004473D5">
        <w:rPr>
          <w:rFonts w:eastAsia="Times New Roman"/>
          <w:iCs/>
          <w:noProof/>
          <w:color w:val="000000"/>
          <w:szCs w:val="24"/>
          <w:lang w:eastAsia="it-IT"/>
        </w:rPr>
        <w:drawing>
          <wp:inline distT="0" distB="0" distL="0" distR="0" wp14:anchorId="229C8FD3" wp14:editId="6B4654A3">
            <wp:extent cx="1962150" cy="2981325"/>
            <wp:effectExtent l="0" t="0" r="0" b="9525"/>
            <wp:docPr id="228" name="Immagine 228" descr="Ar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rea1"/>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1962150" cy="2981325"/>
                    </a:xfrm>
                    <a:prstGeom prst="rect">
                      <a:avLst/>
                    </a:prstGeom>
                    <a:noFill/>
                    <a:ln>
                      <a:noFill/>
                    </a:ln>
                  </pic:spPr>
                </pic:pic>
              </a:graphicData>
            </a:graphic>
          </wp:inline>
        </w:drawing>
      </w:r>
    </w:p>
    <w:p w14:paraId="77C79EF6" w14:textId="77777777" w:rsidR="004473D5" w:rsidRPr="00CE14DB" w:rsidRDefault="004473D5" w:rsidP="009A4BF7">
      <w:pPr>
        <w:ind w:left="0"/>
        <w:jc w:val="center"/>
        <w:rPr>
          <w:rFonts w:eastAsia="Times New Roman"/>
          <w:bCs/>
          <w:i/>
          <w:iCs/>
          <w:color w:val="000000"/>
          <w:szCs w:val="24"/>
          <w:lang w:eastAsia="it-IT"/>
        </w:rPr>
      </w:pPr>
      <w:r w:rsidRPr="00CE14DB">
        <w:rPr>
          <w:rFonts w:eastAsia="Times New Roman"/>
          <w:bCs/>
          <w:i/>
          <w:iCs/>
          <w:color w:val="000000"/>
          <w:sz w:val="20"/>
          <w:szCs w:val="20"/>
          <w:lang w:eastAsia="it-IT"/>
        </w:rPr>
        <w:t xml:space="preserve">Figura </w:t>
      </w:r>
      <w:r w:rsidR="00DD4E1A">
        <w:rPr>
          <w:rFonts w:eastAsia="Times New Roman"/>
          <w:bCs/>
          <w:i/>
          <w:iCs/>
          <w:color w:val="000000"/>
          <w:sz w:val="20"/>
          <w:szCs w:val="20"/>
          <w:lang w:eastAsia="it-IT"/>
        </w:rPr>
        <w:t>4</w:t>
      </w:r>
      <w:r w:rsidR="003D032E">
        <w:rPr>
          <w:rFonts w:eastAsia="Times New Roman"/>
          <w:bCs/>
          <w:i/>
          <w:iCs/>
          <w:color w:val="000000"/>
          <w:sz w:val="20"/>
          <w:szCs w:val="20"/>
          <w:lang w:eastAsia="it-IT"/>
        </w:rPr>
        <w:t>.31</w:t>
      </w:r>
      <w:r w:rsidR="00B5461B">
        <w:rPr>
          <w:rFonts w:eastAsia="Times New Roman"/>
          <w:bCs/>
          <w:i/>
          <w:iCs/>
          <w:color w:val="000000"/>
          <w:sz w:val="20"/>
          <w:szCs w:val="20"/>
          <w:lang w:eastAsia="it-IT"/>
        </w:rPr>
        <w:t>-</w:t>
      </w:r>
      <w:r w:rsidRPr="00CE14DB">
        <w:rPr>
          <w:rFonts w:eastAsia="Times New Roman"/>
          <w:bCs/>
          <w:i/>
          <w:iCs/>
          <w:color w:val="000000"/>
          <w:sz w:val="20"/>
          <w:szCs w:val="20"/>
          <w:lang w:eastAsia="it-IT"/>
        </w:rPr>
        <w:t>Area deputata al computo delle candele generalizzate</w:t>
      </w:r>
    </w:p>
    <w:p w14:paraId="402A46DE" w14:textId="77777777" w:rsidR="004473D5" w:rsidRPr="004473D5" w:rsidRDefault="004473D5" w:rsidP="009A4BF7">
      <w:pPr>
        <w:ind w:left="0"/>
        <w:rPr>
          <w:rFonts w:eastAsia="Times New Roman"/>
          <w:iCs/>
          <w:color w:val="000000"/>
          <w:szCs w:val="24"/>
          <w:lang w:eastAsia="it-IT"/>
        </w:rPr>
      </w:pPr>
    </w:p>
    <w:p w14:paraId="30ED8419" w14:textId="77777777" w:rsidR="004473D5" w:rsidRPr="004473D5" w:rsidRDefault="004473D5" w:rsidP="009A4BF7">
      <w:pPr>
        <w:ind w:left="0"/>
        <w:rPr>
          <w:lang w:eastAsia="it-IT"/>
        </w:rPr>
      </w:pPr>
      <w:r w:rsidRPr="004473D5">
        <w:rPr>
          <w:lang w:eastAsia="it-IT"/>
        </w:rPr>
        <w:t xml:space="preserve">Ciascuno dei suddetti ingressi viene passato al </w:t>
      </w:r>
      <w:proofErr w:type="spellStart"/>
      <w:r w:rsidRPr="004473D5">
        <w:rPr>
          <w:lang w:eastAsia="it-IT"/>
        </w:rPr>
        <w:t>subvi</w:t>
      </w:r>
      <w:proofErr w:type="spellEnd"/>
      <w:r w:rsidRPr="004473D5">
        <w:rPr>
          <w:lang w:eastAsia="it-IT"/>
        </w:rPr>
        <w:t xml:space="preserve"> </w:t>
      </w:r>
      <w:proofErr w:type="spellStart"/>
      <w:r w:rsidRPr="004473D5">
        <w:rPr>
          <w:lang w:eastAsia="it-IT"/>
        </w:rPr>
        <w:t>HowManyCandlesSingle</w:t>
      </w:r>
      <w:proofErr w:type="spellEnd"/>
      <w:r w:rsidRPr="004473D5">
        <w:rPr>
          <w:lang w:eastAsia="it-IT"/>
        </w:rPr>
        <w:t xml:space="preserve"> che, a partire dalla lettura del file in input tramite l’altro </w:t>
      </w:r>
      <w:proofErr w:type="spellStart"/>
      <w:r w:rsidRPr="004473D5">
        <w:rPr>
          <w:lang w:eastAsia="it-IT"/>
        </w:rPr>
        <w:t>subvi</w:t>
      </w:r>
      <w:proofErr w:type="spellEnd"/>
      <w:r w:rsidRPr="004473D5">
        <w:rPr>
          <w:lang w:eastAsia="it-IT"/>
        </w:rPr>
        <w:t xml:space="preserve"> </w:t>
      </w:r>
      <w:proofErr w:type="spellStart"/>
      <w:r w:rsidRPr="004473D5">
        <w:rPr>
          <w:lang w:eastAsia="it-IT"/>
        </w:rPr>
        <w:t>DumpReader</w:t>
      </w:r>
      <w:proofErr w:type="spellEnd"/>
      <w:r w:rsidRPr="004473D5">
        <w:rPr>
          <w:lang w:eastAsia="it-IT"/>
        </w:rPr>
        <w:t xml:space="preserve">, restituisce in uscita il vettore contenente le candele generalizzate costruite all’interno della matrice di double </w:t>
      </w:r>
      <w:proofErr w:type="spellStart"/>
      <w:r w:rsidRPr="004473D5">
        <w:rPr>
          <w:lang w:eastAsia="it-IT"/>
        </w:rPr>
        <w:t>GCArray</w:t>
      </w:r>
      <w:proofErr w:type="spellEnd"/>
      <w:r w:rsidRPr="004473D5">
        <w:rPr>
          <w:lang w:eastAsia="it-IT"/>
        </w:rPr>
        <w:t>; inoltre, di tale matrice vengono memorizzate le dimensioni (size) all’interno di variabili di tipo intero.</w:t>
      </w:r>
    </w:p>
    <w:p w14:paraId="22F17792" w14:textId="77777777" w:rsidR="004473D5" w:rsidRPr="004473D5" w:rsidRDefault="004473D5" w:rsidP="009A4BF7">
      <w:pPr>
        <w:ind w:left="0"/>
        <w:rPr>
          <w:lang w:eastAsia="it-IT"/>
        </w:rPr>
      </w:pPr>
      <w:r w:rsidRPr="004473D5">
        <w:rPr>
          <w:lang w:eastAsia="it-IT"/>
        </w:rPr>
        <w:t>La seconda area funzionale inizializza ed alloca la memoria necessaria per le matrici booleane che conterranno gli esiti del processo di riconoscimento dei pattern; ciascun elemento delle matrici viene inizializzato con valore uguale a False. Vengono inoltre inizializzate a stringa vuota le variabili di tipo stringa che conterranno il nome dei pattern riconosciuti.</w:t>
      </w:r>
    </w:p>
    <w:p w14:paraId="2484D044" w14:textId="77777777" w:rsidR="004473D5" w:rsidRDefault="004473D5" w:rsidP="009A4BF7">
      <w:pPr>
        <w:ind w:left="0"/>
        <w:rPr>
          <w:lang w:eastAsia="it-IT"/>
        </w:rPr>
      </w:pPr>
    </w:p>
    <w:p w14:paraId="16368B56" w14:textId="77777777" w:rsidR="00F17079" w:rsidRDefault="00F17079" w:rsidP="009A4BF7">
      <w:pPr>
        <w:ind w:left="0"/>
        <w:rPr>
          <w:lang w:eastAsia="it-IT"/>
        </w:rPr>
      </w:pPr>
    </w:p>
    <w:p w14:paraId="458C126C" w14:textId="77777777" w:rsidR="00F17079" w:rsidRDefault="00F17079" w:rsidP="009A4BF7">
      <w:pPr>
        <w:ind w:left="0"/>
        <w:rPr>
          <w:lang w:eastAsia="it-IT"/>
        </w:rPr>
      </w:pPr>
    </w:p>
    <w:p w14:paraId="29AB8B35" w14:textId="77777777" w:rsidR="00F17079" w:rsidRPr="004473D5" w:rsidRDefault="00F17079" w:rsidP="009A4BF7">
      <w:pPr>
        <w:ind w:left="0"/>
        <w:rPr>
          <w:lang w:eastAsia="it-IT"/>
        </w:rPr>
      </w:pPr>
    </w:p>
    <w:p w14:paraId="35083F28" w14:textId="77777777" w:rsidR="004473D5" w:rsidRPr="004473D5" w:rsidRDefault="004473D5" w:rsidP="009A4BF7">
      <w:pPr>
        <w:ind w:left="0"/>
        <w:jc w:val="center"/>
        <w:rPr>
          <w:rFonts w:eastAsia="Times New Roman"/>
          <w:iCs/>
          <w:color w:val="000000"/>
          <w:szCs w:val="24"/>
          <w:lang w:eastAsia="it-IT"/>
        </w:rPr>
      </w:pPr>
      <w:r w:rsidRPr="004473D5">
        <w:rPr>
          <w:rFonts w:eastAsia="Times New Roman"/>
          <w:iCs/>
          <w:noProof/>
          <w:color w:val="000000"/>
          <w:szCs w:val="24"/>
          <w:lang w:eastAsia="it-IT"/>
        </w:rPr>
        <w:drawing>
          <wp:inline distT="0" distB="0" distL="0" distR="0" wp14:anchorId="0429D9E5" wp14:editId="5498D03A">
            <wp:extent cx="4486275" cy="3476625"/>
            <wp:effectExtent l="0" t="0" r="9525" b="9525"/>
            <wp:docPr id="229" name="Immagine 229" descr="Are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rea2"/>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4486275" cy="3476625"/>
                    </a:xfrm>
                    <a:prstGeom prst="rect">
                      <a:avLst/>
                    </a:prstGeom>
                    <a:noFill/>
                    <a:ln>
                      <a:noFill/>
                    </a:ln>
                  </pic:spPr>
                </pic:pic>
              </a:graphicData>
            </a:graphic>
          </wp:inline>
        </w:drawing>
      </w:r>
    </w:p>
    <w:p w14:paraId="186B9F46" w14:textId="77777777" w:rsidR="004473D5" w:rsidRPr="00CE14DB" w:rsidRDefault="004473D5" w:rsidP="009A4BF7">
      <w:pPr>
        <w:ind w:left="0"/>
        <w:jc w:val="center"/>
        <w:rPr>
          <w:rFonts w:eastAsia="Times New Roman"/>
          <w:bCs/>
          <w:i/>
          <w:iCs/>
          <w:color w:val="000000"/>
          <w:sz w:val="20"/>
          <w:szCs w:val="20"/>
          <w:lang w:eastAsia="it-IT"/>
        </w:rPr>
      </w:pPr>
      <w:r w:rsidRPr="00CE14DB">
        <w:rPr>
          <w:rFonts w:eastAsia="Times New Roman"/>
          <w:bCs/>
          <w:i/>
          <w:iCs/>
          <w:color w:val="000000"/>
          <w:sz w:val="20"/>
          <w:szCs w:val="20"/>
          <w:lang w:eastAsia="it-IT"/>
        </w:rPr>
        <w:t xml:space="preserve">Figura </w:t>
      </w:r>
      <w:r w:rsidR="00DD4E1A">
        <w:rPr>
          <w:rFonts w:eastAsia="Times New Roman"/>
          <w:bCs/>
          <w:i/>
          <w:iCs/>
          <w:color w:val="000000"/>
          <w:sz w:val="20"/>
          <w:szCs w:val="20"/>
          <w:lang w:eastAsia="it-IT"/>
        </w:rPr>
        <w:t>4</w:t>
      </w:r>
      <w:r w:rsidR="003D032E">
        <w:rPr>
          <w:rFonts w:eastAsia="Times New Roman"/>
          <w:bCs/>
          <w:i/>
          <w:iCs/>
          <w:color w:val="000000"/>
          <w:sz w:val="20"/>
          <w:szCs w:val="20"/>
          <w:lang w:eastAsia="it-IT"/>
        </w:rPr>
        <w:t>.32-</w:t>
      </w:r>
      <w:r w:rsidRPr="00CE14DB">
        <w:rPr>
          <w:rFonts w:eastAsia="Times New Roman"/>
          <w:bCs/>
          <w:i/>
          <w:iCs/>
          <w:color w:val="000000"/>
          <w:sz w:val="20"/>
          <w:szCs w:val="20"/>
          <w:lang w:eastAsia="it-IT"/>
        </w:rPr>
        <w:t>Inizializzazione</w:t>
      </w:r>
      <w:r w:rsidR="00CE14DB" w:rsidRPr="00CE14DB">
        <w:rPr>
          <w:rFonts w:eastAsia="Times New Roman"/>
          <w:bCs/>
          <w:i/>
          <w:iCs/>
          <w:color w:val="000000"/>
          <w:sz w:val="20"/>
          <w:szCs w:val="20"/>
          <w:lang w:eastAsia="it-IT"/>
        </w:rPr>
        <w:t xml:space="preserve"> dei vettori booleani di output</w:t>
      </w:r>
    </w:p>
    <w:p w14:paraId="73CA0DAE" w14:textId="77777777" w:rsidR="004473D5" w:rsidRDefault="004473D5" w:rsidP="009A4BF7">
      <w:pPr>
        <w:ind w:left="0"/>
        <w:rPr>
          <w:lang w:eastAsia="it-IT"/>
        </w:rPr>
      </w:pPr>
    </w:p>
    <w:p w14:paraId="297BB077" w14:textId="77777777" w:rsidR="00DD4E1A" w:rsidRDefault="00DD4E1A" w:rsidP="009A4BF7">
      <w:pPr>
        <w:ind w:left="0"/>
        <w:rPr>
          <w:lang w:eastAsia="it-IT"/>
        </w:rPr>
      </w:pPr>
    </w:p>
    <w:p w14:paraId="092DA092" w14:textId="77777777" w:rsidR="00DD4E1A" w:rsidRPr="004473D5" w:rsidRDefault="00DD4E1A" w:rsidP="009A4BF7">
      <w:pPr>
        <w:ind w:left="0"/>
        <w:rPr>
          <w:lang w:eastAsia="it-IT"/>
        </w:rPr>
      </w:pPr>
    </w:p>
    <w:p w14:paraId="3675C4A0" w14:textId="77777777" w:rsidR="004473D5" w:rsidRPr="004473D5" w:rsidRDefault="004473D5" w:rsidP="009A4BF7">
      <w:pPr>
        <w:ind w:left="0"/>
        <w:rPr>
          <w:lang w:eastAsia="it-IT"/>
        </w:rPr>
      </w:pPr>
      <w:r w:rsidRPr="004473D5">
        <w:rPr>
          <w:lang w:eastAsia="it-IT"/>
        </w:rPr>
        <w:t xml:space="preserve">La terza area funzionale implementa il vero e proprio processo di verifica. Essa, infatti, è costituita da un ciclo for che itera sulle candele generalizzate contenute nelle colonne della matrice </w:t>
      </w:r>
      <w:proofErr w:type="spellStart"/>
      <w:r w:rsidRPr="004473D5">
        <w:rPr>
          <w:lang w:eastAsia="it-IT"/>
        </w:rPr>
        <w:t>GCArray</w:t>
      </w:r>
      <w:proofErr w:type="spellEnd"/>
      <w:r w:rsidRPr="004473D5">
        <w:rPr>
          <w:lang w:eastAsia="it-IT"/>
        </w:rPr>
        <w:t xml:space="preserve"> per un numero di iterazioni pari al valore contenuto nella variabile intera #UsableCandles. A partire dalla candela meno recente, quindi viene istruito il processo di verifica. La candela meno recente sarà memorizzata in posizione zero del vettore di candele generalizzate. Per questo motivo, la generica candela all’iterazione i-esima del ciclo for sarà rappresentata dalla colonna della matrice </w:t>
      </w:r>
      <w:proofErr w:type="spellStart"/>
      <w:r w:rsidRPr="004473D5">
        <w:rPr>
          <w:lang w:eastAsia="it-IT"/>
        </w:rPr>
        <w:t>GCArray</w:t>
      </w:r>
      <w:proofErr w:type="spellEnd"/>
      <w:r w:rsidRPr="004473D5">
        <w:rPr>
          <w:lang w:eastAsia="it-IT"/>
        </w:rPr>
        <w:t xml:space="preserve"> di indice i.</w:t>
      </w:r>
    </w:p>
    <w:p w14:paraId="5F0501D1" w14:textId="77777777" w:rsidR="004473D5" w:rsidRPr="004473D5" w:rsidRDefault="004473D5" w:rsidP="009A4BF7">
      <w:pPr>
        <w:ind w:left="0"/>
        <w:rPr>
          <w:rFonts w:eastAsia="Times New Roman"/>
          <w:iCs/>
          <w:color w:val="000000"/>
          <w:szCs w:val="24"/>
          <w:lang w:eastAsia="it-IT"/>
        </w:rPr>
      </w:pPr>
    </w:p>
    <w:p w14:paraId="5E23AB01" w14:textId="77777777" w:rsidR="004473D5" w:rsidRPr="004473D5" w:rsidRDefault="004473D5" w:rsidP="009A4BF7">
      <w:pPr>
        <w:ind w:left="0"/>
        <w:jc w:val="right"/>
        <w:rPr>
          <w:rFonts w:eastAsia="Times New Roman"/>
          <w:iCs/>
          <w:color w:val="000000"/>
          <w:szCs w:val="24"/>
          <w:lang w:eastAsia="it-IT"/>
        </w:rPr>
      </w:pPr>
      <w:r w:rsidRPr="004473D5">
        <w:rPr>
          <w:rFonts w:eastAsia="Times New Roman"/>
          <w:iCs/>
          <w:noProof/>
          <w:color w:val="000000"/>
          <w:szCs w:val="24"/>
          <w:lang w:eastAsia="it-IT"/>
        </w:rPr>
        <w:lastRenderedPageBreak/>
        <w:drawing>
          <wp:inline distT="0" distB="0" distL="0" distR="0" wp14:anchorId="05791718" wp14:editId="117794EA">
            <wp:extent cx="5286375" cy="4495800"/>
            <wp:effectExtent l="0" t="0" r="9525" b="0"/>
            <wp:docPr id="7" name="Immagine 7" descr="MultipleVerification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ultipleVerificationd2"/>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5286375" cy="4495800"/>
                    </a:xfrm>
                    <a:prstGeom prst="rect">
                      <a:avLst/>
                    </a:prstGeom>
                    <a:noFill/>
                    <a:ln>
                      <a:noFill/>
                    </a:ln>
                  </pic:spPr>
                </pic:pic>
              </a:graphicData>
            </a:graphic>
          </wp:inline>
        </w:drawing>
      </w:r>
    </w:p>
    <w:p w14:paraId="19643DC7" w14:textId="77777777" w:rsidR="004473D5" w:rsidRPr="00CE14DB" w:rsidRDefault="004473D5" w:rsidP="009A4BF7">
      <w:pPr>
        <w:ind w:left="0"/>
        <w:jc w:val="center"/>
        <w:rPr>
          <w:rFonts w:eastAsia="Times New Roman"/>
          <w:bCs/>
          <w:i/>
          <w:iCs/>
          <w:color w:val="000000"/>
          <w:sz w:val="20"/>
          <w:szCs w:val="20"/>
          <w:lang w:eastAsia="it-IT"/>
        </w:rPr>
      </w:pPr>
      <w:r w:rsidRPr="00CE14DB">
        <w:rPr>
          <w:rFonts w:eastAsia="Times New Roman"/>
          <w:bCs/>
          <w:i/>
          <w:iCs/>
          <w:color w:val="000000"/>
          <w:sz w:val="20"/>
          <w:szCs w:val="20"/>
          <w:lang w:eastAsia="it-IT"/>
        </w:rPr>
        <w:t xml:space="preserve">Figura </w:t>
      </w:r>
      <w:r w:rsidR="00DD4E1A">
        <w:rPr>
          <w:rFonts w:eastAsia="Times New Roman"/>
          <w:bCs/>
          <w:i/>
          <w:iCs/>
          <w:color w:val="000000"/>
          <w:sz w:val="20"/>
          <w:szCs w:val="20"/>
          <w:lang w:eastAsia="it-IT"/>
        </w:rPr>
        <w:t>4</w:t>
      </w:r>
      <w:r w:rsidR="003D032E">
        <w:rPr>
          <w:rFonts w:eastAsia="Times New Roman"/>
          <w:bCs/>
          <w:i/>
          <w:iCs/>
          <w:color w:val="000000"/>
          <w:sz w:val="20"/>
          <w:szCs w:val="20"/>
          <w:lang w:eastAsia="it-IT"/>
        </w:rPr>
        <w:t>.33-</w:t>
      </w:r>
      <w:r w:rsidRPr="00CE14DB">
        <w:rPr>
          <w:rFonts w:eastAsia="Times New Roman"/>
          <w:bCs/>
          <w:i/>
          <w:iCs/>
          <w:color w:val="000000"/>
          <w:sz w:val="20"/>
          <w:szCs w:val="20"/>
          <w:lang w:eastAsia="it-IT"/>
        </w:rPr>
        <w:t xml:space="preserve"> Processo di verifica iterato per</w:t>
      </w:r>
      <w:r w:rsidR="00CE14DB" w:rsidRPr="00CE14DB">
        <w:rPr>
          <w:rFonts w:eastAsia="Times New Roman"/>
          <w:bCs/>
          <w:i/>
          <w:iCs/>
          <w:color w:val="000000"/>
          <w:sz w:val="20"/>
          <w:szCs w:val="20"/>
          <w:lang w:eastAsia="it-IT"/>
        </w:rPr>
        <w:t xml:space="preserve"> ciascuna candela generalizzata</w:t>
      </w:r>
    </w:p>
    <w:p w14:paraId="35A2AACC" w14:textId="77777777" w:rsidR="004473D5" w:rsidRPr="004473D5" w:rsidRDefault="004473D5" w:rsidP="009A4BF7">
      <w:pPr>
        <w:ind w:left="0"/>
        <w:rPr>
          <w:rFonts w:eastAsia="Times New Roman"/>
          <w:iCs/>
          <w:color w:val="000000"/>
          <w:szCs w:val="24"/>
          <w:lang w:eastAsia="it-IT"/>
        </w:rPr>
      </w:pPr>
    </w:p>
    <w:p w14:paraId="3C7F3418" w14:textId="77777777" w:rsidR="004473D5" w:rsidRPr="004473D5" w:rsidRDefault="004473D5" w:rsidP="009A4BF7">
      <w:pPr>
        <w:ind w:left="0"/>
        <w:rPr>
          <w:lang w:eastAsia="it-IT"/>
        </w:rPr>
      </w:pPr>
      <w:r w:rsidRPr="004473D5">
        <w:rPr>
          <w:lang w:eastAsia="it-IT"/>
        </w:rPr>
        <w:t>Per ciascuna iterazione del ciclo for, vengono eseguite cinque diverse aree di codice:</w:t>
      </w:r>
    </w:p>
    <w:p w14:paraId="76FE4A57" w14:textId="77777777" w:rsidR="004473D5" w:rsidRPr="004473D5" w:rsidRDefault="003C1FFB" w:rsidP="009A4BF7">
      <w:pPr>
        <w:pStyle w:val="Paragrafoelenco"/>
        <w:numPr>
          <w:ilvl w:val="0"/>
          <w:numId w:val="49"/>
        </w:numPr>
        <w:tabs>
          <w:tab w:val="left" w:pos="851"/>
        </w:tabs>
        <w:ind w:left="0" w:firstLine="0"/>
        <w:rPr>
          <w:lang w:eastAsia="it-IT"/>
        </w:rPr>
      </w:pPr>
      <w:r>
        <w:rPr>
          <w:lang w:eastAsia="it-IT"/>
        </w:rPr>
        <w:t>l</w:t>
      </w:r>
      <w:r w:rsidR="004473D5" w:rsidRPr="004473D5">
        <w:rPr>
          <w:lang w:eastAsia="it-IT"/>
        </w:rPr>
        <w:t xml:space="preserve">a prima area di codice implementa la logica per il riconoscimento di pattern a candela singola, i pattern elementari, tramite l’invocazione del </w:t>
      </w:r>
      <w:proofErr w:type="spellStart"/>
      <w:r w:rsidR="004473D5" w:rsidRPr="004473D5">
        <w:rPr>
          <w:lang w:eastAsia="it-IT"/>
        </w:rPr>
        <w:t>subvi</w:t>
      </w:r>
      <w:proofErr w:type="spellEnd"/>
      <w:r w:rsidR="004473D5" w:rsidRPr="004473D5">
        <w:rPr>
          <w:lang w:eastAsia="it-IT"/>
        </w:rPr>
        <w:t xml:space="preserve"> </w:t>
      </w:r>
      <w:proofErr w:type="spellStart"/>
      <w:r w:rsidR="004473D5" w:rsidRPr="004473D5">
        <w:rPr>
          <w:lang w:eastAsia="it-IT"/>
        </w:rPr>
        <w:t>CandleClassifier</w:t>
      </w:r>
      <w:proofErr w:type="spellEnd"/>
      <w:r w:rsidR="004473D5" w:rsidRPr="004473D5">
        <w:rPr>
          <w:lang w:eastAsia="it-IT"/>
        </w:rPr>
        <w:t xml:space="preserve">; tale </w:t>
      </w:r>
      <w:proofErr w:type="spellStart"/>
      <w:r w:rsidR="004473D5" w:rsidRPr="004473D5">
        <w:rPr>
          <w:lang w:eastAsia="it-IT"/>
        </w:rPr>
        <w:t>subvi</w:t>
      </w:r>
      <w:proofErr w:type="spellEnd"/>
      <w:r w:rsidR="004473D5" w:rsidRPr="004473D5">
        <w:rPr>
          <w:lang w:eastAsia="it-IT"/>
        </w:rPr>
        <w:t xml:space="preserve"> riceve in ingresso la matrice di candele generalizzate </w:t>
      </w:r>
      <w:proofErr w:type="spellStart"/>
      <w:r w:rsidR="004473D5" w:rsidRPr="004473D5">
        <w:rPr>
          <w:lang w:eastAsia="it-IT"/>
        </w:rPr>
        <w:t>GCArray</w:t>
      </w:r>
      <w:proofErr w:type="spellEnd"/>
      <w:r w:rsidR="004473D5" w:rsidRPr="004473D5">
        <w:rPr>
          <w:lang w:eastAsia="it-IT"/>
        </w:rPr>
        <w:t xml:space="preserve"> e restituisce un vettore booleano contenente gli esiti per ciascun pattern ed un numero di stringhe pari alle tipologie di pattern potenzialmente riscontrabili. In quest’area di codice, oltre alla verifica dei pattern elementari per la candele più recente (t-esima), viene effettuata la verifica dei pattern elementari anche delle candele t-1, t-2 e t-3-esima, essendo tali computazioni indispensabili per effettuare le verifiche dei pattern successivi.</w:t>
      </w:r>
    </w:p>
    <w:p w14:paraId="1476F2B4" w14:textId="77777777" w:rsidR="004473D5" w:rsidRPr="004473D5" w:rsidRDefault="004473D5" w:rsidP="009A4BF7">
      <w:pPr>
        <w:ind w:left="0"/>
        <w:rPr>
          <w:rFonts w:eastAsia="Times New Roman"/>
          <w:iCs/>
          <w:color w:val="000000"/>
          <w:szCs w:val="24"/>
          <w:lang w:eastAsia="it-IT"/>
        </w:rPr>
      </w:pPr>
    </w:p>
    <w:p w14:paraId="3249AA0D" w14:textId="77777777" w:rsidR="004473D5" w:rsidRPr="004473D5" w:rsidRDefault="004473D5" w:rsidP="009A4BF7">
      <w:pPr>
        <w:ind w:left="0"/>
        <w:jc w:val="center"/>
        <w:rPr>
          <w:rFonts w:eastAsia="Times New Roman"/>
          <w:iCs/>
          <w:color w:val="000000"/>
          <w:szCs w:val="24"/>
          <w:lang w:eastAsia="it-IT"/>
        </w:rPr>
      </w:pPr>
      <w:r w:rsidRPr="004473D5">
        <w:rPr>
          <w:rFonts w:eastAsia="Times New Roman"/>
          <w:iCs/>
          <w:noProof/>
          <w:color w:val="000000"/>
          <w:szCs w:val="24"/>
          <w:lang w:eastAsia="it-IT"/>
        </w:rPr>
        <w:lastRenderedPageBreak/>
        <w:drawing>
          <wp:inline distT="0" distB="0" distL="0" distR="0" wp14:anchorId="33989A64" wp14:editId="0067CFD0">
            <wp:extent cx="2190750" cy="5629275"/>
            <wp:effectExtent l="0" t="0" r="0" b="9525"/>
            <wp:docPr id="230" name="Immagine 230" descr="VerificaPatternElement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erificaPatternElementari"/>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2190750" cy="5629275"/>
                    </a:xfrm>
                    <a:prstGeom prst="rect">
                      <a:avLst/>
                    </a:prstGeom>
                    <a:noFill/>
                    <a:ln>
                      <a:noFill/>
                    </a:ln>
                  </pic:spPr>
                </pic:pic>
              </a:graphicData>
            </a:graphic>
          </wp:inline>
        </w:drawing>
      </w:r>
    </w:p>
    <w:p w14:paraId="4F0D7336" w14:textId="77777777" w:rsidR="004473D5" w:rsidRPr="00CE14DB" w:rsidRDefault="004473D5" w:rsidP="009A4BF7">
      <w:pPr>
        <w:ind w:left="0"/>
        <w:jc w:val="center"/>
        <w:rPr>
          <w:rFonts w:eastAsia="Times New Roman"/>
          <w:bCs/>
          <w:i/>
          <w:iCs/>
          <w:color w:val="000000"/>
          <w:sz w:val="20"/>
          <w:szCs w:val="20"/>
          <w:lang w:eastAsia="it-IT"/>
        </w:rPr>
      </w:pPr>
      <w:r w:rsidRPr="00CE14DB">
        <w:rPr>
          <w:rFonts w:eastAsia="Times New Roman"/>
          <w:bCs/>
          <w:i/>
          <w:iCs/>
          <w:color w:val="000000"/>
          <w:sz w:val="20"/>
          <w:szCs w:val="20"/>
          <w:lang w:eastAsia="it-IT"/>
        </w:rPr>
        <w:t xml:space="preserve">Figura </w:t>
      </w:r>
      <w:r w:rsidR="00DD4E1A">
        <w:rPr>
          <w:rFonts w:eastAsia="Times New Roman"/>
          <w:bCs/>
          <w:i/>
          <w:iCs/>
          <w:color w:val="000000"/>
          <w:sz w:val="20"/>
          <w:szCs w:val="20"/>
          <w:lang w:eastAsia="it-IT"/>
        </w:rPr>
        <w:t>4</w:t>
      </w:r>
      <w:r w:rsidR="003D032E">
        <w:rPr>
          <w:rFonts w:eastAsia="Times New Roman"/>
          <w:bCs/>
          <w:i/>
          <w:iCs/>
          <w:color w:val="000000"/>
          <w:sz w:val="20"/>
          <w:szCs w:val="20"/>
          <w:lang w:eastAsia="it-IT"/>
        </w:rPr>
        <w:t>.34-</w:t>
      </w:r>
      <w:r w:rsidR="00CE14DB" w:rsidRPr="00CE14DB">
        <w:rPr>
          <w:rFonts w:eastAsia="Times New Roman"/>
          <w:bCs/>
          <w:i/>
          <w:iCs/>
          <w:color w:val="000000"/>
          <w:sz w:val="20"/>
          <w:szCs w:val="20"/>
          <w:lang w:eastAsia="it-IT"/>
        </w:rPr>
        <w:t xml:space="preserve"> </w:t>
      </w:r>
      <w:r w:rsidRPr="00CE14DB">
        <w:rPr>
          <w:rFonts w:eastAsia="Times New Roman"/>
          <w:bCs/>
          <w:i/>
          <w:iCs/>
          <w:color w:val="000000"/>
          <w:sz w:val="20"/>
          <w:szCs w:val="20"/>
          <w:lang w:eastAsia="it-IT"/>
        </w:rPr>
        <w:t>Codice per il riconoscimento</w:t>
      </w:r>
      <w:r w:rsidR="00CE14DB" w:rsidRPr="00CE14DB">
        <w:rPr>
          <w:rFonts w:eastAsia="Times New Roman"/>
          <w:bCs/>
          <w:i/>
          <w:iCs/>
          <w:color w:val="000000"/>
          <w:sz w:val="20"/>
          <w:szCs w:val="20"/>
          <w:lang w:eastAsia="it-IT"/>
        </w:rPr>
        <w:t xml:space="preserve"> dei pattern di tipo elementare</w:t>
      </w:r>
    </w:p>
    <w:p w14:paraId="5209CB30" w14:textId="77777777" w:rsidR="004473D5" w:rsidRPr="004473D5" w:rsidRDefault="004473D5" w:rsidP="009A4BF7">
      <w:pPr>
        <w:ind w:left="0"/>
        <w:rPr>
          <w:rFonts w:eastAsia="Times New Roman"/>
          <w:iCs/>
          <w:color w:val="000000"/>
          <w:szCs w:val="24"/>
          <w:lang w:eastAsia="it-IT"/>
        </w:rPr>
      </w:pPr>
    </w:p>
    <w:p w14:paraId="5CC4D1D8" w14:textId="77777777" w:rsidR="004473D5" w:rsidRPr="004473D5" w:rsidRDefault="003C1FFB" w:rsidP="009A4BF7">
      <w:pPr>
        <w:pStyle w:val="Paragrafoelenco"/>
        <w:numPr>
          <w:ilvl w:val="0"/>
          <w:numId w:val="49"/>
        </w:numPr>
        <w:tabs>
          <w:tab w:val="left" w:pos="851"/>
        </w:tabs>
        <w:ind w:left="0" w:firstLine="0"/>
        <w:rPr>
          <w:lang w:eastAsia="it-IT"/>
        </w:rPr>
      </w:pPr>
      <w:r>
        <w:rPr>
          <w:lang w:eastAsia="it-IT"/>
        </w:rPr>
        <w:t>l</w:t>
      </w:r>
      <w:r w:rsidR="004473D5" w:rsidRPr="004473D5">
        <w:rPr>
          <w:lang w:eastAsia="it-IT"/>
        </w:rPr>
        <w:t xml:space="preserve">a seconda area di codice verifica la presenza di pattern di inversione ad una candela, tramite il </w:t>
      </w:r>
      <w:proofErr w:type="spellStart"/>
      <w:r w:rsidR="004473D5" w:rsidRPr="004473D5">
        <w:rPr>
          <w:lang w:eastAsia="it-IT"/>
        </w:rPr>
        <w:t>subvi</w:t>
      </w:r>
      <w:proofErr w:type="spellEnd"/>
      <w:r w:rsidR="004473D5" w:rsidRPr="004473D5">
        <w:rPr>
          <w:lang w:eastAsia="it-IT"/>
        </w:rPr>
        <w:t xml:space="preserve"> </w:t>
      </w:r>
      <w:proofErr w:type="spellStart"/>
      <w:r w:rsidR="004473D5" w:rsidRPr="004473D5">
        <w:rPr>
          <w:lang w:eastAsia="it-IT"/>
        </w:rPr>
        <w:t>SingleCandleInversionPattern</w:t>
      </w:r>
      <w:proofErr w:type="spellEnd"/>
      <w:r w:rsidR="004473D5" w:rsidRPr="004473D5">
        <w:rPr>
          <w:lang w:eastAsia="it-IT"/>
        </w:rPr>
        <w:t>;</w:t>
      </w:r>
    </w:p>
    <w:p w14:paraId="05B32A68" w14:textId="77777777" w:rsidR="004473D5" w:rsidRPr="004473D5" w:rsidRDefault="004473D5" w:rsidP="009A4BF7">
      <w:pPr>
        <w:ind w:left="0"/>
        <w:rPr>
          <w:rFonts w:eastAsia="Times New Roman"/>
          <w:iCs/>
          <w:color w:val="000000"/>
          <w:szCs w:val="24"/>
          <w:lang w:eastAsia="it-IT"/>
        </w:rPr>
      </w:pPr>
    </w:p>
    <w:p w14:paraId="456E9094" w14:textId="77777777" w:rsidR="004473D5" w:rsidRPr="004473D5" w:rsidRDefault="004473D5" w:rsidP="009A4BF7">
      <w:pPr>
        <w:ind w:left="0"/>
        <w:jc w:val="center"/>
        <w:rPr>
          <w:rFonts w:eastAsia="Times New Roman"/>
          <w:iCs/>
          <w:color w:val="000000"/>
          <w:szCs w:val="24"/>
          <w:lang w:eastAsia="it-IT"/>
        </w:rPr>
      </w:pPr>
      <w:r w:rsidRPr="004473D5">
        <w:rPr>
          <w:rFonts w:eastAsia="Times New Roman"/>
          <w:iCs/>
          <w:noProof/>
          <w:color w:val="000000"/>
          <w:szCs w:val="24"/>
          <w:lang w:eastAsia="it-IT"/>
        </w:rPr>
        <w:drawing>
          <wp:inline distT="0" distB="0" distL="0" distR="0" wp14:anchorId="299C1E1A" wp14:editId="653BA67C">
            <wp:extent cx="2105025" cy="1457325"/>
            <wp:effectExtent l="0" t="0" r="9525" b="9525"/>
            <wp:docPr id="231" name="Immagine 231" descr="VerificaPatternInversione1Cand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erificaPatternInversione1Candela"/>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2105025" cy="1457325"/>
                    </a:xfrm>
                    <a:prstGeom prst="rect">
                      <a:avLst/>
                    </a:prstGeom>
                    <a:noFill/>
                    <a:ln>
                      <a:noFill/>
                    </a:ln>
                  </pic:spPr>
                </pic:pic>
              </a:graphicData>
            </a:graphic>
          </wp:inline>
        </w:drawing>
      </w:r>
    </w:p>
    <w:p w14:paraId="3DAD4B77" w14:textId="77777777" w:rsidR="004473D5" w:rsidRPr="00CE14DB" w:rsidRDefault="004473D5" w:rsidP="009A4BF7">
      <w:pPr>
        <w:ind w:left="0"/>
        <w:jc w:val="center"/>
        <w:rPr>
          <w:rFonts w:eastAsia="Times New Roman"/>
          <w:bCs/>
          <w:i/>
          <w:iCs/>
          <w:color w:val="000000"/>
          <w:sz w:val="20"/>
          <w:szCs w:val="20"/>
          <w:lang w:eastAsia="it-IT"/>
        </w:rPr>
      </w:pPr>
      <w:r w:rsidRPr="00CE14DB">
        <w:rPr>
          <w:rFonts w:eastAsia="Times New Roman"/>
          <w:bCs/>
          <w:i/>
          <w:iCs/>
          <w:color w:val="000000"/>
          <w:sz w:val="20"/>
          <w:szCs w:val="20"/>
          <w:lang w:eastAsia="it-IT"/>
        </w:rPr>
        <w:t xml:space="preserve">Figura </w:t>
      </w:r>
      <w:r w:rsidR="00DD4E1A">
        <w:rPr>
          <w:rFonts w:eastAsia="Times New Roman"/>
          <w:bCs/>
          <w:i/>
          <w:iCs/>
          <w:color w:val="000000"/>
          <w:sz w:val="20"/>
          <w:szCs w:val="20"/>
          <w:lang w:eastAsia="it-IT"/>
        </w:rPr>
        <w:t>4</w:t>
      </w:r>
      <w:r w:rsidR="003D032E">
        <w:rPr>
          <w:rFonts w:eastAsia="Times New Roman"/>
          <w:bCs/>
          <w:i/>
          <w:iCs/>
          <w:color w:val="000000"/>
          <w:sz w:val="20"/>
          <w:szCs w:val="20"/>
          <w:lang w:eastAsia="it-IT"/>
        </w:rPr>
        <w:t>.35-</w:t>
      </w:r>
      <w:r w:rsidRPr="00CE14DB">
        <w:rPr>
          <w:rFonts w:eastAsia="Times New Roman"/>
          <w:bCs/>
          <w:i/>
          <w:iCs/>
          <w:color w:val="000000"/>
          <w:sz w:val="20"/>
          <w:szCs w:val="20"/>
          <w:lang w:eastAsia="it-IT"/>
        </w:rPr>
        <w:t>Codice per la verifica dei patte</w:t>
      </w:r>
      <w:r w:rsidR="00CE14DB" w:rsidRPr="00CE14DB">
        <w:rPr>
          <w:rFonts w:eastAsia="Times New Roman"/>
          <w:bCs/>
          <w:i/>
          <w:iCs/>
          <w:color w:val="000000"/>
          <w:sz w:val="20"/>
          <w:szCs w:val="20"/>
          <w:lang w:eastAsia="it-IT"/>
        </w:rPr>
        <w:t>rn di inversione ad una candela</w:t>
      </w:r>
    </w:p>
    <w:p w14:paraId="3C34FBEF" w14:textId="77777777" w:rsidR="004473D5" w:rsidRPr="004473D5" w:rsidRDefault="004473D5" w:rsidP="009A4BF7">
      <w:pPr>
        <w:ind w:left="0"/>
        <w:rPr>
          <w:rFonts w:eastAsia="Times New Roman"/>
          <w:iCs/>
          <w:color w:val="000000"/>
          <w:szCs w:val="24"/>
          <w:lang w:eastAsia="it-IT"/>
        </w:rPr>
      </w:pPr>
    </w:p>
    <w:p w14:paraId="57B1C249" w14:textId="77777777" w:rsidR="004473D5" w:rsidRPr="004473D5" w:rsidRDefault="003C1FFB" w:rsidP="009A4BF7">
      <w:pPr>
        <w:numPr>
          <w:ilvl w:val="0"/>
          <w:numId w:val="50"/>
        </w:numPr>
        <w:tabs>
          <w:tab w:val="left" w:pos="851"/>
        </w:tabs>
        <w:ind w:left="0" w:firstLine="0"/>
        <w:rPr>
          <w:rFonts w:eastAsia="Times New Roman"/>
          <w:iCs/>
          <w:color w:val="000000"/>
          <w:szCs w:val="24"/>
          <w:lang w:eastAsia="it-IT"/>
        </w:rPr>
      </w:pPr>
      <w:r>
        <w:rPr>
          <w:rFonts w:eastAsia="Times New Roman"/>
          <w:iCs/>
          <w:color w:val="000000"/>
          <w:szCs w:val="24"/>
          <w:lang w:eastAsia="it-IT"/>
        </w:rPr>
        <w:lastRenderedPageBreak/>
        <w:t>l</w:t>
      </w:r>
      <w:r w:rsidR="004473D5" w:rsidRPr="004473D5">
        <w:rPr>
          <w:rFonts w:eastAsia="Times New Roman"/>
          <w:iCs/>
          <w:color w:val="000000"/>
          <w:szCs w:val="24"/>
          <w:lang w:eastAsia="it-IT"/>
        </w:rPr>
        <w:t xml:space="preserve">a terza area di codice verifica i pattern di inversione a due candele, tramite il </w:t>
      </w:r>
      <w:proofErr w:type="spellStart"/>
      <w:r w:rsidR="004473D5" w:rsidRPr="004473D5">
        <w:rPr>
          <w:rFonts w:eastAsia="Times New Roman"/>
          <w:iCs/>
          <w:color w:val="000000"/>
          <w:szCs w:val="24"/>
          <w:lang w:eastAsia="it-IT"/>
        </w:rPr>
        <w:t>subvi</w:t>
      </w:r>
      <w:proofErr w:type="spellEnd"/>
      <w:r w:rsidR="004473D5" w:rsidRPr="004473D5">
        <w:rPr>
          <w:rFonts w:eastAsia="Times New Roman"/>
          <w:iCs/>
          <w:color w:val="000000"/>
          <w:szCs w:val="24"/>
          <w:lang w:eastAsia="it-IT"/>
        </w:rPr>
        <w:t xml:space="preserve"> </w:t>
      </w:r>
      <w:proofErr w:type="spellStart"/>
      <w:r w:rsidR="004473D5" w:rsidRPr="004473D5">
        <w:rPr>
          <w:rFonts w:eastAsia="Times New Roman"/>
          <w:iCs/>
          <w:color w:val="000000"/>
          <w:szCs w:val="24"/>
          <w:lang w:eastAsia="it-IT"/>
        </w:rPr>
        <w:t>TwoCandlesInversionPattern</w:t>
      </w:r>
      <w:proofErr w:type="spellEnd"/>
      <w:r w:rsidR="004473D5" w:rsidRPr="004473D5">
        <w:rPr>
          <w:rFonts w:eastAsia="Times New Roman"/>
          <w:iCs/>
          <w:color w:val="000000"/>
          <w:szCs w:val="24"/>
          <w:lang w:eastAsia="it-IT"/>
        </w:rPr>
        <w:t xml:space="preserve">; tale verifica viene effettuata per la candela dell’iterazione corrente e le sue due precedenti, essendo tali verifiche necessarie per l’espletamento delle funzionalità nelle aree di codice successive. Sempre in tale area di codice, inoltre, viene verificata l’occorrenza di pattern di continuazione a due candele, tramite il </w:t>
      </w:r>
      <w:proofErr w:type="spellStart"/>
      <w:r w:rsidR="004473D5" w:rsidRPr="004473D5">
        <w:rPr>
          <w:rFonts w:eastAsia="Times New Roman"/>
          <w:iCs/>
          <w:color w:val="000000"/>
          <w:szCs w:val="24"/>
          <w:lang w:eastAsia="it-IT"/>
        </w:rPr>
        <w:t>subvi</w:t>
      </w:r>
      <w:proofErr w:type="spellEnd"/>
      <w:r w:rsidR="004473D5" w:rsidRPr="004473D5">
        <w:rPr>
          <w:rFonts w:eastAsia="Times New Roman"/>
          <w:iCs/>
          <w:color w:val="000000"/>
          <w:szCs w:val="24"/>
          <w:lang w:eastAsia="it-IT"/>
        </w:rPr>
        <w:t xml:space="preserve"> </w:t>
      </w:r>
      <w:proofErr w:type="spellStart"/>
      <w:r w:rsidR="004473D5" w:rsidRPr="004473D5">
        <w:rPr>
          <w:rFonts w:eastAsia="Times New Roman"/>
          <w:iCs/>
          <w:color w:val="000000"/>
          <w:szCs w:val="24"/>
          <w:lang w:eastAsia="it-IT"/>
        </w:rPr>
        <w:t>TwoCandlesContinuationPattern</w:t>
      </w:r>
      <w:proofErr w:type="spellEnd"/>
      <w:r w:rsidR="004473D5" w:rsidRPr="004473D5">
        <w:rPr>
          <w:rFonts w:eastAsia="Times New Roman"/>
          <w:iCs/>
          <w:color w:val="000000"/>
          <w:szCs w:val="24"/>
          <w:lang w:eastAsia="it-IT"/>
        </w:rPr>
        <w:t>.</w:t>
      </w:r>
    </w:p>
    <w:p w14:paraId="597748C7" w14:textId="77777777" w:rsidR="004473D5" w:rsidRDefault="004473D5" w:rsidP="009A4BF7">
      <w:pPr>
        <w:ind w:left="0"/>
        <w:rPr>
          <w:rFonts w:eastAsia="Times New Roman"/>
          <w:iCs/>
          <w:color w:val="000000"/>
          <w:szCs w:val="24"/>
          <w:lang w:eastAsia="it-IT"/>
        </w:rPr>
      </w:pPr>
    </w:p>
    <w:p w14:paraId="502FE776" w14:textId="77777777" w:rsidR="00CC6489" w:rsidRPr="004473D5" w:rsidRDefault="00CC6489" w:rsidP="009A4BF7">
      <w:pPr>
        <w:ind w:left="0"/>
        <w:rPr>
          <w:rFonts w:eastAsia="Times New Roman"/>
          <w:iCs/>
          <w:color w:val="000000"/>
          <w:szCs w:val="24"/>
          <w:lang w:eastAsia="it-IT"/>
        </w:rPr>
      </w:pPr>
    </w:p>
    <w:p w14:paraId="58CF8CA8" w14:textId="77777777" w:rsidR="004473D5" w:rsidRPr="004473D5" w:rsidRDefault="004473D5" w:rsidP="009A4BF7">
      <w:pPr>
        <w:ind w:left="0"/>
        <w:jc w:val="center"/>
        <w:rPr>
          <w:rFonts w:eastAsia="Times New Roman"/>
          <w:iCs/>
          <w:color w:val="000000"/>
          <w:szCs w:val="24"/>
          <w:lang w:eastAsia="it-IT"/>
        </w:rPr>
      </w:pPr>
      <w:r w:rsidRPr="004473D5">
        <w:rPr>
          <w:rFonts w:eastAsia="Times New Roman"/>
          <w:iCs/>
          <w:noProof/>
          <w:color w:val="000000"/>
          <w:szCs w:val="24"/>
          <w:lang w:eastAsia="it-IT"/>
        </w:rPr>
        <w:drawing>
          <wp:inline distT="0" distB="0" distL="0" distR="0" wp14:anchorId="3C6EBF82" wp14:editId="7FB5BD9B">
            <wp:extent cx="4352925" cy="6076950"/>
            <wp:effectExtent l="0" t="0" r="9525" b="0"/>
            <wp:docPr id="4" name="Immagine 4" descr="MultipleVerification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ultipleVerificationd4"/>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4352925" cy="6076950"/>
                    </a:xfrm>
                    <a:prstGeom prst="rect">
                      <a:avLst/>
                    </a:prstGeom>
                    <a:noFill/>
                    <a:ln>
                      <a:noFill/>
                    </a:ln>
                  </pic:spPr>
                </pic:pic>
              </a:graphicData>
            </a:graphic>
          </wp:inline>
        </w:drawing>
      </w:r>
    </w:p>
    <w:p w14:paraId="2D53ED5D" w14:textId="77777777" w:rsidR="004473D5" w:rsidRPr="0074425F" w:rsidRDefault="004473D5" w:rsidP="009A4BF7">
      <w:pPr>
        <w:ind w:left="0"/>
        <w:jc w:val="center"/>
        <w:rPr>
          <w:rFonts w:eastAsia="Times New Roman"/>
          <w:bCs/>
          <w:i/>
          <w:iCs/>
          <w:color w:val="000000"/>
          <w:sz w:val="20"/>
          <w:szCs w:val="20"/>
          <w:lang w:eastAsia="it-IT"/>
        </w:rPr>
      </w:pPr>
      <w:r w:rsidRPr="0074425F">
        <w:rPr>
          <w:rFonts w:eastAsia="Times New Roman"/>
          <w:bCs/>
          <w:i/>
          <w:iCs/>
          <w:color w:val="000000"/>
          <w:sz w:val="20"/>
          <w:szCs w:val="20"/>
          <w:lang w:eastAsia="it-IT"/>
        </w:rPr>
        <w:t xml:space="preserve">Figura </w:t>
      </w:r>
      <w:r w:rsidR="00DD4E1A">
        <w:rPr>
          <w:rFonts w:eastAsia="Times New Roman"/>
          <w:bCs/>
          <w:i/>
          <w:iCs/>
          <w:color w:val="000000"/>
          <w:sz w:val="20"/>
          <w:szCs w:val="20"/>
          <w:lang w:eastAsia="it-IT"/>
        </w:rPr>
        <w:t>4</w:t>
      </w:r>
      <w:r w:rsidR="003D032E">
        <w:rPr>
          <w:rFonts w:eastAsia="Times New Roman"/>
          <w:bCs/>
          <w:i/>
          <w:iCs/>
          <w:color w:val="000000"/>
          <w:sz w:val="20"/>
          <w:szCs w:val="20"/>
          <w:lang w:eastAsia="it-IT"/>
        </w:rPr>
        <w:t>.36-</w:t>
      </w:r>
      <w:r w:rsidRPr="0074425F">
        <w:rPr>
          <w:rFonts w:eastAsia="Times New Roman"/>
          <w:bCs/>
          <w:i/>
          <w:iCs/>
          <w:color w:val="000000"/>
          <w:sz w:val="20"/>
          <w:szCs w:val="20"/>
          <w:lang w:eastAsia="it-IT"/>
        </w:rPr>
        <w:t xml:space="preserve"> Verifica dei pattern di inversione a due candele.</w:t>
      </w:r>
    </w:p>
    <w:p w14:paraId="07C5C495" w14:textId="77777777" w:rsidR="004473D5" w:rsidRPr="0074425F" w:rsidRDefault="004473D5" w:rsidP="009A4BF7">
      <w:pPr>
        <w:ind w:left="0"/>
        <w:rPr>
          <w:rFonts w:eastAsia="Times New Roman"/>
          <w:i/>
          <w:iCs/>
          <w:color w:val="000000"/>
          <w:szCs w:val="24"/>
          <w:lang w:eastAsia="it-IT"/>
        </w:rPr>
      </w:pPr>
    </w:p>
    <w:p w14:paraId="491339A8" w14:textId="77777777" w:rsidR="004473D5" w:rsidRPr="004473D5" w:rsidRDefault="003C1FFB" w:rsidP="009A4BF7">
      <w:pPr>
        <w:numPr>
          <w:ilvl w:val="0"/>
          <w:numId w:val="50"/>
        </w:numPr>
        <w:tabs>
          <w:tab w:val="left" w:pos="851"/>
        </w:tabs>
        <w:ind w:left="0" w:firstLine="0"/>
        <w:rPr>
          <w:rFonts w:eastAsia="Times New Roman"/>
          <w:iCs/>
          <w:color w:val="000000"/>
          <w:szCs w:val="24"/>
          <w:lang w:eastAsia="it-IT"/>
        </w:rPr>
      </w:pPr>
      <w:r>
        <w:rPr>
          <w:rFonts w:eastAsia="Times New Roman"/>
          <w:iCs/>
          <w:color w:val="000000"/>
          <w:szCs w:val="24"/>
          <w:lang w:eastAsia="it-IT"/>
        </w:rPr>
        <w:lastRenderedPageBreak/>
        <w:t>l</w:t>
      </w:r>
      <w:r w:rsidR="004473D5" w:rsidRPr="004473D5">
        <w:rPr>
          <w:rFonts w:eastAsia="Times New Roman"/>
          <w:iCs/>
          <w:color w:val="000000"/>
          <w:szCs w:val="24"/>
          <w:lang w:eastAsia="it-IT"/>
        </w:rPr>
        <w:t xml:space="preserve">a quarta area di codice è deputata alla verifica della presenza di pattern di inversione e continuazione a tre candele, tramite rispettivamente </w:t>
      </w:r>
      <w:proofErr w:type="gramStart"/>
      <w:r w:rsidR="004473D5" w:rsidRPr="004473D5">
        <w:rPr>
          <w:rFonts w:eastAsia="Times New Roman"/>
          <w:iCs/>
          <w:color w:val="000000"/>
          <w:szCs w:val="24"/>
          <w:lang w:eastAsia="it-IT"/>
        </w:rPr>
        <w:t>i vi</w:t>
      </w:r>
      <w:proofErr w:type="gramEnd"/>
      <w:r w:rsidR="004473D5" w:rsidRPr="004473D5">
        <w:rPr>
          <w:rFonts w:eastAsia="Times New Roman"/>
          <w:iCs/>
          <w:color w:val="000000"/>
          <w:szCs w:val="24"/>
          <w:lang w:eastAsia="it-IT"/>
        </w:rPr>
        <w:t xml:space="preserve"> </w:t>
      </w:r>
      <w:proofErr w:type="spellStart"/>
      <w:r w:rsidR="004473D5" w:rsidRPr="004473D5">
        <w:rPr>
          <w:rFonts w:eastAsia="Times New Roman"/>
          <w:iCs/>
          <w:color w:val="000000"/>
          <w:szCs w:val="24"/>
          <w:lang w:eastAsia="it-IT"/>
        </w:rPr>
        <w:t>ThreeCandlesInversionPattern</w:t>
      </w:r>
      <w:proofErr w:type="spellEnd"/>
      <w:r w:rsidR="004473D5" w:rsidRPr="004473D5">
        <w:rPr>
          <w:rFonts w:eastAsia="Times New Roman"/>
          <w:iCs/>
          <w:color w:val="000000"/>
          <w:szCs w:val="24"/>
          <w:lang w:eastAsia="it-IT"/>
        </w:rPr>
        <w:t xml:space="preserve"> e </w:t>
      </w:r>
      <w:proofErr w:type="spellStart"/>
      <w:r w:rsidR="004473D5" w:rsidRPr="004473D5">
        <w:rPr>
          <w:rFonts w:eastAsia="Times New Roman"/>
          <w:iCs/>
          <w:color w:val="000000"/>
          <w:szCs w:val="24"/>
          <w:lang w:eastAsia="it-IT"/>
        </w:rPr>
        <w:t>ThreeCandlesContinuationPattern</w:t>
      </w:r>
      <w:proofErr w:type="spellEnd"/>
      <w:r w:rsidR="004473D5" w:rsidRPr="004473D5">
        <w:rPr>
          <w:rFonts w:eastAsia="Times New Roman"/>
          <w:iCs/>
          <w:color w:val="000000"/>
          <w:szCs w:val="24"/>
          <w:lang w:eastAsia="it-IT"/>
        </w:rPr>
        <w:t>.</w:t>
      </w:r>
    </w:p>
    <w:p w14:paraId="0197BE59" w14:textId="77777777" w:rsidR="004473D5" w:rsidRPr="004473D5" w:rsidRDefault="004473D5" w:rsidP="009A4BF7">
      <w:pPr>
        <w:ind w:left="0"/>
        <w:rPr>
          <w:rFonts w:eastAsia="Times New Roman"/>
          <w:iCs/>
          <w:color w:val="000000"/>
          <w:szCs w:val="24"/>
          <w:lang w:eastAsia="it-IT"/>
        </w:rPr>
      </w:pPr>
    </w:p>
    <w:p w14:paraId="356E076B" w14:textId="77777777" w:rsidR="004473D5" w:rsidRPr="004473D5" w:rsidRDefault="004473D5" w:rsidP="009A4BF7">
      <w:pPr>
        <w:ind w:left="0"/>
        <w:jc w:val="center"/>
        <w:rPr>
          <w:rFonts w:eastAsia="Times New Roman"/>
          <w:iCs/>
          <w:color w:val="000000"/>
          <w:szCs w:val="24"/>
          <w:lang w:eastAsia="it-IT"/>
        </w:rPr>
      </w:pPr>
      <w:r w:rsidRPr="004473D5">
        <w:rPr>
          <w:rFonts w:eastAsia="Times New Roman"/>
          <w:iCs/>
          <w:noProof/>
          <w:color w:val="000000"/>
          <w:szCs w:val="24"/>
          <w:lang w:eastAsia="it-IT"/>
        </w:rPr>
        <w:drawing>
          <wp:inline distT="0" distB="0" distL="0" distR="0" wp14:anchorId="7A37EC46" wp14:editId="4E703B21">
            <wp:extent cx="2847975" cy="3600450"/>
            <wp:effectExtent l="0" t="0" r="9525" b="0"/>
            <wp:docPr id="232" name="Immagine 232" descr="VerificaPatternInversione3Cand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erificaPatternInversione3Candela"/>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2847975" cy="3600450"/>
                    </a:xfrm>
                    <a:prstGeom prst="rect">
                      <a:avLst/>
                    </a:prstGeom>
                    <a:noFill/>
                    <a:ln>
                      <a:noFill/>
                    </a:ln>
                  </pic:spPr>
                </pic:pic>
              </a:graphicData>
            </a:graphic>
          </wp:inline>
        </w:drawing>
      </w:r>
    </w:p>
    <w:p w14:paraId="591F585B" w14:textId="77777777" w:rsidR="004473D5" w:rsidRPr="0074425F" w:rsidRDefault="004473D5" w:rsidP="009A4BF7">
      <w:pPr>
        <w:ind w:left="0"/>
        <w:jc w:val="center"/>
        <w:rPr>
          <w:rFonts w:eastAsia="Times New Roman"/>
          <w:bCs/>
          <w:i/>
          <w:iCs/>
          <w:color w:val="000000"/>
          <w:sz w:val="20"/>
          <w:szCs w:val="20"/>
          <w:lang w:eastAsia="it-IT"/>
        </w:rPr>
      </w:pPr>
      <w:r w:rsidRPr="0074425F">
        <w:rPr>
          <w:rFonts w:eastAsia="Times New Roman"/>
          <w:bCs/>
          <w:i/>
          <w:iCs/>
          <w:color w:val="000000"/>
          <w:sz w:val="20"/>
          <w:szCs w:val="20"/>
          <w:lang w:eastAsia="it-IT"/>
        </w:rPr>
        <w:t xml:space="preserve">Figura </w:t>
      </w:r>
      <w:r w:rsidR="00DD4E1A">
        <w:rPr>
          <w:rFonts w:eastAsia="Times New Roman"/>
          <w:bCs/>
          <w:i/>
          <w:iCs/>
          <w:color w:val="000000"/>
          <w:sz w:val="20"/>
          <w:szCs w:val="20"/>
          <w:lang w:eastAsia="it-IT"/>
        </w:rPr>
        <w:t>4</w:t>
      </w:r>
      <w:r w:rsidR="003D032E">
        <w:rPr>
          <w:rFonts w:eastAsia="Times New Roman"/>
          <w:bCs/>
          <w:i/>
          <w:iCs/>
          <w:color w:val="000000"/>
          <w:sz w:val="20"/>
          <w:szCs w:val="20"/>
          <w:lang w:eastAsia="it-IT"/>
        </w:rPr>
        <w:t>.37-</w:t>
      </w:r>
      <w:r w:rsidRPr="0074425F">
        <w:rPr>
          <w:rFonts w:eastAsia="Times New Roman"/>
          <w:bCs/>
          <w:i/>
          <w:iCs/>
          <w:color w:val="000000"/>
          <w:sz w:val="20"/>
          <w:szCs w:val="20"/>
          <w:lang w:eastAsia="it-IT"/>
        </w:rPr>
        <w:t xml:space="preserve"> Verifica dei patt</w:t>
      </w:r>
      <w:r w:rsidR="0074425F">
        <w:rPr>
          <w:rFonts w:eastAsia="Times New Roman"/>
          <w:bCs/>
          <w:i/>
          <w:iCs/>
          <w:color w:val="000000"/>
          <w:sz w:val="20"/>
          <w:szCs w:val="20"/>
          <w:lang w:eastAsia="it-IT"/>
        </w:rPr>
        <w:t>ern di inversione a tre candele</w:t>
      </w:r>
    </w:p>
    <w:p w14:paraId="228D811D" w14:textId="77777777" w:rsidR="004473D5" w:rsidRPr="004473D5" w:rsidRDefault="004473D5" w:rsidP="009A4BF7">
      <w:pPr>
        <w:ind w:left="0"/>
        <w:rPr>
          <w:rFonts w:eastAsia="Times New Roman"/>
          <w:iCs/>
          <w:color w:val="000000"/>
          <w:szCs w:val="24"/>
          <w:lang w:eastAsia="it-IT"/>
        </w:rPr>
      </w:pPr>
    </w:p>
    <w:p w14:paraId="299EF826" w14:textId="77777777" w:rsidR="004473D5" w:rsidRPr="004473D5" w:rsidRDefault="003C1FFB" w:rsidP="009A4BF7">
      <w:pPr>
        <w:numPr>
          <w:ilvl w:val="0"/>
          <w:numId w:val="50"/>
        </w:numPr>
        <w:tabs>
          <w:tab w:val="left" w:pos="851"/>
        </w:tabs>
        <w:ind w:left="0" w:firstLine="0"/>
        <w:rPr>
          <w:rFonts w:eastAsia="Times New Roman"/>
          <w:iCs/>
          <w:color w:val="000000"/>
          <w:szCs w:val="24"/>
          <w:lang w:eastAsia="it-IT"/>
        </w:rPr>
      </w:pPr>
      <w:r>
        <w:rPr>
          <w:rFonts w:eastAsia="Times New Roman"/>
          <w:iCs/>
          <w:color w:val="000000"/>
          <w:szCs w:val="24"/>
          <w:lang w:eastAsia="it-IT"/>
        </w:rPr>
        <w:t>l</w:t>
      </w:r>
      <w:r w:rsidR="004473D5" w:rsidRPr="004473D5">
        <w:rPr>
          <w:rFonts w:eastAsia="Times New Roman"/>
          <w:iCs/>
          <w:color w:val="000000"/>
          <w:szCs w:val="24"/>
          <w:lang w:eastAsia="it-IT"/>
        </w:rPr>
        <w:t xml:space="preserve">a quinta ed ultima area di codice è deputata alla verifica della presenza di pattern di inversione e continuazione a quattro candele, tramite rispettivamente </w:t>
      </w:r>
      <w:proofErr w:type="gramStart"/>
      <w:r w:rsidR="004473D5" w:rsidRPr="004473D5">
        <w:rPr>
          <w:rFonts w:eastAsia="Times New Roman"/>
          <w:iCs/>
          <w:color w:val="000000"/>
          <w:szCs w:val="24"/>
          <w:lang w:eastAsia="it-IT"/>
        </w:rPr>
        <w:t>i vi</w:t>
      </w:r>
      <w:proofErr w:type="gramEnd"/>
      <w:r w:rsidR="004473D5" w:rsidRPr="004473D5">
        <w:rPr>
          <w:rFonts w:eastAsia="Times New Roman"/>
          <w:iCs/>
          <w:color w:val="000000"/>
          <w:szCs w:val="24"/>
          <w:lang w:eastAsia="it-IT"/>
        </w:rPr>
        <w:t xml:space="preserve"> </w:t>
      </w:r>
      <w:proofErr w:type="spellStart"/>
      <w:r w:rsidR="004473D5" w:rsidRPr="004473D5">
        <w:rPr>
          <w:rFonts w:eastAsia="Times New Roman"/>
          <w:iCs/>
          <w:color w:val="000000"/>
          <w:szCs w:val="24"/>
          <w:lang w:eastAsia="it-IT"/>
        </w:rPr>
        <w:t>FourCandlesInversionPattern</w:t>
      </w:r>
      <w:proofErr w:type="spellEnd"/>
      <w:r w:rsidR="004473D5" w:rsidRPr="004473D5">
        <w:rPr>
          <w:rFonts w:eastAsia="Times New Roman"/>
          <w:iCs/>
          <w:color w:val="000000"/>
          <w:szCs w:val="24"/>
          <w:lang w:eastAsia="it-IT"/>
        </w:rPr>
        <w:t xml:space="preserve"> e </w:t>
      </w:r>
      <w:proofErr w:type="spellStart"/>
      <w:r w:rsidR="004473D5" w:rsidRPr="004473D5">
        <w:rPr>
          <w:rFonts w:eastAsia="Times New Roman"/>
          <w:iCs/>
          <w:color w:val="000000"/>
          <w:szCs w:val="24"/>
          <w:lang w:eastAsia="it-IT"/>
        </w:rPr>
        <w:t>FourCandlesContinuationPattern</w:t>
      </w:r>
      <w:proofErr w:type="spellEnd"/>
      <w:r w:rsidR="004473D5" w:rsidRPr="004473D5">
        <w:rPr>
          <w:rFonts w:eastAsia="Times New Roman"/>
          <w:iCs/>
          <w:color w:val="000000"/>
          <w:szCs w:val="24"/>
          <w:lang w:eastAsia="it-IT"/>
        </w:rPr>
        <w:t>.</w:t>
      </w:r>
    </w:p>
    <w:p w14:paraId="52A28FA3" w14:textId="77777777" w:rsidR="004473D5" w:rsidRPr="004473D5" w:rsidRDefault="004473D5" w:rsidP="009A4BF7">
      <w:pPr>
        <w:ind w:left="0"/>
        <w:rPr>
          <w:rFonts w:eastAsia="Times New Roman"/>
          <w:iCs/>
          <w:color w:val="000000"/>
          <w:szCs w:val="24"/>
          <w:lang w:eastAsia="it-IT"/>
        </w:rPr>
      </w:pPr>
    </w:p>
    <w:p w14:paraId="416D4525" w14:textId="77777777" w:rsidR="004473D5" w:rsidRPr="004473D5" w:rsidRDefault="004473D5" w:rsidP="009A4BF7">
      <w:pPr>
        <w:ind w:left="0"/>
        <w:jc w:val="center"/>
        <w:rPr>
          <w:rFonts w:eastAsia="Times New Roman"/>
          <w:iCs/>
          <w:color w:val="000000"/>
          <w:szCs w:val="24"/>
          <w:lang w:eastAsia="it-IT"/>
        </w:rPr>
      </w:pPr>
      <w:r w:rsidRPr="004473D5">
        <w:rPr>
          <w:rFonts w:eastAsia="Times New Roman"/>
          <w:iCs/>
          <w:noProof/>
          <w:color w:val="000000"/>
          <w:szCs w:val="24"/>
          <w:lang w:eastAsia="it-IT"/>
        </w:rPr>
        <w:drawing>
          <wp:inline distT="0" distB="0" distL="0" distR="0" wp14:anchorId="42994B03" wp14:editId="0DDF8CC2">
            <wp:extent cx="2581275" cy="2371725"/>
            <wp:effectExtent l="0" t="0" r="9525" b="9525"/>
            <wp:docPr id="2" name="Immagine 2" descr="VerificaPatternInversione4Cand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VerificaPatternInversione4Candela"/>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2581275" cy="2371725"/>
                    </a:xfrm>
                    <a:prstGeom prst="rect">
                      <a:avLst/>
                    </a:prstGeom>
                    <a:noFill/>
                    <a:ln>
                      <a:noFill/>
                    </a:ln>
                  </pic:spPr>
                </pic:pic>
              </a:graphicData>
            </a:graphic>
          </wp:inline>
        </w:drawing>
      </w:r>
    </w:p>
    <w:p w14:paraId="1802699F" w14:textId="77777777" w:rsidR="004473D5" w:rsidRPr="0074425F" w:rsidRDefault="004473D5" w:rsidP="009A4BF7">
      <w:pPr>
        <w:ind w:left="0"/>
        <w:jc w:val="center"/>
        <w:rPr>
          <w:rFonts w:eastAsia="Times New Roman"/>
          <w:bCs/>
          <w:i/>
          <w:iCs/>
          <w:color w:val="000000"/>
          <w:sz w:val="20"/>
          <w:szCs w:val="20"/>
          <w:lang w:eastAsia="it-IT"/>
        </w:rPr>
      </w:pPr>
      <w:r w:rsidRPr="0074425F">
        <w:rPr>
          <w:rFonts w:eastAsia="Times New Roman"/>
          <w:bCs/>
          <w:i/>
          <w:iCs/>
          <w:color w:val="000000"/>
          <w:sz w:val="20"/>
          <w:szCs w:val="20"/>
          <w:lang w:eastAsia="it-IT"/>
        </w:rPr>
        <w:t xml:space="preserve">Figura </w:t>
      </w:r>
      <w:r w:rsidR="00DD4E1A">
        <w:rPr>
          <w:rFonts w:eastAsia="Times New Roman"/>
          <w:bCs/>
          <w:i/>
          <w:iCs/>
          <w:color w:val="000000"/>
          <w:sz w:val="20"/>
          <w:szCs w:val="20"/>
          <w:lang w:eastAsia="it-IT"/>
        </w:rPr>
        <w:t>4</w:t>
      </w:r>
      <w:r w:rsidR="0074425F" w:rsidRPr="0074425F">
        <w:rPr>
          <w:rFonts w:eastAsia="Times New Roman"/>
          <w:bCs/>
          <w:i/>
          <w:iCs/>
          <w:color w:val="000000"/>
          <w:sz w:val="20"/>
          <w:szCs w:val="20"/>
          <w:lang w:eastAsia="it-IT"/>
        </w:rPr>
        <w:t>.</w:t>
      </w:r>
      <w:r w:rsidR="003D032E">
        <w:rPr>
          <w:rFonts w:eastAsia="Times New Roman"/>
          <w:bCs/>
          <w:i/>
          <w:iCs/>
          <w:color w:val="000000"/>
          <w:sz w:val="20"/>
          <w:szCs w:val="20"/>
          <w:lang w:eastAsia="it-IT"/>
        </w:rPr>
        <w:t>38-</w:t>
      </w:r>
      <w:r w:rsidR="0074425F" w:rsidRPr="0074425F">
        <w:rPr>
          <w:rFonts w:eastAsia="Times New Roman"/>
          <w:i/>
          <w:iCs/>
          <w:color w:val="000000"/>
          <w:sz w:val="20"/>
          <w:szCs w:val="20"/>
          <w:lang w:eastAsia="it-IT"/>
        </w:rPr>
        <w:t xml:space="preserve"> </w:t>
      </w:r>
      <w:r w:rsidRPr="0074425F">
        <w:rPr>
          <w:rFonts w:eastAsia="Times New Roman"/>
          <w:bCs/>
          <w:i/>
          <w:iCs/>
          <w:color w:val="000000"/>
          <w:sz w:val="20"/>
          <w:szCs w:val="20"/>
          <w:lang w:eastAsia="it-IT"/>
        </w:rPr>
        <w:t xml:space="preserve">Verifica dei pattern </w:t>
      </w:r>
      <w:r w:rsidR="0074425F" w:rsidRPr="0074425F">
        <w:rPr>
          <w:rFonts w:eastAsia="Times New Roman"/>
          <w:bCs/>
          <w:i/>
          <w:iCs/>
          <w:color w:val="000000"/>
          <w:sz w:val="20"/>
          <w:szCs w:val="20"/>
          <w:lang w:eastAsia="it-IT"/>
        </w:rPr>
        <w:t>di inversione a quattro candele</w:t>
      </w:r>
    </w:p>
    <w:p w14:paraId="2F9AAFAF" w14:textId="77777777" w:rsidR="004473D5" w:rsidRPr="004473D5" w:rsidRDefault="004473D5" w:rsidP="009A4BF7">
      <w:pPr>
        <w:ind w:left="0"/>
        <w:rPr>
          <w:lang w:eastAsia="it-IT"/>
        </w:rPr>
      </w:pPr>
      <w:r w:rsidRPr="004473D5">
        <w:rPr>
          <w:lang w:eastAsia="it-IT"/>
        </w:rPr>
        <w:lastRenderedPageBreak/>
        <w:t>Nell’ultima area funzionale, infine, vi è il codice che utilizza le matrici booleane output di ciascun processo di verifica per il conteggio del numero di occorrenze riscontrate, che viene quindi memorizzato nel corrispondente vettore di contatori.</w:t>
      </w:r>
    </w:p>
    <w:p w14:paraId="5C52ABE2" w14:textId="77777777" w:rsidR="004473D5" w:rsidRPr="004473D5" w:rsidRDefault="004473D5" w:rsidP="009A4BF7">
      <w:pPr>
        <w:ind w:left="0"/>
        <w:rPr>
          <w:rFonts w:eastAsia="Times New Roman"/>
          <w:iCs/>
          <w:color w:val="000000"/>
          <w:szCs w:val="24"/>
          <w:lang w:eastAsia="it-IT"/>
        </w:rPr>
      </w:pPr>
    </w:p>
    <w:p w14:paraId="6A98D8BD" w14:textId="77777777" w:rsidR="004473D5" w:rsidRPr="004473D5" w:rsidRDefault="004473D5" w:rsidP="009A4BF7">
      <w:pPr>
        <w:ind w:left="0"/>
        <w:jc w:val="right"/>
        <w:rPr>
          <w:rFonts w:eastAsia="Times New Roman"/>
          <w:iCs/>
          <w:color w:val="000000"/>
          <w:szCs w:val="24"/>
          <w:lang w:eastAsia="it-IT"/>
        </w:rPr>
      </w:pPr>
      <w:r w:rsidRPr="004473D5">
        <w:rPr>
          <w:rFonts w:eastAsia="Times New Roman"/>
          <w:iCs/>
          <w:noProof/>
          <w:color w:val="000000"/>
          <w:szCs w:val="24"/>
          <w:lang w:eastAsia="it-IT"/>
        </w:rPr>
        <w:drawing>
          <wp:inline distT="0" distB="0" distL="0" distR="0" wp14:anchorId="542799B6" wp14:editId="0E40AD8B">
            <wp:extent cx="5229225" cy="4476750"/>
            <wp:effectExtent l="0" t="0" r="9525" b="0"/>
            <wp:docPr id="233" name="Immagine 233" descr="MultipleVerification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ultipleVerificationd7"/>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5229225" cy="4476750"/>
                    </a:xfrm>
                    <a:prstGeom prst="rect">
                      <a:avLst/>
                    </a:prstGeom>
                    <a:noFill/>
                    <a:ln>
                      <a:noFill/>
                    </a:ln>
                  </pic:spPr>
                </pic:pic>
              </a:graphicData>
            </a:graphic>
          </wp:inline>
        </w:drawing>
      </w:r>
    </w:p>
    <w:p w14:paraId="04BFAA1F" w14:textId="77777777" w:rsidR="004473D5" w:rsidRPr="0074425F" w:rsidRDefault="004473D5" w:rsidP="009A4BF7">
      <w:pPr>
        <w:ind w:left="0"/>
        <w:jc w:val="center"/>
        <w:rPr>
          <w:i/>
          <w:sz w:val="20"/>
          <w:szCs w:val="20"/>
          <w:lang w:eastAsia="it-IT"/>
        </w:rPr>
      </w:pPr>
      <w:r w:rsidRPr="0074425F">
        <w:rPr>
          <w:i/>
          <w:sz w:val="20"/>
          <w:szCs w:val="20"/>
          <w:lang w:eastAsia="it-IT"/>
        </w:rPr>
        <w:t xml:space="preserve">Figura </w:t>
      </w:r>
      <w:r w:rsidR="00DD4E1A">
        <w:rPr>
          <w:i/>
          <w:sz w:val="20"/>
          <w:szCs w:val="20"/>
          <w:lang w:eastAsia="it-IT"/>
        </w:rPr>
        <w:t>4</w:t>
      </w:r>
      <w:r w:rsidR="0074425F" w:rsidRPr="0074425F">
        <w:rPr>
          <w:i/>
          <w:sz w:val="20"/>
          <w:szCs w:val="20"/>
          <w:lang w:eastAsia="it-IT"/>
        </w:rPr>
        <w:t>.</w:t>
      </w:r>
      <w:r w:rsidR="003D032E">
        <w:rPr>
          <w:i/>
          <w:sz w:val="20"/>
          <w:szCs w:val="20"/>
          <w:lang w:eastAsia="it-IT"/>
        </w:rPr>
        <w:t>39-</w:t>
      </w:r>
      <w:r w:rsidRPr="0074425F">
        <w:rPr>
          <w:i/>
          <w:sz w:val="20"/>
          <w:szCs w:val="20"/>
          <w:lang w:eastAsia="it-IT"/>
        </w:rPr>
        <w:t>Scrittura degli esiti del processo di verifica nelle strutture di output.</w:t>
      </w:r>
    </w:p>
    <w:p w14:paraId="47EE2A79" w14:textId="77777777" w:rsidR="004473D5" w:rsidRPr="004473D5" w:rsidRDefault="004473D5" w:rsidP="009A4BF7">
      <w:pPr>
        <w:ind w:left="0"/>
        <w:rPr>
          <w:rFonts w:eastAsia="Times New Roman"/>
          <w:iCs/>
          <w:color w:val="000000"/>
          <w:szCs w:val="24"/>
          <w:lang w:eastAsia="it-IT"/>
        </w:rPr>
      </w:pPr>
    </w:p>
    <w:p w14:paraId="16E03B2D" w14:textId="77777777" w:rsidR="004473D5" w:rsidRPr="004473D5" w:rsidRDefault="000D57E5" w:rsidP="009A4BF7">
      <w:pPr>
        <w:pStyle w:val="Titolo2"/>
        <w:ind w:left="0"/>
        <w:rPr>
          <w:lang w:eastAsia="it-IT"/>
        </w:rPr>
      </w:pPr>
      <w:bookmarkStart w:id="55" w:name="_Toc508390438"/>
      <w:r>
        <w:rPr>
          <w:lang w:eastAsia="it-IT"/>
        </w:rPr>
        <w:t>4</w:t>
      </w:r>
      <w:r w:rsidR="004473D5" w:rsidRPr="004473D5">
        <w:rPr>
          <w:lang w:eastAsia="it-IT"/>
        </w:rPr>
        <w:t>.5 Note Implementative</w:t>
      </w:r>
      <w:bookmarkEnd w:id="55"/>
    </w:p>
    <w:p w14:paraId="334AF14F" w14:textId="77777777" w:rsidR="004473D5" w:rsidRPr="004473D5" w:rsidRDefault="004473D5" w:rsidP="009A4BF7">
      <w:pPr>
        <w:ind w:left="0"/>
        <w:rPr>
          <w:lang w:eastAsia="it-IT"/>
        </w:rPr>
      </w:pPr>
    </w:p>
    <w:p w14:paraId="5D1833DF" w14:textId="77777777" w:rsidR="004473D5" w:rsidRPr="004473D5" w:rsidRDefault="004473D5" w:rsidP="009A4BF7">
      <w:pPr>
        <w:ind w:left="0"/>
        <w:rPr>
          <w:lang w:eastAsia="it-IT"/>
        </w:rPr>
      </w:pPr>
      <w:r w:rsidRPr="004473D5">
        <w:rPr>
          <w:lang w:eastAsia="it-IT"/>
        </w:rPr>
        <w:t>Ad integrazione di tutte quelle indicazioni utili a fornire dettagli e motivazioni su specifiche scelte implementati</w:t>
      </w:r>
      <w:r w:rsidR="00AF457E">
        <w:rPr>
          <w:lang w:eastAsia="it-IT"/>
        </w:rPr>
        <w:t>ve già presenti in questo capitolo</w:t>
      </w:r>
      <w:r w:rsidRPr="004473D5">
        <w:rPr>
          <w:lang w:eastAsia="it-IT"/>
        </w:rPr>
        <w:t>, documentate necessariamente ciascuna nella sezione apposita per non inficiarne la comprensione ed il contesto di utilizzo, si riportano nel seguito in maniera sintetica alcune ulteriori note principalmente legate a scelta d’implementazione e di cui è utile tenere traccia in forma documentale:</w:t>
      </w:r>
    </w:p>
    <w:p w14:paraId="048AD97E" w14:textId="77777777" w:rsidR="004473D5" w:rsidRPr="004473D5" w:rsidRDefault="003C1FFB" w:rsidP="009A4BF7">
      <w:pPr>
        <w:pStyle w:val="Paragrafoelenco"/>
        <w:numPr>
          <w:ilvl w:val="0"/>
          <w:numId w:val="50"/>
        </w:numPr>
        <w:tabs>
          <w:tab w:val="left" w:pos="851"/>
        </w:tabs>
        <w:ind w:left="0" w:firstLine="0"/>
        <w:rPr>
          <w:lang w:eastAsia="it-IT"/>
        </w:rPr>
      </w:pPr>
      <w:r>
        <w:rPr>
          <w:lang w:eastAsia="it-IT"/>
        </w:rPr>
        <w:t>c</w:t>
      </w:r>
      <w:r w:rsidR="004473D5" w:rsidRPr="004473D5">
        <w:rPr>
          <w:lang w:eastAsia="it-IT"/>
        </w:rPr>
        <w:t>iascuno dei due file implementati per l’esecuzione del processo di verifica, quella singola e quella multipla, ha bisogno di ricevere in ingresso, tra gli altri elementi, un parametro indicante la pendenza (</w:t>
      </w:r>
      <w:proofErr w:type="spellStart"/>
      <w:r w:rsidR="004473D5" w:rsidRPr="004473D5">
        <w:rPr>
          <w:lang w:eastAsia="it-IT"/>
        </w:rPr>
        <w:t>slope</w:t>
      </w:r>
      <w:proofErr w:type="spellEnd"/>
      <w:r w:rsidR="004473D5" w:rsidRPr="004473D5">
        <w:rPr>
          <w:lang w:eastAsia="it-IT"/>
        </w:rPr>
        <w:t>) per il calcolo della media mobile esponenziale.</w:t>
      </w:r>
    </w:p>
    <w:p w14:paraId="5DC66454" w14:textId="77777777" w:rsidR="004473D5" w:rsidRPr="004473D5" w:rsidRDefault="003C1FFB" w:rsidP="009A4BF7">
      <w:pPr>
        <w:numPr>
          <w:ilvl w:val="0"/>
          <w:numId w:val="51"/>
        </w:numPr>
        <w:tabs>
          <w:tab w:val="left" w:pos="851"/>
        </w:tabs>
        <w:ind w:left="0" w:firstLine="0"/>
        <w:rPr>
          <w:rFonts w:eastAsia="Times New Roman"/>
          <w:iCs/>
          <w:color w:val="000000"/>
          <w:szCs w:val="24"/>
          <w:lang w:eastAsia="it-IT"/>
        </w:rPr>
      </w:pPr>
      <w:r>
        <w:rPr>
          <w:rFonts w:eastAsia="Times New Roman"/>
          <w:iCs/>
          <w:color w:val="000000"/>
          <w:szCs w:val="24"/>
          <w:lang w:eastAsia="it-IT"/>
        </w:rPr>
        <w:lastRenderedPageBreak/>
        <w:t>i</w:t>
      </w:r>
      <w:r w:rsidR="004473D5" w:rsidRPr="004473D5">
        <w:rPr>
          <w:rFonts w:eastAsia="Times New Roman"/>
          <w:iCs/>
          <w:color w:val="000000"/>
          <w:szCs w:val="24"/>
          <w:lang w:eastAsia="it-IT"/>
        </w:rPr>
        <w:t xml:space="preserve"> due file di verifica principali, </w:t>
      </w:r>
      <w:proofErr w:type="spellStart"/>
      <w:r w:rsidR="004473D5" w:rsidRPr="004473D5">
        <w:rPr>
          <w:rFonts w:eastAsia="Times New Roman"/>
          <w:iCs/>
          <w:color w:val="000000"/>
          <w:szCs w:val="24"/>
          <w:lang w:eastAsia="it-IT"/>
        </w:rPr>
        <w:t>SinglePatternVerifier</w:t>
      </w:r>
      <w:proofErr w:type="spellEnd"/>
      <w:r w:rsidR="004473D5" w:rsidRPr="004473D5">
        <w:rPr>
          <w:rFonts w:eastAsia="Times New Roman"/>
          <w:iCs/>
          <w:color w:val="000000"/>
          <w:szCs w:val="24"/>
          <w:lang w:eastAsia="it-IT"/>
        </w:rPr>
        <w:t xml:space="preserve"> e </w:t>
      </w:r>
      <w:proofErr w:type="spellStart"/>
      <w:r w:rsidR="004473D5" w:rsidRPr="004473D5">
        <w:rPr>
          <w:rFonts w:eastAsia="Times New Roman"/>
          <w:iCs/>
          <w:color w:val="000000"/>
          <w:szCs w:val="24"/>
          <w:lang w:eastAsia="it-IT"/>
        </w:rPr>
        <w:t>MultipleVerification</w:t>
      </w:r>
      <w:proofErr w:type="spellEnd"/>
      <w:r w:rsidR="004473D5" w:rsidRPr="004473D5">
        <w:rPr>
          <w:rFonts w:eastAsia="Times New Roman"/>
          <w:iCs/>
          <w:color w:val="000000"/>
          <w:szCs w:val="24"/>
          <w:lang w:eastAsia="it-IT"/>
        </w:rPr>
        <w:t xml:space="preserve">, usano due diversi </w:t>
      </w:r>
      <w:proofErr w:type="spellStart"/>
      <w:r w:rsidR="004473D5" w:rsidRPr="004473D5">
        <w:rPr>
          <w:rFonts w:eastAsia="Times New Roman"/>
          <w:iCs/>
          <w:color w:val="000000"/>
          <w:szCs w:val="24"/>
          <w:lang w:eastAsia="it-IT"/>
        </w:rPr>
        <w:t>subvi</w:t>
      </w:r>
      <w:proofErr w:type="spellEnd"/>
      <w:r w:rsidR="004473D5" w:rsidRPr="004473D5">
        <w:rPr>
          <w:rFonts w:eastAsia="Times New Roman"/>
          <w:iCs/>
          <w:color w:val="000000"/>
          <w:szCs w:val="24"/>
          <w:lang w:eastAsia="it-IT"/>
        </w:rPr>
        <w:t xml:space="preserve"> per l’estrazione delle candele. Il file in ingresso al verificatore singolo, quindi, deve contenere su ciascuna riga dei valori separati da virgola indicanti il </w:t>
      </w:r>
      <w:proofErr w:type="spellStart"/>
      <w:r w:rsidR="004473D5" w:rsidRPr="004473D5">
        <w:rPr>
          <w:rFonts w:eastAsia="Times New Roman"/>
          <w:iCs/>
          <w:color w:val="000000"/>
          <w:szCs w:val="24"/>
          <w:lang w:eastAsia="it-IT"/>
        </w:rPr>
        <w:t>timestamp</w:t>
      </w:r>
      <w:proofErr w:type="spellEnd"/>
      <w:r w:rsidR="004473D5" w:rsidRPr="004473D5">
        <w:rPr>
          <w:rFonts w:eastAsia="Times New Roman"/>
          <w:iCs/>
          <w:color w:val="000000"/>
          <w:szCs w:val="24"/>
          <w:lang w:eastAsia="it-IT"/>
        </w:rPr>
        <w:t xml:space="preserve">, l’open, il massimo, il minimo, il </w:t>
      </w:r>
      <w:proofErr w:type="spellStart"/>
      <w:r w:rsidR="004473D5" w:rsidRPr="004473D5">
        <w:rPr>
          <w:rFonts w:eastAsia="Times New Roman"/>
          <w:iCs/>
          <w:color w:val="000000"/>
          <w:szCs w:val="24"/>
          <w:lang w:eastAsia="it-IT"/>
        </w:rPr>
        <w:t>close</w:t>
      </w:r>
      <w:proofErr w:type="spellEnd"/>
      <w:r w:rsidR="004473D5" w:rsidRPr="004473D5">
        <w:rPr>
          <w:rFonts w:eastAsia="Times New Roman"/>
          <w:iCs/>
          <w:color w:val="000000"/>
          <w:szCs w:val="24"/>
          <w:lang w:eastAsia="it-IT"/>
        </w:rPr>
        <w:t xml:space="preserve"> ed il volume. Il file in ingresso al verificatore multiplo deve contenere, oltre ai dati precedentemente indicati, anche i valori di alcuni parametri di utilizzo comune, quali EMA (a 21, 63 e 100 periodi), bande di </w:t>
      </w:r>
      <w:proofErr w:type="spellStart"/>
      <w:r w:rsidR="004473D5" w:rsidRPr="004473D5">
        <w:rPr>
          <w:rFonts w:eastAsia="Times New Roman"/>
          <w:iCs/>
          <w:color w:val="000000"/>
          <w:szCs w:val="24"/>
          <w:lang w:eastAsia="it-IT"/>
        </w:rPr>
        <w:t>Bollinger</w:t>
      </w:r>
      <w:proofErr w:type="spellEnd"/>
      <w:r w:rsidR="004473D5" w:rsidRPr="004473D5">
        <w:rPr>
          <w:rFonts w:eastAsia="Times New Roman"/>
          <w:iCs/>
          <w:color w:val="000000"/>
          <w:szCs w:val="24"/>
          <w:lang w:eastAsia="it-IT"/>
        </w:rPr>
        <w:t>, AD (</w:t>
      </w:r>
      <w:proofErr w:type="spellStart"/>
      <w:r w:rsidR="004473D5" w:rsidRPr="004473D5">
        <w:rPr>
          <w:rFonts w:eastAsia="Times New Roman"/>
          <w:iCs/>
          <w:color w:val="000000"/>
          <w:szCs w:val="24"/>
          <w:lang w:eastAsia="it-IT"/>
        </w:rPr>
        <w:t>Accumulation</w:t>
      </w:r>
      <w:proofErr w:type="spellEnd"/>
      <w:r w:rsidR="004473D5" w:rsidRPr="004473D5">
        <w:rPr>
          <w:rFonts w:eastAsia="Times New Roman"/>
          <w:iCs/>
          <w:color w:val="000000"/>
          <w:szCs w:val="24"/>
          <w:lang w:eastAsia="it-IT"/>
        </w:rPr>
        <w:t xml:space="preserve"> Distribution), </w:t>
      </w:r>
      <w:proofErr w:type="spellStart"/>
      <w:r w:rsidR="004473D5" w:rsidRPr="004473D5">
        <w:rPr>
          <w:rFonts w:eastAsia="Times New Roman"/>
          <w:iCs/>
          <w:color w:val="000000"/>
          <w:szCs w:val="24"/>
          <w:lang w:eastAsia="it-IT"/>
        </w:rPr>
        <w:t>Pa</w:t>
      </w:r>
      <w:r>
        <w:rPr>
          <w:rFonts w:eastAsia="Times New Roman"/>
          <w:iCs/>
          <w:color w:val="000000"/>
          <w:szCs w:val="24"/>
          <w:lang w:eastAsia="it-IT"/>
        </w:rPr>
        <w:t>rabolic</w:t>
      </w:r>
      <w:proofErr w:type="spellEnd"/>
      <w:r>
        <w:rPr>
          <w:rFonts w:eastAsia="Times New Roman"/>
          <w:iCs/>
          <w:color w:val="000000"/>
          <w:szCs w:val="24"/>
          <w:lang w:eastAsia="it-IT"/>
        </w:rPr>
        <w:t xml:space="preserve"> SAR, </w:t>
      </w:r>
      <w:proofErr w:type="spellStart"/>
      <w:r>
        <w:rPr>
          <w:rFonts w:eastAsia="Times New Roman"/>
          <w:iCs/>
          <w:color w:val="000000"/>
          <w:szCs w:val="24"/>
          <w:lang w:eastAsia="it-IT"/>
        </w:rPr>
        <w:t>Awesome</w:t>
      </w:r>
      <w:proofErr w:type="spellEnd"/>
      <w:r>
        <w:rPr>
          <w:rFonts w:eastAsia="Times New Roman"/>
          <w:iCs/>
          <w:color w:val="000000"/>
          <w:szCs w:val="24"/>
          <w:lang w:eastAsia="it-IT"/>
        </w:rPr>
        <w:t xml:space="preserve"> </w:t>
      </w:r>
      <w:proofErr w:type="spellStart"/>
      <w:r>
        <w:rPr>
          <w:rFonts w:eastAsia="Times New Roman"/>
          <w:iCs/>
          <w:color w:val="000000"/>
          <w:szCs w:val="24"/>
          <w:lang w:eastAsia="it-IT"/>
        </w:rPr>
        <w:t>Oscillator</w:t>
      </w:r>
      <w:proofErr w:type="spellEnd"/>
      <w:r>
        <w:rPr>
          <w:rFonts w:eastAsia="Times New Roman"/>
          <w:iCs/>
          <w:color w:val="000000"/>
          <w:szCs w:val="24"/>
          <w:lang w:eastAsia="it-IT"/>
        </w:rPr>
        <w:t>;</w:t>
      </w:r>
    </w:p>
    <w:p w14:paraId="1F03D524" w14:textId="77777777" w:rsidR="004473D5" w:rsidRPr="004473D5" w:rsidRDefault="003C1FFB" w:rsidP="009A4BF7">
      <w:pPr>
        <w:numPr>
          <w:ilvl w:val="0"/>
          <w:numId w:val="51"/>
        </w:numPr>
        <w:tabs>
          <w:tab w:val="left" w:pos="851"/>
        </w:tabs>
        <w:ind w:left="0" w:firstLine="0"/>
        <w:rPr>
          <w:rFonts w:eastAsia="Times New Roman"/>
          <w:iCs/>
          <w:color w:val="000000"/>
          <w:szCs w:val="24"/>
          <w:lang w:eastAsia="it-IT"/>
        </w:rPr>
      </w:pPr>
      <w:r>
        <w:rPr>
          <w:rFonts w:eastAsia="Times New Roman"/>
          <w:iCs/>
          <w:color w:val="000000"/>
          <w:szCs w:val="24"/>
          <w:lang w:eastAsia="it-IT"/>
        </w:rPr>
        <w:t>n</w:t>
      </w:r>
      <w:r w:rsidR="004473D5" w:rsidRPr="004473D5">
        <w:rPr>
          <w:rFonts w:eastAsia="Times New Roman"/>
          <w:iCs/>
          <w:color w:val="000000"/>
          <w:szCs w:val="24"/>
          <w:lang w:eastAsia="it-IT"/>
        </w:rPr>
        <w:t>el vi per la verifica singola il numero di candele da considerare #candles è settato, di default, a 30, in ragione della necessità di possedere tutti i dati utili alla computazione delle ult</w:t>
      </w:r>
      <w:r>
        <w:rPr>
          <w:rFonts w:eastAsia="Times New Roman"/>
          <w:iCs/>
          <w:color w:val="000000"/>
          <w:szCs w:val="24"/>
          <w:lang w:eastAsia="it-IT"/>
        </w:rPr>
        <w:t>ime dieci candele generalizzate;</w:t>
      </w:r>
    </w:p>
    <w:p w14:paraId="71148BC2" w14:textId="77777777" w:rsidR="004473D5" w:rsidRPr="004473D5" w:rsidRDefault="003C1FFB" w:rsidP="009A4BF7">
      <w:pPr>
        <w:numPr>
          <w:ilvl w:val="0"/>
          <w:numId w:val="51"/>
        </w:numPr>
        <w:tabs>
          <w:tab w:val="left" w:pos="851"/>
        </w:tabs>
        <w:ind w:left="0" w:hanging="11"/>
        <w:rPr>
          <w:rFonts w:eastAsia="Times New Roman"/>
          <w:iCs/>
          <w:color w:val="000000"/>
          <w:szCs w:val="24"/>
          <w:lang w:eastAsia="it-IT"/>
        </w:rPr>
      </w:pPr>
      <w:r>
        <w:rPr>
          <w:rFonts w:eastAsia="Times New Roman"/>
          <w:iCs/>
          <w:color w:val="000000"/>
          <w:szCs w:val="24"/>
          <w:lang w:eastAsia="it-IT"/>
        </w:rPr>
        <w:t>n</w:t>
      </w:r>
      <w:r w:rsidR="004473D5" w:rsidRPr="004473D5">
        <w:rPr>
          <w:rFonts w:eastAsia="Times New Roman"/>
          <w:iCs/>
          <w:color w:val="000000"/>
          <w:szCs w:val="24"/>
          <w:lang w:eastAsia="it-IT"/>
        </w:rPr>
        <w:t xml:space="preserve">el vi per la verifica multipla il numero di candele materialmente computabili #usablecandle è pari alla dimensione totale del file in input (numero di righe del file, ciascuna delle quali contenente i dati relativi ad una candela, corrispondenti al numero di colonne della matrice </w:t>
      </w:r>
      <w:proofErr w:type="spellStart"/>
      <w:r w:rsidR="004473D5" w:rsidRPr="004473D5">
        <w:rPr>
          <w:rFonts w:eastAsia="Times New Roman"/>
          <w:iCs/>
          <w:color w:val="000000"/>
          <w:szCs w:val="24"/>
          <w:lang w:eastAsia="it-IT"/>
        </w:rPr>
        <w:t>GCArray</w:t>
      </w:r>
      <w:proofErr w:type="spellEnd"/>
      <w:r w:rsidR="004473D5" w:rsidRPr="004473D5">
        <w:rPr>
          <w:rFonts w:eastAsia="Times New Roman"/>
          <w:iCs/>
          <w:color w:val="000000"/>
          <w:szCs w:val="24"/>
          <w:lang w:eastAsia="it-IT"/>
        </w:rPr>
        <w:t>) decrementato di un numero di candele pari a 19, in ragione della necessità di calcolare le 9 precedenti candele rispetto a quella di interesse e di considerare per ogni candela uno stor</w:t>
      </w:r>
      <w:r>
        <w:rPr>
          <w:rFonts w:eastAsia="Times New Roman"/>
          <w:iCs/>
          <w:color w:val="000000"/>
          <w:szCs w:val="24"/>
          <w:lang w:eastAsia="it-IT"/>
        </w:rPr>
        <w:t>ico di intervallo dieci candele;</w:t>
      </w:r>
    </w:p>
    <w:p w14:paraId="3C428ED5" w14:textId="77777777" w:rsidR="004473D5" w:rsidRPr="004473D5" w:rsidRDefault="003C1FFB" w:rsidP="009A4BF7">
      <w:pPr>
        <w:numPr>
          <w:ilvl w:val="0"/>
          <w:numId w:val="51"/>
        </w:numPr>
        <w:tabs>
          <w:tab w:val="left" w:pos="851"/>
        </w:tabs>
        <w:ind w:left="0" w:firstLine="0"/>
        <w:rPr>
          <w:rFonts w:eastAsia="Times New Roman"/>
          <w:iCs/>
          <w:color w:val="000000"/>
          <w:szCs w:val="24"/>
          <w:lang w:eastAsia="it-IT"/>
        </w:rPr>
      </w:pPr>
      <w:r>
        <w:rPr>
          <w:rFonts w:eastAsia="Times New Roman"/>
          <w:iCs/>
          <w:color w:val="000000"/>
          <w:szCs w:val="24"/>
          <w:lang w:eastAsia="it-IT"/>
        </w:rPr>
        <w:t>i</w:t>
      </w:r>
      <w:r w:rsidR="004473D5" w:rsidRPr="004473D5">
        <w:rPr>
          <w:rFonts w:eastAsia="Times New Roman"/>
          <w:iCs/>
          <w:color w:val="000000"/>
          <w:szCs w:val="24"/>
          <w:lang w:eastAsia="it-IT"/>
        </w:rPr>
        <w:t xml:space="preserve">n entrambi </w:t>
      </w:r>
      <w:proofErr w:type="gramStart"/>
      <w:r w:rsidR="004473D5" w:rsidRPr="004473D5">
        <w:rPr>
          <w:rFonts w:eastAsia="Times New Roman"/>
          <w:iCs/>
          <w:color w:val="000000"/>
          <w:szCs w:val="24"/>
          <w:lang w:eastAsia="it-IT"/>
        </w:rPr>
        <w:t>i vi</w:t>
      </w:r>
      <w:proofErr w:type="gramEnd"/>
      <w:r w:rsidR="004473D5" w:rsidRPr="004473D5">
        <w:rPr>
          <w:rFonts w:eastAsia="Times New Roman"/>
          <w:iCs/>
          <w:color w:val="000000"/>
          <w:szCs w:val="24"/>
          <w:lang w:eastAsia="it-IT"/>
        </w:rPr>
        <w:t xml:space="preserve"> di verifica, per convenzione, si assume che i file in ingresso contengano le candele ordinate dalla meno recente alla più recente; a valle del processo di estrazione, i relativi vettori memorizzano i dati relativi ai prezzi di chiusura, apertura, minimo, massimo, volume e </w:t>
      </w:r>
      <w:proofErr w:type="spellStart"/>
      <w:r w:rsidR="004473D5" w:rsidRPr="004473D5">
        <w:rPr>
          <w:rFonts w:eastAsia="Times New Roman"/>
          <w:iCs/>
          <w:color w:val="000000"/>
          <w:szCs w:val="24"/>
          <w:lang w:eastAsia="it-IT"/>
        </w:rPr>
        <w:t>timestamp</w:t>
      </w:r>
      <w:proofErr w:type="spellEnd"/>
      <w:r w:rsidR="004473D5" w:rsidRPr="004473D5">
        <w:rPr>
          <w:rFonts w:eastAsia="Times New Roman"/>
          <w:iCs/>
          <w:color w:val="000000"/>
          <w:szCs w:val="24"/>
          <w:lang w:eastAsia="it-IT"/>
        </w:rPr>
        <w:t xml:space="preserve">, così che ciascuna matrice di candele generalizzate </w:t>
      </w:r>
      <w:proofErr w:type="spellStart"/>
      <w:r w:rsidR="004473D5" w:rsidRPr="004473D5">
        <w:rPr>
          <w:rFonts w:eastAsia="Times New Roman"/>
          <w:iCs/>
          <w:color w:val="000000"/>
          <w:szCs w:val="24"/>
          <w:lang w:eastAsia="it-IT"/>
        </w:rPr>
        <w:t>GCArray</w:t>
      </w:r>
      <w:proofErr w:type="spellEnd"/>
      <w:r w:rsidR="004473D5" w:rsidRPr="004473D5">
        <w:rPr>
          <w:rFonts w:eastAsia="Times New Roman"/>
          <w:iCs/>
          <w:color w:val="000000"/>
          <w:szCs w:val="24"/>
          <w:lang w:eastAsia="it-IT"/>
        </w:rPr>
        <w:t xml:space="preserve"> contenga in posizione zero la candela meno recente ed in ultima posizione la candela più recente.</w:t>
      </w:r>
    </w:p>
    <w:p w14:paraId="606E56DF" w14:textId="77777777" w:rsidR="004473D5" w:rsidRPr="004473D5" w:rsidRDefault="004473D5" w:rsidP="0074425F">
      <w:pPr>
        <w:rPr>
          <w:lang w:eastAsia="it-IT"/>
        </w:rPr>
      </w:pPr>
    </w:p>
    <w:p w14:paraId="04078C85" w14:textId="77777777" w:rsidR="004473D5" w:rsidRPr="004473D5" w:rsidRDefault="004473D5" w:rsidP="0074425F">
      <w:pPr>
        <w:rPr>
          <w:lang w:eastAsia="it-IT"/>
        </w:rPr>
      </w:pPr>
    </w:p>
    <w:p w14:paraId="30A6862F" w14:textId="77777777" w:rsidR="00664BE1" w:rsidRDefault="00664BE1" w:rsidP="0074425F">
      <w:pPr>
        <w:rPr>
          <w:lang w:eastAsia="it-IT"/>
        </w:rPr>
      </w:pPr>
    </w:p>
    <w:p w14:paraId="7F7697EE" w14:textId="7B4990C2" w:rsidR="001830D4" w:rsidRDefault="001830D4" w:rsidP="0074425F">
      <w:pPr>
        <w:rPr>
          <w:lang w:eastAsia="it-IT"/>
        </w:rPr>
      </w:pPr>
    </w:p>
    <w:p w14:paraId="50434D19" w14:textId="77777777" w:rsidR="009A4BF7" w:rsidRDefault="009A4BF7" w:rsidP="0074425F">
      <w:pPr>
        <w:rPr>
          <w:lang w:eastAsia="it-IT"/>
        </w:rPr>
      </w:pPr>
    </w:p>
    <w:p w14:paraId="03AF8405" w14:textId="77777777" w:rsidR="001830D4" w:rsidRDefault="001830D4" w:rsidP="0074425F">
      <w:pPr>
        <w:rPr>
          <w:lang w:eastAsia="it-IT"/>
        </w:rPr>
      </w:pPr>
    </w:p>
    <w:p w14:paraId="7F685F59" w14:textId="77777777" w:rsidR="001830D4" w:rsidRDefault="001830D4" w:rsidP="0074425F">
      <w:pPr>
        <w:rPr>
          <w:lang w:eastAsia="it-IT"/>
        </w:rPr>
      </w:pPr>
    </w:p>
    <w:p w14:paraId="621EC7A0" w14:textId="77777777" w:rsidR="001830D4" w:rsidRDefault="001830D4" w:rsidP="0074425F">
      <w:pPr>
        <w:rPr>
          <w:lang w:eastAsia="it-IT"/>
        </w:rPr>
      </w:pPr>
    </w:p>
    <w:p w14:paraId="51DD2D59" w14:textId="77777777" w:rsidR="001830D4" w:rsidRDefault="001830D4" w:rsidP="0074425F">
      <w:pPr>
        <w:rPr>
          <w:lang w:eastAsia="it-IT"/>
        </w:rPr>
      </w:pPr>
    </w:p>
    <w:p w14:paraId="2D21A293" w14:textId="77777777" w:rsidR="004473D5" w:rsidRDefault="004473D5" w:rsidP="0074425F">
      <w:pPr>
        <w:rPr>
          <w:lang w:eastAsia="it-IT"/>
        </w:rPr>
      </w:pPr>
    </w:p>
    <w:p w14:paraId="7E66A2D0" w14:textId="77777777" w:rsidR="004473D5" w:rsidRPr="00664BE1" w:rsidRDefault="004473D5" w:rsidP="006D2AE1">
      <w:pPr>
        <w:ind w:left="0"/>
        <w:rPr>
          <w:lang w:eastAsia="it-IT"/>
        </w:rPr>
      </w:pPr>
    </w:p>
    <w:p w14:paraId="196331B6" w14:textId="5CC232D8" w:rsidR="006D2AE1" w:rsidRDefault="007E148F" w:rsidP="004500D6">
      <w:pPr>
        <w:pStyle w:val="Titolo1"/>
        <w:ind w:left="0"/>
        <w:rPr>
          <w:lang w:eastAsia="it-IT"/>
        </w:rPr>
      </w:pPr>
      <w:bookmarkStart w:id="56" w:name="_Toc508390439"/>
      <w:r w:rsidRPr="007E148F">
        <w:rPr>
          <w:lang w:eastAsia="it-IT"/>
        </w:rPr>
        <w:lastRenderedPageBreak/>
        <w:t>Capitolo 5: La psicologia delle scelte in condizione di incertezza</w:t>
      </w:r>
      <w:bookmarkEnd w:id="56"/>
    </w:p>
    <w:p w14:paraId="0D76DC07" w14:textId="77777777" w:rsidR="006D2AE1" w:rsidRDefault="006D2AE1" w:rsidP="004500D6">
      <w:pPr>
        <w:ind w:left="0"/>
        <w:rPr>
          <w:lang w:eastAsia="it-IT"/>
        </w:rPr>
      </w:pPr>
    </w:p>
    <w:p w14:paraId="23E3A1E8" w14:textId="77777777" w:rsidR="006D2AE1" w:rsidRPr="007E148F" w:rsidRDefault="006D2AE1" w:rsidP="004500D6">
      <w:pPr>
        <w:ind w:left="0"/>
        <w:rPr>
          <w:lang w:eastAsia="it-IT"/>
        </w:rPr>
      </w:pPr>
    </w:p>
    <w:p w14:paraId="6EC6FEF2" w14:textId="77777777" w:rsidR="007E148F" w:rsidRPr="007E148F" w:rsidRDefault="007E148F" w:rsidP="004500D6">
      <w:pPr>
        <w:ind w:left="0"/>
        <w:rPr>
          <w:lang w:eastAsia="it-IT"/>
        </w:rPr>
      </w:pPr>
      <w:r w:rsidRPr="007E148F">
        <w:rPr>
          <w:lang w:eastAsia="it-IT"/>
        </w:rPr>
        <w:t>La dottrina economica classica prevede che le decisioni in condizioni di incertezza assunte dai soggetti economici, per definizione razionali, siano la risultante di un processo di ottimizzazione d</w:t>
      </w:r>
      <w:r w:rsidR="009857E0">
        <w:rPr>
          <w:lang w:eastAsia="it-IT"/>
        </w:rPr>
        <w:t>ella funzione di utilità attesa</w:t>
      </w:r>
      <w:r w:rsidRPr="007E148F">
        <w:rPr>
          <w:lang w:eastAsia="it-IT"/>
        </w:rPr>
        <w:t>.</w:t>
      </w:r>
    </w:p>
    <w:p w14:paraId="632F768F" w14:textId="77777777" w:rsidR="007E148F" w:rsidRPr="007E148F" w:rsidRDefault="007E148F" w:rsidP="004500D6">
      <w:pPr>
        <w:ind w:left="0"/>
        <w:rPr>
          <w:lang w:eastAsia="it-IT"/>
        </w:rPr>
      </w:pPr>
      <w:r w:rsidRPr="007E148F">
        <w:rPr>
          <w:lang w:eastAsia="it-IT"/>
        </w:rPr>
        <w:t>I più recenti contributi</w:t>
      </w:r>
      <w:sdt>
        <w:sdtPr>
          <w:rPr>
            <w:lang w:eastAsia="it-IT"/>
          </w:rPr>
          <w:id w:val="-341235534"/>
          <w:citation/>
        </w:sdtPr>
        <w:sdtEndPr/>
        <w:sdtContent>
          <w:r w:rsidR="000A2222">
            <w:rPr>
              <w:lang w:eastAsia="it-IT"/>
            </w:rPr>
            <w:fldChar w:fldCharType="begin"/>
          </w:r>
          <w:r w:rsidR="000A2222">
            <w:rPr>
              <w:lang w:eastAsia="it-IT"/>
            </w:rPr>
            <w:instrText xml:space="preserve"> CITATION Cfr1 \l 1040 </w:instrText>
          </w:r>
          <w:r w:rsidR="000A2222">
            <w:rPr>
              <w:lang w:eastAsia="it-IT"/>
            </w:rPr>
            <w:fldChar w:fldCharType="separate"/>
          </w:r>
          <w:r w:rsidR="00AF4648">
            <w:rPr>
              <w:noProof/>
              <w:lang w:eastAsia="it-IT"/>
            </w:rPr>
            <w:t xml:space="preserve"> </w:t>
          </w:r>
          <w:r w:rsidR="00AF4648" w:rsidRPr="00AF4648">
            <w:rPr>
              <w:noProof/>
              <w:lang w:eastAsia="it-IT"/>
            </w:rPr>
            <w:t>[37]</w:t>
          </w:r>
          <w:r w:rsidR="000A2222">
            <w:rPr>
              <w:lang w:eastAsia="it-IT"/>
            </w:rPr>
            <w:fldChar w:fldCharType="end"/>
          </w:r>
        </w:sdtContent>
      </w:sdt>
      <w:r w:rsidRPr="007E148F">
        <w:rPr>
          <w:lang w:eastAsia="it-IT"/>
        </w:rPr>
        <w:t xml:space="preserve"> scientifici, però, propongono una rivisitazione della struttura concettuale sulla quale si basa la teoria classica tradizionale che ipotizza un attore economico assolutamente razionale denominato Homo </w:t>
      </w:r>
      <w:proofErr w:type="spellStart"/>
      <w:r w:rsidRPr="007E148F">
        <w:rPr>
          <w:lang w:eastAsia="it-IT"/>
        </w:rPr>
        <w:t>Oeconomicus</w:t>
      </w:r>
      <w:proofErr w:type="spellEnd"/>
      <w:r w:rsidRPr="007E148F">
        <w:rPr>
          <w:lang w:eastAsia="it-IT"/>
        </w:rPr>
        <w:t>, proponendo una rappresentazione dei soggetti econo</w:t>
      </w:r>
      <w:r w:rsidR="009857E0">
        <w:rPr>
          <w:lang w:eastAsia="it-IT"/>
        </w:rPr>
        <w:t>mici decisamente più realistica</w:t>
      </w:r>
      <w:sdt>
        <w:sdtPr>
          <w:rPr>
            <w:lang w:eastAsia="it-IT"/>
          </w:rPr>
          <w:id w:val="1392780160"/>
          <w:citation/>
        </w:sdtPr>
        <w:sdtEndPr/>
        <w:sdtContent>
          <w:r w:rsidR="007655C8">
            <w:rPr>
              <w:lang w:eastAsia="it-IT"/>
            </w:rPr>
            <w:fldChar w:fldCharType="begin"/>
          </w:r>
          <w:r w:rsidR="007655C8">
            <w:rPr>
              <w:lang w:eastAsia="it-IT"/>
            </w:rPr>
            <w:instrText xml:space="preserve"> CITATION 2Ca \l 1040 </w:instrText>
          </w:r>
          <w:r w:rsidR="007655C8">
            <w:rPr>
              <w:lang w:eastAsia="it-IT"/>
            </w:rPr>
            <w:fldChar w:fldCharType="separate"/>
          </w:r>
          <w:r w:rsidR="00AF4648">
            <w:rPr>
              <w:noProof/>
              <w:lang w:eastAsia="it-IT"/>
            </w:rPr>
            <w:t xml:space="preserve"> </w:t>
          </w:r>
          <w:r w:rsidR="00AF4648" w:rsidRPr="00AF4648">
            <w:rPr>
              <w:noProof/>
              <w:lang w:eastAsia="it-IT"/>
            </w:rPr>
            <w:t>[11]</w:t>
          </w:r>
          <w:r w:rsidR="007655C8">
            <w:rPr>
              <w:lang w:eastAsia="it-IT"/>
            </w:rPr>
            <w:fldChar w:fldCharType="end"/>
          </w:r>
        </w:sdtContent>
      </w:sdt>
      <w:r w:rsidR="007655C8">
        <w:rPr>
          <w:lang w:eastAsia="it-IT"/>
        </w:rPr>
        <w:t xml:space="preserve">. </w:t>
      </w:r>
      <w:r w:rsidRPr="007E148F">
        <w:rPr>
          <w:lang w:eastAsia="it-IT"/>
        </w:rPr>
        <w:t>L’esigenza di revisionare la teoria classica di “Scelta Razionale” in condizione di incertezza</w:t>
      </w:r>
      <w:sdt>
        <w:sdtPr>
          <w:rPr>
            <w:lang w:eastAsia="it-IT"/>
          </w:rPr>
          <w:id w:val="-1024087894"/>
          <w:citation/>
        </w:sdtPr>
        <w:sdtEndPr/>
        <w:sdtContent>
          <w:r w:rsidR="009857E0">
            <w:rPr>
              <w:lang w:eastAsia="it-IT"/>
            </w:rPr>
            <w:fldChar w:fldCharType="begin"/>
          </w:r>
          <w:r w:rsidR="009857E0">
            <w:rPr>
              <w:lang w:eastAsia="it-IT"/>
            </w:rPr>
            <w:instrText xml:space="preserve"> CITATION Sim \l 1040 </w:instrText>
          </w:r>
          <w:r w:rsidR="009857E0">
            <w:rPr>
              <w:lang w:eastAsia="it-IT"/>
            </w:rPr>
            <w:fldChar w:fldCharType="separate"/>
          </w:r>
          <w:r w:rsidR="00AF4648">
            <w:rPr>
              <w:noProof/>
              <w:lang w:eastAsia="it-IT"/>
            </w:rPr>
            <w:t xml:space="preserve"> </w:t>
          </w:r>
          <w:r w:rsidR="00AF4648" w:rsidRPr="00AF4648">
            <w:rPr>
              <w:noProof/>
              <w:lang w:eastAsia="it-IT"/>
            </w:rPr>
            <w:t>[38]</w:t>
          </w:r>
          <w:r w:rsidR="009857E0">
            <w:rPr>
              <w:lang w:eastAsia="it-IT"/>
            </w:rPr>
            <w:fldChar w:fldCharType="end"/>
          </w:r>
        </w:sdtContent>
      </w:sdt>
      <w:r w:rsidRPr="007E148F">
        <w:rPr>
          <w:lang w:eastAsia="it-IT"/>
        </w:rPr>
        <w:t>, nasce dall’oggettiva incapacità dell’approccio metodologico classico di tener conto di aspetti psicologici essenziali che condizionano e modificano il processo decisionale e le relative scelte di investimento</w:t>
      </w:r>
      <w:sdt>
        <w:sdtPr>
          <w:rPr>
            <w:lang w:eastAsia="it-IT"/>
          </w:rPr>
          <w:id w:val="1485589265"/>
          <w:citation/>
        </w:sdtPr>
        <w:sdtEndPr/>
        <w:sdtContent>
          <w:r w:rsidR="007655C8">
            <w:rPr>
              <w:lang w:eastAsia="it-IT"/>
            </w:rPr>
            <w:fldChar w:fldCharType="begin"/>
          </w:r>
          <w:r w:rsidR="00576F52">
            <w:rPr>
              <w:lang w:eastAsia="it-IT"/>
            </w:rPr>
            <w:instrText xml:space="preserve">CITATION ALa \l 1040 </w:instrText>
          </w:r>
          <w:r w:rsidR="007655C8">
            <w:rPr>
              <w:lang w:eastAsia="it-IT"/>
            </w:rPr>
            <w:fldChar w:fldCharType="separate"/>
          </w:r>
          <w:r w:rsidR="00AF4648">
            <w:rPr>
              <w:noProof/>
              <w:lang w:eastAsia="it-IT"/>
            </w:rPr>
            <w:t xml:space="preserve"> </w:t>
          </w:r>
          <w:r w:rsidR="00AF4648" w:rsidRPr="00AF4648">
            <w:rPr>
              <w:noProof/>
              <w:lang w:eastAsia="it-IT"/>
            </w:rPr>
            <w:t>[39]</w:t>
          </w:r>
          <w:r w:rsidR="007655C8">
            <w:rPr>
              <w:lang w:eastAsia="it-IT"/>
            </w:rPr>
            <w:fldChar w:fldCharType="end"/>
          </w:r>
        </w:sdtContent>
      </w:sdt>
      <w:r w:rsidRPr="007E148F">
        <w:rPr>
          <w:lang w:eastAsia="it-IT"/>
        </w:rPr>
        <w:t>.</w:t>
      </w:r>
    </w:p>
    <w:p w14:paraId="2EE4347A" w14:textId="15727EE5" w:rsidR="007655C8" w:rsidRDefault="007E148F" w:rsidP="004500D6">
      <w:pPr>
        <w:ind w:left="0"/>
        <w:rPr>
          <w:lang w:eastAsia="it-IT"/>
        </w:rPr>
      </w:pPr>
      <w:r w:rsidRPr="007E148F">
        <w:rPr>
          <w:lang w:eastAsia="it-IT"/>
        </w:rPr>
        <w:t>La costatazione che le “variabili” psicologiche non razionali, costituiscano un fattore importante da non trascurare sul complesso processo decisionale, ha indotto gli studiosi a formulare una serie di approcci metodologici alternativi o complementari alla teoria classica della “Scelta Razionale”</w:t>
      </w:r>
      <w:r w:rsidR="009857E0">
        <w:rPr>
          <w:lang w:eastAsia="it-IT"/>
        </w:rPr>
        <w:t xml:space="preserve"> </w:t>
      </w:r>
      <w:sdt>
        <w:sdtPr>
          <w:rPr>
            <w:lang w:eastAsia="it-IT"/>
          </w:rPr>
          <w:id w:val="1344197156"/>
          <w:citation/>
        </w:sdtPr>
        <w:sdtEndPr/>
        <w:sdtContent>
          <w:r w:rsidR="009857E0">
            <w:rPr>
              <w:lang w:eastAsia="it-IT"/>
            </w:rPr>
            <w:fldChar w:fldCharType="begin"/>
          </w:r>
          <w:r w:rsidR="009857E0">
            <w:rPr>
              <w:lang w:eastAsia="it-IT"/>
            </w:rPr>
            <w:instrText xml:space="preserve"> CITATION Cfr \l 1040 </w:instrText>
          </w:r>
          <w:r w:rsidR="009857E0">
            <w:rPr>
              <w:lang w:eastAsia="it-IT"/>
            </w:rPr>
            <w:fldChar w:fldCharType="separate"/>
          </w:r>
          <w:r w:rsidR="00AF4648" w:rsidRPr="00AF4648">
            <w:rPr>
              <w:noProof/>
              <w:lang w:eastAsia="it-IT"/>
            </w:rPr>
            <w:t>[40]</w:t>
          </w:r>
          <w:r w:rsidR="009857E0">
            <w:rPr>
              <w:lang w:eastAsia="it-IT"/>
            </w:rPr>
            <w:fldChar w:fldCharType="end"/>
          </w:r>
        </w:sdtContent>
      </w:sdt>
      <w:r w:rsidR="00C947AD">
        <w:rPr>
          <w:lang w:eastAsia="it-IT"/>
        </w:rPr>
        <w:t xml:space="preserve">. </w:t>
      </w:r>
      <w:r w:rsidRPr="007E148F">
        <w:rPr>
          <w:lang w:eastAsia="it-IT"/>
        </w:rPr>
        <w:t>In quest’ottica di formulazione di una metodologia complementa</w:t>
      </w:r>
      <w:r w:rsidR="0025137F">
        <w:rPr>
          <w:lang w:eastAsia="it-IT"/>
        </w:rPr>
        <w:t xml:space="preserve">re all’ Homo </w:t>
      </w:r>
      <w:proofErr w:type="spellStart"/>
      <w:r w:rsidR="0025137F">
        <w:rPr>
          <w:lang w:eastAsia="it-IT"/>
        </w:rPr>
        <w:t>Oeconomicus</w:t>
      </w:r>
      <w:proofErr w:type="spellEnd"/>
      <w:r w:rsidR="009857E0">
        <w:rPr>
          <w:lang w:eastAsia="it-IT"/>
        </w:rPr>
        <w:t xml:space="preserve"> </w:t>
      </w:r>
      <w:sdt>
        <w:sdtPr>
          <w:rPr>
            <w:lang w:eastAsia="it-IT"/>
          </w:rPr>
          <w:id w:val="535631413"/>
          <w:citation/>
        </w:sdtPr>
        <w:sdtEndPr/>
        <w:sdtContent>
          <w:r w:rsidR="009857E0">
            <w:rPr>
              <w:lang w:eastAsia="it-IT"/>
            </w:rPr>
            <w:fldChar w:fldCharType="begin"/>
          </w:r>
          <w:r w:rsidR="009857E0">
            <w:rPr>
              <w:lang w:eastAsia="it-IT"/>
            </w:rPr>
            <w:instrText xml:space="preserve"> CITATION Sim \l 1040 </w:instrText>
          </w:r>
          <w:r w:rsidR="009857E0">
            <w:rPr>
              <w:lang w:eastAsia="it-IT"/>
            </w:rPr>
            <w:fldChar w:fldCharType="separate"/>
          </w:r>
          <w:r w:rsidR="00AF4648" w:rsidRPr="00AF4648">
            <w:rPr>
              <w:noProof/>
              <w:lang w:eastAsia="it-IT"/>
            </w:rPr>
            <w:t>[38]</w:t>
          </w:r>
          <w:r w:rsidR="009857E0">
            <w:rPr>
              <w:lang w:eastAsia="it-IT"/>
            </w:rPr>
            <w:fldChar w:fldCharType="end"/>
          </w:r>
        </w:sdtContent>
      </w:sdt>
      <w:r w:rsidR="0025137F">
        <w:rPr>
          <w:lang w:eastAsia="it-IT"/>
        </w:rPr>
        <w:t>, nasce</w:t>
      </w:r>
      <w:r w:rsidR="00C947AD">
        <w:rPr>
          <w:lang w:eastAsia="it-IT"/>
        </w:rPr>
        <w:t xml:space="preserve"> e si sviluppa questo capitolo</w:t>
      </w:r>
      <w:r w:rsidRPr="007E148F">
        <w:rPr>
          <w:lang w:eastAsia="it-IT"/>
        </w:rPr>
        <w:t xml:space="preserve"> che ad u</w:t>
      </w:r>
      <w:r w:rsidR="0025137F">
        <w:rPr>
          <w:lang w:eastAsia="it-IT"/>
        </w:rPr>
        <w:t xml:space="preserve">n operatore economico razionale - </w:t>
      </w:r>
      <w:r w:rsidRPr="007E148F">
        <w:rPr>
          <w:lang w:eastAsia="it-IT"/>
        </w:rPr>
        <w:t xml:space="preserve">che fonda il suo operato su concetti come ad esempio ottimizzazione, obiettivi, strategia, </w:t>
      </w:r>
      <w:r w:rsidR="0025137F">
        <w:rPr>
          <w:lang w:eastAsia="it-IT"/>
        </w:rPr>
        <w:t xml:space="preserve">project management - </w:t>
      </w:r>
      <w:r w:rsidRPr="007E148F">
        <w:rPr>
          <w:lang w:eastAsia="it-IT"/>
        </w:rPr>
        <w:t>p</w:t>
      </w:r>
      <w:r w:rsidR="0025137F">
        <w:rPr>
          <w:lang w:eastAsia="it-IT"/>
        </w:rPr>
        <w:t>ropone di affiancare un operatore</w:t>
      </w:r>
      <w:r w:rsidRPr="007E148F">
        <w:rPr>
          <w:lang w:eastAsia="it-IT"/>
        </w:rPr>
        <w:t xml:space="preserve"> economico psicologicamente coinvolto che è condizionat</w:t>
      </w:r>
      <w:r w:rsidR="00201743">
        <w:rPr>
          <w:lang w:eastAsia="it-IT"/>
        </w:rPr>
        <w:t>o da Emozioni ed Affezioni come</w:t>
      </w:r>
      <w:r w:rsidRPr="007E148F">
        <w:rPr>
          <w:lang w:eastAsia="it-IT"/>
        </w:rPr>
        <w:t>: paura, ansia, stress, avidità</w:t>
      </w:r>
      <w:r w:rsidR="0025137F">
        <w:rPr>
          <w:lang w:eastAsia="it-IT"/>
        </w:rPr>
        <w:t xml:space="preserve">, felicità, interesse, gioia, </w:t>
      </w:r>
      <w:proofErr w:type="spellStart"/>
      <w:r w:rsidR="0025137F">
        <w:rPr>
          <w:lang w:eastAsia="it-IT"/>
        </w:rPr>
        <w:t>ecc</w:t>
      </w:r>
      <w:proofErr w:type="spellEnd"/>
      <w:sdt>
        <w:sdtPr>
          <w:rPr>
            <w:lang w:eastAsia="it-IT"/>
          </w:rPr>
          <w:id w:val="1839346404"/>
          <w:citation/>
        </w:sdtPr>
        <w:sdtEndPr/>
        <w:sdtContent>
          <w:r w:rsidR="009857E0">
            <w:rPr>
              <w:lang w:eastAsia="it-IT"/>
            </w:rPr>
            <w:fldChar w:fldCharType="begin"/>
          </w:r>
          <w:r w:rsidR="009857E0">
            <w:rPr>
              <w:lang w:eastAsia="it-IT"/>
            </w:rPr>
            <w:instrText xml:space="preserve"> CITATION Mul \l 1040 </w:instrText>
          </w:r>
          <w:r w:rsidR="009857E0">
            <w:rPr>
              <w:lang w:eastAsia="it-IT"/>
            </w:rPr>
            <w:fldChar w:fldCharType="separate"/>
          </w:r>
          <w:r w:rsidR="00AF4648">
            <w:rPr>
              <w:noProof/>
              <w:lang w:eastAsia="it-IT"/>
            </w:rPr>
            <w:t xml:space="preserve"> </w:t>
          </w:r>
          <w:r w:rsidR="00AF4648" w:rsidRPr="00AF4648">
            <w:rPr>
              <w:noProof/>
              <w:lang w:eastAsia="it-IT"/>
            </w:rPr>
            <w:t>[12]</w:t>
          </w:r>
          <w:r w:rsidR="009857E0">
            <w:rPr>
              <w:lang w:eastAsia="it-IT"/>
            </w:rPr>
            <w:fldChar w:fldCharType="end"/>
          </w:r>
        </w:sdtContent>
      </w:sdt>
      <w:r w:rsidRPr="007E148F">
        <w:rPr>
          <w:lang w:eastAsia="it-IT"/>
        </w:rPr>
        <w:t xml:space="preserve">. </w:t>
      </w:r>
      <w:proofErr w:type="gramStart"/>
      <w:r w:rsidR="00201743">
        <w:rPr>
          <w:lang w:eastAsia="it-IT"/>
        </w:rPr>
        <w:t>E’</w:t>
      </w:r>
      <w:proofErr w:type="gramEnd"/>
      <w:r w:rsidR="00201743">
        <w:rPr>
          <w:lang w:eastAsia="it-IT"/>
        </w:rPr>
        <w:t xml:space="preserve"> opportuno notare che tra l’approccio metodologico standard e la </w:t>
      </w:r>
      <w:r w:rsidR="003019AC">
        <w:rPr>
          <w:lang w:eastAsia="it-IT"/>
        </w:rPr>
        <w:t>finanza comportamentale</w:t>
      </w:r>
      <w:r w:rsidR="00201743">
        <w:rPr>
          <w:lang w:eastAsia="it-IT"/>
        </w:rPr>
        <w:t xml:space="preserve"> intercorre una relazione assolutamente complementare</w:t>
      </w:r>
      <w:r w:rsidR="0025137F">
        <w:rPr>
          <w:lang w:eastAsia="it-IT"/>
        </w:rPr>
        <w:t>;</w:t>
      </w:r>
      <w:r w:rsidR="00201743">
        <w:rPr>
          <w:lang w:eastAsia="it-IT"/>
        </w:rPr>
        <w:t xml:space="preserve"> infatti</w:t>
      </w:r>
      <w:r w:rsidR="006D2AE1">
        <w:rPr>
          <w:lang w:eastAsia="it-IT"/>
        </w:rPr>
        <w:t>, mentre l’analisi t</w:t>
      </w:r>
      <w:r w:rsidR="00201743">
        <w:rPr>
          <w:lang w:eastAsia="it-IT"/>
        </w:rPr>
        <w:t>ecnica propone un quadro normativo del processo decisionale in condizioni di incertezza (massimizzazione della funzione di utilità</w:t>
      </w:r>
      <w:r w:rsidR="0025137F">
        <w:rPr>
          <w:lang w:eastAsia="it-IT"/>
        </w:rPr>
        <w:t xml:space="preserve"> attesa e logica </w:t>
      </w:r>
      <w:proofErr w:type="spellStart"/>
      <w:r w:rsidR="0025137F">
        <w:rPr>
          <w:lang w:eastAsia="it-IT"/>
        </w:rPr>
        <w:t>bayesiana</w:t>
      </w:r>
      <w:proofErr w:type="spellEnd"/>
      <w:r w:rsidR="0025137F">
        <w:rPr>
          <w:lang w:eastAsia="it-IT"/>
        </w:rPr>
        <w:t xml:space="preserve">) la </w:t>
      </w:r>
      <w:proofErr w:type="spellStart"/>
      <w:r w:rsidR="0025137F">
        <w:rPr>
          <w:lang w:eastAsia="it-IT"/>
        </w:rPr>
        <w:t>B</w:t>
      </w:r>
      <w:r w:rsidR="00201743">
        <w:rPr>
          <w:lang w:eastAsia="it-IT"/>
        </w:rPr>
        <w:t>ehaviour</w:t>
      </w:r>
      <w:r w:rsidR="0025137F">
        <w:rPr>
          <w:lang w:eastAsia="it-IT"/>
        </w:rPr>
        <w:t>al</w:t>
      </w:r>
      <w:proofErr w:type="spellEnd"/>
      <w:r w:rsidR="0025137F">
        <w:rPr>
          <w:lang w:eastAsia="it-IT"/>
        </w:rPr>
        <w:t xml:space="preserve"> F</w:t>
      </w:r>
      <w:r w:rsidR="00201743">
        <w:rPr>
          <w:lang w:eastAsia="it-IT"/>
        </w:rPr>
        <w:t>inance</w:t>
      </w:r>
      <w:r w:rsidR="00B64CF6">
        <w:rPr>
          <w:lang w:eastAsia="it-IT"/>
        </w:rPr>
        <w:t xml:space="preserve"> </w:t>
      </w:r>
      <w:r w:rsidR="003019AC">
        <w:rPr>
          <w:lang w:eastAsia="it-IT"/>
        </w:rPr>
        <w:t>fornisce il quadro descrittivo del comportamento degli operatori economici in condizioni di incertezza</w:t>
      </w:r>
      <w:sdt>
        <w:sdtPr>
          <w:rPr>
            <w:lang w:eastAsia="it-IT"/>
          </w:rPr>
          <w:id w:val="-1473281132"/>
          <w:citation/>
        </w:sdtPr>
        <w:sdtEndPr/>
        <w:sdtContent>
          <w:r w:rsidR="00B64CF6">
            <w:rPr>
              <w:lang w:eastAsia="it-IT"/>
            </w:rPr>
            <w:fldChar w:fldCharType="begin"/>
          </w:r>
          <w:r w:rsidR="00B64CF6">
            <w:rPr>
              <w:lang w:eastAsia="it-IT"/>
            </w:rPr>
            <w:instrText xml:space="preserve"> CITATION Bla \l 1040 </w:instrText>
          </w:r>
          <w:r w:rsidR="00B64CF6">
            <w:rPr>
              <w:lang w:eastAsia="it-IT"/>
            </w:rPr>
            <w:fldChar w:fldCharType="separate"/>
          </w:r>
          <w:r w:rsidR="00AF4648">
            <w:rPr>
              <w:noProof/>
              <w:lang w:eastAsia="it-IT"/>
            </w:rPr>
            <w:t xml:space="preserve"> </w:t>
          </w:r>
          <w:r w:rsidR="00AF4648" w:rsidRPr="00AF4648">
            <w:rPr>
              <w:noProof/>
              <w:lang w:eastAsia="it-IT"/>
            </w:rPr>
            <w:t>[41]</w:t>
          </w:r>
          <w:r w:rsidR="00B64CF6">
            <w:rPr>
              <w:lang w:eastAsia="it-IT"/>
            </w:rPr>
            <w:fldChar w:fldCharType="end"/>
          </w:r>
        </w:sdtContent>
      </w:sdt>
      <w:r w:rsidR="007655C8">
        <w:rPr>
          <w:lang w:eastAsia="it-IT"/>
        </w:rPr>
        <w:t>.</w:t>
      </w:r>
    </w:p>
    <w:p w14:paraId="647AC7AB" w14:textId="3E8687ED" w:rsidR="004500D6" w:rsidRDefault="004500D6" w:rsidP="004500D6">
      <w:pPr>
        <w:ind w:left="0"/>
        <w:rPr>
          <w:lang w:eastAsia="it-IT"/>
        </w:rPr>
      </w:pPr>
    </w:p>
    <w:p w14:paraId="4A19621E" w14:textId="54631E4B" w:rsidR="004500D6" w:rsidRDefault="004500D6" w:rsidP="004500D6">
      <w:pPr>
        <w:ind w:left="0"/>
        <w:rPr>
          <w:lang w:eastAsia="it-IT"/>
        </w:rPr>
      </w:pPr>
    </w:p>
    <w:p w14:paraId="798DFB6F" w14:textId="77777777" w:rsidR="004500D6" w:rsidRPr="007E148F" w:rsidRDefault="004500D6" w:rsidP="004500D6">
      <w:pPr>
        <w:ind w:left="0"/>
        <w:rPr>
          <w:lang w:eastAsia="it-IT"/>
        </w:rPr>
      </w:pPr>
    </w:p>
    <w:p w14:paraId="03BDEEB6" w14:textId="77777777" w:rsidR="007E148F" w:rsidRPr="007E148F" w:rsidRDefault="007E148F" w:rsidP="004500D6">
      <w:pPr>
        <w:pStyle w:val="Titolo1"/>
        <w:ind w:left="0"/>
        <w:rPr>
          <w:i w:val="0"/>
          <w:szCs w:val="24"/>
          <w:lang w:eastAsia="it-IT"/>
        </w:rPr>
      </w:pPr>
      <w:bookmarkStart w:id="57" w:name="_Toc508390440"/>
      <w:r>
        <w:rPr>
          <w:lang w:eastAsia="it-IT"/>
        </w:rPr>
        <w:lastRenderedPageBreak/>
        <w:t>5</w:t>
      </w:r>
      <w:r w:rsidRPr="007E148F">
        <w:rPr>
          <w:lang w:eastAsia="it-IT"/>
        </w:rPr>
        <w:t>.1 Analisi e destrutturazione psicologica (in termini di Affettività/Emotività)</w:t>
      </w:r>
      <w:bookmarkEnd w:id="57"/>
      <w:r w:rsidRPr="007E148F">
        <w:rPr>
          <w:szCs w:val="24"/>
          <w:lang w:eastAsia="it-IT"/>
        </w:rPr>
        <w:t xml:space="preserve"> </w:t>
      </w:r>
    </w:p>
    <w:p w14:paraId="287B6D0C" w14:textId="77777777" w:rsidR="007E148F" w:rsidRPr="007E148F" w:rsidRDefault="007E148F" w:rsidP="007E148F">
      <w:pPr>
        <w:rPr>
          <w:lang w:eastAsia="it-IT"/>
        </w:rPr>
      </w:pPr>
    </w:p>
    <w:p w14:paraId="2213304A" w14:textId="77777777" w:rsidR="007E148F" w:rsidRPr="007E148F" w:rsidRDefault="007E148F" w:rsidP="007E148F">
      <w:pPr>
        <w:rPr>
          <w:lang w:eastAsia="it-IT"/>
        </w:rPr>
      </w:pPr>
    </w:p>
    <w:p w14:paraId="553052EF" w14:textId="77777777" w:rsidR="007E148F" w:rsidRPr="004500D6" w:rsidRDefault="007E148F" w:rsidP="004500D6">
      <w:pPr>
        <w:ind w:left="0"/>
      </w:pPr>
      <w:r w:rsidRPr="004500D6">
        <w:t>Assunto che la capacità di un ITS (</w:t>
      </w:r>
      <w:proofErr w:type="spellStart"/>
      <w:r w:rsidRPr="004500D6">
        <w:t>Intelligent</w:t>
      </w:r>
      <w:proofErr w:type="spellEnd"/>
      <w:r w:rsidRPr="004500D6">
        <w:t xml:space="preserve"> Tradi</w:t>
      </w:r>
      <w:r w:rsidR="0025137F" w:rsidRPr="004500D6">
        <w:t>ng Sy</w:t>
      </w:r>
      <w:r w:rsidRPr="004500D6">
        <w:t xml:space="preserve">stem) di riconoscere e stimolare l’emotività/affettività di un Trader può migliorare l’azione di </w:t>
      </w:r>
      <w:proofErr w:type="spellStart"/>
      <w:r w:rsidRPr="004500D6">
        <w:t>traiding</w:t>
      </w:r>
      <w:proofErr w:type="spellEnd"/>
      <w:r w:rsidRPr="004500D6">
        <w:t>, in questa seconda fase del lavoro l’obbiettivo è di definire una metodologia attraverso degli step che ci conducono all’individuazione ed alla quantificazione dello stato Affettivo/Emotivo di un trader.</w:t>
      </w:r>
    </w:p>
    <w:p w14:paraId="39EA82AD" w14:textId="77777777" w:rsidR="00E47550" w:rsidRPr="004500D6" w:rsidRDefault="007E148F" w:rsidP="004500D6">
      <w:pPr>
        <w:ind w:left="0"/>
      </w:pPr>
      <w:r w:rsidRPr="004500D6">
        <w:t xml:space="preserve">Abbiamo individuato, classificato e gerarchizzato 7 classi di Emozioni </w:t>
      </w:r>
      <w:r w:rsidR="0025137F" w:rsidRPr="004500D6">
        <w:t>e</w:t>
      </w:r>
      <w:r w:rsidRPr="004500D6">
        <w:t xml:space="preserve"> 5</w:t>
      </w:r>
      <w:r w:rsidR="00A04A10" w:rsidRPr="004500D6">
        <w:t xml:space="preserve"> classi</w:t>
      </w:r>
      <w:r w:rsidRPr="004500D6">
        <w:t xml:space="preserve"> di Affezioni di base, importanti per la nostra analisi:</w:t>
      </w:r>
    </w:p>
    <w:p w14:paraId="74A3F73E" w14:textId="77777777" w:rsidR="00C947AD" w:rsidRPr="004500D6" w:rsidRDefault="00C947AD" w:rsidP="004500D6">
      <w:pPr>
        <w:ind w:left="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0"/>
      </w:tblGrid>
      <w:tr w:rsidR="00C947AD" w:rsidRPr="007E148F" w14:paraId="2BC2E8D7" w14:textId="77777777" w:rsidTr="004500D6">
        <w:trPr>
          <w:trHeight w:val="398"/>
          <w:jc w:val="center"/>
        </w:trPr>
        <w:tc>
          <w:tcPr>
            <w:tcW w:w="4610" w:type="dxa"/>
          </w:tcPr>
          <w:p w14:paraId="515101E7" w14:textId="77777777" w:rsidR="00C947AD" w:rsidRPr="004500D6" w:rsidRDefault="00C947AD" w:rsidP="007E148F">
            <w:r w:rsidRPr="004500D6">
              <w:t>Classi di Emozioni per l’Emotività</w:t>
            </w:r>
          </w:p>
        </w:tc>
      </w:tr>
      <w:tr w:rsidR="00C947AD" w:rsidRPr="007E148F" w14:paraId="4EFCE9CE" w14:textId="77777777" w:rsidTr="004500D6">
        <w:trPr>
          <w:jc w:val="center"/>
        </w:trPr>
        <w:tc>
          <w:tcPr>
            <w:tcW w:w="4610" w:type="dxa"/>
          </w:tcPr>
          <w:p w14:paraId="6F6B457D" w14:textId="77777777" w:rsidR="00C947AD" w:rsidRPr="004500D6" w:rsidRDefault="00C947AD" w:rsidP="00C947AD">
            <w:pPr>
              <w:ind w:left="0"/>
            </w:pPr>
            <w:r w:rsidRPr="004500D6">
              <w:rPr>
                <w:noProof/>
                <w:lang w:eastAsia="it-IT"/>
              </w:rPr>
              <mc:AlternateContent>
                <mc:Choice Requires="wps">
                  <w:drawing>
                    <wp:anchor distT="0" distB="0" distL="114300" distR="114300" simplePos="0" relativeHeight="251857920" behindDoc="0" locked="0" layoutInCell="1" allowOverlap="1" wp14:anchorId="624E597A" wp14:editId="72CB8F0F">
                      <wp:simplePos x="0" y="0"/>
                      <wp:positionH relativeFrom="column">
                        <wp:posOffset>1261745</wp:posOffset>
                      </wp:positionH>
                      <wp:positionV relativeFrom="paragraph">
                        <wp:posOffset>67310</wp:posOffset>
                      </wp:positionV>
                      <wp:extent cx="0" cy="88900"/>
                      <wp:effectExtent l="19685" t="21590" r="18415" b="22860"/>
                      <wp:wrapNone/>
                      <wp:docPr id="57" name="Connettore 1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900"/>
                              </a:xfrm>
                              <a:prstGeom prst="line">
                                <a:avLst/>
                              </a:prstGeom>
                              <a:noFill/>
                              <a:ln w="2857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B5C2CF" id="Connettore 1 57"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35pt,5.3pt" to="99.3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" strokecolor="#4579b8" strokeweight="2.25pt"/>
                  </w:pict>
                </mc:Fallback>
              </mc:AlternateContent>
            </w:r>
            <w:r w:rsidRPr="004500D6">
              <w:rPr>
                <w:noProof/>
                <w:lang w:eastAsia="it-IT"/>
              </w:rPr>
              <w:drawing>
                <wp:inline distT="0" distB="0" distL="0" distR="0" wp14:anchorId="063C2851" wp14:editId="4CE35443">
                  <wp:extent cx="2756924" cy="171450"/>
                  <wp:effectExtent l="0" t="0" r="0" b="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7" cstate="print">
                            <a:extLst>
                              <a:ext uri="{28A0092B-C50C-407E-A947-70E740481C1C}">
                                <a14:useLocalDpi xmlns:a14="http://schemas.microsoft.com/office/drawing/2010/main" val="0"/>
                              </a:ext>
                            </a:extLst>
                          </a:blip>
                          <a:srcRect/>
                          <a:stretch>
                            <a:fillRect/>
                          </a:stretch>
                        </pic:blipFill>
                        <pic:spPr bwMode="auto">
                          <a:xfrm>
                            <a:off x="0" y="0"/>
                            <a:ext cx="2801265" cy="174208"/>
                          </a:xfrm>
                          <a:prstGeom prst="rect">
                            <a:avLst/>
                          </a:prstGeom>
                          <a:noFill/>
                        </pic:spPr>
                      </pic:pic>
                    </a:graphicData>
                  </a:graphic>
                </wp:inline>
              </w:drawing>
            </w:r>
          </w:p>
          <w:p w14:paraId="0155ADE5" w14:textId="77777777" w:rsidR="00C947AD" w:rsidRPr="004500D6" w:rsidRDefault="00C947AD" w:rsidP="00C947AD">
            <w:pPr>
              <w:ind w:left="0"/>
            </w:pPr>
            <w:r w:rsidRPr="004500D6">
              <w:t xml:space="preserve"> </w:t>
            </w:r>
            <w:r w:rsidR="00E47550" w:rsidRPr="004500D6">
              <w:t xml:space="preserve"> </w:t>
            </w:r>
            <w:r w:rsidRPr="004500D6">
              <w:t xml:space="preserve">-1                     </w:t>
            </w:r>
            <w:r w:rsidR="007216B8" w:rsidRPr="004500D6">
              <w:t xml:space="preserve">   </w:t>
            </w:r>
            <w:r w:rsidRPr="004500D6">
              <w:t xml:space="preserve">   </w:t>
            </w:r>
            <w:r w:rsidR="00E47550" w:rsidRPr="004500D6">
              <w:t xml:space="preserve"> </w:t>
            </w:r>
            <w:r w:rsidRPr="004500D6">
              <w:t xml:space="preserve"> </w:t>
            </w:r>
            <w:r w:rsidR="00E47550" w:rsidRPr="004500D6">
              <w:t xml:space="preserve"> </w:t>
            </w:r>
            <w:r w:rsidRPr="004500D6">
              <w:t xml:space="preserve">0                        </w:t>
            </w:r>
            <w:r w:rsidR="007216B8" w:rsidRPr="004500D6">
              <w:t xml:space="preserve">  </w:t>
            </w:r>
            <w:r w:rsidRPr="004500D6">
              <w:t xml:space="preserve"> </w:t>
            </w:r>
            <w:r w:rsidR="00E47550" w:rsidRPr="004500D6">
              <w:t xml:space="preserve">     </w:t>
            </w:r>
            <w:r w:rsidRPr="004500D6">
              <w:t xml:space="preserve">  1</w:t>
            </w:r>
          </w:p>
        </w:tc>
      </w:tr>
      <w:tr w:rsidR="00C947AD" w:rsidRPr="007E148F" w14:paraId="0C29E4E4" w14:textId="77777777" w:rsidTr="004500D6">
        <w:trPr>
          <w:jc w:val="center"/>
        </w:trPr>
        <w:tc>
          <w:tcPr>
            <w:tcW w:w="4610" w:type="dxa"/>
          </w:tcPr>
          <w:p w14:paraId="57A265D8" w14:textId="77777777" w:rsidR="00C947AD" w:rsidRPr="004500D6" w:rsidRDefault="00C947AD" w:rsidP="00C947AD">
            <w:pPr>
              <w:tabs>
                <w:tab w:val="left" w:pos="885"/>
              </w:tabs>
              <w:ind w:left="0"/>
            </w:pPr>
            <w:r w:rsidRPr="004500D6">
              <w:t>1)</w:t>
            </w:r>
            <w:r w:rsidR="00C51ED1" w:rsidRPr="004500D6">
              <w:t xml:space="preserve"> Disinteresse                                     </w:t>
            </w:r>
            <w:r w:rsidRPr="004500D6">
              <w:t>Interes</w:t>
            </w:r>
            <w:r w:rsidR="00C51ED1" w:rsidRPr="004500D6">
              <w:t>se</w:t>
            </w:r>
          </w:p>
        </w:tc>
      </w:tr>
      <w:tr w:rsidR="00C947AD" w:rsidRPr="007E148F" w14:paraId="06B2A75B" w14:textId="77777777" w:rsidTr="004500D6">
        <w:trPr>
          <w:jc w:val="center"/>
        </w:trPr>
        <w:tc>
          <w:tcPr>
            <w:tcW w:w="4610" w:type="dxa"/>
          </w:tcPr>
          <w:p w14:paraId="3E3EB500" w14:textId="77777777" w:rsidR="00C947AD" w:rsidRPr="004500D6" w:rsidRDefault="00C947AD" w:rsidP="00C947AD">
            <w:pPr>
              <w:tabs>
                <w:tab w:val="left" w:pos="837"/>
              </w:tabs>
              <w:ind w:left="0"/>
            </w:pPr>
            <w:r w:rsidRPr="004500D6">
              <w:t>2)</w:t>
            </w:r>
            <w:r w:rsidR="00C51ED1" w:rsidRPr="004500D6">
              <w:t xml:space="preserve"> Disperazione                                   </w:t>
            </w:r>
            <w:r w:rsidRPr="004500D6">
              <w:t>Spera</w:t>
            </w:r>
            <w:r w:rsidR="00C51ED1" w:rsidRPr="004500D6">
              <w:t>nza</w:t>
            </w:r>
          </w:p>
        </w:tc>
      </w:tr>
      <w:tr w:rsidR="00C947AD" w:rsidRPr="007E148F" w14:paraId="1DB8EE6D" w14:textId="77777777" w:rsidTr="004500D6">
        <w:trPr>
          <w:jc w:val="center"/>
        </w:trPr>
        <w:tc>
          <w:tcPr>
            <w:tcW w:w="4610" w:type="dxa"/>
          </w:tcPr>
          <w:p w14:paraId="0ECB062F" w14:textId="77777777" w:rsidR="00C947AD" w:rsidRPr="004500D6" w:rsidRDefault="00C947AD" w:rsidP="00C947AD">
            <w:pPr>
              <w:tabs>
                <w:tab w:val="left" w:pos="885"/>
              </w:tabs>
              <w:ind w:left="0"/>
            </w:pPr>
            <w:r w:rsidRPr="004500D6">
              <w:t>3)</w:t>
            </w:r>
            <w:r w:rsidR="00C51ED1" w:rsidRPr="004500D6">
              <w:t xml:space="preserve"> Sfiducia                                           </w:t>
            </w:r>
            <w:r w:rsidRPr="004500D6">
              <w:t>Fiducia</w:t>
            </w:r>
          </w:p>
        </w:tc>
      </w:tr>
      <w:tr w:rsidR="00C947AD" w:rsidRPr="007E148F" w14:paraId="35BDB7D9" w14:textId="77777777" w:rsidTr="004500D6">
        <w:trPr>
          <w:jc w:val="center"/>
        </w:trPr>
        <w:tc>
          <w:tcPr>
            <w:tcW w:w="4610" w:type="dxa"/>
          </w:tcPr>
          <w:p w14:paraId="5A9F8BA9" w14:textId="77777777" w:rsidR="00C947AD" w:rsidRPr="004500D6" w:rsidRDefault="00C947AD" w:rsidP="00C947AD">
            <w:pPr>
              <w:tabs>
                <w:tab w:val="left" w:pos="777"/>
              </w:tabs>
              <w:ind w:left="0"/>
            </w:pPr>
            <w:r w:rsidRPr="004500D6">
              <w:t>4)</w:t>
            </w:r>
            <w:r w:rsidR="00C51ED1" w:rsidRPr="004500D6">
              <w:t xml:space="preserve"> Abbattimento                                  Eccitazione</w:t>
            </w:r>
          </w:p>
        </w:tc>
      </w:tr>
      <w:tr w:rsidR="00C947AD" w:rsidRPr="007E148F" w14:paraId="014F310A" w14:textId="77777777" w:rsidTr="004500D6">
        <w:trPr>
          <w:jc w:val="center"/>
        </w:trPr>
        <w:tc>
          <w:tcPr>
            <w:tcW w:w="4610" w:type="dxa"/>
          </w:tcPr>
          <w:p w14:paraId="4A42D76C" w14:textId="77777777" w:rsidR="00C947AD" w:rsidRPr="004500D6" w:rsidRDefault="00C947AD" w:rsidP="00C51ED1">
            <w:pPr>
              <w:tabs>
                <w:tab w:val="left" w:pos="885"/>
              </w:tabs>
              <w:ind w:left="0"/>
            </w:pPr>
            <w:r w:rsidRPr="004500D6">
              <w:t>5)</w:t>
            </w:r>
            <w:r w:rsidR="00C51ED1" w:rsidRPr="004500D6">
              <w:t xml:space="preserve"> Paura                                               Audacia</w:t>
            </w:r>
          </w:p>
        </w:tc>
      </w:tr>
      <w:tr w:rsidR="00C947AD" w:rsidRPr="007E148F" w14:paraId="195C75E1" w14:textId="77777777" w:rsidTr="004500D6">
        <w:trPr>
          <w:jc w:val="center"/>
        </w:trPr>
        <w:tc>
          <w:tcPr>
            <w:tcW w:w="4610" w:type="dxa"/>
          </w:tcPr>
          <w:p w14:paraId="56190833" w14:textId="77777777" w:rsidR="00C947AD" w:rsidRPr="004500D6" w:rsidRDefault="00C947AD" w:rsidP="00C947AD">
            <w:pPr>
              <w:tabs>
                <w:tab w:val="left" w:pos="822"/>
              </w:tabs>
              <w:ind w:left="0"/>
            </w:pPr>
            <w:r w:rsidRPr="004500D6">
              <w:t>6)</w:t>
            </w:r>
            <w:r w:rsidR="00C51ED1" w:rsidRPr="004500D6">
              <w:t xml:space="preserve"> Tristezza                                         Gioia</w:t>
            </w:r>
          </w:p>
        </w:tc>
      </w:tr>
      <w:tr w:rsidR="00C947AD" w:rsidRPr="007E148F" w14:paraId="59BDBE42" w14:textId="77777777" w:rsidTr="004500D6">
        <w:trPr>
          <w:jc w:val="center"/>
        </w:trPr>
        <w:tc>
          <w:tcPr>
            <w:tcW w:w="4610" w:type="dxa"/>
          </w:tcPr>
          <w:p w14:paraId="0B230684" w14:textId="77777777" w:rsidR="00C947AD" w:rsidRPr="004500D6" w:rsidRDefault="00C947AD" w:rsidP="00C51ED1">
            <w:pPr>
              <w:tabs>
                <w:tab w:val="left" w:pos="885"/>
              </w:tabs>
              <w:ind w:left="0"/>
            </w:pPr>
            <w:r w:rsidRPr="004500D6">
              <w:t>7)</w:t>
            </w:r>
            <w:r w:rsidR="00C51ED1" w:rsidRPr="004500D6">
              <w:t xml:space="preserve"> Avidità                                            </w:t>
            </w:r>
            <w:r w:rsidRPr="004500D6">
              <w:t>Saziet</w:t>
            </w:r>
            <w:r w:rsidR="00C51ED1" w:rsidRPr="004500D6">
              <w:t>à</w:t>
            </w:r>
          </w:p>
        </w:tc>
      </w:tr>
    </w:tbl>
    <w:p w14:paraId="215DC7D9" w14:textId="77777777" w:rsidR="007655C8" w:rsidRDefault="007655C8" w:rsidP="004500D6">
      <w:pPr>
        <w:ind w:left="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3"/>
      </w:tblGrid>
      <w:tr w:rsidR="00C947AD" w:rsidRPr="004500D6" w14:paraId="1AC0C416" w14:textId="77777777" w:rsidTr="004500D6">
        <w:trPr>
          <w:trHeight w:val="553"/>
          <w:jc w:val="center"/>
        </w:trPr>
        <w:tc>
          <w:tcPr>
            <w:tcW w:w="4673" w:type="dxa"/>
          </w:tcPr>
          <w:p w14:paraId="25C8931F" w14:textId="77777777" w:rsidR="00C947AD" w:rsidRPr="004500D6" w:rsidRDefault="00C947AD" w:rsidP="00803753">
            <w:r w:rsidRPr="004500D6">
              <w:t>Classi di Affezioni per l’Affettività</w:t>
            </w:r>
          </w:p>
        </w:tc>
      </w:tr>
      <w:tr w:rsidR="00C947AD" w:rsidRPr="004500D6" w14:paraId="15CDCE21" w14:textId="77777777" w:rsidTr="004500D6">
        <w:trPr>
          <w:jc w:val="center"/>
        </w:trPr>
        <w:tc>
          <w:tcPr>
            <w:tcW w:w="4673" w:type="dxa"/>
          </w:tcPr>
          <w:p w14:paraId="702F3FD4" w14:textId="77777777" w:rsidR="00C947AD" w:rsidRPr="004500D6" w:rsidRDefault="00C947AD" w:rsidP="00E47550">
            <w:pPr>
              <w:ind w:left="0"/>
            </w:pPr>
            <w:r w:rsidRPr="004500D6">
              <w:rPr>
                <w:noProof/>
                <w:lang w:eastAsia="it-IT"/>
              </w:rPr>
              <mc:AlternateContent>
                <mc:Choice Requires="wps">
                  <w:drawing>
                    <wp:anchor distT="0" distB="0" distL="114300" distR="114300" simplePos="0" relativeHeight="251904000" behindDoc="0" locked="0" layoutInCell="1" allowOverlap="1" wp14:anchorId="482467F4" wp14:editId="37B4DEC6">
                      <wp:simplePos x="0" y="0"/>
                      <wp:positionH relativeFrom="column">
                        <wp:posOffset>1299845</wp:posOffset>
                      </wp:positionH>
                      <wp:positionV relativeFrom="paragraph">
                        <wp:posOffset>62230</wp:posOffset>
                      </wp:positionV>
                      <wp:extent cx="0" cy="88900"/>
                      <wp:effectExtent l="19050" t="20955" r="19050" b="23495"/>
                      <wp:wrapNone/>
                      <wp:docPr id="226" name="Connettore 1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900"/>
                              </a:xfrm>
                              <a:prstGeom prst="line">
                                <a:avLst/>
                              </a:prstGeom>
                              <a:noFill/>
                              <a:ln w="2857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4D7F9B" id="Connettore 1 226"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35pt,4.9pt" to="102.3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" strokecolor="#4579b8" strokeweight="2.25pt"/>
                  </w:pict>
                </mc:Fallback>
              </mc:AlternateContent>
            </w:r>
            <w:r w:rsidRPr="004500D6">
              <w:rPr>
                <w:noProof/>
                <w:lang w:eastAsia="it-IT"/>
              </w:rPr>
              <w:drawing>
                <wp:inline distT="0" distB="0" distL="0" distR="0" wp14:anchorId="30D31152" wp14:editId="2C4C43E4">
                  <wp:extent cx="2714625" cy="168820"/>
                  <wp:effectExtent l="0" t="0" r="0" b="3175"/>
                  <wp:docPr id="245" name="Immagin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7" cstate="print">
                            <a:extLst>
                              <a:ext uri="{28A0092B-C50C-407E-A947-70E740481C1C}">
                                <a14:useLocalDpi xmlns:a14="http://schemas.microsoft.com/office/drawing/2010/main" val="0"/>
                              </a:ext>
                            </a:extLst>
                          </a:blip>
                          <a:srcRect/>
                          <a:stretch>
                            <a:fillRect/>
                          </a:stretch>
                        </pic:blipFill>
                        <pic:spPr bwMode="auto">
                          <a:xfrm>
                            <a:off x="0" y="0"/>
                            <a:ext cx="3023119" cy="188005"/>
                          </a:xfrm>
                          <a:prstGeom prst="rect">
                            <a:avLst/>
                          </a:prstGeom>
                          <a:noFill/>
                        </pic:spPr>
                      </pic:pic>
                    </a:graphicData>
                  </a:graphic>
                </wp:inline>
              </w:drawing>
            </w:r>
          </w:p>
          <w:p w14:paraId="5FB09EED" w14:textId="77777777" w:rsidR="00C947AD" w:rsidRPr="004500D6" w:rsidRDefault="00E47550" w:rsidP="00E47550">
            <w:pPr>
              <w:ind w:left="0"/>
            </w:pPr>
            <w:r w:rsidRPr="004500D6">
              <w:t xml:space="preserve">   </w:t>
            </w:r>
            <w:r w:rsidR="00C947AD" w:rsidRPr="004500D6">
              <w:t xml:space="preserve">-1   </w:t>
            </w:r>
            <w:r w:rsidRPr="004500D6">
              <w:t xml:space="preserve">              </w:t>
            </w:r>
            <w:r w:rsidR="00C947AD" w:rsidRPr="004500D6">
              <w:t xml:space="preserve">  </w:t>
            </w:r>
            <w:r w:rsidRPr="004500D6">
              <w:t xml:space="preserve">     </w:t>
            </w:r>
            <w:r w:rsidR="007216B8" w:rsidRPr="004500D6">
              <w:t xml:space="preserve">   </w:t>
            </w:r>
            <w:r w:rsidRPr="004500D6">
              <w:t xml:space="preserve"> </w:t>
            </w:r>
            <w:r w:rsidR="00C947AD" w:rsidRPr="004500D6">
              <w:t xml:space="preserve">  0   </w:t>
            </w:r>
            <w:r w:rsidRPr="004500D6">
              <w:t xml:space="preserve">                        </w:t>
            </w:r>
            <w:r w:rsidR="007216B8" w:rsidRPr="004500D6">
              <w:t xml:space="preserve">  </w:t>
            </w:r>
            <w:r w:rsidRPr="004500D6">
              <w:t xml:space="preserve">   </w:t>
            </w:r>
            <w:r w:rsidR="00C947AD" w:rsidRPr="004500D6">
              <w:t xml:space="preserve"> 1</w:t>
            </w:r>
          </w:p>
        </w:tc>
      </w:tr>
      <w:tr w:rsidR="00E47550" w:rsidRPr="004500D6" w14:paraId="5383D571" w14:textId="77777777" w:rsidTr="004500D6">
        <w:trPr>
          <w:jc w:val="center"/>
        </w:trPr>
        <w:tc>
          <w:tcPr>
            <w:tcW w:w="4673" w:type="dxa"/>
          </w:tcPr>
          <w:p w14:paraId="13698E46" w14:textId="77777777" w:rsidR="00E47550" w:rsidRPr="004500D6" w:rsidRDefault="00233E8E" w:rsidP="00233E8E">
            <w:pPr>
              <w:ind w:left="0"/>
            </w:pPr>
            <w:r w:rsidRPr="004500D6">
              <w:t xml:space="preserve">1) </w:t>
            </w:r>
            <w:r w:rsidR="00C51ED1" w:rsidRPr="004500D6">
              <w:t>Incomprension</w:t>
            </w:r>
            <w:r w:rsidRPr="004500D6">
              <w:t xml:space="preserve">e                          </w:t>
            </w:r>
            <w:r w:rsidR="00C51ED1" w:rsidRPr="004500D6">
              <w:t>Comprensione</w:t>
            </w:r>
          </w:p>
        </w:tc>
      </w:tr>
      <w:tr w:rsidR="00C947AD" w:rsidRPr="004500D6" w14:paraId="32993FD2" w14:textId="77777777" w:rsidTr="004500D6">
        <w:trPr>
          <w:jc w:val="center"/>
        </w:trPr>
        <w:tc>
          <w:tcPr>
            <w:tcW w:w="4673" w:type="dxa"/>
          </w:tcPr>
          <w:p w14:paraId="03A02ADE" w14:textId="77777777" w:rsidR="00C947AD" w:rsidRPr="004500D6" w:rsidRDefault="00C947AD" w:rsidP="00E47550">
            <w:pPr>
              <w:ind w:left="0"/>
            </w:pPr>
            <w:r w:rsidRPr="004500D6">
              <w:t>2)</w:t>
            </w:r>
            <w:r w:rsidR="00C51ED1" w:rsidRPr="004500D6">
              <w:t xml:space="preserve"> Antipatia                                     Simpatia</w:t>
            </w:r>
          </w:p>
        </w:tc>
      </w:tr>
      <w:tr w:rsidR="00C947AD" w:rsidRPr="004500D6" w14:paraId="6AD43FB0" w14:textId="77777777" w:rsidTr="004500D6">
        <w:trPr>
          <w:jc w:val="center"/>
        </w:trPr>
        <w:tc>
          <w:tcPr>
            <w:tcW w:w="4673" w:type="dxa"/>
          </w:tcPr>
          <w:p w14:paraId="3C322578" w14:textId="77777777" w:rsidR="00C947AD" w:rsidRPr="004500D6" w:rsidRDefault="00C947AD" w:rsidP="00C51ED1">
            <w:pPr>
              <w:ind w:left="0"/>
            </w:pPr>
            <w:r w:rsidRPr="004500D6">
              <w:t>3)</w:t>
            </w:r>
            <w:r w:rsidR="00C51ED1" w:rsidRPr="004500D6">
              <w:t xml:space="preserve"> Apatia                                         Passione</w:t>
            </w:r>
          </w:p>
        </w:tc>
      </w:tr>
      <w:tr w:rsidR="00C947AD" w:rsidRPr="004500D6" w14:paraId="618F92DD" w14:textId="77777777" w:rsidTr="004500D6">
        <w:trPr>
          <w:jc w:val="center"/>
        </w:trPr>
        <w:tc>
          <w:tcPr>
            <w:tcW w:w="4673" w:type="dxa"/>
          </w:tcPr>
          <w:p w14:paraId="6B9C2DA2" w14:textId="77777777" w:rsidR="00C947AD" w:rsidRPr="004500D6" w:rsidRDefault="00C947AD" w:rsidP="00E47550">
            <w:pPr>
              <w:ind w:left="0"/>
            </w:pPr>
            <w:r w:rsidRPr="004500D6">
              <w:t>4)</w:t>
            </w:r>
            <w:r w:rsidR="00C51ED1" w:rsidRPr="004500D6">
              <w:t xml:space="preserve"> Infelicità                                     Felicità </w:t>
            </w:r>
          </w:p>
        </w:tc>
      </w:tr>
      <w:tr w:rsidR="00C947AD" w:rsidRPr="004500D6" w14:paraId="58CFA0FB" w14:textId="77777777" w:rsidTr="004500D6">
        <w:trPr>
          <w:jc w:val="center"/>
        </w:trPr>
        <w:tc>
          <w:tcPr>
            <w:tcW w:w="4673" w:type="dxa"/>
          </w:tcPr>
          <w:p w14:paraId="5C022198" w14:textId="77777777" w:rsidR="00C947AD" w:rsidRPr="004500D6" w:rsidRDefault="00C947AD" w:rsidP="00C51ED1">
            <w:pPr>
              <w:ind w:left="0"/>
            </w:pPr>
            <w:r w:rsidRPr="004500D6">
              <w:t>5)</w:t>
            </w:r>
            <w:r w:rsidR="00C51ED1" w:rsidRPr="004500D6">
              <w:t xml:space="preserve"> Odio                                           Amore  </w:t>
            </w:r>
          </w:p>
        </w:tc>
      </w:tr>
    </w:tbl>
    <w:p w14:paraId="305F9214" w14:textId="77777777" w:rsidR="007E148F" w:rsidRPr="004500D6" w:rsidRDefault="007E148F" w:rsidP="004500D6">
      <w:pPr>
        <w:ind w:left="0"/>
        <w:rPr>
          <w:sz w:val="28"/>
        </w:rPr>
      </w:pPr>
    </w:p>
    <w:p w14:paraId="5D73DB63" w14:textId="5B33CE1B" w:rsidR="007E148F" w:rsidRDefault="00C947AD" w:rsidP="004500D6">
      <w:pPr>
        <w:ind w:left="0"/>
        <w:jc w:val="center"/>
        <w:rPr>
          <w:i/>
          <w:sz w:val="18"/>
          <w:szCs w:val="18"/>
        </w:rPr>
      </w:pPr>
      <w:r w:rsidRPr="00A04A10">
        <w:rPr>
          <w:i/>
          <w:sz w:val="18"/>
          <w:szCs w:val="18"/>
        </w:rPr>
        <w:t>Tabella 5.1-Le 7 classi per Emotività</w:t>
      </w:r>
      <w:r w:rsidR="00E47550" w:rsidRPr="00A04A10">
        <w:rPr>
          <w:i/>
          <w:sz w:val="18"/>
          <w:szCs w:val="18"/>
        </w:rPr>
        <w:t xml:space="preserve"> e le 5 classi per l’Affettività gerarch</w:t>
      </w:r>
      <w:r w:rsidR="00F4238C">
        <w:rPr>
          <w:i/>
          <w:sz w:val="18"/>
          <w:szCs w:val="18"/>
        </w:rPr>
        <w:t>i</w:t>
      </w:r>
      <w:r w:rsidR="00E47550" w:rsidRPr="00A04A10">
        <w:rPr>
          <w:i/>
          <w:sz w:val="18"/>
          <w:szCs w:val="18"/>
        </w:rPr>
        <w:t>z</w:t>
      </w:r>
      <w:r w:rsidR="00F4238C">
        <w:rPr>
          <w:i/>
          <w:sz w:val="18"/>
          <w:szCs w:val="18"/>
        </w:rPr>
        <w:t>z</w:t>
      </w:r>
      <w:r w:rsidR="00E47550" w:rsidRPr="00A04A10">
        <w:rPr>
          <w:i/>
          <w:sz w:val="18"/>
          <w:szCs w:val="18"/>
        </w:rPr>
        <w:t>ate</w:t>
      </w:r>
    </w:p>
    <w:p w14:paraId="6D76C7A2" w14:textId="77777777" w:rsidR="004500D6" w:rsidRPr="00A04A10" w:rsidRDefault="004500D6" w:rsidP="004500D6">
      <w:pPr>
        <w:ind w:left="0"/>
        <w:jc w:val="center"/>
        <w:rPr>
          <w:sz w:val="18"/>
          <w:szCs w:val="18"/>
        </w:rPr>
      </w:pPr>
    </w:p>
    <w:p w14:paraId="40B441CD" w14:textId="77777777" w:rsidR="007216B8" w:rsidRDefault="007E148F" w:rsidP="004500D6">
      <w:pPr>
        <w:ind w:left="0"/>
      </w:pPr>
      <w:r w:rsidRPr="007E148F">
        <w:lastRenderedPageBreak/>
        <w:t xml:space="preserve">I momenti di </w:t>
      </w:r>
      <w:proofErr w:type="spellStart"/>
      <w:r w:rsidRPr="007E148F">
        <w:t>assessment</w:t>
      </w:r>
      <w:proofErr w:type="spellEnd"/>
      <w:r w:rsidRPr="007E148F">
        <w:t xml:space="preserve"> dello stato affettivo/emotivo sono pensati come input che a seguito di scelte fatte dall’utente, sono in grado di dare un valore dello stato dell’utente (</w:t>
      </w:r>
      <w:proofErr w:type="spellStart"/>
      <w:r w:rsidRPr="007E148F">
        <w:t>character’s</w:t>
      </w:r>
      <w:proofErr w:type="spellEnd"/>
      <w:r w:rsidRPr="007E148F">
        <w:t xml:space="preserve"> </w:t>
      </w:r>
      <w:proofErr w:type="spellStart"/>
      <w:r w:rsidRPr="007E148F">
        <w:t>emotion</w:t>
      </w:r>
      <w:proofErr w:type="spellEnd"/>
      <w:r w:rsidRPr="007E148F">
        <w:t xml:space="preserve">) </w:t>
      </w:r>
      <w:r w:rsidR="007216B8">
        <w:t>e si sviluppano su due livelli:</w:t>
      </w:r>
    </w:p>
    <w:p w14:paraId="5E4D3155" w14:textId="77777777" w:rsidR="007E148F" w:rsidRDefault="007E148F" w:rsidP="004500D6">
      <w:pPr>
        <w:pStyle w:val="Paragrafoelenco"/>
        <w:numPr>
          <w:ilvl w:val="0"/>
          <w:numId w:val="55"/>
        </w:numPr>
        <w:tabs>
          <w:tab w:val="left" w:pos="993"/>
        </w:tabs>
        <w:ind w:left="0" w:firstLine="0"/>
      </w:pPr>
      <w:r w:rsidRPr="007E148F">
        <w:t xml:space="preserve">Un livello di identificazione dello stato, che fornisce un </w:t>
      </w:r>
      <w:proofErr w:type="gramStart"/>
      <w:r w:rsidRPr="007E148F">
        <w:t>feedback</w:t>
      </w:r>
      <w:proofErr w:type="gramEnd"/>
      <w:r w:rsidRPr="007E148F">
        <w:t xml:space="preserve"> di tipo booleano (si/no).</w:t>
      </w:r>
    </w:p>
    <w:p w14:paraId="526A7E3E" w14:textId="77777777" w:rsidR="007E148F" w:rsidRPr="007E148F" w:rsidRDefault="007E148F" w:rsidP="004500D6">
      <w:pPr>
        <w:pStyle w:val="Paragrafoelenco"/>
        <w:numPr>
          <w:ilvl w:val="0"/>
          <w:numId w:val="55"/>
        </w:numPr>
        <w:tabs>
          <w:tab w:val="left" w:pos="993"/>
        </w:tabs>
        <w:ind w:left="0" w:firstLine="0"/>
      </w:pPr>
      <w:r w:rsidRPr="007E148F">
        <w:t xml:space="preserve">Un livello di </w:t>
      </w:r>
      <w:proofErr w:type="spellStart"/>
      <w:r w:rsidRPr="007E148F">
        <w:t>quoting</w:t>
      </w:r>
      <w:proofErr w:type="spellEnd"/>
      <w:r w:rsidRPr="007E148F">
        <w:t xml:space="preserve"> ossia di misurazione /quantificazione dello stato (-1,0,1)</w:t>
      </w:r>
    </w:p>
    <w:p w14:paraId="5A79EDBC" w14:textId="77777777" w:rsidR="007E148F" w:rsidRPr="007E148F" w:rsidRDefault="007E148F" w:rsidP="004500D6">
      <w:pPr>
        <w:ind w:left="0"/>
      </w:pPr>
      <w:r w:rsidRPr="007E148F">
        <w:t>L’</w:t>
      </w:r>
      <w:proofErr w:type="spellStart"/>
      <w:r w:rsidRPr="007E148F">
        <w:t>assesment</w:t>
      </w:r>
      <w:proofErr w:type="spellEnd"/>
      <w:r w:rsidRPr="007E148F">
        <w:t xml:space="preserve"> Emozionale/Affettivo di tipo booleano, viene acquisito attraverso l’analisi delle azioni che si generano in risposta alle interazioni uomo-macchina ovvero attrav</w:t>
      </w:r>
      <w:r w:rsidR="00DC649E">
        <w:t xml:space="preserve">erso l’analisi dell’interazione </w:t>
      </w:r>
      <w:r w:rsidRPr="007E148F">
        <w:t>del trader con la piattaforma. I fattori che posso essere analizzati sono:</w:t>
      </w:r>
      <w:r w:rsidR="007216B8">
        <w:t xml:space="preserve"> u</w:t>
      </w:r>
      <w:r w:rsidRPr="007E148F">
        <w:t>tilizzo più o men</w:t>
      </w:r>
      <w:r w:rsidR="007216B8">
        <w:t>o intensivo del margine libero</w:t>
      </w:r>
      <w:r w:rsidR="0025137F">
        <w:t>,</w:t>
      </w:r>
      <w:r w:rsidR="007216B8">
        <w:t xml:space="preserve"> il n</w:t>
      </w:r>
      <w:r w:rsidRPr="007E148F">
        <w:t>umero di trades effettuati</w:t>
      </w:r>
      <w:r w:rsidR="007216B8">
        <w:t>, le s</w:t>
      </w:r>
      <w:r w:rsidRPr="007E148F">
        <w:t xml:space="preserve">celte effettuate in occasioni di </w:t>
      </w:r>
      <w:r w:rsidR="007216B8">
        <w:t>elevata volatilità del mercato, le s</w:t>
      </w:r>
      <w:r w:rsidRPr="007E148F">
        <w:t xml:space="preserve">celte effettuate per </w:t>
      </w:r>
      <w:r w:rsidR="007216B8">
        <w:t>l</w:t>
      </w:r>
      <w:r w:rsidRPr="007E148F">
        <w:t>ivelli di prezzo caratteristici</w:t>
      </w:r>
      <w:r w:rsidR="00DC649E">
        <w:t xml:space="preserve"> o le s</w:t>
      </w:r>
      <w:r w:rsidRPr="007E148F">
        <w:t>celte effettuate per Pattern di c</w:t>
      </w:r>
      <w:r w:rsidR="00DC649E">
        <w:t>andele statisticamente affidabili</w:t>
      </w:r>
      <w:r w:rsidR="0025137F">
        <w:t>, ecc</w:t>
      </w:r>
      <w:r w:rsidR="00DC649E">
        <w:t>.</w:t>
      </w:r>
      <w:r w:rsidRPr="007E148F">
        <w:t xml:space="preserve">    </w:t>
      </w:r>
    </w:p>
    <w:p w14:paraId="12A21DA4" w14:textId="77777777" w:rsidR="007E148F" w:rsidRPr="007E148F" w:rsidRDefault="007E148F" w:rsidP="004500D6">
      <w:pPr>
        <w:ind w:left="0"/>
      </w:pPr>
      <w:r w:rsidRPr="007E148F">
        <w:t>L’</w:t>
      </w:r>
      <w:proofErr w:type="spellStart"/>
      <w:r w:rsidRPr="007E148F">
        <w:t>assesment</w:t>
      </w:r>
      <w:proofErr w:type="spellEnd"/>
      <w:r w:rsidRPr="007E148F">
        <w:t xml:space="preserve"> Emozionale/Affettivo di tipo quantitativo, </w:t>
      </w:r>
      <w:r w:rsidRPr="00F25D8D">
        <w:t xml:space="preserve">individuata una specifica emozione/affezione, verrà mappato </w:t>
      </w:r>
      <w:r w:rsidR="00EA3450">
        <w:t xml:space="preserve">in una scala di valori da 1 a </w:t>
      </w:r>
      <w:r w:rsidR="00EA3450" w:rsidRPr="00EA3450">
        <w:rPr>
          <w:i/>
        </w:rPr>
        <w:t>n</w:t>
      </w:r>
      <w:r w:rsidRPr="00F25D8D">
        <w:t xml:space="preserve"> attraverso </w:t>
      </w:r>
      <w:r w:rsidRPr="00F25D8D">
        <w:rPr>
          <w:i/>
        </w:rPr>
        <w:t>n</w:t>
      </w:r>
      <w:r w:rsidRPr="00F25D8D">
        <w:t xml:space="preserve"> domande specifiche mirate e specificate per ciascuna classe delle emozioni e delle affezioni.</w:t>
      </w:r>
    </w:p>
    <w:p w14:paraId="7057D5F8" w14:textId="77777777" w:rsidR="00A04A10" w:rsidRDefault="007E148F" w:rsidP="004500D6">
      <w:pPr>
        <w:ind w:left="0"/>
      </w:pPr>
      <w:r w:rsidRPr="007E148F">
        <w:t>Individuata una specifica emozione, l’</w:t>
      </w:r>
      <w:proofErr w:type="spellStart"/>
      <w:r w:rsidRPr="007E148F">
        <w:t>Assesment</w:t>
      </w:r>
      <w:proofErr w:type="spellEnd"/>
      <w:r w:rsidRPr="007E148F">
        <w:t xml:space="preserve"> emozionale di tipo quantitativo verrà mappato in una scala di tre valori</w:t>
      </w:r>
      <w:r w:rsidR="00A04A10">
        <w:t xml:space="preserve"> </w:t>
      </w:r>
      <m:oMath>
        <m:d>
          <m:dPr>
            <m:begChr m:val="{"/>
            <m:endChr m:val="}"/>
            <m:ctrlPr>
              <w:rPr>
                <w:rFonts w:ascii="Cambria Math" w:hAnsi="Cambria Math"/>
                <w:i/>
              </w:rPr>
            </m:ctrlPr>
          </m:dPr>
          <m:e>
            <m:r>
              <w:rPr>
                <w:rFonts w:ascii="Cambria Math" w:hAnsi="Cambria Math"/>
              </w:rPr>
              <m:t>-1,0,1</m:t>
            </m:r>
          </m:e>
        </m:d>
      </m:oMath>
    </w:p>
    <w:tbl>
      <w:tblPr>
        <w:tblW w:w="0" w:type="auto"/>
        <w:tblInd w:w="562" w:type="dxa"/>
        <w:tblLook w:val="04A0" w:firstRow="1" w:lastRow="0" w:firstColumn="1" w:lastColumn="0" w:noHBand="0" w:noVBand="1"/>
      </w:tblPr>
      <w:tblGrid>
        <w:gridCol w:w="8499"/>
      </w:tblGrid>
      <w:tr w:rsidR="007E148F" w:rsidRPr="007E148F" w14:paraId="1C1739AC" w14:textId="77777777" w:rsidTr="00A04A10">
        <w:tc>
          <w:tcPr>
            <w:tcW w:w="8499" w:type="dxa"/>
          </w:tcPr>
          <w:p w14:paraId="74B8908A" w14:textId="77777777" w:rsidR="00A04A10" w:rsidRDefault="00A04A10" w:rsidP="00A04A10">
            <w:pPr>
              <w:jc w:val="center"/>
            </w:pPr>
          </w:p>
          <w:p w14:paraId="678DEB4D" w14:textId="77777777" w:rsidR="00A04A10" w:rsidRDefault="00A04A10" w:rsidP="00A04A10">
            <w:pPr>
              <w:jc w:val="center"/>
            </w:pPr>
            <w:r w:rsidRPr="00E47550">
              <w:rPr>
                <w:noProof/>
                <w:sz w:val="22"/>
                <w:lang w:eastAsia="it-IT"/>
              </w:rPr>
              <mc:AlternateContent>
                <mc:Choice Requires="wps">
                  <w:drawing>
                    <wp:anchor distT="0" distB="0" distL="114300" distR="114300" simplePos="0" relativeHeight="251913216" behindDoc="0" locked="0" layoutInCell="1" allowOverlap="1" wp14:anchorId="04D55826" wp14:editId="07A366E0">
                      <wp:simplePos x="0" y="0"/>
                      <wp:positionH relativeFrom="column">
                        <wp:posOffset>2720340</wp:posOffset>
                      </wp:positionH>
                      <wp:positionV relativeFrom="paragraph">
                        <wp:posOffset>53340</wp:posOffset>
                      </wp:positionV>
                      <wp:extent cx="0" cy="88900"/>
                      <wp:effectExtent l="19050" t="20955" r="19050" b="23495"/>
                      <wp:wrapNone/>
                      <wp:docPr id="60" name="Connettore 1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900"/>
                              </a:xfrm>
                              <a:prstGeom prst="line">
                                <a:avLst/>
                              </a:prstGeom>
                              <a:noFill/>
                              <a:ln w="28575">
                                <a:solidFill>
                                  <a:srgbClr val="4579B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84C0AB" id="Connettore 1 60" o:spid="_x0000_s1026" style="position:absolute;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4.2pt,4.2pt" to="214.2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" strokecolor="#4579b8" strokeweight="2.25pt"/>
                  </w:pict>
                </mc:Fallback>
              </mc:AlternateContent>
            </w:r>
            <w:r w:rsidRPr="004500D6">
              <w:rPr>
                <w:noProof/>
                <w:lang w:eastAsia="it-IT"/>
              </w:rPr>
              <w:drawing>
                <wp:inline distT="0" distB="0" distL="0" distR="0" wp14:anchorId="22AE5447" wp14:editId="14E3E46A">
                  <wp:extent cx="2756924" cy="171450"/>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7" cstate="print">
                            <a:extLst>
                              <a:ext uri="{28A0092B-C50C-407E-A947-70E740481C1C}">
                                <a14:useLocalDpi xmlns:a14="http://schemas.microsoft.com/office/drawing/2010/main" val="0"/>
                              </a:ext>
                            </a:extLst>
                          </a:blip>
                          <a:srcRect/>
                          <a:stretch>
                            <a:fillRect/>
                          </a:stretch>
                        </pic:blipFill>
                        <pic:spPr bwMode="auto">
                          <a:xfrm>
                            <a:off x="0" y="0"/>
                            <a:ext cx="2801265" cy="174208"/>
                          </a:xfrm>
                          <a:prstGeom prst="rect">
                            <a:avLst/>
                          </a:prstGeom>
                          <a:noFill/>
                        </pic:spPr>
                      </pic:pic>
                    </a:graphicData>
                  </a:graphic>
                </wp:inline>
              </w:drawing>
            </w:r>
          </w:p>
          <w:p w14:paraId="4A88DBD6" w14:textId="77777777" w:rsidR="00A04A10" w:rsidRPr="00A04A10" w:rsidRDefault="00A04A10" w:rsidP="00A04A10">
            <w:pPr>
              <w:jc w:val="center"/>
            </w:pPr>
            <w:r>
              <w:t>-1                          0                               1</w:t>
            </w:r>
          </w:p>
          <w:p w14:paraId="7F668C09" w14:textId="77777777" w:rsidR="007E148F" w:rsidRPr="00A04A10" w:rsidRDefault="007E148F" w:rsidP="00A04A10">
            <w:pPr>
              <w:jc w:val="center"/>
              <w:rPr>
                <w:i/>
                <w:sz w:val="18"/>
                <w:szCs w:val="18"/>
              </w:rPr>
            </w:pPr>
            <w:r w:rsidRPr="00A04A10">
              <w:rPr>
                <w:i/>
                <w:sz w:val="18"/>
                <w:szCs w:val="18"/>
              </w:rPr>
              <w:t>F</w:t>
            </w:r>
            <w:r w:rsidR="00A522E4">
              <w:rPr>
                <w:i/>
                <w:sz w:val="18"/>
                <w:szCs w:val="18"/>
              </w:rPr>
              <w:t>igura 5.1</w:t>
            </w:r>
            <w:r w:rsidR="00A04A10" w:rsidRPr="00A04A10">
              <w:rPr>
                <w:i/>
                <w:sz w:val="18"/>
                <w:szCs w:val="18"/>
              </w:rPr>
              <w:t>-Assesment emozio</w:t>
            </w:r>
            <w:r w:rsidRPr="00A04A10">
              <w:rPr>
                <w:i/>
                <w:sz w:val="18"/>
                <w:szCs w:val="18"/>
              </w:rPr>
              <w:t>nale di tipo quantitativo</w:t>
            </w:r>
          </w:p>
        </w:tc>
      </w:tr>
    </w:tbl>
    <w:p w14:paraId="420C2D76" w14:textId="77777777" w:rsidR="007E148F" w:rsidRPr="007E148F" w:rsidRDefault="007E148F" w:rsidP="00A04A10">
      <w:pPr>
        <w:jc w:val="center"/>
        <w:rPr>
          <w:sz w:val="22"/>
        </w:rPr>
      </w:pPr>
    </w:p>
    <w:p w14:paraId="6838E7A0" w14:textId="77777777" w:rsidR="007E148F" w:rsidRPr="004500D6" w:rsidRDefault="007E148F" w:rsidP="004500D6">
      <w:pPr>
        <w:ind w:left="0"/>
        <w:rPr>
          <w:szCs w:val="24"/>
        </w:rPr>
      </w:pPr>
      <w:r w:rsidRPr="004500D6">
        <w:rPr>
          <w:szCs w:val="24"/>
        </w:rPr>
        <w:t>attribuendo il valore 0 alla determinata variabile emozionale se il trader è indifferente a tale emozione e ±1 se invece risente positivamente o negativamente di tale emozione</w:t>
      </w:r>
      <w:r w:rsidR="007655C8" w:rsidRPr="004500D6">
        <w:rPr>
          <w:szCs w:val="24"/>
        </w:rPr>
        <w:t>.</w:t>
      </w:r>
    </w:p>
    <w:p w14:paraId="6A1AC435" w14:textId="77777777" w:rsidR="007E148F" w:rsidRPr="004500D6" w:rsidRDefault="00D9542E" w:rsidP="004500D6">
      <w:pPr>
        <w:ind w:left="0"/>
        <w:rPr>
          <w:szCs w:val="24"/>
        </w:rPr>
      </w:pPr>
      <w:r w:rsidRPr="004500D6">
        <w:rPr>
          <w:b/>
          <w:i/>
          <w:szCs w:val="24"/>
          <w:lang w:eastAsia="it-IT"/>
        </w:rPr>
        <w:t>5.1 Definizione</w:t>
      </w:r>
      <w:r w:rsidRPr="004500D6">
        <w:rPr>
          <w:szCs w:val="24"/>
          <w:lang w:eastAsia="it-IT"/>
        </w:rPr>
        <w:t xml:space="preserve">: </w:t>
      </w:r>
      <w:r w:rsidR="007E148F" w:rsidRPr="004500D6">
        <w:rPr>
          <w:szCs w:val="24"/>
        </w:rPr>
        <w:t>Definiamo Stato Emozionale</w:t>
      </w:r>
      <w:r w:rsidR="00F351E1" w:rsidRPr="004500D6">
        <w:rPr>
          <w:szCs w:val="24"/>
        </w:rPr>
        <w:t xml:space="preserve"> </w:t>
      </w:r>
      <w:sdt>
        <w:sdtPr>
          <w:rPr>
            <w:szCs w:val="24"/>
          </w:rPr>
          <w:id w:val="-265459879"/>
          <w:citation/>
        </w:sdtPr>
        <w:sdtEndPr/>
        <w:sdtContent>
          <w:r w:rsidR="00F351E1" w:rsidRPr="004500D6">
            <w:rPr>
              <w:szCs w:val="24"/>
            </w:rPr>
            <w:fldChar w:fldCharType="begin"/>
          </w:r>
          <w:r w:rsidR="00F351E1" w:rsidRPr="004500D6">
            <w:rPr>
              <w:szCs w:val="24"/>
            </w:rPr>
            <w:instrText xml:space="preserve"> CITATION AAV6 \l 1040 </w:instrText>
          </w:r>
          <w:r w:rsidR="00F351E1" w:rsidRPr="004500D6">
            <w:rPr>
              <w:szCs w:val="24"/>
            </w:rPr>
            <w:fldChar w:fldCharType="separate"/>
          </w:r>
          <w:r w:rsidR="00AF4648" w:rsidRPr="004500D6">
            <w:rPr>
              <w:noProof/>
              <w:szCs w:val="24"/>
            </w:rPr>
            <w:t>[42]</w:t>
          </w:r>
          <w:r w:rsidR="00F351E1" w:rsidRPr="004500D6">
            <w:rPr>
              <w:szCs w:val="24"/>
            </w:rPr>
            <w:fldChar w:fldCharType="end"/>
          </w:r>
        </w:sdtContent>
      </w:sdt>
      <w:r w:rsidR="007E148F" w:rsidRPr="004500D6">
        <w:rPr>
          <w:szCs w:val="24"/>
        </w:rPr>
        <w:t xml:space="preserve"> di un individuo il campo vettoriale  </w:t>
      </w:r>
      <m:oMath>
        <m:sSub>
          <m:sSubPr>
            <m:ctrlPr>
              <w:rPr>
                <w:rFonts w:ascii="Cambria Math" w:hAnsi="Cambria Math"/>
                <w:b/>
                <w:i/>
                <w:szCs w:val="24"/>
              </w:rPr>
            </m:ctrlPr>
          </m:sSubPr>
          <m:e>
            <m:r>
              <m:rPr>
                <m:sty m:val="bi"/>
              </m:rPr>
              <w:rPr>
                <w:rFonts w:ascii="Cambria Math" w:hAnsi="Cambria Math"/>
                <w:szCs w:val="24"/>
              </w:rPr>
              <m:t>S</m:t>
            </m:r>
          </m:e>
          <m:sub>
            <m:r>
              <m:rPr>
                <m:sty m:val="bi"/>
              </m:rPr>
              <w:rPr>
                <w:rFonts w:ascii="Cambria Math" w:hAnsi="Cambria Math"/>
                <w:szCs w:val="24"/>
              </w:rPr>
              <m:t>E</m:t>
            </m:r>
          </m:sub>
        </m:sSub>
        <m:r>
          <m:rPr>
            <m:sty m:val="bi"/>
          </m:rPr>
          <w:rPr>
            <w:rFonts w:ascii="Cambria Math" w:hAnsi="Cambria Math"/>
            <w:szCs w:val="24"/>
          </w:rPr>
          <m:t>ϵ</m:t>
        </m:r>
        <m:sSup>
          <m:sSupPr>
            <m:ctrlPr>
              <w:rPr>
                <w:rFonts w:ascii="Cambria Math" w:eastAsia="Times New Roman" w:hAnsi="Cambria Math"/>
                <w:b/>
                <w:i/>
                <w:szCs w:val="24"/>
              </w:rPr>
            </m:ctrlPr>
          </m:sSupPr>
          <m:e>
            <m:r>
              <m:rPr>
                <m:scr m:val="double-struck"/>
                <m:sty m:val="bi"/>
              </m:rPr>
              <w:rPr>
                <w:rFonts w:ascii="Cambria Math" w:eastAsia="Times New Roman" w:hAnsi="Cambria Math"/>
                <w:szCs w:val="24"/>
              </w:rPr>
              <m:t>R</m:t>
            </m:r>
          </m:e>
          <m:sup>
            <m:r>
              <m:rPr>
                <m:sty m:val="bi"/>
              </m:rPr>
              <w:rPr>
                <w:rFonts w:ascii="Cambria Math" w:eastAsia="Times New Roman" w:hAnsi="Cambria Math"/>
                <w:szCs w:val="24"/>
              </w:rPr>
              <m:t>7</m:t>
            </m:r>
          </m:sup>
        </m:sSup>
      </m:oMath>
      <w:r w:rsidR="00B77977" w:rsidRPr="004500D6">
        <w:rPr>
          <w:szCs w:val="24"/>
        </w:rPr>
        <w:t xml:space="preserve"> </w:t>
      </w:r>
      <w:r w:rsidR="007E148F" w:rsidRPr="004500D6">
        <w:rPr>
          <w:szCs w:val="24"/>
        </w:rPr>
        <w:t xml:space="preserve">caratterizzato da una 7-nupla di valori: </w:t>
      </w:r>
    </w:p>
    <w:p w14:paraId="1FE6125A" w14:textId="77777777" w:rsidR="007E148F" w:rsidRPr="007E148F" w:rsidRDefault="007E148F" w:rsidP="00245428">
      <w:pPr>
        <w:rPr>
          <w:sz w:val="22"/>
        </w:rPr>
      </w:pPr>
    </w:p>
    <w:tbl>
      <w:tblPr>
        <w:tblW w:w="9067" w:type="dxa"/>
        <w:tblLook w:val="04A0" w:firstRow="1" w:lastRow="0" w:firstColumn="1" w:lastColumn="0" w:noHBand="0" w:noVBand="1"/>
      </w:tblPr>
      <w:tblGrid>
        <w:gridCol w:w="7824"/>
        <w:gridCol w:w="1243"/>
      </w:tblGrid>
      <w:tr w:rsidR="007E148F" w:rsidRPr="007E148F" w14:paraId="0B346F21" w14:textId="77777777" w:rsidTr="007E148F">
        <w:tc>
          <w:tcPr>
            <w:tcW w:w="8217" w:type="dxa"/>
          </w:tcPr>
          <w:p w14:paraId="585ACC27" w14:textId="77777777" w:rsidR="007E148F" w:rsidRPr="007E148F" w:rsidRDefault="00815D32" w:rsidP="00C51ED1">
            <w:pPr>
              <w:jc w:val="center"/>
              <w:rPr>
                <w:rFonts w:eastAsiaTheme="minorEastAsia"/>
                <w:color w:val="000000"/>
                <w:sz w:val="22"/>
              </w:rPr>
            </w:pPr>
            <m:oMathPara>
              <m:oMath>
                <m:bar>
                  <m:barPr>
                    <m:ctrlPr>
                      <w:rPr>
                        <w:rFonts w:ascii="Cambria Math" w:eastAsiaTheme="minorHAnsi" w:hAnsi="Cambria Math" w:cstheme="minorBidi"/>
                        <w:iCs/>
                        <w:color w:val="000000"/>
                        <w:sz w:val="22"/>
                      </w:rPr>
                    </m:ctrlPr>
                  </m:barPr>
                  <m:e>
                    <m:sSub>
                      <m:sSubPr>
                        <m:ctrlPr>
                          <w:rPr>
                            <w:rFonts w:ascii="Cambria Math" w:eastAsiaTheme="minorHAnsi" w:hAnsi="Cambria Math" w:cstheme="minorBidi"/>
                            <w:color w:val="000000"/>
                            <w:sz w:val="22"/>
                          </w:rPr>
                        </m:ctrlPr>
                      </m:sSubPr>
                      <m:e>
                        <m:r>
                          <w:rPr>
                            <w:rFonts w:ascii="Cambria Math" w:eastAsiaTheme="minorHAnsi" w:hAnsi="Cambria Math" w:cstheme="minorBidi"/>
                            <w:color w:val="000000"/>
                            <w:sz w:val="22"/>
                          </w:rPr>
                          <m:t>S</m:t>
                        </m:r>
                      </m:e>
                      <m:sub>
                        <m:r>
                          <w:rPr>
                            <w:rFonts w:ascii="Cambria Math" w:eastAsiaTheme="minorHAnsi" w:hAnsi="Cambria Math" w:cstheme="minorBidi"/>
                            <w:color w:val="000000"/>
                            <w:sz w:val="22"/>
                          </w:rPr>
                          <m:t>E</m:t>
                        </m:r>
                      </m:sub>
                    </m:sSub>
                  </m:e>
                </m:bar>
                <m:r>
                  <m:rPr>
                    <m:sty m:val="p"/>
                  </m:rPr>
                  <w:rPr>
                    <w:rFonts w:ascii="Cambria Math" w:eastAsiaTheme="minorHAnsi" w:hAnsi="Cambria Math" w:cstheme="minorBidi"/>
                    <w:color w:val="000000"/>
                    <w:sz w:val="22"/>
                  </w:rPr>
                  <m:t>≡(A,B,C,……G)≡</m:t>
                </m:r>
                <m:nary>
                  <m:naryPr>
                    <m:chr m:val="∑"/>
                    <m:limLoc m:val="undOvr"/>
                    <m:ctrlPr>
                      <w:rPr>
                        <w:rFonts w:ascii="Cambria Math" w:eastAsiaTheme="minorHAnsi" w:hAnsi="Cambria Math" w:cstheme="minorBidi"/>
                        <w:color w:val="000000"/>
                        <w:sz w:val="22"/>
                      </w:rPr>
                    </m:ctrlPr>
                  </m:naryPr>
                  <m:sub>
                    <m:r>
                      <m:rPr>
                        <m:sty m:val="p"/>
                      </m:rPr>
                      <w:rPr>
                        <w:rFonts w:ascii="Cambria Math" w:eastAsiaTheme="minorHAnsi" w:hAnsi="Cambria Math" w:cstheme="minorBidi"/>
                        <w:color w:val="000000"/>
                        <w:sz w:val="22"/>
                      </w:rPr>
                      <m:t>i=1</m:t>
                    </m:r>
                  </m:sub>
                  <m:sup>
                    <m:r>
                      <w:rPr>
                        <w:rFonts w:ascii="Cambria Math" w:eastAsiaTheme="minorHAnsi" w:hAnsi="Cambria Math" w:cstheme="minorBidi"/>
                        <w:color w:val="000000"/>
                        <w:sz w:val="22"/>
                      </w:rPr>
                      <m:t>n</m:t>
                    </m:r>
                  </m:sup>
                  <m:e>
                    <m:sSub>
                      <m:sSubPr>
                        <m:ctrlPr>
                          <w:rPr>
                            <w:rFonts w:ascii="Cambria Math" w:eastAsiaTheme="minorHAnsi" w:hAnsi="Cambria Math" w:cstheme="minorBidi"/>
                            <w:color w:val="000000"/>
                            <w:sz w:val="22"/>
                          </w:rPr>
                        </m:ctrlPr>
                      </m:sSubPr>
                      <m:e>
                        <m:r>
                          <m:rPr>
                            <m:sty m:val="p"/>
                          </m:rPr>
                          <w:rPr>
                            <w:rFonts w:ascii="Cambria Math" w:eastAsiaTheme="minorHAnsi" w:hAnsi="Cambria Math" w:cstheme="minorBidi"/>
                            <w:color w:val="000000"/>
                            <w:sz w:val="22"/>
                          </w:rPr>
                          <m:t>y</m:t>
                        </m:r>
                      </m:e>
                      <m:sub>
                        <m:r>
                          <m:rPr>
                            <m:sty m:val="p"/>
                          </m:rPr>
                          <w:rPr>
                            <w:rFonts w:ascii="Cambria Math" w:eastAsiaTheme="minorHAnsi" w:hAnsi="Cambria Math" w:cstheme="minorBidi"/>
                            <w:color w:val="000000"/>
                            <w:sz w:val="22"/>
                          </w:rPr>
                          <m:t>i</m:t>
                        </m:r>
                      </m:sub>
                    </m:sSub>
                    <m:r>
                      <m:rPr>
                        <m:sty m:val="p"/>
                      </m:rPr>
                      <w:rPr>
                        <w:rFonts w:ascii="Cambria Math" w:eastAsiaTheme="minorHAnsi" w:hAnsi="Cambria Math" w:cstheme="minorBidi"/>
                        <w:color w:val="000000"/>
                        <w:sz w:val="22"/>
                      </w:rPr>
                      <m:t>(t)</m:t>
                    </m:r>
                  </m:e>
                </m:nary>
                <m:acc>
                  <m:accPr>
                    <m:ctrlPr>
                      <w:rPr>
                        <w:rFonts w:ascii="Cambria Math" w:hAnsi="Cambria Math"/>
                        <w:i/>
                        <w:lang w:eastAsia="it-IT"/>
                      </w:rPr>
                    </m:ctrlPr>
                  </m:accPr>
                  <m:e>
                    <m:sSub>
                      <m:sSubPr>
                        <m:ctrlPr>
                          <w:rPr>
                            <w:rFonts w:ascii="Cambria Math" w:hAnsi="Cambria Math"/>
                            <w:i/>
                            <w:lang w:eastAsia="it-IT"/>
                          </w:rPr>
                        </m:ctrlPr>
                      </m:sSubPr>
                      <m:e>
                        <m:r>
                          <w:rPr>
                            <w:rFonts w:ascii="Cambria Math" w:hAnsi="Cambria Math"/>
                            <w:lang w:eastAsia="it-IT"/>
                          </w:rPr>
                          <m:t>e</m:t>
                        </m:r>
                      </m:e>
                      <m:sub>
                        <m:r>
                          <w:rPr>
                            <w:rFonts w:ascii="Cambria Math" w:hAnsi="Cambria Math"/>
                            <w:lang w:eastAsia="it-IT"/>
                          </w:rPr>
                          <m:t>i</m:t>
                        </m:r>
                      </m:sub>
                    </m:sSub>
                  </m:e>
                </m:acc>
              </m:oMath>
            </m:oMathPara>
          </w:p>
          <w:p w14:paraId="2E56DC9F" w14:textId="77777777" w:rsidR="007E148F" w:rsidRPr="007E148F" w:rsidRDefault="007E148F" w:rsidP="00245428">
            <w:pPr>
              <w:rPr>
                <w:sz w:val="22"/>
              </w:rPr>
            </w:pPr>
          </w:p>
        </w:tc>
        <w:tc>
          <w:tcPr>
            <w:tcW w:w="850" w:type="dxa"/>
          </w:tcPr>
          <w:p w14:paraId="555A7B2E" w14:textId="77777777" w:rsidR="007E148F" w:rsidRPr="004500D6" w:rsidRDefault="007E148F" w:rsidP="00245428">
            <w:pPr>
              <w:rPr>
                <w:rFonts w:eastAsia="Times New Roman"/>
                <w:iCs/>
                <w:color w:val="000000"/>
              </w:rPr>
            </w:pPr>
            <w:r w:rsidRPr="004500D6">
              <w:rPr>
                <w:rFonts w:eastAsia="Times New Roman"/>
                <w:iCs/>
                <w:color w:val="000000"/>
              </w:rPr>
              <w:t>(5.1)</w:t>
            </w:r>
          </w:p>
        </w:tc>
      </w:tr>
    </w:tbl>
    <w:p w14:paraId="7597E92D" w14:textId="77777777" w:rsidR="007E148F" w:rsidRPr="007E148F" w:rsidRDefault="007E148F" w:rsidP="00245428">
      <w:pPr>
        <w:rPr>
          <w:sz w:val="22"/>
        </w:rPr>
      </w:pPr>
    </w:p>
    <w:p w14:paraId="5FD95948" w14:textId="6860B7D0" w:rsidR="007E148F" w:rsidRPr="004500D6" w:rsidRDefault="00D9542E" w:rsidP="004500D6">
      <w:pPr>
        <w:ind w:left="0"/>
        <w:rPr>
          <w:rFonts w:eastAsiaTheme="minorEastAsia"/>
          <w:color w:val="000000"/>
          <w:szCs w:val="24"/>
        </w:rPr>
      </w:pPr>
      <w:r w:rsidRPr="004500D6">
        <w:rPr>
          <w:rFonts w:eastAsiaTheme="minorEastAsia"/>
          <w:color w:val="000000"/>
          <w:szCs w:val="24"/>
        </w:rPr>
        <w:t>dove</w:t>
      </w:r>
      <w:r w:rsidRPr="004500D6">
        <w:rPr>
          <w:szCs w:val="24"/>
          <w:lang w:eastAsia="it-IT"/>
        </w:rPr>
        <w:t xml:space="preserve">   </w:t>
      </w:r>
      <m:oMath>
        <m:acc>
          <m:accPr>
            <m:ctrlPr>
              <w:rPr>
                <w:rFonts w:ascii="Cambria Math" w:hAnsi="Cambria Math"/>
                <w:i/>
                <w:szCs w:val="24"/>
                <w:lang w:eastAsia="it-IT"/>
              </w:rPr>
            </m:ctrlPr>
          </m:accPr>
          <m:e>
            <m:sSub>
              <m:sSubPr>
                <m:ctrlPr>
                  <w:rPr>
                    <w:rFonts w:ascii="Cambria Math" w:hAnsi="Cambria Math"/>
                    <w:i/>
                    <w:szCs w:val="24"/>
                    <w:lang w:eastAsia="it-IT"/>
                  </w:rPr>
                </m:ctrlPr>
              </m:sSubPr>
              <m:e>
                <m:r>
                  <w:rPr>
                    <w:rFonts w:ascii="Cambria Math" w:hAnsi="Cambria Math"/>
                    <w:szCs w:val="24"/>
                    <w:lang w:eastAsia="it-IT"/>
                  </w:rPr>
                  <m:t>e</m:t>
                </m:r>
              </m:e>
              <m:sub>
                <m:r>
                  <w:rPr>
                    <w:rFonts w:ascii="Cambria Math" w:hAnsi="Cambria Math"/>
                    <w:szCs w:val="24"/>
                    <w:lang w:eastAsia="it-IT"/>
                  </w:rPr>
                  <m:t>i</m:t>
                </m:r>
              </m:sub>
            </m:sSub>
          </m:e>
        </m:acc>
      </m:oMath>
      <w:r w:rsidRPr="004500D6">
        <w:rPr>
          <w:szCs w:val="24"/>
          <w:lang w:eastAsia="it-IT"/>
        </w:rPr>
        <w:t xml:space="preserve">  con i=1,</w:t>
      </w:r>
      <w:r w:rsidR="004500D6" w:rsidRPr="004500D6">
        <w:rPr>
          <w:szCs w:val="24"/>
          <w:lang w:eastAsia="it-IT"/>
        </w:rPr>
        <w:t xml:space="preserve"> </w:t>
      </w:r>
      <w:r w:rsidRPr="004500D6">
        <w:rPr>
          <w:szCs w:val="24"/>
          <w:lang w:eastAsia="it-IT"/>
        </w:rPr>
        <w:t>2,</w:t>
      </w:r>
      <w:r w:rsidR="004500D6" w:rsidRPr="004500D6">
        <w:rPr>
          <w:szCs w:val="24"/>
          <w:lang w:eastAsia="it-IT"/>
        </w:rPr>
        <w:t xml:space="preserve"> </w:t>
      </w:r>
      <w:r w:rsidRPr="004500D6">
        <w:rPr>
          <w:szCs w:val="24"/>
          <w:lang w:eastAsia="it-IT"/>
        </w:rPr>
        <w:t>…,</w:t>
      </w:r>
      <w:r w:rsidR="004500D6" w:rsidRPr="004500D6">
        <w:rPr>
          <w:szCs w:val="24"/>
          <w:lang w:eastAsia="it-IT"/>
        </w:rPr>
        <w:t xml:space="preserve"> </w:t>
      </w:r>
      <w:r w:rsidRPr="004500D6">
        <w:rPr>
          <w:i/>
          <w:szCs w:val="24"/>
          <w:lang w:eastAsia="it-IT"/>
        </w:rPr>
        <w:t>n</w:t>
      </w:r>
      <w:r w:rsidRPr="004500D6">
        <w:rPr>
          <w:szCs w:val="24"/>
          <w:lang w:eastAsia="it-IT"/>
        </w:rPr>
        <w:t xml:space="preserve"> rappresentano i versori nelle direzioni degli assi coordinati ed</w:t>
      </w:r>
      <w:r w:rsidR="00233E8E" w:rsidRPr="004500D6">
        <w:rPr>
          <w:rFonts w:eastAsiaTheme="minorEastAsia"/>
          <w:color w:val="000000"/>
          <w:szCs w:val="24"/>
        </w:rPr>
        <w:t xml:space="preserve"> </w:t>
      </w:r>
      <w:r w:rsidR="007E148F" w:rsidRPr="004500D6">
        <w:rPr>
          <w:rFonts w:eastAsiaTheme="minorEastAsia"/>
          <w:i/>
          <w:color w:val="000000"/>
          <w:szCs w:val="24"/>
        </w:rPr>
        <w:t>n</w:t>
      </w:r>
      <w:r w:rsidR="007E148F" w:rsidRPr="004500D6">
        <w:rPr>
          <w:rFonts w:eastAsiaTheme="minorEastAsia"/>
          <w:color w:val="000000"/>
          <w:szCs w:val="24"/>
        </w:rPr>
        <w:t>=</w:t>
      </w:r>
      <w:r w:rsidRPr="004500D6">
        <w:rPr>
          <w:rFonts w:eastAsiaTheme="minorEastAsia"/>
          <w:color w:val="000000"/>
          <w:szCs w:val="24"/>
        </w:rPr>
        <w:t xml:space="preserve"> n</w:t>
      </w:r>
      <w:r w:rsidR="004500D6">
        <w:rPr>
          <w:rFonts w:eastAsiaTheme="minorEastAsia"/>
          <w:color w:val="000000"/>
          <w:szCs w:val="24"/>
        </w:rPr>
        <w:t>umero di Emozioni considerate (</w:t>
      </w:r>
      <w:r w:rsidRPr="004500D6">
        <w:rPr>
          <w:rFonts w:eastAsiaTheme="minorEastAsia"/>
          <w:color w:val="000000"/>
          <w:szCs w:val="24"/>
        </w:rPr>
        <w:t xml:space="preserve">nel caso specifico </w:t>
      </w:r>
      <w:r w:rsidRPr="004500D6">
        <w:rPr>
          <w:rFonts w:eastAsiaTheme="minorEastAsia"/>
          <w:i/>
          <w:color w:val="000000"/>
          <w:szCs w:val="24"/>
        </w:rPr>
        <w:t xml:space="preserve">n </w:t>
      </w:r>
      <w:r w:rsidRPr="004500D6">
        <w:rPr>
          <w:rFonts w:eastAsiaTheme="minorEastAsia"/>
          <w:color w:val="000000"/>
          <w:szCs w:val="24"/>
        </w:rPr>
        <w:t xml:space="preserve">= 7) e con </w:t>
      </w:r>
      <w:r w:rsidR="007E148F" w:rsidRPr="004500D6">
        <w:rPr>
          <w:rFonts w:eastAsiaTheme="minorEastAsia"/>
          <w:color w:val="000000"/>
          <w:szCs w:val="24"/>
        </w:rPr>
        <w:t>A,</w:t>
      </w:r>
      <w:r w:rsidR="004500D6">
        <w:rPr>
          <w:rFonts w:eastAsiaTheme="minorEastAsia"/>
          <w:color w:val="000000"/>
          <w:szCs w:val="24"/>
        </w:rPr>
        <w:t xml:space="preserve"> </w:t>
      </w:r>
      <w:r w:rsidR="007E148F" w:rsidRPr="004500D6">
        <w:rPr>
          <w:rFonts w:eastAsiaTheme="minorEastAsia"/>
          <w:color w:val="000000"/>
          <w:szCs w:val="24"/>
        </w:rPr>
        <w:t>B…G sono le componenti dello stato che possono assumere valore trivalente (-1,0,1).</w:t>
      </w:r>
    </w:p>
    <w:p w14:paraId="30431BC3" w14:textId="77777777" w:rsidR="007E148F" w:rsidRPr="004500D6" w:rsidRDefault="007E148F" w:rsidP="004500D6">
      <w:pPr>
        <w:ind w:left="0"/>
        <w:rPr>
          <w:rFonts w:eastAsiaTheme="minorEastAsia"/>
          <w:color w:val="000000"/>
          <w:szCs w:val="24"/>
        </w:rPr>
      </w:pPr>
      <w:proofErr w:type="gramStart"/>
      <w:r w:rsidRPr="004500D6">
        <w:rPr>
          <w:rFonts w:eastAsiaTheme="minorEastAsia"/>
          <w:color w:val="000000"/>
          <w:szCs w:val="24"/>
        </w:rPr>
        <w:t>Ad esempio</w:t>
      </w:r>
      <w:proofErr w:type="gramEnd"/>
      <w:r w:rsidRPr="004500D6">
        <w:rPr>
          <w:rFonts w:eastAsiaTheme="minorEastAsia"/>
          <w:color w:val="000000"/>
          <w:szCs w:val="24"/>
        </w:rPr>
        <w:t xml:space="preserve"> se lo </w:t>
      </w:r>
      <w:r w:rsidRPr="004500D6">
        <w:rPr>
          <w:rFonts w:eastAsiaTheme="minorEastAsia"/>
          <w:i/>
          <w:color w:val="000000"/>
          <w:szCs w:val="24"/>
        </w:rPr>
        <w:t>Stato Emozionale</w:t>
      </w:r>
      <w:r w:rsidRPr="004500D6">
        <w:rPr>
          <w:rFonts w:eastAsiaTheme="minorEastAsia"/>
          <w:color w:val="000000"/>
          <w:szCs w:val="24"/>
        </w:rPr>
        <w:t xml:space="preserve"> di un trader è caratterizzato dalla 7-upla </w:t>
      </w:r>
    </w:p>
    <w:p w14:paraId="198CE44E" w14:textId="77777777" w:rsidR="00C51ED1" w:rsidRPr="007E148F" w:rsidRDefault="00C51ED1" w:rsidP="00245428">
      <w:pPr>
        <w:rPr>
          <w:rFonts w:eastAsiaTheme="minorEastAsia"/>
          <w:color w:val="000000"/>
          <w:sz w:val="22"/>
        </w:rPr>
      </w:pPr>
    </w:p>
    <w:tbl>
      <w:tblPr>
        <w:tblW w:w="0" w:type="auto"/>
        <w:tblLook w:val="04A0" w:firstRow="1" w:lastRow="0" w:firstColumn="1" w:lastColumn="0" w:noHBand="0" w:noVBand="1"/>
      </w:tblPr>
      <w:tblGrid>
        <w:gridCol w:w="6839"/>
        <w:gridCol w:w="989"/>
        <w:gridCol w:w="1243"/>
      </w:tblGrid>
      <w:tr w:rsidR="00C51ED1" w:rsidRPr="007E148F" w14:paraId="6FE301AA" w14:textId="77777777" w:rsidTr="00C51ED1">
        <w:tc>
          <w:tcPr>
            <w:tcW w:w="7058" w:type="dxa"/>
          </w:tcPr>
          <w:p w14:paraId="4D1F3D5B" w14:textId="77777777" w:rsidR="00C51ED1" w:rsidRPr="004500D6" w:rsidRDefault="00815D32" w:rsidP="00C51ED1">
            <w:pPr>
              <w:rPr>
                <w:rFonts w:eastAsiaTheme="minorEastAsia"/>
                <w:color w:val="000000"/>
                <w:sz w:val="22"/>
              </w:rPr>
            </w:pPr>
            <m:oMathPara>
              <m:oMathParaPr>
                <m:jc m:val="center"/>
              </m:oMathParaPr>
              <m:oMath>
                <m:bar>
                  <m:barPr>
                    <m:ctrlPr>
                      <w:rPr>
                        <w:rFonts w:ascii="Cambria Math" w:eastAsiaTheme="minorHAnsi" w:hAnsi="Cambria Math" w:cstheme="minorBidi"/>
                        <w:iCs/>
                        <w:color w:val="000000"/>
                      </w:rPr>
                    </m:ctrlPr>
                  </m:barPr>
                  <m:e>
                    <m:sSub>
                      <m:sSubPr>
                        <m:ctrlPr>
                          <w:rPr>
                            <w:rFonts w:ascii="Cambria Math" w:eastAsiaTheme="minorHAnsi" w:hAnsi="Cambria Math" w:cstheme="minorBidi"/>
                            <w:color w:val="000000"/>
                          </w:rPr>
                        </m:ctrlPr>
                      </m:sSubPr>
                      <m:e>
                        <m:r>
                          <w:rPr>
                            <w:rFonts w:ascii="Cambria Math" w:eastAsiaTheme="minorHAnsi" w:hAnsi="Cambria Math" w:cstheme="minorBidi"/>
                            <w:color w:val="000000"/>
                          </w:rPr>
                          <m:t>S</m:t>
                        </m:r>
                      </m:e>
                      <m:sub>
                        <m:r>
                          <w:rPr>
                            <w:rFonts w:ascii="Cambria Math" w:eastAsiaTheme="minorHAnsi" w:hAnsi="Cambria Math" w:cstheme="minorBidi"/>
                            <w:color w:val="000000"/>
                          </w:rPr>
                          <m:t>E</m:t>
                        </m:r>
                      </m:sub>
                    </m:sSub>
                  </m:e>
                </m:bar>
                <m:r>
                  <m:rPr>
                    <m:sty m:val="p"/>
                  </m:rPr>
                  <w:rPr>
                    <w:rFonts w:ascii="Cambria Math" w:eastAsiaTheme="minorHAnsi" w:hAnsi="Cambria Math" w:cstheme="minorBidi"/>
                    <w:color w:val="000000"/>
                  </w:rPr>
                  <m:t>≡(1,1,1,1,1,0,-1)≡</m:t>
                </m:r>
                <m:nary>
                  <m:naryPr>
                    <m:chr m:val="∑"/>
                    <m:limLoc m:val="undOvr"/>
                    <m:ctrlPr>
                      <w:rPr>
                        <w:rFonts w:ascii="Cambria Math" w:eastAsiaTheme="minorHAnsi" w:hAnsi="Cambria Math" w:cstheme="minorBidi"/>
                        <w:color w:val="000000"/>
                      </w:rPr>
                    </m:ctrlPr>
                  </m:naryPr>
                  <m:sub>
                    <m:r>
                      <m:rPr>
                        <m:sty m:val="p"/>
                      </m:rPr>
                      <w:rPr>
                        <w:rFonts w:ascii="Cambria Math" w:eastAsiaTheme="minorHAnsi" w:hAnsi="Cambria Math" w:cstheme="minorBidi"/>
                        <w:color w:val="000000"/>
                      </w:rPr>
                      <m:t>i=1</m:t>
                    </m:r>
                  </m:sub>
                  <m:sup>
                    <m:r>
                      <m:rPr>
                        <m:sty m:val="p"/>
                      </m:rPr>
                      <w:rPr>
                        <w:rFonts w:ascii="Cambria Math" w:eastAsiaTheme="minorHAnsi" w:hAnsi="Cambria Math" w:cstheme="minorBidi"/>
                        <w:color w:val="000000"/>
                      </w:rPr>
                      <m:t>7</m:t>
                    </m:r>
                  </m:sup>
                  <m:e>
                    <m:sSub>
                      <m:sSubPr>
                        <m:ctrlPr>
                          <w:rPr>
                            <w:rFonts w:ascii="Cambria Math" w:eastAsiaTheme="minorHAnsi" w:hAnsi="Cambria Math" w:cstheme="minorBidi"/>
                            <w:color w:val="000000"/>
                          </w:rPr>
                        </m:ctrlPr>
                      </m:sSubPr>
                      <m:e>
                        <m:r>
                          <m:rPr>
                            <m:sty m:val="p"/>
                          </m:rPr>
                          <w:rPr>
                            <w:rFonts w:ascii="Cambria Math" w:eastAsiaTheme="minorHAnsi" w:hAnsi="Cambria Math" w:cstheme="minorBidi"/>
                            <w:color w:val="000000"/>
                          </w:rPr>
                          <m:t>y</m:t>
                        </m:r>
                      </m:e>
                      <m:sub>
                        <m:r>
                          <m:rPr>
                            <m:sty m:val="p"/>
                          </m:rPr>
                          <w:rPr>
                            <w:rFonts w:ascii="Cambria Math" w:eastAsiaTheme="minorHAnsi" w:hAnsi="Cambria Math" w:cstheme="minorBidi"/>
                            <w:color w:val="000000"/>
                          </w:rPr>
                          <m:t>i</m:t>
                        </m:r>
                      </m:sub>
                    </m:sSub>
                    <m:r>
                      <m:rPr>
                        <m:sty m:val="p"/>
                      </m:rPr>
                      <w:rPr>
                        <w:rFonts w:ascii="Cambria Math" w:eastAsiaTheme="minorHAnsi" w:hAnsi="Cambria Math" w:cstheme="minorBidi"/>
                        <w:color w:val="000000"/>
                      </w:rPr>
                      <m:t>(t)</m:t>
                    </m:r>
                    <m:acc>
                      <m:accPr>
                        <m:ctrlPr>
                          <w:rPr>
                            <w:rFonts w:ascii="Cambria Math" w:hAnsi="Cambria Math"/>
                            <w:i/>
                            <w:sz w:val="28"/>
                            <w:lang w:eastAsia="it-IT"/>
                          </w:rPr>
                        </m:ctrlPr>
                      </m:accPr>
                      <m:e>
                        <m:sSub>
                          <m:sSubPr>
                            <m:ctrlPr>
                              <w:rPr>
                                <w:rFonts w:ascii="Cambria Math" w:hAnsi="Cambria Math"/>
                                <w:i/>
                                <w:sz w:val="28"/>
                                <w:lang w:eastAsia="it-IT"/>
                              </w:rPr>
                            </m:ctrlPr>
                          </m:sSubPr>
                          <m:e>
                            <m:r>
                              <w:rPr>
                                <w:rFonts w:ascii="Cambria Math" w:hAnsi="Cambria Math"/>
                                <w:sz w:val="28"/>
                                <w:lang w:eastAsia="it-IT"/>
                              </w:rPr>
                              <m:t>e</m:t>
                            </m:r>
                          </m:e>
                          <m:sub>
                            <m:r>
                              <w:rPr>
                                <w:rFonts w:ascii="Cambria Math" w:hAnsi="Cambria Math"/>
                                <w:sz w:val="28"/>
                                <w:lang w:eastAsia="it-IT"/>
                              </w:rPr>
                              <m:t>i</m:t>
                            </m:r>
                          </m:sub>
                        </m:sSub>
                      </m:e>
                    </m:acc>
                    <m:r>
                      <m:rPr>
                        <m:sty m:val="p"/>
                      </m:rPr>
                      <w:rPr>
                        <w:rFonts w:ascii="Cambria Math" w:hAnsi="Cambria Math"/>
                        <w:sz w:val="28"/>
                        <w:lang w:eastAsia="it-IT"/>
                      </w:rPr>
                      <m:t xml:space="preserve">  </m:t>
                    </m:r>
                  </m:e>
                </m:nary>
              </m:oMath>
            </m:oMathPara>
          </w:p>
        </w:tc>
        <w:tc>
          <w:tcPr>
            <w:tcW w:w="1024" w:type="dxa"/>
          </w:tcPr>
          <w:p w14:paraId="4281AEAA" w14:textId="77777777" w:rsidR="00C51ED1" w:rsidRPr="007E148F" w:rsidRDefault="00C51ED1" w:rsidP="00245428">
            <w:pPr>
              <w:rPr>
                <w:rFonts w:eastAsia="Times New Roman"/>
                <w:iCs/>
                <w:color w:val="000000"/>
                <w:sz w:val="22"/>
              </w:rPr>
            </w:pPr>
          </w:p>
        </w:tc>
        <w:tc>
          <w:tcPr>
            <w:tcW w:w="1205" w:type="dxa"/>
          </w:tcPr>
          <w:p w14:paraId="04168B19" w14:textId="77777777" w:rsidR="00C51ED1" w:rsidRPr="007E148F" w:rsidRDefault="00C51ED1" w:rsidP="00245428">
            <w:pPr>
              <w:rPr>
                <w:rFonts w:eastAsia="Times New Roman"/>
                <w:iCs/>
                <w:color w:val="000000"/>
                <w:sz w:val="22"/>
              </w:rPr>
            </w:pPr>
            <w:r w:rsidRPr="004500D6">
              <w:rPr>
                <w:rFonts w:eastAsia="Times New Roman"/>
                <w:iCs/>
                <w:color w:val="000000"/>
              </w:rPr>
              <w:t>(5.2)</w:t>
            </w:r>
          </w:p>
        </w:tc>
      </w:tr>
    </w:tbl>
    <w:p w14:paraId="72C3D0D0" w14:textId="77777777" w:rsidR="007E148F" w:rsidRPr="007E148F" w:rsidRDefault="007E148F" w:rsidP="00245428">
      <w:pPr>
        <w:rPr>
          <w:rFonts w:eastAsiaTheme="minorHAnsi"/>
          <w:sz w:val="22"/>
        </w:rPr>
      </w:pPr>
    </w:p>
    <w:p w14:paraId="5D2EB7B8" w14:textId="77777777" w:rsidR="007E148F" w:rsidRPr="004500D6" w:rsidRDefault="007E148F" w:rsidP="004500D6">
      <w:pPr>
        <w:ind w:left="0"/>
        <w:rPr>
          <w:rFonts w:eastAsiaTheme="minorHAnsi"/>
          <w:szCs w:val="24"/>
        </w:rPr>
      </w:pPr>
      <w:r w:rsidRPr="004500D6">
        <w:rPr>
          <w:rFonts w:eastAsiaTheme="minorHAnsi"/>
          <w:szCs w:val="24"/>
        </w:rPr>
        <w:t>Ciò vorrà dire che l’individuo Trader sarà un agente che relativamente alle classi di Emozioni prese in considerazione mostra di essere:</w:t>
      </w:r>
    </w:p>
    <w:p w14:paraId="644AE6EE" w14:textId="77777777" w:rsidR="00233E8E" w:rsidRPr="004500D6" w:rsidRDefault="00233E8E" w:rsidP="004500D6">
      <w:pPr>
        <w:ind w:left="0"/>
        <w:rPr>
          <w:rFonts w:eastAsiaTheme="minorHAnsi"/>
          <w:szCs w:val="24"/>
        </w:rPr>
      </w:pPr>
    </w:p>
    <w:p w14:paraId="288A378B" w14:textId="77777777" w:rsidR="00233E8E" w:rsidRPr="004500D6" w:rsidRDefault="00233E8E" w:rsidP="004500D6">
      <w:pPr>
        <w:ind w:left="0"/>
        <w:rPr>
          <w:rFonts w:eastAsiaTheme="minorHAnsi"/>
          <w:szCs w:val="24"/>
        </w:rPr>
      </w:pPr>
      <w:r w:rsidRPr="004500D6">
        <w:rPr>
          <w:rFonts w:eastAsiaTheme="minorHAnsi"/>
          <w:szCs w:val="24"/>
        </w:rPr>
        <w:t>1) Interessato;</w:t>
      </w:r>
    </w:p>
    <w:p w14:paraId="5981855E" w14:textId="77777777" w:rsidR="00233E8E" w:rsidRPr="004500D6" w:rsidRDefault="00233E8E" w:rsidP="004500D6">
      <w:pPr>
        <w:ind w:left="0"/>
        <w:rPr>
          <w:rFonts w:eastAsiaTheme="minorHAnsi"/>
          <w:szCs w:val="24"/>
        </w:rPr>
      </w:pPr>
      <w:r w:rsidRPr="004500D6">
        <w:rPr>
          <w:rFonts w:eastAsiaTheme="minorHAnsi"/>
          <w:szCs w:val="24"/>
        </w:rPr>
        <w:t>2) Speranzoso;</w:t>
      </w:r>
    </w:p>
    <w:p w14:paraId="58E657FD" w14:textId="77777777" w:rsidR="007E148F" w:rsidRPr="004500D6" w:rsidRDefault="00233E8E" w:rsidP="004500D6">
      <w:pPr>
        <w:ind w:left="0"/>
        <w:rPr>
          <w:rFonts w:eastAsiaTheme="minorHAnsi"/>
          <w:szCs w:val="24"/>
        </w:rPr>
      </w:pPr>
      <w:r w:rsidRPr="004500D6">
        <w:rPr>
          <w:rFonts w:eastAsiaTheme="minorHAnsi"/>
          <w:szCs w:val="24"/>
        </w:rPr>
        <w:t>3) Fiducioso;</w:t>
      </w:r>
    </w:p>
    <w:p w14:paraId="17CA73E2" w14:textId="77777777" w:rsidR="007E148F" w:rsidRPr="004500D6" w:rsidRDefault="00233E8E" w:rsidP="004500D6">
      <w:pPr>
        <w:ind w:left="0"/>
        <w:rPr>
          <w:rFonts w:eastAsiaTheme="minorHAnsi"/>
          <w:szCs w:val="24"/>
        </w:rPr>
      </w:pPr>
      <w:r w:rsidRPr="004500D6">
        <w:rPr>
          <w:rFonts w:eastAsiaTheme="minorHAnsi"/>
          <w:szCs w:val="24"/>
        </w:rPr>
        <w:t>4) Eccitato;</w:t>
      </w:r>
    </w:p>
    <w:p w14:paraId="4CCC58F4" w14:textId="77777777" w:rsidR="00233E8E" w:rsidRPr="004500D6" w:rsidRDefault="00233E8E" w:rsidP="004500D6">
      <w:pPr>
        <w:ind w:left="0"/>
        <w:rPr>
          <w:rFonts w:eastAsiaTheme="minorHAnsi"/>
          <w:szCs w:val="24"/>
        </w:rPr>
      </w:pPr>
      <w:r w:rsidRPr="004500D6">
        <w:rPr>
          <w:rFonts w:eastAsiaTheme="minorHAnsi"/>
          <w:szCs w:val="24"/>
        </w:rPr>
        <w:t>5) Audace;</w:t>
      </w:r>
    </w:p>
    <w:p w14:paraId="567D56CA" w14:textId="77777777" w:rsidR="007E148F" w:rsidRPr="004500D6" w:rsidRDefault="00233E8E" w:rsidP="004500D6">
      <w:pPr>
        <w:ind w:left="0"/>
        <w:rPr>
          <w:rFonts w:eastAsiaTheme="minorHAnsi"/>
          <w:szCs w:val="24"/>
        </w:rPr>
      </w:pPr>
      <w:r w:rsidRPr="004500D6">
        <w:rPr>
          <w:rFonts w:eastAsiaTheme="minorHAnsi"/>
          <w:szCs w:val="24"/>
        </w:rPr>
        <w:t xml:space="preserve">6) </w:t>
      </w:r>
      <w:r w:rsidR="007E148F" w:rsidRPr="004500D6">
        <w:rPr>
          <w:rFonts w:eastAsiaTheme="minorHAnsi"/>
          <w:szCs w:val="24"/>
        </w:rPr>
        <w:t xml:space="preserve">Nessun senso di </w:t>
      </w:r>
      <w:r w:rsidRPr="004500D6">
        <w:rPr>
          <w:rFonts w:eastAsiaTheme="minorHAnsi"/>
          <w:szCs w:val="24"/>
        </w:rPr>
        <w:t>Gioia o Tristezza;</w:t>
      </w:r>
    </w:p>
    <w:p w14:paraId="21776E88" w14:textId="77777777" w:rsidR="007E148F" w:rsidRPr="004500D6" w:rsidRDefault="00233E8E" w:rsidP="004500D6">
      <w:pPr>
        <w:ind w:left="0"/>
        <w:rPr>
          <w:rFonts w:eastAsiaTheme="minorHAnsi"/>
          <w:szCs w:val="24"/>
        </w:rPr>
      </w:pPr>
      <w:r w:rsidRPr="004500D6">
        <w:rPr>
          <w:rFonts w:eastAsiaTheme="minorHAnsi"/>
          <w:szCs w:val="24"/>
        </w:rPr>
        <w:t>7) Avido.</w:t>
      </w:r>
    </w:p>
    <w:p w14:paraId="7DD82780" w14:textId="77777777" w:rsidR="007E148F" w:rsidRPr="004500D6" w:rsidRDefault="007E148F" w:rsidP="004500D6">
      <w:pPr>
        <w:ind w:left="0"/>
        <w:rPr>
          <w:szCs w:val="24"/>
        </w:rPr>
      </w:pPr>
      <w:r w:rsidRPr="004500D6">
        <w:rPr>
          <w:rFonts w:eastAsia="Times New Roman"/>
          <w:szCs w:val="24"/>
          <w:lang w:eastAsia="it-IT"/>
        </w:rPr>
        <w:t>Allo stesso modo, i</w:t>
      </w:r>
      <w:r w:rsidRPr="004500D6">
        <w:rPr>
          <w:szCs w:val="24"/>
        </w:rPr>
        <w:t>ndividuata una specifica Affezione, l’</w:t>
      </w:r>
      <w:proofErr w:type="spellStart"/>
      <w:r w:rsidRPr="004500D6">
        <w:rPr>
          <w:szCs w:val="24"/>
        </w:rPr>
        <w:t>Assesment</w:t>
      </w:r>
      <w:proofErr w:type="spellEnd"/>
      <w:r w:rsidRPr="004500D6">
        <w:rPr>
          <w:szCs w:val="24"/>
        </w:rPr>
        <w:t xml:space="preserve"> per l’Affettività di tipo quantitativo verrà mappato in una scala di tre valori</w:t>
      </w:r>
      <w:r w:rsidR="00233E8E" w:rsidRPr="004500D6">
        <w:rPr>
          <w:szCs w:val="24"/>
        </w:rPr>
        <w:t>:</w:t>
      </w:r>
    </w:p>
    <w:tbl>
      <w:tblPr>
        <w:tblW w:w="0" w:type="auto"/>
        <w:tblInd w:w="-567" w:type="dxa"/>
        <w:tblLook w:val="04A0" w:firstRow="1" w:lastRow="0" w:firstColumn="1" w:lastColumn="0" w:noHBand="0" w:noVBand="1"/>
      </w:tblPr>
      <w:tblGrid>
        <w:gridCol w:w="9061"/>
      </w:tblGrid>
      <w:tr w:rsidR="007E148F" w:rsidRPr="004500D6" w14:paraId="2B577E2A" w14:textId="77777777" w:rsidTr="004500D6">
        <w:tc>
          <w:tcPr>
            <w:tcW w:w="9061" w:type="dxa"/>
          </w:tcPr>
          <w:p w14:paraId="6870605E" w14:textId="77777777" w:rsidR="007E148F" w:rsidRPr="004500D6" w:rsidRDefault="007E148F" w:rsidP="00245428">
            <w:pPr>
              <w:rPr>
                <w:szCs w:val="24"/>
              </w:rPr>
            </w:pPr>
            <w:r w:rsidRPr="004500D6">
              <w:rPr>
                <w:noProof/>
                <w:szCs w:val="24"/>
                <w:lang w:eastAsia="it-IT"/>
              </w:rPr>
              <mc:AlternateContent>
                <mc:Choice Requires="wps">
                  <w:drawing>
                    <wp:anchor distT="0" distB="0" distL="114300" distR="114300" simplePos="0" relativeHeight="251894784" behindDoc="0" locked="0" layoutInCell="1" allowOverlap="1" wp14:anchorId="05BE67F7" wp14:editId="74A71DB5">
                      <wp:simplePos x="0" y="0"/>
                      <wp:positionH relativeFrom="column">
                        <wp:posOffset>2831713</wp:posOffset>
                      </wp:positionH>
                      <wp:positionV relativeFrom="paragraph">
                        <wp:posOffset>299223</wp:posOffset>
                      </wp:positionV>
                      <wp:extent cx="0" cy="119352"/>
                      <wp:effectExtent l="0" t="0" r="19050" b="33655"/>
                      <wp:wrapNone/>
                      <wp:docPr id="296" name="Connettore 1 296"/>
                      <wp:cNvGraphicFramePr/>
                      <a:graphic xmlns:a="http://schemas.openxmlformats.org/drawingml/2006/main">
                        <a:graphicData uri="http://schemas.microsoft.com/office/word/2010/wordprocessingShape">
                          <wps:wsp>
                            <wps:cNvCnPr/>
                            <wps:spPr>
                              <a:xfrm>
                                <a:off x="0" y="0"/>
                                <a:ext cx="0" cy="119352"/>
                              </a:xfrm>
                              <a:prstGeom prst="line">
                                <a:avLst/>
                              </a:prstGeom>
                              <a:noFill/>
                              <a:ln w="1270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F19B038" id="Connettore 1 296" o:spid="_x0000_s1026" style="position:absolute;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95pt,23.55pt" to="222.95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" strokecolor="#5b9bd5" strokeweight="1pt">
                      <v:stroke joinstyle="miter"/>
                    </v:line>
                  </w:pict>
                </mc:Fallback>
              </mc:AlternateContent>
            </w:r>
            <w:r w:rsidRPr="004500D6">
              <w:rPr>
                <w:noProof/>
                <w:szCs w:val="24"/>
                <w:lang w:eastAsia="it-IT"/>
              </w:rPr>
              <mc:AlternateContent>
                <mc:Choice Requires="wps">
                  <w:drawing>
                    <wp:anchor distT="0" distB="0" distL="114300" distR="114300" simplePos="0" relativeHeight="251885568" behindDoc="0" locked="0" layoutInCell="1" allowOverlap="1" wp14:anchorId="4A2BA4AF" wp14:editId="0759B833">
                      <wp:simplePos x="0" y="0"/>
                      <wp:positionH relativeFrom="column">
                        <wp:posOffset>1790092</wp:posOffset>
                      </wp:positionH>
                      <wp:positionV relativeFrom="paragraph">
                        <wp:posOffset>283320</wp:posOffset>
                      </wp:positionV>
                      <wp:extent cx="2202097" cy="7952"/>
                      <wp:effectExtent l="38100" t="76200" r="27305" b="87630"/>
                      <wp:wrapNone/>
                      <wp:docPr id="297" name="Connettore 2 297"/>
                      <wp:cNvGraphicFramePr/>
                      <a:graphic xmlns:a="http://schemas.openxmlformats.org/drawingml/2006/main">
                        <a:graphicData uri="http://schemas.microsoft.com/office/word/2010/wordprocessingShape">
                          <wps:wsp>
                            <wps:cNvCnPr/>
                            <wps:spPr>
                              <a:xfrm flipV="1">
                                <a:off x="0" y="0"/>
                                <a:ext cx="2202097" cy="7952"/>
                              </a:xfrm>
                              <a:prstGeom prst="straightConnector1">
                                <a:avLst/>
                              </a:prstGeom>
                              <a:noFill/>
                              <a:ln w="6350" cap="flat" cmpd="sng" algn="ctr">
                                <a:solidFill>
                                  <a:srgbClr val="5B9BD5"/>
                                </a:solidFill>
                                <a:prstDash val="solid"/>
                                <a:miter lim="800000"/>
                                <a:headEnd type="triangle"/>
                                <a:tailEnd type="triangle"/>
                              </a:ln>
                              <a:effectLst/>
                            </wps:spPr>
                            <wps:bodyPr/>
                          </wps:wsp>
                        </a:graphicData>
                      </a:graphic>
                    </wp:anchor>
                  </w:drawing>
                </mc:Choice>
                <mc:Fallback>
                  <w:pict>
                    <v:shape w14:anchorId="35B12891" id="Connettore 2 297" o:spid="_x0000_s1026" type="#_x0000_t32" style="position:absolute;margin-left:140.95pt;margin-top:22.3pt;width:173.4pt;height:.65pt;flip:y;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" strokecolor="#5b9bd5" strokeweight=".5pt">
                      <v:stroke startarrow="block" endarrow="block" joinstyle="miter"/>
                    </v:shape>
                  </w:pict>
                </mc:Fallback>
              </mc:AlternateContent>
            </w:r>
            <w:r w:rsidRPr="004500D6">
              <w:rPr>
                <w:noProof/>
                <w:szCs w:val="24"/>
                <w:lang w:eastAsia="it-IT"/>
              </w:rPr>
              <mc:AlternateContent>
                <mc:Choice Requires="wps">
                  <w:drawing>
                    <wp:anchor distT="0" distB="0" distL="114300" distR="114300" simplePos="0" relativeHeight="251867136" behindDoc="0" locked="0" layoutInCell="1" allowOverlap="1" wp14:anchorId="17FC4237" wp14:editId="4384E89C">
                      <wp:simplePos x="0" y="0"/>
                      <wp:positionH relativeFrom="column">
                        <wp:posOffset>2862277</wp:posOffset>
                      </wp:positionH>
                      <wp:positionV relativeFrom="paragraph">
                        <wp:posOffset>281912</wp:posOffset>
                      </wp:positionV>
                      <wp:extent cx="0" cy="135504"/>
                      <wp:effectExtent l="0" t="0" r="19050" b="36195"/>
                      <wp:wrapNone/>
                      <wp:docPr id="298" name="Connettore 1 298"/>
                      <wp:cNvGraphicFramePr/>
                      <a:graphic xmlns:a="http://schemas.openxmlformats.org/drawingml/2006/main">
                        <a:graphicData uri="http://schemas.microsoft.com/office/word/2010/wordprocessingShape">
                          <wps:wsp>
                            <wps:cNvCnPr/>
                            <wps:spPr>
                              <a:xfrm>
                                <a:off x="0" y="0"/>
                                <a:ext cx="0" cy="135504"/>
                              </a:xfrm>
                              <a:prstGeom prst="line">
                                <a:avLst/>
                              </a:prstGeom>
                              <a:noFill/>
                              <a:ln w="12700" cap="flat" cmpd="sng" algn="ctr">
                                <a:solidFill>
                                  <a:srgbClr val="5B9BD5"/>
                                </a:solidFill>
                                <a:prstDash val="solid"/>
                                <a:miter lim="800000"/>
                              </a:ln>
                              <a:effectLst/>
                            </wps:spPr>
                            <wps:bodyPr/>
                          </wps:wsp>
                        </a:graphicData>
                      </a:graphic>
                    </wp:anchor>
                  </w:drawing>
                </mc:Choice>
                <mc:Fallback>
                  <w:pict>
                    <v:line w14:anchorId="4B896334" id="Connettore 1 298" o:spid="_x0000_s1026" style="position:absolute;z-index:251867136;visibility:visible;mso-wrap-style:square;mso-wrap-distance-left:9pt;mso-wrap-distance-top:0;mso-wrap-distance-right:9pt;mso-wrap-distance-bottom:0;mso-position-horizontal:absolute;mso-position-horizontal-relative:text;mso-position-vertical:absolute;mso-position-vertical-relative:text" from="225.4pt,22.2pt" to="225.4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" strokecolor="#5b9bd5" strokeweight="1pt">
                      <v:stroke joinstyle="miter"/>
                    </v:line>
                  </w:pict>
                </mc:Fallback>
              </mc:AlternateContent>
            </w:r>
            <w:r w:rsidRPr="004500D6">
              <w:rPr>
                <w:noProof/>
                <w:szCs w:val="24"/>
                <w:lang w:eastAsia="it-IT"/>
              </w:rPr>
              <mc:AlternateContent>
                <mc:Choice Requires="wps">
                  <w:drawing>
                    <wp:anchor distT="45720" distB="45720" distL="114300" distR="114300" simplePos="0" relativeHeight="251876352" behindDoc="0" locked="1" layoutInCell="1" allowOverlap="1" wp14:anchorId="5CDC7E17" wp14:editId="11DE14E5">
                      <wp:simplePos x="0" y="0"/>
                      <wp:positionH relativeFrom="column">
                        <wp:posOffset>1654810</wp:posOffset>
                      </wp:positionH>
                      <wp:positionV relativeFrom="paragraph">
                        <wp:posOffset>122555</wp:posOffset>
                      </wp:positionV>
                      <wp:extent cx="2592000" cy="730800"/>
                      <wp:effectExtent l="0" t="0" r="0" b="0"/>
                      <wp:wrapNone/>
                      <wp:docPr id="29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2000" cy="730800"/>
                              </a:xfrm>
                              <a:prstGeom prst="rect">
                                <a:avLst/>
                              </a:prstGeom>
                              <a:solidFill>
                                <a:srgbClr val="FFFFFF"/>
                              </a:solidFill>
                              <a:ln w="9525">
                                <a:noFill/>
                                <a:miter lim="800000"/>
                                <a:headEnd/>
                                <a:tailEnd/>
                              </a:ln>
                            </wps:spPr>
                            <wps:txbx>
                              <w:txbxContent>
                                <w:p w14:paraId="395DAF24" w14:textId="77777777" w:rsidR="00A8553C" w:rsidRDefault="00A8553C" w:rsidP="007E148F"/>
                                <w:p w14:paraId="5A14D4EA" w14:textId="77777777" w:rsidR="00A8553C" w:rsidRDefault="00A8553C" w:rsidP="00803753">
                                  <w:pPr>
                                    <w:ind w:left="0"/>
                                  </w:pPr>
                                  <w:r>
                                    <w:t>-1                         0                          1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DC7E17" id="_x0000_s1027" type="#_x0000_t202" style="position:absolute;left:0;text-align:left;margin-left:130.3pt;margin-top:9.65pt;width:204.1pt;height:57.55pt;z-index:251876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" stroked="f">
                      <v:textbox>
                        <w:txbxContent>
                          <w:p w14:paraId="395DAF24" w14:textId="77777777" w:rsidR="00A8553C" w:rsidRDefault="00A8553C" w:rsidP="007E148F"/>
                          <w:p w14:paraId="5A14D4EA" w14:textId="77777777" w:rsidR="00A8553C" w:rsidRDefault="00A8553C" w:rsidP="00803753">
                            <w:pPr>
                              <w:ind w:left="0"/>
                            </w:pPr>
                            <w:r>
                              <w:t>-1                         0                          1</w:t>
                            </w:r>
                          </w:p>
                        </w:txbxContent>
                      </v:textbox>
                      <w10:anchorlock/>
                    </v:shape>
                  </w:pict>
                </mc:Fallback>
              </mc:AlternateContent>
            </w:r>
          </w:p>
          <w:p w14:paraId="3A2DF48E" w14:textId="77777777" w:rsidR="007E148F" w:rsidRPr="004500D6" w:rsidRDefault="007E148F" w:rsidP="00245428">
            <w:pPr>
              <w:rPr>
                <w:szCs w:val="24"/>
              </w:rPr>
            </w:pPr>
          </w:p>
          <w:p w14:paraId="100BAF79" w14:textId="77777777" w:rsidR="007E148F" w:rsidRPr="004500D6" w:rsidRDefault="007E148F" w:rsidP="00245428">
            <w:pPr>
              <w:rPr>
                <w:szCs w:val="24"/>
              </w:rPr>
            </w:pPr>
          </w:p>
        </w:tc>
      </w:tr>
      <w:tr w:rsidR="007E148F" w:rsidRPr="004500D6" w14:paraId="7C68D891" w14:textId="77777777" w:rsidTr="004500D6">
        <w:tc>
          <w:tcPr>
            <w:tcW w:w="9061" w:type="dxa"/>
          </w:tcPr>
          <w:p w14:paraId="568FD67E" w14:textId="77777777" w:rsidR="00803753" w:rsidRPr="004500D6" w:rsidRDefault="00803753" w:rsidP="00245428">
            <w:pPr>
              <w:rPr>
                <w:szCs w:val="24"/>
              </w:rPr>
            </w:pPr>
          </w:p>
          <w:p w14:paraId="67247351" w14:textId="77777777" w:rsidR="007E148F" w:rsidRPr="004500D6" w:rsidRDefault="00A522E4" w:rsidP="00803753">
            <w:pPr>
              <w:jc w:val="center"/>
              <w:rPr>
                <w:szCs w:val="24"/>
              </w:rPr>
            </w:pPr>
            <w:r w:rsidRPr="004500D6">
              <w:rPr>
                <w:szCs w:val="24"/>
              </w:rPr>
              <w:t>Figura 5.2</w:t>
            </w:r>
            <w:r w:rsidR="00B77977" w:rsidRPr="004500D6">
              <w:rPr>
                <w:szCs w:val="24"/>
              </w:rPr>
              <w:t>-</w:t>
            </w:r>
            <w:r w:rsidR="007E148F" w:rsidRPr="004500D6">
              <w:rPr>
                <w:szCs w:val="24"/>
              </w:rPr>
              <w:t>Assesment per l’Affettività di tipo quantitativo</w:t>
            </w:r>
          </w:p>
        </w:tc>
      </w:tr>
    </w:tbl>
    <w:p w14:paraId="5D493354" w14:textId="77777777" w:rsidR="007E148F" w:rsidRPr="004500D6" w:rsidRDefault="007E148F" w:rsidP="004500D6">
      <w:pPr>
        <w:ind w:left="0"/>
        <w:rPr>
          <w:szCs w:val="24"/>
        </w:rPr>
      </w:pPr>
    </w:p>
    <w:p w14:paraId="5C42F2B5" w14:textId="77777777" w:rsidR="007E148F" w:rsidRPr="004500D6" w:rsidRDefault="007E148F" w:rsidP="004500D6">
      <w:pPr>
        <w:ind w:left="0"/>
        <w:rPr>
          <w:szCs w:val="24"/>
        </w:rPr>
      </w:pPr>
      <w:r w:rsidRPr="004500D6">
        <w:rPr>
          <w:szCs w:val="24"/>
        </w:rPr>
        <w:t>attribuendo il valore 0 alla determinata variabile emozionale se il trader è indifferente a tale emozione e ±1 se invece risente positivamente o negativamente di tale emozione</w:t>
      </w:r>
    </w:p>
    <w:p w14:paraId="0F65F7C0" w14:textId="77777777" w:rsidR="007E148F" w:rsidRPr="004500D6" w:rsidRDefault="008C733B" w:rsidP="004500D6">
      <w:pPr>
        <w:ind w:left="0"/>
        <w:rPr>
          <w:szCs w:val="24"/>
        </w:rPr>
      </w:pPr>
      <w:r w:rsidRPr="004500D6">
        <w:rPr>
          <w:b/>
          <w:i/>
          <w:szCs w:val="24"/>
          <w:lang w:eastAsia="it-IT"/>
        </w:rPr>
        <w:t>5.2 Definizione</w:t>
      </w:r>
      <w:r w:rsidRPr="004500D6">
        <w:rPr>
          <w:szCs w:val="24"/>
          <w:lang w:eastAsia="it-IT"/>
        </w:rPr>
        <w:t xml:space="preserve">: </w:t>
      </w:r>
      <w:r w:rsidRPr="004500D6">
        <w:rPr>
          <w:szCs w:val="24"/>
        </w:rPr>
        <w:t>Definiamo</w:t>
      </w:r>
      <w:r w:rsidR="007E148F" w:rsidRPr="004500D6">
        <w:rPr>
          <w:szCs w:val="24"/>
        </w:rPr>
        <w:t xml:space="preserve"> Stato Affettivo </w:t>
      </w:r>
      <w:sdt>
        <w:sdtPr>
          <w:rPr>
            <w:szCs w:val="24"/>
          </w:rPr>
          <w:id w:val="-744027717"/>
          <w:citation/>
        </w:sdtPr>
        <w:sdtEndPr/>
        <w:sdtContent>
          <w:r w:rsidR="00025B64" w:rsidRPr="004500D6">
            <w:rPr>
              <w:szCs w:val="24"/>
            </w:rPr>
            <w:fldChar w:fldCharType="begin"/>
          </w:r>
          <w:r w:rsidR="00025B64" w:rsidRPr="004500D6">
            <w:rPr>
              <w:szCs w:val="24"/>
            </w:rPr>
            <w:instrText xml:space="preserve"> CITATION AAV4 \l 1040 </w:instrText>
          </w:r>
          <w:r w:rsidR="00025B64" w:rsidRPr="004500D6">
            <w:rPr>
              <w:szCs w:val="24"/>
            </w:rPr>
            <w:fldChar w:fldCharType="separate"/>
          </w:r>
          <w:r w:rsidR="00AF4648" w:rsidRPr="004500D6">
            <w:rPr>
              <w:noProof/>
              <w:szCs w:val="24"/>
            </w:rPr>
            <w:t>[43]</w:t>
          </w:r>
          <w:r w:rsidR="00025B64" w:rsidRPr="004500D6">
            <w:rPr>
              <w:szCs w:val="24"/>
            </w:rPr>
            <w:fldChar w:fldCharType="end"/>
          </w:r>
        </w:sdtContent>
      </w:sdt>
      <w:r w:rsidR="00D851A5" w:rsidRPr="004500D6">
        <w:rPr>
          <w:szCs w:val="24"/>
        </w:rPr>
        <w:t>,</w:t>
      </w:r>
      <w:sdt>
        <w:sdtPr>
          <w:rPr>
            <w:szCs w:val="24"/>
          </w:rPr>
          <w:id w:val="-779330160"/>
          <w:citation/>
        </w:sdtPr>
        <w:sdtEndPr/>
        <w:sdtContent>
          <w:r w:rsidR="00025B64" w:rsidRPr="004500D6">
            <w:rPr>
              <w:szCs w:val="24"/>
            </w:rPr>
            <w:fldChar w:fldCharType="begin"/>
          </w:r>
          <w:r w:rsidR="00025B64" w:rsidRPr="004500D6">
            <w:rPr>
              <w:szCs w:val="24"/>
            </w:rPr>
            <w:instrText xml:space="preserve"> CITATION AAV3 \l 1040 </w:instrText>
          </w:r>
          <w:r w:rsidR="00025B64" w:rsidRPr="004500D6">
            <w:rPr>
              <w:szCs w:val="24"/>
            </w:rPr>
            <w:fldChar w:fldCharType="separate"/>
          </w:r>
          <w:r w:rsidR="00AF4648" w:rsidRPr="004500D6">
            <w:rPr>
              <w:noProof/>
              <w:szCs w:val="24"/>
            </w:rPr>
            <w:t xml:space="preserve"> [44]</w:t>
          </w:r>
          <w:r w:rsidR="00025B64" w:rsidRPr="004500D6">
            <w:rPr>
              <w:szCs w:val="24"/>
            </w:rPr>
            <w:fldChar w:fldCharType="end"/>
          </w:r>
        </w:sdtContent>
      </w:sdt>
      <w:r w:rsidR="00025B64" w:rsidRPr="004500D6">
        <w:rPr>
          <w:szCs w:val="24"/>
        </w:rPr>
        <w:t xml:space="preserve"> </w:t>
      </w:r>
      <w:r w:rsidR="007E148F" w:rsidRPr="004500D6">
        <w:rPr>
          <w:szCs w:val="24"/>
        </w:rPr>
        <w:t xml:space="preserve">di un individuo il campo vettoriale  </w:t>
      </w:r>
      <m:oMath>
        <m:sSub>
          <m:sSubPr>
            <m:ctrlPr>
              <w:rPr>
                <w:rFonts w:ascii="Cambria Math" w:hAnsi="Cambria Math"/>
                <w:b/>
                <w:i/>
                <w:szCs w:val="24"/>
              </w:rPr>
            </m:ctrlPr>
          </m:sSubPr>
          <m:e>
            <m:r>
              <m:rPr>
                <m:sty m:val="bi"/>
              </m:rPr>
              <w:rPr>
                <w:rFonts w:ascii="Cambria Math" w:hAnsi="Cambria Math"/>
                <w:szCs w:val="24"/>
              </w:rPr>
              <m:t>S</m:t>
            </m:r>
          </m:e>
          <m:sub>
            <m:r>
              <m:rPr>
                <m:sty m:val="bi"/>
              </m:rPr>
              <w:rPr>
                <w:rFonts w:ascii="Cambria Math" w:hAnsi="Cambria Math"/>
                <w:szCs w:val="24"/>
              </w:rPr>
              <m:t>A</m:t>
            </m:r>
          </m:sub>
        </m:sSub>
        <m:r>
          <m:rPr>
            <m:sty m:val="bi"/>
          </m:rPr>
          <w:rPr>
            <w:rFonts w:ascii="Cambria Math" w:hAnsi="Cambria Math"/>
            <w:szCs w:val="24"/>
          </w:rPr>
          <m:t>ϵ</m:t>
        </m:r>
        <m:sSup>
          <m:sSupPr>
            <m:ctrlPr>
              <w:rPr>
                <w:rFonts w:ascii="Cambria Math" w:eastAsia="Times New Roman" w:hAnsi="Cambria Math"/>
                <w:b/>
                <w:i/>
                <w:szCs w:val="24"/>
              </w:rPr>
            </m:ctrlPr>
          </m:sSupPr>
          <m:e>
            <m:r>
              <m:rPr>
                <m:scr m:val="double-struck"/>
                <m:sty m:val="bi"/>
              </m:rPr>
              <w:rPr>
                <w:rFonts w:ascii="Cambria Math" w:eastAsia="Times New Roman" w:hAnsi="Cambria Math"/>
                <w:szCs w:val="24"/>
              </w:rPr>
              <m:t>R</m:t>
            </m:r>
          </m:e>
          <m:sup>
            <m:r>
              <m:rPr>
                <m:sty m:val="bi"/>
              </m:rPr>
              <w:rPr>
                <w:rFonts w:ascii="Cambria Math" w:eastAsia="Times New Roman" w:hAnsi="Cambria Math"/>
                <w:szCs w:val="24"/>
              </w:rPr>
              <m:t>5</m:t>
            </m:r>
          </m:sup>
        </m:sSup>
      </m:oMath>
      <w:r w:rsidR="00B77977" w:rsidRPr="004500D6">
        <w:rPr>
          <w:szCs w:val="24"/>
        </w:rPr>
        <w:t xml:space="preserve"> </w:t>
      </w:r>
      <w:r w:rsidR="007E148F" w:rsidRPr="004500D6">
        <w:rPr>
          <w:szCs w:val="24"/>
        </w:rPr>
        <w:t>caratterizzato da una 5-nupla di valori</w:t>
      </w:r>
      <w:r w:rsidR="00B77977" w:rsidRPr="004500D6">
        <w:rPr>
          <w:szCs w:val="24"/>
        </w:rPr>
        <w:t>:</w:t>
      </w:r>
    </w:p>
    <w:p w14:paraId="55DE4D1A" w14:textId="77777777" w:rsidR="007E148F" w:rsidRPr="007E148F" w:rsidRDefault="007E148F" w:rsidP="004500D6">
      <w:pPr>
        <w:ind w:left="0"/>
        <w:rPr>
          <w:sz w:val="22"/>
        </w:rPr>
      </w:pPr>
    </w:p>
    <w:tbl>
      <w:tblPr>
        <w:tblW w:w="0" w:type="auto"/>
        <w:tblInd w:w="-567" w:type="dxa"/>
        <w:tblLook w:val="04A0" w:firstRow="1" w:lastRow="0" w:firstColumn="1" w:lastColumn="0" w:noHBand="0" w:noVBand="1"/>
      </w:tblPr>
      <w:tblGrid>
        <w:gridCol w:w="7866"/>
        <w:gridCol w:w="1243"/>
      </w:tblGrid>
      <w:tr w:rsidR="007E148F" w:rsidRPr="007E148F" w14:paraId="2717940E" w14:textId="77777777" w:rsidTr="004500D6">
        <w:tc>
          <w:tcPr>
            <w:tcW w:w="7866" w:type="dxa"/>
          </w:tcPr>
          <w:p w14:paraId="4C40BBCE" w14:textId="77777777" w:rsidR="007E148F" w:rsidRPr="007E148F" w:rsidRDefault="00815D32" w:rsidP="00233E8E">
            <w:pPr>
              <w:rPr>
                <w:rFonts w:eastAsiaTheme="minorEastAsia"/>
                <w:color w:val="000000"/>
                <w:sz w:val="22"/>
              </w:rPr>
            </w:pPr>
            <m:oMathPara>
              <m:oMath>
                <m:bar>
                  <m:barPr>
                    <m:ctrlPr>
                      <w:rPr>
                        <w:rFonts w:ascii="Cambria Math" w:eastAsiaTheme="minorHAnsi" w:hAnsi="Cambria Math" w:cstheme="minorBidi"/>
                        <w:iCs/>
                        <w:color w:val="000000"/>
                      </w:rPr>
                    </m:ctrlPr>
                  </m:barPr>
                  <m:e>
                    <m:sSub>
                      <m:sSubPr>
                        <m:ctrlPr>
                          <w:rPr>
                            <w:rFonts w:ascii="Cambria Math" w:eastAsiaTheme="minorHAnsi" w:hAnsi="Cambria Math" w:cstheme="minorBidi"/>
                            <w:color w:val="000000"/>
                          </w:rPr>
                        </m:ctrlPr>
                      </m:sSubPr>
                      <m:e>
                        <m:r>
                          <w:rPr>
                            <w:rFonts w:ascii="Cambria Math" w:eastAsiaTheme="minorHAnsi" w:hAnsi="Cambria Math" w:cstheme="minorBidi"/>
                            <w:color w:val="000000"/>
                          </w:rPr>
                          <m:t>S</m:t>
                        </m:r>
                      </m:e>
                      <m:sub>
                        <m:r>
                          <w:rPr>
                            <w:rFonts w:ascii="Cambria Math" w:eastAsiaTheme="minorHAnsi" w:hAnsi="Cambria Math" w:cstheme="minorBidi"/>
                            <w:color w:val="000000"/>
                          </w:rPr>
                          <m:t>A</m:t>
                        </m:r>
                      </m:sub>
                    </m:sSub>
                  </m:e>
                </m:bar>
                <m:r>
                  <m:rPr>
                    <m:sty m:val="p"/>
                  </m:rPr>
                  <w:rPr>
                    <w:rFonts w:ascii="Cambria Math" w:eastAsiaTheme="minorHAnsi" w:hAnsi="Cambria Math" w:cstheme="minorBidi"/>
                    <w:color w:val="000000"/>
                  </w:rPr>
                  <m:t>≡(A,B,C,…E)≡</m:t>
                </m:r>
                <m:nary>
                  <m:naryPr>
                    <m:chr m:val="∑"/>
                    <m:limLoc m:val="undOvr"/>
                    <m:ctrlPr>
                      <w:rPr>
                        <w:rFonts w:ascii="Cambria Math" w:eastAsiaTheme="minorHAnsi" w:hAnsi="Cambria Math" w:cstheme="minorBidi"/>
                        <w:color w:val="000000"/>
                      </w:rPr>
                    </m:ctrlPr>
                  </m:naryPr>
                  <m:sub>
                    <m:r>
                      <m:rPr>
                        <m:sty m:val="p"/>
                      </m:rPr>
                      <w:rPr>
                        <w:rFonts w:ascii="Cambria Math" w:eastAsiaTheme="minorHAnsi" w:hAnsi="Cambria Math" w:cstheme="minorBidi"/>
                        <w:color w:val="000000"/>
                      </w:rPr>
                      <m:t>i=1</m:t>
                    </m:r>
                  </m:sub>
                  <m:sup>
                    <m:r>
                      <m:rPr>
                        <m:sty m:val="p"/>
                      </m:rPr>
                      <w:rPr>
                        <w:rFonts w:ascii="Cambria Math" w:eastAsiaTheme="minorHAnsi" w:hAnsi="Cambria Math" w:cstheme="minorBidi"/>
                        <w:color w:val="000000"/>
                      </w:rPr>
                      <m:t>5</m:t>
                    </m:r>
                  </m:sup>
                  <m:e>
                    <m:sSub>
                      <m:sSubPr>
                        <m:ctrlPr>
                          <w:rPr>
                            <w:rFonts w:ascii="Cambria Math" w:eastAsiaTheme="minorHAnsi" w:hAnsi="Cambria Math" w:cstheme="minorBidi"/>
                            <w:color w:val="000000"/>
                          </w:rPr>
                        </m:ctrlPr>
                      </m:sSubPr>
                      <m:e>
                        <m:r>
                          <m:rPr>
                            <m:sty m:val="p"/>
                          </m:rPr>
                          <w:rPr>
                            <w:rFonts w:ascii="Cambria Math" w:eastAsiaTheme="minorHAnsi" w:hAnsi="Cambria Math" w:cstheme="minorBidi"/>
                            <w:color w:val="000000"/>
                          </w:rPr>
                          <m:t>y</m:t>
                        </m:r>
                      </m:e>
                      <m:sub>
                        <m:r>
                          <m:rPr>
                            <m:sty m:val="p"/>
                          </m:rPr>
                          <w:rPr>
                            <w:rFonts w:ascii="Cambria Math" w:eastAsiaTheme="minorHAnsi" w:hAnsi="Cambria Math" w:cstheme="minorBidi"/>
                            <w:color w:val="000000"/>
                          </w:rPr>
                          <m:t>i</m:t>
                        </m:r>
                      </m:sub>
                    </m:sSub>
                    <m:r>
                      <m:rPr>
                        <m:sty m:val="p"/>
                      </m:rPr>
                      <w:rPr>
                        <w:rFonts w:ascii="Cambria Math" w:eastAsiaTheme="minorHAnsi" w:hAnsi="Cambria Math" w:cstheme="minorBidi"/>
                        <w:color w:val="000000"/>
                      </w:rPr>
                      <m:t>(t)</m:t>
                    </m:r>
                    <m:acc>
                      <m:accPr>
                        <m:ctrlPr>
                          <w:rPr>
                            <w:rFonts w:ascii="Cambria Math" w:hAnsi="Cambria Math"/>
                            <w:i/>
                            <w:sz w:val="28"/>
                            <w:lang w:eastAsia="it-IT"/>
                          </w:rPr>
                        </m:ctrlPr>
                      </m:accPr>
                      <m:e>
                        <m:sSub>
                          <m:sSubPr>
                            <m:ctrlPr>
                              <w:rPr>
                                <w:rFonts w:ascii="Cambria Math" w:hAnsi="Cambria Math"/>
                                <w:i/>
                                <w:sz w:val="28"/>
                                <w:lang w:eastAsia="it-IT"/>
                              </w:rPr>
                            </m:ctrlPr>
                          </m:sSubPr>
                          <m:e>
                            <m:r>
                              <w:rPr>
                                <w:rFonts w:ascii="Cambria Math" w:hAnsi="Cambria Math"/>
                                <w:sz w:val="28"/>
                                <w:lang w:eastAsia="it-IT"/>
                              </w:rPr>
                              <m:t>e</m:t>
                            </m:r>
                          </m:e>
                          <m:sub>
                            <m:r>
                              <w:rPr>
                                <w:rFonts w:ascii="Cambria Math" w:hAnsi="Cambria Math"/>
                                <w:sz w:val="28"/>
                                <w:lang w:eastAsia="it-IT"/>
                              </w:rPr>
                              <m:t>i</m:t>
                            </m:r>
                          </m:sub>
                        </m:sSub>
                      </m:e>
                    </m:acc>
                  </m:e>
                </m:nary>
              </m:oMath>
            </m:oMathPara>
          </w:p>
        </w:tc>
        <w:tc>
          <w:tcPr>
            <w:tcW w:w="1205" w:type="dxa"/>
          </w:tcPr>
          <w:p w14:paraId="6A71B41C" w14:textId="77777777" w:rsidR="007E148F" w:rsidRPr="007E148F" w:rsidRDefault="007E148F" w:rsidP="00245428">
            <w:pPr>
              <w:rPr>
                <w:rFonts w:eastAsia="Times New Roman"/>
                <w:iCs/>
                <w:color w:val="000000"/>
                <w:sz w:val="22"/>
              </w:rPr>
            </w:pPr>
            <w:r w:rsidRPr="004500D6">
              <w:rPr>
                <w:rFonts w:eastAsia="Times New Roman"/>
                <w:iCs/>
                <w:color w:val="000000"/>
              </w:rPr>
              <w:t>(5.3)</w:t>
            </w:r>
          </w:p>
        </w:tc>
      </w:tr>
    </w:tbl>
    <w:p w14:paraId="4E97968E" w14:textId="77777777" w:rsidR="007E148F" w:rsidRPr="007E148F" w:rsidRDefault="007E148F" w:rsidP="004500D6">
      <w:pPr>
        <w:ind w:left="0"/>
        <w:rPr>
          <w:sz w:val="22"/>
        </w:rPr>
      </w:pPr>
    </w:p>
    <w:p w14:paraId="2877ABA4" w14:textId="600DADCD" w:rsidR="00803753" w:rsidRPr="004500D6" w:rsidRDefault="007E148F" w:rsidP="004500D6">
      <w:pPr>
        <w:ind w:left="0"/>
        <w:rPr>
          <w:rFonts w:eastAsiaTheme="minorEastAsia"/>
          <w:color w:val="000000"/>
          <w:szCs w:val="24"/>
        </w:rPr>
      </w:pPr>
      <w:r w:rsidRPr="004500D6">
        <w:rPr>
          <w:rFonts w:eastAsiaTheme="minorEastAsia"/>
          <w:color w:val="000000"/>
          <w:szCs w:val="24"/>
        </w:rPr>
        <w:t>dove:</w:t>
      </w:r>
      <w:r w:rsidR="00803753" w:rsidRPr="004500D6">
        <w:rPr>
          <w:szCs w:val="24"/>
          <w:lang w:eastAsia="it-IT"/>
        </w:rPr>
        <w:t xml:space="preserve"> </w:t>
      </w:r>
      <m:oMath>
        <m:acc>
          <m:accPr>
            <m:ctrlPr>
              <w:rPr>
                <w:rFonts w:ascii="Cambria Math" w:hAnsi="Cambria Math"/>
                <w:i/>
                <w:szCs w:val="24"/>
                <w:lang w:eastAsia="it-IT"/>
              </w:rPr>
            </m:ctrlPr>
          </m:accPr>
          <m:e>
            <m:sSub>
              <m:sSubPr>
                <m:ctrlPr>
                  <w:rPr>
                    <w:rFonts w:ascii="Cambria Math" w:hAnsi="Cambria Math"/>
                    <w:i/>
                    <w:szCs w:val="24"/>
                    <w:lang w:eastAsia="it-IT"/>
                  </w:rPr>
                </m:ctrlPr>
              </m:sSubPr>
              <m:e>
                <m:r>
                  <w:rPr>
                    <w:rFonts w:ascii="Cambria Math" w:hAnsi="Cambria Math"/>
                    <w:szCs w:val="24"/>
                    <w:lang w:eastAsia="it-IT"/>
                  </w:rPr>
                  <m:t>e</m:t>
                </m:r>
              </m:e>
              <m:sub>
                <m:r>
                  <w:rPr>
                    <w:rFonts w:ascii="Cambria Math" w:hAnsi="Cambria Math"/>
                    <w:szCs w:val="24"/>
                    <w:lang w:eastAsia="it-IT"/>
                  </w:rPr>
                  <m:t>i</m:t>
                </m:r>
              </m:sub>
            </m:sSub>
          </m:e>
        </m:acc>
      </m:oMath>
      <w:r w:rsidR="00803753" w:rsidRPr="004500D6">
        <w:rPr>
          <w:szCs w:val="24"/>
          <w:lang w:eastAsia="it-IT"/>
        </w:rPr>
        <w:t xml:space="preserve">  con i=1,</w:t>
      </w:r>
      <w:r w:rsidR="004500D6">
        <w:rPr>
          <w:szCs w:val="24"/>
          <w:lang w:eastAsia="it-IT"/>
        </w:rPr>
        <w:t xml:space="preserve"> </w:t>
      </w:r>
      <w:r w:rsidR="00803753" w:rsidRPr="004500D6">
        <w:rPr>
          <w:szCs w:val="24"/>
          <w:lang w:eastAsia="it-IT"/>
        </w:rPr>
        <w:t>2,</w:t>
      </w:r>
      <w:r w:rsidR="004500D6">
        <w:rPr>
          <w:szCs w:val="24"/>
          <w:lang w:eastAsia="it-IT"/>
        </w:rPr>
        <w:t xml:space="preserve"> </w:t>
      </w:r>
      <w:r w:rsidR="00803753" w:rsidRPr="004500D6">
        <w:rPr>
          <w:szCs w:val="24"/>
          <w:lang w:eastAsia="it-IT"/>
        </w:rPr>
        <w:t>…,</w:t>
      </w:r>
      <w:r w:rsidR="004500D6">
        <w:rPr>
          <w:szCs w:val="24"/>
          <w:lang w:eastAsia="it-IT"/>
        </w:rPr>
        <w:t xml:space="preserve"> </w:t>
      </w:r>
      <w:r w:rsidR="00803753" w:rsidRPr="004500D6">
        <w:rPr>
          <w:i/>
          <w:szCs w:val="24"/>
          <w:lang w:eastAsia="it-IT"/>
        </w:rPr>
        <w:t>n</w:t>
      </w:r>
      <w:r w:rsidR="00803753" w:rsidRPr="004500D6">
        <w:rPr>
          <w:szCs w:val="24"/>
          <w:lang w:eastAsia="it-IT"/>
        </w:rPr>
        <w:t xml:space="preserve"> rappresentano i versori nelle direzioni degli assi coordinati ed</w:t>
      </w:r>
      <w:r w:rsidR="00803753" w:rsidRPr="004500D6">
        <w:rPr>
          <w:rFonts w:eastAsiaTheme="minorEastAsia"/>
          <w:i/>
          <w:color w:val="000000"/>
          <w:szCs w:val="24"/>
        </w:rPr>
        <w:t xml:space="preserve"> n</w:t>
      </w:r>
      <w:r w:rsidR="00803753" w:rsidRPr="004500D6">
        <w:rPr>
          <w:rFonts w:eastAsiaTheme="minorEastAsia"/>
          <w:color w:val="000000"/>
          <w:szCs w:val="24"/>
        </w:rPr>
        <w:t xml:space="preserve">= numero di Affezioni considerate ( nel caso specifico </w:t>
      </w:r>
      <w:r w:rsidR="00803753" w:rsidRPr="004500D6">
        <w:rPr>
          <w:rFonts w:eastAsiaTheme="minorEastAsia"/>
          <w:i/>
          <w:color w:val="000000"/>
          <w:szCs w:val="24"/>
        </w:rPr>
        <w:t xml:space="preserve">n </w:t>
      </w:r>
      <w:r w:rsidR="00803753" w:rsidRPr="004500D6">
        <w:rPr>
          <w:rFonts w:eastAsiaTheme="minorEastAsia"/>
          <w:color w:val="000000"/>
          <w:szCs w:val="24"/>
        </w:rPr>
        <w:t xml:space="preserve">= 5) e con </w:t>
      </w:r>
      <w:r w:rsidR="00B77977" w:rsidRPr="004500D6">
        <w:rPr>
          <w:rFonts w:eastAsiaTheme="minorEastAsia"/>
          <w:color w:val="000000"/>
          <w:szCs w:val="24"/>
        </w:rPr>
        <w:t xml:space="preserve"> A,</w:t>
      </w:r>
      <w:proofErr w:type="gramStart"/>
      <w:r w:rsidR="00B77977" w:rsidRPr="004500D6">
        <w:rPr>
          <w:rFonts w:eastAsiaTheme="minorEastAsia"/>
          <w:color w:val="000000"/>
          <w:szCs w:val="24"/>
        </w:rPr>
        <w:t>B….</w:t>
      </w:r>
      <w:proofErr w:type="gramEnd"/>
      <w:r w:rsidR="00B77977" w:rsidRPr="004500D6">
        <w:rPr>
          <w:rFonts w:eastAsiaTheme="minorEastAsia"/>
          <w:color w:val="000000"/>
          <w:szCs w:val="24"/>
        </w:rPr>
        <w:t xml:space="preserve">E </w:t>
      </w:r>
      <w:r w:rsidR="00803753" w:rsidRPr="004500D6">
        <w:rPr>
          <w:rFonts w:eastAsiaTheme="minorEastAsia"/>
          <w:color w:val="000000"/>
          <w:szCs w:val="24"/>
        </w:rPr>
        <w:t>sono le componenti dello stato che possono assumere valore trivalente (-1,0,1).</w:t>
      </w:r>
    </w:p>
    <w:p w14:paraId="12007531" w14:textId="77777777" w:rsidR="007E148F" w:rsidRPr="004500D6" w:rsidRDefault="007E148F" w:rsidP="004500D6">
      <w:pPr>
        <w:ind w:left="0"/>
        <w:rPr>
          <w:rFonts w:eastAsiaTheme="minorEastAsia"/>
          <w:color w:val="000000"/>
        </w:rPr>
      </w:pPr>
      <w:proofErr w:type="gramStart"/>
      <w:r w:rsidRPr="004500D6">
        <w:rPr>
          <w:rFonts w:eastAsiaTheme="minorEastAsia"/>
          <w:color w:val="000000"/>
        </w:rPr>
        <w:t>Ad esempio</w:t>
      </w:r>
      <w:proofErr w:type="gramEnd"/>
      <w:r w:rsidRPr="004500D6">
        <w:rPr>
          <w:rFonts w:eastAsiaTheme="minorEastAsia"/>
          <w:color w:val="000000"/>
        </w:rPr>
        <w:t xml:space="preserve"> se lo </w:t>
      </w:r>
      <w:r w:rsidRPr="004500D6">
        <w:rPr>
          <w:rFonts w:eastAsiaTheme="minorEastAsia"/>
          <w:i/>
          <w:color w:val="000000"/>
        </w:rPr>
        <w:t>Stato Affettivo</w:t>
      </w:r>
      <w:r w:rsidRPr="004500D6">
        <w:rPr>
          <w:rFonts w:eastAsiaTheme="minorEastAsia"/>
          <w:color w:val="000000"/>
        </w:rPr>
        <w:t xml:space="preserve"> di un trader è caratterizzato dalla 5-upla </w:t>
      </w:r>
    </w:p>
    <w:tbl>
      <w:tblPr>
        <w:tblW w:w="0" w:type="auto"/>
        <w:tblInd w:w="-567" w:type="dxa"/>
        <w:tblLook w:val="04A0" w:firstRow="1" w:lastRow="0" w:firstColumn="1" w:lastColumn="0" w:noHBand="0" w:noVBand="1"/>
      </w:tblPr>
      <w:tblGrid>
        <w:gridCol w:w="7866"/>
        <w:gridCol w:w="1243"/>
      </w:tblGrid>
      <w:tr w:rsidR="007E148F" w:rsidRPr="007E148F" w14:paraId="5FAB72D5" w14:textId="77777777" w:rsidTr="004500D6">
        <w:tc>
          <w:tcPr>
            <w:tcW w:w="7866" w:type="dxa"/>
          </w:tcPr>
          <w:p w14:paraId="369C9EA3" w14:textId="77777777" w:rsidR="007E148F" w:rsidRPr="007E148F" w:rsidRDefault="00815D32" w:rsidP="00B77977">
            <w:pPr>
              <w:rPr>
                <w:rFonts w:eastAsiaTheme="minorEastAsia"/>
                <w:color w:val="000000"/>
                <w:sz w:val="22"/>
              </w:rPr>
            </w:pPr>
            <m:oMathPara>
              <m:oMath>
                <m:bar>
                  <m:barPr>
                    <m:ctrlPr>
                      <w:rPr>
                        <w:rFonts w:ascii="Cambria Math" w:eastAsiaTheme="minorHAnsi" w:hAnsi="Cambria Math" w:cstheme="minorBidi"/>
                        <w:iCs/>
                        <w:color w:val="000000"/>
                      </w:rPr>
                    </m:ctrlPr>
                  </m:barPr>
                  <m:e>
                    <m:sSub>
                      <m:sSubPr>
                        <m:ctrlPr>
                          <w:rPr>
                            <w:rFonts w:ascii="Cambria Math" w:eastAsiaTheme="minorHAnsi" w:hAnsi="Cambria Math" w:cstheme="minorBidi"/>
                            <w:color w:val="000000"/>
                          </w:rPr>
                        </m:ctrlPr>
                      </m:sSubPr>
                      <m:e>
                        <m:r>
                          <w:rPr>
                            <w:rFonts w:ascii="Cambria Math" w:eastAsiaTheme="minorHAnsi" w:hAnsi="Cambria Math" w:cstheme="minorBidi"/>
                            <w:color w:val="000000"/>
                          </w:rPr>
                          <m:t>S</m:t>
                        </m:r>
                      </m:e>
                      <m:sub>
                        <m:r>
                          <w:rPr>
                            <w:rFonts w:ascii="Cambria Math" w:eastAsiaTheme="minorHAnsi" w:hAnsi="Cambria Math" w:cstheme="minorBidi"/>
                            <w:color w:val="000000"/>
                          </w:rPr>
                          <m:t>A</m:t>
                        </m:r>
                      </m:sub>
                    </m:sSub>
                  </m:e>
                </m:bar>
                <m:r>
                  <m:rPr>
                    <m:sty m:val="p"/>
                  </m:rPr>
                  <w:rPr>
                    <w:rFonts w:ascii="Cambria Math" w:eastAsiaTheme="minorHAnsi" w:hAnsi="Cambria Math" w:cstheme="minorBidi"/>
                    <w:color w:val="000000"/>
                  </w:rPr>
                  <m:t>≡(1,1,1,0,-1)≡</m:t>
                </m:r>
                <m:nary>
                  <m:naryPr>
                    <m:chr m:val="∑"/>
                    <m:limLoc m:val="undOvr"/>
                    <m:ctrlPr>
                      <w:rPr>
                        <w:rFonts w:ascii="Cambria Math" w:eastAsiaTheme="minorHAnsi" w:hAnsi="Cambria Math" w:cstheme="minorBidi"/>
                        <w:color w:val="000000"/>
                      </w:rPr>
                    </m:ctrlPr>
                  </m:naryPr>
                  <m:sub>
                    <m:r>
                      <m:rPr>
                        <m:sty m:val="p"/>
                      </m:rPr>
                      <w:rPr>
                        <w:rFonts w:ascii="Cambria Math" w:eastAsiaTheme="minorHAnsi" w:hAnsi="Cambria Math" w:cstheme="minorBidi"/>
                        <w:color w:val="000000"/>
                      </w:rPr>
                      <m:t>i=1</m:t>
                    </m:r>
                  </m:sub>
                  <m:sup>
                    <m:r>
                      <m:rPr>
                        <m:sty m:val="p"/>
                      </m:rPr>
                      <w:rPr>
                        <w:rFonts w:ascii="Cambria Math" w:eastAsiaTheme="minorHAnsi" w:hAnsi="Cambria Math" w:cstheme="minorBidi"/>
                        <w:color w:val="000000"/>
                      </w:rPr>
                      <m:t>5</m:t>
                    </m:r>
                  </m:sup>
                  <m:e>
                    <m:sSub>
                      <m:sSubPr>
                        <m:ctrlPr>
                          <w:rPr>
                            <w:rFonts w:ascii="Cambria Math" w:eastAsiaTheme="minorHAnsi" w:hAnsi="Cambria Math" w:cstheme="minorBidi"/>
                            <w:color w:val="000000"/>
                          </w:rPr>
                        </m:ctrlPr>
                      </m:sSubPr>
                      <m:e>
                        <m:r>
                          <m:rPr>
                            <m:sty m:val="p"/>
                          </m:rPr>
                          <w:rPr>
                            <w:rFonts w:ascii="Cambria Math" w:eastAsiaTheme="minorHAnsi" w:hAnsi="Cambria Math" w:cstheme="minorBidi"/>
                            <w:color w:val="000000"/>
                          </w:rPr>
                          <m:t>y</m:t>
                        </m:r>
                      </m:e>
                      <m:sub>
                        <m:r>
                          <m:rPr>
                            <m:sty m:val="p"/>
                          </m:rPr>
                          <w:rPr>
                            <w:rFonts w:ascii="Cambria Math" w:eastAsiaTheme="minorHAnsi" w:hAnsi="Cambria Math" w:cstheme="minorBidi"/>
                            <w:color w:val="000000"/>
                          </w:rPr>
                          <m:t>i</m:t>
                        </m:r>
                      </m:sub>
                    </m:sSub>
                    <m:r>
                      <m:rPr>
                        <m:sty m:val="p"/>
                      </m:rPr>
                      <w:rPr>
                        <w:rFonts w:ascii="Cambria Math" w:eastAsiaTheme="minorHAnsi" w:hAnsi="Cambria Math" w:cstheme="minorBidi"/>
                        <w:color w:val="000000"/>
                      </w:rPr>
                      <m:t>(t)</m:t>
                    </m:r>
                    <m:r>
                      <m:rPr>
                        <m:sty m:val="p"/>
                      </m:rPr>
                      <w:rPr>
                        <w:rFonts w:ascii="Cambria Math" w:hAnsi="Cambria Math"/>
                        <w:sz w:val="28"/>
                        <w:lang w:eastAsia="it-IT"/>
                      </w:rPr>
                      <m:t xml:space="preserve"> </m:t>
                    </m:r>
                    <m:acc>
                      <m:accPr>
                        <m:ctrlPr>
                          <w:rPr>
                            <w:rFonts w:ascii="Cambria Math" w:hAnsi="Cambria Math"/>
                            <w:i/>
                            <w:sz w:val="28"/>
                            <w:lang w:eastAsia="it-IT"/>
                          </w:rPr>
                        </m:ctrlPr>
                      </m:accPr>
                      <m:e>
                        <m:sSub>
                          <m:sSubPr>
                            <m:ctrlPr>
                              <w:rPr>
                                <w:rFonts w:ascii="Cambria Math" w:hAnsi="Cambria Math"/>
                                <w:i/>
                                <w:sz w:val="28"/>
                                <w:lang w:eastAsia="it-IT"/>
                              </w:rPr>
                            </m:ctrlPr>
                          </m:sSubPr>
                          <m:e>
                            <m:r>
                              <w:rPr>
                                <w:rFonts w:ascii="Cambria Math" w:hAnsi="Cambria Math"/>
                                <w:sz w:val="28"/>
                                <w:lang w:eastAsia="it-IT"/>
                              </w:rPr>
                              <m:t>e</m:t>
                            </m:r>
                          </m:e>
                          <m:sub>
                            <m:r>
                              <w:rPr>
                                <w:rFonts w:ascii="Cambria Math" w:hAnsi="Cambria Math"/>
                                <w:sz w:val="28"/>
                                <w:lang w:eastAsia="it-IT"/>
                              </w:rPr>
                              <m:t>i</m:t>
                            </m:r>
                          </m:sub>
                        </m:sSub>
                      </m:e>
                    </m:acc>
                  </m:e>
                </m:nary>
              </m:oMath>
            </m:oMathPara>
          </w:p>
        </w:tc>
        <w:tc>
          <w:tcPr>
            <w:tcW w:w="1205" w:type="dxa"/>
          </w:tcPr>
          <w:p w14:paraId="317E91C8" w14:textId="77777777" w:rsidR="007E148F" w:rsidRPr="007E148F" w:rsidRDefault="007E148F" w:rsidP="00245428">
            <w:pPr>
              <w:rPr>
                <w:rFonts w:eastAsia="Times New Roman"/>
                <w:iCs/>
                <w:color w:val="000000"/>
                <w:sz w:val="22"/>
              </w:rPr>
            </w:pPr>
            <w:r w:rsidRPr="004500D6">
              <w:rPr>
                <w:rFonts w:eastAsia="Times New Roman"/>
                <w:iCs/>
                <w:color w:val="000000"/>
              </w:rPr>
              <w:t>(5.4)</w:t>
            </w:r>
          </w:p>
        </w:tc>
      </w:tr>
    </w:tbl>
    <w:p w14:paraId="4F6132AA" w14:textId="77777777" w:rsidR="007E148F" w:rsidRPr="007E148F" w:rsidRDefault="007E148F" w:rsidP="004500D6">
      <w:pPr>
        <w:ind w:left="0"/>
        <w:rPr>
          <w:rFonts w:eastAsiaTheme="minorHAnsi"/>
          <w:sz w:val="22"/>
        </w:rPr>
      </w:pPr>
    </w:p>
    <w:p w14:paraId="5EE18311" w14:textId="77777777" w:rsidR="007E148F" w:rsidRPr="004500D6" w:rsidRDefault="007E148F" w:rsidP="004500D6">
      <w:pPr>
        <w:ind w:left="0"/>
        <w:rPr>
          <w:rFonts w:eastAsiaTheme="minorHAnsi"/>
          <w:szCs w:val="24"/>
        </w:rPr>
      </w:pPr>
      <w:r w:rsidRPr="004500D6">
        <w:rPr>
          <w:rFonts w:eastAsiaTheme="minorHAnsi"/>
          <w:szCs w:val="24"/>
        </w:rPr>
        <w:t>Ciò vorrà dire che l’individuo Trader sarà un agente che relativamente alle classi di Emozioni prese in considerazione mostra di provare:</w:t>
      </w:r>
    </w:p>
    <w:p w14:paraId="0C6DFED1" w14:textId="77777777" w:rsidR="007E148F" w:rsidRPr="004500D6" w:rsidRDefault="00B77977" w:rsidP="004500D6">
      <w:pPr>
        <w:pStyle w:val="Paragrafoelenco"/>
        <w:numPr>
          <w:ilvl w:val="0"/>
          <w:numId w:val="56"/>
        </w:numPr>
        <w:ind w:left="284" w:hanging="284"/>
        <w:rPr>
          <w:rFonts w:eastAsiaTheme="minorHAnsi"/>
          <w:szCs w:val="24"/>
        </w:rPr>
      </w:pPr>
      <w:r w:rsidRPr="004500D6">
        <w:rPr>
          <w:rFonts w:eastAsiaTheme="minorHAnsi"/>
          <w:szCs w:val="24"/>
        </w:rPr>
        <w:t>Comprensione;</w:t>
      </w:r>
    </w:p>
    <w:p w14:paraId="72D55105" w14:textId="77777777" w:rsidR="007E148F" w:rsidRPr="004500D6" w:rsidRDefault="00B77977" w:rsidP="004500D6">
      <w:pPr>
        <w:pStyle w:val="Paragrafoelenco"/>
        <w:numPr>
          <w:ilvl w:val="0"/>
          <w:numId w:val="56"/>
        </w:numPr>
        <w:ind w:left="360"/>
        <w:rPr>
          <w:rFonts w:eastAsiaTheme="minorHAnsi"/>
          <w:szCs w:val="24"/>
        </w:rPr>
      </w:pPr>
      <w:r w:rsidRPr="004500D6">
        <w:rPr>
          <w:rFonts w:eastAsiaTheme="minorHAnsi"/>
          <w:szCs w:val="24"/>
        </w:rPr>
        <w:t>Simpatia;</w:t>
      </w:r>
      <w:r w:rsidR="007E148F" w:rsidRPr="004500D6">
        <w:rPr>
          <w:rFonts w:eastAsiaTheme="minorHAnsi"/>
          <w:szCs w:val="24"/>
        </w:rPr>
        <w:t xml:space="preserve"> </w:t>
      </w:r>
    </w:p>
    <w:p w14:paraId="7C921663" w14:textId="77777777" w:rsidR="007E148F" w:rsidRPr="004500D6" w:rsidRDefault="00B77977" w:rsidP="004500D6">
      <w:pPr>
        <w:pStyle w:val="Paragrafoelenco"/>
        <w:numPr>
          <w:ilvl w:val="0"/>
          <w:numId w:val="56"/>
        </w:numPr>
        <w:ind w:left="360"/>
        <w:rPr>
          <w:rFonts w:eastAsiaTheme="minorHAnsi"/>
          <w:szCs w:val="24"/>
        </w:rPr>
      </w:pPr>
      <w:r w:rsidRPr="004500D6">
        <w:rPr>
          <w:rFonts w:eastAsiaTheme="minorHAnsi"/>
          <w:szCs w:val="24"/>
        </w:rPr>
        <w:t>Passione;</w:t>
      </w:r>
    </w:p>
    <w:p w14:paraId="0B71D1A0" w14:textId="77777777" w:rsidR="00B77977" w:rsidRPr="004500D6" w:rsidRDefault="00B77977" w:rsidP="004500D6">
      <w:pPr>
        <w:pStyle w:val="Paragrafoelenco"/>
        <w:numPr>
          <w:ilvl w:val="0"/>
          <w:numId w:val="56"/>
        </w:numPr>
        <w:ind w:left="360"/>
        <w:rPr>
          <w:rFonts w:eastAsiaTheme="minorHAnsi"/>
          <w:szCs w:val="24"/>
        </w:rPr>
      </w:pPr>
      <w:r w:rsidRPr="004500D6">
        <w:rPr>
          <w:rFonts w:eastAsiaTheme="minorHAnsi"/>
          <w:szCs w:val="24"/>
        </w:rPr>
        <w:t>Nessun senso di Felicità o infelicità;</w:t>
      </w:r>
    </w:p>
    <w:p w14:paraId="28838BC4" w14:textId="77777777" w:rsidR="007E148F" w:rsidRPr="004500D6" w:rsidRDefault="00B77977" w:rsidP="004500D6">
      <w:pPr>
        <w:pStyle w:val="Paragrafoelenco"/>
        <w:numPr>
          <w:ilvl w:val="0"/>
          <w:numId w:val="56"/>
        </w:numPr>
        <w:ind w:left="360"/>
        <w:rPr>
          <w:rFonts w:eastAsiaTheme="minorHAnsi"/>
          <w:szCs w:val="24"/>
        </w:rPr>
      </w:pPr>
      <w:r w:rsidRPr="004500D6">
        <w:rPr>
          <w:rFonts w:eastAsiaTheme="minorHAnsi"/>
          <w:szCs w:val="24"/>
        </w:rPr>
        <w:t>Odio.</w:t>
      </w:r>
    </w:p>
    <w:p w14:paraId="5995B139" w14:textId="77777777" w:rsidR="007E148F" w:rsidRPr="004500D6" w:rsidRDefault="00B77977" w:rsidP="004500D6">
      <w:pPr>
        <w:ind w:left="0"/>
        <w:rPr>
          <w:szCs w:val="24"/>
        </w:rPr>
      </w:pPr>
      <w:r w:rsidRPr="004500D6">
        <w:rPr>
          <w:b/>
          <w:i/>
          <w:szCs w:val="24"/>
          <w:lang w:eastAsia="it-IT"/>
        </w:rPr>
        <w:t>5.3 Definizione</w:t>
      </w:r>
      <w:r w:rsidRPr="004500D6">
        <w:rPr>
          <w:szCs w:val="24"/>
          <w:lang w:eastAsia="it-IT"/>
        </w:rPr>
        <w:t xml:space="preserve">: </w:t>
      </w:r>
      <w:r w:rsidR="0025137F" w:rsidRPr="004500D6">
        <w:rPr>
          <w:szCs w:val="24"/>
        </w:rPr>
        <w:t xml:space="preserve">Definiamo </w:t>
      </w:r>
      <w:r w:rsidR="007E148F" w:rsidRPr="004500D6">
        <w:rPr>
          <w:szCs w:val="24"/>
        </w:rPr>
        <w:t>prof</w:t>
      </w:r>
      <w:r w:rsidRPr="004500D6">
        <w:rPr>
          <w:szCs w:val="24"/>
        </w:rPr>
        <w:t xml:space="preserve">ilo psicologico del trader </w:t>
      </w:r>
      <w:r w:rsidR="007E148F" w:rsidRPr="004500D6">
        <w:rPr>
          <w:szCs w:val="24"/>
        </w:rPr>
        <w:t xml:space="preserve">il campo vettoriale </w:t>
      </w:r>
      <m:oMath>
        <m:r>
          <w:rPr>
            <w:rFonts w:ascii="Cambria Math" w:eastAsiaTheme="minorHAnsi" w:hAnsi="Cambria Math"/>
            <w:szCs w:val="24"/>
          </w:rPr>
          <m:t xml:space="preserve"> </m:t>
        </m:r>
        <m:bar>
          <m:barPr>
            <m:ctrlPr>
              <w:rPr>
                <w:rFonts w:ascii="Cambria Math" w:eastAsiaTheme="minorHAnsi" w:hAnsi="Cambria Math"/>
                <w:i/>
                <w:szCs w:val="24"/>
              </w:rPr>
            </m:ctrlPr>
          </m:barPr>
          <m:e>
            <m:sSub>
              <m:sSubPr>
                <m:ctrlPr>
                  <w:rPr>
                    <w:rFonts w:ascii="Cambria Math" w:eastAsiaTheme="minorHAnsi" w:hAnsi="Cambria Math"/>
                    <w:i/>
                    <w:szCs w:val="24"/>
                  </w:rPr>
                </m:ctrlPr>
              </m:sSubPr>
              <m:e>
                <m:r>
                  <w:rPr>
                    <w:rFonts w:ascii="Cambria Math" w:eastAsiaTheme="minorHAnsi" w:hAnsi="Cambria Math"/>
                    <w:szCs w:val="24"/>
                  </w:rPr>
                  <m:t>P</m:t>
                </m:r>
              </m:e>
              <m:sub>
                <m:r>
                  <w:rPr>
                    <w:rFonts w:ascii="Cambria Math" w:eastAsiaTheme="minorHAnsi" w:hAnsi="Cambria Math"/>
                    <w:szCs w:val="24"/>
                  </w:rPr>
                  <m:t>S</m:t>
                </m:r>
              </m:sub>
            </m:sSub>
          </m:e>
        </m:bar>
        <m:r>
          <w:rPr>
            <w:rFonts w:ascii="Cambria Math" w:eastAsiaTheme="minorHAnsi" w:hAnsi="Cambria Math"/>
            <w:szCs w:val="24"/>
          </w:rPr>
          <m:t>≡</m:t>
        </m:r>
        <m:sSup>
          <m:sSupPr>
            <m:ctrlPr>
              <w:rPr>
                <w:rFonts w:ascii="Cambria Math" w:eastAsiaTheme="minorHAnsi" w:hAnsi="Cambria Math"/>
                <w:i/>
                <w:szCs w:val="24"/>
              </w:rPr>
            </m:ctrlPr>
          </m:sSupPr>
          <m:e>
            <m:r>
              <m:rPr>
                <m:scr m:val="double-struck"/>
              </m:rPr>
              <w:rPr>
                <w:rFonts w:ascii="Cambria Math" w:eastAsiaTheme="minorHAnsi" w:hAnsi="Cambria Math"/>
                <w:szCs w:val="24"/>
              </w:rPr>
              <m:t>R</m:t>
            </m:r>
          </m:e>
          <m:sup>
            <m:r>
              <w:rPr>
                <w:rFonts w:ascii="Cambria Math" w:eastAsiaTheme="minorHAnsi" w:hAnsi="Cambria Math"/>
                <w:szCs w:val="24"/>
              </w:rPr>
              <m:t>7</m:t>
            </m:r>
          </m:sup>
        </m:sSup>
        <m:r>
          <w:rPr>
            <w:rFonts w:ascii="Cambria Math" w:eastAsiaTheme="minorHAnsi" w:hAnsi="Cambria Math"/>
            <w:szCs w:val="24"/>
          </w:rPr>
          <m:t>×</m:t>
        </m:r>
        <m:sSup>
          <m:sSupPr>
            <m:ctrlPr>
              <w:rPr>
                <w:rFonts w:ascii="Cambria Math" w:eastAsiaTheme="minorHAnsi" w:hAnsi="Cambria Math"/>
                <w:i/>
                <w:szCs w:val="24"/>
              </w:rPr>
            </m:ctrlPr>
          </m:sSupPr>
          <m:e>
            <m:r>
              <m:rPr>
                <m:scr m:val="double-struck"/>
              </m:rPr>
              <w:rPr>
                <w:rFonts w:ascii="Cambria Math" w:eastAsiaTheme="minorHAnsi" w:hAnsi="Cambria Math"/>
                <w:szCs w:val="24"/>
              </w:rPr>
              <m:t>R</m:t>
            </m:r>
          </m:e>
          <m:sup>
            <m:r>
              <w:rPr>
                <w:rFonts w:ascii="Cambria Math" w:eastAsiaTheme="minorHAnsi" w:hAnsi="Cambria Math"/>
                <w:szCs w:val="24"/>
              </w:rPr>
              <m:t>5</m:t>
            </m:r>
          </m:sup>
        </m:sSup>
      </m:oMath>
      <w:r w:rsidR="007E148F" w:rsidRPr="004500D6">
        <w:rPr>
          <w:szCs w:val="24"/>
        </w:rPr>
        <w:t xml:space="preserve"> caratterizzato dall’n-upla:</w:t>
      </w:r>
    </w:p>
    <w:tbl>
      <w:tblPr>
        <w:tblW w:w="0" w:type="auto"/>
        <w:tblInd w:w="-567" w:type="dxa"/>
        <w:tblLook w:val="04A0" w:firstRow="1" w:lastRow="0" w:firstColumn="1" w:lastColumn="0" w:noHBand="0" w:noVBand="1"/>
      </w:tblPr>
      <w:tblGrid>
        <w:gridCol w:w="7866"/>
        <w:gridCol w:w="1243"/>
      </w:tblGrid>
      <w:tr w:rsidR="007E148F" w:rsidRPr="007E148F" w14:paraId="16D2E95E" w14:textId="77777777" w:rsidTr="004500D6">
        <w:tc>
          <w:tcPr>
            <w:tcW w:w="7866" w:type="dxa"/>
          </w:tcPr>
          <w:p w14:paraId="5EBCBB6F" w14:textId="77777777" w:rsidR="007E148F" w:rsidRPr="007E148F" w:rsidRDefault="00815D32" w:rsidP="00245428">
            <w:pPr>
              <w:rPr>
                <w:rFonts w:eastAsiaTheme="minorHAnsi"/>
                <w:sz w:val="22"/>
              </w:rPr>
            </w:pPr>
            <m:oMathPara>
              <m:oMath>
                <m:bar>
                  <m:barPr>
                    <m:ctrlPr>
                      <w:rPr>
                        <w:rFonts w:ascii="Cambria Math" w:eastAsiaTheme="minorHAnsi" w:hAnsi="Cambria Math"/>
                        <w:i/>
                      </w:rPr>
                    </m:ctrlPr>
                  </m:barPr>
                  <m:e>
                    <m:sSub>
                      <m:sSubPr>
                        <m:ctrlPr>
                          <w:rPr>
                            <w:rFonts w:ascii="Cambria Math" w:eastAsiaTheme="minorHAnsi" w:hAnsi="Cambria Math"/>
                            <w:i/>
                          </w:rPr>
                        </m:ctrlPr>
                      </m:sSubPr>
                      <m:e>
                        <m:r>
                          <w:rPr>
                            <w:rFonts w:ascii="Cambria Math" w:eastAsiaTheme="minorHAnsi" w:hAnsi="Cambria Math"/>
                          </w:rPr>
                          <m:t>P</m:t>
                        </m:r>
                      </m:e>
                      <m:sub>
                        <m:r>
                          <w:rPr>
                            <w:rFonts w:ascii="Cambria Math" w:eastAsiaTheme="minorHAnsi" w:hAnsi="Cambria Math"/>
                          </w:rPr>
                          <m:t>S</m:t>
                        </m:r>
                      </m:sub>
                    </m:sSub>
                  </m:e>
                </m:bar>
                <m:d>
                  <m:dPr>
                    <m:ctrlPr>
                      <w:rPr>
                        <w:rFonts w:ascii="Cambria Math" w:eastAsiaTheme="minorHAnsi" w:hAnsi="Cambria Math"/>
                        <w:i/>
                      </w:rPr>
                    </m:ctrlPr>
                  </m:dPr>
                  <m:e>
                    <m:r>
                      <w:rPr>
                        <w:rFonts w:ascii="Cambria Math" w:eastAsiaTheme="minorHAnsi" w:hAnsi="Cambria Math"/>
                      </w:rPr>
                      <m:t>t</m:t>
                    </m:r>
                  </m:e>
                </m:d>
                <m:r>
                  <w:rPr>
                    <w:rFonts w:ascii="Cambria Math" w:eastAsiaTheme="minorHAnsi" w:hAnsi="Cambria Math"/>
                  </w:rPr>
                  <m:t>=</m:t>
                </m:r>
                <m:d>
                  <m:dPr>
                    <m:ctrlPr>
                      <w:rPr>
                        <w:rFonts w:ascii="Cambria Math" w:eastAsiaTheme="minorHAnsi" w:hAnsi="Cambria Math"/>
                        <w:i/>
                      </w:rPr>
                    </m:ctrlPr>
                  </m:dPr>
                  <m:e>
                    <m:bar>
                      <m:barPr>
                        <m:ctrlPr>
                          <w:rPr>
                            <w:rFonts w:ascii="Cambria Math" w:eastAsiaTheme="minorHAnsi" w:hAnsi="Cambria Math"/>
                            <w:i/>
                          </w:rPr>
                        </m:ctrlPr>
                      </m:barPr>
                      <m:e>
                        <m:sSub>
                          <m:sSubPr>
                            <m:ctrlPr>
                              <w:rPr>
                                <w:rFonts w:ascii="Cambria Math" w:eastAsiaTheme="minorHAnsi" w:hAnsi="Cambria Math"/>
                                <w:i/>
                              </w:rPr>
                            </m:ctrlPr>
                          </m:sSubPr>
                          <m:e>
                            <m:r>
                              <w:rPr>
                                <w:rFonts w:ascii="Cambria Math" w:eastAsiaTheme="minorHAnsi" w:hAnsi="Cambria Math"/>
                              </w:rPr>
                              <m:t>S</m:t>
                            </m:r>
                          </m:e>
                          <m:sub>
                            <m:r>
                              <w:rPr>
                                <w:rFonts w:ascii="Cambria Math" w:eastAsiaTheme="minorHAnsi" w:hAnsi="Cambria Math"/>
                              </w:rPr>
                              <m:t>E</m:t>
                            </m:r>
                          </m:sub>
                        </m:sSub>
                      </m:e>
                    </m:bar>
                    <m:r>
                      <w:rPr>
                        <w:rFonts w:ascii="Cambria Math" w:eastAsiaTheme="minorHAnsi" w:hAnsi="Cambria Math"/>
                      </w:rPr>
                      <m:t>,</m:t>
                    </m:r>
                    <m:bar>
                      <m:barPr>
                        <m:ctrlPr>
                          <w:rPr>
                            <w:rFonts w:ascii="Cambria Math" w:eastAsiaTheme="minorHAnsi" w:hAnsi="Cambria Math"/>
                            <w:i/>
                          </w:rPr>
                        </m:ctrlPr>
                      </m:barPr>
                      <m:e>
                        <m:sSub>
                          <m:sSubPr>
                            <m:ctrlPr>
                              <w:rPr>
                                <w:rFonts w:ascii="Cambria Math" w:eastAsiaTheme="minorHAnsi" w:hAnsi="Cambria Math"/>
                                <w:i/>
                              </w:rPr>
                            </m:ctrlPr>
                          </m:sSubPr>
                          <m:e>
                            <m:r>
                              <w:rPr>
                                <w:rFonts w:ascii="Cambria Math" w:eastAsiaTheme="minorHAnsi" w:hAnsi="Cambria Math"/>
                              </w:rPr>
                              <m:t>S</m:t>
                            </m:r>
                          </m:e>
                          <m:sub>
                            <m:r>
                              <w:rPr>
                                <w:rFonts w:ascii="Cambria Math" w:eastAsiaTheme="minorHAnsi" w:hAnsi="Cambria Math"/>
                              </w:rPr>
                              <m:t>A</m:t>
                            </m:r>
                          </m:sub>
                        </m:sSub>
                      </m:e>
                    </m:bar>
                  </m:e>
                </m:d>
                <m:r>
                  <w:rPr>
                    <w:rFonts w:ascii="Cambria Math" w:eastAsiaTheme="minorHAnsi" w:hAnsi="Cambria Math"/>
                  </w:rPr>
                  <m:t xml:space="preserve"> </m:t>
                </m:r>
              </m:oMath>
            </m:oMathPara>
          </w:p>
        </w:tc>
        <w:tc>
          <w:tcPr>
            <w:tcW w:w="1205" w:type="dxa"/>
          </w:tcPr>
          <w:p w14:paraId="096F8877" w14:textId="77777777" w:rsidR="007E148F" w:rsidRPr="007E148F" w:rsidRDefault="007E148F" w:rsidP="00245428">
            <w:pPr>
              <w:rPr>
                <w:rFonts w:eastAsia="Times New Roman"/>
                <w:sz w:val="22"/>
              </w:rPr>
            </w:pPr>
            <w:r w:rsidRPr="004500D6">
              <w:rPr>
                <w:rFonts w:eastAsia="Times New Roman"/>
              </w:rPr>
              <w:t>(5.5)</w:t>
            </w:r>
          </w:p>
        </w:tc>
      </w:tr>
    </w:tbl>
    <w:p w14:paraId="344F6E1A" w14:textId="77777777" w:rsidR="007E148F" w:rsidRPr="007E148F" w:rsidRDefault="007E148F" w:rsidP="004500D6">
      <w:pPr>
        <w:ind w:left="0"/>
        <w:rPr>
          <w:rFonts w:eastAsia="Times New Roman"/>
          <w:i/>
          <w:lang w:eastAsia="it-IT"/>
        </w:rPr>
      </w:pPr>
    </w:p>
    <w:p w14:paraId="663FA2B3" w14:textId="77777777" w:rsidR="007E148F" w:rsidRPr="000E29EB" w:rsidRDefault="007E148F" w:rsidP="004500D6">
      <w:pPr>
        <w:ind w:left="0"/>
        <w:rPr>
          <w:rFonts w:eastAsia="Times New Roman"/>
          <w:lang w:eastAsia="it-IT"/>
        </w:rPr>
      </w:pPr>
      <w:r w:rsidRPr="007E148F">
        <w:rPr>
          <w:rFonts w:eastAsia="Times New Roman"/>
          <w:lang w:eastAsia="it-IT"/>
        </w:rPr>
        <w:t xml:space="preserve">dove </w:t>
      </w:r>
      <m:oMath>
        <m:bar>
          <m:barPr>
            <m:ctrlPr>
              <w:rPr>
                <w:rFonts w:ascii="Cambria Math" w:eastAsiaTheme="minorHAnsi" w:hAnsi="Cambria Math" w:cstheme="minorBidi"/>
                <w:iCs/>
                <w:color w:val="000000"/>
                <w:sz w:val="22"/>
              </w:rPr>
            </m:ctrlPr>
          </m:barPr>
          <m:e>
            <m:sSub>
              <m:sSubPr>
                <m:ctrlPr>
                  <w:rPr>
                    <w:rFonts w:ascii="Cambria Math" w:eastAsiaTheme="minorHAnsi" w:hAnsi="Cambria Math" w:cstheme="minorBidi"/>
                    <w:color w:val="000000"/>
                    <w:sz w:val="22"/>
                  </w:rPr>
                </m:ctrlPr>
              </m:sSubPr>
              <m:e>
                <m:r>
                  <w:rPr>
                    <w:rFonts w:ascii="Cambria Math" w:eastAsiaTheme="minorHAnsi" w:hAnsi="Cambria Math" w:cstheme="minorBidi"/>
                    <w:color w:val="000000"/>
                    <w:sz w:val="22"/>
                  </w:rPr>
                  <m:t>S</m:t>
                </m:r>
              </m:e>
              <m:sub>
                <m:r>
                  <w:rPr>
                    <w:rFonts w:ascii="Cambria Math" w:eastAsiaTheme="minorHAnsi" w:hAnsi="Cambria Math" w:cstheme="minorBidi"/>
                    <w:color w:val="000000"/>
                    <w:sz w:val="22"/>
                  </w:rPr>
                  <m:t>E</m:t>
                </m:r>
              </m:sub>
            </m:sSub>
          </m:e>
        </m:bar>
      </m:oMath>
      <w:r w:rsidRPr="007E148F">
        <w:rPr>
          <w:rFonts w:eastAsia="Times New Roman"/>
          <w:iCs/>
          <w:color w:val="000000"/>
          <w:sz w:val="22"/>
        </w:rPr>
        <w:t xml:space="preserve">  è il campo vettoriale caratterizzante l’Emotività del trader e</w:t>
      </w:r>
      <w:r w:rsidRPr="007E148F">
        <w:rPr>
          <w:rFonts w:eastAsia="Times New Roman"/>
          <w:lang w:eastAsia="it-IT"/>
        </w:rPr>
        <w:t xml:space="preserve"> </w:t>
      </w:r>
      <m:oMath>
        <m:bar>
          <m:barPr>
            <m:ctrlPr>
              <w:rPr>
                <w:rFonts w:ascii="Cambria Math" w:eastAsiaTheme="minorHAnsi" w:hAnsi="Cambria Math" w:cstheme="minorBidi"/>
                <w:iCs/>
                <w:color w:val="000000"/>
                <w:sz w:val="22"/>
              </w:rPr>
            </m:ctrlPr>
          </m:barPr>
          <m:e>
            <m:sSub>
              <m:sSubPr>
                <m:ctrlPr>
                  <w:rPr>
                    <w:rFonts w:ascii="Cambria Math" w:eastAsiaTheme="minorHAnsi" w:hAnsi="Cambria Math" w:cstheme="minorBidi"/>
                    <w:color w:val="000000"/>
                    <w:sz w:val="22"/>
                  </w:rPr>
                </m:ctrlPr>
              </m:sSubPr>
              <m:e>
                <m:r>
                  <w:rPr>
                    <w:rFonts w:ascii="Cambria Math" w:eastAsiaTheme="minorHAnsi" w:hAnsi="Cambria Math" w:cstheme="minorBidi"/>
                    <w:color w:val="000000"/>
                    <w:sz w:val="22"/>
                  </w:rPr>
                  <m:t>S</m:t>
                </m:r>
              </m:e>
              <m:sub>
                <m:r>
                  <w:rPr>
                    <w:rFonts w:ascii="Cambria Math" w:eastAsiaTheme="minorHAnsi" w:hAnsi="Cambria Math" w:cstheme="minorBidi"/>
                    <w:color w:val="000000"/>
                    <w:sz w:val="22"/>
                  </w:rPr>
                  <m:t>A</m:t>
                </m:r>
              </m:sub>
            </m:sSub>
          </m:e>
        </m:bar>
      </m:oMath>
      <w:r w:rsidRPr="007E148F">
        <w:rPr>
          <w:rFonts w:eastAsia="Times New Roman"/>
          <w:color w:val="000000"/>
          <w:sz w:val="22"/>
        </w:rPr>
        <w:t xml:space="preserve"> </w:t>
      </w:r>
      <w:r w:rsidRPr="007E148F">
        <w:rPr>
          <w:rFonts w:eastAsia="Times New Roman"/>
          <w:iCs/>
          <w:color w:val="000000"/>
          <w:sz w:val="22"/>
        </w:rPr>
        <w:t>è il campo vettoriale caratterizzante l’Affettività.</w:t>
      </w:r>
    </w:p>
    <w:p w14:paraId="3251A344" w14:textId="77777777" w:rsidR="007E148F" w:rsidRPr="007E148F" w:rsidRDefault="007E148F" w:rsidP="004500D6">
      <w:pPr>
        <w:ind w:left="0"/>
      </w:pPr>
      <w:r w:rsidRPr="007E148F">
        <w:t xml:space="preserve">L’approccio seguito è riportare l’organizzazione a step sviluppata successivamente. </w:t>
      </w:r>
      <w:proofErr w:type="gramStart"/>
      <w:r w:rsidRPr="007E148F">
        <w:t>In sintesi</w:t>
      </w:r>
      <w:proofErr w:type="gramEnd"/>
      <w:r w:rsidRPr="007E148F">
        <w:t xml:space="preserve"> sia l’emotività che l’affettività vengono analizzati come stati in due spazi distinti, uno a 7 dimensioni (per le Emozioni) e l’altro a 5 dimensioni (per le Affezioni)</w:t>
      </w:r>
      <w:r w:rsidR="0025137F">
        <w:t>, ovvero il loro prodotto cartesiano</w:t>
      </w:r>
      <w:sdt>
        <w:sdtPr>
          <w:id w:val="831716508"/>
          <w:citation/>
        </w:sdtPr>
        <w:sdtEndPr/>
        <w:sdtContent>
          <w:r w:rsidR="00D851A5">
            <w:fldChar w:fldCharType="begin"/>
          </w:r>
          <w:r w:rsidR="00D851A5">
            <w:instrText xml:space="preserve"> CITATION EGi \l 1040 </w:instrText>
          </w:r>
          <w:r w:rsidR="00D851A5">
            <w:fldChar w:fldCharType="separate"/>
          </w:r>
          <w:r w:rsidR="00AF4648">
            <w:rPr>
              <w:noProof/>
            </w:rPr>
            <w:t xml:space="preserve"> </w:t>
          </w:r>
          <w:r w:rsidR="00AF4648" w:rsidRPr="00AF4648">
            <w:rPr>
              <w:noProof/>
            </w:rPr>
            <w:t>[45]</w:t>
          </w:r>
          <w:r w:rsidR="00D851A5">
            <w:fldChar w:fldCharType="end"/>
          </w:r>
        </w:sdtContent>
      </w:sdt>
      <w:r w:rsidRPr="007E148F">
        <w:t>.</w:t>
      </w:r>
    </w:p>
    <w:p w14:paraId="00F1334F" w14:textId="77777777" w:rsidR="007E148F" w:rsidRPr="007E148F" w:rsidRDefault="007E148F" w:rsidP="004500D6">
      <w:pPr>
        <w:ind w:left="0"/>
        <w:rPr>
          <w:rFonts w:eastAsia="Times New Roman"/>
          <w:i/>
          <w:lang w:eastAsia="it-IT"/>
        </w:rPr>
      </w:pPr>
    </w:p>
    <w:p w14:paraId="404A1BBD" w14:textId="77777777" w:rsidR="007E148F" w:rsidRPr="007E148F" w:rsidRDefault="007E148F" w:rsidP="004500D6">
      <w:pPr>
        <w:ind w:left="0"/>
        <w:rPr>
          <w:lang w:eastAsia="it-IT"/>
        </w:rPr>
      </w:pPr>
    </w:p>
    <w:p w14:paraId="76170AC8" w14:textId="77777777" w:rsidR="007E148F" w:rsidRPr="000E29EB" w:rsidRDefault="00D04714" w:rsidP="004500D6">
      <w:pPr>
        <w:pStyle w:val="Titolo2"/>
        <w:ind w:left="0"/>
      </w:pPr>
      <w:bookmarkStart w:id="58" w:name="_Toc508390441"/>
      <w:r w:rsidRPr="000E29EB">
        <w:t>5</w:t>
      </w:r>
      <w:r w:rsidR="007E148F" w:rsidRPr="000E29EB">
        <w:t xml:space="preserve">.2 </w:t>
      </w:r>
      <w:r w:rsidR="000E29EB" w:rsidRPr="007E148F">
        <w:rPr>
          <w:lang w:eastAsia="it-IT"/>
        </w:rPr>
        <w:t>Step di Primo livel</w:t>
      </w:r>
      <w:r w:rsidR="000E29EB">
        <w:rPr>
          <w:lang w:eastAsia="it-IT"/>
        </w:rPr>
        <w:t xml:space="preserve">lo </w:t>
      </w:r>
      <w:r w:rsidR="000E29EB" w:rsidRPr="007E148F">
        <w:rPr>
          <w:lang w:eastAsia="it-IT"/>
        </w:rPr>
        <w:t>per</w:t>
      </w:r>
      <w:r w:rsidR="000E29EB" w:rsidRPr="007E148F">
        <w:rPr>
          <w:i/>
          <w:lang w:eastAsia="it-IT"/>
        </w:rPr>
        <w:t xml:space="preserve"> </w:t>
      </w:r>
      <w:r w:rsidR="000E29EB" w:rsidRPr="007E148F">
        <w:rPr>
          <w:lang w:eastAsia="it-IT"/>
        </w:rPr>
        <w:t>Emotività: stimolo-risposta</w:t>
      </w:r>
      <w:bookmarkEnd w:id="58"/>
    </w:p>
    <w:p w14:paraId="6D05A040" w14:textId="77777777" w:rsidR="007E148F" w:rsidRPr="000E29EB" w:rsidRDefault="007E148F" w:rsidP="004500D6">
      <w:pPr>
        <w:ind w:left="0"/>
        <w:rPr>
          <w:rFonts w:eastAsia="Times New Roman"/>
          <w:b/>
          <w:bCs/>
          <w:szCs w:val="24"/>
          <w:lang w:eastAsia="it-IT"/>
        </w:rPr>
      </w:pPr>
    </w:p>
    <w:p w14:paraId="0BE1B25C" w14:textId="77777777" w:rsidR="000E29EB" w:rsidRDefault="007E148F" w:rsidP="004500D6">
      <w:pPr>
        <w:ind w:left="0"/>
      </w:pPr>
      <w:r w:rsidRPr="007E148F">
        <w:rPr>
          <w:rFonts w:eastAsia="Times New Roman"/>
          <w:bCs/>
          <w:lang w:eastAsia="it-IT"/>
        </w:rPr>
        <w:t>Lo stato Emotivo del trader ora viene analizzato, quantificato e mappato come elem</w:t>
      </w:r>
      <w:r w:rsidR="00245428">
        <w:rPr>
          <w:rFonts w:eastAsia="Times New Roman"/>
          <w:bCs/>
          <w:lang w:eastAsia="it-IT"/>
        </w:rPr>
        <w:t>ento dello spazio vettoriale a 7</w:t>
      </w:r>
      <w:r w:rsidRPr="007E148F">
        <w:rPr>
          <w:rFonts w:eastAsia="Times New Roman"/>
          <w:bCs/>
          <w:lang w:eastAsia="it-IT"/>
        </w:rPr>
        <w:t xml:space="preserve"> dimensioni</w:t>
      </w:r>
      <w:r w:rsidR="00B77977">
        <w:rPr>
          <w:rFonts w:eastAsia="Times New Roman"/>
          <w:bCs/>
          <w:lang w:eastAsia="it-IT"/>
        </w:rPr>
        <w:t xml:space="preserve"> </w:t>
      </w:r>
      <w:r w:rsidRPr="007E148F">
        <w:rPr>
          <w:rFonts w:eastAsia="Times New Roman"/>
          <w:bCs/>
          <w:lang w:eastAsia="it-IT"/>
        </w:rPr>
        <w:t xml:space="preserve"> </w:t>
      </w:r>
      <m:oMath>
        <m:bar>
          <m:barPr>
            <m:ctrlPr>
              <w:rPr>
                <w:rFonts w:ascii="Cambria Math" w:eastAsiaTheme="minorHAnsi" w:hAnsi="Cambria Math" w:cstheme="minorBidi"/>
                <w:iCs/>
                <w:color w:val="000000"/>
                <w:sz w:val="22"/>
              </w:rPr>
            </m:ctrlPr>
          </m:barPr>
          <m:e>
            <m:sSub>
              <m:sSubPr>
                <m:ctrlPr>
                  <w:rPr>
                    <w:rFonts w:ascii="Cambria Math" w:eastAsiaTheme="minorHAnsi" w:hAnsi="Cambria Math" w:cstheme="minorBidi"/>
                    <w:color w:val="000000"/>
                    <w:sz w:val="22"/>
                  </w:rPr>
                </m:ctrlPr>
              </m:sSubPr>
              <m:e>
                <m:r>
                  <w:rPr>
                    <w:rFonts w:ascii="Cambria Math" w:eastAsiaTheme="minorHAnsi" w:hAnsi="Cambria Math" w:cstheme="minorBidi"/>
                    <w:color w:val="000000"/>
                    <w:sz w:val="22"/>
                  </w:rPr>
                  <m:t>S</m:t>
                </m:r>
              </m:e>
              <m:sub>
                <m:r>
                  <w:rPr>
                    <w:rFonts w:ascii="Cambria Math" w:eastAsiaTheme="minorHAnsi" w:hAnsi="Cambria Math" w:cstheme="minorBidi"/>
                    <w:color w:val="000000"/>
                    <w:sz w:val="22"/>
                  </w:rPr>
                  <m:t>E</m:t>
                </m:r>
              </m:sub>
            </m:sSub>
          </m:e>
        </m:bar>
      </m:oMath>
      <w:r w:rsidR="000E29EB">
        <w:rPr>
          <w:rFonts w:eastAsia="Times New Roman"/>
          <w:bCs/>
          <w:lang w:eastAsia="it-IT"/>
        </w:rPr>
        <w:t xml:space="preserve"> , sarà quindi caratterizzato</w:t>
      </w:r>
      <w:r w:rsidRPr="007E148F">
        <w:t xml:space="preserve"> dalla 7-upla</w:t>
      </w:r>
      <w:r w:rsidR="000E29EB">
        <w:t>:</w:t>
      </w:r>
    </w:p>
    <w:p w14:paraId="6C8437AE" w14:textId="77777777" w:rsidR="000E29EB" w:rsidRDefault="000E29EB" w:rsidP="004500D6">
      <w:pPr>
        <w:ind w:left="0"/>
      </w:pPr>
    </w:p>
    <w:p w14:paraId="2758FA42" w14:textId="5CEA064A" w:rsidR="000E29EB" w:rsidRDefault="00815D32" w:rsidP="004500D6">
      <w:pPr>
        <w:ind w:left="0"/>
        <w:jc w:val="center"/>
        <w:rPr>
          <w:rFonts w:eastAsia="Times New Roman"/>
        </w:rPr>
      </w:pPr>
      <m:oMath>
        <m:bar>
          <m:barPr>
            <m:ctrlPr>
              <w:rPr>
                <w:rFonts w:ascii="Cambria Math" w:eastAsiaTheme="minorHAnsi" w:hAnsi="Cambria Math" w:cstheme="minorBidi"/>
                <w:iCs/>
                <w:color w:val="000000"/>
                <w:sz w:val="22"/>
              </w:rPr>
            </m:ctrlPr>
          </m:barPr>
          <m:e>
            <m:sSub>
              <m:sSubPr>
                <m:ctrlPr>
                  <w:rPr>
                    <w:rFonts w:ascii="Cambria Math" w:eastAsiaTheme="minorHAnsi" w:hAnsi="Cambria Math" w:cstheme="minorBidi"/>
                    <w:color w:val="000000"/>
                    <w:sz w:val="22"/>
                  </w:rPr>
                </m:ctrlPr>
              </m:sSubPr>
              <m:e>
                <m:r>
                  <w:rPr>
                    <w:rFonts w:ascii="Cambria Math" w:eastAsiaTheme="minorHAnsi" w:hAnsi="Cambria Math" w:cstheme="minorBidi"/>
                    <w:color w:val="000000"/>
                    <w:sz w:val="22"/>
                  </w:rPr>
                  <m:t>S</m:t>
                </m:r>
              </m:e>
              <m:sub>
                <m:r>
                  <w:rPr>
                    <w:rFonts w:ascii="Cambria Math" w:eastAsiaTheme="minorHAnsi" w:hAnsi="Cambria Math" w:cstheme="minorBidi"/>
                    <w:color w:val="000000"/>
                    <w:sz w:val="22"/>
                  </w:rPr>
                  <m:t>E</m:t>
                </m:r>
              </m:sub>
            </m:sSub>
          </m:e>
        </m:bar>
      </m:oMath>
      <w:r w:rsidR="007E148F" w:rsidRPr="007E148F">
        <w:t xml:space="preserve"> = (A,</w:t>
      </w:r>
      <w:r w:rsidR="004500D6">
        <w:t xml:space="preserve"> </w:t>
      </w:r>
      <w:r w:rsidR="007E148F" w:rsidRPr="007E148F">
        <w:t>B,</w:t>
      </w:r>
      <w:r w:rsidR="004500D6">
        <w:t xml:space="preserve"> </w:t>
      </w:r>
      <w:r w:rsidR="007E148F" w:rsidRPr="007E148F">
        <w:t>C,</w:t>
      </w:r>
      <w:r w:rsidR="004500D6">
        <w:t xml:space="preserve"> </w:t>
      </w:r>
      <w:r w:rsidR="007E148F" w:rsidRPr="007E148F">
        <w:t>D,</w:t>
      </w:r>
      <w:r w:rsidR="004500D6">
        <w:t xml:space="preserve"> </w:t>
      </w:r>
      <w:r w:rsidR="007E148F" w:rsidRPr="007E148F">
        <w:t>E,</w:t>
      </w:r>
      <w:r w:rsidR="004500D6">
        <w:t xml:space="preserve"> </w:t>
      </w:r>
      <w:r w:rsidR="007E148F" w:rsidRPr="007E148F">
        <w:t>F,</w:t>
      </w:r>
      <w:r w:rsidR="004500D6">
        <w:t xml:space="preserve"> </w:t>
      </w:r>
      <w:r w:rsidR="007E148F" w:rsidRPr="007E148F">
        <w:t xml:space="preserve">G) </w:t>
      </w:r>
      <m:oMath>
        <m:r>
          <w:rPr>
            <w:rFonts w:ascii="Cambria Math" w:hAnsi="Cambria Math"/>
          </w:rPr>
          <m:t>∈</m:t>
        </m:r>
      </m:oMath>
      <w:r w:rsidR="007E148F" w:rsidRPr="007E148F">
        <w:rPr>
          <w:rFonts w:eastAsia="Times New Roman"/>
        </w:rPr>
        <w:t xml:space="preserve"> V</w:t>
      </w:r>
      <w:r w:rsidR="007E148F" w:rsidRPr="007E148F">
        <w:rPr>
          <w:rFonts w:eastAsia="Times New Roman"/>
          <w:vertAlign w:val="superscript"/>
        </w:rPr>
        <w:t>7</w:t>
      </w:r>
    </w:p>
    <w:p w14:paraId="1B858D1F" w14:textId="77777777" w:rsidR="000E29EB" w:rsidRDefault="000E29EB" w:rsidP="004500D6">
      <w:pPr>
        <w:ind w:left="0"/>
        <w:rPr>
          <w:rFonts w:eastAsia="Times New Roman"/>
        </w:rPr>
      </w:pPr>
    </w:p>
    <w:p w14:paraId="6D839B40" w14:textId="5A21600F" w:rsidR="007E148F" w:rsidRPr="000E29EB" w:rsidRDefault="007E148F" w:rsidP="004500D6">
      <w:pPr>
        <w:ind w:left="0"/>
        <w:rPr>
          <w:rFonts w:eastAsia="Times New Roman"/>
          <w:bCs/>
          <w:lang w:eastAsia="it-IT"/>
        </w:rPr>
      </w:pPr>
      <w:r w:rsidRPr="007E148F">
        <w:rPr>
          <w:rFonts w:eastAsia="Times New Roman"/>
        </w:rPr>
        <w:t xml:space="preserve">dove S indica lo stato, </w:t>
      </w:r>
      <w:r w:rsidR="004500D6" w:rsidRPr="007E148F">
        <w:t>A,</w:t>
      </w:r>
      <w:r w:rsidR="004500D6">
        <w:t xml:space="preserve"> </w:t>
      </w:r>
      <w:r w:rsidR="004500D6" w:rsidRPr="007E148F">
        <w:t>B,</w:t>
      </w:r>
      <w:r w:rsidR="004500D6">
        <w:t xml:space="preserve"> </w:t>
      </w:r>
      <w:r w:rsidR="004500D6" w:rsidRPr="007E148F">
        <w:t>C,</w:t>
      </w:r>
      <w:r w:rsidR="004500D6">
        <w:t xml:space="preserve"> </w:t>
      </w:r>
      <w:r w:rsidR="004500D6" w:rsidRPr="007E148F">
        <w:t>D,</w:t>
      </w:r>
      <w:r w:rsidR="004500D6">
        <w:t xml:space="preserve"> </w:t>
      </w:r>
      <w:r w:rsidR="004500D6" w:rsidRPr="007E148F">
        <w:t>E,</w:t>
      </w:r>
      <w:r w:rsidR="004500D6">
        <w:t xml:space="preserve"> </w:t>
      </w:r>
      <w:r w:rsidR="004500D6" w:rsidRPr="007E148F">
        <w:t>F,</w:t>
      </w:r>
      <w:r w:rsidR="004500D6">
        <w:t xml:space="preserve"> </w:t>
      </w:r>
      <w:r w:rsidRPr="007E148F">
        <w:t>e G</w:t>
      </w:r>
      <w:r w:rsidRPr="007E148F">
        <w:rPr>
          <w:rFonts w:eastAsia="Times New Roman"/>
        </w:rPr>
        <w:t xml:space="preserve"> sono le componenti dello stato e V</w:t>
      </w:r>
      <w:r w:rsidRPr="007E148F">
        <w:rPr>
          <w:rFonts w:eastAsia="Times New Roman"/>
          <w:vertAlign w:val="superscript"/>
        </w:rPr>
        <w:t>7</w:t>
      </w:r>
      <w:r w:rsidRPr="007E148F">
        <w:rPr>
          <w:rFonts w:eastAsia="Times New Roman"/>
        </w:rPr>
        <w:t xml:space="preserve"> è lo spazio a 7 dimensioni degli stati Emozionali. L’obiettiv</w:t>
      </w:r>
      <w:r w:rsidR="00420128">
        <w:rPr>
          <w:rFonts w:eastAsia="Times New Roman"/>
        </w:rPr>
        <w:t>o è stimolare il trader con un</w:t>
      </w:r>
      <w:r w:rsidR="004500D6">
        <w:rPr>
          <w:rFonts w:eastAsia="Times New Roman"/>
        </w:rPr>
        <w:t xml:space="preserve"> </w:t>
      </w:r>
      <w:r w:rsidRPr="007E148F">
        <w:rPr>
          <w:rFonts w:eastAsia="Times New Roman"/>
        </w:rPr>
        <w:t xml:space="preserve">questionario affinché il sistema possa verificare e </w:t>
      </w:r>
      <w:proofErr w:type="spellStart"/>
      <w:r w:rsidRPr="007E148F">
        <w:rPr>
          <w:rFonts w:eastAsia="Times New Roman"/>
        </w:rPr>
        <w:t>prequantificare</w:t>
      </w:r>
      <w:proofErr w:type="spellEnd"/>
      <w:r w:rsidRPr="007E148F">
        <w:rPr>
          <w:rFonts w:eastAsia="Times New Roman"/>
        </w:rPr>
        <w:t xml:space="preserve"> il suo stato emotivo. Parliamo di </w:t>
      </w:r>
      <w:proofErr w:type="spellStart"/>
      <w:r w:rsidRPr="007E148F">
        <w:rPr>
          <w:rFonts w:eastAsia="Times New Roman"/>
        </w:rPr>
        <w:t>prequantificazione</w:t>
      </w:r>
      <w:proofErr w:type="spellEnd"/>
      <w:r w:rsidRPr="007E148F">
        <w:rPr>
          <w:rFonts w:eastAsia="Times New Roman"/>
        </w:rPr>
        <w:t xml:space="preserve"> perché l’output sarà trivalente, ovvero (-1,0,1). Detto in altre parole l’output ci dirà se il trader </w:t>
      </w:r>
      <w:r w:rsidRPr="007E148F">
        <w:rPr>
          <w:rFonts w:eastAsia="Times New Roman"/>
        </w:rPr>
        <w:lastRenderedPageBreak/>
        <w:t>risponde positivamente, negativamente ovvero indifferentemente allo stimolo fornito per il tramite del questionario.</w:t>
      </w:r>
    </w:p>
    <w:p w14:paraId="6CE7E0E8" w14:textId="77777777" w:rsidR="007E148F" w:rsidRPr="007E148F" w:rsidRDefault="007E148F" w:rsidP="004500D6">
      <w:pPr>
        <w:ind w:left="0"/>
        <w:rPr>
          <w:rFonts w:eastAsia="Times New Roman"/>
        </w:rPr>
      </w:pPr>
    </w:p>
    <w:p w14:paraId="16AC0B76" w14:textId="6425F2AC" w:rsidR="007E148F" w:rsidRPr="007E148F" w:rsidRDefault="007E148F" w:rsidP="004500D6">
      <w:pPr>
        <w:ind w:left="0"/>
        <w:rPr>
          <w:rFonts w:eastAsia="Times New Roman"/>
        </w:rPr>
      </w:pPr>
      <w:r w:rsidRPr="007E148F">
        <w:rPr>
          <w:rFonts w:eastAsia="Times New Roman"/>
          <w:b/>
        </w:rPr>
        <w:t xml:space="preserve">Esempio: </w:t>
      </w:r>
      <w:r w:rsidRPr="007E148F">
        <w:rPr>
          <w:rFonts w:eastAsia="Times New Roman"/>
        </w:rPr>
        <w:t xml:space="preserve">Viene somministrato un questionario </w:t>
      </w:r>
      <w:r w:rsidR="0025137F">
        <w:rPr>
          <w:rFonts w:eastAsia="Times New Roman"/>
        </w:rPr>
        <w:t>formulato ad hoc con un set</w:t>
      </w:r>
      <w:r w:rsidR="0054019A">
        <w:rPr>
          <w:rFonts w:eastAsia="Times New Roman"/>
        </w:rPr>
        <w:t xml:space="preserve"> di domande </w:t>
      </w:r>
      <w:r w:rsidRPr="007E148F">
        <w:rPr>
          <w:rFonts w:eastAsia="Times New Roman"/>
        </w:rPr>
        <w:t>di cui n per ognuna delle variabili A,</w:t>
      </w:r>
      <w:r w:rsidR="00420128">
        <w:rPr>
          <w:rFonts w:eastAsia="Times New Roman"/>
        </w:rPr>
        <w:t xml:space="preserve"> </w:t>
      </w:r>
      <w:r w:rsidRPr="007E148F">
        <w:rPr>
          <w:rFonts w:eastAsia="Times New Roman"/>
        </w:rPr>
        <w:t>B,</w:t>
      </w:r>
      <w:r w:rsidR="00420128">
        <w:rPr>
          <w:rFonts w:eastAsia="Times New Roman"/>
        </w:rPr>
        <w:t xml:space="preserve"> </w:t>
      </w:r>
      <w:r w:rsidRPr="007E148F">
        <w:rPr>
          <w:rFonts w:eastAsia="Times New Roman"/>
        </w:rPr>
        <w:t>C,</w:t>
      </w:r>
      <w:r w:rsidR="00420128">
        <w:rPr>
          <w:rFonts w:eastAsia="Times New Roman"/>
        </w:rPr>
        <w:t xml:space="preserve"> </w:t>
      </w:r>
      <w:r w:rsidRPr="007E148F">
        <w:rPr>
          <w:rFonts w:eastAsia="Times New Roman"/>
        </w:rPr>
        <w:t>D,</w:t>
      </w:r>
      <w:r w:rsidR="00420128">
        <w:rPr>
          <w:rFonts w:eastAsia="Times New Roman"/>
        </w:rPr>
        <w:t xml:space="preserve"> </w:t>
      </w:r>
      <w:r w:rsidRPr="007E148F">
        <w:rPr>
          <w:rFonts w:eastAsia="Times New Roman"/>
        </w:rPr>
        <w:t>E,</w:t>
      </w:r>
      <w:r w:rsidR="00420128">
        <w:rPr>
          <w:rFonts w:eastAsia="Times New Roman"/>
        </w:rPr>
        <w:t xml:space="preserve"> </w:t>
      </w:r>
      <w:r w:rsidRPr="007E148F">
        <w:rPr>
          <w:rFonts w:eastAsia="Times New Roman"/>
        </w:rPr>
        <w:t>F,</w:t>
      </w:r>
      <w:r w:rsidR="00420128">
        <w:rPr>
          <w:rFonts w:eastAsia="Times New Roman"/>
        </w:rPr>
        <w:t xml:space="preserve"> </w:t>
      </w:r>
      <w:r w:rsidRPr="007E148F">
        <w:rPr>
          <w:rFonts w:eastAsia="Times New Roman"/>
        </w:rPr>
        <w:t>e G. Il risultato sarà:</w:t>
      </w:r>
    </w:p>
    <w:p w14:paraId="614065FD" w14:textId="77777777" w:rsidR="007E148F" w:rsidRPr="007E148F" w:rsidRDefault="007E148F" w:rsidP="004500D6">
      <w:pPr>
        <w:ind w:left="0"/>
        <w:rPr>
          <w:rFonts w:eastAsia="Times New Roman"/>
        </w:rPr>
      </w:pPr>
    </w:p>
    <w:p w14:paraId="7E95769E" w14:textId="77777777" w:rsidR="007E148F" w:rsidRPr="007E148F" w:rsidRDefault="007E148F" w:rsidP="004500D6">
      <w:pPr>
        <w:ind w:left="0"/>
        <w:rPr>
          <w:rFonts w:eastAsia="Times New Roman"/>
        </w:rPr>
      </w:pPr>
      <m:oMathPara>
        <m:oMath>
          <m:r>
            <w:rPr>
              <w:rFonts w:ascii="Cambria Math" w:eastAsia="Times New Roman" w:hAnsi="Cambria Math"/>
            </w:rPr>
            <m:t>A=</m:t>
          </m:r>
          <m:d>
            <m:dPr>
              <m:begChr m:val="["/>
              <m:endChr m:val="]"/>
              <m:ctrlPr>
                <w:rPr>
                  <w:rFonts w:ascii="Cambria Math" w:eastAsia="Times New Roman" w:hAnsi="Cambria Math"/>
                  <w:i/>
                </w:rPr>
              </m:ctrlPr>
            </m:dPr>
            <m:e>
              <m:f>
                <m:fPr>
                  <m:ctrlPr>
                    <w:rPr>
                      <w:rFonts w:ascii="Cambria Math" w:eastAsia="Times New Roman" w:hAnsi="Cambria Math"/>
                      <w:i/>
                    </w:rPr>
                  </m:ctrlPr>
                </m:fPr>
                <m:num>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n</m:t>
                      </m:r>
                    </m:sup>
                    <m:e>
                      <m:sSub>
                        <m:sSubPr>
                          <m:ctrlPr>
                            <w:rPr>
                              <w:rFonts w:ascii="Cambria Math" w:eastAsia="Times New Roman" w:hAnsi="Cambria Math"/>
                              <w:i/>
                            </w:rPr>
                          </m:ctrlPr>
                        </m:sSubPr>
                        <m:e>
                          <m:r>
                            <w:rPr>
                              <w:rFonts w:ascii="Cambria Math" w:eastAsia="Times New Roman" w:hAnsi="Cambria Math"/>
                            </w:rPr>
                            <m:t>A</m:t>
                          </m:r>
                        </m:e>
                        <m:sub>
                          <m:r>
                            <w:rPr>
                              <w:rFonts w:ascii="Cambria Math" w:eastAsia="Times New Roman" w:hAnsi="Cambria Math"/>
                            </w:rPr>
                            <m:t>i</m:t>
                          </m:r>
                        </m:sub>
                      </m:sSub>
                    </m:e>
                  </m:nary>
                </m:num>
                <m:den>
                  <m:r>
                    <w:rPr>
                      <w:rFonts w:ascii="Cambria Math" w:eastAsia="Times New Roman" w:hAnsi="Cambria Math"/>
                    </w:rPr>
                    <m:t>n</m:t>
                  </m:r>
                </m:den>
              </m:f>
            </m:e>
          </m:d>
          <m:r>
            <w:rPr>
              <w:rFonts w:ascii="Cambria Math" w:eastAsia="Times New Roman" w:hAnsi="Cambria Math"/>
            </w:rPr>
            <m:t>,  B=</m:t>
          </m:r>
          <m:d>
            <m:dPr>
              <m:begChr m:val="["/>
              <m:endChr m:val="]"/>
              <m:ctrlPr>
                <w:rPr>
                  <w:rFonts w:ascii="Cambria Math" w:eastAsia="Times New Roman" w:hAnsi="Cambria Math"/>
                  <w:i/>
                </w:rPr>
              </m:ctrlPr>
            </m:dPr>
            <m:e>
              <m:f>
                <m:fPr>
                  <m:ctrlPr>
                    <w:rPr>
                      <w:rFonts w:ascii="Cambria Math" w:eastAsia="Times New Roman" w:hAnsi="Cambria Math"/>
                      <w:i/>
                    </w:rPr>
                  </m:ctrlPr>
                </m:fPr>
                <m:num>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n</m:t>
                      </m:r>
                    </m:sup>
                    <m:e>
                      <m:sSub>
                        <m:sSubPr>
                          <m:ctrlPr>
                            <w:rPr>
                              <w:rFonts w:ascii="Cambria Math" w:eastAsia="Times New Roman" w:hAnsi="Cambria Math"/>
                              <w:i/>
                            </w:rPr>
                          </m:ctrlPr>
                        </m:sSubPr>
                        <m:e>
                          <m:r>
                            <w:rPr>
                              <w:rFonts w:ascii="Cambria Math" w:eastAsia="Times New Roman" w:hAnsi="Cambria Math"/>
                            </w:rPr>
                            <m:t>B</m:t>
                          </m:r>
                        </m:e>
                        <m:sub>
                          <m:r>
                            <w:rPr>
                              <w:rFonts w:ascii="Cambria Math" w:eastAsia="Times New Roman" w:hAnsi="Cambria Math"/>
                            </w:rPr>
                            <m:t>i</m:t>
                          </m:r>
                        </m:sub>
                      </m:sSub>
                    </m:e>
                  </m:nary>
                </m:num>
                <m:den>
                  <m:r>
                    <w:rPr>
                      <w:rFonts w:ascii="Cambria Math" w:eastAsia="Times New Roman" w:hAnsi="Cambria Math"/>
                    </w:rPr>
                    <m:t>n</m:t>
                  </m:r>
                </m:den>
              </m:f>
            </m:e>
          </m:d>
          <m:r>
            <w:rPr>
              <w:rFonts w:ascii="Cambria Math" w:eastAsia="Times New Roman" w:hAnsi="Cambria Math"/>
            </w:rPr>
            <m:t>,  C=</m:t>
          </m:r>
          <m:d>
            <m:dPr>
              <m:begChr m:val="["/>
              <m:endChr m:val="]"/>
              <m:ctrlPr>
                <w:rPr>
                  <w:rFonts w:ascii="Cambria Math" w:eastAsia="Times New Roman" w:hAnsi="Cambria Math"/>
                  <w:i/>
                </w:rPr>
              </m:ctrlPr>
            </m:dPr>
            <m:e>
              <m:f>
                <m:fPr>
                  <m:ctrlPr>
                    <w:rPr>
                      <w:rFonts w:ascii="Cambria Math" w:eastAsia="Times New Roman" w:hAnsi="Cambria Math"/>
                      <w:i/>
                    </w:rPr>
                  </m:ctrlPr>
                </m:fPr>
                <m:num>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n</m:t>
                      </m:r>
                    </m:sup>
                    <m:e>
                      <m:sSub>
                        <m:sSubPr>
                          <m:ctrlPr>
                            <w:rPr>
                              <w:rFonts w:ascii="Cambria Math" w:eastAsia="Times New Roman" w:hAnsi="Cambria Math"/>
                              <w:i/>
                            </w:rPr>
                          </m:ctrlPr>
                        </m:sSubPr>
                        <m:e>
                          <m:r>
                            <w:rPr>
                              <w:rFonts w:ascii="Cambria Math" w:eastAsia="Times New Roman" w:hAnsi="Cambria Math"/>
                            </w:rPr>
                            <m:t>C</m:t>
                          </m:r>
                        </m:e>
                        <m:sub>
                          <m:r>
                            <w:rPr>
                              <w:rFonts w:ascii="Cambria Math" w:eastAsia="Times New Roman" w:hAnsi="Cambria Math"/>
                            </w:rPr>
                            <m:t>i</m:t>
                          </m:r>
                        </m:sub>
                      </m:sSub>
                    </m:e>
                  </m:nary>
                </m:num>
                <m:den>
                  <m:r>
                    <w:rPr>
                      <w:rFonts w:ascii="Cambria Math" w:eastAsia="Times New Roman" w:hAnsi="Cambria Math"/>
                    </w:rPr>
                    <m:t>n</m:t>
                  </m:r>
                </m:den>
              </m:f>
            </m:e>
          </m:d>
          <m:r>
            <w:rPr>
              <w:rFonts w:ascii="Cambria Math" w:eastAsia="Times New Roman" w:hAnsi="Cambria Math"/>
            </w:rPr>
            <m:t>,  D=</m:t>
          </m:r>
          <m:d>
            <m:dPr>
              <m:begChr m:val="["/>
              <m:endChr m:val="]"/>
              <m:ctrlPr>
                <w:rPr>
                  <w:rFonts w:ascii="Cambria Math" w:eastAsia="Times New Roman" w:hAnsi="Cambria Math"/>
                  <w:i/>
                </w:rPr>
              </m:ctrlPr>
            </m:dPr>
            <m:e>
              <m:f>
                <m:fPr>
                  <m:ctrlPr>
                    <w:rPr>
                      <w:rFonts w:ascii="Cambria Math" w:eastAsia="Times New Roman" w:hAnsi="Cambria Math"/>
                      <w:i/>
                    </w:rPr>
                  </m:ctrlPr>
                </m:fPr>
                <m:num>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n</m:t>
                      </m:r>
                    </m:sup>
                    <m:e>
                      <m:sSub>
                        <m:sSubPr>
                          <m:ctrlPr>
                            <w:rPr>
                              <w:rFonts w:ascii="Cambria Math" w:eastAsia="Times New Roman" w:hAnsi="Cambria Math"/>
                              <w:i/>
                            </w:rPr>
                          </m:ctrlPr>
                        </m:sSubPr>
                        <m:e>
                          <m:r>
                            <w:rPr>
                              <w:rFonts w:ascii="Cambria Math" w:eastAsia="Times New Roman" w:hAnsi="Cambria Math"/>
                            </w:rPr>
                            <m:t>D</m:t>
                          </m:r>
                        </m:e>
                        <m:sub>
                          <m:r>
                            <w:rPr>
                              <w:rFonts w:ascii="Cambria Math" w:eastAsia="Times New Roman" w:hAnsi="Cambria Math"/>
                            </w:rPr>
                            <m:t>i</m:t>
                          </m:r>
                        </m:sub>
                      </m:sSub>
                    </m:e>
                  </m:nary>
                </m:num>
                <m:den>
                  <m:r>
                    <w:rPr>
                      <w:rFonts w:ascii="Cambria Math" w:eastAsia="Times New Roman" w:hAnsi="Cambria Math"/>
                    </w:rPr>
                    <m:t>n</m:t>
                  </m:r>
                </m:den>
              </m:f>
            </m:e>
          </m:d>
          <m:r>
            <w:rPr>
              <w:rFonts w:ascii="Cambria Math" w:eastAsia="Times New Roman" w:hAnsi="Cambria Math"/>
            </w:rPr>
            <m:t>,  E=</m:t>
          </m:r>
          <m:d>
            <m:dPr>
              <m:begChr m:val="["/>
              <m:endChr m:val="]"/>
              <m:ctrlPr>
                <w:rPr>
                  <w:rFonts w:ascii="Cambria Math" w:eastAsia="Times New Roman" w:hAnsi="Cambria Math"/>
                  <w:i/>
                </w:rPr>
              </m:ctrlPr>
            </m:dPr>
            <m:e>
              <m:f>
                <m:fPr>
                  <m:ctrlPr>
                    <w:rPr>
                      <w:rFonts w:ascii="Cambria Math" w:eastAsia="Times New Roman" w:hAnsi="Cambria Math"/>
                      <w:i/>
                    </w:rPr>
                  </m:ctrlPr>
                </m:fPr>
                <m:num>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n</m:t>
                      </m:r>
                    </m:sup>
                    <m:e>
                      <m:sSub>
                        <m:sSubPr>
                          <m:ctrlPr>
                            <w:rPr>
                              <w:rFonts w:ascii="Cambria Math" w:eastAsia="Times New Roman" w:hAnsi="Cambria Math"/>
                              <w:i/>
                            </w:rPr>
                          </m:ctrlPr>
                        </m:sSubPr>
                        <m:e>
                          <m:r>
                            <w:rPr>
                              <w:rFonts w:ascii="Cambria Math" w:eastAsia="Times New Roman" w:hAnsi="Cambria Math"/>
                            </w:rPr>
                            <m:t>E</m:t>
                          </m:r>
                        </m:e>
                        <m:sub>
                          <m:r>
                            <w:rPr>
                              <w:rFonts w:ascii="Cambria Math" w:eastAsia="Times New Roman" w:hAnsi="Cambria Math"/>
                            </w:rPr>
                            <m:t>i</m:t>
                          </m:r>
                        </m:sub>
                      </m:sSub>
                    </m:e>
                  </m:nary>
                </m:num>
                <m:den>
                  <m:r>
                    <w:rPr>
                      <w:rFonts w:ascii="Cambria Math" w:eastAsia="Times New Roman" w:hAnsi="Cambria Math"/>
                    </w:rPr>
                    <m:t>n</m:t>
                  </m:r>
                </m:den>
              </m:f>
            </m:e>
          </m:d>
          <m:r>
            <w:rPr>
              <w:rFonts w:ascii="Cambria Math" w:eastAsia="Times New Roman" w:hAnsi="Cambria Math"/>
            </w:rPr>
            <m:t>,  F=</m:t>
          </m:r>
          <m:d>
            <m:dPr>
              <m:begChr m:val="["/>
              <m:endChr m:val="]"/>
              <m:ctrlPr>
                <w:rPr>
                  <w:rFonts w:ascii="Cambria Math" w:eastAsia="Times New Roman" w:hAnsi="Cambria Math"/>
                  <w:i/>
                </w:rPr>
              </m:ctrlPr>
            </m:dPr>
            <m:e>
              <m:f>
                <m:fPr>
                  <m:ctrlPr>
                    <w:rPr>
                      <w:rFonts w:ascii="Cambria Math" w:eastAsia="Times New Roman" w:hAnsi="Cambria Math"/>
                      <w:i/>
                    </w:rPr>
                  </m:ctrlPr>
                </m:fPr>
                <m:num>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n</m:t>
                      </m:r>
                    </m:sup>
                    <m:e>
                      <m:sSub>
                        <m:sSubPr>
                          <m:ctrlPr>
                            <w:rPr>
                              <w:rFonts w:ascii="Cambria Math" w:eastAsia="Times New Roman" w:hAnsi="Cambria Math"/>
                              <w:i/>
                            </w:rPr>
                          </m:ctrlPr>
                        </m:sSubPr>
                        <m:e>
                          <m:r>
                            <w:rPr>
                              <w:rFonts w:ascii="Cambria Math" w:eastAsia="Times New Roman" w:hAnsi="Cambria Math"/>
                            </w:rPr>
                            <m:t>F</m:t>
                          </m:r>
                        </m:e>
                        <m:sub>
                          <m:r>
                            <w:rPr>
                              <w:rFonts w:ascii="Cambria Math" w:eastAsia="Times New Roman" w:hAnsi="Cambria Math"/>
                            </w:rPr>
                            <m:t>i</m:t>
                          </m:r>
                        </m:sub>
                      </m:sSub>
                    </m:e>
                  </m:nary>
                </m:num>
                <m:den>
                  <m:r>
                    <w:rPr>
                      <w:rFonts w:ascii="Cambria Math" w:eastAsia="Times New Roman" w:hAnsi="Cambria Math"/>
                    </w:rPr>
                    <m:t>n</m:t>
                  </m:r>
                </m:den>
              </m:f>
            </m:e>
          </m:d>
          <m:r>
            <w:rPr>
              <w:rFonts w:ascii="Cambria Math" w:eastAsia="Times New Roman" w:hAnsi="Cambria Math"/>
            </w:rPr>
            <m:t>,  G=</m:t>
          </m:r>
          <m:d>
            <m:dPr>
              <m:begChr m:val="["/>
              <m:endChr m:val="]"/>
              <m:ctrlPr>
                <w:rPr>
                  <w:rFonts w:ascii="Cambria Math" w:eastAsia="Times New Roman" w:hAnsi="Cambria Math"/>
                  <w:i/>
                </w:rPr>
              </m:ctrlPr>
            </m:dPr>
            <m:e>
              <m:f>
                <m:fPr>
                  <m:ctrlPr>
                    <w:rPr>
                      <w:rFonts w:ascii="Cambria Math" w:eastAsia="Times New Roman" w:hAnsi="Cambria Math"/>
                      <w:i/>
                    </w:rPr>
                  </m:ctrlPr>
                </m:fPr>
                <m:num>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n</m:t>
                      </m:r>
                    </m:sup>
                    <m:e>
                      <m:sSub>
                        <m:sSubPr>
                          <m:ctrlPr>
                            <w:rPr>
                              <w:rFonts w:ascii="Cambria Math" w:eastAsia="Times New Roman" w:hAnsi="Cambria Math"/>
                              <w:i/>
                            </w:rPr>
                          </m:ctrlPr>
                        </m:sSubPr>
                        <m:e>
                          <m:r>
                            <w:rPr>
                              <w:rFonts w:ascii="Cambria Math" w:eastAsia="Times New Roman" w:hAnsi="Cambria Math"/>
                            </w:rPr>
                            <m:t>G</m:t>
                          </m:r>
                        </m:e>
                        <m:sub>
                          <m:r>
                            <w:rPr>
                              <w:rFonts w:ascii="Cambria Math" w:eastAsia="Times New Roman" w:hAnsi="Cambria Math"/>
                            </w:rPr>
                            <m:t>i</m:t>
                          </m:r>
                        </m:sub>
                      </m:sSub>
                    </m:e>
                  </m:nary>
                </m:num>
                <m:den>
                  <m:r>
                    <w:rPr>
                      <w:rFonts w:ascii="Cambria Math" w:eastAsia="Times New Roman" w:hAnsi="Cambria Math"/>
                    </w:rPr>
                    <m:t>n</m:t>
                  </m:r>
                </m:den>
              </m:f>
            </m:e>
          </m:d>
        </m:oMath>
      </m:oMathPara>
    </w:p>
    <w:p w14:paraId="46F49830" w14:textId="77777777" w:rsidR="007E148F" w:rsidRPr="007E148F" w:rsidRDefault="007E148F" w:rsidP="004500D6">
      <w:pPr>
        <w:ind w:left="0"/>
        <w:rPr>
          <w:rFonts w:eastAsia="Times New Roman"/>
        </w:rPr>
      </w:pPr>
    </w:p>
    <w:p w14:paraId="307F4EF7" w14:textId="11FCA47E" w:rsidR="007E148F" w:rsidRPr="007E148F" w:rsidRDefault="00420128" w:rsidP="004500D6">
      <w:pPr>
        <w:ind w:left="0"/>
        <w:rPr>
          <w:rFonts w:eastAsia="Times New Roman"/>
        </w:rPr>
      </w:pPr>
      <w:r>
        <w:rPr>
          <w:rFonts w:eastAsia="Times New Roman"/>
        </w:rPr>
        <w:t xml:space="preserve">dove con il simbolismo [ </w:t>
      </w:r>
      <w:r w:rsidR="007E148F" w:rsidRPr="007E148F">
        <w:rPr>
          <w:rFonts w:eastAsia="Times New Roman"/>
        </w:rPr>
        <w:t>]  si intende l’intero più vicino.</w:t>
      </w:r>
    </w:p>
    <w:p w14:paraId="1F05384B" w14:textId="77777777" w:rsidR="00EF02BD" w:rsidRDefault="007E148F" w:rsidP="004500D6">
      <w:pPr>
        <w:ind w:left="0"/>
        <w:rPr>
          <w:rFonts w:eastAsiaTheme="minorHAnsi"/>
          <w:sz w:val="22"/>
        </w:rPr>
      </w:pPr>
      <w:r w:rsidRPr="007E148F">
        <w:rPr>
          <w:rFonts w:eastAsia="Times New Roman"/>
        </w:rPr>
        <w:t xml:space="preserve">Quindi se ad esempio </w:t>
      </w:r>
      <w:r w:rsidRPr="007E148F">
        <w:t>S</w:t>
      </w:r>
      <w:r w:rsidRPr="007E148F">
        <w:rPr>
          <w:vertAlign w:val="subscript"/>
        </w:rPr>
        <w:t>E</w:t>
      </w:r>
      <w:r w:rsidRPr="007E148F">
        <w:rPr>
          <w:rFonts w:eastAsia="Times New Roman"/>
        </w:rPr>
        <w:t xml:space="preserve"> sarà  </w:t>
      </w:r>
      <m:oMath>
        <m:bar>
          <m:barPr>
            <m:ctrlPr>
              <w:rPr>
                <w:rFonts w:ascii="Cambria Math" w:eastAsiaTheme="minorHAnsi" w:hAnsi="Cambria Math" w:cstheme="minorBidi"/>
                <w:iCs/>
                <w:color w:val="000000"/>
                <w:sz w:val="22"/>
              </w:rPr>
            </m:ctrlPr>
          </m:barPr>
          <m:e>
            <m:sSub>
              <m:sSubPr>
                <m:ctrlPr>
                  <w:rPr>
                    <w:rFonts w:ascii="Cambria Math" w:eastAsiaTheme="minorHAnsi" w:hAnsi="Cambria Math" w:cstheme="minorBidi"/>
                    <w:color w:val="000000"/>
                    <w:sz w:val="22"/>
                  </w:rPr>
                </m:ctrlPr>
              </m:sSubPr>
              <m:e>
                <m:r>
                  <w:rPr>
                    <w:rFonts w:ascii="Cambria Math" w:eastAsiaTheme="minorHAnsi" w:hAnsi="Cambria Math" w:cstheme="minorBidi"/>
                    <w:color w:val="000000"/>
                    <w:sz w:val="22"/>
                  </w:rPr>
                  <m:t>S</m:t>
                </m:r>
              </m:e>
              <m:sub>
                <m:r>
                  <w:rPr>
                    <w:rFonts w:ascii="Cambria Math" w:eastAsiaTheme="minorHAnsi" w:hAnsi="Cambria Math" w:cstheme="minorBidi"/>
                    <w:color w:val="000000"/>
                    <w:sz w:val="22"/>
                  </w:rPr>
                  <m:t>E</m:t>
                </m:r>
              </m:sub>
            </m:sSub>
          </m:e>
        </m:bar>
      </m:oMath>
      <w:r w:rsidRPr="007E148F">
        <w:rPr>
          <w:rFonts w:eastAsia="Times New Roman"/>
        </w:rPr>
        <w:t xml:space="preserve"> = (</w:t>
      </w:r>
      <m:oMath>
        <m:r>
          <m:rPr>
            <m:sty m:val="p"/>
          </m:rPr>
          <w:rPr>
            <w:rFonts w:ascii="Cambria Math" w:eastAsiaTheme="minorHAnsi" w:hAnsi="Cambria Math" w:cstheme="minorBidi"/>
            <w:color w:val="000000"/>
            <w:sz w:val="22"/>
          </w:rPr>
          <m:t>1,1,1,1,1,0,-1)</m:t>
        </m:r>
      </m:oMath>
      <w:r w:rsidRPr="007E148F">
        <w:rPr>
          <w:rFonts w:eastAsia="Times New Roman"/>
        </w:rPr>
        <w:t xml:space="preserve"> ciò </w:t>
      </w:r>
      <w:r w:rsidR="00EF02BD">
        <w:rPr>
          <w:rFonts w:eastAsia="Times New Roman"/>
        </w:rPr>
        <w:t xml:space="preserve">vorrà dire allora che il trader </w:t>
      </w:r>
      <w:r w:rsidRPr="007E148F">
        <w:rPr>
          <w:rFonts w:eastAsia="Times New Roman"/>
        </w:rPr>
        <w:t>sarà</w:t>
      </w:r>
      <w:r w:rsidRPr="007E148F">
        <w:rPr>
          <w:rFonts w:eastAsiaTheme="minorHAnsi"/>
          <w:sz w:val="22"/>
        </w:rPr>
        <w:t>:</w:t>
      </w:r>
      <w:r w:rsidR="00EF02BD" w:rsidRPr="00EF02BD">
        <w:rPr>
          <w:rFonts w:eastAsiaTheme="minorHAnsi"/>
          <w:sz w:val="22"/>
        </w:rPr>
        <w:t xml:space="preserve"> </w:t>
      </w:r>
    </w:p>
    <w:p w14:paraId="264D5191" w14:textId="6ECE31CE" w:rsidR="00EF02BD" w:rsidRPr="00233E8E" w:rsidRDefault="00EF02BD" w:rsidP="004500D6">
      <w:pPr>
        <w:ind w:left="0"/>
        <w:rPr>
          <w:rFonts w:eastAsiaTheme="minorHAnsi"/>
          <w:sz w:val="22"/>
        </w:rPr>
      </w:pPr>
      <w:r>
        <w:rPr>
          <w:rFonts w:eastAsiaTheme="minorHAnsi"/>
          <w:sz w:val="22"/>
        </w:rPr>
        <w:t xml:space="preserve">1) </w:t>
      </w:r>
      <w:r w:rsidRPr="00233E8E">
        <w:rPr>
          <w:rFonts w:eastAsiaTheme="minorHAnsi"/>
          <w:sz w:val="22"/>
        </w:rPr>
        <w:t>Interessato</w:t>
      </w:r>
      <w:r>
        <w:rPr>
          <w:rFonts w:eastAsiaTheme="minorHAnsi"/>
          <w:sz w:val="22"/>
        </w:rPr>
        <w:t xml:space="preserve"> </w:t>
      </w:r>
      <w:r w:rsidRPr="007E148F">
        <w:rPr>
          <w:rFonts w:eastAsia="Times New Roman"/>
        </w:rPr>
        <w:t>(poiché A =1)</w:t>
      </w:r>
      <w:r w:rsidRPr="00233E8E">
        <w:rPr>
          <w:rFonts w:eastAsiaTheme="minorHAnsi"/>
          <w:sz w:val="22"/>
        </w:rPr>
        <w:t>;</w:t>
      </w:r>
    </w:p>
    <w:p w14:paraId="7F3EE39D" w14:textId="77777777" w:rsidR="00EF02BD" w:rsidRDefault="00EF02BD" w:rsidP="004500D6">
      <w:pPr>
        <w:ind w:left="0"/>
        <w:rPr>
          <w:rFonts w:eastAsiaTheme="minorHAnsi"/>
          <w:sz w:val="22"/>
        </w:rPr>
      </w:pPr>
      <w:r>
        <w:rPr>
          <w:rFonts w:eastAsiaTheme="minorHAnsi"/>
          <w:sz w:val="22"/>
        </w:rPr>
        <w:t xml:space="preserve">2) Speranzoso </w:t>
      </w:r>
      <w:r w:rsidRPr="007E148F">
        <w:rPr>
          <w:rFonts w:eastAsia="Times New Roman"/>
        </w:rPr>
        <w:t>(poiché B = 1)</w:t>
      </w:r>
      <w:r>
        <w:rPr>
          <w:rFonts w:eastAsiaTheme="minorHAnsi"/>
          <w:sz w:val="22"/>
        </w:rPr>
        <w:t>;</w:t>
      </w:r>
    </w:p>
    <w:p w14:paraId="2AAF0A3A" w14:textId="77777777" w:rsidR="00EF02BD" w:rsidRPr="007E148F" w:rsidRDefault="00EF02BD" w:rsidP="004500D6">
      <w:pPr>
        <w:ind w:left="0"/>
        <w:rPr>
          <w:rFonts w:eastAsiaTheme="minorHAnsi"/>
          <w:sz w:val="22"/>
        </w:rPr>
      </w:pPr>
      <w:r>
        <w:rPr>
          <w:rFonts w:eastAsiaTheme="minorHAnsi"/>
          <w:sz w:val="22"/>
        </w:rPr>
        <w:t xml:space="preserve">3) Fiducioso </w:t>
      </w:r>
      <w:r w:rsidRPr="007E148F">
        <w:rPr>
          <w:rFonts w:eastAsia="Times New Roman"/>
        </w:rPr>
        <w:t>(poiché C = 1)</w:t>
      </w:r>
      <w:r>
        <w:rPr>
          <w:rFonts w:eastAsiaTheme="minorHAnsi"/>
          <w:sz w:val="22"/>
        </w:rPr>
        <w:t>;</w:t>
      </w:r>
    </w:p>
    <w:p w14:paraId="18282738" w14:textId="77777777" w:rsidR="00EF02BD" w:rsidRDefault="00EF02BD" w:rsidP="004500D6">
      <w:pPr>
        <w:ind w:left="0"/>
        <w:rPr>
          <w:rFonts w:eastAsiaTheme="minorHAnsi"/>
          <w:sz w:val="22"/>
        </w:rPr>
      </w:pPr>
      <w:r>
        <w:rPr>
          <w:rFonts w:eastAsiaTheme="minorHAnsi"/>
          <w:sz w:val="22"/>
        </w:rPr>
        <w:t xml:space="preserve">4) Eccitato </w:t>
      </w:r>
      <w:r w:rsidRPr="007E148F">
        <w:rPr>
          <w:rFonts w:eastAsia="Times New Roman"/>
        </w:rPr>
        <w:t>(poiché D = 1)</w:t>
      </w:r>
      <w:r>
        <w:rPr>
          <w:rFonts w:eastAsiaTheme="minorHAnsi"/>
          <w:sz w:val="22"/>
        </w:rPr>
        <w:t>;</w:t>
      </w:r>
    </w:p>
    <w:p w14:paraId="57754225" w14:textId="77777777" w:rsidR="00EF02BD" w:rsidRPr="007E148F" w:rsidRDefault="00EF02BD" w:rsidP="004500D6">
      <w:pPr>
        <w:ind w:left="0"/>
        <w:rPr>
          <w:rFonts w:eastAsiaTheme="minorHAnsi"/>
          <w:sz w:val="22"/>
        </w:rPr>
      </w:pPr>
      <w:r>
        <w:rPr>
          <w:rFonts w:eastAsiaTheme="minorHAnsi"/>
          <w:sz w:val="22"/>
        </w:rPr>
        <w:t xml:space="preserve">5) Audace </w:t>
      </w:r>
      <w:r w:rsidRPr="007E148F">
        <w:rPr>
          <w:rFonts w:eastAsia="Times New Roman"/>
        </w:rPr>
        <w:t>(poiché E = 1)</w:t>
      </w:r>
      <w:r>
        <w:rPr>
          <w:rFonts w:eastAsiaTheme="minorHAnsi"/>
          <w:sz w:val="22"/>
        </w:rPr>
        <w:t>;</w:t>
      </w:r>
    </w:p>
    <w:p w14:paraId="48776520" w14:textId="77777777" w:rsidR="00EF02BD" w:rsidRPr="007E148F" w:rsidRDefault="00EF02BD" w:rsidP="004500D6">
      <w:pPr>
        <w:ind w:left="0"/>
        <w:rPr>
          <w:rFonts w:eastAsiaTheme="minorHAnsi"/>
          <w:sz w:val="22"/>
        </w:rPr>
      </w:pPr>
      <w:r>
        <w:rPr>
          <w:rFonts w:eastAsiaTheme="minorHAnsi"/>
          <w:sz w:val="22"/>
        </w:rPr>
        <w:t xml:space="preserve">6) </w:t>
      </w:r>
      <w:r w:rsidRPr="007E148F">
        <w:rPr>
          <w:rFonts w:eastAsiaTheme="minorHAnsi"/>
          <w:sz w:val="22"/>
        </w:rPr>
        <w:t xml:space="preserve">Nessun senso di </w:t>
      </w:r>
      <w:r>
        <w:rPr>
          <w:rFonts w:eastAsiaTheme="minorHAnsi"/>
          <w:sz w:val="22"/>
        </w:rPr>
        <w:t xml:space="preserve">Gioia o Tristezza </w:t>
      </w:r>
      <w:r>
        <w:rPr>
          <w:rFonts w:eastAsia="Times New Roman"/>
        </w:rPr>
        <w:t>(poiché F = 0</w:t>
      </w:r>
      <w:r w:rsidRPr="007E148F">
        <w:rPr>
          <w:rFonts w:eastAsia="Times New Roman"/>
        </w:rPr>
        <w:t>)</w:t>
      </w:r>
      <w:r>
        <w:rPr>
          <w:rFonts w:eastAsiaTheme="minorHAnsi"/>
          <w:sz w:val="22"/>
        </w:rPr>
        <w:t>;</w:t>
      </w:r>
    </w:p>
    <w:p w14:paraId="276F54BE" w14:textId="77777777" w:rsidR="00EF02BD" w:rsidRDefault="00EF02BD" w:rsidP="004500D6">
      <w:pPr>
        <w:ind w:left="0"/>
        <w:rPr>
          <w:rFonts w:eastAsiaTheme="minorHAnsi"/>
          <w:sz w:val="22"/>
        </w:rPr>
      </w:pPr>
      <w:r>
        <w:rPr>
          <w:rFonts w:eastAsiaTheme="minorHAnsi"/>
          <w:sz w:val="22"/>
        </w:rPr>
        <w:t xml:space="preserve">7) Avido </w:t>
      </w:r>
      <w:r w:rsidRPr="007E148F">
        <w:rPr>
          <w:rFonts w:eastAsia="Times New Roman"/>
        </w:rPr>
        <w:t>(poiché G = -1)</w:t>
      </w:r>
      <w:r>
        <w:rPr>
          <w:rFonts w:eastAsiaTheme="minorHAnsi"/>
          <w:sz w:val="22"/>
        </w:rPr>
        <w:t>.</w:t>
      </w:r>
    </w:p>
    <w:p w14:paraId="7512C7E0" w14:textId="77777777" w:rsidR="00F2398F" w:rsidRDefault="00F2398F" w:rsidP="004500D6">
      <w:pPr>
        <w:ind w:left="0"/>
        <w:rPr>
          <w:rFonts w:eastAsiaTheme="minorHAnsi"/>
          <w:sz w:val="22"/>
        </w:rPr>
      </w:pPr>
    </w:p>
    <w:p w14:paraId="6C8AC7D2" w14:textId="77777777" w:rsidR="006B3A08" w:rsidRDefault="006B3A08" w:rsidP="004500D6">
      <w:pPr>
        <w:ind w:left="0"/>
        <w:rPr>
          <w:rFonts w:eastAsiaTheme="minorHAnsi"/>
          <w:sz w:val="22"/>
        </w:rPr>
      </w:pPr>
    </w:p>
    <w:tbl>
      <w:tblPr>
        <w:tblStyle w:val="Grigliatabella"/>
        <w:tblW w:w="850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tblGrid>
      <w:tr w:rsidR="00D851A5" w14:paraId="37F62D2E" w14:textId="77777777" w:rsidTr="004500D6">
        <w:tc>
          <w:tcPr>
            <w:tcW w:w="8505" w:type="dxa"/>
          </w:tcPr>
          <w:p w14:paraId="2320AF6A" w14:textId="77777777" w:rsidR="00D851A5" w:rsidRDefault="006B3A08" w:rsidP="006B3A08">
            <w:pPr>
              <w:ind w:left="0"/>
              <w:jc w:val="right"/>
              <w:rPr>
                <w:rFonts w:eastAsia="Times New Roman"/>
              </w:rPr>
            </w:pPr>
            <w:r>
              <w:rPr>
                <w:rFonts w:eastAsiaTheme="minorHAnsi"/>
                <w:noProof/>
                <w:sz w:val="22"/>
                <w:lang w:eastAsia="it-IT"/>
              </w:rPr>
              <w:drawing>
                <wp:inline distT="0" distB="0" distL="0" distR="0" wp14:anchorId="0FD4552F" wp14:editId="5FD4A432">
                  <wp:extent cx="5362359" cy="3151505"/>
                  <wp:effectExtent l="0" t="0" r="0" b="0"/>
                  <wp:docPr id="227" name="Immagin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5363696" cy="3152291"/>
                          </a:xfrm>
                          <a:prstGeom prst="rect">
                            <a:avLst/>
                          </a:prstGeom>
                          <a:noFill/>
                        </pic:spPr>
                      </pic:pic>
                    </a:graphicData>
                  </a:graphic>
                </wp:inline>
              </w:drawing>
            </w:r>
          </w:p>
        </w:tc>
      </w:tr>
      <w:tr w:rsidR="00D851A5" w14:paraId="0E6673F5" w14:textId="77777777" w:rsidTr="004500D6">
        <w:tc>
          <w:tcPr>
            <w:tcW w:w="8505" w:type="dxa"/>
          </w:tcPr>
          <w:p w14:paraId="7A3015F9" w14:textId="77777777" w:rsidR="008830BA" w:rsidRDefault="008830BA" w:rsidP="006B3A08">
            <w:pPr>
              <w:spacing w:line="240" w:lineRule="auto"/>
              <w:ind w:left="0"/>
              <w:jc w:val="center"/>
              <w:rPr>
                <w:rFonts w:eastAsia="Times New Roman"/>
                <w:i/>
                <w:sz w:val="20"/>
                <w:szCs w:val="20"/>
              </w:rPr>
            </w:pPr>
          </w:p>
          <w:p w14:paraId="5FB4B828" w14:textId="77777777" w:rsidR="00D851A5" w:rsidRDefault="00F2398F" w:rsidP="006B3A08">
            <w:pPr>
              <w:spacing w:line="240" w:lineRule="auto"/>
              <w:ind w:left="0"/>
              <w:jc w:val="center"/>
              <w:rPr>
                <w:rFonts w:eastAsia="Times New Roman"/>
                <w:i/>
                <w:sz w:val="18"/>
                <w:szCs w:val="18"/>
              </w:rPr>
            </w:pPr>
            <w:r w:rsidRPr="00C153A5">
              <w:rPr>
                <w:rFonts w:eastAsia="Times New Roman"/>
                <w:i/>
                <w:sz w:val="18"/>
                <w:szCs w:val="18"/>
              </w:rPr>
              <w:t>Figura 5.</w:t>
            </w:r>
            <w:r w:rsidR="00A522E4" w:rsidRPr="00C153A5">
              <w:rPr>
                <w:rFonts w:eastAsia="Times New Roman"/>
                <w:i/>
                <w:sz w:val="18"/>
                <w:szCs w:val="18"/>
              </w:rPr>
              <w:t>3</w:t>
            </w:r>
            <w:r w:rsidRPr="00C153A5">
              <w:rPr>
                <w:rFonts w:eastAsia="Times New Roman"/>
                <w:i/>
                <w:sz w:val="18"/>
                <w:szCs w:val="18"/>
              </w:rPr>
              <w:t>-Esempio di questionario implementato</w:t>
            </w:r>
          </w:p>
          <w:p w14:paraId="21C7F09D" w14:textId="36AE81C2" w:rsidR="00420128" w:rsidRPr="00C153A5" w:rsidRDefault="00420128" w:rsidP="006B3A08">
            <w:pPr>
              <w:spacing w:line="240" w:lineRule="auto"/>
              <w:ind w:left="0"/>
              <w:jc w:val="center"/>
              <w:rPr>
                <w:rFonts w:eastAsia="Times New Roman"/>
                <w:i/>
                <w:sz w:val="18"/>
                <w:szCs w:val="18"/>
              </w:rPr>
            </w:pPr>
          </w:p>
        </w:tc>
      </w:tr>
    </w:tbl>
    <w:p w14:paraId="0B7B24F8" w14:textId="77777777" w:rsidR="007E148F" w:rsidRPr="007E148F" w:rsidRDefault="00D04714" w:rsidP="004500D6">
      <w:pPr>
        <w:pStyle w:val="Titolo3"/>
        <w:ind w:left="0"/>
        <w:rPr>
          <w:rFonts w:eastAsia="Times New Roman"/>
          <w:i/>
          <w:lang w:eastAsia="it-IT"/>
        </w:rPr>
      </w:pPr>
      <w:bookmarkStart w:id="59" w:name="_Toc508390442"/>
      <w:r>
        <w:rPr>
          <w:rFonts w:eastAsia="Times New Roman"/>
          <w:lang w:eastAsia="it-IT"/>
        </w:rPr>
        <w:t>5</w:t>
      </w:r>
      <w:r w:rsidR="000E29EB">
        <w:rPr>
          <w:rFonts w:eastAsia="Times New Roman"/>
          <w:lang w:eastAsia="it-IT"/>
        </w:rPr>
        <w:t>.2.1</w:t>
      </w:r>
      <w:r w:rsidR="007E148F" w:rsidRPr="007E148F">
        <w:rPr>
          <w:rFonts w:eastAsia="Times New Roman"/>
          <w:lang w:eastAsia="it-IT"/>
        </w:rPr>
        <w:t xml:space="preserve"> Step di Secondo livello:</w:t>
      </w:r>
      <w:r w:rsidR="007E148F" w:rsidRPr="007E148F">
        <w:rPr>
          <w:rFonts w:asciiTheme="minorHAnsi" w:eastAsiaTheme="minorHAnsi" w:hAnsiTheme="minorHAnsi" w:cstheme="minorBidi"/>
          <w:sz w:val="22"/>
        </w:rPr>
        <w:t xml:space="preserve"> </w:t>
      </w:r>
      <w:r w:rsidR="007E148F" w:rsidRPr="007E148F">
        <w:rPr>
          <w:rFonts w:eastAsia="Times New Roman"/>
          <w:lang w:eastAsia="it-IT"/>
        </w:rPr>
        <w:t>Output Responsivo-Quantitativo</w:t>
      </w:r>
      <w:bookmarkEnd w:id="59"/>
    </w:p>
    <w:p w14:paraId="0E4602F5" w14:textId="77777777" w:rsidR="007E148F" w:rsidRPr="007E148F" w:rsidRDefault="007E148F" w:rsidP="004500D6">
      <w:pPr>
        <w:ind w:left="0"/>
      </w:pPr>
    </w:p>
    <w:p w14:paraId="2EEC21B5" w14:textId="77777777" w:rsidR="007E148F" w:rsidRPr="007E148F" w:rsidRDefault="007E148F" w:rsidP="004500D6">
      <w:pPr>
        <w:ind w:left="0"/>
      </w:pPr>
      <w:r w:rsidRPr="007E148F">
        <w:t>I parametri a cui l’utente ha risposto in modo indifferente, non vengono trattati ulteriormente: è il caso del param</w:t>
      </w:r>
      <w:r w:rsidR="0054019A">
        <w:t>etro F</w:t>
      </w:r>
      <w:r w:rsidRPr="007E148F">
        <w:t xml:space="preserve"> dell’esempio precedente.</w:t>
      </w:r>
    </w:p>
    <w:p w14:paraId="33D5F924" w14:textId="77777777" w:rsidR="007E148F" w:rsidRPr="007E148F" w:rsidRDefault="007E148F" w:rsidP="004500D6">
      <w:pPr>
        <w:ind w:left="0"/>
      </w:pPr>
      <w:r w:rsidRPr="007E148F">
        <w:t xml:space="preserve">Gli altri verranno quantificati </w:t>
      </w:r>
      <w:r w:rsidR="0054019A">
        <w:t xml:space="preserve">attraverso </w:t>
      </w:r>
      <w:r w:rsidR="0054019A" w:rsidRPr="0054019A">
        <w:rPr>
          <w:i/>
        </w:rPr>
        <w:t>n</w:t>
      </w:r>
      <w:r w:rsidRPr="007E148F">
        <w:t xml:space="preserve"> domande specifiche mirate e </w:t>
      </w:r>
      <w:r w:rsidR="00D56EA8">
        <w:t>proposte</w:t>
      </w:r>
      <w:r w:rsidRPr="007E148F">
        <w:t xml:space="preserve"> in un secondo momento.</w:t>
      </w:r>
    </w:p>
    <w:p w14:paraId="32C3B27F" w14:textId="77777777" w:rsidR="007E148F" w:rsidRPr="007E148F" w:rsidRDefault="007E148F" w:rsidP="004500D6">
      <w:pPr>
        <w:ind w:left="0"/>
      </w:pPr>
      <w:r w:rsidRPr="007E148F">
        <w:t>Facendo riferimento all’esempio precedente al discente verrà presentato un secondo</w:t>
      </w:r>
      <w:r w:rsidR="0054019A">
        <w:t xml:space="preserve"> q</w:t>
      </w:r>
      <w:r w:rsidR="00EF02BD">
        <w:t>uestionario contenente 6</w:t>
      </w:r>
      <w:r w:rsidR="0054019A" w:rsidRPr="0054019A">
        <w:rPr>
          <w:i/>
        </w:rPr>
        <w:t>n</w:t>
      </w:r>
      <w:r w:rsidRPr="007E148F">
        <w:t xml:space="preserve"> domande, che nello specifico sono:</w:t>
      </w:r>
    </w:p>
    <w:p w14:paraId="18A37281" w14:textId="77777777" w:rsidR="007E148F" w:rsidRPr="007E148F" w:rsidRDefault="0054019A" w:rsidP="004500D6">
      <w:pPr>
        <w:ind w:left="0"/>
      </w:pPr>
      <w:r w:rsidRPr="0054019A">
        <w:rPr>
          <w:i/>
        </w:rPr>
        <w:t>n</w:t>
      </w:r>
      <w:r w:rsidR="007E148F" w:rsidRPr="007E148F">
        <w:t xml:space="preserve"> per misurare il grado di </w:t>
      </w:r>
      <w:r w:rsidR="00EF02BD">
        <w:t>Interesse;</w:t>
      </w:r>
    </w:p>
    <w:p w14:paraId="516C7376" w14:textId="77777777" w:rsidR="007E148F" w:rsidRPr="007E148F" w:rsidRDefault="0054019A" w:rsidP="004500D6">
      <w:pPr>
        <w:ind w:left="0"/>
      </w:pPr>
      <w:r w:rsidRPr="0054019A">
        <w:rPr>
          <w:i/>
        </w:rPr>
        <w:t>n</w:t>
      </w:r>
      <w:r w:rsidR="007E148F" w:rsidRPr="007E148F">
        <w:t xml:space="preserve"> per misurare il grado di </w:t>
      </w:r>
      <w:r w:rsidR="00EF02BD">
        <w:t>Speranza</w:t>
      </w:r>
      <w:r w:rsidR="007E148F" w:rsidRPr="007E148F">
        <w:t>;</w:t>
      </w:r>
    </w:p>
    <w:p w14:paraId="48966356" w14:textId="77777777" w:rsidR="007E148F" w:rsidRDefault="0054019A" w:rsidP="004500D6">
      <w:pPr>
        <w:ind w:left="0"/>
      </w:pPr>
      <w:r w:rsidRPr="0054019A">
        <w:rPr>
          <w:i/>
        </w:rPr>
        <w:t>n</w:t>
      </w:r>
      <w:r w:rsidR="007E148F" w:rsidRPr="007E148F">
        <w:t xml:space="preserve"> per misurare il grado di </w:t>
      </w:r>
      <w:r w:rsidR="00EF02BD">
        <w:t>Fiducia</w:t>
      </w:r>
      <w:r w:rsidR="007E148F" w:rsidRPr="007E148F">
        <w:t>;</w:t>
      </w:r>
    </w:p>
    <w:p w14:paraId="4C6DC28B" w14:textId="77777777" w:rsidR="00EF02BD" w:rsidRDefault="00EF02BD" w:rsidP="004500D6">
      <w:pPr>
        <w:ind w:left="0"/>
      </w:pPr>
      <w:r w:rsidRPr="0054019A">
        <w:rPr>
          <w:i/>
        </w:rPr>
        <w:t>n</w:t>
      </w:r>
      <w:r w:rsidRPr="007E148F">
        <w:t xml:space="preserve"> per misurare il grado di </w:t>
      </w:r>
      <w:r>
        <w:t>Eccitazione;</w:t>
      </w:r>
    </w:p>
    <w:p w14:paraId="29CD2258" w14:textId="77777777" w:rsidR="00EF02BD" w:rsidRDefault="00EF02BD" w:rsidP="004500D6">
      <w:pPr>
        <w:ind w:left="0"/>
      </w:pPr>
      <w:r w:rsidRPr="0054019A">
        <w:rPr>
          <w:i/>
        </w:rPr>
        <w:t>n</w:t>
      </w:r>
      <w:r w:rsidRPr="007E148F">
        <w:t xml:space="preserve"> per misurare il grado di </w:t>
      </w:r>
      <w:r>
        <w:t>Audacia;</w:t>
      </w:r>
    </w:p>
    <w:p w14:paraId="3DAB4743" w14:textId="77777777" w:rsidR="00EF02BD" w:rsidRDefault="00EF02BD" w:rsidP="004500D6">
      <w:pPr>
        <w:ind w:left="0"/>
      </w:pPr>
      <w:r w:rsidRPr="0054019A">
        <w:rPr>
          <w:i/>
        </w:rPr>
        <w:t>n</w:t>
      </w:r>
      <w:r>
        <w:t xml:space="preserve"> per misurare il grado di Avidità.</w:t>
      </w:r>
    </w:p>
    <w:p w14:paraId="6ED99F24" w14:textId="77777777" w:rsidR="007E148F" w:rsidRPr="007E148F" w:rsidRDefault="007E148F" w:rsidP="004500D6">
      <w:pPr>
        <w:ind w:left="0"/>
      </w:pPr>
    </w:p>
    <w:p w14:paraId="2DBB250F" w14:textId="77777777" w:rsidR="007E148F" w:rsidRPr="007E148F" w:rsidRDefault="007E148F" w:rsidP="004500D6">
      <w:pPr>
        <w:ind w:left="0"/>
      </w:pPr>
    </w:p>
    <w:p w14:paraId="7F898963" w14:textId="77777777" w:rsidR="000E29EB" w:rsidRDefault="00815D32" w:rsidP="004500D6">
      <w:pPr>
        <w:ind w:left="0"/>
        <w:rPr>
          <w:rFonts w:eastAsia="Times New Roman"/>
          <w:sz w:val="28"/>
          <w:szCs w:val="28"/>
          <w:vertAlign w:val="superscript"/>
        </w:rPr>
      </w:pPr>
      <m:oMath>
        <m:acc>
          <m:accPr>
            <m:chr m:val="̃"/>
            <m:ctrlPr>
              <w:rPr>
                <w:rFonts w:ascii="Cambria Math" w:eastAsia="Times New Roman" w:hAnsi="Cambria Math"/>
                <w:i/>
                <w:sz w:val="28"/>
                <w:szCs w:val="28"/>
                <w:vertAlign w:val="superscript"/>
              </w:rPr>
            </m:ctrlPr>
          </m:accPr>
          <m:e>
            <m:acc>
              <m:accPr>
                <m:chr m:val="̃"/>
                <m:ctrlPr>
                  <w:rPr>
                    <w:rFonts w:ascii="Cambria Math" w:eastAsia="Times New Roman" w:hAnsi="Cambria Math"/>
                    <w:i/>
                    <w:sz w:val="28"/>
                    <w:szCs w:val="28"/>
                    <w:vertAlign w:val="superscript"/>
                  </w:rPr>
                </m:ctrlPr>
              </m:accPr>
              <m:e>
                <m:r>
                  <w:rPr>
                    <w:rFonts w:ascii="Cambria Math" w:eastAsia="Times New Roman"/>
                    <w:sz w:val="28"/>
                    <w:szCs w:val="28"/>
                    <w:vertAlign w:val="superscript"/>
                  </w:rPr>
                  <m:t>A</m:t>
                </m:r>
              </m:e>
            </m:acc>
          </m:e>
        </m:acc>
        <m:r>
          <w:rPr>
            <w:rFonts w:ascii="Cambria Math" w:eastAsia="Times New Roman"/>
            <w:sz w:val="28"/>
            <w:szCs w:val="28"/>
            <w:vertAlign w:val="superscript"/>
          </w:rPr>
          <m:t>=</m:t>
        </m:r>
        <m:d>
          <m:dPr>
            <m:begChr m:val="|"/>
            <m:endChr m:val="|"/>
            <m:ctrlPr>
              <w:rPr>
                <w:rFonts w:ascii="Cambria Math" w:eastAsia="Times New Roman" w:hAnsi="Cambria Math"/>
                <w:i/>
                <w:sz w:val="28"/>
                <w:szCs w:val="28"/>
                <w:vertAlign w:val="superscript"/>
              </w:rPr>
            </m:ctrlPr>
          </m:dPr>
          <m:e>
            <m:f>
              <m:fPr>
                <m:ctrlPr>
                  <w:rPr>
                    <w:rFonts w:ascii="Cambria Math" w:eastAsia="Times New Roman" w:hAnsi="Cambria Math"/>
                    <w:i/>
                    <w:sz w:val="28"/>
                    <w:szCs w:val="28"/>
                    <w:vertAlign w:val="superscript"/>
                  </w:rPr>
                </m:ctrlPr>
              </m:fPr>
              <m:num>
                <m:nary>
                  <m:naryPr>
                    <m:chr m:val="∑"/>
                    <m:limLoc m:val="undOvr"/>
                    <m:ctrlPr>
                      <w:rPr>
                        <w:rFonts w:ascii="Cambria Math" w:eastAsia="Times New Roman" w:hAnsi="Cambria Math"/>
                        <w:i/>
                        <w:sz w:val="28"/>
                        <w:szCs w:val="28"/>
                        <w:vertAlign w:val="superscript"/>
                      </w:rPr>
                    </m:ctrlPr>
                  </m:naryPr>
                  <m:sub>
                    <m:r>
                      <w:rPr>
                        <w:rFonts w:ascii="Cambria Math" w:eastAsia="Times New Roman" w:hAnsi="Cambria Math"/>
                        <w:sz w:val="28"/>
                        <w:szCs w:val="28"/>
                        <w:vertAlign w:val="superscript"/>
                      </w:rPr>
                      <m:t>i</m:t>
                    </m:r>
                    <m:r>
                      <w:rPr>
                        <w:rFonts w:ascii="Cambria Math" w:eastAsia="Times New Roman"/>
                        <w:sz w:val="28"/>
                        <w:szCs w:val="28"/>
                        <w:vertAlign w:val="superscript"/>
                      </w:rPr>
                      <m:t>=1</m:t>
                    </m:r>
                  </m:sub>
                  <m:sup>
                    <m:r>
                      <w:rPr>
                        <w:rFonts w:ascii="Cambria Math" w:eastAsia="Times New Roman"/>
                        <w:sz w:val="28"/>
                        <w:szCs w:val="28"/>
                        <w:vertAlign w:val="superscript"/>
                      </w:rPr>
                      <m:t>n</m:t>
                    </m:r>
                  </m:sup>
                  <m:e>
                    <m:sSub>
                      <m:sSubPr>
                        <m:ctrlPr>
                          <w:rPr>
                            <w:rFonts w:ascii="Cambria Math" w:eastAsia="Times New Roman" w:hAnsi="Cambria Math"/>
                            <w:i/>
                            <w:sz w:val="28"/>
                            <w:szCs w:val="28"/>
                            <w:vertAlign w:val="superscript"/>
                          </w:rPr>
                        </m:ctrlPr>
                      </m:sSubPr>
                      <m:e>
                        <m:acc>
                          <m:accPr>
                            <m:chr m:val="̃"/>
                            <m:ctrlPr>
                              <w:rPr>
                                <w:rFonts w:ascii="Cambria Math" w:eastAsia="Times New Roman" w:hAnsi="Cambria Math"/>
                                <w:i/>
                                <w:sz w:val="28"/>
                                <w:szCs w:val="28"/>
                                <w:vertAlign w:val="superscript"/>
                              </w:rPr>
                            </m:ctrlPr>
                          </m:accPr>
                          <m:e>
                            <m:r>
                              <w:rPr>
                                <w:rFonts w:ascii="Cambria Math" w:eastAsia="Times New Roman" w:hAnsi="Cambria Math"/>
                                <w:sz w:val="28"/>
                                <w:szCs w:val="28"/>
                                <w:vertAlign w:val="superscript"/>
                              </w:rPr>
                              <m:t>A</m:t>
                            </m:r>
                          </m:e>
                        </m:acc>
                      </m:e>
                      <m:sub>
                        <m:r>
                          <w:rPr>
                            <w:rFonts w:ascii="Cambria Math" w:eastAsia="Times New Roman" w:hAnsi="Cambria Math"/>
                            <w:sz w:val="28"/>
                            <w:szCs w:val="28"/>
                            <w:vertAlign w:val="superscript"/>
                          </w:rPr>
                          <m:t>i</m:t>
                        </m:r>
                      </m:sub>
                    </m:sSub>
                    <m:r>
                      <w:rPr>
                        <w:rFonts w:ascii="Cambria Math" w:eastAsia="Times New Roman"/>
                        <w:sz w:val="28"/>
                        <w:szCs w:val="28"/>
                        <w:vertAlign w:val="superscript"/>
                      </w:rPr>
                      <m:t xml:space="preserve"> </m:t>
                    </m:r>
                  </m:e>
                </m:nary>
              </m:num>
              <m:den>
                <m:r>
                  <w:rPr>
                    <w:rFonts w:ascii="Cambria Math" w:eastAsia="Times New Roman"/>
                    <w:sz w:val="28"/>
                    <w:szCs w:val="28"/>
                    <w:vertAlign w:val="superscript"/>
                  </w:rPr>
                  <m:t>n</m:t>
                </m:r>
              </m:den>
            </m:f>
          </m:e>
        </m:d>
        <m:r>
          <w:rPr>
            <w:rFonts w:ascii="Cambria Math" w:eastAsia="Times New Roman"/>
            <w:sz w:val="28"/>
            <w:szCs w:val="28"/>
            <w:vertAlign w:val="superscript"/>
          </w:rPr>
          <m:t xml:space="preserve"> x100</m:t>
        </m:r>
      </m:oMath>
      <w:r w:rsidR="007E148F" w:rsidRPr="007E148F">
        <w:rPr>
          <w:rFonts w:eastAsia="Times New Roman"/>
          <w:sz w:val="28"/>
          <w:szCs w:val="28"/>
          <w:vertAlign w:val="superscript"/>
        </w:rPr>
        <w:t xml:space="preserve"> </w:t>
      </w:r>
      <w:r w:rsidR="000E29EB">
        <w:rPr>
          <w:rFonts w:eastAsia="Times New Roman"/>
          <w:sz w:val="28"/>
          <w:szCs w:val="28"/>
          <w:vertAlign w:val="superscript"/>
        </w:rPr>
        <w:t xml:space="preserve"> </w:t>
      </w:r>
      <w:r w:rsidR="007E148F" w:rsidRPr="007E148F">
        <w:rPr>
          <w:rFonts w:eastAsia="Times New Roman"/>
          <w:sz w:val="28"/>
          <w:szCs w:val="28"/>
          <w:vertAlign w:val="superscript"/>
        </w:rPr>
        <w:t>,</w:t>
      </w:r>
      <m:oMath>
        <m:r>
          <w:rPr>
            <w:rFonts w:ascii="Cambria Math" w:eastAsia="Times New Roman"/>
            <w:sz w:val="28"/>
            <w:szCs w:val="28"/>
            <w:vertAlign w:val="superscript"/>
          </w:rPr>
          <m:t xml:space="preserve">       </m:t>
        </m:r>
        <m:acc>
          <m:accPr>
            <m:chr m:val="̃"/>
            <m:ctrlPr>
              <w:rPr>
                <w:rFonts w:ascii="Cambria Math" w:eastAsia="Times New Roman" w:hAnsi="Cambria Math"/>
                <w:i/>
                <w:sz w:val="28"/>
                <w:szCs w:val="28"/>
                <w:vertAlign w:val="superscript"/>
              </w:rPr>
            </m:ctrlPr>
          </m:accPr>
          <m:e>
            <m:acc>
              <m:accPr>
                <m:chr m:val="̃"/>
                <m:ctrlPr>
                  <w:rPr>
                    <w:rFonts w:ascii="Cambria Math" w:eastAsia="Times New Roman" w:hAnsi="Cambria Math"/>
                    <w:i/>
                    <w:sz w:val="28"/>
                    <w:szCs w:val="28"/>
                    <w:vertAlign w:val="superscript"/>
                  </w:rPr>
                </m:ctrlPr>
              </m:accPr>
              <m:e>
                <m:r>
                  <w:rPr>
                    <w:rFonts w:ascii="Cambria Math" w:eastAsia="Times New Roman"/>
                    <w:sz w:val="28"/>
                    <w:szCs w:val="28"/>
                    <w:vertAlign w:val="superscript"/>
                  </w:rPr>
                  <m:t>B</m:t>
                </m:r>
              </m:e>
            </m:acc>
          </m:e>
        </m:acc>
        <m:r>
          <w:rPr>
            <w:rFonts w:ascii="Cambria Math" w:eastAsia="Times New Roman"/>
            <w:sz w:val="28"/>
            <w:szCs w:val="28"/>
            <w:vertAlign w:val="superscript"/>
          </w:rPr>
          <m:t>=</m:t>
        </m:r>
        <m:d>
          <m:dPr>
            <m:begChr m:val="|"/>
            <m:endChr m:val="|"/>
            <m:ctrlPr>
              <w:rPr>
                <w:rFonts w:ascii="Cambria Math" w:eastAsia="Times New Roman" w:hAnsi="Cambria Math"/>
                <w:i/>
                <w:sz w:val="28"/>
                <w:szCs w:val="28"/>
                <w:vertAlign w:val="superscript"/>
              </w:rPr>
            </m:ctrlPr>
          </m:dPr>
          <m:e>
            <m:f>
              <m:fPr>
                <m:ctrlPr>
                  <w:rPr>
                    <w:rFonts w:ascii="Cambria Math" w:eastAsia="Times New Roman" w:hAnsi="Cambria Math"/>
                    <w:i/>
                    <w:sz w:val="28"/>
                    <w:szCs w:val="28"/>
                    <w:vertAlign w:val="superscript"/>
                  </w:rPr>
                </m:ctrlPr>
              </m:fPr>
              <m:num>
                <m:nary>
                  <m:naryPr>
                    <m:chr m:val="∑"/>
                    <m:limLoc m:val="undOvr"/>
                    <m:ctrlPr>
                      <w:rPr>
                        <w:rFonts w:ascii="Cambria Math" w:eastAsia="Times New Roman" w:hAnsi="Cambria Math"/>
                        <w:i/>
                        <w:sz w:val="28"/>
                        <w:szCs w:val="28"/>
                        <w:vertAlign w:val="superscript"/>
                      </w:rPr>
                    </m:ctrlPr>
                  </m:naryPr>
                  <m:sub>
                    <m:r>
                      <w:rPr>
                        <w:rFonts w:ascii="Cambria Math" w:eastAsia="Times New Roman" w:hAnsi="Cambria Math"/>
                        <w:sz w:val="28"/>
                        <w:szCs w:val="28"/>
                        <w:vertAlign w:val="superscript"/>
                      </w:rPr>
                      <m:t>i</m:t>
                    </m:r>
                    <m:r>
                      <w:rPr>
                        <w:rFonts w:ascii="Cambria Math" w:eastAsia="Times New Roman"/>
                        <w:sz w:val="28"/>
                        <w:szCs w:val="28"/>
                        <w:vertAlign w:val="superscript"/>
                      </w:rPr>
                      <m:t>=1</m:t>
                    </m:r>
                  </m:sub>
                  <m:sup>
                    <m:r>
                      <w:rPr>
                        <w:rFonts w:ascii="Cambria Math" w:eastAsia="Times New Roman" w:hAnsi="Cambria Math"/>
                        <w:sz w:val="28"/>
                        <w:szCs w:val="28"/>
                        <w:vertAlign w:val="superscript"/>
                      </w:rPr>
                      <m:t>n</m:t>
                    </m:r>
                  </m:sup>
                  <m:e>
                    <m:sSub>
                      <m:sSubPr>
                        <m:ctrlPr>
                          <w:rPr>
                            <w:rFonts w:ascii="Cambria Math" w:eastAsia="Times New Roman" w:hAnsi="Cambria Math"/>
                            <w:i/>
                            <w:sz w:val="28"/>
                            <w:szCs w:val="28"/>
                            <w:vertAlign w:val="superscript"/>
                          </w:rPr>
                        </m:ctrlPr>
                      </m:sSubPr>
                      <m:e>
                        <m:acc>
                          <m:accPr>
                            <m:chr m:val="̃"/>
                            <m:ctrlPr>
                              <w:rPr>
                                <w:rFonts w:ascii="Cambria Math" w:eastAsia="Times New Roman" w:hAnsi="Cambria Math"/>
                                <w:i/>
                                <w:sz w:val="28"/>
                                <w:szCs w:val="28"/>
                                <w:vertAlign w:val="superscript"/>
                              </w:rPr>
                            </m:ctrlPr>
                          </m:accPr>
                          <m:e>
                            <m:r>
                              <w:rPr>
                                <w:rFonts w:ascii="Cambria Math" w:eastAsia="Times New Roman" w:hAnsi="Cambria Math"/>
                                <w:sz w:val="28"/>
                                <w:szCs w:val="28"/>
                                <w:vertAlign w:val="superscript"/>
                              </w:rPr>
                              <m:t>B</m:t>
                            </m:r>
                          </m:e>
                        </m:acc>
                      </m:e>
                      <m:sub>
                        <m:r>
                          <w:rPr>
                            <w:rFonts w:ascii="Cambria Math" w:eastAsia="Times New Roman" w:hAnsi="Cambria Math"/>
                            <w:sz w:val="28"/>
                            <w:szCs w:val="28"/>
                            <w:vertAlign w:val="superscript"/>
                          </w:rPr>
                          <m:t>i</m:t>
                        </m:r>
                      </m:sub>
                    </m:sSub>
                    <m:r>
                      <w:rPr>
                        <w:rFonts w:ascii="Cambria Math" w:eastAsia="Times New Roman"/>
                        <w:sz w:val="28"/>
                        <w:szCs w:val="28"/>
                        <w:vertAlign w:val="superscript"/>
                      </w:rPr>
                      <m:t xml:space="preserve"> </m:t>
                    </m:r>
                  </m:e>
                </m:nary>
              </m:num>
              <m:den>
                <m:r>
                  <w:rPr>
                    <w:rFonts w:ascii="Cambria Math" w:eastAsia="Times New Roman"/>
                    <w:sz w:val="28"/>
                    <w:szCs w:val="28"/>
                    <w:vertAlign w:val="superscript"/>
                  </w:rPr>
                  <m:t>n</m:t>
                </m:r>
              </m:den>
            </m:f>
          </m:e>
        </m:d>
        <m:r>
          <w:rPr>
            <w:rFonts w:ascii="Cambria Math" w:eastAsia="Times New Roman"/>
            <w:sz w:val="28"/>
            <w:szCs w:val="28"/>
            <w:vertAlign w:val="superscript"/>
          </w:rPr>
          <m:t xml:space="preserve"> x100</m:t>
        </m:r>
      </m:oMath>
      <w:r w:rsidR="007E148F" w:rsidRPr="007E148F">
        <w:rPr>
          <w:rFonts w:eastAsia="Times New Roman"/>
          <w:sz w:val="28"/>
          <w:szCs w:val="28"/>
          <w:vertAlign w:val="superscript"/>
        </w:rPr>
        <w:t xml:space="preserve">  , </w:t>
      </w:r>
      <w:r w:rsidR="000E29EB">
        <w:rPr>
          <w:rFonts w:eastAsia="Times New Roman"/>
          <w:sz w:val="28"/>
          <w:szCs w:val="28"/>
          <w:vertAlign w:val="superscript"/>
        </w:rPr>
        <w:t xml:space="preserve">      </w:t>
      </w:r>
      <w:r w:rsidR="007E148F" w:rsidRPr="007E148F">
        <w:rPr>
          <w:rFonts w:eastAsia="Times New Roman"/>
          <w:sz w:val="28"/>
          <w:szCs w:val="28"/>
          <w:vertAlign w:val="superscript"/>
        </w:rPr>
        <w:t xml:space="preserve">  </w:t>
      </w:r>
      <m:oMath>
        <m:acc>
          <m:accPr>
            <m:chr m:val="̃"/>
            <m:ctrlPr>
              <w:rPr>
                <w:rFonts w:ascii="Cambria Math" w:eastAsia="Times New Roman" w:hAnsi="Cambria Math"/>
                <w:i/>
                <w:sz w:val="28"/>
                <w:szCs w:val="28"/>
                <w:vertAlign w:val="superscript"/>
              </w:rPr>
            </m:ctrlPr>
          </m:accPr>
          <m:e>
            <m:acc>
              <m:accPr>
                <m:chr m:val="̃"/>
                <m:ctrlPr>
                  <w:rPr>
                    <w:rFonts w:ascii="Cambria Math" w:eastAsia="Times New Roman" w:hAnsi="Cambria Math"/>
                    <w:i/>
                    <w:sz w:val="28"/>
                    <w:szCs w:val="28"/>
                    <w:vertAlign w:val="superscript"/>
                  </w:rPr>
                </m:ctrlPr>
              </m:accPr>
              <m:e>
                <m:r>
                  <w:rPr>
                    <w:rFonts w:ascii="Cambria Math" w:eastAsia="Times New Roman"/>
                    <w:sz w:val="28"/>
                    <w:szCs w:val="28"/>
                    <w:vertAlign w:val="superscript"/>
                  </w:rPr>
                  <m:t>C</m:t>
                </m:r>
              </m:e>
            </m:acc>
          </m:e>
        </m:acc>
        <m:r>
          <w:rPr>
            <w:rFonts w:ascii="Cambria Math" w:eastAsia="Times New Roman"/>
            <w:sz w:val="28"/>
            <w:szCs w:val="28"/>
            <w:vertAlign w:val="superscript"/>
          </w:rPr>
          <m:t>=</m:t>
        </m:r>
        <m:d>
          <m:dPr>
            <m:begChr m:val="|"/>
            <m:endChr m:val="|"/>
            <m:ctrlPr>
              <w:rPr>
                <w:rFonts w:ascii="Cambria Math" w:eastAsia="Times New Roman" w:hAnsi="Cambria Math"/>
                <w:i/>
                <w:sz w:val="28"/>
                <w:szCs w:val="28"/>
                <w:vertAlign w:val="superscript"/>
              </w:rPr>
            </m:ctrlPr>
          </m:dPr>
          <m:e>
            <m:f>
              <m:fPr>
                <m:ctrlPr>
                  <w:rPr>
                    <w:rFonts w:ascii="Cambria Math" w:eastAsia="Times New Roman" w:hAnsi="Cambria Math"/>
                    <w:i/>
                    <w:sz w:val="28"/>
                    <w:szCs w:val="28"/>
                    <w:vertAlign w:val="superscript"/>
                  </w:rPr>
                </m:ctrlPr>
              </m:fPr>
              <m:num>
                <m:nary>
                  <m:naryPr>
                    <m:chr m:val="∑"/>
                    <m:limLoc m:val="undOvr"/>
                    <m:ctrlPr>
                      <w:rPr>
                        <w:rFonts w:ascii="Cambria Math" w:eastAsia="Times New Roman" w:hAnsi="Cambria Math"/>
                        <w:i/>
                        <w:sz w:val="28"/>
                        <w:szCs w:val="28"/>
                        <w:vertAlign w:val="superscript"/>
                      </w:rPr>
                    </m:ctrlPr>
                  </m:naryPr>
                  <m:sub>
                    <m:r>
                      <w:rPr>
                        <w:rFonts w:ascii="Cambria Math" w:eastAsia="Times New Roman" w:hAnsi="Cambria Math"/>
                        <w:sz w:val="28"/>
                        <w:szCs w:val="28"/>
                        <w:vertAlign w:val="superscript"/>
                      </w:rPr>
                      <m:t>i</m:t>
                    </m:r>
                    <m:r>
                      <w:rPr>
                        <w:rFonts w:ascii="Cambria Math" w:eastAsia="Times New Roman"/>
                        <w:sz w:val="28"/>
                        <w:szCs w:val="28"/>
                        <w:vertAlign w:val="superscript"/>
                      </w:rPr>
                      <m:t>=1</m:t>
                    </m:r>
                  </m:sub>
                  <m:sup>
                    <m:r>
                      <w:rPr>
                        <w:rFonts w:ascii="Cambria Math" w:eastAsia="Times New Roman" w:hAnsi="Cambria Math"/>
                        <w:sz w:val="28"/>
                        <w:szCs w:val="28"/>
                        <w:vertAlign w:val="superscript"/>
                      </w:rPr>
                      <m:t>n</m:t>
                    </m:r>
                  </m:sup>
                  <m:e>
                    <m:sSub>
                      <m:sSubPr>
                        <m:ctrlPr>
                          <w:rPr>
                            <w:rFonts w:ascii="Cambria Math" w:eastAsia="Times New Roman" w:hAnsi="Cambria Math"/>
                            <w:i/>
                            <w:sz w:val="28"/>
                            <w:szCs w:val="28"/>
                            <w:vertAlign w:val="superscript"/>
                          </w:rPr>
                        </m:ctrlPr>
                      </m:sSubPr>
                      <m:e>
                        <m:acc>
                          <m:accPr>
                            <m:chr m:val="̃"/>
                            <m:ctrlPr>
                              <w:rPr>
                                <w:rFonts w:ascii="Cambria Math" w:eastAsia="Times New Roman" w:hAnsi="Cambria Math"/>
                                <w:i/>
                                <w:sz w:val="28"/>
                                <w:szCs w:val="28"/>
                                <w:vertAlign w:val="superscript"/>
                              </w:rPr>
                            </m:ctrlPr>
                          </m:accPr>
                          <m:e>
                            <m:r>
                              <w:rPr>
                                <w:rFonts w:ascii="Cambria Math" w:eastAsia="Times New Roman" w:hAnsi="Cambria Math"/>
                                <w:sz w:val="28"/>
                                <w:szCs w:val="28"/>
                                <w:vertAlign w:val="superscript"/>
                              </w:rPr>
                              <m:t>C</m:t>
                            </m:r>
                          </m:e>
                        </m:acc>
                      </m:e>
                      <m:sub>
                        <m:r>
                          <w:rPr>
                            <w:rFonts w:ascii="Cambria Math" w:eastAsia="Times New Roman" w:hAnsi="Cambria Math"/>
                            <w:sz w:val="28"/>
                            <w:szCs w:val="28"/>
                            <w:vertAlign w:val="superscript"/>
                          </w:rPr>
                          <m:t>i</m:t>
                        </m:r>
                      </m:sub>
                    </m:sSub>
                    <m:r>
                      <w:rPr>
                        <w:rFonts w:ascii="Cambria Math" w:eastAsia="Times New Roman"/>
                        <w:sz w:val="28"/>
                        <w:szCs w:val="28"/>
                        <w:vertAlign w:val="superscript"/>
                      </w:rPr>
                      <m:t xml:space="preserve"> </m:t>
                    </m:r>
                  </m:e>
                </m:nary>
              </m:num>
              <m:den>
                <m:r>
                  <w:rPr>
                    <w:rFonts w:ascii="Cambria Math" w:eastAsia="Times New Roman"/>
                    <w:sz w:val="28"/>
                    <w:szCs w:val="28"/>
                    <w:vertAlign w:val="superscript"/>
                  </w:rPr>
                  <m:t>n</m:t>
                </m:r>
              </m:den>
            </m:f>
          </m:e>
        </m:d>
        <m:r>
          <w:rPr>
            <w:rFonts w:ascii="Cambria Math" w:eastAsia="Times New Roman"/>
            <w:sz w:val="28"/>
            <w:szCs w:val="28"/>
            <w:vertAlign w:val="superscript"/>
          </w:rPr>
          <m:t>x100</m:t>
        </m:r>
      </m:oMath>
      <w:r w:rsidR="007E148F" w:rsidRPr="007E148F">
        <w:rPr>
          <w:rFonts w:eastAsia="Times New Roman"/>
          <w:sz w:val="28"/>
          <w:szCs w:val="28"/>
          <w:vertAlign w:val="superscript"/>
        </w:rPr>
        <w:t xml:space="preserve">  , </w:t>
      </w:r>
      <w:r w:rsidR="000E29EB">
        <w:rPr>
          <w:rFonts w:eastAsia="Times New Roman"/>
          <w:sz w:val="28"/>
          <w:szCs w:val="28"/>
          <w:vertAlign w:val="superscript"/>
        </w:rPr>
        <w:t xml:space="preserve">    </w:t>
      </w:r>
    </w:p>
    <w:p w14:paraId="5A688C1B" w14:textId="77777777" w:rsidR="000E29EB" w:rsidRDefault="007E148F" w:rsidP="004500D6">
      <w:pPr>
        <w:ind w:left="0"/>
        <w:rPr>
          <w:rFonts w:eastAsia="Times New Roman"/>
          <w:sz w:val="28"/>
          <w:szCs w:val="28"/>
          <w:vertAlign w:val="superscript"/>
        </w:rPr>
      </w:pPr>
      <w:r w:rsidRPr="007E148F">
        <w:rPr>
          <w:rFonts w:eastAsia="Times New Roman"/>
          <w:sz w:val="28"/>
          <w:szCs w:val="28"/>
          <w:vertAlign w:val="superscript"/>
        </w:rPr>
        <w:t xml:space="preserve">  </w:t>
      </w:r>
      <m:oMath>
        <m:acc>
          <m:accPr>
            <m:chr m:val="̃"/>
            <m:ctrlPr>
              <w:rPr>
                <w:rFonts w:ascii="Cambria Math" w:eastAsia="Times New Roman" w:hAnsi="Cambria Math"/>
                <w:i/>
                <w:sz w:val="28"/>
                <w:szCs w:val="28"/>
                <w:vertAlign w:val="superscript"/>
              </w:rPr>
            </m:ctrlPr>
          </m:accPr>
          <m:e>
            <m:acc>
              <m:accPr>
                <m:chr m:val="̃"/>
                <m:ctrlPr>
                  <w:rPr>
                    <w:rFonts w:ascii="Cambria Math" w:eastAsia="Times New Roman" w:hAnsi="Cambria Math"/>
                    <w:i/>
                    <w:sz w:val="28"/>
                    <w:szCs w:val="28"/>
                    <w:vertAlign w:val="superscript"/>
                  </w:rPr>
                </m:ctrlPr>
              </m:accPr>
              <m:e>
                <m:r>
                  <w:rPr>
                    <w:rFonts w:ascii="Cambria Math" w:eastAsia="Times New Roman"/>
                    <w:sz w:val="28"/>
                    <w:szCs w:val="28"/>
                    <w:vertAlign w:val="superscript"/>
                  </w:rPr>
                  <m:t>D</m:t>
                </m:r>
              </m:e>
            </m:acc>
          </m:e>
        </m:acc>
        <m:r>
          <w:rPr>
            <w:rFonts w:ascii="Cambria Math" w:eastAsia="Times New Roman"/>
            <w:sz w:val="28"/>
            <w:szCs w:val="28"/>
            <w:vertAlign w:val="superscript"/>
          </w:rPr>
          <m:t>=</m:t>
        </m:r>
        <m:d>
          <m:dPr>
            <m:begChr m:val="|"/>
            <m:endChr m:val="|"/>
            <m:ctrlPr>
              <w:rPr>
                <w:rFonts w:ascii="Cambria Math" w:eastAsia="Times New Roman" w:hAnsi="Cambria Math"/>
                <w:i/>
                <w:sz w:val="28"/>
                <w:szCs w:val="28"/>
                <w:vertAlign w:val="superscript"/>
              </w:rPr>
            </m:ctrlPr>
          </m:dPr>
          <m:e>
            <m:f>
              <m:fPr>
                <m:ctrlPr>
                  <w:rPr>
                    <w:rFonts w:ascii="Cambria Math" w:eastAsia="Times New Roman" w:hAnsi="Cambria Math"/>
                    <w:i/>
                    <w:sz w:val="28"/>
                    <w:szCs w:val="28"/>
                    <w:vertAlign w:val="superscript"/>
                  </w:rPr>
                </m:ctrlPr>
              </m:fPr>
              <m:num>
                <m:nary>
                  <m:naryPr>
                    <m:chr m:val="∑"/>
                    <m:limLoc m:val="undOvr"/>
                    <m:ctrlPr>
                      <w:rPr>
                        <w:rFonts w:ascii="Cambria Math" w:eastAsia="Times New Roman" w:hAnsi="Cambria Math"/>
                        <w:i/>
                        <w:sz w:val="28"/>
                        <w:szCs w:val="28"/>
                        <w:vertAlign w:val="superscript"/>
                      </w:rPr>
                    </m:ctrlPr>
                  </m:naryPr>
                  <m:sub>
                    <m:r>
                      <w:rPr>
                        <w:rFonts w:ascii="Cambria Math" w:eastAsia="Times New Roman" w:hAnsi="Cambria Math"/>
                        <w:sz w:val="28"/>
                        <w:szCs w:val="28"/>
                        <w:vertAlign w:val="superscript"/>
                      </w:rPr>
                      <m:t>i</m:t>
                    </m:r>
                    <m:r>
                      <w:rPr>
                        <w:rFonts w:ascii="Cambria Math" w:eastAsia="Times New Roman"/>
                        <w:sz w:val="28"/>
                        <w:szCs w:val="28"/>
                        <w:vertAlign w:val="superscript"/>
                      </w:rPr>
                      <m:t>=1</m:t>
                    </m:r>
                  </m:sub>
                  <m:sup>
                    <m:r>
                      <w:rPr>
                        <w:rFonts w:ascii="Cambria Math" w:eastAsia="Times New Roman"/>
                        <w:sz w:val="28"/>
                        <w:szCs w:val="28"/>
                        <w:vertAlign w:val="superscript"/>
                      </w:rPr>
                      <m:t>n</m:t>
                    </m:r>
                  </m:sup>
                  <m:e>
                    <m:sSub>
                      <m:sSubPr>
                        <m:ctrlPr>
                          <w:rPr>
                            <w:rFonts w:ascii="Cambria Math" w:eastAsia="Times New Roman" w:hAnsi="Cambria Math"/>
                            <w:i/>
                            <w:sz w:val="28"/>
                            <w:szCs w:val="28"/>
                            <w:vertAlign w:val="superscript"/>
                          </w:rPr>
                        </m:ctrlPr>
                      </m:sSubPr>
                      <m:e>
                        <m:acc>
                          <m:accPr>
                            <m:chr m:val="̃"/>
                            <m:ctrlPr>
                              <w:rPr>
                                <w:rFonts w:ascii="Cambria Math" w:eastAsia="Times New Roman" w:hAnsi="Cambria Math"/>
                                <w:i/>
                                <w:sz w:val="28"/>
                                <w:szCs w:val="28"/>
                                <w:vertAlign w:val="superscript"/>
                              </w:rPr>
                            </m:ctrlPr>
                          </m:accPr>
                          <m:e>
                            <m:r>
                              <w:rPr>
                                <w:rFonts w:ascii="Cambria Math" w:eastAsia="Times New Roman" w:hAnsi="Cambria Math"/>
                                <w:sz w:val="28"/>
                                <w:szCs w:val="28"/>
                                <w:vertAlign w:val="superscript"/>
                              </w:rPr>
                              <m:t>D</m:t>
                            </m:r>
                          </m:e>
                        </m:acc>
                      </m:e>
                      <m:sub>
                        <m:r>
                          <w:rPr>
                            <w:rFonts w:ascii="Cambria Math" w:eastAsia="Times New Roman" w:hAnsi="Cambria Math"/>
                            <w:sz w:val="28"/>
                            <w:szCs w:val="28"/>
                            <w:vertAlign w:val="superscript"/>
                          </w:rPr>
                          <m:t>i</m:t>
                        </m:r>
                      </m:sub>
                    </m:sSub>
                    <m:r>
                      <w:rPr>
                        <w:rFonts w:ascii="Cambria Math" w:eastAsia="Times New Roman"/>
                        <w:sz w:val="28"/>
                        <w:szCs w:val="28"/>
                        <w:vertAlign w:val="superscript"/>
                      </w:rPr>
                      <m:t xml:space="preserve"> </m:t>
                    </m:r>
                  </m:e>
                </m:nary>
              </m:num>
              <m:den>
                <m:r>
                  <w:rPr>
                    <w:rFonts w:ascii="Cambria Math" w:eastAsia="Times New Roman"/>
                    <w:sz w:val="28"/>
                    <w:szCs w:val="28"/>
                    <w:vertAlign w:val="superscript"/>
                  </w:rPr>
                  <m:t>n</m:t>
                </m:r>
              </m:den>
            </m:f>
          </m:e>
        </m:d>
        <m:r>
          <w:rPr>
            <w:rFonts w:ascii="Cambria Math" w:eastAsia="Times New Roman"/>
            <w:sz w:val="28"/>
            <w:szCs w:val="28"/>
            <w:vertAlign w:val="superscript"/>
          </w:rPr>
          <m:t xml:space="preserve">x100     </m:t>
        </m:r>
      </m:oMath>
      <w:r w:rsidR="000E29EB">
        <w:rPr>
          <w:rFonts w:eastAsia="Times New Roman"/>
          <w:sz w:val="28"/>
          <w:szCs w:val="28"/>
          <w:vertAlign w:val="superscript"/>
        </w:rPr>
        <w:t xml:space="preserve"> </w:t>
      </w:r>
      <m:oMath>
        <m:r>
          <w:rPr>
            <w:rFonts w:ascii="Cambria Math" w:eastAsia="Times New Roman" w:hAnsi="Cambria Math"/>
            <w:sz w:val="28"/>
            <w:szCs w:val="28"/>
            <w:vertAlign w:val="superscript"/>
          </w:rPr>
          <m:t xml:space="preserve"> </m:t>
        </m:r>
        <m:acc>
          <m:accPr>
            <m:chr m:val="̃"/>
            <m:ctrlPr>
              <w:rPr>
                <w:rFonts w:ascii="Cambria Math" w:eastAsia="Times New Roman" w:hAnsi="Cambria Math"/>
                <w:i/>
                <w:sz w:val="28"/>
                <w:szCs w:val="28"/>
                <w:vertAlign w:val="superscript"/>
              </w:rPr>
            </m:ctrlPr>
          </m:accPr>
          <m:e>
            <m:acc>
              <m:accPr>
                <m:chr m:val="̃"/>
                <m:ctrlPr>
                  <w:rPr>
                    <w:rFonts w:ascii="Cambria Math" w:eastAsia="Times New Roman" w:hAnsi="Cambria Math"/>
                    <w:i/>
                    <w:sz w:val="28"/>
                    <w:szCs w:val="28"/>
                    <w:vertAlign w:val="superscript"/>
                  </w:rPr>
                </m:ctrlPr>
              </m:accPr>
              <m:e>
                <m:r>
                  <w:rPr>
                    <w:rFonts w:ascii="Cambria Math" w:eastAsia="Times New Roman"/>
                    <w:sz w:val="28"/>
                    <w:szCs w:val="28"/>
                    <w:vertAlign w:val="superscript"/>
                  </w:rPr>
                  <m:t>E</m:t>
                </m:r>
              </m:e>
            </m:acc>
          </m:e>
        </m:acc>
        <m:r>
          <w:rPr>
            <w:rFonts w:ascii="Cambria Math" w:eastAsia="Times New Roman"/>
            <w:sz w:val="28"/>
            <w:szCs w:val="28"/>
            <w:vertAlign w:val="superscript"/>
          </w:rPr>
          <m:t xml:space="preserve">= </m:t>
        </m:r>
        <m:d>
          <m:dPr>
            <m:begChr m:val="|"/>
            <m:endChr m:val="|"/>
            <m:ctrlPr>
              <w:rPr>
                <w:rFonts w:ascii="Cambria Math" w:eastAsia="Times New Roman" w:hAnsi="Cambria Math"/>
                <w:i/>
                <w:sz w:val="28"/>
                <w:szCs w:val="28"/>
                <w:vertAlign w:val="superscript"/>
              </w:rPr>
            </m:ctrlPr>
          </m:dPr>
          <m:e>
            <m:f>
              <m:fPr>
                <m:ctrlPr>
                  <w:rPr>
                    <w:rFonts w:ascii="Cambria Math" w:eastAsia="Times New Roman" w:hAnsi="Cambria Math"/>
                    <w:i/>
                    <w:sz w:val="28"/>
                    <w:szCs w:val="28"/>
                    <w:vertAlign w:val="superscript"/>
                  </w:rPr>
                </m:ctrlPr>
              </m:fPr>
              <m:num>
                <m:nary>
                  <m:naryPr>
                    <m:chr m:val="∑"/>
                    <m:limLoc m:val="undOvr"/>
                    <m:ctrlPr>
                      <w:rPr>
                        <w:rFonts w:ascii="Cambria Math" w:eastAsia="Times New Roman" w:hAnsi="Cambria Math"/>
                        <w:i/>
                        <w:sz w:val="28"/>
                        <w:szCs w:val="28"/>
                        <w:vertAlign w:val="superscript"/>
                      </w:rPr>
                    </m:ctrlPr>
                  </m:naryPr>
                  <m:sub>
                    <m:r>
                      <w:rPr>
                        <w:rFonts w:ascii="Cambria Math" w:eastAsia="Times New Roman" w:hAnsi="Cambria Math"/>
                        <w:sz w:val="28"/>
                        <w:szCs w:val="28"/>
                        <w:vertAlign w:val="superscript"/>
                      </w:rPr>
                      <m:t>i</m:t>
                    </m:r>
                    <m:r>
                      <w:rPr>
                        <w:rFonts w:ascii="Cambria Math" w:eastAsia="Times New Roman"/>
                        <w:sz w:val="28"/>
                        <w:szCs w:val="28"/>
                        <w:vertAlign w:val="superscript"/>
                      </w:rPr>
                      <m:t>=1</m:t>
                    </m:r>
                  </m:sub>
                  <m:sup>
                    <m:r>
                      <w:rPr>
                        <w:rFonts w:ascii="Cambria Math" w:eastAsia="Times New Roman"/>
                        <w:sz w:val="28"/>
                        <w:szCs w:val="28"/>
                        <w:vertAlign w:val="superscript"/>
                      </w:rPr>
                      <m:t>n</m:t>
                    </m:r>
                  </m:sup>
                  <m:e>
                    <m:sSub>
                      <m:sSubPr>
                        <m:ctrlPr>
                          <w:rPr>
                            <w:rFonts w:ascii="Cambria Math" w:eastAsia="Times New Roman" w:hAnsi="Cambria Math"/>
                            <w:i/>
                            <w:sz w:val="28"/>
                            <w:szCs w:val="28"/>
                            <w:vertAlign w:val="superscript"/>
                          </w:rPr>
                        </m:ctrlPr>
                      </m:sSubPr>
                      <m:e>
                        <m:acc>
                          <m:accPr>
                            <m:chr m:val="̃"/>
                            <m:ctrlPr>
                              <w:rPr>
                                <w:rFonts w:ascii="Cambria Math" w:eastAsia="Times New Roman" w:hAnsi="Cambria Math"/>
                                <w:i/>
                                <w:sz w:val="28"/>
                                <w:szCs w:val="28"/>
                                <w:vertAlign w:val="superscript"/>
                              </w:rPr>
                            </m:ctrlPr>
                          </m:accPr>
                          <m:e>
                            <m:r>
                              <w:rPr>
                                <w:rFonts w:ascii="Cambria Math" w:eastAsia="Times New Roman" w:hAnsi="Cambria Math"/>
                                <w:sz w:val="28"/>
                                <w:szCs w:val="28"/>
                                <w:vertAlign w:val="superscript"/>
                              </w:rPr>
                              <m:t>E</m:t>
                            </m:r>
                          </m:e>
                        </m:acc>
                      </m:e>
                      <m:sub>
                        <m:r>
                          <w:rPr>
                            <w:rFonts w:ascii="Cambria Math" w:eastAsia="Times New Roman" w:hAnsi="Cambria Math"/>
                            <w:sz w:val="28"/>
                            <w:szCs w:val="28"/>
                            <w:vertAlign w:val="superscript"/>
                          </w:rPr>
                          <m:t>i</m:t>
                        </m:r>
                      </m:sub>
                    </m:sSub>
                    <m:r>
                      <w:rPr>
                        <w:rFonts w:ascii="Cambria Math" w:eastAsia="Times New Roman"/>
                        <w:sz w:val="28"/>
                        <w:szCs w:val="28"/>
                        <w:vertAlign w:val="superscript"/>
                      </w:rPr>
                      <m:t xml:space="preserve"> </m:t>
                    </m:r>
                  </m:e>
                </m:nary>
              </m:num>
              <m:den>
                <m:r>
                  <w:rPr>
                    <w:rFonts w:ascii="Cambria Math" w:eastAsia="Times New Roman"/>
                    <w:sz w:val="28"/>
                    <w:szCs w:val="28"/>
                    <w:vertAlign w:val="superscript"/>
                  </w:rPr>
                  <m:t>n</m:t>
                </m:r>
              </m:den>
            </m:f>
          </m:e>
        </m:d>
        <m:r>
          <w:rPr>
            <w:rFonts w:ascii="Cambria Math" w:eastAsia="Times New Roman"/>
            <w:sz w:val="28"/>
            <w:szCs w:val="28"/>
            <w:vertAlign w:val="superscript"/>
          </w:rPr>
          <m:t>x100</m:t>
        </m:r>
      </m:oMath>
      <w:r w:rsidR="000E29EB">
        <w:rPr>
          <w:rFonts w:eastAsia="Times New Roman"/>
          <w:sz w:val="28"/>
          <w:szCs w:val="28"/>
          <w:vertAlign w:val="superscript"/>
        </w:rPr>
        <w:t xml:space="preserve">  ,       </w:t>
      </w:r>
      <m:oMath>
        <m:acc>
          <m:accPr>
            <m:chr m:val="̃"/>
            <m:ctrlPr>
              <w:rPr>
                <w:rFonts w:ascii="Cambria Math" w:eastAsiaTheme="minorEastAsia" w:hAnsi="Cambria Math"/>
                <w:i/>
                <w:sz w:val="28"/>
                <w:szCs w:val="28"/>
                <w:vertAlign w:val="superscript"/>
              </w:rPr>
            </m:ctrlPr>
          </m:accPr>
          <m:e>
            <m:acc>
              <m:accPr>
                <m:chr m:val="̃"/>
                <m:ctrlPr>
                  <w:rPr>
                    <w:rFonts w:ascii="Cambria Math" w:eastAsiaTheme="minorEastAsia" w:hAnsi="Cambria Math"/>
                    <w:i/>
                    <w:sz w:val="28"/>
                    <w:szCs w:val="28"/>
                    <w:vertAlign w:val="superscript"/>
                  </w:rPr>
                </m:ctrlPr>
              </m:accPr>
              <m:e>
                <m:r>
                  <w:rPr>
                    <w:rFonts w:ascii="Cambria Math" w:eastAsiaTheme="minorEastAsia"/>
                    <w:sz w:val="28"/>
                    <w:szCs w:val="28"/>
                    <w:vertAlign w:val="superscript"/>
                  </w:rPr>
                  <m:t>F,</m:t>
                </m:r>
              </m:e>
            </m:acc>
          </m:e>
        </m:acc>
        <m:r>
          <w:rPr>
            <w:rFonts w:ascii="Cambria Math" w:eastAsia="Times New Roman"/>
            <w:sz w:val="28"/>
            <w:szCs w:val="28"/>
            <w:vertAlign w:val="superscript"/>
          </w:rPr>
          <m:t xml:space="preserve">= </m:t>
        </m:r>
        <m:d>
          <m:dPr>
            <m:begChr m:val="|"/>
            <m:endChr m:val="|"/>
            <m:ctrlPr>
              <w:rPr>
                <w:rFonts w:ascii="Cambria Math" w:eastAsia="Times New Roman" w:hAnsi="Cambria Math"/>
                <w:i/>
                <w:sz w:val="28"/>
                <w:szCs w:val="28"/>
                <w:vertAlign w:val="superscript"/>
              </w:rPr>
            </m:ctrlPr>
          </m:dPr>
          <m:e>
            <m:f>
              <m:fPr>
                <m:ctrlPr>
                  <w:rPr>
                    <w:rFonts w:ascii="Cambria Math" w:eastAsia="Times New Roman" w:hAnsi="Cambria Math"/>
                    <w:i/>
                    <w:sz w:val="28"/>
                    <w:szCs w:val="28"/>
                    <w:vertAlign w:val="superscript"/>
                  </w:rPr>
                </m:ctrlPr>
              </m:fPr>
              <m:num>
                <m:nary>
                  <m:naryPr>
                    <m:chr m:val="∑"/>
                    <m:limLoc m:val="undOvr"/>
                    <m:ctrlPr>
                      <w:rPr>
                        <w:rFonts w:ascii="Cambria Math" w:eastAsia="Times New Roman" w:hAnsi="Cambria Math"/>
                        <w:i/>
                        <w:sz w:val="28"/>
                        <w:szCs w:val="28"/>
                        <w:vertAlign w:val="superscript"/>
                      </w:rPr>
                    </m:ctrlPr>
                  </m:naryPr>
                  <m:sub>
                    <m:r>
                      <w:rPr>
                        <w:rFonts w:ascii="Cambria Math" w:eastAsia="Times New Roman" w:hAnsi="Cambria Math"/>
                        <w:sz w:val="28"/>
                        <w:szCs w:val="28"/>
                        <w:vertAlign w:val="superscript"/>
                      </w:rPr>
                      <m:t>i</m:t>
                    </m:r>
                    <m:r>
                      <w:rPr>
                        <w:rFonts w:ascii="Cambria Math" w:eastAsia="Times New Roman"/>
                        <w:sz w:val="28"/>
                        <w:szCs w:val="28"/>
                        <w:vertAlign w:val="superscript"/>
                      </w:rPr>
                      <m:t>=1</m:t>
                    </m:r>
                  </m:sub>
                  <m:sup>
                    <m:r>
                      <w:rPr>
                        <w:rFonts w:ascii="Cambria Math" w:eastAsia="Times New Roman"/>
                        <w:sz w:val="28"/>
                        <w:szCs w:val="28"/>
                        <w:vertAlign w:val="superscript"/>
                      </w:rPr>
                      <m:t>n</m:t>
                    </m:r>
                  </m:sup>
                  <m:e>
                    <m:sSub>
                      <m:sSubPr>
                        <m:ctrlPr>
                          <w:rPr>
                            <w:rFonts w:ascii="Cambria Math" w:eastAsia="Times New Roman" w:hAnsi="Cambria Math"/>
                            <w:i/>
                            <w:sz w:val="28"/>
                            <w:szCs w:val="28"/>
                            <w:vertAlign w:val="superscript"/>
                          </w:rPr>
                        </m:ctrlPr>
                      </m:sSubPr>
                      <m:e>
                        <m:acc>
                          <m:accPr>
                            <m:chr m:val="̃"/>
                            <m:ctrlPr>
                              <w:rPr>
                                <w:rFonts w:ascii="Cambria Math" w:eastAsia="Times New Roman" w:hAnsi="Cambria Math"/>
                                <w:i/>
                                <w:sz w:val="28"/>
                                <w:szCs w:val="28"/>
                                <w:vertAlign w:val="superscript"/>
                              </w:rPr>
                            </m:ctrlPr>
                          </m:accPr>
                          <m:e>
                            <m:r>
                              <w:rPr>
                                <w:rFonts w:ascii="Cambria Math" w:eastAsia="Times New Roman" w:hAnsi="Cambria Math"/>
                                <w:sz w:val="28"/>
                                <w:szCs w:val="28"/>
                                <w:vertAlign w:val="superscript"/>
                              </w:rPr>
                              <m:t>F</m:t>
                            </m:r>
                          </m:e>
                        </m:acc>
                      </m:e>
                      <m:sub>
                        <m:r>
                          <w:rPr>
                            <w:rFonts w:ascii="Cambria Math" w:eastAsia="Times New Roman" w:hAnsi="Cambria Math"/>
                            <w:sz w:val="28"/>
                            <w:szCs w:val="28"/>
                            <w:vertAlign w:val="superscript"/>
                          </w:rPr>
                          <m:t>i</m:t>
                        </m:r>
                      </m:sub>
                    </m:sSub>
                    <m:r>
                      <w:rPr>
                        <w:rFonts w:ascii="Cambria Math" w:eastAsia="Times New Roman"/>
                        <w:sz w:val="28"/>
                        <w:szCs w:val="28"/>
                        <w:vertAlign w:val="superscript"/>
                      </w:rPr>
                      <m:t xml:space="preserve"> </m:t>
                    </m:r>
                  </m:e>
                </m:nary>
              </m:num>
              <m:den>
                <m:r>
                  <w:rPr>
                    <w:rFonts w:ascii="Cambria Math" w:eastAsia="Times New Roman"/>
                    <w:sz w:val="28"/>
                    <w:szCs w:val="28"/>
                    <w:vertAlign w:val="superscript"/>
                  </w:rPr>
                  <m:t>n</m:t>
                </m:r>
              </m:den>
            </m:f>
          </m:e>
        </m:d>
        <m:r>
          <w:rPr>
            <w:rFonts w:ascii="Cambria Math" w:eastAsia="Times New Roman"/>
            <w:sz w:val="28"/>
            <w:szCs w:val="28"/>
            <w:vertAlign w:val="superscript"/>
          </w:rPr>
          <m:t>x100</m:t>
        </m:r>
      </m:oMath>
      <w:r w:rsidR="000E29EB">
        <w:rPr>
          <w:rFonts w:eastAsia="Times New Roman"/>
          <w:sz w:val="28"/>
          <w:szCs w:val="28"/>
          <w:vertAlign w:val="superscript"/>
        </w:rPr>
        <w:t xml:space="preserve"> ,   </w:t>
      </w:r>
    </w:p>
    <w:p w14:paraId="77D3CC6F" w14:textId="77777777" w:rsidR="007E148F" w:rsidRPr="007E148F" w:rsidRDefault="000E29EB" w:rsidP="004500D6">
      <w:pPr>
        <w:ind w:left="0"/>
        <w:rPr>
          <w:rFonts w:eastAsia="Times New Roman"/>
          <w:sz w:val="72"/>
          <w:szCs w:val="72"/>
          <w:vertAlign w:val="superscript"/>
        </w:rPr>
      </w:pPr>
      <w:r>
        <w:rPr>
          <w:rFonts w:eastAsia="Times New Roman"/>
          <w:sz w:val="28"/>
          <w:szCs w:val="28"/>
          <w:vertAlign w:val="superscript"/>
        </w:rPr>
        <w:t xml:space="preserve">   </w:t>
      </w:r>
      <m:oMath>
        <m:acc>
          <m:accPr>
            <m:chr m:val="̃"/>
            <m:ctrlPr>
              <w:rPr>
                <w:rFonts w:ascii="Cambria Math" w:eastAsia="Times New Roman" w:hAnsi="Cambria Math"/>
                <w:i/>
                <w:sz w:val="28"/>
                <w:szCs w:val="28"/>
                <w:vertAlign w:val="superscript"/>
              </w:rPr>
            </m:ctrlPr>
          </m:accPr>
          <m:e>
            <m:acc>
              <m:accPr>
                <m:chr m:val="̃"/>
                <m:ctrlPr>
                  <w:rPr>
                    <w:rFonts w:ascii="Cambria Math" w:eastAsia="Times New Roman" w:hAnsi="Cambria Math"/>
                    <w:i/>
                    <w:sz w:val="28"/>
                    <w:szCs w:val="28"/>
                    <w:vertAlign w:val="superscript"/>
                  </w:rPr>
                </m:ctrlPr>
              </m:accPr>
              <m:e>
                <m:r>
                  <w:rPr>
                    <w:rFonts w:ascii="Cambria Math" w:eastAsia="Times New Roman"/>
                    <w:sz w:val="28"/>
                    <w:szCs w:val="28"/>
                    <w:vertAlign w:val="superscript"/>
                  </w:rPr>
                  <m:t>G</m:t>
                </m:r>
              </m:e>
            </m:acc>
          </m:e>
        </m:acc>
        <m:r>
          <w:rPr>
            <w:rFonts w:ascii="Cambria Math" w:eastAsia="Times New Roman"/>
            <w:sz w:val="28"/>
            <w:szCs w:val="28"/>
            <w:vertAlign w:val="superscript"/>
          </w:rPr>
          <m:t>=</m:t>
        </m:r>
        <m:d>
          <m:dPr>
            <m:begChr m:val="|"/>
            <m:endChr m:val="|"/>
            <m:ctrlPr>
              <w:rPr>
                <w:rFonts w:ascii="Cambria Math" w:eastAsia="Times New Roman" w:hAnsi="Cambria Math"/>
                <w:i/>
                <w:sz w:val="28"/>
                <w:szCs w:val="28"/>
                <w:vertAlign w:val="superscript"/>
              </w:rPr>
            </m:ctrlPr>
          </m:dPr>
          <m:e>
            <m:f>
              <m:fPr>
                <m:ctrlPr>
                  <w:rPr>
                    <w:rFonts w:ascii="Cambria Math" w:eastAsia="Times New Roman" w:hAnsi="Cambria Math"/>
                    <w:i/>
                    <w:sz w:val="28"/>
                    <w:szCs w:val="28"/>
                    <w:vertAlign w:val="superscript"/>
                  </w:rPr>
                </m:ctrlPr>
              </m:fPr>
              <m:num>
                <m:nary>
                  <m:naryPr>
                    <m:chr m:val="∑"/>
                    <m:limLoc m:val="undOvr"/>
                    <m:ctrlPr>
                      <w:rPr>
                        <w:rFonts w:ascii="Cambria Math" w:eastAsia="Times New Roman" w:hAnsi="Cambria Math"/>
                        <w:i/>
                        <w:sz w:val="28"/>
                        <w:szCs w:val="28"/>
                        <w:vertAlign w:val="superscript"/>
                      </w:rPr>
                    </m:ctrlPr>
                  </m:naryPr>
                  <m:sub>
                    <m:r>
                      <w:rPr>
                        <w:rFonts w:ascii="Cambria Math" w:eastAsia="Times New Roman" w:hAnsi="Cambria Math"/>
                        <w:sz w:val="28"/>
                        <w:szCs w:val="28"/>
                        <w:vertAlign w:val="superscript"/>
                      </w:rPr>
                      <m:t>i</m:t>
                    </m:r>
                    <m:r>
                      <w:rPr>
                        <w:rFonts w:ascii="Cambria Math" w:eastAsia="Times New Roman"/>
                        <w:sz w:val="28"/>
                        <w:szCs w:val="28"/>
                        <w:vertAlign w:val="superscript"/>
                      </w:rPr>
                      <m:t>=1</m:t>
                    </m:r>
                  </m:sub>
                  <m:sup>
                    <m:r>
                      <w:rPr>
                        <w:rFonts w:ascii="Cambria Math" w:eastAsia="Times New Roman"/>
                        <w:sz w:val="28"/>
                        <w:szCs w:val="28"/>
                        <w:vertAlign w:val="superscript"/>
                      </w:rPr>
                      <m:t>n</m:t>
                    </m:r>
                  </m:sup>
                  <m:e>
                    <m:sSub>
                      <m:sSubPr>
                        <m:ctrlPr>
                          <w:rPr>
                            <w:rFonts w:ascii="Cambria Math" w:eastAsia="Times New Roman" w:hAnsi="Cambria Math"/>
                            <w:i/>
                            <w:sz w:val="28"/>
                            <w:szCs w:val="28"/>
                            <w:vertAlign w:val="superscript"/>
                          </w:rPr>
                        </m:ctrlPr>
                      </m:sSubPr>
                      <m:e>
                        <m:acc>
                          <m:accPr>
                            <m:chr m:val="̃"/>
                            <m:ctrlPr>
                              <w:rPr>
                                <w:rFonts w:ascii="Cambria Math" w:eastAsia="Times New Roman" w:hAnsi="Cambria Math"/>
                                <w:i/>
                                <w:sz w:val="28"/>
                                <w:szCs w:val="28"/>
                                <w:vertAlign w:val="superscript"/>
                              </w:rPr>
                            </m:ctrlPr>
                          </m:accPr>
                          <m:e>
                            <m:r>
                              <w:rPr>
                                <w:rFonts w:ascii="Cambria Math" w:eastAsia="Times New Roman" w:hAnsi="Cambria Math"/>
                                <w:sz w:val="28"/>
                                <w:szCs w:val="28"/>
                                <w:vertAlign w:val="superscript"/>
                              </w:rPr>
                              <m:t>G</m:t>
                            </m:r>
                          </m:e>
                        </m:acc>
                      </m:e>
                      <m:sub>
                        <m:r>
                          <w:rPr>
                            <w:rFonts w:ascii="Cambria Math" w:eastAsia="Times New Roman" w:hAnsi="Cambria Math"/>
                            <w:sz w:val="28"/>
                            <w:szCs w:val="28"/>
                            <w:vertAlign w:val="superscript"/>
                          </w:rPr>
                          <m:t>i</m:t>
                        </m:r>
                      </m:sub>
                    </m:sSub>
                    <m:r>
                      <w:rPr>
                        <w:rFonts w:ascii="Cambria Math" w:eastAsia="Times New Roman"/>
                        <w:sz w:val="28"/>
                        <w:szCs w:val="28"/>
                        <w:vertAlign w:val="superscript"/>
                      </w:rPr>
                      <m:t xml:space="preserve"> </m:t>
                    </m:r>
                  </m:e>
                </m:nary>
              </m:num>
              <m:den>
                <m:r>
                  <w:rPr>
                    <w:rFonts w:ascii="Cambria Math" w:eastAsia="Times New Roman"/>
                    <w:sz w:val="28"/>
                    <w:szCs w:val="28"/>
                    <w:vertAlign w:val="superscript"/>
                  </w:rPr>
                  <m:t>n</m:t>
                </m:r>
              </m:den>
            </m:f>
          </m:e>
        </m:d>
        <m:r>
          <w:rPr>
            <w:rFonts w:ascii="Cambria Math" w:eastAsia="Times New Roman"/>
            <w:sz w:val="28"/>
            <w:szCs w:val="28"/>
            <w:vertAlign w:val="superscript"/>
          </w:rPr>
          <m:t xml:space="preserve"> x100</m:t>
        </m:r>
      </m:oMath>
      <w:r>
        <w:rPr>
          <w:rFonts w:eastAsia="Times New Roman"/>
          <w:sz w:val="28"/>
          <w:szCs w:val="28"/>
          <w:vertAlign w:val="superscript"/>
        </w:rPr>
        <w:t xml:space="preserve">     </w:t>
      </w:r>
    </w:p>
    <w:p w14:paraId="1356BC5B" w14:textId="77777777" w:rsidR="007E148F" w:rsidRPr="007E148F" w:rsidRDefault="007E148F" w:rsidP="004500D6">
      <w:pPr>
        <w:ind w:left="0"/>
        <w:rPr>
          <w:rFonts w:eastAsia="Times New Roman"/>
        </w:rPr>
      </w:pPr>
    </w:p>
    <w:p w14:paraId="0184B69F" w14:textId="77777777" w:rsidR="007E148F" w:rsidRPr="007E148F" w:rsidRDefault="000E29EB" w:rsidP="004500D6">
      <w:pPr>
        <w:ind w:left="0"/>
        <w:rPr>
          <w:rFonts w:eastAsia="Times New Roman"/>
        </w:rPr>
      </w:pPr>
      <w:r>
        <w:rPr>
          <w:rFonts w:eastAsia="Times New Roman"/>
        </w:rPr>
        <w:t xml:space="preserve">Si osservi che </w:t>
      </w:r>
      <w:r w:rsidR="0054019A">
        <w:rPr>
          <w:rFonts w:eastAsia="Times New Roman"/>
        </w:rPr>
        <w:t>l’aver moltiplicato per 100</w:t>
      </w:r>
      <w:r w:rsidR="007E148F" w:rsidRPr="007E148F">
        <w:rPr>
          <w:rFonts w:eastAsia="Times New Roman"/>
        </w:rPr>
        <w:t xml:space="preserve"> ci permette di mettere i risultati in corrispondenza con una</w:t>
      </w:r>
      <w:r>
        <w:rPr>
          <w:rFonts w:eastAsia="Times New Roman"/>
        </w:rPr>
        <w:t xml:space="preserve"> distribuzione di probabilità.) </w:t>
      </w:r>
      <w:r w:rsidR="007E148F" w:rsidRPr="007E148F">
        <w:t xml:space="preserve">dove </w:t>
      </w:r>
      <m:oMath>
        <m:sSub>
          <m:sSubPr>
            <m:ctrlPr>
              <w:rPr>
                <w:rFonts w:ascii="Cambria Math" w:eastAsia="Times New Roman" w:hAnsi="Cambria Math"/>
                <w:i/>
                <w:vertAlign w:val="superscript"/>
              </w:rPr>
            </m:ctrlPr>
          </m:sSubPr>
          <m:e>
            <m:acc>
              <m:accPr>
                <m:chr m:val="̃"/>
                <m:ctrlPr>
                  <w:rPr>
                    <w:rFonts w:ascii="Cambria Math" w:eastAsia="Times New Roman" w:hAnsi="Cambria Math"/>
                    <w:i/>
                    <w:vertAlign w:val="superscript"/>
                  </w:rPr>
                </m:ctrlPr>
              </m:accPr>
              <m:e>
                <m:r>
                  <w:rPr>
                    <w:rFonts w:ascii="Cambria Math" w:eastAsia="Times New Roman" w:hAnsi="Cambria Math"/>
                    <w:vertAlign w:val="superscript"/>
                  </w:rPr>
                  <m:t>A</m:t>
                </m:r>
              </m:e>
            </m:acc>
          </m:e>
          <m:sub>
            <m:r>
              <w:rPr>
                <w:rFonts w:ascii="Cambria Math" w:eastAsia="Times New Roman" w:hAnsi="Cambria Math"/>
                <w:vertAlign w:val="superscript"/>
              </w:rPr>
              <m:t>i</m:t>
            </m:r>
          </m:sub>
        </m:sSub>
        <m:r>
          <w:rPr>
            <w:rFonts w:ascii="Cambria Math" w:eastAsia="Times New Roman"/>
            <w:vertAlign w:val="superscript"/>
          </w:rPr>
          <m:t xml:space="preserve">, </m:t>
        </m:r>
        <m:sSub>
          <m:sSubPr>
            <m:ctrlPr>
              <w:rPr>
                <w:rFonts w:ascii="Cambria Math" w:eastAsia="Times New Roman" w:hAnsi="Cambria Math"/>
                <w:i/>
                <w:vertAlign w:val="superscript"/>
              </w:rPr>
            </m:ctrlPr>
          </m:sSubPr>
          <m:e>
            <m:acc>
              <m:accPr>
                <m:chr m:val="̃"/>
                <m:ctrlPr>
                  <w:rPr>
                    <w:rFonts w:ascii="Cambria Math" w:eastAsia="Times New Roman" w:hAnsi="Cambria Math"/>
                    <w:i/>
                    <w:vertAlign w:val="superscript"/>
                  </w:rPr>
                </m:ctrlPr>
              </m:accPr>
              <m:e>
                <m:r>
                  <w:rPr>
                    <w:rFonts w:ascii="Cambria Math" w:eastAsia="Times New Roman" w:hAnsi="Cambria Math"/>
                    <w:vertAlign w:val="superscript"/>
                  </w:rPr>
                  <m:t>B</m:t>
                </m:r>
              </m:e>
            </m:acc>
          </m:e>
          <m:sub>
            <m:r>
              <w:rPr>
                <w:rFonts w:ascii="Cambria Math" w:eastAsia="Times New Roman" w:hAnsi="Cambria Math"/>
                <w:vertAlign w:val="superscript"/>
              </w:rPr>
              <m:t>i</m:t>
            </m:r>
          </m:sub>
        </m:sSub>
        <m:r>
          <w:rPr>
            <w:rFonts w:ascii="Cambria Math" w:eastAsia="Times New Roman"/>
            <w:vertAlign w:val="superscript"/>
          </w:rPr>
          <m:t xml:space="preserve">, </m:t>
        </m:r>
        <m:sSub>
          <m:sSubPr>
            <m:ctrlPr>
              <w:rPr>
                <w:rFonts w:ascii="Cambria Math" w:eastAsia="Times New Roman" w:hAnsi="Cambria Math"/>
                <w:i/>
                <w:vertAlign w:val="superscript"/>
              </w:rPr>
            </m:ctrlPr>
          </m:sSubPr>
          <m:e>
            <m:acc>
              <m:accPr>
                <m:chr m:val="̃"/>
                <m:ctrlPr>
                  <w:rPr>
                    <w:rFonts w:ascii="Cambria Math" w:eastAsia="Times New Roman" w:hAnsi="Cambria Math"/>
                    <w:i/>
                    <w:vertAlign w:val="superscript"/>
                  </w:rPr>
                </m:ctrlPr>
              </m:accPr>
              <m:e>
                <m:r>
                  <w:rPr>
                    <w:rFonts w:ascii="Cambria Math" w:eastAsia="Times New Roman" w:hAnsi="Cambria Math"/>
                    <w:vertAlign w:val="superscript"/>
                  </w:rPr>
                  <m:t>C</m:t>
                </m:r>
              </m:e>
            </m:acc>
          </m:e>
          <m:sub>
            <m:r>
              <w:rPr>
                <w:rFonts w:ascii="Cambria Math" w:eastAsia="Times New Roman" w:hAnsi="Cambria Math"/>
                <w:vertAlign w:val="superscript"/>
              </w:rPr>
              <m:t>i</m:t>
            </m:r>
          </m:sub>
        </m:sSub>
      </m:oMath>
      <w:r w:rsidR="007E148F" w:rsidRPr="007E148F">
        <w:rPr>
          <w:rFonts w:eastAsia="Times New Roman"/>
        </w:rPr>
        <w:t>,</w:t>
      </w:r>
      <m:oMath>
        <m:r>
          <w:rPr>
            <w:rFonts w:ascii="Cambria Math" w:eastAsia="Times New Roman"/>
            <w:vertAlign w:val="superscript"/>
          </w:rPr>
          <m:t xml:space="preserve"> </m:t>
        </m:r>
        <m:sSub>
          <m:sSubPr>
            <m:ctrlPr>
              <w:rPr>
                <w:rFonts w:ascii="Cambria Math" w:eastAsia="Times New Roman" w:hAnsi="Cambria Math"/>
                <w:i/>
                <w:vertAlign w:val="superscript"/>
              </w:rPr>
            </m:ctrlPr>
          </m:sSubPr>
          <m:e>
            <m:acc>
              <m:accPr>
                <m:chr m:val="̃"/>
                <m:ctrlPr>
                  <w:rPr>
                    <w:rFonts w:ascii="Cambria Math" w:eastAsia="Times New Roman" w:hAnsi="Cambria Math"/>
                    <w:i/>
                    <w:vertAlign w:val="superscript"/>
                  </w:rPr>
                </m:ctrlPr>
              </m:accPr>
              <m:e>
                <m:r>
                  <w:rPr>
                    <w:rFonts w:ascii="Cambria Math" w:eastAsia="Times New Roman" w:hAnsi="Cambria Math"/>
                    <w:vertAlign w:val="superscript"/>
                  </w:rPr>
                  <m:t>D</m:t>
                </m:r>
              </m:e>
            </m:acc>
          </m:e>
          <m:sub>
            <m:r>
              <w:rPr>
                <w:rFonts w:ascii="Cambria Math" w:eastAsia="Times New Roman" w:hAnsi="Cambria Math"/>
                <w:vertAlign w:val="superscript"/>
              </w:rPr>
              <m:t>i</m:t>
            </m:r>
          </m:sub>
        </m:sSub>
        <m:r>
          <w:rPr>
            <w:rFonts w:ascii="Cambria Math" w:eastAsia="Times New Roman" w:hAnsi="Cambria Math"/>
            <w:vertAlign w:val="superscript"/>
          </w:rPr>
          <m:t>,</m:t>
        </m:r>
      </m:oMath>
      <w:r>
        <w:rPr>
          <w:rFonts w:eastAsia="Times New Roman"/>
          <w:vertAlign w:val="superscript"/>
        </w:rPr>
        <w:t xml:space="preserve"> </w:t>
      </w:r>
      <m:oMath>
        <m:sSub>
          <m:sSubPr>
            <m:ctrlPr>
              <w:rPr>
                <w:rFonts w:ascii="Cambria Math" w:eastAsia="Times New Roman" w:hAnsi="Cambria Math"/>
                <w:i/>
                <w:vertAlign w:val="superscript"/>
              </w:rPr>
            </m:ctrlPr>
          </m:sSubPr>
          <m:e>
            <m:acc>
              <m:accPr>
                <m:chr m:val="̃"/>
                <m:ctrlPr>
                  <w:rPr>
                    <w:rFonts w:ascii="Cambria Math" w:eastAsia="Times New Roman" w:hAnsi="Cambria Math"/>
                    <w:i/>
                    <w:vertAlign w:val="superscript"/>
                  </w:rPr>
                </m:ctrlPr>
              </m:accPr>
              <m:e>
                <m:r>
                  <w:rPr>
                    <w:rFonts w:ascii="Cambria Math" w:eastAsia="Times New Roman" w:hAnsi="Cambria Math"/>
                    <w:vertAlign w:val="superscript"/>
                  </w:rPr>
                  <m:t>E</m:t>
                </m:r>
              </m:e>
            </m:acc>
          </m:e>
          <m:sub>
            <m:r>
              <w:rPr>
                <w:rFonts w:ascii="Cambria Math" w:eastAsia="Times New Roman" w:hAnsi="Cambria Math"/>
                <w:vertAlign w:val="superscript"/>
              </w:rPr>
              <m:t>i</m:t>
            </m:r>
          </m:sub>
        </m:sSub>
        <m:r>
          <w:rPr>
            <w:rFonts w:ascii="Cambria Math" w:eastAsia="Times New Roman" w:hAnsi="Cambria Math"/>
            <w:vertAlign w:val="superscript"/>
          </w:rPr>
          <m:t>,</m:t>
        </m:r>
      </m:oMath>
      <w:r>
        <w:rPr>
          <w:rFonts w:eastAsia="Times New Roman"/>
          <w:vertAlign w:val="superscript"/>
        </w:rPr>
        <w:t xml:space="preserve"> </w:t>
      </w:r>
      <m:oMath>
        <m:sSub>
          <m:sSubPr>
            <m:ctrlPr>
              <w:rPr>
                <w:rFonts w:ascii="Cambria Math" w:eastAsia="Times New Roman" w:hAnsi="Cambria Math"/>
                <w:i/>
                <w:vertAlign w:val="superscript"/>
              </w:rPr>
            </m:ctrlPr>
          </m:sSubPr>
          <m:e>
            <m:acc>
              <m:accPr>
                <m:chr m:val="̃"/>
                <m:ctrlPr>
                  <w:rPr>
                    <w:rFonts w:ascii="Cambria Math" w:eastAsia="Times New Roman" w:hAnsi="Cambria Math"/>
                    <w:i/>
                    <w:vertAlign w:val="superscript"/>
                  </w:rPr>
                </m:ctrlPr>
              </m:accPr>
              <m:e>
                <m:r>
                  <w:rPr>
                    <w:rFonts w:ascii="Cambria Math" w:eastAsia="Times New Roman" w:hAnsi="Cambria Math"/>
                    <w:vertAlign w:val="superscript"/>
                  </w:rPr>
                  <m:t>F</m:t>
                </m:r>
              </m:e>
            </m:acc>
          </m:e>
          <m:sub>
            <m:r>
              <w:rPr>
                <w:rFonts w:ascii="Cambria Math" w:eastAsia="Times New Roman" w:hAnsi="Cambria Math"/>
                <w:vertAlign w:val="superscript"/>
              </w:rPr>
              <m:t>i</m:t>
            </m:r>
          </m:sub>
        </m:sSub>
      </m:oMath>
      <w:r>
        <w:rPr>
          <w:rFonts w:eastAsia="Times New Roman"/>
          <w:vertAlign w:val="superscript"/>
        </w:rPr>
        <w:t xml:space="preserve">, </w:t>
      </w:r>
      <m:oMath>
        <m:sSub>
          <m:sSubPr>
            <m:ctrlPr>
              <w:rPr>
                <w:rFonts w:ascii="Cambria Math" w:eastAsia="Times New Roman" w:hAnsi="Cambria Math"/>
                <w:i/>
                <w:vertAlign w:val="superscript"/>
              </w:rPr>
            </m:ctrlPr>
          </m:sSubPr>
          <m:e>
            <m:acc>
              <m:accPr>
                <m:chr m:val="̃"/>
                <m:ctrlPr>
                  <w:rPr>
                    <w:rFonts w:ascii="Cambria Math" w:eastAsia="Times New Roman" w:hAnsi="Cambria Math"/>
                    <w:i/>
                    <w:vertAlign w:val="superscript"/>
                  </w:rPr>
                </m:ctrlPr>
              </m:accPr>
              <m:e>
                <m:r>
                  <w:rPr>
                    <w:rFonts w:ascii="Cambria Math" w:eastAsia="Times New Roman" w:hAnsi="Cambria Math"/>
                    <w:vertAlign w:val="superscript"/>
                  </w:rPr>
                  <m:t>G</m:t>
                </m:r>
              </m:e>
            </m:acc>
          </m:e>
          <m:sub>
            <m:r>
              <w:rPr>
                <w:rFonts w:ascii="Cambria Math" w:eastAsia="Times New Roman" w:hAnsi="Cambria Math"/>
                <w:vertAlign w:val="superscript"/>
              </w:rPr>
              <m:t>i</m:t>
            </m:r>
          </m:sub>
        </m:sSub>
        <m:r>
          <w:rPr>
            <w:rFonts w:ascii="Cambria Math" w:eastAsia="Times New Roman" w:hAnsi="Cambria Math"/>
            <w:vertAlign w:val="superscript"/>
          </w:rPr>
          <m:t xml:space="preserve"> </m:t>
        </m:r>
      </m:oMath>
      <w:r w:rsidR="00EF02BD">
        <w:rPr>
          <w:rFonts w:eastAsia="Times New Roman"/>
        </w:rPr>
        <w:t>sono una delle</w:t>
      </w:r>
      <w:r w:rsidR="00EF02BD" w:rsidRPr="00EF02BD">
        <w:rPr>
          <w:rFonts w:eastAsia="Times New Roman"/>
          <w:i/>
        </w:rPr>
        <w:t xml:space="preserve"> n</w:t>
      </w:r>
      <w:r w:rsidR="007E148F" w:rsidRPr="007E148F">
        <w:rPr>
          <w:rFonts w:eastAsia="Times New Roman"/>
        </w:rPr>
        <w:t xml:space="preserve"> risposte a cui il discente darà una risposta (-1,0,1)</w:t>
      </w:r>
      <w:r w:rsidR="006C6645">
        <w:rPr>
          <w:rFonts w:eastAsia="Times New Roman"/>
        </w:rPr>
        <w:t>.</w:t>
      </w:r>
    </w:p>
    <w:p w14:paraId="5B5E90C8" w14:textId="77777777" w:rsidR="007E148F" w:rsidRDefault="007E148F" w:rsidP="004500D6">
      <w:pPr>
        <w:spacing w:line="276" w:lineRule="auto"/>
        <w:ind w:left="0"/>
        <w:rPr>
          <w:szCs w:val="24"/>
        </w:rPr>
      </w:pPr>
    </w:p>
    <w:p w14:paraId="55E52A23" w14:textId="77777777" w:rsidR="006C6645" w:rsidRPr="007E148F" w:rsidRDefault="006C6645" w:rsidP="004500D6">
      <w:pPr>
        <w:spacing w:line="276" w:lineRule="auto"/>
        <w:ind w:left="0"/>
        <w:rPr>
          <w:szCs w:val="24"/>
        </w:rPr>
      </w:pPr>
    </w:p>
    <w:p w14:paraId="538E7215" w14:textId="77777777" w:rsidR="006C6645" w:rsidRPr="007E148F" w:rsidRDefault="006C6645" w:rsidP="004500D6">
      <w:pPr>
        <w:pStyle w:val="Titolo3"/>
        <w:ind w:left="0"/>
        <w:rPr>
          <w:rFonts w:eastAsia="Times New Roman"/>
          <w:i/>
          <w:lang w:eastAsia="it-IT"/>
        </w:rPr>
      </w:pPr>
      <w:bookmarkStart w:id="60" w:name="_Toc508390443"/>
      <w:r>
        <w:rPr>
          <w:rFonts w:eastAsia="Times New Roman"/>
          <w:lang w:eastAsia="it-IT"/>
        </w:rPr>
        <w:t>5.2.2</w:t>
      </w:r>
      <w:r w:rsidRPr="007E148F">
        <w:rPr>
          <w:rFonts w:eastAsia="Times New Roman"/>
          <w:lang w:eastAsia="it-IT"/>
        </w:rPr>
        <w:t xml:space="preserve"> </w:t>
      </w:r>
      <w:r>
        <w:rPr>
          <w:rFonts w:eastAsia="Times New Roman"/>
          <w:lang w:eastAsia="it-IT"/>
        </w:rPr>
        <w:t>Step di terzo</w:t>
      </w:r>
      <w:r w:rsidRPr="007E148F">
        <w:rPr>
          <w:rFonts w:eastAsia="Times New Roman"/>
          <w:lang w:eastAsia="it-IT"/>
        </w:rPr>
        <w:t xml:space="preserve"> livello:</w:t>
      </w:r>
      <w:r w:rsidRPr="007E148F">
        <w:rPr>
          <w:rFonts w:asciiTheme="minorHAnsi" w:eastAsiaTheme="minorHAnsi" w:hAnsiTheme="minorHAnsi" w:cstheme="minorBidi"/>
          <w:sz w:val="22"/>
        </w:rPr>
        <w:t xml:space="preserve"> </w:t>
      </w:r>
      <w:r>
        <w:rPr>
          <w:rFonts w:eastAsia="Times New Roman"/>
          <w:lang w:eastAsia="it-IT"/>
        </w:rPr>
        <w:t>stima della dominanza</w:t>
      </w:r>
      <w:bookmarkEnd w:id="60"/>
    </w:p>
    <w:p w14:paraId="1ABB62A7" w14:textId="77777777" w:rsidR="00664BE1" w:rsidRPr="00664BE1" w:rsidRDefault="00664BE1" w:rsidP="004500D6">
      <w:pPr>
        <w:ind w:left="0"/>
        <w:jc w:val="left"/>
        <w:rPr>
          <w:rFonts w:eastAsia="Times New Roman"/>
          <w:b/>
          <w:bCs/>
          <w:kern w:val="32"/>
          <w:szCs w:val="24"/>
          <w:lang w:eastAsia="it-IT"/>
        </w:rPr>
      </w:pPr>
    </w:p>
    <w:p w14:paraId="21C45E09" w14:textId="77777777" w:rsidR="006C6645" w:rsidRDefault="006C6645" w:rsidP="004500D6">
      <w:pPr>
        <w:ind w:left="0"/>
        <w:rPr>
          <w:szCs w:val="24"/>
        </w:rPr>
      </w:pPr>
      <w:r>
        <w:rPr>
          <w:szCs w:val="24"/>
        </w:rPr>
        <w:t xml:space="preserve">Questa è la fase in cui i diversi parametri della 7-upla vengono generalizzati in relazione agli output dell’approccio 2° ed in relazione al peso espresso dal discente ad ognuno dei parametri. </w:t>
      </w:r>
      <w:r>
        <w:rPr>
          <w:szCs w:val="24"/>
        </w:rPr>
        <w:lastRenderedPageBreak/>
        <w:t>In altre parole, in questa fase viene valutato lo stato emotivo dominante e lo stesso viene numericamente quantificato.</w:t>
      </w:r>
    </w:p>
    <w:p w14:paraId="0558500C" w14:textId="77777777" w:rsidR="006C6645" w:rsidRDefault="006C6645" w:rsidP="004500D6">
      <w:pPr>
        <w:ind w:left="0"/>
        <w:rPr>
          <w:b/>
          <w:szCs w:val="24"/>
        </w:rPr>
      </w:pPr>
    </w:p>
    <w:p w14:paraId="2803887E" w14:textId="77777777" w:rsidR="006C6645" w:rsidRPr="00D851A5" w:rsidRDefault="006C6645" w:rsidP="004500D6">
      <w:pPr>
        <w:ind w:left="0"/>
        <w:rPr>
          <w:b/>
          <w:szCs w:val="24"/>
        </w:rPr>
      </w:pPr>
      <w:r w:rsidRPr="002D5CC8">
        <w:rPr>
          <w:b/>
          <w:szCs w:val="24"/>
        </w:rPr>
        <w:t>Esempio</w:t>
      </w:r>
      <w:r w:rsidR="00D851A5">
        <w:rPr>
          <w:b/>
          <w:szCs w:val="24"/>
        </w:rPr>
        <w:t>:</w:t>
      </w:r>
      <w:r w:rsidR="00D851A5" w:rsidRPr="00F2398F">
        <w:rPr>
          <w:szCs w:val="24"/>
        </w:rPr>
        <w:t xml:space="preserve"> l</w:t>
      </w:r>
      <w:r w:rsidRPr="00F2398F">
        <w:rPr>
          <w:szCs w:val="24"/>
        </w:rPr>
        <w:t>e</w:t>
      </w:r>
      <w:r>
        <w:rPr>
          <w:szCs w:val="24"/>
        </w:rPr>
        <w:t xml:space="preserve"> variabili</w:t>
      </w:r>
      <w:r w:rsidR="00D7240E">
        <w:rPr>
          <w:szCs w:val="24"/>
        </w:rPr>
        <w:t xml:space="preserve"> </w:t>
      </w:r>
      <w:r>
        <w:rPr>
          <w:szCs w:val="24"/>
        </w:rPr>
        <w:t xml:space="preserve">  </w:t>
      </w:r>
      <m:oMath>
        <m:acc>
          <m:accPr>
            <m:chr m:val="̃"/>
            <m:ctrlPr>
              <w:rPr>
                <w:rFonts w:ascii="Cambria Math" w:eastAsiaTheme="minorEastAsia" w:hAnsi="Cambria Math"/>
                <w:i/>
                <w:sz w:val="28"/>
                <w:szCs w:val="28"/>
                <w:vertAlign w:val="superscript"/>
              </w:rPr>
            </m:ctrlPr>
          </m:accPr>
          <m:e>
            <m:acc>
              <m:accPr>
                <m:chr m:val="̃"/>
                <m:ctrlPr>
                  <w:rPr>
                    <w:rFonts w:ascii="Cambria Math" w:eastAsiaTheme="minorEastAsia" w:hAnsi="Cambria Math"/>
                    <w:i/>
                    <w:sz w:val="28"/>
                    <w:szCs w:val="28"/>
                    <w:vertAlign w:val="superscript"/>
                  </w:rPr>
                </m:ctrlPr>
              </m:accPr>
              <m:e>
                <m:r>
                  <w:rPr>
                    <w:rFonts w:ascii="Cambria Math" w:eastAsiaTheme="minorEastAsia"/>
                    <w:sz w:val="28"/>
                    <w:szCs w:val="28"/>
                    <w:vertAlign w:val="superscript"/>
                  </w:rPr>
                  <m:t>A</m:t>
                </m:r>
              </m:e>
            </m:acc>
          </m:e>
        </m:acc>
        <m:r>
          <w:rPr>
            <w:rFonts w:ascii="Cambria Math" w:eastAsiaTheme="minorEastAsia" w:hAnsi="Cambria Math"/>
            <w:sz w:val="28"/>
            <w:szCs w:val="28"/>
            <w:vertAlign w:val="superscript"/>
          </w:rPr>
          <m:t>,</m:t>
        </m:r>
        <m:acc>
          <m:accPr>
            <m:chr m:val="̃"/>
            <m:ctrlPr>
              <w:rPr>
                <w:rFonts w:ascii="Cambria Math" w:eastAsiaTheme="minorEastAsia" w:hAnsi="Cambria Math"/>
                <w:i/>
                <w:sz w:val="28"/>
                <w:szCs w:val="28"/>
                <w:vertAlign w:val="superscript"/>
              </w:rPr>
            </m:ctrlPr>
          </m:accPr>
          <m:e>
            <m:acc>
              <m:accPr>
                <m:chr m:val="̃"/>
                <m:ctrlPr>
                  <w:rPr>
                    <w:rFonts w:ascii="Cambria Math" w:eastAsiaTheme="minorEastAsia" w:hAnsi="Cambria Math"/>
                    <w:i/>
                    <w:sz w:val="28"/>
                    <w:szCs w:val="28"/>
                    <w:vertAlign w:val="superscript"/>
                  </w:rPr>
                </m:ctrlPr>
              </m:accPr>
              <m:e>
                <m:r>
                  <w:rPr>
                    <w:rFonts w:ascii="Cambria Math" w:eastAsiaTheme="minorEastAsia"/>
                    <w:sz w:val="28"/>
                    <w:szCs w:val="28"/>
                    <w:vertAlign w:val="superscript"/>
                  </w:rPr>
                  <m:t>B</m:t>
                </m:r>
              </m:e>
            </m:acc>
          </m:e>
        </m:acc>
        <m:r>
          <w:rPr>
            <w:rFonts w:ascii="Cambria Math" w:eastAsiaTheme="minorEastAsia" w:hAnsi="Cambria Math"/>
            <w:sz w:val="28"/>
            <w:szCs w:val="28"/>
            <w:vertAlign w:val="superscript"/>
          </w:rPr>
          <m:t>,</m:t>
        </m:r>
        <m:acc>
          <m:accPr>
            <m:chr m:val="̃"/>
            <m:ctrlPr>
              <w:rPr>
                <w:rFonts w:ascii="Cambria Math" w:eastAsiaTheme="minorEastAsia" w:hAnsi="Cambria Math"/>
                <w:i/>
                <w:sz w:val="28"/>
                <w:szCs w:val="28"/>
                <w:vertAlign w:val="superscript"/>
              </w:rPr>
            </m:ctrlPr>
          </m:accPr>
          <m:e>
            <m:acc>
              <m:accPr>
                <m:chr m:val="̃"/>
                <m:ctrlPr>
                  <w:rPr>
                    <w:rFonts w:ascii="Cambria Math" w:eastAsiaTheme="minorEastAsia" w:hAnsi="Cambria Math"/>
                    <w:i/>
                    <w:sz w:val="28"/>
                    <w:szCs w:val="28"/>
                    <w:vertAlign w:val="superscript"/>
                  </w:rPr>
                </m:ctrlPr>
              </m:accPr>
              <m:e>
                <m:r>
                  <w:rPr>
                    <w:rFonts w:ascii="Cambria Math" w:eastAsiaTheme="minorEastAsia"/>
                    <w:sz w:val="28"/>
                    <w:szCs w:val="28"/>
                    <w:vertAlign w:val="superscript"/>
                  </w:rPr>
                  <m:t>C</m:t>
                </m:r>
              </m:e>
            </m:acc>
          </m:e>
        </m:acc>
        <m:r>
          <w:rPr>
            <w:rFonts w:ascii="Cambria Math" w:eastAsiaTheme="minorEastAsia" w:hAnsi="Cambria Math"/>
            <w:sz w:val="28"/>
            <w:szCs w:val="28"/>
            <w:vertAlign w:val="superscript"/>
          </w:rPr>
          <m:t>,</m:t>
        </m:r>
        <m:acc>
          <m:accPr>
            <m:chr m:val="̃"/>
            <m:ctrlPr>
              <w:rPr>
                <w:rFonts w:ascii="Cambria Math" w:eastAsiaTheme="minorEastAsia" w:hAnsi="Cambria Math"/>
                <w:i/>
                <w:sz w:val="28"/>
                <w:szCs w:val="28"/>
                <w:vertAlign w:val="superscript"/>
              </w:rPr>
            </m:ctrlPr>
          </m:accPr>
          <m:e>
            <m:acc>
              <m:accPr>
                <m:chr m:val="̃"/>
                <m:ctrlPr>
                  <w:rPr>
                    <w:rFonts w:ascii="Cambria Math" w:eastAsiaTheme="minorEastAsia" w:hAnsi="Cambria Math"/>
                    <w:i/>
                    <w:sz w:val="28"/>
                    <w:szCs w:val="28"/>
                    <w:vertAlign w:val="superscript"/>
                  </w:rPr>
                </m:ctrlPr>
              </m:accPr>
              <m:e>
                <m:r>
                  <w:rPr>
                    <w:rFonts w:ascii="Cambria Math" w:eastAsiaTheme="minorEastAsia"/>
                    <w:sz w:val="28"/>
                    <w:szCs w:val="28"/>
                    <w:vertAlign w:val="superscript"/>
                  </w:rPr>
                  <m:t>D</m:t>
                </m:r>
              </m:e>
            </m:acc>
          </m:e>
        </m:acc>
        <m:r>
          <w:rPr>
            <w:rFonts w:ascii="Cambria Math" w:eastAsiaTheme="minorEastAsia" w:hAnsi="Cambria Math"/>
            <w:sz w:val="28"/>
            <w:szCs w:val="28"/>
            <w:vertAlign w:val="superscript"/>
          </w:rPr>
          <m:t>,</m:t>
        </m:r>
        <m:acc>
          <m:accPr>
            <m:chr m:val="̃"/>
            <m:ctrlPr>
              <w:rPr>
                <w:rFonts w:ascii="Cambria Math" w:eastAsiaTheme="minorEastAsia" w:hAnsi="Cambria Math"/>
                <w:i/>
                <w:sz w:val="28"/>
                <w:szCs w:val="28"/>
                <w:vertAlign w:val="superscript"/>
              </w:rPr>
            </m:ctrlPr>
          </m:accPr>
          <m:e>
            <m:acc>
              <m:accPr>
                <m:chr m:val="̃"/>
                <m:ctrlPr>
                  <w:rPr>
                    <w:rFonts w:ascii="Cambria Math" w:eastAsiaTheme="minorEastAsia" w:hAnsi="Cambria Math"/>
                    <w:i/>
                    <w:sz w:val="28"/>
                    <w:szCs w:val="28"/>
                    <w:vertAlign w:val="superscript"/>
                  </w:rPr>
                </m:ctrlPr>
              </m:accPr>
              <m:e>
                <m:r>
                  <w:rPr>
                    <w:rFonts w:ascii="Cambria Math" w:eastAsiaTheme="minorEastAsia"/>
                    <w:sz w:val="28"/>
                    <w:szCs w:val="28"/>
                    <w:vertAlign w:val="superscript"/>
                  </w:rPr>
                  <m:t>E,</m:t>
                </m:r>
              </m:e>
            </m:acc>
          </m:e>
        </m:acc>
        <m:acc>
          <m:accPr>
            <m:chr m:val="̃"/>
            <m:ctrlPr>
              <w:rPr>
                <w:rFonts w:ascii="Cambria Math" w:eastAsiaTheme="minorEastAsia" w:hAnsi="Cambria Math"/>
                <w:i/>
                <w:sz w:val="28"/>
                <w:szCs w:val="28"/>
                <w:vertAlign w:val="superscript"/>
              </w:rPr>
            </m:ctrlPr>
          </m:accPr>
          <m:e>
            <m:acc>
              <m:accPr>
                <m:chr m:val="̃"/>
                <m:ctrlPr>
                  <w:rPr>
                    <w:rFonts w:ascii="Cambria Math" w:eastAsiaTheme="minorEastAsia" w:hAnsi="Cambria Math"/>
                    <w:i/>
                    <w:sz w:val="28"/>
                    <w:szCs w:val="28"/>
                    <w:vertAlign w:val="superscript"/>
                  </w:rPr>
                </m:ctrlPr>
              </m:accPr>
              <m:e>
                <m:r>
                  <w:rPr>
                    <w:rFonts w:ascii="Cambria Math" w:eastAsiaTheme="minorEastAsia"/>
                    <w:sz w:val="28"/>
                    <w:szCs w:val="28"/>
                    <w:vertAlign w:val="superscript"/>
                  </w:rPr>
                  <m:t>F,</m:t>
                </m:r>
              </m:e>
            </m:acc>
          </m:e>
        </m:acc>
        <m:acc>
          <m:accPr>
            <m:chr m:val="̃"/>
            <m:ctrlPr>
              <w:rPr>
                <w:rFonts w:ascii="Cambria Math" w:eastAsiaTheme="minorEastAsia" w:hAnsi="Cambria Math"/>
                <w:i/>
                <w:sz w:val="28"/>
                <w:szCs w:val="28"/>
                <w:vertAlign w:val="superscript"/>
              </w:rPr>
            </m:ctrlPr>
          </m:accPr>
          <m:e>
            <m:acc>
              <m:accPr>
                <m:chr m:val="̃"/>
                <m:ctrlPr>
                  <w:rPr>
                    <w:rFonts w:ascii="Cambria Math" w:eastAsiaTheme="minorEastAsia" w:hAnsi="Cambria Math"/>
                    <w:i/>
                    <w:sz w:val="28"/>
                    <w:szCs w:val="28"/>
                    <w:vertAlign w:val="superscript"/>
                  </w:rPr>
                </m:ctrlPr>
              </m:accPr>
              <m:e>
                <m:r>
                  <w:rPr>
                    <w:rFonts w:ascii="Cambria Math" w:eastAsiaTheme="minorEastAsia"/>
                    <w:sz w:val="28"/>
                    <w:szCs w:val="28"/>
                    <w:vertAlign w:val="superscript"/>
                  </w:rPr>
                  <m:t>G</m:t>
                </m:r>
              </m:e>
            </m:acc>
          </m:e>
        </m:acc>
        <m:r>
          <w:rPr>
            <w:rFonts w:ascii="Cambria Math" w:hAnsi="Cambria Math"/>
            <w:szCs w:val="24"/>
          </w:rPr>
          <m:t>∈</m:t>
        </m:r>
      </m:oMath>
      <w:r w:rsidR="00D851A5">
        <w:rPr>
          <w:rFonts w:eastAsiaTheme="minorEastAsia"/>
          <w:szCs w:val="24"/>
        </w:rPr>
        <w:t xml:space="preserve">  [0, 100]</w:t>
      </w:r>
      <w:r>
        <w:rPr>
          <w:rFonts w:eastAsiaTheme="minorEastAsia"/>
          <w:szCs w:val="24"/>
        </w:rPr>
        <w:t>; più il valore è prossimo a 100 più il soggetto sarà sensibile al parametro indicato. Pertanto</w:t>
      </w:r>
      <w:r w:rsidR="0025137F">
        <w:rPr>
          <w:rFonts w:eastAsiaTheme="minorEastAsia"/>
          <w:szCs w:val="24"/>
        </w:rPr>
        <w:t>,</w:t>
      </w:r>
      <w:r>
        <w:rPr>
          <w:rFonts w:eastAsiaTheme="minorEastAsia"/>
          <w:szCs w:val="24"/>
        </w:rPr>
        <w:t xml:space="preserve"> facendo riferimento all’esempio con questa analisi </w:t>
      </w:r>
      <w:proofErr w:type="gramStart"/>
      <w:r>
        <w:rPr>
          <w:rFonts w:eastAsiaTheme="minorEastAsia"/>
          <w:szCs w:val="24"/>
        </w:rPr>
        <w:t>multi parametrica</w:t>
      </w:r>
      <w:proofErr w:type="gramEnd"/>
      <w:r>
        <w:rPr>
          <w:rFonts w:eastAsiaTheme="minorEastAsia"/>
          <w:szCs w:val="24"/>
        </w:rPr>
        <w:t xml:space="preserve"> saremo in grado di dire quale è</w:t>
      </w:r>
      <w:r w:rsidR="00CB03D5">
        <w:rPr>
          <w:rFonts w:eastAsiaTheme="minorEastAsia"/>
          <w:szCs w:val="24"/>
        </w:rPr>
        <w:t xml:space="preserve"> il livello percentuale di Fiducia</w:t>
      </w:r>
      <w:r>
        <w:rPr>
          <w:rFonts w:eastAsiaTheme="minorEastAsia"/>
          <w:szCs w:val="24"/>
        </w:rPr>
        <w:t>, di</w:t>
      </w:r>
      <w:r w:rsidR="00CB03D5">
        <w:rPr>
          <w:rFonts w:eastAsiaTheme="minorEastAsia"/>
          <w:szCs w:val="24"/>
        </w:rPr>
        <w:t xml:space="preserve"> Speranza e di Interesse. </w:t>
      </w:r>
      <w:r>
        <w:rPr>
          <w:rFonts w:eastAsiaTheme="minorEastAsia"/>
          <w:szCs w:val="24"/>
        </w:rPr>
        <w:t>Saremo altresì in grado di valut</w:t>
      </w:r>
      <w:r w:rsidR="00CB03D5">
        <w:rPr>
          <w:rFonts w:eastAsiaTheme="minorEastAsia"/>
          <w:szCs w:val="24"/>
        </w:rPr>
        <w:t>are la gerarchia di dominanza de</w:t>
      </w:r>
      <w:r>
        <w:rPr>
          <w:rFonts w:eastAsiaTheme="minorEastAsia"/>
          <w:szCs w:val="24"/>
        </w:rPr>
        <w:t xml:space="preserve"> parametri. </w:t>
      </w:r>
    </w:p>
    <w:p w14:paraId="2A982317" w14:textId="77777777" w:rsidR="006C6645" w:rsidRDefault="006C6645" w:rsidP="004500D6">
      <w:pPr>
        <w:ind w:left="0"/>
        <w:rPr>
          <w:rFonts w:eastAsiaTheme="minorEastAsia"/>
          <w:szCs w:val="24"/>
        </w:rPr>
      </w:pPr>
      <w:proofErr w:type="gramStart"/>
      <w:r>
        <w:rPr>
          <w:rFonts w:eastAsiaTheme="minorEastAsia"/>
          <w:szCs w:val="24"/>
        </w:rPr>
        <w:t>Ad esempio</w:t>
      </w:r>
      <w:proofErr w:type="gramEnd"/>
      <w:r>
        <w:rPr>
          <w:rFonts w:eastAsiaTheme="minorEastAsia"/>
          <w:szCs w:val="24"/>
        </w:rPr>
        <w:t xml:space="preserve"> se:</w:t>
      </w:r>
      <w:r w:rsidR="00F2398F">
        <w:rPr>
          <w:rFonts w:eastAsiaTheme="minorEastAsia"/>
          <w:szCs w:val="24"/>
        </w:rPr>
        <w:t xml:space="preserve"> </w:t>
      </w:r>
      <w:r w:rsidR="00D56EA8">
        <w:rPr>
          <w:rFonts w:eastAsiaTheme="minorEastAsia"/>
          <w:szCs w:val="24"/>
        </w:rPr>
        <w:t>A =</w:t>
      </w:r>
      <w:r>
        <w:rPr>
          <w:rFonts w:eastAsiaTheme="minorEastAsia"/>
          <w:szCs w:val="24"/>
        </w:rPr>
        <w:t xml:space="preserve"> 70, B = 90 e C = 100 e quindi C &gt; B &gt; A vorrà dire che il tr</w:t>
      </w:r>
      <w:r w:rsidR="00736B50">
        <w:rPr>
          <w:rFonts w:eastAsiaTheme="minorEastAsia"/>
          <w:szCs w:val="24"/>
        </w:rPr>
        <w:t>ader è principalmente fiducioso</w:t>
      </w:r>
      <w:r>
        <w:rPr>
          <w:rFonts w:eastAsiaTheme="minorEastAsia"/>
          <w:szCs w:val="24"/>
        </w:rPr>
        <w:t>, speranzoso secondariamen</w:t>
      </w:r>
      <w:r w:rsidR="00736B50">
        <w:rPr>
          <w:rFonts w:eastAsiaTheme="minorEastAsia"/>
          <w:szCs w:val="24"/>
        </w:rPr>
        <w:t>te e solo parzialmente interessato</w:t>
      </w:r>
      <w:r>
        <w:rPr>
          <w:rFonts w:eastAsiaTheme="minorEastAsia"/>
          <w:szCs w:val="24"/>
        </w:rPr>
        <w:t>.</w:t>
      </w:r>
    </w:p>
    <w:p w14:paraId="2986F09D" w14:textId="77777777" w:rsidR="006C6645" w:rsidRPr="00CD4978" w:rsidRDefault="001D717D" w:rsidP="004500D6">
      <w:pPr>
        <w:ind w:left="0"/>
        <w:rPr>
          <w:szCs w:val="24"/>
        </w:rPr>
      </w:pPr>
      <w:r>
        <w:rPr>
          <w:rFonts w:eastAsiaTheme="minorEastAsia"/>
          <w:szCs w:val="24"/>
        </w:rPr>
        <w:t xml:space="preserve">Domina quindi </w:t>
      </w:r>
      <w:r w:rsidR="00736B50">
        <w:rPr>
          <w:rFonts w:eastAsiaTheme="minorEastAsia"/>
          <w:szCs w:val="24"/>
        </w:rPr>
        <w:t xml:space="preserve">la </w:t>
      </w:r>
      <w:r>
        <w:rPr>
          <w:rFonts w:eastAsiaTheme="minorEastAsia"/>
          <w:szCs w:val="24"/>
        </w:rPr>
        <w:t>fiducia</w:t>
      </w:r>
      <w:r w:rsidR="00736B50">
        <w:rPr>
          <w:rFonts w:eastAsiaTheme="minorEastAsia"/>
          <w:szCs w:val="24"/>
        </w:rPr>
        <w:t>.</w:t>
      </w:r>
    </w:p>
    <w:p w14:paraId="38C986E9" w14:textId="77777777" w:rsidR="00664BE1" w:rsidRDefault="00664BE1" w:rsidP="004500D6">
      <w:pPr>
        <w:ind w:left="0"/>
        <w:rPr>
          <w:lang w:eastAsia="it-IT"/>
        </w:rPr>
      </w:pPr>
    </w:p>
    <w:p w14:paraId="26496440" w14:textId="77777777" w:rsidR="00D56EA8" w:rsidRPr="00664BE1" w:rsidRDefault="00D56EA8" w:rsidP="004500D6">
      <w:pPr>
        <w:ind w:left="0"/>
        <w:rPr>
          <w:lang w:eastAsia="it-IT"/>
        </w:rPr>
      </w:pPr>
    </w:p>
    <w:p w14:paraId="6897A94A" w14:textId="77777777" w:rsidR="006C6645" w:rsidRPr="007E148F" w:rsidRDefault="005334FE" w:rsidP="004500D6">
      <w:pPr>
        <w:pStyle w:val="Titolo3"/>
        <w:ind w:left="0"/>
        <w:rPr>
          <w:rFonts w:eastAsia="Times New Roman"/>
          <w:i/>
          <w:lang w:eastAsia="it-IT"/>
        </w:rPr>
      </w:pPr>
      <w:bookmarkStart w:id="61" w:name="_Toc508390444"/>
      <w:r>
        <w:rPr>
          <w:rFonts w:eastAsia="Times New Roman"/>
          <w:lang w:eastAsia="it-IT"/>
        </w:rPr>
        <w:t>5.2.3</w:t>
      </w:r>
      <w:r w:rsidR="006C6645" w:rsidRPr="007E148F">
        <w:rPr>
          <w:rFonts w:eastAsia="Times New Roman"/>
          <w:lang w:eastAsia="it-IT"/>
        </w:rPr>
        <w:t xml:space="preserve"> </w:t>
      </w:r>
      <w:r w:rsidR="006C6645">
        <w:rPr>
          <w:rFonts w:eastAsia="Times New Roman"/>
          <w:lang w:eastAsia="it-IT"/>
        </w:rPr>
        <w:t>Step di quarto</w:t>
      </w:r>
      <w:r w:rsidR="006C6645" w:rsidRPr="007E148F">
        <w:rPr>
          <w:rFonts w:eastAsia="Times New Roman"/>
          <w:lang w:eastAsia="it-IT"/>
        </w:rPr>
        <w:t xml:space="preserve"> </w:t>
      </w:r>
      <w:r w:rsidR="006C6645" w:rsidRPr="008E4495">
        <w:t xml:space="preserve">livello: </w:t>
      </w:r>
      <w:r w:rsidR="009F7FF1">
        <w:t>valutazione dell’E</w:t>
      </w:r>
      <w:r w:rsidR="008E4495" w:rsidRPr="008E4495">
        <w:t>motività</w:t>
      </w:r>
      <w:bookmarkEnd w:id="61"/>
    </w:p>
    <w:p w14:paraId="1D466502" w14:textId="77777777" w:rsidR="006C6645" w:rsidRDefault="006C6645" w:rsidP="004500D6">
      <w:pPr>
        <w:ind w:left="0"/>
        <w:rPr>
          <w:lang w:eastAsia="it-IT"/>
        </w:rPr>
      </w:pPr>
    </w:p>
    <w:p w14:paraId="309DD17F" w14:textId="39B8C4B9" w:rsidR="006C6645" w:rsidRDefault="001D2D8F" w:rsidP="004500D6">
      <w:pPr>
        <w:ind w:left="0"/>
        <w:rPr>
          <w:lang w:eastAsia="it-IT"/>
        </w:rPr>
      </w:pPr>
      <w:r>
        <w:rPr>
          <w:lang w:eastAsia="it-IT"/>
        </w:rPr>
        <w:t xml:space="preserve">In questa </w:t>
      </w:r>
      <w:r w:rsidR="006C6645" w:rsidRPr="006C6645">
        <w:rPr>
          <w:lang w:eastAsia="it-IT"/>
        </w:rPr>
        <w:t>fase vengono individuati e quantificati i principali parametri attraverso i quali descrivere l’emotività.</w:t>
      </w:r>
    </w:p>
    <w:p w14:paraId="317AD1D3" w14:textId="77777777" w:rsidR="00207BD7" w:rsidRDefault="00207BD7" w:rsidP="004500D6">
      <w:pPr>
        <w:pStyle w:val="Paragrafoelenco"/>
        <w:rPr>
          <w:lang w:eastAsia="it-IT"/>
        </w:rPr>
      </w:pPr>
    </w:p>
    <w:tbl>
      <w:tblPr>
        <w:tblStyle w:val="Grigliatabella"/>
        <w:tblW w:w="0" w:type="auto"/>
        <w:tblInd w:w="-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1"/>
        <w:gridCol w:w="676"/>
      </w:tblGrid>
      <w:tr w:rsidR="008E4495" w14:paraId="4DF2E487" w14:textId="77777777" w:rsidTr="004500D6">
        <w:tc>
          <w:tcPr>
            <w:tcW w:w="7861" w:type="dxa"/>
          </w:tcPr>
          <w:p w14:paraId="4FD05994" w14:textId="77777777" w:rsidR="00012E0D" w:rsidRPr="00012E0D" w:rsidRDefault="00823DD2" w:rsidP="00012E0D">
            <w:pPr>
              <w:pStyle w:val="Paragrafoelenco"/>
              <w:numPr>
                <w:ilvl w:val="0"/>
                <w:numId w:val="48"/>
              </w:numPr>
              <w:tabs>
                <w:tab w:val="left" w:pos="34"/>
              </w:tabs>
              <w:ind w:left="317" w:hanging="284"/>
              <w:jc w:val="left"/>
              <w:rPr>
                <w:lang w:eastAsia="it-IT"/>
              </w:rPr>
            </w:pPr>
            <w:r w:rsidRPr="00012E0D">
              <w:rPr>
                <w:lang w:eastAsia="it-IT"/>
              </w:rPr>
              <w:t>emotività corrente assoluta</w:t>
            </w:r>
            <w:r w:rsidR="00012E0D" w:rsidRPr="00012E0D">
              <w:rPr>
                <w:lang w:eastAsia="it-IT"/>
              </w:rPr>
              <w:t>:</w:t>
            </w:r>
            <w:r w:rsidRPr="00012E0D">
              <w:rPr>
                <w:lang w:eastAsia="it-IT"/>
              </w:rPr>
              <w:t xml:space="preserve">        </w:t>
            </w:r>
          </w:p>
          <w:p w14:paraId="07095903" w14:textId="77777777" w:rsidR="008E4495" w:rsidRPr="006C6645" w:rsidRDefault="00815D32" w:rsidP="00012E0D">
            <w:pPr>
              <w:pStyle w:val="Paragrafoelenco"/>
              <w:tabs>
                <w:tab w:val="left" w:pos="34"/>
              </w:tabs>
              <w:ind w:left="0" w:firstLine="33"/>
              <w:jc w:val="center"/>
              <w:rPr>
                <w:lang w:eastAsia="it-IT"/>
              </w:rPr>
            </w:pPr>
            <m:oMath>
              <m:sSub>
                <m:sSubPr>
                  <m:ctrlPr>
                    <w:rPr>
                      <w:rFonts w:ascii="Cambria Math" w:hAnsi="Cambria Math"/>
                      <w:i/>
                      <w:lang w:eastAsia="it-IT"/>
                    </w:rPr>
                  </m:ctrlPr>
                </m:sSubPr>
                <m:e>
                  <m:r>
                    <w:rPr>
                      <w:rFonts w:ascii="Cambria Math" w:hAnsi="Cambria Math"/>
                      <w:lang w:eastAsia="it-IT"/>
                    </w:rPr>
                    <m:t>ε</m:t>
                  </m:r>
                </m:e>
                <m:sub>
                  <m:r>
                    <w:rPr>
                      <w:rFonts w:ascii="Cambria Math" w:hAnsi="Cambria Math"/>
                      <w:lang w:eastAsia="it-IT"/>
                    </w:rPr>
                    <m:t>E</m:t>
                  </m:r>
                </m:sub>
              </m:sSub>
              <m:r>
                <w:rPr>
                  <w:rFonts w:ascii="Cambria Math" w:hAnsi="Cambria Math"/>
                  <w:lang w:eastAsia="it-IT"/>
                </w:rPr>
                <m:t>(s)</m:t>
              </m:r>
            </m:oMath>
            <w:r w:rsidR="00823DD2" w:rsidRPr="006C6645">
              <w:rPr>
                <w:lang w:eastAsia="it-IT"/>
              </w:rPr>
              <w:t xml:space="preserve"> </w:t>
            </w:r>
            <w:r w:rsidR="00823DD2">
              <w:rPr>
                <w:lang w:eastAsia="it-IT"/>
              </w:rPr>
              <w:t>=</w:t>
            </w:r>
            <w:r w:rsidR="008E4495" w:rsidRPr="006C6645">
              <w:rPr>
                <w:lang w:eastAsia="it-IT"/>
              </w:rPr>
              <w:t xml:space="preserve">   </w:t>
            </w:r>
            <m:oMath>
              <m:f>
                <m:fPr>
                  <m:ctrlPr>
                    <w:rPr>
                      <w:rFonts w:ascii="Cambria Math" w:hAnsi="Cambria Math"/>
                      <w:i/>
                      <w:lang w:eastAsia="it-IT"/>
                    </w:rPr>
                  </m:ctrlPr>
                </m:fPr>
                <m:num>
                  <m:acc>
                    <m:accPr>
                      <m:chr m:val="̃"/>
                      <m:ctrlPr>
                        <w:rPr>
                          <w:rFonts w:ascii="Cambria Math" w:hAnsi="Cambria Math"/>
                          <w:i/>
                          <w:vertAlign w:val="superscript"/>
                          <w:lang w:eastAsia="it-IT"/>
                        </w:rPr>
                      </m:ctrlPr>
                    </m:accPr>
                    <m:e>
                      <m:acc>
                        <m:accPr>
                          <m:chr m:val="̃"/>
                          <m:ctrlPr>
                            <w:rPr>
                              <w:rFonts w:ascii="Cambria Math" w:hAnsi="Cambria Math"/>
                              <w:i/>
                              <w:vertAlign w:val="superscript"/>
                              <w:lang w:eastAsia="it-IT"/>
                            </w:rPr>
                          </m:ctrlPr>
                        </m:accPr>
                        <m:e>
                          <m:r>
                            <w:rPr>
                              <w:rFonts w:ascii="Cambria Math" w:hAnsi="Cambria Math"/>
                              <w:vertAlign w:val="superscript"/>
                              <w:lang w:eastAsia="it-IT"/>
                            </w:rPr>
                            <m:t>A</m:t>
                          </m:r>
                        </m:e>
                      </m:acc>
                    </m:e>
                  </m:acc>
                  <m:r>
                    <m:rPr>
                      <m:sty m:val="p"/>
                    </m:rPr>
                    <w:rPr>
                      <w:rFonts w:ascii="Cambria Math" w:hAnsi="Cambria Math"/>
                      <w:lang w:eastAsia="it-IT"/>
                    </w:rPr>
                    <m:t xml:space="preserve"> +  </m:t>
                  </m:r>
                  <m:acc>
                    <m:accPr>
                      <m:chr m:val="̃"/>
                      <m:ctrlPr>
                        <w:rPr>
                          <w:rFonts w:ascii="Cambria Math" w:hAnsi="Cambria Math"/>
                          <w:i/>
                          <w:vertAlign w:val="superscript"/>
                          <w:lang w:eastAsia="it-IT"/>
                        </w:rPr>
                      </m:ctrlPr>
                    </m:accPr>
                    <m:e>
                      <m:acc>
                        <m:accPr>
                          <m:chr m:val="̃"/>
                          <m:ctrlPr>
                            <w:rPr>
                              <w:rFonts w:ascii="Cambria Math" w:hAnsi="Cambria Math"/>
                              <w:i/>
                              <w:vertAlign w:val="superscript"/>
                              <w:lang w:eastAsia="it-IT"/>
                            </w:rPr>
                          </m:ctrlPr>
                        </m:accPr>
                        <m:e>
                          <m:r>
                            <w:rPr>
                              <w:rFonts w:ascii="Cambria Math" w:hAnsi="Cambria Math"/>
                              <w:vertAlign w:val="superscript"/>
                              <w:lang w:eastAsia="it-IT"/>
                            </w:rPr>
                            <m:t>B</m:t>
                          </m:r>
                        </m:e>
                      </m:acc>
                    </m:e>
                  </m:acc>
                  <m:r>
                    <m:rPr>
                      <m:sty m:val="p"/>
                    </m:rPr>
                    <w:rPr>
                      <w:rFonts w:ascii="Cambria Math" w:hAnsi="Cambria Math"/>
                      <w:lang w:eastAsia="it-IT"/>
                    </w:rPr>
                    <m:t xml:space="preserve">+  </m:t>
                  </m:r>
                  <m:acc>
                    <m:accPr>
                      <m:chr m:val="̃"/>
                      <m:ctrlPr>
                        <w:rPr>
                          <w:rFonts w:ascii="Cambria Math" w:hAnsi="Cambria Math"/>
                          <w:i/>
                          <w:vertAlign w:val="superscript"/>
                          <w:lang w:eastAsia="it-IT"/>
                        </w:rPr>
                      </m:ctrlPr>
                    </m:accPr>
                    <m:e>
                      <m:acc>
                        <m:accPr>
                          <m:chr m:val="̃"/>
                          <m:ctrlPr>
                            <w:rPr>
                              <w:rFonts w:ascii="Cambria Math" w:hAnsi="Cambria Math"/>
                              <w:i/>
                              <w:vertAlign w:val="superscript"/>
                              <w:lang w:eastAsia="it-IT"/>
                            </w:rPr>
                          </m:ctrlPr>
                        </m:accPr>
                        <m:e>
                          <m:r>
                            <w:rPr>
                              <w:rFonts w:ascii="Cambria Math" w:hAnsi="Cambria Math"/>
                              <w:vertAlign w:val="superscript"/>
                              <w:lang w:eastAsia="it-IT"/>
                            </w:rPr>
                            <m:t>C</m:t>
                          </m:r>
                        </m:e>
                      </m:acc>
                    </m:e>
                  </m:acc>
                  <m:r>
                    <m:rPr>
                      <m:sty m:val="p"/>
                    </m:rPr>
                    <w:rPr>
                      <w:rFonts w:ascii="Cambria Math" w:hAnsi="Cambria Math"/>
                      <w:lang w:eastAsia="it-IT"/>
                    </w:rPr>
                    <m:t xml:space="preserve"> + </m:t>
                  </m:r>
                  <m:acc>
                    <m:accPr>
                      <m:chr m:val="̃"/>
                      <m:ctrlPr>
                        <w:rPr>
                          <w:rFonts w:ascii="Cambria Math" w:hAnsi="Cambria Math"/>
                          <w:i/>
                          <w:vertAlign w:val="superscript"/>
                          <w:lang w:eastAsia="it-IT"/>
                        </w:rPr>
                      </m:ctrlPr>
                    </m:accPr>
                    <m:e>
                      <m:acc>
                        <m:accPr>
                          <m:chr m:val="̃"/>
                          <m:ctrlPr>
                            <w:rPr>
                              <w:rFonts w:ascii="Cambria Math" w:hAnsi="Cambria Math"/>
                              <w:i/>
                              <w:vertAlign w:val="superscript"/>
                              <w:lang w:eastAsia="it-IT"/>
                            </w:rPr>
                          </m:ctrlPr>
                        </m:accPr>
                        <m:e>
                          <m:r>
                            <w:rPr>
                              <w:rFonts w:ascii="Cambria Math" w:hAnsi="Cambria Math"/>
                              <w:vertAlign w:val="superscript"/>
                              <w:lang w:eastAsia="it-IT"/>
                            </w:rPr>
                            <m:t>D</m:t>
                          </m:r>
                        </m:e>
                      </m:acc>
                    </m:e>
                  </m:acc>
                  <m:r>
                    <m:rPr>
                      <m:sty m:val="p"/>
                    </m:rPr>
                    <w:rPr>
                      <w:rFonts w:ascii="Cambria Math" w:hAnsi="Cambria Math"/>
                      <w:lang w:eastAsia="it-IT"/>
                    </w:rPr>
                    <m:t xml:space="preserve">+ </m:t>
                  </m:r>
                  <m:acc>
                    <m:accPr>
                      <m:chr m:val="̃"/>
                      <m:ctrlPr>
                        <w:rPr>
                          <w:rFonts w:ascii="Cambria Math" w:hAnsi="Cambria Math"/>
                          <w:i/>
                          <w:vertAlign w:val="superscript"/>
                          <w:lang w:eastAsia="it-IT"/>
                        </w:rPr>
                      </m:ctrlPr>
                    </m:accPr>
                    <m:e>
                      <m:acc>
                        <m:accPr>
                          <m:chr m:val="̃"/>
                          <m:ctrlPr>
                            <w:rPr>
                              <w:rFonts w:ascii="Cambria Math" w:hAnsi="Cambria Math"/>
                              <w:i/>
                              <w:vertAlign w:val="superscript"/>
                              <w:lang w:eastAsia="it-IT"/>
                            </w:rPr>
                          </m:ctrlPr>
                        </m:accPr>
                        <m:e>
                          <m:r>
                            <w:rPr>
                              <w:rFonts w:ascii="Cambria Math" w:hAnsi="Cambria Math"/>
                              <w:vertAlign w:val="superscript"/>
                              <w:lang w:eastAsia="it-IT"/>
                            </w:rPr>
                            <m:t>E</m:t>
                          </m:r>
                        </m:e>
                      </m:acc>
                    </m:e>
                  </m:acc>
                  <m:r>
                    <m:rPr>
                      <m:sty m:val="p"/>
                    </m:rPr>
                    <w:rPr>
                      <w:rFonts w:ascii="Cambria Math" w:hAnsi="Cambria Math"/>
                      <w:lang w:eastAsia="it-IT"/>
                    </w:rPr>
                    <m:t xml:space="preserve">+ </m:t>
                  </m:r>
                  <m:acc>
                    <m:accPr>
                      <m:chr m:val="̃"/>
                      <m:ctrlPr>
                        <w:rPr>
                          <w:rFonts w:ascii="Cambria Math" w:hAnsi="Cambria Math"/>
                          <w:i/>
                          <w:vertAlign w:val="superscript"/>
                          <w:lang w:eastAsia="it-IT"/>
                        </w:rPr>
                      </m:ctrlPr>
                    </m:accPr>
                    <m:e>
                      <m:acc>
                        <m:accPr>
                          <m:chr m:val="̃"/>
                          <m:ctrlPr>
                            <w:rPr>
                              <w:rFonts w:ascii="Cambria Math" w:hAnsi="Cambria Math"/>
                              <w:i/>
                              <w:vertAlign w:val="superscript"/>
                              <w:lang w:eastAsia="it-IT"/>
                            </w:rPr>
                          </m:ctrlPr>
                        </m:accPr>
                        <m:e>
                          <m:r>
                            <w:rPr>
                              <w:rFonts w:ascii="Cambria Math" w:hAnsi="Cambria Math"/>
                              <w:vertAlign w:val="superscript"/>
                              <w:lang w:eastAsia="it-IT"/>
                            </w:rPr>
                            <m:t>F</m:t>
                          </m:r>
                        </m:e>
                      </m:acc>
                    </m:e>
                  </m:acc>
                  <m:r>
                    <w:rPr>
                      <w:rFonts w:ascii="Cambria Math" w:hAnsi="Cambria Math"/>
                      <w:vertAlign w:val="superscript"/>
                      <w:lang w:eastAsia="it-IT"/>
                    </w:rPr>
                    <m:t>+</m:t>
                  </m:r>
                  <m:acc>
                    <m:accPr>
                      <m:chr m:val="̃"/>
                      <m:ctrlPr>
                        <w:rPr>
                          <w:rFonts w:ascii="Cambria Math" w:hAnsi="Cambria Math"/>
                          <w:i/>
                          <w:vertAlign w:val="superscript"/>
                          <w:lang w:eastAsia="it-IT"/>
                        </w:rPr>
                      </m:ctrlPr>
                    </m:accPr>
                    <m:e>
                      <m:acc>
                        <m:accPr>
                          <m:chr m:val="̃"/>
                          <m:ctrlPr>
                            <w:rPr>
                              <w:rFonts w:ascii="Cambria Math" w:hAnsi="Cambria Math"/>
                              <w:i/>
                              <w:vertAlign w:val="superscript"/>
                              <w:lang w:eastAsia="it-IT"/>
                            </w:rPr>
                          </m:ctrlPr>
                        </m:accPr>
                        <m:e>
                          <m:r>
                            <w:rPr>
                              <w:rFonts w:ascii="Cambria Math" w:hAnsi="Cambria Math"/>
                              <w:vertAlign w:val="superscript"/>
                              <w:lang w:eastAsia="it-IT"/>
                            </w:rPr>
                            <m:t xml:space="preserve"> G</m:t>
                          </m:r>
                        </m:e>
                      </m:acc>
                    </m:e>
                  </m:acc>
                  <m:r>
                    <m:rPr>
                      <m:sty m:val="p"/>
                    </m:rPr>
                    <w:rPr>
                      <w:rFonts w:ascii="Cambria Math" w:hAnsi="Cambria Math"/>
                      <w:lang w:eastAsia="it-IT"/>
                    </w:rPr>
                    <m:t xml:space="preserve"> </m:t>
                  </m:r>
                </m:num>
                <m:den>
                  <m:r>
                    <w:rPr>
                      <w:rFonts w:ascii="Cambria Math" w:hAnsi="Cambria Math"/>
                      <w:lang w:eastAsia="it-IT"/>
                    </w:rPr>
                    <m:t>7</m:t>
                  </m:r>
                </m:den>
              </m:f>
            </m:oMath>
            <w:r w:rsidR="008E4495" w:rsidRPr="006C6645">
              <w:rPr>
                <w:lang w:eastAsia="it-IT"/>
              </w:rPr>
              <w:t xml:space="preserve">  ≤ 100</w:t>
            </w:r>
          </w:p>
          <w:p w14:paraId="0CA87E31" w14:textId="77777777" w:rsidR="008E4495" w:rsidRDefault="008E4495" w:rsidP="006C6645">
            <w:pPr>
              <w:ind w:left="0"/>
              <w:rPr>
                <w:lang w:eastAsia="it-IT"/>
              </w:rPr>
            </w:pPr>
          </w:p>
        </w:tc>
        <w:tc>
          <w:tcPr>
            <w:tcW w:w="676" w:type="dxa"/>
          </w:tcPr>
          <w:p w14:paraId="36FDD6D2" w14:textId="77777777" w:rsidR="00012E0D" w:rsidRDefault="00012E0D" w:rsidP="006C6645">
            <w:pPr>
              <w:ind w:left="0"/>
              <w:rPr>
                <w:lang w:eastAsia="it-IT"/>
              </w:rPr>
            </w:pPr>
          </w:p>
          <w:p w14:paraId="432718E5" w14:textId="77777777" w:rsidR="008E4495" w:rsidRDefault="008E4495" w:rsidP="006C6645">
            <w:pPr>
              <w:ind w:left="0"/>
              <w:rPr>
                <w:lang w:eastAsia="it-IT"/>
              </w:rPr>
            </w:pPr>
            <w:r>
              <w:rPr>
                <w:lang w:eastAsia="it-IT"/>
              </w:rPr>
              <w:t>(5.1)</w:t>
            </w:r>
          </w:p>
        </w:tc>
      </w:tr>
      <w:tr w:rsidR="008E4495" w14:paraId="15150752" w14:textId="77777777" w:rsidTr="004500D6">
        <w:tc>
          <w:tcPr>
            <w:tcW w:w="7861" w:type="dxa"/>
          </w:tcPr>
          <w:p w14:paraId="7A35F8FD" w14:textId="77777777" w:rsidR="00012E0D" w:rsidRPr="00012E0D" w:rsidRDefault="008E4495" w:rsidP="00012E0D">
            <w:pPr>
              <w:pStyle w:val="Paragrafoelenco"/>
              <w:numPr>
                <w:ilvl w:val="0"/>
                <w:numId w:val="48"/>
              </w:numPr>
              <w:ind w:left="317" w:hanging="284"/>
              <w:jc w:val="left"/>
              <w:rPr>
                <w:lang w:eastAsia="it-IT"/>
              </w:rPr>
            </w:pPr>
            <w:r w:rsidRPr="00012E0D">
              <w:rPr>
                <w:lang w:eastAsia="it-IT"/>
              </w:rPr>
              <w:t>emotività relativa soggettiva</w:t>
            </w:r>
            <w:r w:rsidR="00012E0D" w:rsidRPr="00012E0D">
              <w:rPr>
                <w:lang w:eastAsia="it-IT"/>
              </w:rPr>
              <w:t>:</w:t>
            </w:r>
          </w:p>
          <w:p w14:paraId="039DFBF9" w14:textId="77777777" w:rsidR="008E4495" w:rsidRPr="006C6645" w:rsidRDefault="00815D32" w:rsidP="00012E0D">
            <w:pPr>
              <w:ind w:left="927" w:hanging="893"/>
              <w:jc w:val="center"/>
              <w:rPr>
                <w:lang w:eastAsia="it-IT"/>
              </w:rPr>
            </w:pPr>
            <m:oMath>
              <m:sSub>
                <m:sSubPr>
                  <m:ctrlPr>
                    <w:rPr>
                      <w:rFonts w:ascii="Cambria Math" w:hAnsi="Cambria Math"/>
                      <w:i/>
                      <w:lang w:eastAsia="it-IT"/>
                    </w:rPr>
                  </m:ctrlPr>
                </m:sSubPr>
                <m:e>
                  <m:r>
                    <w:rPr>
                      <w:rFonts w:ascii="Cambria Math" w:hAnsi="Cambria Math"/>
                      <w:lang w:eastAsia="it-IT"/>
                    </w:rPr>
                    <m:t>ξ</m:t>
                  </m:r>
                </m:e>
                <m:sub>
                  <m:r>
                    <w:rPr>
                      <w:rFonts w:ascii="Cambria Math" w:hAnsi="Cambria Math"/>
                      <w:lang w:eastAsia="it-IT"/>
                    </w:rPr>
                    <m:t>E</m:t>
                  </m:r>
                </m:sub>
              </m:sSub>
              <m:r>
                <w:rPr>
                  <w:rFonts w:ascii="Cambria Math" w:hAnsi="Cambria Math"/>
                  <w:lang w:eastAsia="it-IT"/>
                </w:rPr>
                <m:t>(s)</m:t>
              </m:r>
            </m:oMath>
            <w:r w:rsidR="00CC3C16">
              <w:rPr>
                <w:lang w:eastAsia="it-IT"/>
              </w:rPr>
              <w:t xml:space="preserve"> </w:t>
            </w:r>
            <w:r w:rsidR="008E4495" w:rsidRPr="006C6645">
              <w:rPr>
                <w:lang w:eastAsia="it-IT"/>
              </w:rPr>
              <w:t xml:space="preserve">= </w:t>
            </w:r>
            <m:oMath>
              <m:f>
                <m:fPr>
                  <m:ctrlPr>
                    <w:rPr>
                      <w:rFonts w:ascii="Cambria Math" w:hAnsi="Cambria Math"/>
                      <w:i/>
                      <w:lang w:eastAsia="it-IT"/>
                    </w:rPr>
                  </m:ctrlPr>
                </m:fPr>
                <m:num>
                  <m:sSub>
                    <m:sSubPr>
                      <m:ctrlPr>
                        <w:rPr>
                          <w:rFonts w:ascii="Cambria Math" w:hAnsi="Cambria Math"/>
                          <w:i/>
                          <w:lang w:eastAsia="it-IT"/>
                        </w:rPr>
                      </m:ctrlPr>
                    </m:sSubPr>
                    <m:e>
                      <m:r>
                        <w:rPr>
                          <w:rFonts w:ascii="Cambria Math" w:hAnsi="Cambria Math"/>
                          <w:lang w:eastAsia="it-IT"/>
                        </w:rPr>
                        <m:t>ε</m:t>
                      </m:r>
                    </m:e>
                    <m:sub>
                      <m:r>
                        <w:rPr>
                          <w:rFonts w:ascii="Cambria Math" w:hAnsi="Cambria Math"/>
                          <w:lang w:eastAsia="it-IT"/>
                        </w:rPr>
                        <m:t>E</m:t>
                      </m:r>
                    </m:sub>
                  </m:sSub>
                  <m:r>
                    <w:rPr>
                      <w:rFonts w:ascii="Cambria Math" w:hAnsi="Cambria Math"/>
                      <w:lang w:eastAsia="it-IT"/>
                    </w:rPr>
                    <m:t>(s)</m:t>
                  </m:r>
                </m:num>
                <m:den>
                  <m:sSub>
                    <m:sSubPr>
                      <m:ctrlPr>
                        <w:rPr>
                          <w:rFonts w:ascii="Cambria Math" w:hAnsi="Cambria Math"/>
                          <w:i/>
                          <w:lang w:eastAsia="it-IT"/>
                        </w:rPr>
                      </m:ctrlPr>
                    </m:sSubPr>
                    <m:e>
                      <m:r>
                        <w:rPr>
                          <w:rFonts w:ascii="Cambria Math" w:hAnsi="Cambria Math"/>
                          <w:lang w:eastAsia="it-IT"/>
                        </w:rPr>
                        <m:t>ε</m:t>
                      </m:r>
                    </m:e>
                    <m:sub>
                      <m:r>
                        <w:rPr>
                          <w:rFonts w:ascii="Cambria Math" w:hAnsi="Cambria Math"/>
                          <w:lang w:eastAsia="it-IT"/>
                        </w:rPr>
                        <m:t>EM</m:t>
                      </m:r>
                    </m:sub>
                  </m:sSub>
                  <m:r>
                    <w:rPr>
                      <w:rFonts w:ascii="Cambria Math" w:hAnsi="Cambria Math"/>
                      <w:lang w:eastAsia="it-IT"/>
                    </w:rPr>
                    <m:t>(s)</m:t>
                  </m:r>
                </m:den>
              </m:f>
            </m:oMath>
            <w:r w:rsidR="008E4495" w:rsidRPr="006C6645">
              <w:rPr>
                <w:lang w:eastAsia="it-IT"/>
              </w:rPr>
              <w:t xml:space="preserve"> x 100</w:t>
            </w:r>
          </w:p>
          <w:p w14:paraId="5ED82EE3" w14:textId="77777777" w:rsidR="008E4495" w:rsidRDefault="008E4495" w:rsidP="006C6645">
            <w:pPr>
              <w:ind w:left="0"/>
              <w:rPr>
                <w:lang w:eastAsia="it-IT"/>
              </w:rPr>
            </w:pPr>
          </w:p>
        </w:tc>
        <w:tc>
          <w:tcPr>
            <w:tcW w:w="676" w:type="dxa"/>
          </w:tcPr>
          <w:p w14:paraId="268B937B" w14:textId="77777777" w:rsidR="00012E0D" w:rsidRDefault="00012E0D" w:rsidP="006C6645">
            <w:pPr>
              <w:ind w:left="0"/>
              <w:rPr>
                <w:lang w:eastAsia="it-IT"/>
              </w:rPr>
            </w:pPr>
          </w:p>
          <w:p w14:paraId="53A5A76E" w14:textId="77777777" w:rsidR="008E4495" w:rsidRDefault="008E4495" w:rsidP="006C6645">
            <w:pPr>
              <w:ind w:left="0"/>
              <w:rPr>
                <w:lang w:eastAsia="it-IT"/>
              </w:rPr>
            </w:pPr>
            <w:r>
              <w:rPr>
                <w:lang w:eastAsia="it-IT"/>
              </w:rPr>
              <w:t>(5.2)</w:t>
            </w:r>
          </w:p>
        </w:tc>
      </w:tr>
    </w:tbl>
    <w:p w14:paraId="62C69EE4" w14:textId="77777777" w:rsidR="00823DD2" w:rsidRDefault="00823DD2" w:rsidP="004500D6">
      <w:pPr>
        <w:ind w:left="0"/>
        <w:rPr>
          <w:lang w:eastAsia="it-IT"/>
        </w:rPr>
      </w:pPr>
    </w:p>
    <w:p w14:paraId="78CA8351" w14:textId="77777777" w:rsidR="008E4495" w:rsidRDefault="00207BD7" w:rsidP="004500D6">
      <w:pPr>
        <w:ind w:left="0"/>
        <w:rPr>
          <w:lang w:eastAsia="it-IT"/>
        </w:rPr>
      </w:pPr>
      <w:r>
        <w:rPr>
          <w:lang w:eastAsia="it-IT"/>
        </w:rPr>
        <w:t>d</w:t>
      </w:r>
      <w:r w:rsidR="006C6645" w:rsidRPr="006C6645">
        <w:rPr>
          <w:lang w:eastAsia="it-IT"/>
        </w:rPr>
        <w:t>ove</w:t>
      </w:r>
      <w:r>
        <w:rPr>
          <w:lang w:eastAsia="it-IT"/>
        </w:rPr>
        <w:t xml:space="preserve"> </w:t>
      </w:r>
      <m:oMath>
        <m:sSub>
          <m:sSubPr>
            <m:ctrlPr>
              <w:rPr>
                <w:rFonts w:ascii="Cambria Math" w:hAnsi="Cambria Math"/>
                <w:i/>
                <w:lang w:eastAsia="it-IT"/>
              </w:rPr>
            </m:ctrlPr>
          </m:sSubPr>
          <m:e>
            <m:r>
              <w:rPr>
                <w:rFonts w:ascii="Cambria Math" w:hAnsi="Cambria Math"/>
                <w:lang w:eastAsia="it-IT"/>
              </w:rPr>
              <m:t>ε</m:t>
            </m:r>
          </m:e>
          <m:sub>
            <m:r>
              <w:rPr>
                <w:rFonts w:ascii="Cambria Math" w:hAnsi="Cambria Math"/>
                <w:lang w:eastAsia="it-IT"/>
              </w:rPr>
              <m:t>EM</m:t>
            </m:r>
          </m:sub>
        </m:sSub>
        <m:r>
          <w:rPr>
            <w:rFonts w:ascii="Cambria Math" w:hAnsi="Cambria Math"/>
            <w:lang w:eastAsia="it-IT"/>
          </w:rPr>
          <m:t>(s)</m:t>
        </m:r>
      </m:oMath>
      <w:r>
        <w:rPr>
          <w:lang w:eastAsia="it-IT"/>
        </w:rPr>
        <w:t xml:space="preserve"> è la massima attività riscontrata dalla singola persona; se </w:t>
      </w:r>
      <m:oMath>
        <m:sSub>
          <m:sSubPr>
            <m:ctrlPr>
              <w:rPr>
                <w:rFonts w:ascii="Cambria Math" w:hAnsi="Cambria Math"/>
                <w:i/>
                <w:lang w:eastAsia="it-IT"/>
              </w:rPr>
            </m:ctrlPr>
          </m:sSubPr>
          <m:e>
            <m:r>
              <w:rPr>
                <w:rFonts w:ascii="Cambria Math" w:hAnsi="Cambria Math"/>
                <w:lang w:eastAsia="it-IT"/>
              </w:rPr>
              <m:t>ε</m:t>
            </m:r>
          </m:e>
          <m:sub>
            <m:r>
              <w:rPr>
                <w:rFonts w:ascii="Cambria Math" w:hAnsi="Cambria Math"/>
                <w:lang w:eastAsia="it-IT"/>
              </w:rPr>
              <m:t>E</m:t>
            </m:r>
          </m:sub>
        </m:sSub>
        <m:d>
          <m:dPr>
            <m:ctrlPr>
              <w:rPr>
                <w:rFonts w:ascii="Cambria Math" w:hAnsi="Cambria Math"/>
                <w:i/>
                <w:lang w:eastAsia="it-IT"/>
              </w:rPr>
            </m:ctrlPr>
          </m:dPr>
          <m:e>
            <m:r>
              <w:rPr>
                <w:rFonts w:ascii="Cambria Math" w:hAnsi="Cambria Math"/>
                <w:lang w:eastAsia="it-IT"/>
              </w:rPr>
              <m:t>s</m:t>
            </m:r>
          </m:e>
        </m:d>
        <m:r>
          <w:rPr>
            <w:rFonts w:ascii="Cambria Math" w:hAnsi="Cambria Math"/>
            <w:lang w:eastAsia="it-IT"/>
          </w:rPr>
          <m:t>&gt;</m:t>
        </m:r>
        <m:sSub>
          <m:sSubPr>
            <m:ctrlPr>
              <w:rPr>
                <w:rFonts w:ascii="Cambria Math" w:hAnsi="Cambria Math"/>
                <w:i/>
                <w:lang w:eastAsia="it-IT"/>
              </w:rPr>
            </m:ctrlPr>
          </m:sSubPr>
          <m:e>
            <m:r>
              <w:rPr>
                <w:rFonts w:ascii="Cambria Math" w:hAnsi="Cambria Math"/>
                <w:lang w:eastAsia="it-IT"/>
              </w:rPr>
              <m:t>ε</m:t>
            </m:r>
          </m:e>
          <m:sub>
            <m:r>
              <w:rPr>
                <w:rFonts w:ascii="Cambria Math" w:hAnsi="Cambria Math"/>
                <w:lang w:eastAsia="it-IT"/>
              </w:rPr>
              <m:t>EM</m:t>
            </m:r>
          </m:sub>
        </m:sSub>
        <m:r>
          <w:rPr>
            <w:rFonts w:ascii="Cambria Math" w:hAnsi="Cambria Math"/>
            <w:lang w:eastAsia="it-IT"/>
          </w:rPr>
          <m:t>(s)</m:t>
        </m:r>
      </m:oMath>
      <w:r>
        <w:rPr>
          <w:lang w:eastAsia="it-IT"/>
        </w:rPr>
        <w:t xml:space="preserve">  allora </w:t>
      </w:r>
      <m:oMath>
        <m:f>
          <m:fPr>
            <m:ctrlPr>
              <w:rPr>
                <w:rFonts w:ascii="Cambria Math" w:hAnsi="Cambria Math"/>
                <w:i/>
                <w:lang w:eastAsia="it-IT"/>
              </w:rPr>
            </m:ctrlPr>
          </m:fPr>
          <m:num>
            <m:sSub>
              <m:sSubPr>
                <m:ctrlPr>
                  <w:rPr>
                    <w:rFonts w:ascii="Cambria Math" w:hAnsi="Cambria Math"/>
                    <w:i/>
                    <w:lang w:eastAsia="it-IT"/>
                  </w:rPr>
                </m:ctrlPr>
              </m:sSubPr>
              <m:e>
                <m:r>
                  <w:rPr>
                    <w:rFonts w:ascii="Cambria Math" w:hAnsi="Cambria Math"/>
                    <w:lang w:eastAsia="it-IT"/>
                  </w:rPr>
                  <m:t>ε</m:t>
                </m:r>
              </m:e>
              <m:sub>
                <m:r>
                  <w:rPr>
                    <w:rFonts w:ascii="Cambria Math" w:hAnsi="Cambria Math"/>
                    <w:lang w:eastAsia="it-IT"/>
                  </w:rPr>
                  <m:t>E</m:t>
                </m:r>
              </m:sub>
            </m:sSub>
            <m:r>
              <w:rPr>
                <w:rFonts w:ascii="Cambria Math" w:hAnsi="Cambria Math"/>
                <w:lang w:eastAsia="it-IT"/>
              </w:rPr>
              <m:t>(s)</m:t>
            </m:r>
          </m:num>
          <m:den>
            <m:sSub>
              <m:sSubPr>
                <m:ctrlPr>
                  <w:rPr>
                    <w:rFonts w:ascii="Cambria Math" w:hAnsi="Cambria Math"/>
                    <w:i/>
                    <w:lang w:eastAsia="it-IT"/>
                  </w:rPr>
                </m:ctrlPr>
              </m:sSubPr>
              <m:e>
                <m:r>
                  <w:rPr>
                    <w:rFonts w:ascii="Cambria Math" w:hAnsi="Cambria Math"/>
                    <w:lang w:eastAsia="it-IT"/>
                  </w:rPr>
                  <m:t>ε</m:t>
                </m:r>
              </m:e>
              <m:sub>
                <m:r>
                  <w:rPr>
                    <w:rFonts w:ascii="Cambria Math" w:hAnsi="Cambria Math"/>
                    <w:lang w:eastAsia="it-IT"/>
                  </w:rPr>
                  <m:t>EM</m:t>
                </m:r>
              </m:sub>
            </m:sSub>
            <m:r>
              <w:rPr>
                <w:rFonts w:ascii="Cambria Math" w:hAnsi="Cambria Math"/>
                <w:lang w:eastAsia="it-IT"/>
              </w:rPr>
              <m:t>(s)</m:t>
            </m:r>
          </m:den>
        </m:f>
        <m:r>
          <w:rPr>
            <w:rFonts w:ascii="Cambria Math" w:hAnsi="Cambria Math"/>
            <w:lang w:eastAsia="it-IT"/>
          </w:rPr>
          <m:t>=1</m:t>
        </m:r>
      </m:oMath>
      <w:r>
        <w:rPr>
          <w:lang w:eastAsia="it-IT"/>
        </w:rPr>
        <w:t xml:space="preserve">  ed </w:t>
      </w:r>
      <m:oMath>
        <m:sSub>
          <m:sSubPr>
            <m:ctrlPr>
              <w:rPr>
                <w:rFonts w:ascii="Cambria Math" w:hAnsi="Cambria Math"/>
                <w:i/>
                <w:lang w:eastAsia="it-IT"/>
              </w:rPr>
            </m:ctrlPr>
          </m:sSubPr>
          <m:e>
            <m:r>
              <w:rPr>
                <w:rFonts w:ascii="Cambria Math" w:hAnsi="Cambria Math"/>
                <w:lang w:eastAsia="it-IT"/>
              </w:rPr>
              <m:t>ε</m:t>
            </m:r>
          </m:e>
          <m:sub>
            <m:r>
              <w:rPr>
                <w:rFonts w:ascii="Cambria Math" w:hAnsi="Cambria Math"/>
                <w:lang w:eastAsia="it-IT"/>
              </w:rPr>
              <m:t>EM</m:t>
            </m:r>
          </m:sub>
        </m:sSub>
        <m:d>
          <m:dPr>
            <m:ctrlPr>
              <w:rPr>
                <w:rFonts w:ascii="Cambria Math" w:hAnsi="Cambria Math"/>
                <w:i/>
                <w:lang w:eastAsia="it-IT"/>
              </w:rPr>
            </m:ctrlPr>
          </m:dPr>
          <m:e>
            <m:r>
              <w:rPr>
                <w:rFonts w:ascii="Cambria Math" w:hAnsi="Cambria Math"/>
                <w:lang w:eastAsia="it-IT"/>
              </w:rPr>
              <m:t>s</m:t>
            </m:r>
          </m:e>
        </m:d>
      </m:oMath>
      <w:r>
        <w:rPr>
          <w:lang w:eastAsia="it-IT"/>
        </w:rPr>
        <w:t xml:space="preserve"> diventa il nuovo </w:t>
      </w:r>
      <m:oMath>
        <m:sSub>
          <m:sSubPr>
            <m:ctrlPr>
              <w:rPr>
                <w:rFonts w:ascii="Cambria Math" w:hAnsi="Cambria Math"/>
                <w:i/>
                <w:lang w:eastAsia="it-IT"/>
              </w:rPr>
            </m:ctrlPr>
          </m:sSubPr>
          <m:e>
            <m:r>
              <w:rPr>
                <w:rFonts w:ascii="Cambria Math" w:hAnsi="Cambria Math"/>
                <w:lang w:eastAsia="it-IT"/>
              </w:rPr>
              <m:t>ε</m:t>
            </m:r>
          </m:e>
          <m:sub>
            <m:r>
              <w:rPr>
                <w:rFonts w:ascii="Cambria Math" w:hAnsi="Cambria Math"/>
                <w:lang w:eastAsia="it-IT"/>
              </w:rPr>
              <m:t>E</m:t>
            </m:r>
          </m:sub>
        </m:sSub>
        <m:d>
          <m:dPr>
            <m:ctrlPr>
              <w:rPr>
                <w:rFonts w:ascii="Cambria Math" w:hAnsi="Cambria Math"/>
                <w:i/>
                <w:lang w:eastAsia="it-IT"/>
              </w:rPr>
            </m:ctrlPr>
          </m:dPr>
          <m:e>
            <m:r>
              <w:rPr>
                <w:rFonts w:ascii="Cambria Math" w:hAnsi="Cambria Math"/>
                <w:lang w:eastAsia="it-IT"/>
              </w:rPr>
              <m:t>s</m:t>
            </m:r>
          </m:e>
        </m:d>
      </m:oMath>
      <w:r>
        <w:rPr>
          <w:lang w:eastAsia="it-IT"/>
        </w:rPr>
        <w:t>.</w:t>
      </w:r>
    </w:p>
    <w:p w14:paraId="0C1CA940" w14:textId="77777777" w:rsidR="00207BD7" w:rsidRDefault="00207BD7" w:rsidP="004500D6">
      <w:pPr>
        <w:pStyle w:val="Nessunaspaziatura"/>
        <w:spacing w:line="360" w:lineRule="auto"/>
        <w:ind w:left="0"/>
        <w:rPr>
          <w:lang w:eastAsia="it-IT"/>
        </w:rPr>
      </w:pPr>
      <w:r w:rsidRPr="00207BD7">
        <w:t>Inoltre</w:t>
      </w:r>
      <w:r>
        <w:t xml:space="preserve">, definiamo </w:t>
      </w:r>
      <m:oMath>
        <m:sSub>
          <m:sSubPr>
            <m:ctrlPr>
              <w:rPr>
                <w:rFonts w:ascii="Cambria Math" w:hAnsi="Cambria Math"/>
                <w:lang w:eastAsia="it-IT"/>
              </w:rPr>
            </m:ctrlPr>
          </m:sSubPr>
          <m:e>
            <m:acc>
              <m:accPr>
                <m:chr m:val="̅"/>
                <m:ctrlPr>
                  <w:rPr>
                    <w:rFonts w:ascii="Cambria Math" w:hAnsi="Cambria Math"/>
                    <w:i/>
                  </w:rPr>
                </m:ctrlPr>
              </m:accPr>
              <m:e>
                <m:r>
                  <w:rPr>
                    <w:rFonts w:ascii="Cambria Math" w:hAnsi="Cambria Math"/>
                  </w:rPr>
                  <m:t>ε</m:t>
                </m:r>
              </m:e>
            </m:acc>
          </m:e>
          <m:sub>
            <m:r>
              <w:rPr>
                <w:rFonts w:ascii="Cambria Math" w:hAnsi="Cambria Math"/>
              </w:rPr>
              <m:t>E</m:t>
            </m:r>
          </m:sub>
        </m:sSub>
      </m:oMath>
      <w:r w:rsidRPr="00207BD7">
        <w:t xml:space="preserve">(s) </w:t>
      </w:r>
      <w:r>
        <w:t>come</w:t>
      </w:r>
      <w:r w:rsidRPr="00207BD7">
        <w:t xml:space="preserve"> </w:t>
      </w:r>
      <w:r w:rsidR="00723435" w:rsidRPr="00207BD7">
        <w:t>l’E</w:t>
      </w:r>
      <w:r>
        <w:t>motività media cumulata</w:t>
      </w:r>
      <w:r w:rsidR="00D851A5">
        <w:t xml:space="preserve"> in diverse azioni (acq</w:t>
      </w:r>
      <w:r w:rsidR="00723435" w:rsidRPr="00207BD7">
        <w:t>uisita con quest</w:t>
      </w:r>
      <w:r>
        <w:t xml:space="preserve">ionari somministrati nel tempo), in modo tale che </w:t>
      </w:r>
      <w:r w:rsidR="00723435" w:rsidRPr="00207BD7">
        <w:t>parole</w:t>
      </w:r>
      <m:oMath>
        <m:r>
          <w:rPr>
            <w:rFonts w:ascii="Cambria Math" w:hAnsi="Cambria Math"/>
          </w:rPr>
          <m:t xml:space="preserve"> </m:t>
        </m:r>
        <m:sSub>
          <m:sSubPr>
            <m:ctrlPr>
              <w:rPr>
                <w:rFonts w:ascii="Cambria Math" w:hAnsi="Cambria Math"/>
                <w:lang w:eastAsia="it-IT"/>
              </w:rPr>
            </m:ctrlPr>
          </m:sSubPr>
          <m:e>
            <m:acc>
              <m:accPr>
                <m:chr m:val="̅"/>
                <m:ctrlPr>
                  <w:rPr>
                    <w:rFonts w:ascii="Cambria Math" w:hAnsi="Cambria Math"/>
                    <w:i/>
                  </w:rPr>
                </m:ctrlPr>
              </m:accPr>
              <m:e>
                <m:r>
                  <w:rPr>
                    <w:rFonts w:ascii="Cambria Math" w:hAnsi="Cambria Math"/>
                  </w:rPr>
                  <m:t>ε</m:t>
                </m:r>
              </m:e>
            </m:acc>
          </m:e>
          <m:sub>
            <m:r>
              <w:rPr>
                <w:rFonts w:ascii="Cambria Math" w:hAnsi="Cambria Math"/>
              </w:rPr>
              <m:t>E</m:t>
            </m:r>
          </m:sub>
        </m:sSub>
      </m:oMath>
      <w:r w:rsidRPr="00207BD7">
        <w:t>(s)</w:t>
      </w:r>
      <w:r w:rsidR="00723435" w:rsidRPr="00207BD7">
        <w:t xml:space="preserve"> </w:t>
      </w:r>
      <w:r>
        <w:t>è</w:t>
      </w:r>
      <w:r w:rsidR="00723435" w:rsidRPr="00207BD7">
        <w:t xml:space="preserve"> la memoria storica dello stato emotivo del soggetto</w:t>
      </w:r>
      <w:r w:rsidR="00723435">
        <w:rPr>
          <w:lang w:eastAsia="it-IT"/>
        </w:rPr>
        <w:t xml:space="preserve"> e </w:t>
      </w:r>
      <m:oMath>
        <m:sSub>
          <m:sSubPr>
            <m:ctrlPr>
              <w:rPr>
                <w:rFonts w:ascii="Cambria Math" w:hAnsi="Cambria Math"/>
                <w:i/>
                <w:lang w:eastAsia="it-IT"/>
              </w:rPr>
            </m:ctrlPr>
          </m:sSubPr>
          <m:e>
            <m:r>
              <w:rPr>
                <w:rFonts w:ascii="Cambria Math" w:hAnsi="Cambria Math"/>
                <w:lang w:eastAsia="it-IT"/>
              </w:rPr>
              <m:t>ε</m:t>
            </m:r>
          </m:e>
          <m:sub>
            <m:r>
              <w:rPr>
                <w:rFonts w:ascii="Cambria Math" w:hAnsi="Cambria Math"/>
                <w:lang w:eastAsia="it-IT"/>
              </w:rPr>
              <m:t>EM</m:t>
            </m:r>
          </m:sub>
        </m:sSub>
        <m:r>
          <w:rPr>
            <w:rFonts w:ascii="Cambria Math" w:hAnsi="Cambria Math"/>
            <w:lang w:eastAsia="it-IT"/>
          </w:rPr>
          <m:t>(s)</m:t>
        </m:r>
      </m:oMath>
      <w:r w:rsidR="001E790C">
        <w:rPr>
          <w:lang w:eastAsia="it-IT"/>
        </w:rPr>
        <w:t xml:space="preserve"> </w:t>
      </w:r>
      <w:r w:rsidR="00723435" w:rsidRPr="006C6645">
        <w:rPr>
          <w:lang w:eastAsia="it-IT"/>
        </w:rPr>
        <w:t>è la massima attività ri</w:t>
      </w:r>
      <w:r>
        <w:rPr>
          <w:lang w:eastAsia="it-IT"/>
        </w:rPr>
        <w:t>scontrata della singola persona</w:t>
      </w:r>
      <w:r w:rsidR="006C6645" w:rsidRPr="006C6645">
        <w:rPr>
          <w:lang w:eastAsia="it-IT"/>
        </w:rPr>
        <w:t xml:space="preserve">; </w:t>
      </w:r>
    </w:p>
    <w:p w14:paraId="4295A23D" w14:textId="77777777" w:rsidR="00823DD2" w:rsidRDefault="00823DD2" w:rsidP="004500D6">
      <w:pPr>
        <w:pStyle w:val="Nessunaspaziatura"/>
        <w:spacing w:line="360" w:lineRule="auto"/>
        <w:ind w:left="0"/>
        <w:rPr>
          <w:lang w:eastAsia="it-IT"/>
        </w:rPr>
      </w:pPr>
    </w:p>
    <w:tbl>
      <w:tblPr>
        <w:tblStyle w:val="Grigliatabella"/>
        <w:tblW w:w="0" w:type="auto"/>
        <w:tblInd w:w="-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1"/>
        <w:gridCol w:w="676"/>
      </w:tblGrid>
      <w:tr w:rsidR="008E4495" w14:paraId="2C587EE1" w14:textId="77777777" w:rsidTr="004500D6">
        <w:tc>
          <w:tcPr>
            <w:tcW w:w="7861" w:type="dxa"/>
          </w:tcPr>
          <w:p w14:paraId="017DDB86" w14:textId="77777777" w:rsidR="00012E0D" w:rsidRDefault="008E4495" w:rsidP="00012E0D">
            <w:pPr>
              <w:pStyle w:val="Paragrafoelenco"/>
              <w:numPr>
                <w:ilvl w:val="0"/>
                <w:numId w:val="48"/>
              </w:numPr>
              <w:ind w:left="317" w:hanging="284"/>
              <w:rPr>
                <w:lang w:eastAsia="it-IT"/>
              </w:rPr>
            </w:pPr>
            <w:r w:rsidRPr="00012E0D">
              <w:rPr>
                <w:lang w:eastAsia="it-IT"/>
              </w:rPr>
              <w:t>distanza emotiva del soggetto dalla sua media</w:t>
            </w:r>
            <w:r w:rsidR="00823DD2" w:rsidRPr="00012E0D">
              <w:rPr>
                <w:lang w:eastAsia="it-IT"/>
              </w:rPr>
              <w:t>:</w:t>
            </w:r>
            <w:r w:rsidR="00823DD2">
              <w:rPr>
                <w:i/>
                <w:lang w:eastAsia="it-IT"/>
              </w:rPr>
              <w:t xml:space="preserve">         </w:t>
            </w:r>
            <w:r w:rsidRPr="006C6645">
              <w:rPr>
                <w:lang w:eastAsia="it-IT"/>
              </w:rPr>
              <w:t xml:space="preserve"> </w:t>
            </w:r>
            <w:r w:rsidR="00823DD2">
              <w:rPr>
                <w:lang w:eastAsia="it-IT"/>
              </w:rPr>
              <w:t xml:space="preserve">   </w:t>
            </w:r>
          </w:p>
          <w:p w14:paraId="545B6398" w14:textId="77777777" w:rsidR="008E4495" w:rsidRPr="00012E0D" w:rsidRDefault="00823DD2" w:rsidP="00012E0D">
            <w:pPr>
              <w:pStyle w:val="Paragrafoelenco"/>
              <w:ind w:left="34"/>
              <w:jc w:val="center"/>
              <w:rPr>
                <w:lang w:val="en-US" w:eastAsia="it-IT"/>
              </w:rPr>
            </w:pPr>
            <w:r w:rsidRPr="00294943">
              <w:rPr>
                <w:lang w:eastAsia="it-IT"/>
              </w:rPr>
              <w:lastRenderedPageBreak/>
              <w:t xml:space="preserve"> </w:t>
            </w:r>
            <m:oMath>
              <m:sSub>
                <m:sSubPr>
                  <m:ctrlPr>
                    <w:rPr>
                      <w:rFonts w:ascii="Cambria Math" w:hAnsi="Cambria Math"/>
                      <w:i/>
                      <w:lang w:eastAsia="it-IT"/>
                    </w:rPr>
                  </m:ctrlPr>
                </m:sSubPr>
                <m:e>
                  <m:r>
                    <w:rPr>
                      <w:rFonts w:ascii="Cambria Math" w:hAnsi="Cambria Math"/>
                      <w:lang w:eastAsia="it-IT"/>
                    </w:rPr>
                    <m:t>ζ</m:t>
                  </m:r>
                </m:e>
                <m:sub>
                  <m:r>
                    <w:rPr>
                      <w:rFonts w:ascii="Cambria Math" w:hAnsi="Cambria Math"/>
                      <w:lang w:eastAsia="it-IT"/>
                    </w:rPr>
                    <m:t>E</m:t>
                  </m:r>
                </m:sub>
              </m:sSub>
              <m:r>
                <w:rPr>
                  <w:rFonts w:ascii="Cambria Math" w:hAnsi="Cambria Math"/>
                  <w:lang w:val="en-US" w:eastAsia="it-IT"/>
                </w:rPr>
                <m:t>(</m:t>
              </m:r>
              <m:r>
                <w:rPr>
                  <w:rFonts w:ascii="Cambria Math" w:hAnsi="Cambria Math"/>
                  <w:lang w:eastAsia="it-IT"/>
                </w:rPr>
                <m:t>s</m:t>
              </m:r>
              <m:r>
                <w:rPr>
                  <w:rFonts w:ascii="Cambria Math" w:hAnsi="Cambria Math"/>
                  <w:lang w:val="en-US" w:eastAsia="it-IT"/>
                </w:rPr>
                <m:t>)=</m:t>
              </m:r>
              <m:sSub>
                <m:sSubPr>
                  <m:ctrlPr>
                    <w:rPr>
                      <w:rFonts w:ascii="Cambria Math" w:hAnsi="Cambria Math"/>
                      <w:i/>
                      <w:lang w:eastAsia="it-IT"/>
                    </w:rPr>
                  </m:ctrlPr>
                </m:sSubPr>
                <m:e>
                  <m:r>
                    <w:rPr>
                      <w:rFonts w:ascii="Cambria Math" w:hAnsi="Cambria Math"/>
                      <w:lang w:eastAsia="it-IT"/>
                    </w:rPr>
                    <m:t>ε</m:t>
                  </m:r>
                </m:e>
                <m:sub>
                  <m:r>
                    <w:rPr>
                      <w:rFonts w:ascii="Cambria Math" w:hAnsi="Cambria Math"/>
                      <w:lang w:eastAsia="it-IT"/>
                    </w:rPr>
                    <m:t>E</m:t>
                  </m:r>
                </m:sub>
              </m:sSub>
              <m:r>
                <w:rPr>
                  <w:rFonts w:ascii="Cambria Math" w:hAnsi="Cambria Math"/>
                  <w:lang w:val="en-US" w:eastAsia="it-IT"/>
                </w:rPr>
                <m:t>(</m:t>
              </m:r>
              <m:r>
                <w:rPr>
                  <w:rFonts w:ascii="Cambria Math" w:hAnsi="Cambria Math"/>
                  <w:lang w:eastAsia="it-IT"/>
                </w:rPr>
                <m:t>s</m:t>
              </m:r>
              <m:r>
                <w:rPr>
                  <w:rFonts w:ascii="Cambria Math" w:hAnsi="Cambria Math"/>
                  <w:lang w:val="en-US" w:eastAsia="it-IT"/>
                </w:rPr>
                <m:t>)</m:t>
              </m:r>
            </m:oMath>
            <w:r w:rsidR="008E4495" w:rsidRPr="00012E0D">
              <w:rPr>
                <w:lang w:val="en-US" w:eastAsia="it-IT"/>
              </w:rPr>
              <w:t xml:space="preserve"> - </w:t>
            </w:r>
            <m:oMath>
              <m:sSub>
                <m:sSubPr>
                  <m:ctrlPr>
                    <w:rPr>
                      <w:rFonts w:ascii="Cambria Math" w:hAnsi="Cambria Math"/>
                      <w:i/>
                      <w:lang w:eastAsia="it-IT"/>
                    </w:rPr>
                  </m:ctrlPr>
                </m:sSubPr>
                <m:e>
                  <m:acc>
                    <m:accPr>
                      <m:chr m:val="̅"/>
                      <m:ctrlPr>
                        <w:rPr>
                          <w:rFonts w:ascii="Cambria Math" w:hAnsi="Cambria Math"/>
                          <w:i/>
                          <w:lang w:eastAsia="it-IT"/>
                        </w:rPr>
                      </m:ctrlPr>
                    </m:accPr>
                    <m:e>
                      <m:r>
                        <w:rPr>
                          <w:rFonts w:ascii="Cambria Math" w:hAnsi="Cambria Math"/>
                          <w:lang w:eastAsia="it-IT"/>
                        </w:rPr>
                        <m:t>ε</m:t>
                      </m:r>
                    </m:e>
                  </m:acc>
                </m:e>
                <m:sub>
                  <m:r>
                    <w:rPr>
                      <w:rFonts w:ascii="Cambria Math" w:hAnsi="Cambria Math"/>
                      <w:lang w:eastAsia="it-IT"/>
                    </w:rPr>
                    <m:t>E</m:t>
                  </m:r>
                </m:sub>
              </m:sSub>
              <m:r>
                <w:rPr>
                  <w:rFonts w:ascii="Cambria Math" w:hAnsi="Cambria Math"/>
                  <w:lang w:val="en-US" w:eastAsia="it-IT"/>
                </w:rPr>
                <m:t>(</m:t>
              </m:r>
              <m:r>
                <w:rPr>
                  <w:rFonts w:ascii="Cambria Math" w:hAnsi="Cambria Math"/>
                  <w:lang w:eastAsia="it-IT"/>
                </w:rPr>
                <m:t>s</m:t>
              </m:r>
              <m:r>
                <w:rPr>
                  <w:rFonts w:ascii="Cambria Math" w:hAnsi="Cambria Math"/>
                  <w:lang w:val="en-US" w:eastAsia="it-IT"/>
                </w:rPr>
                <m:t>)</m:t>
              </m:r>
            </m:oMath>
          </w:p>
          <w:p w14:paraId="510895BC" w14:textId="77777777" w:rsidR="008E4495" w:rsidRPr="00012E0D" w:rsidRDefault="008E4495" w:rsidP="006C6645">
            <w:pPr>
              <w:ind w:left="0"/>
              <w:rPr>
                <w:lang w:val="en-US" w:eastAsia="it-IT"/>
              </w:rPr>
            </w:pPr>
          </w:p>
        </w:tc>
        <w:tc>
          <w:tcPr>
            <w:tcW w:w="676" w:type="dxa"/>
          </w:tcPr>
          <w:p w14:paraId="51653898" w14:textId="77777777" w:rsidR="00012E0D" w:rsidRPr="00012E0D" w:rsidRDefault="00012E0D" w:rsidP="008E4495">
            <w:pPr>
              <w:ind w:left="0"/>
              <w:rPr>
                <w:lang w:val="en-US" w:eastAsia="it-IT"/>
              </w:rPr>
            </w:pPr>
          </w:p>
          <w:p w14:paraId="3338FD41" w14:textId="77777777" w:rsidR="008E4495" w:rsidRDefault="008E4495" w:rsidP="008E4495">
            <w:pPr>
              <w:ind w:left="0"/>
              <w:rPr>
                <w:lang w:eastAsia="it-IT"/>
              </w:rPr>
            </w:pPr>
            <w:r>
              <w:rPr>
                <w:lang w:eastAsia="it-IT"/>
              </w:rPr>
              <w:lastRenderedPageBreak/>
              <w:t>(5.4)</w:t>
            </w:r>
          </w:p>
        </w:tc>
      </w:tr>
      <w:tr w:rsidR="003B65A3" w14:paraId="32CA93B3" w14:textId="77777777" w:rsidTr="004500D6">
        <w:tc>
          <w:tcPr>
            <w:tcW w:w="7861" w:type="dxa"/>
          </w:tcPr>
          <w:p w14:paraId="5A085687" w14:textId="77777777" w:rsidR="00012E0D" w:rsidRDefault="003B65A3" w:rsidP="00012E0D">
            <w:pPr>
              <w:pStyle w:val="Paragrafoelenco"/>
              <w:numPr>
                <w:ilvl w:val="0"/>
                <w:numId w:val="48"/>
              </w:numPr>
              <w:ind w:left="317" w:hanging="284"/>
              <w:rPr>
                <w:lang w:eastAsia="it-IT"/>
              </w:rPr>
            </w:pPr>
            <w:r w:rsidRPr="00012E0D">
              <w:rPr>
                <w:lang w:eastAsia="it-IT"/>
              </w:rPr>
              <w:lastRenderedPageBreak/>
              <w:t>distanza emotiva del soggetto dalla media di un gruppo</w:t>
            </w:r>
            <w:r w:rsidR="00823DD2" w:rsidRPr="00012E0D">
              <w:rPr>
                <w:lang w:eastAsia="it-IT"/>
              </w:rPr>
              <w:t>:</w:t>
            </w:r>
            <w:r w:rsidRPr="006C6645">
              <w:rPr>
                <w:lang w:eastAsia="it-IT"/>
              </w:rPr>
              <w:t xml:space="preserve"> </w:t>
            </w:r>
          </w:p>
          <w:p w14:paraId="0CEC5C40" w14:textId="77777777" w:rsidR="00CC3C16" w:rsidRDefault="00CC3C16" w:rsidP="00CC3C16">
            <w:pPr>
              <w:pStyle w:val="Paragrafoelenco"/>
              <w:ind w:left="317"/>
              <w:rPr>
                <w:lang w:eastAsia="it-IT"/>
              </w:rPr>
            </w:pPr>
          </w:p>
          <w:p w14:paraId="629BC99B" w14:textId="77777777" w:rsidR="00012E0D" w:rsidRPr="00012E0D" w:rsidRDefault="00823DD2" w:rsidP="00012E0D">
            <w:pPr>
              <w:pStyle w:val="Paragrafoelenco"/>
              <w:ind w:left="34"/>
              <w:jc w:val="center"/>
              <w:rPr>
                <w:lang w:eastAsia="it-IT"/>
              </w:rPr>
            </w:pPr>
            <w:r w:rsidRPr="00012E0D">
              <w:rPr>
                <w:lang w:eastAsia="it-IT"/>
              </w:rPr>
              <w:t xml:space="preserve"> </w:t>
            </w:r>
            <m:oMath>
              <m:sSub>
                <m:sSubPr>
                  <m:ctrlPr>
                    <w:rPr>
                      <w:rFonts w:ascii="Cambria Math" w:hAnsi="Cambria Math"/>
                      <w:i/>
                      <w:lang w:eastAsia="it-IT"/>
                    </w:rPr>
                  </m:ctrlPr>
                </m:sSubPr>
                <m:e>
                  <m:sSub>
                    <m:sSubPr>
                      <m:ctrlPr>
                        <w:rPr>
                          <w:rFonts w:ascii="Cambria Math" w:hAnsi="Cambria Math"/>
                          <w:i/>
                          <w:lang w:eastAsia="it-IT"/>
                        </w:rPr>
                      </m:ctrlPr>
                    </m:sSubPr>
                    <m:e>
                      <m:r>
                        <w:rPr>
                          <w:rFonts w:ascii="Cambria Math" w:hAnsi="Cambria Math"/>
                          <w:lang w:eastAsia="it-IT"/>
                        </w:rPr>
                        <m:t>ρ</m:t>
                      </m:r>
                    </m:e>
                    <m:sub>
                      <m:r>
                        <w:rPr>
                          <w:rFonts w:ascii="Cambria Math" w:hAnsi="Cambria Math"/>
                          <w:lang w:eastAsia="it-IT"/>
                        </w:rPr>
                        <m:t>E</m:t>
                      </m:r>
                    </m:sub>
                  </m:sSub>
                  <m:d>
                    <m:dPr>
                      <m:ctrlPr>
                        <w:rPr>
                          <w:rFonts w:ascii="Cambria Math" w:hAnsi="Cambria Math"/>
                          <w:i/>
                          <w:lang w:eastAsia="it-IT"/>
                        </w:rPr>
                      </m:ctrlPr>
                    </m:dPr>
                    <m:e>
                      <m:r>
                        <w:rPr>
                          <w:rFonts w:ascii="Cambria Math" w:hAnsi="Cambria Math"/>
                          <w:lang w:eastAsia="it-IT"/>
                        </w:rPr>
                        <m:t>s</m:t>
                      </m:r>
                    </m:e>
                  </m:d>
                  <m:r>
                    <w:rPr>
                      <w:rFonts w:ascii="Cambria Math" w:hAnsi="Cambria Math"/>
                      <w:lang w:eastAsia="it-IT"/>
                    </w:rPr>
                    <m:t>=ε</m:t>
                  </m:r>
                </m:e>
                <m:sub>
                  <m:r>
                    <w:rPr>
                      <w:rFonts w:ascii="Cambria Math" w:hAnsi="Cambria Math"/>
                      <w:lang w:eastAsia="it-IT"/>
                    </w:rPr>
                    <m:t>E</m:t>
                  </m:r>
                </m:sub>
              </m:sSub>
              <m:r>
                <w:rPr>
                  <w:rFonts w:ascii="Cambria Math" w:hAnsi="Cambria Math"/>
                  <w:lang w:eastAsia="it-IT"/>
                </w:rPr>
                <m:t>(s)</m:t>
              </m:r>
            </m:oMath>
            <w:r w:rsidR="003B65A3" w:rsidRPr="00012E0D">
              <w:rPr>
                <w:lang w:eastAsia="it-IT"/>
              </w:rPr>
              <w:t xml:space="preserve"> - </w:t>
            </w:r>
            <m:oMath>
              <m:sSub>
                <m:sSubPr>
                  <m:ctrlPr>
                    <w:rPr>
                      <w:rFonts w:ascii="Cambria Math" w:hAnsi="Cambria Math"/>
                      <w:lang w:eastAsia="it-IT"/>
                    </w:rPr>
                  </m:ctrlPr>
                </m:sSubPr>
                <m:e>
                  <m:acc>
                    <m:accPr>
                      <m:chr m:val="̅"/>
                      <m:ctrlPr>
                        <w:rPr>
                          <w:rFonts w:ascii="Cambria Math" w:hAnsi="Cambria Math"/>
                          <w:i/>
                        </w:rPr>
                      </m:ctrlPr>
                    </m:accPr>
                    <m:e>
                      <m:r>
                        <w:rPr>
                          <w:rFonts w:ascii="Cambria Math" w:hAnsi="Cambria Math"/>
                        </w:rPr>
                        <m:t>ε</m:t>
                      </m:r>
                    </m:e>
                  </m:acc>
                </m:e>
                <m:sub>
                  <m:r>
                    <w:rPr>
                      <w:rFonts w:ascii="Cambria Math" w:hAnsi="Cambria Math"/>
                    </w:rPr>
                    <m:t>E</m:t>
                  </m:r>
                </m:sub>
              </m:sSub>
              <m:r>
                <w:rPr>
                  <w:rFonts w:ascii="Cambria Math" w:hAnsi="Cambria Math"/>
                  <w:lang w:eastAsia="it-IT"/>
                </w:rPr>
                <m:t>(</m:t>
              </m:r>
              <m:sSub>
                <m:sSubPr>
                  <m:ctrlPr>
                    <w:rPr>
                      <w:rFonts w:ascii="Cambria Math" w:hAnsi="Cambria Math"/>
                      <w:i/>
                      <w:lang w:eastAsia="it-IT"/>
                    </w:rPr>
                  </m:ctrlPr>
                </m:sSubPr>
                <m:e>
                  <m:r>
                    <w:rPr>
                      <w:rFonts w:ascii="Cambria Math" w:hAnsi="Cambria Math"/>
                      <w:lang w:eastAsia="it-IT"/>
                    </w:rPr>
                    <m:t>s</m:t>
                  </m:r>
                </m:e>
                <m:sub>
                  <m:r>
                    <w:rPr>
                      <w:rFonts w:ascii="Cambria Math" w:hAnsi="Cambria Math"/>
                      <w:lang w:eastAsia="it-IT"/>
                    </w:rPr>
                    <m:t>G</m:t>
                  </m:r>
                </m:sub>
              </m:sSub>
              <m:r>
                <w:rPr>
                  <w:rFonts w:ascii="Cambria Math" w:hAnsi="Cambria Math"/>
                  <w:lang w:eastAsia="it-IT"/>
                </w:rPr>
                <m:t>)</m:t>
              </m:r>
            </m:oMath>
          </w:p>
          <w:p w14:paraId="0D922EA8" w14:textId="77777777" w:rsidR="003B65A3" w:rsidRPr="006C6645" w:rsidRDefault="003B65A3" w:rsidP="004F75C3">
            <w:pPr>
              <w:pStyle w:val="Paragrafoelenco"/>
              <w:ind w:left="34"/>
              <w:rPr>
                <w:lang w:eastAsia="it-IT"/>
              </w:rPr>
            </w:pPr>
            <w:r w:rsidRPr="006C6645">
              <w:rPr>
                <w:lang w:eastAsia="it-IT"/>
              </w:rPr>
              <w:t xml:space="preserve">dove </w:t>
            </w:r>
            <m:oMath>
              <m:sSub>
                <m:sSubPr>
                  <m:ctrlPr>
                    <w:rPr>
                      <w:rFonts w:ascii="Cambria Math" w:hAnsi="Cambria Math"/>
                      <w:i/>
                      <w:lang w:eastAsia="it-IT"/>
                    </w:rPr>
                  </m:ctrlPr>
                </m:sSubPr>
                <m:e>
                  <m:r>
                    <w:rPr>
                      <w:rFonts w:ascii="Cambria Math" w:hAnsi="Cambria Math"/>
                      <w:lang w:eastAsia="it-IT"/>
                    </w:rPr>
                    <m:t>s</m:t>
                  </m:r>
                </m:e>
                <m:sub>
                  <m:r>
                    <w:rPr>
                      <w:rFonts w:ascii="Cambria Math" w:hAnsi="Cambria Math"/>
                      <w:lang w:eastAsia="it-IT"/>
                    </w:rPr>
                    <m:t>G</m:t>
                  </m:r>
                </m:sub>
              </m:sSub>
            </m:oMath>
            <w:r w:rsidRPr="006C6645">
              <w:rPr>
                <w:lang w:eastAsia="it-IT"/>
              </w:rPr>
              <w:t xml:space="preserve"> è lo stato relativo ad un gruppo</w:t>
            </w:r>
            <w:r w:rsidR="00CC3C16">
              <w:rPr>
                <w:lang w:eastAsia="it-IT"/>
              </w:rPr>
              <w:t>;</w:t>
            </w:r>
          </w:p>
          <w:p w14:paraId="3C14935C" w14:textId="77777777" w:rsidR="003B65A3" w:rsidRDefault="003B65A3" w:rsidP="006C6645">
            <w:pPr>
              <w:ind w:left="0"/>
              <w:rPr>
                <w:lang w:eastAsia="it-IT"/>
              </w:rPr>
            </w:pPr>
          </w:p>
        </w:tc>
        <w:tc>
          <w:tcPr>
            <w:tcW w:w="676" w:type="dxa"/>
          </w:tcPr>
          <w:p w14:paraId="7C661054" w14:textId="77777777" w:rsidR="00012E0D" w:rsidRDefault="00012E0D" w:rsidP="006C6645">
            <w:pPr>
              <w:ind w:left="0"/>
              <w:rPr>
                <w:lang w:eastAsia="it-IT"/>
              </w:rPr>
            </w:pPr>
          </w:p>
          <w:p w14:paraId="728D5389" w14:textId="77777777" w:rsidR="003B65A3" w:rsidRDefault="003B65A3" w:rsidP="006C6645">
            <w:pPr>
              <w:ind w:left="0"/>
              <w:rPr>
                <w:lang w:eastAsia="it-IT"/>
              </w:rPr>
            </w:pPr>
            <w:r>
              <w:rPr>
                <w:lang w:eastAsia="it-IT"/>
              </w:rPr>
              <w:t>(5.5)</w:t>
            </w:r>
          </w:p>
        </w:tc>
      </w:tr>
      <w:tr w:rsidR="003B65A3" w14:paraId="32268F41" w14:textId="77777777" w:rsidTr="004500D6">
        <w:tc>
          <w:tcPr>
            <w:tcW w:w="7861" w:type="dxa"/>
          </w:tcPr>
          <w:p w14:paraId="20910748" w14:textId="77777777" w:rsidR="00CC3C16" w:rsidRDefault="003B65A3" w:rsidP="00CC3C16">
            <w:pPr>
              <w:pStyle w:val="Paragrafoelenco"/>
              <w:numPr>
                <w:ilvl w:val="0"/>
                <w:numId w:val="48"/>
              </w:numPr>
              <w:ind w:left="317" w:hanging="284"/>
              <w:rPr>
                <w:i/>
                <w:lang w:eastAsia="it-IT"/>
              </w:rPr>
            </w:pPr>
            <w:r w:rsidRPr="00012E0D">
              <w:rPr>
                <w:lang w:eastAsia="it-IT"/>
              </w:rPr>
              <w:t>deriva emotiva del soggetto r</w:t>
            </w:r>
            <w:r w:rsidR="00823DD2" w:rsidRPr="00012E0D">
              <w:rPr>
                <w:lang w:eastAsia="it-IT"/>
              </w:rPr>
              <w:t>ispetto alla deriva di un gruppo:</w:t>
            </w:r>
            <w:r w:rsidR="00823DD2" w:rsidRPr="00012E0D">
              <w:rPr>
                <w:i/>
                <w:lang w:eastAsia="it-IT"/>
              </w:rPr>
              <w:t xml:space="preserve"> </w:t>
            </w:r>
          </w:p>
          <w:p w14:paraId="76D1130B" w14:textId="77777777" w:rsidR="00CC3C16" w:rsidRPr="00CC3C16" w:rsidRDefault="00CC3C16" w:rsidP="00CC3C16">
            <w:pPr>
              <w:pStyle w:val="Paragrafoelenco"/>
              <w:ind w:left="317"/>
              <w:rPr>
                <w:i/>
                <w:lang w:eastAsia="it-IT"/>
              </w:rPr>
            </w:pPr>
          </w:p>
          <w:p w14:paraId="4DD48E8C" w14:textId="77777777" w:rsidR="003B65A3" w:rsidRPr="00012E0D" w:rsidRDefault="003B65A3" w:rsidP="00012E0D">
            <w:pPr>
              <w:ind w:left="0"/>
              <w:jc w:val="center"/>
              <w:rPr>
                <w:lang w:eastAsia="it-IT"/>
              </w:rPr>
            </w:pPr>
            <w:r w:rsidRPr="00012E0D">
              <w:rPr>
                <w:lang w:eastAsia="it-IT"/>
              </w:rPr>
              <w:t xml:space="preserve"> </w:t>
            </w:r>
            <m:oMath>
              <m:sSub>
                <m:sSubPr>
                  <m:ctrlPr>
                    <w:rPr>
                      <w:rFonts w:ascii="Cambria Math" w:hAnsi="Cambria Math"/>
                      <w:i/>
                      <w:lang w:val="en-US" w:eastAsia="it-IT"/>
                    </w:rPr>
                  </m:ctrlPr>
                </m:sSubPr>
                <m:e>
                  <m:r>
                    <w:rPr>
                      <w:rFonts w:ascii="Cambria Math" w:hAnsi="Cambria Math"/>
                      <w:lang w:val="en-US" w:eastAsia="it-IT"/>
                    </w:rPr>
                    <m:t>σ</m:t>
                  </m:r>
                </m:e>
                <m:sub>
                  <m:r>
                    <w:rPr>
                      <w:rFonts w:ascii="Cambria Math" w:hAnsi="Cambria Math"/>
                      <w:lang w:val="en-US" w:eastAsia="it-IT"/>
                    </w:rPr>
                    <m:t>E</m:t>
                  </m:r>
                </m:sub>
              </m:sSub>
              <m:r>
                <w:rPr>
                  <w:rFonts w:ascii="Cambria Math" w:hAnsi="Cambria Math"/>
                  <w:lang w:eastAsia="it-IT"/>
                </w:rPr>
                <m:t>(</m:t>
              </m:r>
              <m:r>
                <w:rPr>
                  <w:rFonts w:ascii="Cambria Math" w:hAnsi="Cambria Math"/>
                  <w:lang w:val="en-US" w:eastAsia="it-IT"/>
                </w:rPr>
                <m:t>s</m:t>
              </m:r>
              <m:r>
                <w:rPr>
                  <w:rFonts w:ascii="Cambria Math" w:hAnsi="Cambria Math"/>
                  <w:lang w:eastAsia="it-IT"/>
                </w:rPr>
                <m:t>)=</m:t>
              </m:r>
              <m:f>
                <m:fPr>
                  <m:ctrlPr>
                    <w:rPr>
                      <w:rFonts w:ascii="Cambria Math" w:hAnsi="Cambria Math"/>
                      <w:i/>
                    </w:rPr>
                  </m:ctrlPr>
                </m:fPr>
                <m:num>
                  <m:sSub>
                    <m:sSubPr>
                      <m:ctrlPr>
                        <w:rPr>
                          <w:rFonts w:ascii="Cambria Math" w:hAnsi="Cambria Math"/>
                          <w:lang w:eastAsia="it-IT"/>
                        </w:rPr>
                      </m:ctrlPr>
                    </m:sSubPr>
                    <m:e>
                      <m:r>
                        <w:rPr>
                          <w:rFonts w:ascii="Cambria Math" w:hAnsi="Cambria Math"/>
                        </w:rPr>
                        <m:t>ε</m:t>
                      </m:r>
                    </m:e>
                    <m:sub>
                      <m:r>
                        <w:rPr>
                          <w:rFonts w:ascii="Cambria Math" w:hAnsi="Cambria Math"/>
                        </w:rPr>
                        <m:t>E</m:t>
                      </m:r>
                    </m:sub>
                  </m:sSub>
                  <m:r>
                    <w:rPr>
                      <w:rFonts w:ascii="Cambria Math" w:hAnsi="Cambria Math"/>
                    </w:rPr>
                    <m:t>(s)</m:t>
                  </m:r>
                  <m:r>
                    <m:rPr>
                      <m:sty m:val="p"/>
                    </m:rPr>
                    <w:rPr>
                      <w:rFonts w:ascii="Cambria Math" w:hAnsi="Cambria Math"/>
                    </w:rPr>
                    <m:t xml:space="preserve"> - </m:t>
                  </m:r>
                  <m:sSub>
                    <m:sSubPr>
                      <m:ctrlPr>
                        <w:rPr>
                          <w:rFonts w:ascii="Cambria Math" w:hAnsi="Cambria Math"/>
                          <w:lang w:eastAsia="it-IT"/>
                        </w:rPr>
                      </m:ctrlPr>
                    </m:sSubPr>
                    <m:e>
                      <m:acc>
                        <m:accPr>
                          <m:chr m:val="̅"/>
                          <m:ctrlPr>
                            <w:rPr>
                              <w:rFonts w:ascii="Cambria Math" w:hAnsi="Cambria Math"/>
                              <w:i/>
                              <w:lang w:eastAsia="it-IT"/>
                            </w:rPr>
                          </m:ctrlPr>
                        </m:accPr>
                        <m:e>
                          <m:r>
                            <w:rPr>
                              <w:rFonts w:ascii="Cambria Math" w:hAnsi="Cambria Math"/>
                              <w:lang w:eastAsia="it-IT"/>
                            </w:rPr>
                            <m:t>ε</m:t>
                          </m:r>
                        </m:e>
                      </m:acc>
                    </m:e>
                    <m:sub>
                      <m:r>
                        <w:rPr>
                          <w:rFonts w:ascii="Cambria Math" w:hAnsi="Cambria Math"/>
                        </w:rPr>
                        <m:t>E</m:t>
                      </m:r>
                    </m:sub>
                  </m:sSub>
                  <m:r>
                    <w:rPr>
                      <w:rFonts w:ascii="Cambria Math" w:hAnsi="Cambria Math"/>
                      <w:lang w:eastAsia="it-IT"/>
                    </w:rPr>
                    <m:t>(s)</m:t>
                  </m:r>
                </m:num>
                <m:den>
                  <m:sSub>
                    <m:sSubPr>
                      <m:ctrlPr>
                        <w:rPr>
                          <w:rFonts w:ascii="Cambria Math" w:hAnsi="Cambria Math"/>
                          <w:lang w:eastAsia="it-IT"/>
                        </w:rPr>
                      </m:ctrlPr>
                    </m:sSubPr>
                    <m:e>
                      <m:r>
                        <w:rPr>
                          <w:rFonts w:ascii="Cambria Math" w:hAnsi="Cambria Math"/>
                        </w:rPr>
                        <m:t>ε</m:t>
                      </m:r>
                    </m:e>
                    <m:sub>
                      <m:r>
                        <w:rPr>
                          <w:rFonts w:ascii="Cambria Math" w:hAnsi="Cambria Math"/>
                        </w:rPr>
                        <m:t>E</m:t>
                      </m:r>
                    </m:sub>
                  </m:sSub>
                  <m:r>
                    <w:rPr>
                      <w:rFonts w:ascii="Cambria Math" w:hAnsi="Cambria Math"/>
                    </w:rPr>
                    <m:t>(s)</m:t>
                  </m:r>
                  <m:r>
                    <m:rPr>
                      <m:sty m:val="p"/>
                    </m:rPr>
                    <w:rPr>
                      <w:rFonts w:ascii="Cambria Math" w:hAnsi="Cambria Math"/>
                    </w:rPr>
                    <m:t xml:space="preserve"> -</m:t>
                  </m:r>
                  <m:sSub>
                    <m:sSubPr>
                      <m:ctrlPr>
                        <w:rPr>
                          <w:rFonts w:ascii="Cambria Math" w:hAnsi="Cambria Math"/>
                          <w:lang w:eastAsia="it-IT"/>
                        </w:rPr>
                      </m:ctrlPr>
                    </m:sSubPr>
                    <m:e>
                      <m:acc>
                        <m:accPr>
                          <m:chr m:val="̅"/>
                          <m:ctrlPr>
                            <w:rPr>
                              <w:rFonts w:ascii="Cambria Math" w:hAnsi="Cambria Math"/>
                              <w:i/>
                              <w:lang w:eastAsia="it-IT"/>
                            </w:rPr>
                          </m:ctrlPr>
                        </m:accPr>
                        <m:e>
                          <m:r>
                            <w:rPr>
                              <w:rFonts w:ascii="Cambria Math" w:hAnsi="Cambria Math"/>
                              <w:lang w:eastAsia="it-IT"/>
                            </w:rPr>
                            <m:t>ε</m:t>
                          </m:r>
                        </m:e>
                      </m:acc>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r>
                    <m:rPr>
                      <m:sty m:val="p"/>
                    </m:rPr>
                    <w:rPr>
                      <w:rFonts w:ascii="Cambria Math" w:hAnsi="Cambria Math"/>
                    </w:rPr>
                    <m:t xml:space="preserve"> </m:t>
                  </m:r>
                </m:den>
              </m:f>
            </m:oMath>
          </w:p>
          <w:p w14:paraId="6E6D6CF2" w14:textId="77777777" w:rsidR="003B65A3" w:rsidRPr="00012E0D" w:rsidRDefault="003B65A3" w:rsidP="006C6645">
            <w:pPr>
              <w:ind w:left="0"/>
              <w:rPr>
                <w:lang w:eastAsia="it-IT"/>
              </w:rPr>
            </w:pPr>
          </w:p>
        </w:tc>
        <w:tc>
          <w:tcPr>
            <w:tcW w:w="676" w:type="dxa"/>
          </w:tcPr>
          <w:p w14:paraId="76F962D1" w14:textId="77777777" w:rsidR="00012E0D" w:rsidRPr="00012E0D" w:rsidRDefault="00012E0D" w:rsidP="006C6645">
            <w:pPr>
              <w:ind w:left="0"/>
              <w:rPr>
                <w:lang w:eastAsia="it-IT"/>
              </w:rPr>
            </w:pPr>
          </w:p>
          <w:p w14:paraId="5850E323" w14:textId="77777777" w:rsidR="003B65A3" w:rsidRDefault="003B65A3" w:rsidP="006C6645">
            <w:pPr>
              <w:ind w:left="0"/>
              <w:rPr>
                <w:lang w:eastAsia="it-IT"/>
              </w:rPr>
            </w:pPr>
            <w:r>
              <w:rPr>
                <w:lang w:eastAsia="it-IT"/>
              </w:rPr>
              <w:t>(5.6)</w:t>
            </w:r>
          </w:p>
        </w:tc>
      </w:tr>
    </w:tbl>
    <w:p w14:paraId="0C528CC7" w14:textId="77777777" w:rsidR="007E148F" w:rsidRDefault="007E148F" w:rsidP="004500D6">
      <w:pPr>
        <w:ind w:left="0"/>
        <w:rPr>
          <w:lang w:eastAsia="it-IT"/>
        </w:rPr>
      </w:pPr>
    </w:p>
    <w:p w14:paraId="55EF71CD" w14:textId="77777777" w:rsidR="00012E0D" w:rsidRDefault="00012E0D" w:rsidP="004500D6">
      <w:pPr>
        <w:ind w:left="0"/>
        <w:rPr>
          <w:lang w:eastAsia="it-IT"/>
        </w:rPr>
      </w:pPr>
    </w:p>
    <w:p w14:paraId="5DEDB890" w14:textId="77777777" w:rsidR="00012E0D" w:rsidRPr="003B65A3" w:rsidRDefault="00012E0D" w:rsidP="004500D6">
      <w:pPr>
        <w:ind w:left="0"/>
        <w:rPr>
          <w:lang w:eastAsia="it-IT"/>
        </w:rPr>
      </w:pPr>
    </w:p>
    <w:p w14:paraId="03CE4628" w14:textId="77777777" w:rsidR="007E148F" w:rsidRPr="003B65A3" w:rsidRDefault="00D04714" w:rsidP="004500D6">
      <w:pPr>
        <w:pStyle w:val="Titolo2"/>
        <w:ind w:left="0"/>
        <w:rPr>
          <w:lang w:eastAsia="it-IT"/>
        </w:rPr>
      </w:pPr>
      <w:bookmarkStart w:id="62" w:name="_Toc508390445"/>
      <w:r w:rsidRPr="003B65A3">
        <w:rPr>
          <w:lang w:eastAsia="it-IT"/>
        </w:rPr>
        <w:t>5</w:t>
      </w:r>
      <w:r w:rsidR="005334FE">
        <w:rPr>
          <w:lang w:eastAsia="it-IT"/>
        </w:rPr>
        <w:t>.3</w:t>
      </w:r>
      <w:r w:rsidR="007E148F" w:rsidRPr="003B65A3">
        <w:rPr>
          <w:lang w:eastAsia="it-IT"/>
        </w:rPr>
        <w:t xml:space="preserve"> </w:t>
      </w:r>
      <w:r w:rsidR="003B65A3" w:rsidRPr="003B65A3">
        <w:rPr>
          <w:lang w:eastAsia="it-IT"/>
        </w:rPr>
        <w:t>Step di Primo livello per</w:t>
      </w:r>
      <w:r w:rsidR="003B65A3" w:rsidRPr="003B65A3">
        <w:rPr>
          <w:i/>
          <w:lang w:eastAsia="it-IT"/>
        </w:rPr>
        <w:t xml:space="preserve"> </w:t>
      </w:r>
      <w:r w:rsidR="001D717D">
        <w:rPr>
          <w:lang w:eastAsia="it-IT"/>
        </w:rPr>
        <w:t>Affet</w:t>
      </w:r>
      <w:r w:rsidR="003B65A3" w:rsidRPr="003B65A3">
        <w:rPr>
          <w:lang w:eastAsia="it-IT"/>
        </w:rPr>
        <w:t>tività: stimolo-risposta</w:t>
      </w:r>
      <w:bookmarkEnd w:id="62"/>
    </w:p>
    <w:p w14:paraId="1B6617D8" w14:textId="77777777" w:rsidR="003B65A3" w:rsidRPr="003B65A3" w:rsidRDefault="003B65A3" w:rsidP="004500D6">
      <w:pPr>
        <w:ind w:left="0"/>
        <w:rPr>
          <w:b/>
          <w:bCs/>
          <w:lang w:eastAsia="it-IT"/>
        </w:rPr>
      </w:pPr>
    </w:p>
    <w:p w14:paraId="36AD6C7F" w14:textId="77777777" w:rsidR="003B65A3" w:rsidRPr="003B65A3" w:rsidRDefault="003A0082" w:rsidP="004500D6">
      <w:pPr>
        <w:ind w:left="0"/>
        <w:rPr>
          <w:lang w:eastAsia="it-IT"/>
        </w:rPr>
      </w:pPr>
      <w:r>
        <w:rPr>
          <w:bCs/>
          <w:lang w:eastAsia="it-IT"/>
        </w:rPr>
        <w:t>Lo stato Affettivo</w:t>
      </w:r>
      <w:r w:rsidR="003B65A3" w:rsidRPr="003B65A3">
        <w:rPr>
          <w:bCs/>
          <w:lang w:eastAsia="it-IT"/>
        </w:rPr>
        <w:t xml:space="preserve"> del trader ora viene analizzato, quantificato e mappato come elem</w:t>
      </w:r>
      <w:r w:rsidR="001D717D">
        <w:rPr>
          <w:bCs/>
          <w:lang w:eastAsia="it-IT"/>
        </w:rPr>
        <w:t>ento dello spazio vettoriale a 5</w:t>
      </w:r>
      <w:r w:rsidR="003B65A3" w:rsidRPr="003B65A3">
        <w:rPr>
          <w:bCs/>
          <w:lang w:eastAsia="it-IT"/>
        </w:rPr>
        <w:t xml:space="preserve"> dimensioni</w:t>
      </w:r>
      <w:r>
        <w:rPr>
          <w:bCs/>
          <w:lang w:eastAsia="it-IT"/>
        </w:rPr>
        <w:t xml:space="preserve"> </w:t>
      </w:r>
      <w:r w:rsidR="003B65A3" w:rsidRPr="003B65A3">
        <w:rPr>
          <w:bCs/>
          <w:lang w:eastAsia="it-IT"/>
        </w:rPr>
        <w:t xml:space="preserve"> </w:t>
      </w:r>
      <m:oMath>
        <m:bar>
          <m:barPr>
            <m:ctrlPr>
              <w:rPr>
                <w:rFonts w:ascii="Cambria Math" w:hAnsi="Cambria Math"/>
                <w:iCs/>
                <w:lang w:eastAsia="it-IT"/>
              </w:rPr>
            </m:ctrlPr>
          </m:barPr>
          <m:e>
            <m:sSub>
              <m:sSubPr>
                <m:ctrlPr>
                  <w:rPr>
                    <w:rFonts w:ascii="Cambria Math" w:hAnsi="Cambria Math"/>
                    <w:lang w:eastAsia="it-IT"/>
                  </w:rPr>
                </m:ctrlPr>
              </m:sSubPr>
              <m:e>
                <m:r>
                  <w:rPr>
                    <w:rFonts w:ascii="Cambria Math" w:hAnsi="Cambria Math"/>
                    <w:lang w:eastAsia="it-IT"/>
                  </w:rPr>
                  <m:t>S</m:t>
                </m:r>
              </m:e>
              <m:sub>
                <m:r>
                  <w:rPr>
                    <w:rFonts w:ascii="Cambria Math" w:hAnsi="Cambria Math"/>
                    <w:lang w:eastAsia="it-IT"/>
                  </w:rPr>
                  <m:t>A</m:t>
                </m:r>
              </m:sub>
            </m:sSub>
          </m:e>
        </m:bar>
      </m:oMath>
      <w:r w:rsidR="003B65A3" w:rsidRPr="003B65A3">
        <w:rPr>
          <w:bCs/>
          <w:lang w:eastAsia="it-IT"/>
        </w:rPr>
        <w:t xml:space="preserve"> , sarà quindi caratterizzato</w:t>
      </w:r>
      <w:r w:rsidR="001D717D">
        <w:rPr>
          <w:lang w:eastAsia="it-IT"/>
        </w:rPr>
        <w:t xml:space="preserve"> dalla 5</w:t>
      </w:r>
      <w:r w:rsidR="003B65A3" w:rsidRPr="003B65A3">
        <w:rPr>
          <w:lang w:eastAsia="it-IT"/>
        </w:rPr>
        <w:t>-upla:</w:t>
      </w:r>
    </w:p>
    <w:p w14:paraId="3628125D" w14:textId="77777777" w:rsidR="003B65A3" w:rsidRPr="003B65A3" w:rsidRDefault="003B65A3" w:rsidP="004500D6">
      <w:pPr>
        <w:ind w:left="0"/>
        <w:rPr>
          <w:lang w:eastAsia="it-IT"/>
        </w:rPr>
      </w:pPr>
    </w:p>
    <w:p w14:paraId="3A55458A" w14:textId="039DAEB4" w:rsidR="003B65A3" w:rsidRPr="003B65A3" w:rsidRDefault="00815D32" w:rsidP="004500D6">
      <w:pPr>
        <w:ind w:left="0"/>
        <w:jc w:val="center"/>
        <w:rPr>
          <w:lang w:eastAsia="it-IT"/>
        </w:rPr>
      </w:pPr>
      <m:oMath>
        <m:bar>
          <m:barPr>
            <m:ctrlPr>
              <w:rPr>
                <w:rFonts w:ascii="Cambria Math" w:hAnsi="Cambria Math"/>
                <w:iCs/>
                <w:lang w:eastAsia="it-IT"/>
              </w:rPr>
            </m:ctrlPr>
          </m:barPr>
          <m:e>
            <m:sSub>
              <m:sSubPr>
                <m:ctrlPr>
                  <w:rPr>
                    <w:rFonts w:ascii="Cambria Math" w:hAnsi="Cambria Math"/>
                    <w:lang w:eastAsia="it-IT"/>
                  </w:rPr>
                </m:ctrlPr>
              </m:sSubPr>
              <m:e>
                <m:r>
                  <w:rPr>
                    <w:rFonts w:ascii="Cambria Math" w:hAnsi="Cambria Math"/>
                    <w:lang w:eastAsia="it-IT"/>
                  </w:rPr>
                  <m:t>S</m:t>
                </m:r>
              </m:e>
              <m:sub>
                <m:r>
                  <w:rPr>
                    <w:rFonts w:ascii="Cambria Math" w:hAnsi="Cambria Math"/>
                    <w:lang w:eastAsia="it-IT"/>
                  </w:rPr>
                  <m:t>A</m:t>
                </m:r>
              </m:sub>
            </m:sSub>
          </m:e>
        </m:bar>
      </m:oMath>
      <w:r w:rsidR="005334FE">
        <w:rPr>
          <w:lang w:eastAsia="it-IT"/>
        </w:rPr>
        <w:t xml:space="preserve"> = (A,</w:t>
      </w:r>
      <w:r w:rsidR="00420128">
        <w:rPr>
          <w:lang w:eastAsia="it-IT"/>
        </w:rPr>
        <w:t xml:space="preserve"> </w:t>
      </w:r>
      <w:r w:rsidR="005334FE">
        <w:rPr>
          <w:lang w:eastAsia="it-IT"/>
        </w:rPr>
        <w:t>B,</w:t>
      </w:r>
      <w:r w:rsidR="00420128">
        <w:rPr>
          <w:lang w:eastAsia="it-IT"/>
        </w:rPr>
        <w:t xml:space="preserve"> </w:t>
      </w:r>
      <w:r w:rsidR="005334FE">
        <w:rPr>
          <w:lang w:eastAsia="it-IT"/>
        </w:rPr>
        <w:t>C,</w:t>
      </w:r>
      <w:r w:rsidR="00420128">
        <w:rPr>
          <w:lang w:eastAsia="it-IT"/>
        </w:rPr>
        <w:t xml:space="preserve"> </w:t>
      </w:r>
      <w:r w:rsidR="005334FE">
        <w:rPr>
          <w:lang w:eastAsia="it-IT"/>
        </w:rPr>
        <w:t>D,</w:t>
      </w:r>
      <w:r w:rsidR="00420128">
        <w:rPr>
          <w:lang w:eastAsia="it-IT"/>
        </w:rPr>
        <w:t xml:space="preserve"> </w:t>
      </w:r>
      <w:r w:rsidR="005334FE">
        <w:rPr>
          <w:lang w:eastAsia="it-IT"/>
        </w:rPr>
        <w:t>E</w:t>
      </w:r>
      <w:r w:rsidR="003B65A3" w:rsidRPr="003B65A3">
        <w:rPr>
          <w:lang w:eastAsia="it-IT"/>
        </w:rPr>
        <w:t xml:space="preserve">) </w:t>
      </w:r>
      <m:oMath>
        <m:r>
          <w:rPr>
            <w:rFonts w:ascii="Cambria Math" w:hAnsi="Cambria Math"/>
            <w:lang w:eastAsia="it-IT"/>
          </w:rPr>
          <m:t>∈</m:t>
        </m:r>
      </m:oMath>
      <w:r w:rsidR="003B65A3" w:rsidRPr="003B65A3">
        <w:rPr>
          <w:lang w:eastAsia="it-IT"/>
        </w:rPr>
        <w:t xml:space="preserve"> V</w:t>
      </w:r>
      <w:r w:rsidR="001D717D">
        <w:rPr>
          <w:vertAlign w:val="superscript"/>
          <w:lang w:eastAsia="it-IT"/>
        </w:rPr>
        <w:t>5</w:t>
      </w:r>
    </w:p>
    <w:p w14:paraId="74598B1B" w14:textId="77777777" w:rsidR="003B65A3" w:rsidRPr="003B65A3" w:rsidRDefault="003B65A3" w:rsidP="004500D6">
      <w:pPr>
        <w:ind w:left="0"/>
        <w:rPr>
          <w:lang w:eastAsia="it-IT"/>
        </w:rPr>
      </w:pPr>
    </w:p>
    <w:p w14:paraId="2A3A920E" w14:textId="057A0079" w:rsidR="003B65A3" w:rsidRPr="003B65A3" w:rsidRDefault="003B65A3" w:rsidP="004500D6">
      <w:pPr>
        <w:ind w:left="0"/>
        <w:rPr>
          <w:bCs/>
          <w:lang w:eastAsia="it-IT"/>
        </w:rPr>
      </w:pPr>
      <w:r w:rsidRPr="003B65A3">
        <w:rPr>
          <w:lang w:eastAsia="it-IT"/>
        </w:rPr>
        <w:t xml:space="preserve">dove S </w:t>
      </w:r>
      <w:r w:rsidR="001D717D">
        <w:rPr>
          <w:lang w:eastAsia="it-IT"/>
        </w:rPr>
        <w:t>indica lo stato, A,</w:t>
      </w:r>
      <w:r w:rsidR="00420128">
        <w:rPr>
          <w:lang w:eastAsia="it-IT"/>
        </w:rPr>
        <w:t xml:space="preserve"> </w:t>
      </w:r>
      <w:r w:rsidR="001D717D">
        <w:rPr>
          <w:lang w:eastAsia="it-IT"/>
        </w:rPr>
        <w:t>B,</w:t>
      </w:r>
      <w:r w:rsidR="00420128">
        <w:rPr>
          <w:lang w:eastAsia="it-IT"/>
        </w:rPr>
        <w:t xml:space="preserve"> </w:t>
      </w:r>
      <w:r w:rsidR="001D717D">
        <w:rPr>
          <w:lang w:eastAsia="it-IT"/>
        </w:rPr>
        <w:t>C,</w:t>
      </w:r>
      <w:r w:rsidR="00420128">
        <w:rPr>
          <w:lang w:eastAsia="it-IT"/>
        </w:rPr>
        <w:t xml:space="preserve"> </w:t>
      </w:r>
      <w:r w:rsidR="001D717D">
        <w:rPr>
          <w:lang w:eastAsia="it-IT"/>
        </w:rPr>
        <w:t>D,</w:t>
      </w:r>
      <w:r w:rsidR="00420128">
        <w:rPr>
          <w:lang w:eastAsia="it-IT"/>
        </w:rPr>
        <w:t xml:space="preserve"> </w:t>
      </w:r>
      <w:r w:rsidR="001D717D">
        <w:rPr>
          <w:lang w:eastAsia="it-IT"/>
        </w:rPr>
        <w:t>E</w:t>
      </w:r>
      <w:r w:rsidRPr="003B65A3">
        <w:rPr>
          <w:lang w:eastAsia="it-IT"/>
        </w:rPr>
        <w:t xml:space="preserve"> sono le componenti dello stato e V</w:t>
      </w:r>
      <w:r w:rsidR="001D717D">
        <w:rPr>
          <w:vertAlign w:val="superscript"/>
          <w:lang w:eastAsia="it-IT"/>
        </w:rPr>
        <w:t>5</w:t>
      </w:r>
      <w:r w:rsidR="001D717D">
        <w:rPr>
          <w:lang w:eastAsia="it-IT"/>
        </w:rPr>
        <w:t xml:space="preserve"> è lo spazio a 5</w:t>
      </w:r>
      <w:r w:rsidRPr="003B65A3">
        <w:rPr>
          <w:lang w:eastAsia="it-IT"/>
        </w:rPr>
        <w:t xml:space="preserve"> d</w:t>
      </w:r>
      <w:r w:rsidR="001D717D">
        <w:rPr>
          <w:lang w:eastAsia="it-IT"/>
        </w:rPr>
        <w:t>imensioni degli stati Affettivi</w:t>
      </w:r>
      <w:sdt>
        <w:sdtPr>
          <w:rPr>
            <w:lang w:eastAsia="it-IT"/>
          </w:rPr>
          <w:id w:val="-1422330039"/>
          <w:citation/>
        </w:sdtPr>
        <w:sdtEndPr/>
        <w:sdtContent>
          <w:r w:rsidR="003A0082">
            <w:rPr>
              <w:lang w:eastAsia="it-IT"/>
            </w:rPr>
            <w:fldChar w:fldCharType="begin"/>
          </w:r>
          <w:r w:rsidR="003A0082">
            <w:rPr>
              <w:lang w:eastAsia="it-IT"/>
            </w:rPr>
            <w:instrText xml:space="preserve"> CITATION AAV5 \l 1040 </w:instrText>
          </w:r>
          <w:r w:rsidR="003A0082">
            <w:rPr>
              <w:lang w:eastAsia="it-IT"/>
            </w:rPr>
            <w:fldChar w:fldCharType="separate"/>
          </w:r>
          <w:r w:rsidR="00AF4648">
            <w:rPr>
              <w:noProof/>
              <w:lang w:eastAsia="it-IT"/>
            </w:rPr>
            <w:t xml:space="preserve"> </w:t>
          </w:r>
          <w:r w:rsidR="00AF4648" w:rsidRPr="00AF4648">
            <w:rPr>
              <w:noProof/>
              <w:lang w:eastAsia="it-IT"/>
            </w:rPr>
            <w:t>[46]</w:t>
          </w:r>
          <w:r w:rsidR="003A0082">
            <w:rPr>
              <w:lang w:eastAsia="it-IT"/>
            </w:rPr>
            <w:fldChar w:fldCharType="end"/>
          </w:r>
        </w:sdtContent>
      </w:sdt>
      <w:r w:rsidRPr="003B65A3">
        <w:rPr>
          <w:lang w:eastAsia="it-IT"/>
        </w:rPr>
        <w:t>. L’obietti</w:t>
      </w:r>
      <w:r w:rsidR="00420128">
        <w:rPr>
          <w:lang w:eastAsia="it-IT"/>
        </w:rPr>
        <w:t>vo è stimolare il trader con un</w:t>
      </w:r>
      <w:r w:rsidRPr="003B65A3">
        <w:rPr>
          <w:lang w:eastAsia="it-IT"/>
        </w:rPr>
        <w:t xml:space="preserve"> questionario affinché il sistema possa verificare e </w:t>
      </w:r>
      <w:proofErr w:type="spellStart"/>
      <w:r w:rsidRPr="003B65A3">
        <w:rPr>
          <w:lang w:eastAsia="it-IT"/>
        </w:rPr>
        <w:t>prequantificare</w:t>
      </w:r>
      <w:proofErr w:type="spellEnd"/>
      <w:r w:rsidRPr="003B65A3">
        <w:rPr>
          <w:lang w:eastAsia="it-IT"/>
        </w:rPr>
        <w:t xml:space="preserve"> il suo stato </w:t>
      </w:r>
      <w:r w:rsidR="001D717D">
        <w:rPr>
          <w:lang w:eastAsia="it-IT"/>
        </w:rPr>
        <w:t>affettiv</w:t>
      </w:r>
      <w:r w:rsidRPr="003B65A3">
        <w:rPr>
          <w:lang w:eastAsia="it-IT"/>
        </w:rPr>
        <w:t xml:space="preserve">o. Parliamo di </w:t>
      </w:r>
      <w:proofErr w:type="spellStart"/>
      <w:r w:rsidRPr="003B65A3">
        <w:rPr>
          <w:lang w:eastAsia="it-IT"/>
        </w:rPr>
        <w:t>prequantificazione</w:t>
      </w:r>
      <w:proofErr w:type="spellEnd"/>
      <w:r w:rsidRPr="003B65A3">
        <w:rPr>
          <w:lang w:eastAsia="it-IT"/>
        </w:rPr>
        <w:t xml:space="preserve"> perché l’output sarà trivalente, ovvero (-1,0,1). Detto in altre parole l’output ci dirà se il trader risponde positivamente, negativamente ovvero indifferentemente allo stimolo fornito per il tramite del questionario.</w:t>
      </w:r>
    </w:p>
    <w:p w14:paraId="2401F7AF" w14:textId="77777777" w:rsidR="003B65A3" w:rsidRPr="003B65A3" w:rsidRDefault="003B65A3" w:rsidP="004500D6">
      <w:pPr>
        <w:ind w:left="0"/>
        <w:rPr>
          <w:lang w:eastAsia="it-IT"/>
        </w:rPr>
      </w:pPr>
    </w:p>
    <w:p w14:paraId="7A87AAD2" w14:textId="55B22E91" w:rsidR="003B65A3" w:rsidRPr="003B65A3" w:rsidRDefault="003B65A3" w:rsidP="004500D6">
      <w:pPr>
        <w:ind w:left="0"/>
        <w:rPr>
          <w:lang w:eastAsia="it-IT"/>
        </w:rPr>
      </w:pPr>
      <w:r w:rsidRPr="003B65A3">
        <w:rPr>
          <w:b/>
          <w:lang w:eastAsia="it-IT"/>
        </w:rPr>
        <w:t xml:space="preserve">Esempio: </w:t>
      </w:r>
      <w:r w:rsidR="00D851A5">
        <w:rPr>
          <w:lang w:eastAsia="it-IT"/>
        </w:rPr>
        <w:t>v</w:t>
      </w:r>
      <w:r w:rsidRPr="003B65A3">
        <w:rPr>
          <w:lang w:eastAsia="it-IT"/>
        </w:rPr>
        <w:t>iene somministrato un questionario per un</w:t>
      </w:r>
      <w:r w:rsidR="001D717D">
        <w:rPr>
          <w:lang w:eastAsia="it-IT"/>
        </w:rPr>
        <w:t xml:space="preserve"> totale di x</w:t>
      </w:r>
      <w:r w:rsidRPr="003B65A3">
        <w:rPr>
          <w:lang w:eastAsia="it-IT"/>
        </w:rPr>
        <w:t xml:space="preserve"> domande, di cui n per ognuna</w:t>
      </w:r>
      <w:r w:rsidR="001D717D">
        <w:rPr>
          <w:lang w:eastAsia="it-IT"/>
        </w:rPr>
        <w:t xml:space="preserve"> delle variabili A,</w:t>
      </w:r>
      <w:r w:rsidR="00420128">
        <w:rPr>
          <w:lang w:eastAsia="it-IT"/>
        </w:rPr>
        <w:t xml:space="preserve"> </w:t>
      </w:r>
      <w:r w:rsidR="001D717D">
        <w:rPr>
          <w:lang w:eastAsia="it-IT"/>
        </w:rPr>
        <w:t>B,</w:t>
      </w:r>
      <w:r w:rsidR="00420128">
        <w:rPr>
          <w:lang w:eastAsia="it-IT"/>
        </w:rPr>
        <w:t xml:space="preserve"> </w:t>
      </w:r>
      <w:r w:rsidR="001D717D">
        <w:rPr>
          <w:lang w:eastAsia="it-IT"/>
        </w:rPr>
        <w:t>C,</w:t>
      </w:r>
      <w:r w:rsidR="00420128">
        <w:rPr>
          <w:lang w:eastAsia="it-IT"/>
        </w:rPr>
        <w:t xml:space="preserve"> </w:t>
      </w:r>
      <w:r w:rsidR="001D717D">
        <w:rPr>
          <w:lang w:eastAsia="it-IT"/>
        </w:rPr>
        <w:t>D,</w:t>
      </w:r>
      <w:r w:rsidR="00420128">
        <w:rPr>
          <w:lang w:eastAsia="it-IT"/>
        </w:rPr>
        <w:t xml:space="preserve"> </w:t>
      </w:r>
      <w:r w:rsidR="001D717D">
        <w:rPr>
          <w:lang w:eastAsia="it-IT"/>
        </w:rPr>
        <w:t>E</w:t>
      </w:r>
      <w:r w:rsidRPr="003B65A3">
        <w:rPr>
          <w:lang w:eastAsia="it-IT"/>
        </w:rPr>
        <w:t>. Il risultato sarà:</w:t>
      </w:r>
    </w:p>
    <w:p w14:paraId="41B1279C" w14:textId="77777777" w:rsidR="003B65A3" w:rsidRPr="003B65A3" w:rsidRDefault="003B65A3" w:rsidP="004500D6">
      <w:pPr>
        <w:ind w:left="0"/>
        <w:rPr>
          <w:lang w:eastAsia="it-IT"/>
        </w:rPr>
      </w:pPr>
    </w:p>
    <w:p w14:paraId="4449661C" w14:textId="77777777" w:rsidR="003B65A3" w:rsidRPr="003B65A3" w:rsidRDefault="003B65A3" w:rsidP="004500D6">
      <w:pPr>
        <w:ind w:left="0"/>
        <w:rPr>
          <w:lang w:eastAsia="it-IT"/>
        </w:rPr>
      </w:pPr>
      <m:oMathPara>
        <m:oMath>
          <m:r>
            <w:rPr>
              <w:rFonts w:ascii="Cambria Math" w:hAnsi="Cambria Math"/>
              <w:lang w:eastAsia="it-IT"/>
            </w:rPr>
            <w:lastRenderedPageBreak/>
            <m:t>A=</m:t>
          </m:r>
          <m:d>
            <m:dPr>
              <m:begChr m:val="["/>
              <m:endChr m:val="]"/>
              <m:ctrlPr>
                <w:rPr>
                  <w:rFonts w:ascii="Cambria Math" w:hAnsi="Cambria Math"/>
                  <w:i/>
                  <w:lang w:eastAsia="it-IT"/>
                </w:rPr>
              </m:ctrlPr>
            </m:dPr>
            <m:e>
              <m:f>
                <m:fPr>
                  <m:ctrlPr>
                    <w:rPr>
                      <w:rFonts w:ascii="Cambria Math" w:hAnsi="Cambria Math"/>
                      <w:i/>
                      <w:lang w:eastAsia="it-IT"/>
                    </w:rPr>
                  </m:ctrlPr>
                </m:fPr>
                <m:num>
                  <m:nary>
                    <m:naryPr>
                      <m:chr m:val="∑"/>
                      <m:limLoc m:val="undOvr"/>
                      <m:ctrlPr>
                        <w:rPr>
                          <w:rFonts w:ascii="Cambria Math" w:hAnsi="Cambria Math"/>
                          <w:i/>
                          <w:lang w:eastAsia="it-IT"/>
                        </w:rPr>
                      </m:ctrlPr>
                    </m:naryPr>
                    <m:sub>
                      <m:r>
                        <w:rPr>
                          <w:rFonts w:ascii="Cambria Math" w:hAnsi="Cambria Math"/>
                          <w:lang w:eastAsia="it-IT"/>
                        </w:rPr>
                        <m:t>i=1</m:t>
                      </m:r>
                    </m:sub>
                    <m:sup>
                      <m:r>
                        <w:rPr>
                          <w:rFonts w:ascii="Cambria Math" w:hAnsi="Cambria Math"/>
                          <w:lang w:eastAsia="it-IT"/>
                        </w:rPr>
                        <m:t>n</m:t>
                      </m:r>
                    </m:sup>
                    <m:e>
                      <m:sSub>
                        <m:sSubPr>
                          <m:ctrlPr>
                            <w:rPr>
                              <w:rFonts w:ascii="Cambria Math" w:hAnsi="Cambria Math"/>
                              <w:i/>
                              <w:lang w:eastAsia="it-IT"/>
                            </w:rPr>
                          </m:ctrlPr>
                        </m:sSubPr>
                        <m:e>
                          <m:r>
                            <w:rPr>
                              <w:rFonts w:ascii="Cambria Math" w:hAnsi="Cambria Math"/>
                              <w:lang w:eastAsia="it-IT"/>
                            </w:rPr>
                            <m:t>A</m:t>
                          </m:r>
                        </m:e>
                        <m:sub>
                          <m:r>
                            <w:rPr>
                              <w:rFonts w:ascii="Cambria Math" w:hAnsi="Cambria Math"/>
                              <w:lang w:eastAsia="it-IT"/>
                            </w:rPr>
                            <m:t>i</m:t>
                          </m:r>
                        </m:sub>
                      </m:sSub>
                    </m:e>
                  </m:nary>
                </m:num>
                <m:den>
                  <m:r>
                    <w:rPr>
                      <w:rFonts w:ascii="Cambria Math" w:hAnsi="Cambria Math"/>
                      <w:lang w:eastAsia="it-IT"/>
                    </w:rPr>
                    <m:t>n</m:t>
                  </m:r>
                </m:den>
              </m:f>
            </m:e>
          </m:d>
          <m:r>
            <w:rPr>
              <w:rFonts w:ascii="Cambria Math" w:hAnsi="Cambria Math"/>
              <w:lang w:eastAsia="it-IT"/>
            </w:rPr>
            <m:t>,  B=</m:t>
          </m:r>
          <m:d>
            <m:dPr>
              <m:begChr m:val="["/>
              <m:endChr m:val="]"/>
              <m:ctrlPr>
                <w:rPr>
                  <w:rFonts w:ascii="Cambria Math" w:hAnsi="Cambria Math"/>
                  <w:i/>
                  <w:lang w:eastAsia="it-IT"/>
                </w:rPr>
              </m:ctrlPr>
            </m:dPr>
            <m:e>
              <m:f>
                <m:fPr>
                  <m:ctrlPr>
                    <w:rPr>
                      <w:rFonts w:ascii="Cambria Math" w:hAnsi="Cambria Math"/>
                      <w:i/>
                      <w:lang w:eastAsia="it-IT"/>
                    </w:rPr>
                  </m:ctrlPr>
                </m:fPr>
                <m:num>
                  <m:nary>
                    <m:naryPr>
                      <m:chr m:val="∑"/>
                      <m:limLoc m:val="undOvr"/>
                      <m:ctrlPr>
                        <w:rPr>
                          <w:rFonts w:ascii="Cambria Math" w:hAnsi="Cambria Math"/>
                          <w:i/>
                          <w:lang w:eastAsia="it-IT"/>
                        </w:rPr>
                      </m:ctrlPr>
                    </m:naryPr>
                    <m:sub>
                      <m:r>
                        <w:rPr>
                          <w:rFonts w:ascii="Cambria Math" w:hAnsi="Cambria Math"/>
                          <w:lang w:eastAsia="it-IT"/>
                        </w:rPr>
                        <m:t>i=1</m:t>
                      </m:r>
                    </m:sub>
                    <m:sup>
                      <m:r>
                        <w:rPr>
                          <w:rFonts w:ascii="Cambria Math" w:hAnsi="Cambria Math"/>
                          <w:lang w:eastAsia="it-IT"/>
                        </w:rPr>
                        <m:t>n</m:t>
                      </m:r>
                    </m:sup>
                    <m:e>
                      <m:sSub>
                        <m:sSubPr>
                          <m:ctrlPr>
                            <w:rPr>
                              <w:rFonts w:ascii="Cambria Math" w:hAnsi="Cambria Math"/>
                              <w:i/>
                              <w:lang w:eastAsia="it-IT"/>
                            </w:rPr>
                          </m:ctrlPr>
                        </m:sSubPr>
                        <m:e>
                          <m:r>
                            <w:rPr>
                              <w:rFonts w:ascii="Cambria Math" w:hAnsi="Cambria Math"/>
                              <w:lang w:eastAsia="it-IT"/>
                            </w:rPr>
                            <m:t>B</m:t>
                          </m:r>
                        </m:e>
                        <m:sub>
                          <m:r>
                            <w:rPr>
                              <w:rFonts w:ascii="Cambria Math" w:hAnsi="Cambria Math"/>
                              <w:lang w:eastAsia="it-IT"/>
                            </w:rPr>
                            <m:t>i</m:t>
                          </m:r>
                        </m:sub>
                      </m:sSub>
                    </m:e>
                  </m:nary>
                </m:num>
                <m:den>
                  <m:r>
                    <w:rPr>
                      <w:rFonts w:ascii="Cambria Math" w:hAnsi="Cambria Math"/>
                      <w:lang w:eastAsia="it-IT"/>
                    </w:rPr>
                    <m:t>n</m:t>
                  </m:r>
                </m:den>
              </m:f>
            </m:e>
          </m:d>
          <m:r>
            <w:rPr>
              <w:rFonts w:ascii="Cambria Math" w:hAnsi="Cambria Math"/>
              <w:lang w:eastAsia="it-IT"/>
            </w:rPr>
            <m:t>,  C=</m:t>
          </m:r>
          <m:d>
            <m:dPr>
              <m:begChr m:val="["/>
              <m:endChr m:val="]"/>
              <m:ctrlPr>
                <w:rPr>
                  <w:rFonts w:ascii="Cambria Math" w:hAnsi="Cambria Math"/>
                  <w:i/>
                  <w:lang w:eastAsia="it-IT"/>
                </w:rPr>
              </m:ctrlPr>
            </m:dPr>
            <m:e>
              <m:f>
                <m:fPr>
                  <m:ctrlPr>
                    <w:rPr>
                      <w:rFonts w:ascii="Cambria Math" w:hAnsi="Cambria Math"/>
                      <w:i/>
                      <w:lang w:eastAsia="it-IT"/>
                    </w:rPr>
                  </m:ctrlPr>
                </m:fPr>
                <m:num>
                  <m:nary>
                    <m:naryPr>
                      <m:chr m:val="∑"/>
                      <m:limLoc m:val="undOvr"/>
                      <m:ctrlPr>
                        <w:rPr>
                          <w:rFonts w:ascii="Cambria Math" w:hAnsi="Cambria Math"/>
                          <w:i/>
                          <w:lang w:eastAsia="it-IT"/>
                        </w:rPr>
                      </m:ctrlPr>
                    </m:naryPr>
                    <m:sub>
                      <m:r>
                        <w:rPr>
                          <w:rFonts w:ascii="Cambria Math" w:hAnsi="Cambria Math"/>
                          <w:lang w:eastAsia="it-IT"/>
                        </w:rPr>
                        <m:t>i=1</m:t>
                      </m:r>
                    </m:sub>
                    <m:sup>
                      <m:r>
                        <w:rPr>
                          <w:rFonts w:ascii="Cambria Math" w:hAnsi="Cambria Math"/>
                          <w:lang w:eastAsia="it-IT"/>
                        </w:rPr>
                        <m:t>n</m:t>
                      </m:r>
                    </m:sup>
                    <m:e>
                      <m:sSub>
                        <m:sSubPr>
                          <m:ctrlPr>
                            <w:rPr>
                              <w:rFonts w:ascii="Cambria Math" w:hAnsi="Cambria Math"/>
                              <w:i/>
                              <w:lang w:eastAsia="it-IT"/>
                            </w:rPr>
                          </m:ctrlPr>
                        </m:sSubPr>
                        <m:e>
                          <m:r>
                            <w:rPr>
                              <w:rFonts w:ascii="Cambria Math" w:hAnsi="Cambria Math"/>
                              <w:lang w:eastAsia="it-IT"/>
                            </w:rPr>
                            <m:t>C</m:t>
                          </m:r>
                        </m:e>
                        <m:sub>
                          <m:r>
                            <w:rPr>
                              <w:rFonts w:ascii="Cambria Math" w:hAnsi="Cambria Math"/>
                              <w:lang w:eastAsia="it-IT"/>
                            </w:rPr>
                            <m:t>i</m:t>
                          </m:r>
                        </m:sub>
                      </m:sSub>
                    </m:e>
                  </m:nary>
                </m:num>
                <m:den>
                  <m:r>
                    <w:rPr>
                      <w:rFonts w:ascii="Cambria Math" w:hAnsi="Cambria Math"/>
                      <w:lang w:eastAsia="it-IT"/>
                    </w:rPr>
                    <m:t>n</m:t>
                  </m:r>
                </m:den>
              </m:f>
            </m:e>
          </m:d>
          <m:r>
            <w:rPr>
              <w:rFonts w:ascii="Cambria Math" w:hAnsi="Cambria Math"/>
              <w:lang w:eastAsia="it-IT"/>
            </w:rPr>
            <m:t>,  D=</m:t>
          </m:r>
          <m:d>
            <m:dPr>
              <m:begChr m:val="["/>
              <m:endChr m:val="]"/>
              <m:ctrlPr>
                <w:rPr>
                  <w:rFonts w:ascii="Cambria Math" w:hAnsi="Cambria Math"/>
                  <w:i/>
                  <w:lang w:eastAsia="it-IT"/>
                </w:rPr>
              </m:ctrlPr>
            </m:dPr>
            <m:e>
              <m:f>
                <m:fPr>
                  <m:ctrlPr>
                    <w:rPr>
                      <w:rFonts w:ascii="Cambria Math" w:hAnsi="Cambria Math"/>
                      <w:i/>
                      <w:lang w:eastAsia="it-IT"/>
                    </w:rPr>
                  </m:ctrlPr>
                </m:fPr>
                <m:num>
                  <m:nary>
                    <m:naryPr>
                      <m:chr m:val="∑"/>
                      <m:limLoc m:val="undOvr"/>
                      <m:ctrlPr>
                        <w:rPr>
                          <w:rFonts w:ascii="Cambria Math" w:hAnsi="Cambria Math"/>
                          <w:i/>
                          <w:lang w:eastAsia="it-IT"/>
                        </w:rPr>
                      </m:ctrlPr>
                    </m:naryPr>
                    <m:sub>
                      <m:r>
                        <w:rPr>
                          <w:rFonts w:ascii="Cambria Math" w:hAnsi="Cambria Math"/>
                          <w:lang w:eastAsia="it-IT"/>
                        </w:rPr>
                        <m:t>i=1</m:t>
                      </m:r>
                    </m:sub>
                    <m:sup>
                      <m:r>
                        <w:rPr>
                          <w:rFonts w:ascii="Cambria Math" w:hAnsi="Cambria Math"/>
                          <w:lang w:eastAsia="it-IT"/>
                        </w:rPr>
                        <m:t>n</m:t>
                      </m:r>
                    </m:sup>
                    <m:e>
                      <m:sSub>
                        <m:sSubPr>
                          <m:ctrlPr>
                            <w:rPr>
                              <w:rFonts w:ascii="Cambria Math" w:hAnsi="Cambria Math"/>
                              <w:i/>
                              <w:lang w:eastAsia="it-IT"/>
                            </w:rPr>
                          </m:ctrlPr>
                        </m:sSubPr>
                        <m:e>
                          <m:r>
                            <w:rPr>
                              <w:rFonts w:ascii="Cambria Math" w:hAnsi="Cambria Math"/>
                              <w:lang w:eastAsia="it-IT"/>
                            </w:rPr>
                            <m:t>D</m:t>
                          </m:r>
                        </m:e>
                        <m:sub>
                          <m:r>
                            <w:rPr>
                              <w:rFonts w:ascii="Cambria Math" w:hAnsi="Cambria Math"/>
                              <w:lang w:eastAsia="it-IT"/>
                            </w:rPr>
                            <m:t>i</m:t>
                          </m:r>
                        </m:sub>
                      </m:sSub>
                    </m:e>
                  </m:nary>
                </m:num>
                <m:den>
                  <m:r>
                    <w:rPr>
                      <w:rFonts w:ascii="Cambria Math" w:hAnsi="Cambria Math"/>
                      <w:lang w:eastAsia="it-IT"/>
                    </w:rPr>
                    <m:t>n</m:t>
                  </m:r>
                </m:den>
              </m:f>
            </m:e>
          </m:d>
          <m:r>
            <w:rPr>
              <w:rFonts w:ascii="Cambria Math" w:hAnsi="Cambria Math"/>
              <w:lang w:eastAsia="it-IT"/>
            </w:rPr>
            <m:t>,  E=</m:t>
          </m:r>
          <m:d>
            <m:dPr>
              <m:begChr m:val="["/>
              <m:endChr m:val="]"/>
              <m:ctrlPr>
                <w:rPr>
                  <w:rFonts w:ascii="Cambria Math" w:hAnsi="Cambria Math"/>
                  <w:i/>
                  <w:lang w:eastAsia="it-IT"/>
                </w:rPr>
              </m:ctrlPr>
            </m:dPr>
            <m:e>
              <m:f>
                <m:fPr>
                  <m:ctrlPr>
                    <w:rPr>
                      <w:rFonts w:ascii="Cambria Math" w:hAnsi="Cambria Math"/>
                      <w:i/>
                      <w:lang w:eastAsia="it-IT"/>
                    </w:rPr>
                  </m:ctrlPr>
                </m:fPr>
                <m:num>
                  <m:nary>
                    <m:naryPr>
                      <m:chr m:val="∑"/>
                      <m:limLoc m:val="undOvr"/>
                      <m:ctrlPr>
                        <w:rPr>
                          <w:rFonts w:ascii="Cambria Math" w:hAnsi="Cambria Math"/>
                          <w:i/>
                          <w:lang w:eastAsia="it-IT"/>
                        </w:rPr>
                      </m:ctrlPr>
                    </m:naryPr>
                    <m:sub>
                      <m:r>
                        <w:rPr>
                          <w:rFonts w:ascii="Cambria Math" w:hAnsi="Cambria Math"/>
                          <w:lang w:eastAsia="it-IT"/>
                        </w:rPr>
                        <m:t>i=1</m:t>
                      </m:r>
                    </m:sub>
                    <m:sup>
                      <m:r>
                        <w:rPr>
                          <w:rFonts w:ascii="Cambria Math" w:hAnsi="Cambria Math"/>
                          <w:lang w:eastAsia="it-IT"/>
                        </w:rPr>
                        <m:t>n</m:t>
                      </m:r>
                    </m:sup>
                    <m:e>
                      <m:sSub>
                        <m:sSubPr>
                          <m:ctrlPr>
                            <w:rPr>
                              <w:rFonts w:ascii="Cambria Math" w:hAnsi="Cambria Math"/>
                              <w:i/>
                              <w:lang w:eastAsia="it-IT"/>
                            </w:rPr>
                          </m:ctrlPr>
                        </m:sSubPr>
                        <m:e>
                          <m:r>
                            <w:rPr>
                              <w:rFonts w:ascii="Cambria Math" w:hAnsi="Cambria Math"/>
                              <w:lang w:eastAsia="it-IT"/>
                            </w:rPr>
                            <m:t>E</m:t>
                          </m:r>
                        </m:e>
                        <m:sub>
                          <m:r>
                            <w:rPr>
                              <w:rFonts w:ascii="Cambria Math" w:hAnsi="Cambria Math"/>
                              <w:lang w:eastAsia="it-IT"/>
                            </w:rPr>
                            <m:t>i</m:t>
                          </m:r>
                        </m:sub>
                      </m:sSub>
                    </m:e>
                  </m:nary>
                </m:num>
                <m:den>
                  <m:r>
                    <w:rPr>
                      <w:rFonts w:ascii="Cambria Math" w:hAnsi="Cambria Math"/>
                      <w:lang w:eastAsia="it-IT"/>
                    </w:rPr>
                    <m:t>n</m:t>
                  </m:r>
                </m:den>
              </m:f>
            </m:e>
          </m:d>
        </m:oMath>
      </m:oMathPara>
    </w:p>
    <w:p w14:paraId="4EDF233A" w14:textId="50843601" w:rsidR="003B65A3" w:rsidRPr="003B65A3" w:rsidRDefault="00420128" w:rsidP="004500D6">
      <w:pPr>
        <w:ind w:left="0"/>
        <w:rPr>
          <w:lang w:eastAsia="it-IT"/>
        </w:rPr>
      </w:pPr>
      <w:r>
        <w:rPr>
          <w:lang w:eastAsia="it-IT"/>
        </w:rPr>
        <w:t xml:space="preserve">dove con il simbolismo [ </w:t>
      </w:r>
      <w:r w:rsidR="003B65A3" w:rsidRPr="003B65A3">
        <w:rPr>
          <w:lang w:eastAsia="it-IT"/>
        </w:rPr>
        <w:t>]  si intende l’intero più vicino.</w:t>
      </w:r>
    </w:p>
    <w:p w14:paraId="615746DA" w14:textId="77777777" w:rsidR="003B65A3" w:rsidRPr="003B65A3" w:rsidRDefault="003B65A3" w:rsidP="004500D6">
      <w:pPr>
        <w:ind w:left="0"/>
        <w:rPr>
          <w:lang w:eastAsia="it-IT"/>
        </w:rPr>
      </w:pPr>
      <w:r w:rsidRPr="003B65A3">
        <w:rPr>
          <w:lang w:eastAsia="it-IT"/>
        </w:rPr>
        <w:t>Quindi se ad esempio S</w:t>
      </w:r>
      <w:r w:rsidRPr="003B65A3">
        <w:rPr>
          <w:vertAlign w:val="subscript"/>
          <w:lang w:eastAsia="it-IT"/>
        </w:rPr>
        <w:t>E</w:t>
      </w:r>
      <w:r w:rsidRPr="003B65A3">
        <w:rPr>
          <w:lang w:eastAsia="it-IT"/>
        </w:rPr>
        <w:t xml:space="preserve"> sarà  </w:t>
      </w:r>
      <m:oMath>
        <m:bar>
          <m:barPr>
            <m:ctrlPr>
              <w:rPr>
                <w:rFonts w:ascii="Cambria Math" w:hAnsi="Cambria Math"/>
                <w:iCs/>
                <w:lang w:eastAsia="it-IT"/>
              </w:rPr>
            </m:ctrlPr>
          </m:barPr>
          <m:e>
            <m:sSub>
              <m:sSubPr>
                <m:ctrlPr>
                  <w:rPr>
                    <w:rFonts w:ascii="Cambria Math" w:hAnsi="Cambria Math"/>
                    <w:lang w:eastAsia="it-IT"/>
                  </w:rPr>
                </m:ctrlPr>
              </m:sSubPr>
              <m:e>
                <m:r>
                  <w:rPr>
                    <w:rFonts w:ascii="Cambria Math" w:hAnsi="Cambria Math"/>
                    <w:lang w:eastAsia="it-IT"/>
                  </w:rPr>
                  <m:t>S</m:t>
                </m:r>
              </m:e>
              <m:sub>
                <m:r>
                  <w:rPr>
                    <w:rFonts w:ascii="Cambria Math" w:hAnsi="Cambria Math"/>
                    <w:lang w:eastAsia="it-IT"/>
                  </w:rPr>
                  <m:t>A</m:t>
                </m:r>
              </m:sub>
            </m:sSub>
          </m:e>
        </m:bar>
      </m:oMath>
      <w:r w:rsidRPr="003B65A3">
        <w:rPr>
          <w:lang w:eastAsia="it-IT"/>
        </w:rPr>
        <w:t xml:space="preserve"> = (</w:t>
      </w:r>
      <m:oMath>
        <m:r>
          <m:rPr>
            <m:sty m:val="p"/>
          </m:rPr>
          <w:rPr>
            <w:rFonts w:ascii="Cambria Math" w:hAnsi="Cambria Math"/>
            <w:lang w:eastAsia="it-IT"/>
          </w:rPr>
          <m:t>1,1,1,0,1)</m:t>
        </m:r>
      </m:oMath>
      <w:r w:rsidRPr="003B65A3">
        <w:rPr>
          <w:lang w:eastAsia="it-IT"/>
        </w:rPr>
        <w:t xml:space="preserve"> ciò vorrà dire allora che il trader </w:t>
      </w:r>
      <w:r w:rsidR="001D717D">
        <w:rPr>
          <w:lang w:eastAsia="it-IT"/>
        </w:rPr>
        <w:t>proverà</w:t>
      </w:r>
      <w:r w:rsidRPr="003B65A3">
        <w:rPr>
          <w:lang w:eastAsia="it-IT"/>
        </w:rPr>
        <w:t>:</w:t>
      </w:r>
    </w:p>
    <w:p w14:paraId="6C4610C7" w14:textId="77777777" w:rsidR="003B65A3" w:rsidRPr="003B65A3" w:rsidRDefault="005334FE" w:rsidP="004500D6">
      <w:pPr>
        <w:ind w:left="0"/>
        <w:rPr>
          <w:lang w:eastAsia="it-IT"/>
        </w:rPr>
      </w:pPr>
      <w:r>
        <w:rPr>
          <w:lang w:eastAsia="it-IT"/>
        </w:rPr>
        <w:t>C</w:t>
      </w:r>
      <w:r w:rsidR="001D717D">
        <w:rPr>
          <w:lang w:eastAsia="it-IT"/>
        </w:rPr>
        <w:t>omprensione</w:t>
      </w:r>
      <w:r w:rsidR="003B65A3" w:rsidRPr="003B65A3">
        <w:rPr>
          <w:lang w:eastAsia="it-IT"/>
        </w:rPr>
        <w:t xml:space="preserve"> (poiché A =1)</w:t>
      </w:r>
    </w:p>
    <w:p w14:paraId="56FE9E99" w14:textId="77777777" w:rsidR="003B65A3" w:rsidRPr="003B65A3" w:rsidRDefault="005334FE" w:rsidP="004500D6">
      <w:pPr>
        <w:ind w:left="0"/>
        <w:rPr>
          <w:lang w:eastAsia="it-IT"/>
        </w:rPr>
      </w:pPr>
      <w:r>
        <w:rPr>
          <w:lang w:eastAsia="it-IT"/>
        </w:rPr>
        <w:t>Simpatia</w:t>
      </w:r>
      <w:r w:rsidR="003B65A3" w:rsidRPr="003B65A3">
        <w:rPr>
          <w:lang w:eastAsia="it-IT"/>
        </w:rPr>
        <w:t xml:space="preserve"> (poiché B = 1)</w:t>
      </w:r>
    </w:p>
    <w:p w14:paraId="01173A9D" w14:textId="77777777" w:rsidR="003B65A3" w:rsidRPr="003B65A3" w:rsidRDefault="005334FE" w:rsidP="004500D6">
      <w:pPr>
        <w:ind w:left="0"/>
        <w:rPr>
          <w:lang w:eastAsia="it-IT"/>
        </w:rPr>
      </w:pPr>
      <w:r>
        <w:rPr>
          <w:lang w:eastAsia="it-IT"/>
        </w:rPr>
        <w:t>Passione</w:t>
      </w:r>
      <w:r w:rsidR="003B65A3" w:rsidRPr="003B65A3">
        <w:rPr>
          <w:lang w:eastAsia="it-IT"/>
        </w:rPr>
        <w:t xml:space="preserve"> (poiché C = 1)</w:t>
      </w:r>
    </w:p>
    <w:p w14:paraId="73304324" w14:textId="77777777" w:rsidR="003B65A3" w:rsidRPr="003B65A3" w:rsidRDefault="003B65A3" w:rsidP="004500D6">
      <w:pPr>
        <w:ind w:left="0"/>
        <w:rPr>
          <w:lang w:eastAsia="it-IT"/>
        </w:rPr>
      </w:pPr>
      <w:r w:rsidRPr="003B65A3">
        <w:rPr>
          <w:lang w:eastAsia="it-IT"/>
        </w:rPr>
        <w:t>Nessun sens</w:t>
      </w:r>
      <w:r w:rsidR="001D717D">
        <w:rPr>
          <w:lang w:eastAsia="it-IT"/>
        </w:rPr>
        <w:t>o di felicità o infelicità (poiché D</w:t>
      </w:r>
      <w:r w:rsidRPr="003B65A3">
        <w:rPr>
          <w:lang w:eastAsia="it-IT"/>
        </w:rPr>
        <w:t xml:space="preserve"> = 0)</w:t>
      </w:r>
    </w:p>
    <w:p w14:paraId="1D8CBF6E" w14:textId="77777777" w:rsidR="003B65A3" w:rsidRPr="003B65A3" w:rsidRDefault="005334FE" w:rsidP="004500D6">
      <w:pPr>
        <w:ind w:left="0"/>
        <w:rPr>
          <w:lang w:eastAsia="it-IT"/>
        </w:rPr>
      </w:pPr>
      <w:r>
        <w:rPr>
          <w:lang w:eastAsia="it-IT"/>
        </w:rPr>
        <w:t>Amore (poiché E</w:t>
      </w:r>
      <w:r w:rsidR="001D717D">
        <w:rPr>
          <w:lang w:eastAsia="it-IT"/>
        </w:rPr>
        <w:t xml:space="preserve"> = 1</w:t>
      </w:r>
      <w:r w:rsidR="003B65A3" w:rsidRPr="003B65A3">
        <w:rPr>
          <w:lang w:eastAsia="it-IT"/>
        </w:rPr>
        <w:t>)</w:t>
      </w:r>
    </w:p>
    <w:p w14:paraId="3B98AE03" w14:textId="77777777" w:rsidR="003B65A3" w:rsidRPr="003B65A3" w:rsidRDefault="003B65A3" w:rsidP="004500D6">
      <w:pPr>
        <w:ind w:left="0"/>
        <w:rPr>
          <w:vertAlign w:val="superscript"/>
          <w:lang w:eastAsia="it-IT"/>
        </w:rPr>
      </w:pPr>
    </w:p>
    <w:p w14:paraId="6B5874C4" w14:textId="77777777" w:rsidR="003B65A3" w:rsidRDefault="003B65A3" w:rsidP="004500D6">
      <w:pPr>
        <w:ind w:left="0"/>
        <w:rPr>
          <w:vertAlign w:val="superscript"/>
          <w:lang w:eastAsia="it-IT"/>
        </w:rPr>
      </w:pPr>
    </w:p>
    <w:p w14:paraId="3B846E93" w14:textId="77777777" w:rsidR="003B65A3" w:rsidRPr="003B65A3" w:rsidRDefault="0054019A" w:rsidP="004500D6">
      <w:pPr>
        <w:pStyle w:val="Titolo3"/>
        <w:ind w:left="0"/>
        <w:rPr>
          <w:i/>
          <w:lang w:eastAsia="it-IT"/>
        </w:rPr>
      </w:pPr>
      <w:bookmarkStart w:id="63" w:name="_Toc508390446"/>
      <w:r>
        <w:rPr>
          <w:lang w:eastAsia="it-IT"/>
        </w:rPr>
        <w:t>5.3</w:t>
      </w:r>
      <w:r w:rsidR="003B65A3" w:rsidRPr="003B65A3">
        <w:rPr>
          <w:lang w:eastAsia="it-IT"/>
        </w:rPr>
        <w:t>.1 Step di Secondo livello: Output Responsivo-Quantitativo</w:t>
      </w:r>
      <w:bookmarkEnd w:id="63"/>
    </w:p>
    <w:p w14:paraId="6292E27B" w14:textId="77777777" w:rsidR="003B65A3" w:rsidRPr="003B65A3" w:rsidRDefault="003B65A3" w:rsidP="004500D6">
      <w:pPr>
        <w:ind w:left="0"/>
        <w:rPr>
          <w:lang w:eastAsia="it-IT"/>
        </w:rPr>
      </w:pPr>
    </w:p>
    <w:p w14:paraId="380763CC" w14:textId="77777777" w:rsidR="003B65A3" w:rsidRPr="003B65A3" w:rsidRDefault="003B65A3" w:rsidP="004500D6">
      <w:pPr>
        <w:ind w:left="0"/>
        <w:rPr>
          <w:lang w:eastAsia="it-IT"/>
        </w:rPr>
      </w:pPr>
      <w:r w:rsidRPr="003B65A3">
        <w:rPr>
          <w:lang w:eastAsia="it-IT"/>
        </w:rPr>
        <w:t>I parametri a cui l’utente ha risposto in modo indifferente, non vengono trattati ulteriormente: è il caso del parametro D dell’esempio precedente.</w:t>
      </w:r>
    </w:p>
    <w:p w14:paraId="0E8C5E28" w14:textId="77777777" w:rsidR="003B65A3" w:rsidRPr="003B65A3" w:rsidRDefault="003B65A3" w:rsidP="004500D6">
      <w:pPr>
        <w:ind w:left="0"/>
        <w:rPr>
          <w:lang w:eastAsia="it-IT"/>
        </w:rPr>
      </w:pPr>
      <w:r w:rsidRPr="003B65A3">
        <w:rPr>
          <w:lang w:eastAsia="it-IT"/>
        </w:rPr>
        <w:t xml:space="preserve">Gli altri verranno quantificati </w:t>
      </w:r>
      <w:r w:rsidR="001D717D">
        <w:rPr>
          <w:lang w:eastAsia="it-IT"/>
        </w:rPr>
        <w:t>attraverso n</w:t>
      </w:r>
      <w:r w:rsidRPr="003B65A3">
        <w:rPr>
          <w:lang w:eastAsia="it-IT"/>
        </w:rPr>
        <w:t xml:space="preserve"> domande specifiche mirate e </w:t>
      </w:r>
      <w:r w:rsidR="00D56EA8">
        <w:rPr>
          <w:lang w:eastAsia="it-IT"/>
        </w:rPr>
        <w:t>proposte</w:t>
      </w:r>
      <w:r w:rsidRPr="003B65A3">
        <w:rPr>
          <w:lang w:eastAsia="it-IT"/>
        </w:rPr>
        <w:t xml:space="preserve"> in un secondo momento.</w:t>
      </w:r>
    </w:p>
    <w:p w14:paraId="3A04DE3A" w14:textId="77777777" w:rsidR="003B65A3" w:rsidRPr="003B65A3" w:rsidRDefault="003B65A3" w:rsidP="004500D6">
      <w:pPr>
        <w:ind w:left="0"/>
        <w:rPr>
          <w:lang w:eastAsia="it-IT"/>
        </w:rPr>
      </w:pPr>
      <w:r w:rsidRPr="003B65A3">
        <w:rPr>
          <w:lang w:eastAsia="it-IT"/>
        </w:rPr>
        <w:t>Facendo riferimento al</w:t>
      </w:r>
      <w:r w:rsidR="0054019A">
        <w:rPr>
          <w:lang w:eastAsia="it-IT"/>
        </w:rPr>
        <w:t>l’esempio precedente al trader</w:t>
      </w:r>
      <w:r w:rsidRPr="003B65A3">
        <w:rPr>
          <w:lang w:eastAsia="it-IT"/>
        </w:rPr>
        <w:t xml:space="preserve"> verrà presentato un s</w:t>
      </w:r>
      <w:r w:rsidR="005334FE">
        <w:rPr>
          <w:lang w:eastAsia="it-IT"/>
        </w:rPr>
        <w:t>econdo questionario contenente 4</w:t>
      </w:r>
      <w:r w:rsidR="0054019A" w:rsidRPr="0054019A">
        <w:rPr>
          <w:i/>
          <w:lang w:eastAsia="it-IT"/>
        </w:rPr>
        <w:t>n</w:t>
      </w:r>
      <w:r w:rsidRPr="003B65A3">
        <w:rPr>
          <w:lang w:eastAsia="it-IT"/>
        </w:rPr>
        <w:t xml:space="preserve"> domande, che nello specifico sono:</w:t>
      </w:r>
    </w:p>
    <w:p w14:paraId="67CE2BAA" w14:textId="77777777" w:rsidR="003B65A3" w:rsidRPr="003B65A3" w:rsidRDefault="0054019A" w:rsidP="004500D6">
      <w:pPr>
        <w:ind w:left="0"/>
        <w:rPr>
          <w:lang w:eastAsia="it-IT"/>
        </w:rPr>
      </w:pPr>
      <w:r w:rsidRPr="001D717D">
        <w:rPr>
          <w:i/>
          <w:lang w:eastAsia="it-IT"/>
        </w:rPr>
        <w:t>n</w:t>
      </w:r>
      <w:r w:rsidR="005334FE">
        <w:rPr>
          <w:lang w:eastAsia="it-IT"/>
        </w:rPr>
        <w:t xml:space="preserve"> per misurare il grado di C</w:t>
      </w:r>
      <w:r w:rsidR="001D717D">
        <w:rPr>
          <w:lang w:eastAsia="it-IT"/>
        </w:rPr>
        <w:t>omprensione</w:t>
      </w:r>
      <w:r w:rsidR="003B65A3" w:rsidRPr="003B65A3">
        <w:rPr>
          <w:lang w:eastAsia="it-IT"/>
        </w:rPr>
        <w:t>;</w:t>
      </w:r>
    </w:p>
    <w:p w14:paraId="6B6DF55E" w14:textId="77777777" w:rsidR="003B65A3" w:rsidRPr="003B65A3" w:rsidRDefault="0054019A" w:rsidP="004500D6">
      <w:pPr>
        <w:ind w:left="0"/>
        <w:rPr>
          <w:lang w:eastAsia="it-IT"/>
        </w:rPr>
      </w:pPr>
      <w:r w:rsidRPr="001D717D">
        <w:rPr>
          <w:i/>
          <w:lang w:eastAsia="it-IT"/>
        </w:rPr>
        <w:t>n</w:t>
      </w:r>
      <w:r w:rsidR="003B65A3" w:rsidRPr="003B65A3">
        <w:rPr>
          <w:lang w:eastAsia="it-IT"/>
        </w:rPr>
        <w:t xml:space="preserve"> pe</w:t>
      </w:r>
      <w:r w:rsidR="005334FE">
        <w:rPr>
          <w:lang w:eastAsia="it-IT"/>
        </w:rPr>
        <w:t>r misurare il grado di Simpatia</w:t>
      </w:r>
      <w:r w:rsidR="003B65A3" w:rsidRPr="003B65A3">
        <w:rPr>
          <w:lang w:eastAsia="it-IT"/>
        </w:rPr>
        <w:t>;</w:t>
      </w:r>
    </w:p>
    <w:p w14:paraId="746B0477" w14:textId="77777777" w:rsidR="003B65A3" w:rsidRPr="003B65A3" w:rsidRDefault="0054019A" w:rsidP="004500D6">
      <w:pPr>
        <w:ind w:left="0"/>
        <w:rPr>
          <w:lang w:eastAsia="it-IT"/>
        </w:rPr>
      </w:pPr>
      <w:r w:rsidRPr="001D717D">
        <w:rPr>
          <w:i/>
          <w:lang w:eastAsia="it-IT"/>
        </w:rPr>
        <w:t>n</w:t>
      </w:r>
      <w:r w:rsidR="003B65A3" w:rsidRPr="003B65A3">
        <w:rPr>
          <w:lang w:eastAsia="it-IT"/>
        </w:rPr>
        <w:t xml:space="preserve"> per misurare il grado</w:t>
      </w:r>
      <w:r w:rsidR="005334FE">
        <w:rPr>
          <w:lang w:eastAsia="it-IT"/>
        </w:rPr>
        <w:t xml:space="preserve"> di Passione</w:t>
      </w:r>
      <w:r w:rsidR="003B65A3" w:rsidRPr="003B65A3">
        <w:rPr>
          <w:lang w:eastAsia="it-IT"/>
        </w:rPr>
        <w:t>;</w:t>
      </w:r>
    </w:p>
    <w:p w14:paraId="48974A08" w14:textId="77777777" w:rsidR="001D717D" w:rsidRPr="003B65A3" w:rsidRDefault="001D717D" w:rsidP="004500D6">
      <w:pPr>
        <w:ind w:left="0"/>
        <w:rPr>
          <w:lang w:eastAsia="it-IT"/>
        </w:rPr>
      </w:pPr>
      <w:r w:rsidRPr="001D717D">
        <w:rPr>
          <w:i/>
          <w:lang w:eastAsia="it-IT"/>
        </w:rPr>
        <w:t>n</w:t>
      </w:r>
      <w:r w:rsidRPr="003B65A3">
        <w:rPr>
          <w:lang w:eastAsia="it-IT"/>
        </w:rPr>
        <w:t xml:space="preserve"> per misurare il grado</w:t>
      </w:r>
      <w:r w:rsidR="005334FE">
        <w:rPr>
          <w:lang w:eastAsia="it-IT"/>
        </w:rPr>
        <w:t xml:space="preserve"> di Amore</w:t>
      </w:r>
      <w:r w:rsidRPr="003B65A3">
        <w:rPr>
          <w:lang w:eastAsia="it-IT"/>
        </w:rPr>
        <w:t>;</w:t>
      </w:r>
    </w:p>
    <w:p w14:paraId="6EFFF809" w14:textId="77777777" w:rsidR="003B65A3" w:rsidRPr="003B65A3" w:rsidRDefault="003B65A3" w:rsidP="004500D6">
      <w:pPr>
        <w:ind w:left="0"/>
        <w:rPr>
          <w:lang w:eastAsia="it-IT"/>
        </w:rPr>
      </w:pPr>
    </w:p>
    <w:p w14:paraId="6CDB5705" w14:textId="77777777" w:rsidR="003B65A3" w:rsidRPr="003B65A3" w:rsidRDefault="003B65A3" w:rsidP="004500D6">
      <w:pPr>
        <w:ind w:left="0"/>
        <w:rPr>
          <w:lang w:eastAsia="it-IT"/>
        </w:rPr>
      </w:pPr>
    </w:p>
    <w:p w14:paraId="35A64E6F" w14:textId="77777777" w:rsidR="003B65A3" w:rsidRPr="003B65A3" w:rsidRDefault="00815D32" w:rsidP="004500D6">
      <w:pPr>
        <w:ind w:left="0"/>
        <w:rPr>
          <w:vertAlign w:val="superscript"/>
          <w:lang w:eastAsia="it-IT"/>
        </w:rPr>
      </w:pPr>
      <m:oMath>
        <m:acc>
          <m:accPr>
            <m:chr m:val="̃"/>
            <m:ctrlPr>
              <w:rPr>
                <w:rFonts w:ascii="Cambria Math" w:hAnsi="Cambria Math"/>
                <w:i/>
                <w:vertAlign w:val="superscript"/>
                <w:lang w:eastAsia="it-IT"/>
              </w:rPr>
            </m:ctrlPr>
          </m:accPr>
          <m:e>
            <m:acc>
              <m:accPr>
                <m:chr m:val="̃"/>
                <m:ctrlPr>
                  <w:rPr>
                    <w:rFonts w:ascii="Cambria Math" w:hAnsi="Cambria Math"/>
                    <w:i/>
                    <w:vertAlign w:val="superscript"/>
                    <w:lang w:eastAsia="it-IT"/>
                  </w:rPr>
                </m:ctrlPr>
              </m:accPr>
              <m:e>
                <m:r>
                  <w:rPr>
                    <w:rFonts w:ascii="Cambria Math" w:hAnsi="Cambria Math"/>
                    <w:vertAlign w:val="superscript"/>
                    <w:lang w:eastAsia="it-IT"/>
                  </w:rPr>
                  <m:t>A</m:t>
                </m:r>
              </m:e>
            </m:acc>
          </m:e>
        </m:acc>
        <m:r>
          <w:rPr>
            <w:rFonts w:ascii="Cambria Math" w:hAnsi="Cambria Math"/>
            <w:vertAlign w:val="superscript"/>
            <w:lang w:eastAsia="it-IT"/>
          </w:rPr>
          <m:t>=</m:t>
        </m:r>
        <m:d>
          <m:dPr>
            <m:begChr m:val="|"/>
            <m:endChr m:val="|"/>
            <m:ctrlPr>
              <w:rPr>
                <w:rFonts w:ascii="Cambria Math" w:hAnsi="Cambria Math"/>
                <w:i/>
                <w:vertAlign w:val="superscript"/>
                <w:lang w:eastAsia="it-IT"/>
              </w:rPr>
            </m:ctrlPr>
          </m:dPr>
          <m:e>
            <m:f>
              <m:fPr>
                <m:ctrlPr>
                  <w:rPr>
                    <w:rFonts w:ascii="Cambria Math" w:hAnsi="Cambria Math"/>
                    <w:i/>
                    <w:vertAlign w:val="superscript"/>
                    <w:lang w:eastAsia="it-IT"/>
                  </w:rPr>
                </m:ctrlPr>
              </m:fPr>
              <m:num>
                <m:nary>
                  <m:naryPr>
                    <m:chr m:val="∑"/>
                    <m:limLoc m:val="undOvr"/>
                    <m:ctrlPr>
                      <w:rPr>
                        <w:rFonts w:ascii="Cambria Math" w:hAnsi="Cambria Math"/>
                        <w:i/>
                        <w:vertAlign w:val="superscript"/>
                        <w:lang w:eastAsia="it-IT"/>
                      </w:rPr>
                    </m:ctrlPr>
                  </m:naryPr>
                  <m:sub>
                    <m:r>
                      <w:rPr>
                        <w:rFonts w:ascii="Cambria Math" w:hAnsi="Cambria Math"/>
                        <w:vertAlign w:val="superscript"/>
                        <w:lang w:eastAsia="it-IT"/>
                      </w:rPr>
                      <m:t>i=1</m:t>
                    </m:r>
                  </m:sub>
                  <m:sup>
                    <m:r>
                      <w:rPr>
                        <w:rFonts w:ascii="Cambria Math" w:hAnsi="Cambria Math"/>
                        <w:vertAlign w:val="superscript"/>
                        <w:lang w:eastAsia="it-IT"/>
                      </w:rPr>
                      <m:t>n</m:t>
                    </m:r>
                  </m:sup>
                  <m:e>
                    <m:sSub>
                      <m:sSubPr>
                        <m:ctrlPr>
                          <w:rPr>
                            <w:rFonts w:ascii="Cambria Math" w:hAnsi="Cambria Math"/>
                            <w:i/>
                            <w:vertAlign w:val="superscript"/>
                            <w:lang w:eastAsia="it-IT"/>
                          </w:rPr>
                        </m:ctrlPr>
                      </m:sSubPr>
                      <m:e>
                        <m:acc>
                          <m:accPr>
                            <m:chr m:val="̃"/>
                            <m:ctrlPr>
                              <w:rPr>
                                <w:rFonts w:ascii="Cambria Math" w:hAnsi="Cambria Math"/>
                                <w:i/>
                                <w:vertAlign w:val="superscript"/>
                                <w:lang w:eastAsia="it-IT"/>
                              </w:rPr>
                            </m:ctrlPr>
                          </m:accPr>
                          <m:e>
                            <m:r>
                              <w:rPr>
                                <w:rFonts w:ascii="Cambria Math" w:hAnsi="Cambria Math"/>
                                <w:vertAlign w:val="superscript"/>
                                <w:lang w:eastAsia="it-IT"/>
                              </w:rPr>
                              <m:t>A</m:t>
                            </m:r>
                          </m:e>
                        </m:acc>
                      </m:e>
                      <m:sub>
                        <m:r>
                          <w:rPr>
                            <w:rFonts w:ascii="Cambria Math" w:hAnsi="Cambria Math"/>
                            <w:vertAlign w:val="superscript"/>
                            <w:lang w:eastAsia="it-IT"/>
                          </w:rPr>
                          <m:t>i</m:t>
                        </m:r>
                      </m:sub>
                    </m:sSub>
                    <m:r>
                      <w:rPr>
                        <w:rFonts w:ascii="Cambria Math" w:hAnsi="Cambria Math"/>
                        <w:vertAlign w:val="superscript"/>
                        <w:lang w:eastAsia="it-IT"/>
                      </w:rPr>
                      <m:t xml:space="preserve"> </m:t>
                    </m:r>
                  </m:e>
                </m:nary>
              </m:num>
              <m:den>
                <m:r>
                  <w:rPr>
                    <w:rFonts w:ascii="Cambria Math" w:hAnsi="Cambria Math"/>
                    <w:vertAlign w:val="superscript"/>
                    <w:lang w:eastAsia="it-IT"/>
                  </w:rPr>
                  <m:t>n</m:t>
                </m:r>
              </m:den>
            </m:f>
          </m:e>
        </m:d>
        <m:r>
          <w:rPr>
            <w:rFonts w:ascii="Cambria Math" w:hAnsi="Cambria Math"/>
            <w:vertAlign w:val="superscript"/>
            <w:lang w:eastAsia="it-IT"/>
          </w:rPr>
          <m:t>x100</m:t>
        </m:r>
      </m:oMath>
      <w:r w:rsidR="003B65A3" w:rsidRPr="003B65A3">
        <w:rPr>
          <w:vertAlign w:val="superscript"/>
          <w:lang w:eastAsia="it-IT"/>
        </w:rPr>
        <w:t xml:space="preserve">  ,</w:t>
      </w:r>
      <m:oMath>
        <m:r>
          <w:rPr>
            <w:rFonts w:ascii="Cambria Math" w:hAnsi="Cambria Math"/>
            <w:vertAlign w:val="superscript"/>
            <w:lang w:eastAsia="it-IT"/>
          </w:rPr>
          <m:t xml:space="preserve">       </m:t>
        </m:r>
        <m:acc>
          <m:accPr>
            <m:chr m:val="̃"/>
            <m:ctrlPr>
              <w:rPr>
                <w:rFonts w:ascii="Cambria Math" w:hAnsi="Cambria Math"/>
                <w:i/>
                <w:vertAlign w:val="superscript"/>
                <w:lang w:eastAsia="it-IT"/>
              </w:rPr>
            </m:ctrlPr>
          </m:accPr>
          <m:e>
            <m:acc>
              <m:accPr>
                <m:chr m:val="̃"/>
                <m:ctrlPr>
                  <w:rPr>
                    <w:rFonts w:ascii="Cambria Math" w:hAnsi="Cambria Math"/>
                    <w:i/>
                    <w:vertAlign w:val="superscript"/>
                    <w:lang w:eastAsia="it-IT"/>
                  </w:rPr>
                </m:ctrlPr>
              </m:accPr>
              <m:e>
                <m:r>
                  <w:rPr>
                    <w:rFonts w:ascii="Cambria Math" w:hAnsi="Cambria Math"/>
                    <w:vertAlign w:val="superscript"/>
                    <w:lang w:eastAsia="it-IT"/>
                  </w:rPr>
                  <m:t>B</m:t>
                </m:r>
              </m:e>
            </m:acc>
          </m:e>
        </m:acc>
        <m:r>
          <w:rPr>
            <w:rFonts w:ascii="Cambria Math" w:hAnsi="Cambria Math"/>
            <w:vertAlign w:val="superscript"/>
            <w:lang w:eastAsia="it-IT"/>
          </w:rPr>
          <m:t>=</m:t>
        </m:r>
        <m:d>
          <m:dPr>
            <m:begChr m:val="|"/>
            <m:endChr m:val="|"/>
            <m:ctrlPr>
              <w:rPr>
                <w:rFonts w:ascii="Cambria Math" w:hAnsi="Cambria Math"/>
                <w:i/>
                <w:vertAlign w:val="superscript"/>
                <w:lang w:eastAsia="it-IT"/>
              </w:rPr>
            </m:ctrlPr>
          </m:dPr>
          <m:e>
            <m:f>
              <m:fPr>
                <m:ctrlPr>
                  <w:rPr>
                    <w:rFonts w:ascii="Cambria Math" w:hAnsi="Cambria Math"/>
                    <w:i/>
                    <w:vertAlign w:val="superscript"/>
                    <w:lang w:eastAsia="it-IT"/>
                  </w:rPr>
                </m:ctrlPr>
              </m:fPr>
              <m:num>
                <m:nary>
                  <m:naryPr>
                    <m:chr m:val="∑"/>
                    <m:limLoc m:val="undOvr"/>
                    <m:ctrlPr>
                      <w:rPr>
                        <w:rFonts w:ascii="Cambria Math" w:hAnsi="Cambria Math"/>
                        <w:i/>
                        <w:vertAlign w:val="superscript"/>
                        <w:lang w:eastAsia="it-IT"/>
                      </w:rPr>
                    </m:ctrlPr>
                  </m:naryPr>
                  <m:sub>
                    <m:r>
                      <w:rPr>
                        <w:rFonts w:ascii="Cambria Math" w:hAnsi="Cambria Math"/>
                        <w:vertAlign w:val="superscript"/>
                        <w:lang w:eastAsia="it-IT"/>
                      </w:rPr>
                      <m:t>i=1</m:t>
                    </m:r>
                  </m:sub>
                  <m:sup>
                    <m:r>
                      <w:rPr>
                        <w:rFonts w:ascii="Cambria Math" w:hAnsi="Cambria Math"/>
                        <w:vertAlign w:val="superscript"/>
                        <w:lang w:eastAsia="it-IT"/>
                      </w:rPr>
                      <m:t>n</m:t>
                    </m:r>
                  </m:sup>
                  <m:e>
                    <m:sSub>
                      <m:sSubPr>
                        <m:ctrlPr>
                          <w:rPr>
                            <w:rFonts w:ascii="Cambria Math" w:hAnsi="Cambria Math"/>
                            <w:i/>
                            <w:vertAlign w:val="superscript"/>
                            <w:lang w:eastAsia="it-IT"/>
                          </w:rPr>
                        </m:ctrlPr>
                      </m:sSubPr>
                      <m:e>
                        <m:acc>
                          <m:accPr>
                            <m:chr m:val="̃"/>
                            <m:ctrlPr>
                              <w:rPr>
                                <w:rFonts w:ascii="Cambria Math" w:hAnsi="Cambria Math"/>
                                <w:i/>
                                <w:vertAlign w:val="superscript"/>
                                <w:lang w:eastAsia="it-IT"/>
                              </w:rPr>
                            </m:ctrlPr>
                          </m:accPr>
                          <m:e>
                            <m:r>
                              <w:rPr>
                                <w:rFonts w:ascii="Cambria Math" w:hAnsi="Cambria Math"/>
                                <w:vertAlign w:val="superscript"/>
                                <w:lang w:eastAsia="it-IT"/>
                              </w:rPr>
                              <m:t>B</m:t>
                            </m:r>
                          </m:e>
                        </m:acc>
                      </m:e>
                      <m:sub>
                        <m:r>
                          <w:rPr>
                            <w:rFonts w:ascii="Cambria Math" w:hAnsi="Cambria Math"/>
                            <w:vertAlign w:val="superscript"/>
                            <w:lang w:eastAsia="it-IT"/>
                          </w:rPr>
                          <m:t>i</m:t>
                        </m:r>
                      </m:sub>
                    </m:sSub>
                    <m:r>
                      <w:rPr>
                        <w:rFonts w:ascii="Cambria Math" w:hAnsi="Cambria Math"/>
                        <w:vertAlign w:val="superscript"/>
                        <w:lang w:eastAsia="it-IT"/>
                      </w:rPr>
                      <m:t xml:space="preserve"> </m:t>
                    </m:r>
                  </m:e>
                </m:nary>
              </m:num>
              <m:den>
                <m:r>
                  <w:rPr>
                    <w:rFonts w:ascii="Cambria Math" w:hAnsi="Cambria Math"/>
                    <w:vertAlign w:val="superscript"/>
                    <w:lang w:eastAsia="it-IT"/>
                  </w:rPr>
                  <m:t>n</m:t>
                </m:r>
              </m:den>
            </m:f>
          </m:e>
        </m:d>
        <m:r>
          <w:rPr>
            <w:rFonts w:ascii="Cambria Math" w:hAnsi="Cambria Math"/>
            <w:vertAlign w:val="superscript"/>
            <w:lang w:eastAsia="it-IT"/>
          </w:rPr>
          <m:t>x100</m:t>
        </m:r>
      </m:oMath>
      <w:r w:rsidR="003B65A3" w:rsidRPr="003B65A3">
        <w:rPr>
          <w:vertAlign w:val="superscript"/>
          <w:lang w:eastAsia="it-IT"/>
        </w:rPr>
        <w:t xml:space="preserve">  ,         </w:t>
      </w:r>
      <m:oMath>
        <m:acc>
          <m:accPr>
            <m:chr m:val="̃"/>
            <m:ctrlPr>
              <w:rPr>
                <w:rFonts w:ascii="Cambria Math" w:hAnsi="Cambria Math"/>
                <w:i/>
                <w:vertAlign w:val="superscript"/>
                <w:lang w:eastAsia="it-IT"/>
              </w:rPr>
            </m:ctrlPr>
          </m:accPr>
          <m:e>
            <m:acc>
              <m:accPr>
                <m:chr m:val="̃"/>
                <m:ctrlPr>
                  <w:rPr>
                    <w:rFonts w:ascii="Cambria Math" w:hAnsi="Cambria Math"/>
                    <w:i/>
                    <w:vertAlign w:val="superscript"/>
                    <w:lang w:eastAsia="it-IT"/>
                  </w:rPr>
                </m:ctrlPr>
              </m:accPr>
              <m:e>
                <m:r>
                  <w:rPr>
                    <w:rFonts w:ascii="Cambria Math" w:hAnsi="Cambria Math"/>
                    <w:vertAlign w:val="superscript"/>
                    <w:lang w:eastAsia="it-IT"/>
                  </w:rPr>
                  <m:t>C</m:t>
                </m:r>
              </m:e>
            </m:acc>
          </m:e>
        </m:acc>
        <m:r>
          <w:rPr>
            <w:rFonts w:ascii="Cambria Math" w:hAnsi="Cambria Math"/>
            <w:vertAlign w:val="superscript"/>
            <w:lang w:eastAsia="it-IT"/>
          </w:rPr>
          <m:t>=</m:t>
        </m:r>
        <m:d>
          <m:dPr>
            <m:begChr m:val="|"/>
            <m:endChr m:val="|"/>
            <m:ctrlPr>
              <w:rPr>
                <w:rFonts w:ascii="Cambria Math" w:hAnsi="Cambria Math"/>
                <w:i/>
                <w:vertAlign w:val="superscript"/>
                <w:lang w:eastAsia="it-IT"/>
              </w:rPr>
            </m:ctrlPr>
          </m:dPr>
          <m:e>
            <m:f>
              <m:fPr>
                <m:ctrlPr>
                  <w:rPr>
                    <w:rFonts w:ascii="Cambria Math" w:hAnsi="Cambria Math"/>
                    <w:i/>
                    <w:vertAlign w:val="superscript"/>
                    <w:lang w:eastAsia="it-IT"/>
                  </w:rPr>
                </m:ctrlPr>
              </m:fPr>
              <m:num>
                <m:nary>
                  <m:naryPr>
                    <m:chr m:val="∑"/>
                    <m:limLoc m:val="undOvr"/>
                    <m:ctrlPr>
                      <w:rPr>
                        <w:rFonts w:ascii="Cambria Math" w:hAnsi="Cambria Math"/>
                        <w:i/>
                        <w:vertAlign w:val="superscript"/>
                        <w:lang w:eastAsia="it-IT"/>
                      </w:rPr>
                    </m:ctrlPr>
                  </m:naryPr>
                  <m:sub>
                    <m:r>
                      <w:rPr>
                        <w:rFonts w:ascii="Cambria Math" w:hAnsi="Cambria Math"/>
                        <w:vertAlign w:val="superscript"/>
                        <w:lang w:eastAsia="it-IT"/>
                      </w:rPr>
                      <m:t>i=1</m:t>
                    </m:r>
                  </m:sub>
                  <m:sup>
                    <m:r>
                      <w:rPr>
                        <w:rFonts w:ascii="Cambria Math" w:hAnsi="Cambria Math"/>
                        <w:vertAlign w:val="superscript"/>
                        <w:lang w:eastAsia="it-IT"/>
                      </w:rPr>
                      <m:t>n</m:t>
                    </m:r>
                  </m:sup>
                  <m:e>
                    <m:sSub>
                      <m:sSubPr>
                        <m:ctrlPr>
                          <w:rPr>
                            <w:rFonts w:ascii="Cambria Math" w:hAnsi="Cambria Math"/>
                            <w:i/>
                            <w:vertAlign w:val="superscript"/>
                            <w:lang w:eastAsia="it-IT"/>
                          </w:rPr>
                        </m:ctrlPr>
                      </m:sSubPr>
                      <m:e>
                        <m:acc>
                          <m:accPr>
                            <m:chr m:val="̃"/>
                            <m:ctrlPr>
                              <w:rPr>
                                <w:rFonts w:ascii="Cambria Math" w:hAnsi="Cambria Math"/>
                                <w:i/>
                                <w:vertAlign w:val="superscript"/>
                                <w:lang w:eastAsia="it-IT"/>
                              </w:rPr>
                            </m:ctrlPr>
                          </m:accPr>
                          <m:e>
                            <m:r>
                              <w:rPr>
                                <w:rFonts w:ascii="Cambria Math" w:hAnsi="Cambria Math"/>
                                <w:vertAlign w:val="superscript"/>
                                <w:lang w:eastAsia="it-IT"/>
                              </w:rPr>
                              <m:t>C</m:t>
                            </m:r>
                          </m:e>
                        </m:acc>
                      </m:e>
                      <m:sub>
                        <m:r>
                          <w:rPr>
                            <w:rFonts w:ascii="Cambria Math" w:hAnsi="Cambria Math"/>
                            <w:vertAlign w:val="superscript"/>
                            <w:lang w:eastAsia="it-IT"/>
                          </w:rPr>
                          <m:t>i</m:t>
                        </m:r>
                      </m:sub>
                    </m:sSub>
                    <m:r>
                      <w:rPr>
                        <w:rFonts w:ascii="Cambria Math" w:hAnsi="Cambria Math"/>
                        <w:vertAlign w:val="superscript"/>
                        <w:lang w:eastAsia="it-IT"/>
                      </w:rPr>
                      <m:t xml:space="preserve"> </m:t>
                    </m:r>
                  </m:e>
                </m:nary>
              </m:num>
              <m:den>
                <m:r>
                  <w:rPr>
                    <w:rFonts w:ascii="Cambria Math" w:hAnsi="Cambria Math"/>
                    <w:vertAlign w:val="superscript"/>
                    <w:lang w:eastAsia="it-IT"/>
                  </w:rPr>
                  <m:t>n</m:t>
                </m:r>
              </m:den>
            </m:f>
          </m:e>
        </m:d>
        <m:r>
          <w:rPr>
            <w:rFonts w:ascii="Cambria Math" w:hAnsi="Cambria Math"/>
            <w:vertAlign w:val="superscript"/>
            <w:lang w:eastAsia="it-IT"/>
          </w:rPr>
          <m:t xml:space="preserve"> x100</m:t>
        </m:r>
      </m:oMath>
      <w:r w:rsidR="003B65A3" w:rsidRPr="003B65A3">
        <w:rPr>
          <w:vertAlign w:val="superscript"/>
          <w:lang w:eastAsia="it-IT"/>
        </w:rPr>
        <w:t xml:space="preserve">  ,     </w:t>
      </w:r>
    </w:p>
    <w:p w14:paraId="481BB64A" w14:textId="77777777" w:rsidR="003B65A3" w:rsidRPr="003B65A3" w:rsidRDefault="003B65A3" w:rsidP="004500D6">
      <w:pPr>
        <w:ind w:left="0"/>
        <w:rPr>
          <w:vertAlign w:val="superscript"/>
          <w:lang w:eastAsia="it-IT"/>
        </w:rPr>
      </w:pPr>
      <w:r w:rsidRPr="003B65A3">
        <w:rPr>
          <w:vertAlign w:val="superscript"/>
          <w:lang w:eastAsia="it-IT"/>
        </w:rPr>
        <w:t xml:space="preserve">  </w:t>
      </w:r>
      <m:oMath>
        <m:acc>
          <m:accPr>
            <m:chr m:val="̃"/>
            <m:ctrlPr>
              <w:rPr>
                <w:rFonts w:ascii="Cambria Math" w:hAnsi="Cambria Math"/>
                <w:i/>
                <w:vertAlign w:val="superscript"/>
                <w:lang w:eastAsia="it-IT"/>
              </w:rPr>
            </m:ctrlPr>
          </m:accPr>
          <m:e>
            <m:acc>
              <m:accPr>
                <m:chr m:val="̃"/>
                <m:ctrlPr>
                  <w:rPr>
                    <w:rFonts w:ascii="Cambria Math" w:hAnsi="Cambria Math"/>
                    <w:i/>
                    <w:vertAlign w:val="superscript"/>
                    <w:lang w:eastAsia="it-IT"/>
                  </w:rPr>
                </m:ctrlPr>
              </m:accPr>
              <m:e>
                <m:r>
                  <w:rPr>
                    <w:rFonts w:ascii="Cambria Math" w:hAnsi="Cambria Math"/>
                    <w:vertAlign w:val="superscript"/>
                    <w:lang w:eastAsia="it-IT"/>
                  </w:rPr>
                  <m:t>D</m:t>
                </m:r>
              </m:e>
            </m:acc>
          </m:e>
        </m:acc>
        <m:r>
          <w:rPr>
            <w:rFonts w:ascii="Cambria Math" w:hAnsi="Cambria Math"/>
            <w:vertAlign w:val="superscript"/>
            <w:lang w:eastAsia="it-IT"/>
          </w:rPr>
          <m:t>=</m:t>
        </m:r>
        <m:d>
          <m:dPr>
            <m:begChr m:val="|"/>
            <m:endChr m:val="|"/>
            <m:ctrlPr>
              <w:rPr>
                <w:rFonts w:ascii="Cambria Math" w:hAnsi="Cambria Math"/>
                <w:i/>
                <w:vertAlign w:val="superscript"/>
                <w:lang w:eastAsia="it-IT"/>
              </w:rPr>
            </m:ctrlPr>
          </m:dPr>
          <m:e>
            <m:f>
              <m:fPr>
                <m:ctrlPr>
                  <w:rPr>
                    <w:rFonts w:ascii="Cambria Math" w:hAnsi="Cambria Math"/>
                    <w:i/>
                    <w:vertAlign w:val="superscript"/>
                    <w:lang w:eastAsia="it-IT"/>
                  </w:rPr>
                </m:ctrlPr>
              </m:fPr>
              <m:num>
                <m:nary>
                  <m:naryPr>
                    <m:chr m:val="∑"/>
                    <m:limLoc m:val="undOvr"/>
                    <m:ctrlPr>
                      <w:rPr>
                        <w:rFonts w:ascii="Cambria Math" w:hAnsi="Cambria Math"/>
                        <w:i/>
                        <w:vertAlign w:val="superscript"/>
                        <w:lang w:eastAsia="it-IT"/>
                      </w:rPr>
                    </m:ctrlPr>
                  </m:naryPr>
                  <m:sub>
                    <m:r>
                      <w:rPr>
                        <w:rFonts w:ascii="Cambria Math" w:hAnsi="Cambria Math"/>
                        <w:vertAlign w:val="superscript"/>
                        <w:lang w:eastAsia="it-IT"/>
                      </w:rPr>
                      <m:t>i=1</m:t>
                    </m:r>
                  </m:sub>
                  <m:sup>
                    <m:r>
                      <w:rPr>
                        <w:rFonts w:ascii="Cambria Math" w:hAnsi="Cambria Math"/>
                        <w:vertAlign w:val="superscript"/>
                        <w:lang w:eastAsia="it-IT"/>
                      </w:rPr>
                      <m:t>n</m:t>
                    </m:r>
                  </m:sup>
                  <m:e>
                    <m:sSub>
                      <m:sSubPr>
                        <m:ctrlPr>
                          <w:rPr>
                            <w:rFonts w:ascii="Cambria Math" w:hAnsi="Cambria Math"/>
                            <w:i/>
                            <w:vertAlign w:val="superscript"/>
                            <w:lang w:eastAsia="it-IT"/>
                          </w:rPr>
                        </m:ctrlPr>
                      </m:sSubPr>
                      <m:e>
                        <m:acc>
                          <m:accPr>
                            <m:chr m:val="̃"/>
                            <m:ctrlPr>
                              <w:rPr>
                                <w:rFonts w:ascii="Cambria Math" w:hAnsi="Cambria Math"/>
                                <w:i/>
                                <w:vertAlign w:val="superscript"/>
                                <w:lang w:eastAsia="it-IT"/>
                              </w:rPr>
                            </m:ctrlPr>
                          </m:accPr>
                          <m:e>
                            <m:r>
                              <w:rPr>
                                <w:rFonts w:ascii="Cambria Math" w:hAnsi="Cambria Math"/>
                                <w:vertAlign w:val="superscript"/>
                                <w:lang w:eastAsia="it-IT"/>
                              </w:rPr>
                              <m:t>D</m:t>
                            </m:r>
                          </m:e>
                        </m:acc>
                      </m:e>
                      <m:sub>
                        <m:r>
                          <w:rPr>
                            <w:rFonts w:ascii="Cambria Math" w:hAnsi="Cambria Math"/>
                            <w:vertAlign w:val="superscript"/>
                            <w:lang w:eastAsia="it-IT"/>
                          </w:rPr>
                          <m:t>i</m:t>
                        </m:r>
                      </m:sub>
                    </m:sSub>
                    <m:r>
                      <w:rPr>
                        <w:rFonts w:ascii="Cambria Math" w:hAnsi="Cambria Math"/>
                        <w:vertAlign w:val="superscript"/>
                        <w:lang w:eastAsia="it-IT"/>
                      </w:rPr>
                      <m:t xml:space="preserve"> </m:t>
                    </m:r>
                  </m:e>
                </m:nary>
              </m:num>
              <m:den>
                <m:r>
                  <w:rPr>
                    <w:rFonts w:ascii="Cambria Math" w:hAnsi="Cambria Math"/>
                    <w:vertAlign w:val="superscript"/>
                    <w:lang w:eastAsia="it-IT"/>
                  </w:rPr>
                  <m:t>n</m:t>
                </m:r>
              </m:den>
            </m:f>
          </m:e>
        </m:d>
        <m:r>
          <w:rPr>
            <w:rFonts w:ascii="Cambria Math" w:hAnsi="Cambria Math"/>
            <w:vertAlign w:val="superscript"/>
            <w:lang w:eastAsia="it-IT"/>
          </w:rPr>
          <m:t xml:space="preserve"> x100     </m:t>
        </m:r>
      </m:oMath>
      <w:r w:rsidRPr="003B65A3">
        <w:rPr>
          <w:vertAlign w:val="superscript"/>
          <w:lang w:eastAsia="it-IT"/>
        </w:rPr>
        <w:t xml:space="preserve"> </w:t>
      </w:r>
      <m:oMath>
        <m:r>
          <w:rPr>
            <w:rFonts w:ascii="Cambria Math" w:hAnsi="Cambria Math"/>
            <w:vertAlign w:val="superscript"/>
            <w:lang w:eastAsia="it-IT"/>
          </w:rPr>
          <m:t xml:space="preserve"> </m:t>
        </m:r>
        <m:acc>
          <m:accPr>
            <m:chr m:val="̃"/>
            <m:ctrlPr>
              <w:rPr>
                <w:rFonts w:ascii="Cambria Math" w:hAnsi="Cambria Math"/>
                <w:i/>
                <w:vertAlign w:val="superscript"/>
                <w:lang w:eastAsia="it-IT"/>
              </w:rPr>
            </m:ctrlPr>
          </m:accPr>
          <m:e>
            <m:acc>
              <m:accPr>
                <m:chr m:val="̃"/>
                <m:ctrlPr>
                  <w:rPr>
                    <w:rFonts w:ascii="Cambria Math" w:hAnsi="Cambria Math"/>
                    <w:i/>
                    <w:vertAlign w:val="superscript"/>
                    <w:lang w:eastAsia="it-IT"/>
                  </w:rPr>
                </m:ctrlPr>
              </m:accPr>
              <m:e>
                <m:r>
                  <w:rPr>
                    <w:rFonts w:ascii="Cambria Math" w:hAnsi="Cambria Math"/>
                    <w:vertAlign w:val="superscript"/>
                    <w:lang w:eastAsia="it-IT"/>
                  </w:rPr>
                  <m:t>E</m:t>
                </m:r>
              </m:e>
            </m:acc>
          </m:e>
        </m:acc>
        <m:r>
          <w:rPr>
            <w:rFonts w:ascii="Cambria Math" w:hAnsi="Cambria Math"/>
            <w:vertAlign w:val="superscript"/>
            <w:lang w:eastAsia="it-IT"/>
          </w:rPr>
          <m:t>=</m:t>
        </m:r>
        <m:d>
          <m:dPr>
            <m:begChr m:val="|"/>
            <m:endChr m:val="|"/>
            <m:ctrlPr>
              <w:rPr>
                <w:rFonts w:ascii="Cambria Math" w:hAnsi="Cambria Math"/>
                <w:i/>
                <w:vertAlign w:val="superscript"/>
                <w:lang w:eastAsia="it-IT"/>
              </w:rPr>
            </m:ctrlPr>
          </m:dPr>
          <m:e>
            <m:f>
              <m:fPr>
                <m:ctrlPr>
                  <w:rPr>
                    <w:rFonts w:ascii="Cambria Math" w:hAnsi="Cambria Math"/>
                    <w:i/>
                    <w:vertAlign w:val="superscript"/>
                    <w:lang w:eastAsia="it-IT"/>
                  </w:rPr>
                </m:ctrlPr>
              </m:fPr>
              <m:num>
                <m:nary>
                  <m:naryPr>
                    <m:chr m:val="∑"/>
                    <m:limLoc m:val="undOvr"/>
                    <m:ctrlPr>
                      <w:rPr>
                        <w:rFonts w:ascii="Cambria Math" w:hAnsi="Cambria Math"/>
                        <w:i/>
                        <w:vertAlign w:val="superscript"/>
                        <w:lang w:eastAsia="it-IT"/>
                      </w:rPr>
                    </m:ctrlPr>
                  </m:naryPr>
                  <m:sub>
                    <m:r>
                      <w:rPr>
                        <w:rFonts w:ascii="Cambria Math" w:hAnsi="Cambria Math"/>
                        <w:vertAlign w:val="superscript"/>
                        <w:lang w:eastAsia="it-IT"/>
                      </w:rPr>
                      <m:t>i=1</m:t>
                    </m:r>
                  </m:sub>
                  <m:sup>
                    <m:r>
                      <w:rPr>
                        <w:rFonts w:ascii="Cambria Math" w:hAnsi="Cambria Math"/>
                        <w:vertAlign w:val="superscript"/>
                        <w:lang w:eastAsia="it-IT"/>
                      </w:rPr>
                      <m:t>n</m:t>
                    </m:r>
                  </m:sup>
                  <m:e>
                    <m:sSub>
                      <m:sSubPr>
                        <m:ctrlPr>
                          <w:rPr>
                            <w:rFonts w:ascii="Cambria Math" w:hAnsi="Cambria Math"/>
                            <w:i/>
                            <w:vertAlign w:val="superscript"/>
                            <w:lang w:eastAsia="it-IT"/>
                          </w:rPr>
                        </m:ctrlPr>
                      </m:sSubPr>
                      <m:e>
                        <m:acc>
                          <m:accPr>
                            <m:chr m:val="̃"/>
                            <m:ctrlPr>
                              <w:rPr>
                                <w:rFonts w:ascii="Cambria Math" w:hAnsi="Cambria Math"/>
                                <w:i/>
                                <w:vertAlign w:val="superscript"/>
                                <w:lang w:eastAsia="it-IT"/>
                              </w:rPr>
                            </m:ctrlPr>
                          </m:accPr>
                          <m:e>
                            <m:r>
                              <w:rPr>
                                <w:rFonts w:ascii="Cambria Math" w:hAnsi="Cambria Math"/>
                                <w:vertAlign w:val="superscript"/>
                                <w:lang w:eastAsia="it-IT"/>
                              </w:rPr>
                              <m:t>E</m:t>
                            </m:r>
                          </m:e>
                        </m:acc>
                      </m:e>
                      <m:sub>
                        <m:r>
                          <w:rPr>
                            <w:rFonts w:ascii="Cambria Math" w:hAnsi="Cambria Math"/>
                            <w:vertAlign w:val="superscript"/>
                            <w:lang w:eastAsia="it-IT"/>
                          </w:rPr>
                          <m:t>i</m:t>
                        </m:r>
                      </m:sub>
                    </m:sSub>
                    <m:r>
                      <w:rPr>
                        <w:rFonts w:ascii="Cambria Math" w:hAnsi="Cambria Math"/>
                        <w:vertAlign w:val="superscript"/>
                        <w:lang w:eastAsia="it-IT"/>
                      </w:rPr>
                      <m:t xml:space="preserve"> </m:t>
                    </m:r>
                  </m:e>
                </m:nary>
              </m:num>
              <m:den>
                <m:r>
                  <w:rPr>
                    <w:rFonts w:ascii="Cambria Math" w:hAnsi="Cambria Math"/>
                    <w:vertAlign w:val="superscript"/>
                    <w:lang w:eastAsia="it-IT"/>
                  </w:rPr>
                  <m:t>n</m:t>
                </m:r>
              </m:den>
            </m:f>
          </m:e>
        </m:d>
        <m:r>
          <w:rPr>
            <w:rFonts w:ascii="Cambria Math" w:hAnsi="Cambria Math"/>
            <w:vertAlign w:val="superscript"/>
            <w:lang w:eastAsia="it-IT"/>
          </w:rPr>
          <m:t>x100</m:t>
        </m:r>
      </m:oMath>
      <w:r w:rsidR="00CC3C16">
        <w:rPr>
          <w:vertAlign w:val="superscript"/>
          <w:lang w:eastAsia="it-IT"/>
        </w:rPr>
        <w:t xml:space="preserve">  </w:t>
      </w:r>
      <w:r w:rsidRPr="003B65A3">
        <w:rPr>
          <w:vertAlign w:val="superscript"/>
          <w:lang w:eastAsia="it-IT"/>
        </w:rPr>
        <w:t xml:space="preserve">          </w:t>
      </w:r>
    </w:p>
    <w:p w14:paraId="6A2D1709" w14:textId="77777777" w:rsidR="003B65A3" w:rsidRPr="003B65A3" w:rsidRDefault="003B65A3" w:rsidP="004500D6">
      <w:pPr>
        <w:ind w:left="0"/>
        <w:rPr>
          <w:lang w:eastAsia="it-IT"/>
        </w:rPr>
      </w:pPr>
    </w:p>
    <w:p w14:paraId="5ED9B286" w14:textId="77777777" w:rsidR="003B65A3" w:rsidRPr="003B65A3" w:rsidRDefault="003B65A3" w:rsidP="004500D6">
      <w:pPr>
        <w:ind w:left="0"/>
        <w:rPr>
          <w:lang w:eastAsia="it-IT"/>
        </w:rPr>
      </w:pPr>
      <w:r w:rsidRPr="003B65A3">
        <w:rPr>
          <w:lang w:eastAsia="it-IT"/>
        </w:rPr>
        <w:t xml:space="preserve">Si osservi che </w:t>
      </w:r>
      <w:r w:rsidR="001D717D">
        <w:rPr>
          <w:rFonts w:eastAsia="Times New Roman"/>
        </w:rPr>
        <w:t xml:space="preserve">l’aver moltiplicato per </w:t>
      </w:r>
      <w:r w:rsidRPr="003B65A3">
        <w:rPr>
          <w:lang w:eastAsia="it-IT"/>
        </w:rPr>
        <w:t>100 ci permette di mettere i risultati in corrispondenza con un</w:t>
      </w:r>
      <w:r w:rsidR="009B2759">
        <w:rPr>
          <w:lang w:eastAsia="it-IT"/>
        </w:rPr>
        <w:t>a distribuzione di probabilità</w:t>
      </w:r>
      <w:r w:rsidRPr="003B65A3">
        <w:rPr>
          <w:lang w:eastAsia="it-IT"/>
        </w:rPr>
        <w:t xml:space="preserve"> dove </w:t>
      </w:r>
      <m:oMath>
        <m:sSub>
          <m:sSubPr>
            <m:ctrlPr>
              <w:rPr>
                <w:rFonts w:ascii="Cambria Math" w:hAnsi="Cambria Math"/>
                <w:i/>
                <w:vertAlign w:val="superscript"/>
                <w:lang w:eastAsia="it-IT"/>
              </w:rPr>
            </m:ctrlPr>
          </m:sSubPr>
          <m:e>
            <m:acc>
              <m:accPr>
                <m:chr m:val="̃"/>
                <m:ctrlPr>
                  <w:rPr>
                    <w:rFonts w:ascii="Cambria Math" w:hAnsi="Cambria Math"/>
                    <w:i/>
                    <w:vertAlign w:val="superscript"/>
                    <w:lang w:eastAsia="it-IT"/>
                  </w:rPr>
                </m:ctrlPr>
              </m:accPr>
              <m:e>
                <m:r>
                  <w:rPr>
                    <w:rFonts w:ascii="Cambria Math" w:hAnsi="Cambria Math"/>
                    <w:vertAlign w:val="superscript"/>
                    <w:lang w:eastAsia="it-IT"/>
                  </w:rPr>
                  <m:t>A</m:t>
                </m:r>
              </m:e>
            </m:acc>
          </m:e>
          <m:sub>
            <m:r>
              <w:rPr>
                <w:rFonts w:ascii="Cambria Math" w:hAnsi="Cambria Math"/>
                <w:vertAlign w:val="superscript"/>
                <w:lang w:eastAsia="it-IT"/>
              </w:rPr>
              <m:t>i</m:t>
            </m:r>
          </m:sub>
        </m:sSub>
        <m:r>
          <w:rPr>
            <w:rFonts w:ascii="Cambria Math" w:hAnsi="Cambria Math"/>
            <w:vertAlign w:val="superscript"/>
            <w:lang w:eastAsia="it-IT"/>
          </w:rPr>
          <m:t xml:space="preserve">, </m:t>
        </m:r>
        <m:sSub>
          <m:sSubPr>
            <m:ctrlPr>
              <w:rPr>
                <w:rFonts w:ascii="Cambria Math" w:hAnsi="Cambria Math"/>
                <w:i/>
                <w:vertAlign w:val="superscript"/>
                <w:lang w:eastAsia="it-IT"/>
              </w:rPr>
            </m:ctrlPr>
          </m:sSubPr>
          <m:e>
            <m:acc>
              <m:accPr>
                <m:chr m:val="̃"/>
                <m:ctrlPr>
                  <w:rPr>
                    <w:rFonts w:ascii="Cambria Math" w:hAnsi="Cambria Math"/>
                    <w:i/>
                    <w:vertAlign w:val="superscript"/>
                    <w:lang w:eastAsia="it-IT"/>
                  </w:rPr>
                </m:ctrlPr>
              </m:accPr>
              <m:e>
                <m:r>
                  <w:rPr>
                    <w:rFonts w:ascii="Cambria Math" w:hAnsi="Cambria Math"/>
                    <w:vertAlign w:val="superscript"/>
                    <w:lang w:eastAsia="it-IT"/>
                  </w:rPr>
                  <m:t xml:space="preserve"> B</m:t>
                </m:r>
              </m:e>
            </m:acc>
          </m:e>
          <m:sub>
            <m:r>
              <w:rPr>
                <w:rFonts w:ascii="Cambria Math" w:hAnsi="Cambria Math"/>
                <w:vertAlign w:val="superscript"/>
                <w:lang w:eastAsia="it-IT"/>
              </w:rPr>
              <m:t>i</m:t>
            </m:r>
          </m:sub>
        </m:sSub>
        <m:r>
          <w:rPr>
            <w:rFonts w:ascii="Cambria Math" w:hAnsi="Cambria Math"/>
            <w:vertAlign w:val="superscript"/>
            <w:lang w:eastAsia="it-IT"/>
          </w:rPr>
          <m:t xml:space="preserve">, </m:t>
        </m:r>
        <m:sSub>
          <m:sSubPr>
            <m:ctrlPr>
              <w:rPr>
                <w:rFonts w:ascii="Cambria Math" w:hAnsi="Cambria Math"/>
                <w:i/>
                <w:vertAlign w:val="superscript"/>
                <w:lang w:eastAsia="it-IT"/>
              </w:rPr>
            </m:ctrlPr>
          </m:sSubPr>
          <m:e>
            <m:acc>
              <m:accPr>
                <m:chr m:val="̃"/>
                <m:ctrlPr>
                  <w:rPr>
                    <w:rFonts w:ascii="Cambria Math" w:hAnsi="Cambria Math"/>
                    <w:i/>
                    <w:vertAlign w:val="superscript"/>
                    <w:lang w:eastAsia="it-IT"/>
                  </w:rPr>
                </m:ctrlPr>
              </m:accPr>
              <m:e>
                <m:r>
                  <w:rPr>
                    <w:rFonts w:ascii="Cambria Math" w:hAnsi="Cambria Math"/>
                    <w:vertAlign w:val="superscript"/>
                    <w:lang w:eastAsia="it-IT"/>
                  </w:rPr>
                  <m:t>C</m:t>
                </m:r>
              </m:e>
            </m:acc>
          </m:e>
          <m:sub>
            <m:r>
              <w:rPr>
                <w:rFonts w:ascii="Cambria Math" w:hAnsi="Cambria Math"/>
                <w:vertAlign w:val="superscript"/>
                <w:lang w:eastAsia="it-IT"/>
              </w:rPr>
              <m:t>i</m:t>
            </m:r>
          </m:sub>
        </m:sSub>
      </m:oMath>
      <w:r w:rsidRPr="003B65A3">
        <w:rPr>
          <w:lang w:eastAsia="it-IT"/>
        </w:rPr>
        <w:t>,</w:t>
      </w:r>
      <m:oMath>
        <m:r>
          <w:rPr>
            <w:rFonts w:ascii="Cambria Math" w:hAnsi="Cambria Math"/>
            <w:vertAlign w:val="superscript"/>
            <w:lang w:eastAsia="it-IT"/>
          </w:rPr>
          <m:t xml:space="preserve"> </m:t>
        </m:r>
        <m:sSub>
          <m:sSubPr>
            <m:ctrlPr>
              <w:rPr>
                <w:rFonts w:ascii="Cambria Math" w:hAnsi="Cambria Math"/>
                <w:i/>
                <w:vertAlign w:val="superscript"/>
                <w:lang w:eastAsia="it-IT"/>
              </w:rPr>
            </m:ctrlPr>
          </m:sSubPr>
          <m:e>
            <m:acc>
              <m:accPr>
                <m:chr m:val="̃"/>
                <m:ctrlPr>
                  <w:rPr>
                    <w:rFonts w:ascii="Cambria Math" w:hAnsi="Cambria Math"/>
                    <w:i/>
                    <w:vertAlign w:val="superscript"/>
                    <w:lang w:eastAsia="it-IT"/>
                  </w:rPr>
                </m:ctrlPr>
              </m:accPr>
              <m:e>
                <m:r>
                  <w:rPr>
                    <w:rFonts w:ascii="Cambria Math" w:hAnsi="Cambria Math"/>
                    <w:vertAlign w:val="superscript"/>
                    <w:lang w:eastAsia="it-IT"/>
                  </w:rPr>
                  <m:t>D</m:t>
                </m:r>
              </m:e>
            </m:acc>
          </m:e>
          <m:sub>
            <m:r>
              <w:rPr>
                <w:rFonts w:ascii="Cambria Math" w:hAnsi="Cambria Math"/>
                <w:vertAlign w:val="superscript"/>
                <w:lang w:eastAsia="it-IT"/>
              </w:rPr>
              <m:t>i</m:t>
            </m:r>
          </m:sub>
        </m:sSub>
        <m:r>
          <w:rPr>
            <w:rFonts w:ascii="Cambria Math" w:hAnsi="Cambria Math"/>
            <w:vertAlign w:val="superscript"/>
            <w:lang w:eastAsia="it-IT"/>
          </w:rPr>
          <m:t>,</m:t>
        </m:r>
      </m:oMath>
      <w:r w:rsidRPr="003B65A3">
        <w:rPr>
          <w:vertAlign w:val="superscript"/>
          <w:lang w:eastAsia="it-IT"/>
        </w:rPr>
        <w:t xml:space="preserve"> </w:t>
      </w:r>
      <m:oMath>
        <m:sSub>
          <m:sSubPr>
            <m:ctrlPr>
              <w:rPr>
                <w:rFonts w:ascii="Cambria Math" w:hAnsi="Cambria Math"/>
                <w:i/>
                <w:vertAlign w:val="superscript"/>
                <w:lang w:eastAsia="it-IT"/>
              </w:rPr>
            </m:ctrlPr>
          </m:sSubPr>
          <m:e>
            <m:acc>
              <m:accPr>
                <m:chr m:val="̃"/>
                <m:ctrlPr>
                  <w:rPr>
                    <w:rFonts w:ascii="Cambria Math" w:hAnsi="Cambria Math"/>
                    <w:i/>
                    <w:vertAlign w:val="superscript"/>
                    <w:lang w:eastAsia="it-IT"/>
                  </w:rPr>
                </m:ctrlPr>
              </m:accPr>
              <m:e>
                <m:r>
                  <w:rPr>
                    <w:rFonts w:ascii="Cambria Math" w:hAnsi="Cambria Math"/>
                    <w:vertAlign w:val="superscript"/>
                    <w:lang w:eastAsia="it-IT"/>
                  </w:rPr>
                  <m:t>E</m:t>
                </m:r>
              </m:e>
            </m:acc>
          </m:e>
          <m:sub>
            <m:r>
              <w:rPr>
                <w:rFonts w:ascii="Cambria Math" w:hAnsi="Cambria Math"/>
                <w:vertAlign w:val="superscript"/>
                <w:lang w:eastAsia="it-IT"/>
              </w:rPr>
              <m:t>i</m:t>
            </m:r>
          </m:sub>
        </m:sSub>
        <m:r>
          <w:rPr>
            <w:rFonts w:ascii="Cambria Math" w:hAnsi="Cambria Math"/>
            <w:vertAlign w:val="superscript"/>
            <w:lang w:eastAsia="it-IT"/>
          </w:rPr>
          <m:t xml:space="preserve"> </m:t>
        </m:r>
      </m:oMath>
      <w:r w:rsidR="0054019A">
        <w:rPr>
          <w:lang w:eastAsia="it-IT"/>
        </w:rPr>
        <w:t>sono una delle</w:t>
      </w:r>
      <w:r w:rsidR="0054019A" w:rsidRPr="005334FE">
        <w:rPr>
          <w:i/>
          <w:lang w:eastAsia="it-IT"/>
        </w:rPr>
        <w:t xml:space="preserve"> n</w:t>
      </w:r>
      <w:r w:rsidRPr="003B65A3">
        <w:rPr>
          <w:lang w:eastAsia="it-IT"/>
        </w:rPr>
        <w:t xml:space="preserve"> risposte a cui il discente darà una risposta (-1,0,1).</w:t>
      </w:r>
    </w:p>
    <w:p w14:paraId="60A29AFD" w14:textId="77777777" w:rsidR="003B65A3" w:rsidRPr="003B65A3" w:rsidRDefault="003B65A3" w:rsidP="004500D6">
      <w:pPr>
        <w:ind w:left="0"/>
        <w:rPr>
          <w:lang w:eastAsia="it-IT"/>
        </w:rPr>
      </w:pPr>
    </w:p>
    <w:p w14:paraId="5920D3B8" w14:textId="77777777" w:rsidR="003B65A3" w:rsidRPr="003B65A3" w:rsidRDefault="003B65A3" w:rsidP="004500D6">
      <w:pPr>
        <w:pStyle w:val="Titolo3"/>
        <w:ind w:left="0"/>
        <w:rPr>
          <w:i/>
          <w:lang w:eastAsia="it-IT"/>
        </w:rPr>
      </w:pPr>
      <w:bookmarkStart w:id="64" w:name="_Toc508390447"/>
      <w:r w:rsidRPr="003B65A3">
        <w:rPr>
          <w:lang w:eastAsia="it-IT"/>
        </w:rPr>
        <w:t>5.</w:t>
      </w:r>
      <w:r w:rsidR="0054019A">
        <w:rPr>
          <w:lang w:eastAsia="it-IT"/>
        </w:rPr>
        <w:t>3</w:t>
      </w:r>
      <w:r w:rsidRPr="003B65A3">
        <w:rPr>
          <w:lang w:eastAsia="it-IT"/>
        </w:rPr>
        <w:t>.2 Step di terzo livello: stima della dominanza</w:t>
      </w:r>
      <w:bookmarkEnd w:id="64"/>
    </w:p>
    <w:p w14:paraId="5B6724B1" w14:textId="77777777" w:rsidR="003B65A3" w:rsidRPr="003B65A3" w:rsidRDefault="003B65A3" w:rsidP="004500D6">
      <w:pPr>
        <w:ind w:left="0"/>
        <w:rPr>
          <w:b/>
          <w:bCs/>
          <w:lang w:eastAsia="it-IT"/>
        </w:rPr>
      </w:pPr>
    </w:p>
    <w:p w14:paraId="1EF774E4" w14:textId="77777777" w:rsidR="003B65A3" w:rsidRPr="003B65A3" w:rsidRDefault="003B65A3" w:rsidP="004500D6">
      <w:pPr>
        <w:ind w:left="0"/>
        <w:rPr>
          <w:lang w:eastAsia="it-IT"/>
        </w:rPr>
      </w:pPr>
      <w:r w:rsidRPr="003B65A3">
        <w:rPr>
          <w:lang w:eastAsia="it-IT"/>
        </w:rPr>
        <w:t>Questa è la fase in</w:t>
      </w:r>
      <w:r w:rsidR="0054019A">
        <w:rPr>
          <w:lang w:eastAsia="it-IT"/>
        </w:rPr>
        <w:t xml:space="preserve"> cui i diversi parametri della 5</w:t>
      </w:r>
      <w:r w:rsidRPr="003B65A3">
        <w:rPr>
          <w:lang w:eastAsia="it-IT"/>
        </w:rPr>
        <w:t>-upla vengono generalizzati in relazione agli output dell’approccio 2° ed in relazio</w:t>
      </w:r>
      <w:r w:rsidR="0054019A">
        <w:rPr>
          <w:lang w:eastAsia="it-IT"/>
        </w:rPr>
        <w:t>ne al peso espresso dal trader</w:t>
      </w:r>
      <w:r w:rsidRPr="003B65A3">
        <w:rPr>
          <w:lang w:eastAsia="it-IT"/>
        </w:rPr>
        <w:t xml:space="preserve"> ad ognuno dei parametri. In altre parole, in questa fase</w:t>
      </w:r>
      <w:r w:rsidR="0054019A">
        <w:rPr>
          <w:lang w:eastAsia="it-IT"/>
        </w:rPr>
        <w:t xml:space="preserve"> viene valutato lo stato affettivo</w:t>
      </w:r>
      <w:r w:rsidRPr="003B65A3">
        <w:rPr>
          <w:lang w:eastAsia="it-IT"/>
        </w:rPr>
        <w:t xml:space="preserve"> dominante e lo stesso viene numericamente quantificato.</w:t>
      </w:r>
    </w:p>
    <w:p w14:paraId="164C1976" w14:textId="77777777" w:rsidR="003B65A3" w:rsidRPr="003B65A3" w:rsidRDefault="003B65A3" w:rsidP="004500D6">
      <w:pPr>
        <w:ind w:left="0"/>
        <w:rPr>
          <w:b/>
          <w:lang w:eastAsia="it-IT"/>
        </w:rPr>
      </w:pPr>
    </w:p>
    <w:p w14:paraId="0079740D" w14:textId="77777777" w:rsidR="003B65A3" w:rsidRPr="00D851A5" w:rsidRDefault="003B65A3" w:rsidP="004500D6">
      <w:pPr>
        <w:ind w:left="0"/>
        <w:rPr>
          <w:b/>
          <w:lang w:eastAsia="it-IT"/>
        </w:rPr>
      </w:pPr>
      <w:r w:rsidRPr="003B65A3">
        <w:rPr>
          <w:b/>
          <w:lang w:eastAsia="it-IT"/>
        </w:rPr>
        <w:t>Esempio</w:t>
      </w:r>
      <w:r w:rsidR="00D851A5">
        <w:rPr>
          <w:b/>
          <w:lang w:eastAsia="it-IT"/>
        </w:rPr>
        <w:t>:</w:t>
      </w:r>
      <w:r w:rsidR="00D851A5" w:rsidRPr="009B2759">
        <w:rPr>
          <w:lang w:eastAsia="it-IT"/>
        </w:rPr>
        <w:t xml:space="preserve"> l</w:t>
      </w:r>
      <w:r w:rsidRPr="009B2759">
        <w:rPr>
          <w:lang w:eastAsia="it-IT"/>
        </w:rPr>
        <w:t>e</w:t>
      </w:r>
      <w:r w:rsidRPr="003B65A3">
        <w:rPr>
          <w:lang w:eastAsia="it-IT"/>
        </w:rPr>
        <w:t xml:space="preserve"> variabili </w:t>
      </w:r>
      <m:oMath>
        <m:r>
          <w:rPr>
            <w:rFonts w:ascii="Cambria Math" w:hAnsi="Cambria Math"/>
            <w:lang w:eastAsia="it-IT"/>
          </w:rPr>
          <m:t xml:space="preserve"> </m:t>
        </m:r>
        <m:acc>
          <m:accPr>
            <m:chr m:val="̃"/>
            <m:ctrlPr>
              <w:rPr>
                <w:rFonts w:ascii="Cambria Math" w:hAnsi="Cambria Math"/>
                <w:i/>
                <w:vertAlign w:val="superscript"/>
                <w:lang w:eastAsia="it-IT"/>
              </w:rPr>
            </m:ctrlPr>
          </m:accPr>
          <m:e>
            <m:acc>
              <m:accPr>
                <m:chr m:val="̃"/>
                <m:ctrlPr>
                  <w:rPr>
                    <w:rFonts w:ascii="Cambria Math" w:hAnsi="Cambria Math"/>
                    <w:i/>
                    <w:vertAlign w:val="superscript"/>
                    <w:lang w:eastAsia="it-IT"/>
                  </w:rPr>
                </m:ctrlPr>
              </m:accPr>
              <m:e>
                <m:r>
                  <w:rPr>
                    <w:rFonts w:ascii="Cambria Math" w:hAnsi="Cambria Math"/>
                    <w:vertAlign w:val="superscript"/>
                    <w:lang w:eastAsia="it-IT"/>
                  </w:rPr>
                  <m:t>A</m:t>
                </m:r>
              </m:e>
            </m:acc>
          </m:e>
        </m:acc>
      </m:oMath>
      <w:r w:rsidRPr="003B65A3">
        <w:rPr>
          <w:lang w:eastAsia="it-IT"/>
        </w:rPr>
        <w:t xml:space="preserve">, </w:t>
      </w:r>
      <m:oMath>
        <m:acc>
          <m:accPr>
            <m:chr m:val="̃"/>
            <m:ctrlPr>
              <w:rPr>
                <w:rFonts w:ascii="Cambria Math" w:hAnsi="Cambria Math"/>
                <w:i/>
                <w:vertAlign w:val="superscript"/>
                <w:lang w:eastAsia="it-IT"/>
              </w:rPr>
            </m:ctrlPr>
          </m:accPr>
          <m:e>
            <m:acc>
              <m:accPr>
                <m:chr m:val="̃"/>
                <m:ctrlPr>
                  <w:rPr>
                    <w:rFonts w:ascii="Cambria Math" w:hAnsi="Cambria Math"/>
                    <w:i/>
                    <w:vertAlign w:val="superscript"/>
                    <w:lang w:eastAsia="it-IT"/>
                  </w:rPr>
                </m:ctrlPr>
              </m:accPr>
              <m:e>
                <m:r>
                  <w:rPr>
                    <w:rFonts w:ascii="Cambria Math" w:hAnsi="Cambria Math"/>
                    <w:vertAlign w:val="superscript"/>
                    <w:lang w:eastAsia="it-IT"/>
                  </w:rPr>
                  <m:t>B</m:t>
                </m:r>
              </m:e>
            </m:acc>
          </m:e>
        </m:acc>
      </m:oMath>
      <w:r w:rsidRPr="003B65A3">
        <w:rPr>
          <w:lang w:eastAsia="it-IT"/>
        </w:rPr>
        <w:t xml:space="preserve">, </w:t>
      </w:r>
      <m:oMath>
        <m:acc>
          <m:accPr>
            <m:chr m:val="̃"/>
            <m:ctrlPr>
              <w:rPr>
                <w:rFonts w:ascii="Cambria Math" w:hAnsi="Cambria Math"/>
                <w:i/>
                <w:vertAlign w:val="superscript"/>
                <w:lang w:eastAsia="it-IT"/>
              </w:rPr>
            </m:ctrlPr>
          </m:accPr>
          <m:e>
            <m:acc>
              <m:accPr>
                <m:chr m:val="̃"/>
                <m:ctrlPr>
                  <w:rPr>
                    <w:rFonts w:ascii="Cambria Math" w:hAnsi="Cambria Math"/>
                    <w:i/>
                    <w:vertAlign w:val="superscript"/>
                    <w:lang w:eastAsia="it-IT"/>
                  </w:rPr>
                </m:ctrlPr>
              </m:accPr>
              <m:e>
                <m:r>
                  <w:rPr>
                    <w:rFonts w:ascii="Cambria Math" w:hAnsi="Cambria Math"/>
                    <w:vertAlign w:val="superscript"/>
                    <w:lang w:eastAsia="it-IT"/>
                  </w:rPr>
                  <m:t>C</m:t>
                </m:r>
              </m:e>
            </m:acc>
          </m:e>
        </m:acc>
        <m:r>
          <w:rPr>
            <w:rFonts w:ascii="Cambria Math" w:hAnsi="Cambria Math"/>
            <w:vertAlign w:val="superscript"/>
            <w:lang w:eastAsia="it-IT"/>
          </w:rPr>
          <m:t>,</m:t>
        </m:r>
      </m:oMath>
      <w:r w:rsidRPr="003B65A3">
        <w:rPr>
          <w:lang w:eastAsia="it-IT"/>
        </w:rPr>
        <w:t xml:space="preserve"> </w:t>
      </w:r>
      <m:oMath>
        <m:acc>
          <m:accPr>
            <m:chr m:val="̃"/>
            <m:ctrlPr>
              <w:rPr>
                <w:rFonts w:ascii="Cambria Math" w:hAnsi="Cambria Math"/>
                <w:i/>
                <w:vertAlign w:val="superscript"/>
                <w:lang w:eastAsia="it-IT"/>
              </w:rPr>
            </m:ctrlPr>
          </m:accPr>
          <m:e>
            <m:acc>
              <m:accPr>
                <m:chr m:val="̃"/>
                <m:ctrlPr>
                  <w:rPr>
                    <w:rFonts w:ascii="Cambria Math" w:hAnsi="Cambria Math"/>
                    <w:i/>
                    <w:vertAlign w:val="superscript"/>
                    <w:lang w:eastAsia="it-IT"/>
                  </w:rPr>
                </m:ctrlPr>
              </m:accPr>
              <m:e>
                <m:r>
                  <w:rPr>
                    <w:rFonts w:ascii="Cambria Math" w:hAnsi="Cambria Math"/>
                    <w:vertAlign w:val="superscript"/>
                    <w:lang w:eastAsia="it-IT"/>
                  </w:rPr>
                  <m:t>D</m:t>
                </m:r>
              </m:e>
            </m:acc>
          </m:e>
        </m:acc>
        <m:r>
          <w:rPr>
            <w:rFonts w:ascii="Cambria Math" w:hAnsi="Cambria Math"/>
            <w:vertAlign w:val="superscript"/>
            <w:lang w:eastAsia="it-IT"/>
          </w:rPr>
          <m:t>,</m:t>
        </m:r>
      </m:oMath>
      <w:r w:rsidRPr="003B65A3">
        <w:rPr>
          <w:lang w:eastAsia="it-IT"/>
        </w:rPr>
        <w:t xml:space="preserve"> </w:t>
      </w:r>
      <m:oMath>
        <m:acc>
          <m:accPr>
            <m:chr m:val="̃"/>
            <m:ctrlPr>
              <w:rPr>
                <w:rFonts w:ascii="Cambria Math" w:hAnsi="Cambria Math"/>
                <w:i/>
                <w:vertAlign w:val="superscript"/>
                <w:lang w:eastAsia="it-IT"/>
              </w:rPr>
            </m:ctrlPr>
          </m:accPr>
          <m:e>
            <m:acc>
              <m:accPr>
                <m:chr m:val="̃"/>
                <m:ctrlPr>
                  <w:rPr>
                    <w:rFonts w:ascii="Cambria Math" w:hAnsi="Cambria Math"/>
                    <w:i/>
                    <w:vertAlign w:val="superscript"/>
                    <w:lang w:eastAsia="it-IT"/>
                  </w:rPr>
                </m:ctrlPr>
              </m:accPr>
              <m:e>
                <m:r>
                  <w:rPr>
                    <w:rFonts w:ascii="Cambria Math" w:hAnsi="Cambria Math"/>
                    <w:vertAlign w:val="superscript"/>
                    <w:lang w:eastAsia="it-IT"/>
                  </w:rPr>
                  <m:t>E</m:t>
                </m:r>
              </m:e>
            </m:acc>
          </m:e>
        </m:acc>
        <m:r>
          <w:rPr>
            <w:rFonts w:ascii="Cambria Math" w:hAnsi="Cambria Math"/>
            <w:lang w:eastAsia="it-IT"/>
          </w:rPr>
          <m:t>∈</m:t>
        </m:r>
      </m:oMath>
      <w:r w:rsidR="00D851A5">
        <w:rPr>
          <w:lang w:eastAsia="it-IT"/>
        </w:rPr>
        <w:t xml:space="preserve">  [0, 100]</w:t>
      </w:r>
      <w:r w:rsidRPr="003B65A3">
        <w:rPr>
          <w:lang w:eastAsia="it-IT"/>
        </w:rPr>
        <w:t>; più il valore è prossimo a 100 più il soggetto sarà sensibile al parametro indicato. Pertanto</w:t>
      </w:r>
      <w:r w:rsidR="002B1637">
        <w:rPr>
          <w:lang w:eastAsia="it-IT"/>
        </w:rPr>
        <w:t>,</w:t>
      </w:r>
      <w:r w:rsidRPr="003B65A3">
        <w:rPr>
          <w:lang w:eastAsia="it-IT"/>
        </w:rPr>
        <w:t xml:space="preserve"> facendo riferimento all’esempio con questa analisi </w:t>
      </w:r>
      <w:proofErr w:type="gramStart"/>
      <w:r w:rsidRPr="003B65A3">
        <w:rPr>
          <w:lang w:eastAsia="it-IT"/>
        </w:rPr>
        <w:t>multi parametrica</w:t>
      </w:r>
      <w:proofErr w:type="gramEnd"/>
      <w:r w:rsidRPr="003B65A3">
        <w:rPr>
          <w:lang w:eastAsia="it-IT"/>
        </w:rPr>
        <w:t xml:space="preserve"> saremo in grado di dire quale è il livello percentuale di </w:t>
      </w:r>
      <w:r w:rsidR="005334FE">
        <w:rPr>
          <w:lang w:eastAsia="it-IT"/>
        </w:rPr>
        <w:t>Comprensione, Simpatia, Passione e Amore</w:t>
      </w:r>
      <w:r w:rsidRPr="003B65A3">
        <w:rPr>
          <w:lang w:eastAsia="it-IT"/>
        </w:rPr>
        <w:t>.</w:t>
      </w:r>
      <w:r w:rsidR="00012E0D">
        <w:rPr>
          <w:lang w:eastAsia="it-IT"/>
        </w:rPr>
        <w:t xml:space="preserve"> Saremo quindi</w:t>
      </w:r>
      <w:r w:rsidRPr="003B65A3">
        <w:rPr>
          <w:lang w:eastAsia="it-IT"/>
        </w:rPr>
        <w:t xml:space="preserve"> in grado di valutare la gerarchia di dominanza di parametri. </w:t>
      </w:r>
    </w:p>
    <w:p w14:paraId="4E65C255" w14:textId="7CA0EDF7" w:rsidR="003B65A3" w:rsidRDefault="009B2759" w:rsidP="004500D6">
      <w:pPr>
        <w:ind w:left="0"/>
        <w:rPr>
          <w:lang w:eastAsia="it-IT"/>
        </w:rPr>
      </w:pPr>
      <w:proofErr w:type="gramStart"/>
      <w:r>
        <w:rPr>
          <w:lang w:eastAsia="it-IT"/>
        </w:rPr>
        <w:t>Ad esempio</w:t>
      </w:r>
      <w:proofErr w:type="gramEnd"/>
      <w:r>
        <w:rPr>
          <w:lang w:eastAsia="it-IT"/>
        </w:rPr>
        <w:t xml:space="preserve"> se: </w:t>
      </w:r>
      <w:r w:rsidR="00D56EA8">
        <w:rPr>
          <w:lang w:eastAsia="it-IT"/>
        </w:rPr>
        <w:t xml:space="preserve">A = </w:t>
      </w:r>
      <w:r w:rsidR="005334FE">
        <w:rPr>
          <w:lang w:eastAsia="it-IT"/>
        </w:rPr>
        <w:t>50, B = 7</w:t>
      </w:r>
      <w:r w:rsidR="00D56EA8">
        <w:rPr>
          <w:lang w:eastAsia="it-IT"/>
        </w:rPr>
        <w:t>0,</w:t>
      </w:r>
      <w:r w:rsidR="007C28B0">
        <w:rPr>
          <w:lang w:eastAsia="it-IT"/>
        </w:rPr>
        <w:t xml:space="preserve"> C = 80</w:t>
      </w:r>
      <w:r w:rsidR="00D56EA8">
        <w:rPr>
          <w:lang w:eastAsia="it-IT"/>
        </w:rPr>
        <w:t xml:space="preserve"> </w:t>
      </w:r>
      <w:r w:rsidR="00420128">
        <w:rPr>
          <w:lang w:eastAsia="it-IT"/>
        </w:rPr>
        <w:t xml:space="preserve">ed </w:t>
      </w:r>
      <w:r w:rsidR="00420128" w:rsidRPr="003B65A3">
        <w:rPr>
          <w:lang w:eastAsia="it-IT"/>
        </w:rPr>
        <w:t>E</w:t>
      </w:r>
      <w:r w:rsidR="007C28B0">
        <w:rPr>
          <w:lang w:eastAsia="it-IT"/>
        </w:rPr>
        <w:t xml:space="preserve">= 100 </w:t>
      </w:r>
      <w:r w:rsidR="003B65A3" w:rsidRPr="003B65A3">
        <w:rPr>
          <w:lang w:eastAsia="it-IT"/>
        </w:rPr>
        <w:t xml:space="preserve">e quindi </w:t>
      </w:r>
      <w:r w:rsidR="005334FE">
        <w:rPr>
          <w:lang w:eastAsia="it-IT"/>
        </w:rPr>
        <w:t xml:space="preserve">E </w:t>
      </w:r>
      <w:r w:rsidR="007C28B0">
        <w:rPr>
          <w:lang w:eastAsia="it-IT"/>
        </w:rPr>
        <w:t xml:space="preserve">&gt; </w:t>
      </w:r>
      <w:r w:rsidR="003B65A3" w:rsidRPr="003B65A3">
        <w:rPr>
          <w:lang w:eastAsia="it-IT"/>
        </w:rPr>
        <w:t xml:space="preserve">C &gt; B &gt; A vorrà dire che il trader </w:t>
      </w:r>
      <w:r w:rsidR="007C28B0">
        <w:rPr>
          <w:lang w:eastAsia="it-IT"/>
        </w:rPr>
        <w:t xml:space="preserve"> prova</w:t>
      </w:r>
      <w:r w:rsidR="003B65A3" w:rsidRPr="003B65A3">
        <w:rPr>
          <w:lang w:eastAsia="it-IT"/>
        </w:rPr>
        <w:t xml:space="preserve"> principalmente </w:t>
      </w:r>
      <w:r w:rsidR="005334FE">
        <w:rPr>
          <w:lang w:eastAsia="it-IT"/>
        </w:rPr>
        <w:t>Amore, poi secondariamente Passione poi Simpatia ed infine  Comprensione.</w:t>
      </w:r>
    </w:p>
    <w:p w14:paraId="30DD05C8" w14:textId="77777777" w:rsidR="00012E0D" w:rsidRDefault="00012E0D" w:rsidP="004500D6">
      <w:pPr>
        <w:ind w:left="0"/>
        <w:rPr>
          <w:lang w:eastAsia="it-IT"/>
        </w:rPr>
      </w:pPr>
    </w:p>
    <w:p w14:paraId="2A3392DD" w14:textId="77777777" w:rsidR="00012E0D" w:rsidRDefault="00012E0D" w:rsidP="004500D6">
      <w:pPr>
        <w:ind w:left="0"/>
        <w:rPr>
          <w:lang w:eastAsia="it-IT"/>
        </w:rPr>
      </w:pPr>
    </w:p>
    <w:p w14:paraId="1795ED86" w14:textId="77777777" w:rsidR="003B65A3" w:rsidRPr="003B65A3" w:rsidRDefault="003B65A3" w:rsidP="004500D6">
      <w:pPr>
        <w:pStyle w:val="Titolo3"/>
        <w:ind w:left="0"/>
        <w:rPr>
          <w:i/>
          <w:lang w:eastAsia="it-IT"/>
        </w:rPr>
      </w:pPr>
      <w:bookmarkStart w:id="65" w:name="_Toc508390448"/>
      <w:r w:rsidRPr="003B65A3">
        <w:rPr>
          <w:lang w:eastAsia="it-IT"/>
        </w:rPr>
        <w:t>5</w:t>
      </w:r>
      <w:r>
        <w:rPr>
          <w:lang w:eastAsia="it-IT"/>
        </w:rPr>
        <w:t>.3</w:t>
      </w:r>
      <w:r w:rsidR="005334FE">
        <w:rPr>
          <w:lang w:eastAsia="it-IT"/>
        </w:rPr>
        <w:t>.3</w:t>
      </w:r>
      <w:r w:rsidRPr="003B65A3">
        <w:rPr>
          <w:lang w:eastAsia="it-IT"/>
        </w:rPr>
        <w:t xml:space="preserve"> Step di quarto livello: valutazione dell’</w:t>
      </w:r>
      <w:r>
        <w:rPr>
          <w:lang w:eastAsia="it-IT"/>
        </w:rPr>
        <w:t>Affettività</w:t>
      </w:r>
      <w:bookmarkEnd w:id="65"/>
    </w:p>
    <w:p w14:paraId="6DC5DADC" w14:textId="77777777" w:rsidR="00012E0D" w:rsidRDefault="00012E0D" w:rsidP="004500D6">
      <w:pPr>
        <w:ind w:left="0"/>
        <w:rPr>
          <w:lang w:eastAsia="it-IT"/>
        </w:rPr>
      </w:pPr>
    </w:p>
    <w:p w14:paraId="5A6A1811" w14:textId="77777777" w:rsidR="005334FE" w:rsidRDefault="009B2759" w:rsidP="004500D6">
      <w:pPr>
        <w:ind w:left="0"/>
        <w:rPr>
          <w:lang w:eastAsia="it-IT"/>
        </w:rPr>
      </w:pPr>
      <w:r>
        <w:rPr>
          <w:lang w:eastAsia="it-IT"/>
        </w:rPr>
        <w:t xml:space="preserve">In </w:t>
      </w:r>
      <w:r w:rsidR="005334FE" w:rsidRPr="006C6645">
        <w:rPr>
          <w:lang w:eastAsia="it-IT"/>
        </w:rPr>
        <w:t>questa fase vengono individuati e quantificati i principali parametri att</w:t>
      </w:r>
      <w:r>
        <w:rPr>
          <w:lang w:eastAsia="it-IT"/>
        </w:rPr>
        <w:t>raverso i quali descrivere l’affet</w:t>
      </w:r>
      <w:r w:rsidR="005334FE" w:rsidRPr="006C6645">
        <w:rPr>
          <w:lang w:eastAsia="it-IT"/>
        </w:rPr>
        <w:t>tività</w:t>
      </w:r>
      <w:r>
        <w:rPr>
          <w:lang w:eastAsia="it-IT"/>
        </w:rPr>
        <w:t>:</w:t>
      </w:r>
    </w:p>
    <w:p w14:paraId="332A1E9E" w14:textId="77777777" w:rsidR="005334FE" w:rsidRDefault="005334FE" w:rsidP="004500D6">
      <w:pPr>
        <w:pStyle w:val="Paragrafoelenco"/>
        <w:rPr>
          <w:lang w:eastAsia="it-IT"/>
        </w:rPr>
      </w:pPr>
    </w:p>
    <w:tbl>
      <w:tblPr>
        <w:tblStyle w:val="Grigliatabella"/>
        <w:tblW w:w="0" w:type="auto"/>
        <w:tblInd w:w="-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1"/>
        <w:gridCol w:w="676"/>
      </w:tblGrid>
      <w:tr w:rsidR="005334FE" w14:paraId="07598814" w14:textId="77777777" w:rsidTr="004500D6">
        <w:tc>
          <w:tcPr>
            <w:tcW w:w="7861" w:type="dxa"/>
          </w:tcPr>
          <w:p w14:paraId="71E55016" w14:textId="77777777" w:rsidR="00C31166" w:rsidRDefault="005334FE" w:rsidP="000631B9">
            <w:pPr>
              <w:pStyle w:val="Paragrafoelenco"/>
              <w:numPr>
                <w:ilvl w:val="0"/>
                <w:numId w:val="57"/>
              </w:numPr>
              <w:tabs>
                <w:tab w:val="left" w:pos="34"/>
                <w:tab w:val="left" w:pos="317"/>
              </w:tabs>
              <w:ind w:left="33" w:firstLine="0"/>
              <w:jc w:val="left"/>
              <w:rPr>
                <w:lang w:eastAsia="it-IT"/>
              </w:rPr>
            </w:pPr>
            <w:r w:rsidRPr="001048D7">
              <w:rPr>
                <w:lang w:eastAsia="it-IT"/>
              </w:rPr>
              <w:t>affettività corrente assoluta</w:t>
            </w:r>
            <w:r>
              <w:rPr>
                <w:lang w:eastAsia="it-IT"/>
              </w:rPr>
              <w:t xml:space="preserve">      </w:t>
            </w:r>
            <w:r w:rsidR="001048D7">
              <w:rPr>
                <w:lang w:eastAsia="it-IT"/>
              </w:rPr>
              <w:t xml:space="preserve">      </w:t>
            </w:r>
            <w:r>
              <w:rPr>
                <w:lang w:eastAsia="it-IT"/>
              </w:rPr>
              <w:t xml:space="preserve"> </w:t>
            </w:r>
          </w:p>
          <w:p w14:paraId="053E6125" w14:textId="77777777" w:rsidR="005334FE" w:rsidRPr="006C6645" w:rsidRDefault="00815D32" w:rsidP="00C31166">
            <w:pPr>
              <w:pStyle w:val="Paragrafoelenco"/>
              <w:tabs>
                <w:tab w:val="left" w:pos="34"/>
                <w:tab w:val="left" w:pos="317"/>
              </w:tabs>
              <w:ind w:left="33"/>
              <w:jc w:val="center"/>
              <w:rPr>
                <w:lang w:eastAsia="it-IT"/>
              </w:rPr>
            </w:pPr>
            <m:oMath>
              <m:sSub>
                <m:sSubPr>
                  <m:ctrlPr>
                    <w:rPr>
                      <w:rFonts w:ascii="Cambria Math" w:hAnsi="Cambria Math"/>
                      <w:i/>
                      <w:lang w:eastAsia="it-IT"/>
                    </w:rPr>
                  </m:ctrlPr>
                </m:sSubPr>
                <m:e>
                  <m:r>
                    <w:rPr>
                      <w:rFonts w:ascii="Cambria Math" w:hAnsi="Cambria Math"/>
                      <w:lang w:eastAsia="it-IT"/>
                    </w:rPr>
                    <m:t>ε</m:t>
                  </m:r>
                </m:e>
                <m:sub>
                  <m:r>
                    <w:rPr>
                      <w:rFonts w:ascii="Cambria Math" w:hAnsi="Cambria Math"/>
                      <w:lang w:eastAsia="it-IT"/>
                    </w:rPr>
                    <m:t>A</m:t>
                  </m:r>
                </m:sub>
              </m:sSub>
              <m:r>
                <w:rPr>
                  <w:rFonts w:ascii="Cambria Math" w:hAnsi="Cambria Math"/>
                  <w:lang w:eastAsia="it-IT"/>
                </w:rPr>
                <m:t>(s)</m:t>
              </m:r>
            </m:oMath>
            <w:r w:rsidR="005334FE" w:rsidRPr="006C6645">
              <w:rPr>
                <w:lang w:eastAsia="it-IT"/>
              </w:rPr>
              <w:t xml:space="preserve"> </w:t>
            </w:r>
            <w:r w:rsidR="005334FE">
              <w:rPr>
                <w:lang w:eastAsia="it-IT"/>
              </w:rPr>
              <w:t>=</w:t>
            </w:r>
            <w:r w:rsidR="005334FE" w:rsidRPr="006C6645">
              <w:rPr>
                <w:lang w:eastAsia="it-IT"/>
              </w:rPr>
              <w:t xml:space="preserve">   </w:t>
            </w:r>
            <m:oMath>
              <m:f>
                <m:fPr>
                  <m:ctrlPr>
                    <w:rPr>
                      <w:rFonts w:ascii="Cambria Math" w:hAnsi="Cambria Math"/>
                      <w:i/>
                      <w:lang w:eastAsia="it-IT"/>
                    </w:rPr>
                  </m:ctrlPr>
                </m:fPr>
                <m:num>
                  <m:acc>
                    <m:accPr>
                      <m:chr m:val="̃"/>
                      <m:ctrlPr>
                        <w:rPr>
                          <w:rFonts w:ascii="Cambria Math" w:hAnsi="Cambria Math"/>
                          <w:i/>
                          <w:vertAlign w:val="superscript"/>
                          <w:lang w:eastAsia="it-IT"/>
                        </w:rPr>
                      </m:ctrlPr>
                    </m:accPr>
                    <m:e>
                      <m:acc>
                        <m:accPr>
                          <m:chr m:val="̃"/>
                          <m:ctrlPr>
                            <w:rPr>
                              <w:rFonts w:ascii="Cambria Math" w:hAnsi="Cambria Math"/>
                              <w:i/>
                              <w:vertAlign w:val="superscript"/>
                              <w:lang w:eastAsia="it-IT"/>
                            </w:rPr>
                          </m:ctrlPr>
                        </m:accPr>
                        <m:e>
                          <m:r>
                            <w:rPr>
                              <w:rFonts w:ascii="Cambria Math" w:hAnsi="Cambria Math"/>
                              <w:vertAlign w:val="superscript"/>
                              <w:lang w:eastAsia="it-IT"/>
                            </w:rPr>
                            <m:t>A</m:t>
                          </m:r>
                        </m:e>
                      </m:acc>
                    </m:e>
                  </m:acc>
                  <m:r>
                    <m:rPr>
                      <m:sty m:val="p"/>
                    </m:rPr>
                    <w:rPr>
                      <w:rFonts w:ascii="Cambria Math" w:hAnsi="Cambria Math"/>
                      <w:lang w:eastAsia="it-IT"/>
                    </w:rPr>
                    <m:t xml:space="preserve"> +  </m:t>
                  </m:r>
                  <m:acc>
                    <m:accPr>
                      <m:chr m:val="̃"/>
                      <m:ctrlPr>
                        <w:rPr>
                          <w:rFonts w:ascii="Cambria Math" w:hAnsi="Cambria Math"/>
                          <w:i/>
                          <w:vertAlign w:val="superscript"/>
                          <w:lang w:eastAsia="it-IT"/>
                        </w:rPr>
                      </m:ctrlPr>
                    </m:accPr>
                    <m:e>
                      <m:acc>
                        <m:accPr>
                          <m:chr m:val="̃"/>
                          <m:ctrlPr>
                            <w:rPr>
                              <w:rFonts w:ascii="Cambria Math" w:hAnsi="Cambria Math"/>
                              <w:i/>
                              <w:vertAlign w:val="superscript"/>
                              <w:lang w:eastAsia="it-IT"/>
                            </w:rPr>
                          </m:ctrlPr>
                        </m:accPr>
                        <m:e>
                          <m:r>
                            <w:rPr>
                              <w:rFonts w:ascii="Cambria Math" w:hAnsi="Cambria Math"/>
                              <w:vertAlign w:val="superscript"/>
                              <w:lang w:eastAsia="it-IT"/>
                            </w:rPr>
                            <m:t>B</m:t>
                          </m:r>
                        </m:e>
                      </m:acc>
                    </m:e>
                  </m:acc>
                  <m:r>
                    <m:rPr>
                      <m:sty m:val="p"/>
                    </m:rPr>
                    <w:rPr>
                      <w:rFonts w:ascii="Cambria Math" w:hAnsi="Cambria Math"/>
                      <w:lang w:eastAsia="it-IT"/>
                    </w:rPr>
                    <m:t xml:space="preserve">+  </m:t>
                  </m:r>
                  <m:acc>
                    <m:accPr>
                      <m:chr m:val="̃"/>
                      <m:ctrlPr>
                        <w:rPr>
                          <w:rFonts w:ascii="Cambria Math" w:hAnsi="Cambria Math"/>
                          <w:i/>
                          <w:vertAlign w:val="superscript"/>
                          <w:lang w:eastAsia="it-IT"/>
                        </w:rPr>
                      </m:ctrlPr>
                    </m:accPr>
                    <m:e>
                      <m:acc>
                        <m:accPr>
                          <m:chr m:val="̃"/>
                          <m:ctrlPr>
                            <w:rPr>
                              <w:rFonts w:ascii="Cambria Math" w:hAnsi="Cambria Math"/>
                              <w:i/>
                              <w:vertAlign w:val="superscript"/>
                              <w:lang w:eastAsia="it-IT"/>
                            </w:rPr>
                          </m:ctrlPr>
                        </m:accPr>
                        <m:e>
                          <m:r>
                            <w:rPr>
                              <w:rFonts w:ascii="Cambria Math" w:hAnsi="Cambria Math"/>
                              <w:vertAlign w:val="superscript"/>
                              <w:lang w:eastAsia="it-IT"/>
                            </w:rPr>
                            <m:t>C</m:t>
                          </m:r>
                        </m:e>
                      </m:acc>
                    </m:e>
                  </m:acc>
                  <m:r>
                    <m:rPr>
                      <m:sty m:val="p"/>
                    </m:rPr>
                    <w:rPr>
                      <w:rFonts w:ascii="Cambria Math" w:hAnsi="Cambria Math"/>
                      <w:lang w:eastAsia="it-IT"/>
                    </w:rPr>
                    <m:t xml:space="preserve"> +  </m:t>
                  </m:r>
                  <m:acc>
                    <m:accPr>
                      <m:chr m:val="̃"/>
                      <m:ctrlPr>
                        <w:rPr>
                          <w:rFonts w:ascii="Cambria Math" w:hAnsi="Cambria Math"/>
                          <w:i/>
                          <w:vertAlign w:val="superscript"/>
                          <w:lang w:eastAsia="it-IT"/>
                        </w:rPr>
                      </m:ctrlPr>
                    </m:accPr>
                    <m:e>
                      <m:acc>
                        <m:accPr>
                          <m:chr m:val="̃"/>
                          <m:ctrlPr>
                            <w:rPr>
                              <w:rFonts w:ascii="Cambria Math" w:hAnsi="Cambria Math"/>
                              <w:i/>
                              <w:vertAlign w:val="superscript"/>
                              <w:lang w:eastAsia="it-IT"/>
                            </w:rPr>
                          </m:ctrlPr>
                        </m:accPr>
                        <m:e>
                          <m:r>
                            <w:rPr>
                              <w:rFonts w:ascii="Cambria Math" w:hAnsi="Cambria Math"/>
                              <w:vertAlign w:val="superscript"/>
                              <w:lang w:eastAsia="it-IT"/>
                            </w:rPr>
                            <m:t>D</m:t>
                          </m:r>
                        </m:e>
                      </m:acc>
                    </m:e>
                  </m:acc>
                  <m:r>
                    <m:rPr>
                      <m:sty m:val="p"/>
                    </m:rPr>
                    <w:rPr>
                      <w:rFonts w:ascii="Cambria Math" w:hAnsi="Cambria Math"/>
                      <w:lang w:eastAsia="it-IT"/>
                    </w:rPr>
                    <m:t xml:space="preserve">+  </m:t>
                  </m:r>
                  <m:acc>
                    <m:accPr>
                      <m:chr m:val="̃"/>
                      <m:ctrlPr>
                        <w:rPr>
                          <w:rFonts w:ascii="Cambria Math" w:hAnsi="Cambria Math"/>
                          <w:i/>
                          <w:vertAlign w:val="superscript"/>
                          <w:lang w:eastAsia="it-IT"/>
                        </w:rPr>
                      </m:ctrlPr>
                    </m:accPr>
                    <m:e>
                      <m:acc>
                        <m:accPr>
                          <m:chr m:val="̃"/>
                          <m:ctrlPr>
                            <w:rPr>
                              <w:rFonts w:ascii="Cambria Math" w:hAnsi="Cambria Math"/>
                              <w:i/>
                              <w:vertAlign w:val="superscript"/>
                              <w:lang w:eastAsia="it-IT"/>
                            </w:rPr>
                          </m:ctrlPr>
                        </m:accPr>
                        <m:e>
                          <m:r>
                            <w:rPr>
                              <w:rFonts w:ascii="Cambria Math" w:hAnsi="Cambria Math"/>
                              <w:vertAlign w:val="superscript"/>
                              <w:lang w:eastAsia="it-IT"/>
                            </w:rPr>
                            <m:t>E</m:t>
                          </m:r>
                        </m:e>
                      </m:acc>
                    </m:e>
                  </m:acc>
                  <m:r>
                    <m:rPr>
                      <m:sty m:val="p"/>
                    </m:rPr>
                    <w:rPr>
                      <w:rFonts w:ascii="Cambria Math" w:hAnsi="Cambria Math"/>
                      <w:lang w:eastAsia="it-IT"/>
                    </w:rPr>
                    <m:t xml:space="preserve"> </m:t>
                  </m:r>
                </m:num>
                <m:den>
                  <m:r>
                    <w:rPr>
                      <w:rFonts w:ascii="Cambria Math" w:hAnsi="Cambria Math"/>
                      <w:lang w:eastAsia="it-IT"/>
                    </w:rPr>
                    <m:t>5</m:t>
                  </m:r>
                </m:den>
              </m:f>
            </m:oMath>
            <w:r w:rsidR="005334FE" w:rsidRPr="006C6645">
              <w:rPr>
                <w:lang w:eastAsia="it-IT"/>
              </w:rPr>
              <w:t xml:space="preserve">  ≤ 100</w:t>
            </w:r>
          </w:p>
          <w:p w14:paraId="45217360" w14:textId="77777777" w:rsidR="005334FE" w:rsidRDefault="005334FE" w:rsidP="005334FE">
            <w:pPr>
              <w:ind w:left="0"/>
              <w:rPr>
                <w:lang w:eastAsia="it-IT"/>
              </w:rPr>
            </w:pPr>
          </w:p>
        </w:tc>
        <w:tc>
          <w:tcPr>
            <w:tcW w:w="676" w:type="dxa"/>
          </w:tcPr>
          <w:p w14:paraId="2F5406CA" w14:textId="77777777" w:rsidR="00C31166" w:rsidRDefault="00C31166" w:rsidP="005334FE">
            <w:pPr>
              <w:ind w:left="0"/>
              <w:rPr>
                <w:lang w:eastAsia="it-IT"/>
              </w:rPr>
            </w:pPr>
          </w:p>
          <w:p w14:paraId="45952FDA" w14:textId="77777777" w:rsidR="005334FE" w:rsidRDefault="00C31166" w:rsidP="005334FE">
            <w:pPr>
              <w:ind w:left="0"/>
              <w:rPr>
                <w:lang w:eastAsia="it-IT"/>
              </w:rPr>
            </w:pPr>
            <w:r>
              <w:rPr>
                <w:lang w:eastAsia="it-IT"/>
              </w:rPr>
              <w:t>(5.7</w:t>
            </w:r>
            <w:r w:rsidR="005334FE">
              <w:rPr>
                <w:lang w:eastAsia="it-IT"/>
              </w:rPr>
              <w:t>)</w:t>
            </w:r>
          </w:p>
        </w:tc>
      </w:tr>
      <w:tr w:rsidR="005334FE" w14:paraId="6F890FF7" w14:textId="77777777" w:rsidTr="004500D6">
        <w:tc>
          <w:tcPr>
            <w:tcW w:w="7861" w:type="dxa"/>
          </w:tcPr>
          <w:p w14:paraId="10C61E7E" w14:textId="77777777" w:rsidR="00C31166" w:rsidRDefault="001048D7" w:rsidP="000631B9">
            <w:pPr>
              <w:pStyle w:val="Paragrafoelenco"/>
              <w:numPr>
                <w:ilvl w:val="0"/>
                <w:numId w:val="58"/>
              </w:numPr>
              <w:tabs>
                <w:tab w:val="left" w:pos="317"/>
              </w:tabs>
              <w:ind w:left="33" w:hanging="33"/>
              <w:jc w:val="left"/>
              <w:rPr>
                <w:lang w:eastAsia="it-IT"/>
              </w:rPr>
            </w:pPr>
            <w:r w:rsidRPr="001048D7">
              <w:rPr>
                <w:lang w:eastAsia="it-IT"/>
              </w:rPr>
              <w:t>affettività</w:t>
            </w:r>
            <w:r w:rsidR="005334FE" w:rsidRPr="001048D7">
              <w:rPr>
                <w:lang w:eastAsia="it-IT"/>
              </w:rPr>
              <w:t xml:space="preserve"> relativa soggettiva</w:t>
            </w:r>
            <w:r w:rsidR="005334FE">
              <w:rPr>
                <w:lang w:eastAsia="it-IT"/>
              </w:rPr>
              <w:t xml:space="preserve">  </w:t>
            </w:r>
            <w:r>
              <w:rPr>
                <w:lang w:eastAsia="it-IT"/>
              </w:rPr>
              <w:t xml:space="preserve">     </w:t>
            </w:r>
            <w:r w:rsidR="005334FE">
              <w:rPr>
                <w:lang w:eastAsia="it-IT"/>
              </w:rPr>
              <w:t xml:space="preserve">   </w:t>
            </w:r>
          </w:p>
          <w:p w14:paraId="1B8C763B" w14:textId="77777777" w:rsidR="005334FE" w:rsidRPr="006C6645" w:rsidRDefault="00815D32" w:rsidP="00C31166">
            <w:pPr>
              <w:pStyle w:val="Paragrafoelenco"/>
              <w:tabs>
                <w:tab w:val="left" w:pos="317"/>
              </w:tabs>
              <w:ind w:left="33"/>
              <w:jc w:val="center"/>
              <w:rPr>
                <w:lang w:eastAsia="it-IT"/>
              </w:rPr>
            </w:pPr>
            <m:oMath>
              <m:sSub>
                <m:sSubPr>
                  <m:ctrlPr>
                    <w:rPr>
                      <w:rFonts w:ascii="Cambria Math" w:hAnsi="Cambria Math"/>
                      <w:i/>
                      <w:lang w:eastAsia="it-IT"/>
                    </w:rPr>
                  </m:ctrlPr>
                </m:sSubPr>
                <m:e>
                  <m:r>
                    <w:rPr>
                      <w:rFonts w:ascii="Cambria Math" w:hAnsi="Cambria Math"/>
                      <w:lang w:eastAsia="it-IT"/>
                    </w:rPr>
                    <m:t>ξ</m:t>
                  </m:r>
                </m:e>
                <m:sub>
                  <m:r>
                    <w:rPr>
                      <w:rFonts w:ascii="Cambria Math" w:hAnsi="Cambria Math"/>
                      <w:lang w:eastAsia="it-IT"/>
                    </w:rPr>
                    <m:t>A</m:t>
                  </m:r>
                </m:sub>
              </m:sSub>
              <m:r>
                <w:rPr>
                  <w:rFonts w:ascii="Cambria Math" w:hAnsi="Cambria Math"/>
                  <w:lang w:eastAsia="it-IT"/>
                </w:rPr>
                <m:t>(s)</m:t>
              </m:r>
            </m:oMath>
            <w:r w:rsidR="001E790C">
              <w:rPr>
                <w:lang w:eastAsia="it-IT"/>
              </w:rPr>
              <w:t xml:space="preserve"> </w:t>
            </w:r>
            <w:r w:rsidR="005334FE" w:rsidRPr="006C6645">
              <w:rPr>
                <w:lang w:eastAsia="it-IT"/>
              </w:rPr>
              <w:t xml:space="preserve">= </w:t>
            </w:r>
            <m:oMath>
              <m:f>
                <m:fPr>
                  <m:ctrlPr>
                    <w:rPr>
                      <w:rFonts w:ascii="Cambria Math" w:hAnsi="Cambria Math"/>
                      <w:i/>
                      <w:lang w:eastAsia="it-IT"/>
                    </w:rPr>
                  </m:ctrlPr>
                </m:fPr>
                <m:num>
                  <m:sSub>
                    <m:sSubPr>
                      <m:ctrlPr>
                        <w:rPr>
                          <w:rFonts w:ascii="Cambria Math" w:hAnsi="Cambria Math"/>
                          <w:i/>
                          <w:lang w:eastAsia="it-IT"/>
                        </w:rPr>
                      </m:ctrlPr>
                    </m:sSubPr>
                    <m:e>
                      <m:r>
                        <w:rPr>
                          <w:rFonts w:ascii="Cambria Math" w:hAnsi="Cambria Math"/>
                          <w:lang w:eastAsia="it-IT"/>
                        </w:rPr>
                        <m:t>ε</m:t>
                      </m:r>
                    </m:e>
                    <m:sub>
                      <m:r>
                        <w:rPr>
                          <w:rFonts w:ascii="Cambria Math" w:hAnsi="Cambria Math"/>
                          <w:lang w:eastAsia="it-IT"/>
                        </w:rPr>
                        <m:t>A</m:t>
                      </m:r>
                    </m:sub>
                  </m:sSub>
                  <m:r>
                    <w:rPr>
                      <w:rFonts w:ascii="Cambria Math" w:hAnsi="Cambria Math"/>
                      <w:lang w:eastAsia="it-IT"/>
                    </w:rPr>
                    <m:t>(s)</m:t>
                  </m:r>
                </m:num>
                <m:den>
                  <m:sSub>
                    <m:sSubPr>
                      <m:ctrlPr>
                        <w:rPr>
                          <w:rFonts w:ascii="Cambria Math" w:hAnsi="Cambria Math"/>
                          <w:i/>
                          <w:lang w:eastAsia="it-IT"/>
                        </w:rPr>
                      </m:ctrlPr>
                    </m:sSubPr>
                    <m:e>
                      <m:r>
                        <w:rPr>
                          <w:rFonts w:ascii="Cambria Math" w:hAnsi="Cambria Math"/>
                          <w:lang w:eastAsia="it-IT"/>
                        </w:rPr>
                        <m:t>ε</m:t>
                      </m:r>
                    </m:e>
                    <m:sub>
                      <m:r>
                        <w:rPr>
                          <w:rFonts w:ascii="Cambria Math" w:hAnsi="Cambria Math"/>
                          <w:lang w:eastAsia="it-IT"/>
                        </w:rPr>
                        <m:t>AM</m:t>
                      </m:r>
                    </m:sub>
                  </m:sSub>
                  <m:r>
                    <w:rPr>
                      <w:rFonts w:ascii="Cambria Math" w:hAnsi="Cambria Math"/>
                      <w:lang w:eastAsia="it-IT"/>
                    </w:rPr>
                    <m:t>(s)</m:t>
                  </m:r>
                </m:den>
              </m:f>
            </m:oMath>
            <w:r w:rsidR="005334FE" w:rsidRPr="006C6645">
              <w:rPr>
                <w:lang w:eastAsia="it-IT"/>
              </w:rPr>
              <w:t xml:space="preserve"> x 100</w:t>
            </w:r>
          </w:p>
          <w:p w14:paraId="76A08095" w14:textId="77777777" w:rsidR="005334FE" w:rsidRDefault="005334FE" w:rsidP="005334FE">
            <w:pPr>
              <w:ind w:left="0"/>
              <w:rPr>
                <w:lang w:eastAsia="it-IT"/>
              </w:rPr>
            </w:pPr>
          </w:p>
        </w:tc>
        <w:tc>
          <w:tcPr>
            <w:tcW w:w="676" w:type="dxa"/>
          </w:tcPr>
          <w:p w14:paraId="0671DB74" w14:textId="77777777" w:rsidR="00C31166" w:rsidRDefault="00C31166" w:rsidP="005334FE">
            <w:pPr>
              <w:ind w:left="0"/>
              <w:rPr>
                <w:lang w:eastAsia="it-IT"/>
              </w:rPr>
            </w:pPr>
          </w:p>
          <w:p w14:paraId="58FCA66A" w14:textId="77777777" w:rsidR="005334FE" w:rsidRDefault="005334FE" w:rsidP="005334FE">
            <w:pPr>
              <w:ind w:left="0"/>
              <w:rPr>
                <w:lang w:eastAsia="it-IT"/>
              </w:rPr>
            </w:pPr>
            <w:r>
              <w:rPr>
                <w:lang w:eastAsia="it-IT"/>
              </w:rPr>
              <w:t>(</w:t>
            </w:r>
            <w:r w:rsidR="00C31166">
              <w:rPr>
                <w:lang w:eastAsia="it-IT"/>
              </w:rPr>
              <w:t>5.8</w:t>
            </w:r>
            <w:r>
              <w:rPr>
                <w:lang w:eastAsia="it-IT"/>
              </w:rPr>
              <w:t>)</w:t>
            </w:r>
          </w:p>
        </w:tc>
      </w:tr>
    </w:tbl>
    <w:p w14:paraId="7836604D" w14:textId="77777777" w:rsidR="005334FE" w:rsidRDefault="005334FE" w:rsidP="004500D6">
      <w:pPr>
        <w:ind w:left="0"/>
        <w:rPr>
          <w:lang w:eastAsia="it-IT"/>
        </w:rPr>
      </w:pPr>
    </w:p>
    <w:p w14:paraId="591967A0" w14:textId="77777777" w:rsidR="005334FE" w:rsidRDefault="005334FE" w:rsidP="004500D6">
      <w:pPr>
        <w:ind w:left="0"/>
        <w:rPr>
          <w:lang w:eastAsia="it-IT"/>
        </w:rPr>
      </w:pPr>
      <w:r>
        <w:rPr>
          <w:lang w:eastAsia="it-IT"/>
        </w:rPr>
        <w:t>d</w:t>
      </w:r>
      <w:r w:rsidRPr="006C6645">
        <w:rPr>
          <w:lang w:eastAsia="it-IT"/>
        </w:rPr>
        <w:t>ove</w:t>
      </w:r>
      <w:r>
        <w:rPr>
          <w:lang w:eastAsia="it-IT"/>
        </w:rPr>
        <w:t xml:space="preserve"> </w:t>
      </w:r>
      <m:oMath>
        <m:sSub>
          <m:sSubPr>
            <m:ctrlPr>
              <w:rPr>
                <w:rFonts w:ascii="Cambria Math" w:hAnsi="Cambria Math"/>
                <w:i/>
                <w:lang w:eastAsia="it-IT"/>
              </w:rPr>
            </m:ctrlPr>
          </m:sSubPr>
          <m:e>
            <m:r>
              <w:rPr>
                <w:rFonts w:ascii="Cambria Math" w:hAnsi="Cambria Math"/>
                <w:lang w:eastAsia="it-IT"/>
              </w:rPr>
              <m:t>ε</m:t>
            </m:r>
          </m:e>
          <m:sub>
            <m:r>
              <w:rPr>
                <w:rFonts w:ascii="Cambria Math" w:hAnsi="Cambria Math"/>
                <w:lang w:eastAsia="it-IT"/>
              </w:rPr>
              <m:t>AM</m:t>
            </m:r>
          </m:sub>
        </m:sSub>
        <m:r>
          <w:rPr>
            <w:rFonts w:ascii="Cambria Math" w:hAnsi="Cambria Math"/>
            <w:lang w:eastAsia="it-IT"/>
          </w:rPr>
          <m:t>(s)</m:t>
        </m:r>
      </m:oMath>
      <w:r>
        <w:rPr>
          <w:lang w:eastAsia="it-IT"/>
        </w:rPr>
        <w:t xml:space="preserve"> è la massima attività riscontrata dalla singola persona; se </w:t>
      </w:r>
      <m:oMath>
        <m:sSub>
          <m:sSubPr>
            <m:ctrlPr>
              <w:rPr>
                <w:rFonts w:ascii="Cambria Math" w:hAnsi="Cambria Math"/>
                <w:i/>
                <w:lang w:eastAsia="it-IT"/>
              </w:rPr>
            </m:ctrlPr>
          </m:sSubPr>
          <m:e>
            <m:r>
              <w:rPr>
                <w:rFonts w:ascii="Cambria Math" w:hAnsi="Cambria Math"/>
                <w:lang w:eastAsia="it-IT"/>
              </w:rPr>
              <m:t>ε</m:t>
            </m:r>
          </m:e>
          <m:sub>
            <m:r>
              <w:rPr>
                <w:rFonts w:ascii="Cambria Math" w:hAnsi="Cambria Math"/>
                <w:lang w:eastAsia="it-IT"/>
              </w:rPr>
              <m:t>A</m:t>
            </m:r>
          </m:sub>
        </m:sSub>
        <m:d>
          <m:dPr>
            <m:ctrlPr>
              <w:rPr>
                <w:rFonts w:ascii="Cambria Math" w:hAnsi="Cambria Math"/>
                <w:i/>
                <w:lang w:eastAsia="it-IT"/>
              </w:rPr>
            </m:ctrlPr>
          </m:dPr>
          <m:e>
            <m:r>
              <w:rPr>
                <w:rFonts w:ascii="Cambria Math" w:hAnsi="Cambria Math"/>
                <w:lang w:eastAsia="it-IT"/>
              </w:rPr>
              <m:t>s</m:t>
            </m:r>
          </m:e>
        </m:d>
        <m:r>
          <w:rPr>
            <w:rFonts w:ascii="Cambria Math" w:hAnsi="Cambria Math"/>
            <w:lang w:eastAsia="it-IT"/>
          </w:rPr>
          <m:t>&gt;</m:t>
        </m:r>
        <m:sSub>
          <m:sSubPr>
            <m:ctrlPr>
              <w:rPr>
                <w:rFonts w:ascii="Cambria Math" w:hAnsi="Cambria Math"/>
                <w:i/>
                <w:lang w:eastAsia="it-IT"/>
              </w:rPr>
            </m:ctrlPr>
          </m:sSubPr>
          <m:e>
            <m:r>
              <w:rPr>
                <w:rFonts w:ascii="Cambria Math" w:hAnsi="Cambria Math"/>
                <w:lang w:eastAsia="it-IT"/>
              </w:rPr>
              <m:t>ε</m:t>
            </m:r>
          </m:e>
          <m:sub>
            <m:r>
              <w:rPr>
                <w:rFonts w:ascii="Cambria Math" w:hAnsi="Cambria Math"/>
                <w:lang w:eastAsia="it-IT"/>
              </w:rPr>
              <m:t>AM</m:t>
            </m:r>
          </m:sub>
        </m:sSub>
        <m:r>
          <w:rPr>
            <w:rFonts w:ascii="Cambria Math" w:hAnsi="Cambria Math"/>
            <w:lang w:eastAsia="it-IT"/>
          </w:rPr>
          <m:t>(s)</m:t>
        </m:r>
      </m:oMath>
      <w:r>
        <w:rPr>
          <w:lang w:eastAsia="it-IT"/>
        </w:rPr>
        <w:t xml:space="preserve">  allora </w:t>
      </w:r>
      <m:oMath>
        <m:f>
          <m:fPr>
            <m:ctrlPr>
              <w:rPr>
                <w:rFonts w:ascii="Cambria Math" w:hAnsi="Cambria Math"/>
                <w:i/>
                <w:lang w:eastAsia="it-IT"/>
              </w:rPr>
            </m:ctrlPr>
          </m:fPr>
          <m:num>
            <m:sSub>
              <m:sSubPr>
                <m:ctrlPr>
                  <w:rPr>
                    <w:rFonts w:ascii="Cambria Math" w:hAnsi="Cambria Math"/>
                    <w:i/>
                    <w:lang w:eastAsia="it-IT"/>
                  </w:rPr>
                </m:ctrlPr>
              </m:sSubPr>
              <m:e>
                <m:r>
                  <w:rPr>
                    <w:rFonts w:ascii="Cambria Math" w:hAnsi="Cambria Math"/>
                    <w:lang w:eastAsia="it-IT"/>
                  </w:rPr>
                  <m:t>ε</m:t>
                </m:r>
              </m:e>
              <m:sub>
                <m:r>
                  <w:rPr>
                    <w:rFonts w:ascii="Cambria Math" w:hAnsi="Cambria Math"/>
                    <w:lang w:eastAsia="it-IT"/>
                  </w:rPr>
                  <m:t>A</m:t>
                </m:r>
              </m:sub>
            </m:sSub>
            <m:r>
              <w:rPr>
                <w:rFonts w:ascii="Cambria Math" w:hAnsi="Cambria Math"/>
                <w:lang w:eastAsia="it-IT"/>
              </w:rPr>
              <m:t>(s)</m:t>
            </m:r>
          </m:num>
          <m:den>
            <m:sSub>
              <m:sSubPr>
                <m:ctrlPr>
                  <w:rPr>
                    <w:rFonts w:ascii="Cambria Math" w:hAnsi="Cambria Math"/>
                    <w:i/>
                    <w:lang w:eastAsia="it-IT"/>
                  </w:rPr>
                </m:ctrlPr>
              </m:sSubPr>
              <m:e>
                <m:r>
                  <w:rPr>
                    <w:rFonts w:ascii="Cambria Math" w:hAnsi="Cambria Math"/>
                    <w:lang w:eastAsia="it-IT"/>
                  </w:rPr>
                  <m:t>ε</m:t>
                </m:r>
              </m:e>
              <m:sub>
                <m:r>
                  <w:rPr>
                    <w:rFonts w:ascii="Cambria Math" w:hAnsi="Cambria Math"/>
                    <w:lang w:eastAsia="it-IT"/>
                  </w:rPr>
                  <m:t>AM</m:t>
                </m:r>
              </m:sub>
            </m:sSub>
            <m:r>
              <w:rPr>
                <w:rFonts w:ascii="Cambria Math" w:hAnsi="Cambria Math"/>
                <w:lang w:eastAsia="it-IT"/>
              </w:rPr>
              <m:t>(s)</m:t>
            </m:r>
          </m:den>
        </m:f>
        <m:r>
          <w:rPr>
            <w:rFonts w:ascii="Cambria Math" w:hAnsi="Cambria Math"/>
            <w:lang w:eastAsia="it-IT"/>
          </w:rPr>
          <m:t>=1</m:t>
        </m:r>
      </m:oMath>
      <w:r>
        <w:rPr>
          <w:lang w:eastAsia="it-IT"/>
        </w:rPr>
        <w:t xml:space="preserve">  ed </w:t>
      </w:r>
      <m:oMath>
        <m:sSub>
          <m:sSubPr>
            <m:ctrlPr>
              <w:rPr>
                <w:rFonts w:ascii="Cambria Math" w:hAnsi="Cambria Math"/>
                <w:i/>
                <w:lang w:eastAsia="it-IT"/>
              </w:rPr>
            </m:ctrlPr>
          </m:sSubPr>
          <m:e>
            <m:r>
              <w:rPr>
                <w:rFonts w:ascii="Cambria Math" w:hAnsi="Cambria Math"/>
                <w:lang w:eastAsia="it-IT"/>
              </w:rPr>
              <m:t>ε</m:t>
            </m:r>
          </m:e>
          <m:sub>
            <m:r>
              <w:rPr>
                <w:rFonts w:ascii="Cambria Math" w:hAnsi="Cambria Math"/>
                <w:lang w:eastAsia="it-IT"/>
              </w:rPr>
              <m:t>AM</m:t>
            </m:r>
          </m:sub>
        </m:sSub>
        <m:d>
          <m:dPr>
            <m:ctrlPr>
              <w:rPr>
                <w:rFonts w:ascii="Cambria Math" w:hAnsi="Cambria Math"/>
                <w:i/>
                <w:lang w:eastAsia="it-IT"/>
              </w:rPr>
            </m:ctrlPr>
          </m:dPr>
          <m:e>
            <m:r>
              <w:rPr>
                <w:rFonts w:ascii="Cambria Math" w:hAnsi="Cambria Math"/>
                <w:lang w:eastAsia="it-IT"/>
              </w:rPr>
              <m:t>s</m:t>
            </m:r>
          </m:e>
        </m:d>
      </m:oMath>
      <w:r>
        <w:rPr>
          <w:lang w:eastAsia="it-IT"/>
        </w:rPr>
        <w:t xml:space="preserve"> diventa il nuovo </w:t>
      </w:r>
      <m:oMath>
        <m:sSub>
          <m:sSubPr>
            <m:ctrlPr>
              <w:rPr>
                <w:rFonts w:ascii="Cambria Math" w:hAnsi="Cambria Math"/>
                <w:i/>
                <w:lang w:eastAsia="it-IT"/>
              </w:rPr>
            </m:ctrlPr>
          </m:sSubPr>
          <m:e>
            <m:r>
              <w:rPr>
                <w:rFonts w:ascii="Cambria Math" w:hAnsi="Cambria Math"/>
                <w:lang w:eastAsia="it-IT"/>
              </w:rPr>
              <m:t>ε</m:t>
            </m:r>
          </m:e>
          <m:sub>
            <m:r>
              <w:rPr>
                <w:rFonts w:ascii="Cambria Math" w:hAnsi="Cambria Math"/>
                <w:lang w:eastAsia="it-IT"/>
              </w:rPr>
              <m:t>A</m:t>
            </m:r>
          </m:sub>
        </m:sSub>
        <m:d>
          <m:dPr>
            <m:ctrlPr>
              <w:rPr>
                <w:rFonts w:ascii="Cambria Math" w:hAnsi="Cambria Math"/>
                <w:i/>
                <w:lang w:eastAsia="it-IT"/>
              </w:rPr>
            </m:ctrlPr>
          </m:dPr>
          <m:e>
            <m:r>
              <w:rPr>
                <w:rFonts w:ascii="Cambria Math" w:hAnsi="Cambria Math"/>
                <w:lang w:eastAsia="it-IT"/>
              </w:rPr>
              <m:t>s</m:t>
            </m:r>
          </m:e>
        </m:d>
      </m:oMath>
      <w:r>
        <w:rPr>
          <w:lang w:eastAsia="it-IT"/>
        </w:rPr>
        <w:t>.</w:t>
      </w:r>
    </w:p>
    <w:p w14:paraId="3EA9567E" w14:textId="77777777" w:rsidR="005334FE" w:rsidRDefault="005334FE" w:rsidP="004500D6">
      <w:pPr>
        <w:pStyle w:val="Nessunaspaziatura"/>
        <w:spacing w:line="360" w:lineRule="auto"/>
        <w:ind w:left="0"/>
        <w:rPr>
          <w:lang w:eastAsia="it-IT"/>
        </w:rPr>
      </w:pPr>
      <w:r w:rsidRPr="00207BD7">
        <w:lastRenderedPageBreak/>
        <w:t>Inoltre</w:t>
      </w:r>
      <w:r>
        <w:t xml:space="preserve">, definiamo </w:t>
      </w:r>
      <m:oMath>
        <m:sSub>
          <m:sSubPr>
            <m:ctrlPr>
              <w:rPr>
                <w:rFonts w:ascii="Cambria Math" w:hAnsi="Cambria Math"/>
                <w:lang w:eastAsia="it-IT"/>
              </w:rPr>
            </m:ctrlPr>
          </m:sSubPr>
          <m:e>
            <m:acc>
              <m:accPr>
                <m:chr m:val="̅"/>
                <m:ctrlPr>
                  <w:rPr>
                    <w:rFonts w:ascii="Cambria Math" w:hAnsi="Cambria Math"/>
                    <w:i/>
                  </w:rPr>
                </m:ctrlPr>
              </m:accPr>
              <m:e>
                <m:r>
                  <w:rPr>
                    <w:rFonts w:ascii="Cambria Math" w:hAnsi="Cambria Math"/>
                  </w:rPr>
                  <m:t>ε</m:t>
                </m:r>
              </m:e>
            </m:acc>
          </m:e>
          <m:sub>
            <m:r>
              <w:rPr>
                <w:rFonts w:ascii="Cambria Math" w:hAnsi="Cambria Math"/>
              </w:rPr>
              <m:t>A</m:t>
            </m:r>
          </m:sub>
        </m:sSub>
      </m:oMath>
      <w:r w:rsidRPr="00207BD7">
        <w:t xml:space="preserve">(s) </w:t>
      </w:r>
      <w:r>
        <w:t>come</w:t>
      </w:r>
      <w:r w:rsidR="00C31166">
        <w:t xml:space="preserve"> l’Affettività</w:t>
      </w:r>
      <w:r>
        <w:t xml:space="preserve"> media cumulata</w:t>
      </w:r>
      <w:r w:rsidR="00C31166">
        <w:t xml:space="preserve"> in diverse azioni (acq</w:t>
      </w:r>
      <w:r w:rsidRPr="00207BD7">
        <w:t>uisita con quest</w:t>
      </w:r>
      <w:r>
        <w:t xml:space="preserve">ionari somministrati nel tempo), in modo tale che </w:t>
      </w:r>
      <w:r w:rsidRPr="00207BD7">
        <w:t>parole</w:t>
      </w:r>
      <m:oMath>
        <m:r>
          <w:rPr>
            <w:rFonts w:ascii="Cambria Math" w:hAnsi="Cambria Math"/>
          </w:rPr>
          <m:t xml:space="preserve"> </m:t>
        </m:r>
        <m:sSub>
          <m:sSubPr>
            <m:ctrlPr>
              <w:rPr>
                <w:rFonts w:ascii="Cambria Math" w:hAnsi="Cambria Math"/>
                <w:lang w:eastAsia="it-IT"/>
              </w:rPr>
            </m:ctrlPr>
          </m:sSubPr>
          <m:e>
            <m:acc>
              <m:accPr>
                <m:chr m:val="̅"/>
                <m:ctrlPr>
                  <w:rPr>
                    <w:rFonts w:ascii="Cambria Math" w:hAnsi="Cambria Math"/>
                    <w:i/>
                  </w:rPr>
                </m:ctrlPr>
              </m:accPr>
              <m:e>
                <m:r>
                  <w:rPr>
                    <w:rFonts w:ascii="Cambria Math" w:hAnsi="Cambria Math"/>
                  </w:rPr>
                  <m:t>ε</m:t>
                </m:r>
              </m:e>
            </m:acc>
          </m:e>
          <m:sub>
            <m:r>
              <w:rPr>
                <w:rFonts w:ascii="Cambria Math" w:hAnsi="Cambria Math"/>
              </w:rPr>
              <m:t>A</m:t>
            </m:r>
          </m:sub>
        </m:sSub>
      </m:oMath>
      <w:r w:rsidRPr="00207BD7">
        <w:t xml:space="preserve">(s) </w:t>
      </w:r>
      <w:r>
        <w:t>è</w:t>
      </w:r>
      <w:r w:rsidRPr="00207BD7">
        <w:t xml:space="preserve"> la memoria storica dello stato </w:t>
      </w:r>
      <w:r w:rsidR="00C31166">
        <w:t>Affettivo</w:t>
      </w:r>
      <w:r w:rsidRPr="00207BD7">
        <w:t xml:space="preserve"> del soggetto</w:t>
      </w:r>
      <w:r>
        <w:rPr>
          <w:lang w:eastAsia="it-IT"/>
        </w:rPr>
        <w:t xml:space="preserve"> e </w:t>
      </w:r>
      <m:oMath>
        <m:sSub>
          <m:sSubPr>
            <m:ctrlPr>
              <w:rPr>
                <w:rFonts w:ascii="Cambria Math" w:hAnsi="Cambria Math"/>
                <w:i/>
                <w:lang w:eastAsia="it-IT"/>
              </w:rPr>
            </m:ctrlPr>
          </m:sSubPr>
          <m:e>
            <m:r>
              <w:rPr>
                <w:rFonts w:ascii="Cambria Math" w:hAnsi="Cambria Math"/>
                <w:lang w:eastAsia="it-IT"/>
              </w:rPr>
              <m:t>ε</m:t>
            </m:r>
          </m:e>
          <m:sub>
            <m:r>
              <w:rPr>
                <w:rFonts w:ascii="Cambria Math" w:hAnsi="Cambria Math"/>
                <w:lang w:eastAsia="it-IT"/>
              </w:rPr>
              <m:t>AM</m:t>
            </m:r>
          </m:sub>
        </m:sSub>
        <m:r>
          <w:rPr>
            <w:rFonts w:ascii="Cambria Math" w:hAnsi="Cambria Math"/>
            <w:lang w:eastAsia="it-IT"/>
          </w:rPr>
          <m:t>(s)</m:t>
        </m:r>
      </m:oMath>
      <w:r w:rsidRPr="006C6645">
        <w:rPr>
          <w:lang w:eastAsia="it-IT"/>
        </w:rPr>
        <w:t xml:space="preserve"> è la massima attività ri</w:t>
      </w:r>
      <w:r>
        <w:rPr>
          <w:lang w:eastAsia="it-IT"/>
        </w:rPr>
        <w:t>scontrata della singola persona</w:t>
      </w:r>
      <w:r w:rsidRPr="006C6645">
        <w:rPr>
          <w:lang w:eastAsia="it-IT"/>
        </w:rPr>
        <w:t xml:space="preserve">; </w:t>
      </w:r>
    </w:p>
    <w:p w14:paraId="0167F2CC" w14:textId="77777777" w:rsidR="005334FE" w:rsidRDefault="005334FE" w:rsidP="004500D6">
      <w:pPr>
        <w:pStyle w:val="Nessunaspaziatura"/>
        <w:spacing w:line="360" w:lineRule="auto"/>
        <w:ind w:left="0"/>
        <w:rPr>
          <w:lang w:eastAsia="it-IT"/>
        </w:rPr>
      </w:pPr>
    </w:p>
    <w:tbl>
      <w:tblPr>
        <w:tblStyle w:val="Grigliatabella"/>
        <w:tblW w:w="0" w:type="auto"/>
        <w:tblInd w:w="-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1"/>
        <w:gridCol w:w="796"/>
      </w:tblGrid>
      <w:tr w:rsidR="005334FE" w14:paraId="455FF6AB" w14:textId="77777777" w:rsidTr="004500D6">
        <w:tc>
          <w:tcPr>
            <w:tcW w:w="7741" w:type="dxa"/>
          </w:tcPr>
          <w:p w14:paraId="0BDA397B" w14:textId="77777777" w:rsidR="00C31166" w:rsidRPr="00C31166" w:rsidRDefault="005334FE" w:rsidP="000631B9">
            <w:pPr>
              <w:pStyle w:val="Paragrafoelenco"/>
              <w:numPr>
                <w:ilvl w:val="0"/>
                <w:numId w:val="58"/>
              </w:numPr>
              <w:ind w:left="317" w:hanging="284"/>
              <w:rPr>
                <w:lang w:eastAsia="it-IT"/>
              </w:rPr>
            </w:pPr>
            <w:r w:rsidRPr="001048D7">
              <w:rPr>
                <w:lang w:eastAsia="it-IT"/>
              </w:rPr>
              <w:t xml:space="preserve">distanza </w:t>
            </w:r>
            <w:r w:rsidR="00C31166">
              <w:rPr>
                <w:lang w:eastAsia="it-IT"/>
              </w:rPr>
              <w:t>affettiva</w:t>
            </w:r>
            <w:r w:rsidRPr="001048D7">
              <w:rPr>
                <w:lang w:eastAsia="it-IT"/>
              </w:rPr>
              <w:t xml:space="preserve"> del soggetto dalla sua media:</w:t>
            </w:r>
            <w:r>
              <w:rPr>
                <w:i/>
                <w:lang w:eastAsia="it-IT"/>
              </w:rPr>
              <w:t xml:space="preserve">       </w:t>
            </w:r>
          </w:p>
          <w:p w14:paraId="4DDBCE18" w14:textId="77777777" w:rsidR="005334FE" w:rsidRPr="00C31166" w:rsidRDefault="00815D32" w:rsidP="00C31166">
            <w:pPr>
              <w:pStyle w:val="Paragrafoelenco"/>
              <w:ind w:left="317"/>
              <w:jc w:val="center"/>
              <w:rPr>
                <w:lang w:val="en-US" w:eastAsia="it-IT"/>
              </w:rPr>
            </w:pPr>
            <m:oMath>
              <m:sSub>
                <m:sSubPr>
                  <m:ctrlPr>
                    <w:rPr>
                      <w:rFonts w:ascii="Cambria Math" w:hAnsi="Cambria Math"/>
                      <w:i/>
                      <w:lang w:eastAsia="it-IT"/>
                    </w:rPr>
                  </m:ctrlPr>
                </m:sSubPr>
                <m:e>
                  <m:r>
                    <w:rPr>
                      <w:rFonts w:ascii="Cambria Math" w:hAnsi="Cambria Math"/>
                      <w:lang w:eastAsia="it-IT"/>
                    </w:rPr>
                    <m:t>ζ</m:t>
                  </m:r>
                </m:e>
                <m:sub>
                  <m:r>
                    <w:rPr>
                      <w:rFonts w:ascii="Cambria Math" w:hAnsi="Cambria Math"/>
                      <w:lang w:eastAsia="it-IT"/>
                    </w:rPr>
                    <m:t>A</m:t>
                  </m:r>
                </m:sub>
              </m:sSub>
              <m:d>
                <m:dPr>
                  <m:ctrlPr>
                    <w:rPr>
                      <w:rFonts w:ascii="Cambria Math" w:hAnsi="Cambria Math"/>
                      <w:i/>
                      <w:lang w:val="en-US" w:eastAsia="it-IT"/>
                    </w:rPr>
                  </m:ctrlPr>
                </m:dPr>
                <m:e>
                  <m:r>
                    <w:rPr>
                      <w:rFonts w:ascii="Cambria Math" w:hAnsi="Cambria Math"/>
                      <w:lang w:eastAsia="it-IT"/>
                    </w:rPr>
                    <m:t>s</m:t>
                  </m:r>
                </m:e>
              </m:d>
              <m:r>
                <w:rPr>
                  <w:rFonts w:ascii="Cambria Math" w:hAnsi="Cambria Math"/>
                  <w:lang w:val="en-US" w:eastAsia="it-IT"/>
                </w:rPr>
                <m:t>=</m:t>
              </m:r>
              <m:sSub>
                <m:sSubPr>
                  <m:ctrlPr>
                    <w:rPr>
                      <w:rFonts w:ascii="Cambria Math" w:hAnsi="Cambria Math"/>
                      <w:i/>
                      <w:lang w:eastAsia="it-IT"/>
                    </w:rPr>
                  </m:ctrlPr>
                </m:sSubPr>
                <m:e>
                  <m:r>
                    <w:rPr>
                      <w:rFonts w:ascii="Cambria Math" w:hAnsi="Cambria Math"/>
                      <w:lang w:eastAsia="it-IT"/>
                    </w:rPr>
                    <m:t>ε</m:t>
                  </m:r>
                </m:e>
                <m:sub>
                  <m:r>
                    <w:rPr>
                      <w:rFonts w:ascii="Cambria Math" w:hAnsi="Cambria Math"/>
                      <w:lang w:eastAsia="it-IT"/>
                    </w:rPr>
                    <m:t>A</m:t>
                  </m:r>
                </m:sub>
              </m:sSub>
              <m:r>
                <w:rPr>
                  <w:rFonts w:ascii="Cambria Math" w:hAnsi="Cambria Math"/>
                  <w:lang w:val="en-US" w:eastAsia="it-IT"/>
                </w:rPr>
                <m:t>(</m:t>
              </m:r>
              <m:r>
                <w:rPr>
                  <w:rFonts w:ascii="Cambria Math" w:hAnsi="Cambria Math"/>
                  <w:lang w:eastAsia="it-IT"/>
                </w:rPr>
                <m:t>s</m:t>
              </m:r>
              <m:r>
                <w:rPr>
                  <w:rFonts w:ascii="Cambria Math" w:hAnsi="Cambria Math"/>
                  <w:lang w:val="en-US" w:eastAsia="it-IT"/>
                </w:rPr>
                <m:t>)</m:t>
              </m:r>
            </m:oMath>
            <w:r w:rsidR="00C31166" w:rsidRPr="00C31166">
              <w:rPr>
                <w:lang w:val="en-US" w:eastAsia="it-IT"/>
              </w:rPr>
              <w:t xml:space="preserve"> - </w:t>
            </w:r>
            <m:oMath>
              <m:sSub>
                <m:sSubPr>
                  <m:ctrlPr>
                    <w:rPr>
                      <w:rFonts w:ascii="Cambria Math" w:hAnsi="Cambria Math"/>
                      <w:lang w:eastAsia="it-IT"/>
                    </w:rPr>
                  </m:ctrlPr>
                </m:sSubPr>
                <m:e>
                  <m:acc>
                    <m:accPr>
                      <m:chr m:val="̅"/>
                      <m:ctrlPr>
                        <w:rPr>
                          <w:rFonts w:ascii="Cambria Math" w:hAnsi="Cambria Math"/>
                          <w:i/>
                        </w:rPr>
                      </m:ctrlPr>
                    </m:accPr>
                    <m:e>
                      <m:r>
                        <w:rPr>
                          <w:rFonts w:ascii="Cambria Math" w:hAnsi="Cambria Math"/>
                        </w:rPr>
                        <m:t>ε</m:t>
                      </m:r>
                    </m:e>
                  </m:acc>
                </m:e>
                <m:sub>
                  <m:r>
                    <w:rPr>
                      <w:rFonts w:ascii="Cambria Math" w:hAnsi="Cambria Math"/>
                    </w:rPr>
                    <m:t>A</m:t>
                  </m:r>
                </m:sub>
              </m:sSub>
              <m:r>
                <w:rPr>
                  <w:rFonts w:ascii="Cambria Math" w:hAnsi="Cambria Math"/>
                  <w:lang w:val="en-US" w:eastAsia="it-IT"/>
                </w:rPr>
                <m:t>(</m:t>
              </m:r>
              <m:r>
                <w:rPr>
                  <w:rFonts w:ascii="Cambria Math" w:hAnsi="Cambria Math"/>
                  <w:lang w:eastAsia="it-IT"/>
                </w:rPr>
                <m:t>s</m:t>
              </m:r>
              <m:r>
                <w:rPr>
                  <w:rFonts w:ascii="Cambria Math" w:hAnsi="Cambria Math"/>
                  <w:lang w:val="en-US" w:eastAsia="it-IT"/>
                </w:rPr>
                <m:t>)</m:t>
              </m:r>
            </m:oMath>
          </w:p>
          <w:p w14:paraId="047E4CB8" w14:textId="77777777" w:rsidR="005334FE" w:rsidRPr="00C31166" w:rsidRDefault="005334FE" w:rsidP="005334FE">
            <w:pPr>
              <w:ind w:left="0"/>
              <w:rPr>
                <w:lang w:val="en-US" w:eastAsia="it-IT"/>
              </w:rPr>
            </w:pPr>
          </w:p>
        </w:tc>
        <w:tc>
          <w:tcPr>
            <w:tcW w:w="796" w:type="dxa"/>
          </w:tcPr>
          <w:p w14:paraId="7C51F07A" w14:textId="77777777" w:rsidR="00C31166" w:rsidRPr="00C31166" w:rsidRDefault="00C31166" w:rsidP="005334FE">
            <w:pPr>
              <w:ind w:left="0"/>
              <w:rPr>
                <w:lang w:val="en-US" w:eastAsia="it-IT"/>
              </w:rPr>
            </w:pPr>
          </w:p>
          <w:p w14:paraId="6E837D04" w14:textId="77777777" w:rsidR="005334FE" w:rsidRDefault="00C31166" w:rsidP="005334FE">
            <w:pPr>
              <w:ind w:left="0"/>
              <w:rPr>
                <w:lang w:eastAsia="it-IT"/>
              </w:rPr>
            </w:pPr>
            <w:r>
              <w:rPr>
                <w:lang w:eastAsia="it-IT"/>
              </w:rPr>
              <w:t>(5.9</w:t>
            </w:r>
            <w:r w:rsidR="005334FE">
              <w:rPr>
                <w:lang w:eastAsia="it-IT"/>
              </w:rPr>
              <w:t>)</w:t>
            </w:r>
          </w:p>
        </w:tc>
      </w:tr>
      <w:tr w:rsidR="005334FE" w14:paraId="67123D59" w14:textId="77777777" w:rsidTr="004500D6">
        <w:tc>
          <w:tcPr>
            <w:tcW w:w="7741" w:type="dxa"/>
          </w:tcPr>
          <w:p w14:paraId="0D86CD79" w14:textId="77777777" w:rsidR="00C31166" w:rsidRPr="00CC3C16" w:rsidRDefault="00C31166" w:rsidP="000631B9">
            <w:pPr>
              <w:pStyle w:val="Paragrafoelenco"/>
              <w:numPr>
                <w:ilvl w:val="0"/>
                <w:numId w:val="58"/>
              </w:numPr>
              <w:tabs>
                <w:tab w:val="left" w:pos="317"/>
              </w:tabs>
              <w:ind w:left="33" w:firstLine="0"/>
              <w:rPr>
                <w:lang w:eastAsia="it-IT"/>
              </w:rPr>
            </w:pPr>
            <w:r>
              <w:rPr>
                <w:lang w:eastAsia="it-IT"/>
              </w:rPr>
              <w:t>distanza affe</w:t>
            </w:r>
            <w:r w:rsidR="005334FE" w:rsidRPr="001048D7">
              <w:rPr>
                <w:lang w:eastAsia="it-IT"/>
              </w:rPr>
              <w:t>t</w:t>
            </w:r>
            <w:r w:rsidR="00012E0D">
              <w:rPr>
                <w:lang w:eastAsia="it-IT"/>
              </w:rPr>
              <w:t>t</w:t>
            </w:r>
            <w:r w:rsidR="005334FE" w:rsidRPr="001048D7">
              <w:rPr>
                <w:lang w:eastAsia="it-IT"/>
              </w:rPr>
              <w:t>iva del soggetto dalla media di un gruppo</w:t>
            </w:r>
            <w:r w:rsidR="005334FE" w:rsidRPr="00CC3C16">
              <w:rPr>
                <w:lang w:eastAsia="it-IT"/>
              </w:rPr>
              <w:t>:</w:t>
            </w:r>
          </w:p>
          <w:p w14:paraId="07855C26" w14:textId="77777777" w:rsidR="00CC3C16" w:rsidRPr="00C31166" w:rsidRDefault="00CC3C16" w:rsidP="00CC3C16">
            <w:pPr>
              <w:pStyle w:val="Paragrafoelenco"/>
              <w:tabs>
                <w:tab w:val="left" w:pos="317"/>
              </w:tabs>
              <w:ind w:left="33"/>
              <w:rPr>
                <w:lang w:eastAsia="it-IT"/>
              </w:rPr>
            </w:pPr>
          </w:p>
          <w:p w14:paraId="222CD255" w14:textId="77777777" w:rsidR="001048D7" w:rsidRDefault="00815D32" w:rsidP="00C31166">
            <w:pPr>
              <w:pStyle w:val="Paragrafoelenco"/>
              <w:tabs>
                <w:tab w:val="left" w:pos="317"/>
              </w:tabs>
              <w:ind w:left="33"/>
              <w:jc w:val="center"/>
              <w:rPr>
                <w:lang w:eastAsia="it-IT"/>
              </w:rPr>
            </w:pPr>
            <m:oMath>
              <m:sSub>
                <m:sSubPr>
                  <m:ctrlPr>
                    <w:rPr>
                      <w:rFonts w:ascii="Cambria Math" w:hAnsi="Cambria Math"/>
                      <w:i/>
                      <w:lang w:eastAsia="it-IT"/>
                    </w:rPr>
                  </m:ctrlPr>
                </m:sSubPr>
                <m:e>
                  <m:r>
                    <w:rPr>
                      <w:rFonts w:ascii="Cambria Math" w:hAnsi="Cambria Math"/>
                      <w:lang w:eastAsia="it-IT"/>
                    </w:rPr>
                    <m:t>ρ</m:t>
                  </m:r>
                </m:e>
                <m:sub>
                  <m:r>
                    <w:rPr>
                      <w:rFonts w:ascii="Cambria Math" w:hAnsi="Cambria Math"/>
                      <w:lang w:eastAsia="it-IT"/>
                    </w:rPr>
                    <m:t>A</m:t>
                  </m:r>
                </m:sub>
              </m:sSub>
              <m:r>
                <w:rPr>
                  <w:rFonts w:ascii="Cambria Math" w:hAnsi="Cambria Math"/>
                  <w:lang w:eastAsia="it-IT"/>
                </w:rPr>
                <m:t>(s)</m:t>
              </m:r>
              <m:sSub>
                <m:sSubPr>
                  <m:ctrlPr>
                    <w:rPr>
                      <w:rFonts w:ascii="Cambria Math" w:hAnsi="Cambria Math"/>
                      <w:i/>
                      <w:lang w:eastAsia="it-IT"/>
                    </w:rPr>
                  </m:ctrlPr>
                </m:sSubPr>
                <m:e>
                  <m:r>
                    <w:rPr>
                      <w:rFonts w:ascii="Cambria Math" w:hAnsi="Cambria Math"/>
                      <w:lang w:eastAsia="it-IT"/>
                    </w:rPr>
                    <m:t>=ε</m:t>
                  </m:r>
                </m:e>
                <m:sub>
                  <m:r>
                    <w:rPr>
                      <w:rFonts w:ascii="Cambria Math" w:hAnsi="Cambria Math"/>
                      <w:lang w:eastAsia="it-IT"/>
                    </w:rPr>
                    <m:t>A</m:t>
                  </m:r>
                </m:sub>
              </m:sSub>
              <m:r>
                <w:rPr>
                  <w:rFonts w:ascii="Cambria Math" w:hAnsi="Cambria Math"/>
                  <w:lang w:eastAsia="it-IT"/>
                </w:rPr>
                <m:t>(s)</m:t>
              </m:r>
            </m:oMath>
            <w:r w:rsidR="005334FE" w:rsidRPr="006C6645">
              <w:rPr>
                <w:lang w:eastAsia="it-IT"/>
              </w:rPr>
              <w:t xml:space="preserve"> - </w:t>
            </w:r>
            <m:oMath>
              <m:sSub>
                <m:sSubPr>
                  <m:ctrlPr>
                    <w:rPr>
                      <w:rFonts w:ascii="Cambria Math" w:hAnsi="Cambria Math"/>
                      <w:lang w:eastAsia="it-IT"/>
                    </w:rPr>
                  </m:ctrlPr>
                </m:sSubPr>
                <m:e>
                  <m:acc>
                    <m:accPr>
                      <m:chr m:val="̅"/>
                      <m:ctrlPr>
                        <w:rPr>
                          <w:rFonts w:ascii="Cambria Math" w:hAnsi="Cambria Math"/>
                          <w:i/>
                        </w:rPr>
                      </m:ctrlPr>
                    </m:accPr>
                    <m:e>
                      <m:r>
                        <w:rPr>
                          <w:rFonts w:ascii="Cambria Math" w:hAnsi="Cambria Math"/>
                        </w:rPr>
                        <m:t>ε</m:t>
                      </m:r>
                    </m:e>
                  </m:acc>
                </m:e>
                <m:sub>
                  <m:r>
                    <w:rPr>
                      <w:rFonts w:ascii="Cambria Math" w:hAnsi="Cambria Math"/>
                    </w:rPr>
                    <m:t>A</m:t>
                  </m:r>
                </m:sub>
              </m:sSub>
              <m:r>
                <w:rPr>
                  <w:rFonts w:ascii="Cambria Math" w:hAnsi="Cambria Math"/>
                  <w:lang w:eastAsia="it-IT"/>
                </w:rPr>
                <m:t>(</m:t>
              </m:r>
              <m:sSub>
                <m:sSubPr>
                  <m:ctrlPr>
                    <w:rPr>
                      <w:rFonts w:ascii="Cambria Math" w:hAnsi="Cambria Math"/>
                      <w:i/>
                      <w:lang w:eastAsia="it-IT"/>
                    </w:rPr>
                  </m:ctrlPr>
                </m:sSubPr>
                <m:e>
                  <m:r>
                    <w:rPr>
                      <w:rFonts w:ascii="Cambria Math" w:hAnsi="Cambria Math"/>
                      <w:lang w:eastAsia="it-IT"/>
                    </w:rPr>
                    <m:t>s</m:t>
                  </m:r>
                </m:e>
                <m:sub>
                  <m:r>
                    <w:rPr>
                      <w:rFonts w:ascii="Cambria Math" w:hAnsi="Cambria Math"/>
                      <w:lang w:eastAsia="it-IT"/>
                    </w:rPr>
                    <m:t>G</m:t>
                  </m:r>
                </m:sub>
              </m:sSub>
              <m:r>
                <w:rPr>
                  <w:rFonts w:ascii="Cambria Math" w:hAnsi="Cambria Math"/>
                  <w:lang w:eastAsia="it-IT"/>
                </w:rPr>
                <m:t>)</m:t>
              </m:r>
            </m:oMath>
          </w:p>
          <w:p w14:paraId="2C8DC705" w14:textId="77777777" w:rsidR="005334FE" w:rsidRPr="006C6645" w:rsidRDefault="005334FE" w:rsidP="005334FE">
            <w:pPr>
              <w:pStyle w:val="Paragrafoelenco"/>
              <w:ind w:left="34"/>
              <w:rPr>
                <w:lang w:eastAsia="it-IT"/>
              </w:rPr>
            </w:pPr>
            <w:r w:rsidRPr="006C6645">
              <w:rPr>
                <w:lang w:eastAsia="it-IT"/>
              </w:rPr>
              <w:t xml:space="preserve">dove </w:t>
            </w:r>
            <m:oMath>
              <m:sSub>
                <m:sSubPr>
                  <m:ctrlPr>
                    <w:rPr>
                      <w:rFonts w:ascii="Cambria Math" w:hAnsi="Cambria Math"/>
                      <w:i/>
                      <w:lang w:eastAsia="it-IT"/>
                    </w:rPr>
                  </m:ctrlPr>
                </m:sSubPr>
                <m:e>
                  <m:r>
                    <w:rPr>
                      <w:rFonts w:ascii="Cambria Math" w:hAnsi="Cambria Math"/>
                      <w:lang w:eastAsia="it-IT"/>
                    </w:rPr>
                    <m:t>s</m:t>
                  </m:r>
                </m:e>
                <m:sub>
                  <m:r>
                    <w:rPr>
                      <w:rFonts w:ascii="Cambria Math" w:hAnsi="Cambria Math"/>
                      <w:lang w:eastAsia="it-IT"/>
                    </w:rPr>
                    <m:t>G</m:t>
                  </m:r>
                </m:sub>
              </m:sSub>
            </m:oMath>
            <w:r w:rsidRPr="006C6645">
              <w:rPr>
                <w:lang w:eastAsia="it-IT"/>
              </w:rPr>
              <w:t xml:space="preserve"> è lo stato relativo ad un gruppo</w:t>
            </w:r>
          </w:p>
          <w:p w14:paraId="5618D0E0" w14:textId="77777777" w:rsidR="005334FE" w:rsidRDefault="005334FE" w:rsidP="005334FE">
            <w:pPr>
              <w:ind w:left="0"/>
              <w:rPr>
                <w:lang w:eastAsia="it-IT"/>
              </w:rPr>
            </w:pPr>
          </w:p>
        </w:tc>
        <w:tc>
          <w:tcPr>
            <w:tcW w:w="796" w:type="dxa"/>
          </w:tcPr>
          <w:p w14:paraId="1111F4D9" w14:textId="77777777" w:rsidR="00C31166" w:rsidRDefault="00C31166" w:rsidP="005334FE">
            <w:pPr>
              <w:ind w:left="0"/>
              <w:rPr>
                <w:lang w:eastAsia="it-IT"/>
              </w:rPr>
            </w:pPr>
          </w:p>
          <w:p w14:paraId="78EAE9A4" w14:textId="77777777" w:rsidR="005334FE" w:rsidRDefault="00C31166" w:rsidP="005334FE">
            <w:pPr>
              <w:ind w:left="0"/>
              <w:rPr>
                <w:lang w:eastAsia="it-IT"/>
              </w:rPr>
            </w:pPr>
            <w:r>
              <w:rPr>
                <w:lang w:eastAsia="it-IT"/>
              </w:rPr>
              <w:t>(5.10</w:t>
            </w:r>
            <w:r w:rsidR="005334FE">
              <w:rPr>
                <w:lang w:eastAsia="it-IT"/>
              </w:rPr>
              <w:t>)</w:t>
            </w:r>
          </w:p>
        </w:tc>
      </w:tr>
      <w:tr w:rsidR="005334FE" w14:paraId="3E96DD46" w14:textId="77777777" w:rsidTr="004500D6">
        <w:tc>
          <w:tcPr>
            <w:tcW w:w="7741" w:type="dxa"/>
          </w:tcPr>
          <w:p w14:paraId="41C87A70" w14:textId="77777777" w:rsidR="001048D7" w:rsidRPr="00C31166" w:rsidRDefault="00C31166" w:rsidP="000631B9">
            <w:pPr>
              <w:pStyle w:val="Paragrafoelenco"/>
              <w:numPr>
                <w:ilvl w:val="0"/>
                <w:numId w:val="58"/>
              </w:numPr>
              <w:ind w:left="317" w:hanging="317"/>
              <w:rPr>
                <w:lang w:eastAsia="it-IT"/>
              </w:rPr>
            </w:pPr>
            <w:r>
              <w:rPr>
                <w:lang w:eastAsia="it-IT"/>
              </w:rPr>
              <w:t>deriva affettiva</w:t>
            </w:r>
            <w:r w:rsidR="005334FE" w:rsidRPr="00C31166">
              <w:rPr>
                <w:lang w:eastAsia="it-IT"/>
              </w:rPr>
              <w:t xml:space="preserve"> del soggetto</w:t>
            </w:r>
            <w:r w:rsidR="001048D7" w:rsidRPr="00C31166">
              <w:rPr>
                <w:lang w:eastAsia="it-IT"/>
              </w:rPr>
              <w:t xml:space="preserve"> </w:t>
            </w:r>
            <w:r w:rsidR="005334FE" w:rsidRPr="00C31166">
              <w:rPr>
                <w:lang w:eastAsia="it-IT"/>
              </w:rPr>
              <w:t>risp</w:t>
            </w:r>
            <w:r w:rsidR="001048D7" w:rsidRPr="00C31166">
              <w:rPr>
                <w:lang w:eastAsia="it-IT"/>
              </w:rPr>
              <w:t>etto alla deriva di un gruppo:</w:t>
            </w:r>
          </w:p>
          <w:p w14:paraId="430E053C" w14:textId="77777777" w:rsidR="005334FE" w:rsidRPr="001048D7" w:rsidRDefault="00815D32" w:rsidP="001048D7">
            <w:pPr>
              <w:ind w:left="0"/>
              <w:rPr>
                <w:i/>
                <w:lang w:eastAsia="it-IT"/>
              </w:rPr>
            </w:pPr>
            <m:oMathPara>
              <m:oMath>
                <m:sSub>
                  <m:sSubPr>
                    <m:ctrlPr>
                      <w:rPr>
                        <w:rFonts w:ascii="Cambria Math" w:hAnsi="Cambria Math"/>
                        <w:i/>
                        <w:lang w:eastAsia="it-IT"/>
                      </w:rPr>
                    </m:ctrlPr>
                  </m:sSubPr>
                  <m:e>
                    <m:r>
                      <w:rPr>
                        <w:rFonts w:ascii="Cambria Math" w:hAnsi="Cambria Math"/>
                        <w:lang w:eastAsia="it-IT"/>
                      </w:rPr>
                      <m:t>σ</m:t>
                    </m:r>
                  </m:e>
                  <m:sub>
                    <m:r>
                      <w:rPr>
                        <w:rFonts w:ascii="Cambria Math" w:hAnsi="Cambria Math"/>
                        <w:lang w:eastAsia="it-IT"/>
                      </w:rPr>
                      <m:t>A</m:t>
                    </m:r>
                  </m:sub>
                </m:sSub>
                <m:r>
                  <w:rPr>
                    <w:rFonts w:ascii="Cambria Math" w:hAnsi="Cambria Math"/>
                    <w:lang w:eastAsia="it-IT"/>
                  </w:rPr>
                  <m:t>(s)=</m:t>
                </m:r>
                <m:f>
                  <m:fPr>
                    <m:ctrlPr>
                      <w:rPr>
                        <w:rFonts w:ascii="Cambria Math" w:hAnsi="Cambria Math"/>
                        <w:i/>
                      </w:rPr>
                    </m:ctrlPr>
                  </m:fPr>
                  <m:num>
                    <m:sSub>
                      <m:sSubPr>
                        <m:ctrlPr>
                          <w:rPr>
                            <w:rFonts w:ascii="Cambria Math" w:hAnsi="Cambria Math"/>
                            <w:lang w:eastAsia="it-IT"/>
                          </w:rPr>
                        </m:ctrlPr>
                      </m:sSubPr>
                      <m:e>
                        <m:r>
                          <w:rPr>
                            <w:rFonts w:ascii="Cambria Math" w:hAnsi="Cambria Math"/>
                          </w:rPr>
                          <m:t>ε</m:t>
                        </m:r>
                      </m:e>
                      <m:sub>
                        <m:r>
                          <w:rPr>
                            <w:rFonts w:ascii="Cambria Math" w:hAnsi="Cambria Math"/>
                          </w:rPr>
                          <m:t>A</m:t>
                        </m:r>
                      </m:sub>
                    </m:sSub>
                    <m:r>
                      <w:rPr>
                        <w:rFonts w:ascii="Cambria Math" w:hAnsi="Cambria Math"/>
                      </w:rPr>
                      <m:t>(s)</m:t>
                    </m:r>
                    <m:r>
                      <m:rPr>
                        <m:sty m:val="p"/>
                      </m:rPr>
                      <w:rPr>
                        <w:rFonts w:ascii="Cambria Math" w:hAnsi="Cambria Math"/>
                      </w:rPr>
                      <m:t xml:space="preserve"> - </m:t>
                    </m:r>
                    <m:sSub>
                      <m:sSubPr>
                        <m:ctrlPr>
                          <w:rPr>
                            <w:rFonts w:ascii="Cambria Math" w:hAnsi="Cambria Math"/>
                            <w:lang w:eastAsia="it-IT"/>
                          </w:rPr>
                        </m:ctrlPr>
                      </m:sSubPr>
                      <m:e>
                        <m:acc>
                          <m:accPr>
                            <m:chr m:val="̅"/>
                            <m:ctrlPr>
                              <w:rPr>
                                <w:rFonts w:ascii="Cambria Math" w:hAnsi="Cambria Math"/>
                                <w:i/>
                                <w:lang w:eastAsia="it-IT"/>
                              </w:rPr>
                            </m:ctrlPr>
                          </m:accPr>
                          <m:e>
                            <m:r>
                              <w:rPr>
                                <w:rFonts w:ascii="Cambria Math" w:hAnsi="Cambria Math"/>
                                <w:lang w:eastAsia="it-IT"/>
                              </w:rPr>
                              <m:t>ε</m:t>
                            </m:r>
                          </m:e>
                        </m:acc>
                      </m:e>
                      <m:sub>
                        <m:r>
                          <w:rPr>
                            <w:rFonts w:ascii="Cambria Math" w:hAnsi="Cambria Math"/>
                          </w:rPr>
                          <m:t>A</m:t>
                        </m:r>
                      </m:sub>
                    </m:sSub>
                    <m:r>
                      <w:rPr>
                        <w:rFonts w:ascii="Cambria Math" w:hAnsi="Cambria Math"/>
                        <w:lang w:eastAsia="it-IT"/>
                      </w:rPr>
                      <m:t>(s)</m:t>
                    </m:r>
                  </m:num>
                  <m:den>
                    <m:sSub>
                      <m:sSubPr>
                        <m:ctrlPr>
                          <w:rPr>
                            <w:rFonts w:ascii="Cambria Math" w:hAnsi="Cambria Math"/>
                            <w:lang w:eastAsia="it-IT"/>
                          </w:rPr>
                        </m:ctrlPr>
                      </m:sSubPr>
                      <m:e>
                        <m:r>
                          <w:rPr>
                            <w:rFonts w:ascii="Cambria Math" w:hAnsi="Cambria Math"/>
                          </w:rPr>
                          <m:t>ε</m:t>
                        </m:r>
                      </m:e>
                      <m:sub>
                        <m:r>
                          <w:rPr>
                            <w:rFonts w:ascii="Cambria Math" w:hAnsi="Cambria Math"/>
                          </w:rPr>
                          <m:t>A</m:t>
                        </m:r>
                      </m:sub>
                    </m:sSub>
                    <m:r>
                      <w:rPr>
                        <w:rFonts w:ascii="Cambria Math" w:hAnsi="Cambria Math"/>
                      </w:rPr>
                      <m:t>(s)</m:t>
                    </m:r>
                    <m:r>
                      <m:rPr>
                        <m:sty m:val="p"/>
                      </m:rPr>
                      <w:rPr>
                        <w:rFonts w:ascii="Cambria Math" w:hAnsi="Cambria Math"/>
                      </w:rPr>
                      <m:t xml:space="preserve"> -</m:t>
                    </m:r>
                    <m:sSub>
                      <m:sSubPr>
                        <m:ctrlPr>
                          <w:rPr>
                            <w:rFonts w:ascii="Cambria Math" w:hAnsi="Cambria Math"/>
                            <w:lang w:eastAsia="it-IT"/>
                          </w:rPr>
                        </m:ctrlPr>
                      </m:sSubPr>
                      <m:e>
                        <m:acc>
                          <m:accPr>
                            <m:chr m:val="̅"/>
                            <m:ctrlPr>
                              <w:rPr>
                                <w:rFonts w:ascii="Cambria Math" w:hAnsi="Cambria Math"/>
                                <w:i/>
                                <w:lang w:eastAsia="it-IT"/>
                              </w:rPr>
                            </m:ctrlPr>
                          </m:accPr>
                          <m:e>
                            <m:r>
                              <w:rPr>
                                <w:rFonts w:ascii="Cambria Math" w:hAnsi="Cambria Math"/>
                                <w:lang w:eastAsia="it-IT"/>
                              </w:rPr>
                              <m:t>ε</m:t>
                            </m:r>
                          </m:e>
                        </m:acc>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r>
                      <m:rPr>
                        <m:sty m:val="p"/>
                      </m:rPr>
                      <w:rPr>
                        <w:rFonts w:ascii="Cambria Math" w:hAnsi="Cambria Math"/>
                      </w:rPr>
                      <m:t xml:space="preserve"> </m:t>
                    </m:r>
                  </m:den>
                </m:f>
              </m:oMath>
            </m:oMathPara>
          </w:p>
          <w:p w14:paraId="0BEBB3E1" w14:textId="77777777" w:rsidR="005334FE" w:rsidRDefault="005334FE" w:rsidP="005334FE">
            <w:pPr>
              <w:ind w:left="0"/>
              <w:rPr>
                <w:lang w:eastAsia="it-IT"/>
              </w:rPr>
            </w:pPr>
          </w:p>
        </w:tc>
        <w:tc>
          <w:tcPr>
            <w:tcW w:w="796" w:type="dxa"/>
          </w:tcPr>
          <w:p w14:paraId="6C60737C" w14:textId="77777777" w:rsidR="00C31166" w:rsidRDefault="00C31166" w:rsidP="005334FE">
            <w:pPr>
              <w:ind w:left="0"/>
              <w:rPr>
                <w:lang w:eastAsia="it-IT"/>
              </w:rPr>
            </w:pPr>
          </w:p>
          <w:p w14:paraId="4B3B5774" w14:textId="77777777" w:rsidR="005334FE" w:rsidRDefault="00C31166" w:rsidP="005334FE">
            <w:pPr>
              <w:ind w:left="0"/>
              <w:rPr>
                <w:lang w:eastAsia="it-IT"/>
              </w:rPr>
            </w:pPr>
            <w:r>
              <w:rPr>
                <w:lang w:eastAsia="it-IT"/>
              </w:rPr>
              <w:t>(5.11</w:t>
            </w:r>
            <w:r w:rsidR="005334FE">
              <w:rPr>
                <w:lang w:eastAsia="it-IT"/>
              </w:rPr>
              <w:t>)</w:t>
            </w:r>
          </w:p>
        </w:tc>
      </w:tr>
    </w:tbl>
    <w:p w14:paraId="3CB3A1FE" w14:textId="77777777" w:rsidR="006C6645" w:rsidRPr="003B65A3" w:rsidRDefault="006C6645" w:rsidP="004500D6">
      <w:pPr>
        <w:ind w:left="0"/>
        <w:rPr>
          <w:lang w:eastAsia="it-IT"/>
        </w:rPr>
      </w:pPr>
    </w:p>
    <w:p w14:paraId="525A65C3" w14:textId="77777777" w:rsidR="003B65A3" w:rsidRDefault="003B65A3" w:rsidP="004500D6">
      <w:pPr>
        <w:ind w:left="0"/>
        <w:rPr>
          <w:lang w:eastAsia="it-IT"/>
        </w:rPr>
      </w:pPr>
    </w:p>
    <w:p w14:paraId="70FED788" w14:textId="77777777" w:rsidR="003B65A3" w:rsidRPr="006C6645" w:rsidRDefault="003B65A3" w:rsidP="004500D6">
      <w:pPr>
        <w:ind w:left="0"/>
        <w:rPr>
          <w:lang w:eastAsia="it-IT"/>
        </w:rPr>
      </w:pPr>
    </w:p>
    <w:p w14:paraId="7B9F799C" w14:textId="77777777" w:rsidR="00C31166" w:rsidRDefault="00C31166" w:rsidP="004500D6">
      <w:pPr>
        <w:spacing w:after="160" w:line="259" w:lineRule="auto"/>
        <w:ind w:left="0"/>
        <w:jc w:val="left"/>
        <w:rPr>
          <w:rFonts w:eastAsia="Times New Roman"/>
          <w:b/>
          <w:bCs/>
          <w:kern w:val="32"/>
          <w:szCs w:val="24"/>
          <w:lang w:eastAsia="it-IT"/>
        </w:rPr>
      </w:pPr>
      <w:r>
        <w:rPr>
          <w:rFonts w:eastAsia="Times New Roman"/>
          <w:b/>
          <w:bCs/>
          <w:kern w:val="32"/>
          <w:szCs w:val="24"/>
          <w:lang w:eastAsia="it-IT"/>
        </w:rPr>
        <w:br w:type="page"/>
      </w:r>
    </w:p>
    <w:p w14:paraId="30094398" w14:textId="77777777" w:rsidR="00C132A4" w:rsidRDefault="00C132A4" w:rsidP="004500D6">
      <w:pPr>
        <w:pStyle w:val="Titolo1"/>
        <w:ind w:left="0"/>
        <w:rPr>
          <w:lang w:eastAsia="it-IT"/>
        </w:rPr>
      </w:pPr>
      <w:bookmarkStart w:id="66" w:name="_Toc508390449"/>
      <w:r>
        <w:rPr>
          <w:lang w:eastAsia="it-IT"/>
        </w:rPr>
        <w:lastRenderedPageBreak/>
        <w:t>C</w:t>
      </w:r>
      <w:r w:rsidR="00B54191">
        <w:rPr>
          <w:lang w:eastAsia="it-IT"/>
        </w:rPr>
        <w:t>onclusioni analisi e sviluppi futuri</w:t>
      </w:r>
      <w:bookmarkEnd w:id="66"/>
    </w:p>
    <w:p w14:paraId="229CE18B" w14:textId="77777777" w:rsidR="00167B8A" w:rsidRDefault="00167B8A" w:rsidP="00C132A4">
      <w:pPr>
        <w:contextualSpacing/>
      </w:pPr>
    </w:p>
    <w:p w14:paraId="7785547B" w14:textId="77777777" w:rsidR="00C132A4" w:rsidRDefault="00C132A4" w:rsidP="00C132A4">
      <w:pPr>
        <w:contextualSpacing/>
      </w:pPr>
    </w:p>
    <w:p w14:paraId="5106DB5C" w14:textId="77777777" w:rsidR="00C132A4" w:rsidRPr="00966535" w:rsidRDefault="002B1637" w:rsidP="004500D6">
      <w:pPr>
        <w:ind w:left="0"/>
        <w:contextualSpacing/>
      </w:pPr>
      <w:r>
        <w:t>Alla luce di quando proposto</w:t>
      </w:r>
      <w:r w:rsidR="00C132A4" w:rsidRPr="00966535">
        <w:t>,</w:t>
      </w:r>
      <w:r w:rsidR="00C132A4">
        <w:t xml:space="preserve"> </w:t>
      </w:r>
      <w:r w:rsidR="00C132A4" w:rsidRPr="00966535">
        <w:t xml:space="preserve">rispetto alle teorie di riferimento prese in esame, il presente </w:t>
      </w:r>
      <w:r w:rsidR="00C132A4">
        <w:t>studio</w:t>
      </w:r>
      <w:r w:rsidR="00C132A4" w:rsidRPr="00966535">
        <w:t xml:space="preserve"> si inquadra in un ambito interdisciplinare che da un lato vede coinvolti i modelli di pattern </w:t>
      </w:r>
      <w:proofErr w:type="spellStart"/>
      <w:r w:rsidR="00C132A4" w:rsidRPr="00966535">
        <w:t>recognition</w:t>
      </w:r>
      <w:proofErr w:type="spellEnd"/>
      <w:r w:rsidR="00C132A4" w:rsidRPr="00966535">
        <w:t xml:space="preserve"> legati allo studio delle candele giapponesi nel trading finanziario e dall’altro intende analizzare gli aspetti psicologici che portano </w:t>
      </w:r>
      <w:r w:rsidR="00C132A4">
        <w:t>sia</w:t>
      </w:r>
      <w:r w:rsidR="00C132A4" w:rsidRPr="00966535">
        <w:t xml:space="preserve"> il singolo trader </w:t>
      </w:r>
      <w:r w:rsidR="00C132A4">
        <w:t>che</w:t>
      </w:r>
      <w:r w:rsidR="00C132A4" w:rsidRPr="00966535">
        <w:t xml:space="preserve"> intere comunità ad operare </w:t>
      </w:r>
      <w:r w:rsidR="00C132A4">
        <w:t>a</w:t>
      </w:r>
      <w:r w:rsidR="00C132A4" w:rsidRPr="00966535">
        <w:t xml:space="preserve"> mercato in un certo modo</w:t>
      </w:r>
      <w:r w:rsidR="00C132A4">
        <w:t>,</w:t>
      </w:r>
      <w:r w:rsidR="00C132A4" w:rsidRPr="00966535">
        <w:t xml:space="preserve"> a seguito del verificarsi di un dato pattern – in termini di conformazione di una o più candele giapponesi</w:t>
      </w:r>
      <w:r w:rsidR="00C132A4">
        <w:t xml:space="preserve"> </w:t>
      </w:r>
      <w:r w:rsidR="00C132A4" w:rsidRPr="00966535">
        <w:t>– e quindi degli aspetti psicologici derivanti</w:t>
      </w:r>
      <w:sdt>
        <w:sdtPr>
          <w:id w:val="-438146831"/>
          <w:citation/>
        </w:sdtPr>
        <w:sdtEndPr/>
        <w:sdtContent>
          <w:r w:rsidR="00402731">
            <w:fldChar w:fldCharType="begin"/>
          </w:r>
          <w:r w:rsidR="00F351E1">
            <w:instrText xml:space="preserve">CITATION 33E \l 1040 </w:instrText>
          </w:r>
          <w:r w:rsidR="00402731">
            <w:fldChar w:fldCharType="separate"/>
          </w:r>
          <w:r w:rsidR="00AF4648">
            <w:rPr>
              <w:noProof/>
            </w:rPr>
            <w:t xml:space="preserve"> </w:t>
          </w:r>
          <w:r w:rsidR="00AF4648" w:rsidRPr="00AF4648">
            <w:rPr>
              <w:noProof/>
            </w:rPr>
            <w:t>[47]</w:t>
          </w:r>
          <w:r w:rsidR="00402731">
            <w:fldChar w:fldCharType="end"/>
          </w:r>
        </w:sdtContent>
      </w:sdt>
      <w:sdt>
        <w:sdtPr>
          <w:id w:val="-1537655095"/>
          <w:citation/>
        </w:sdtPr>
        <w:sdtEndPr/>
        <w:sdtContent>
          <w:r w:rsidR="00402731">
            <w:fldChar w:fldCharType="begin"/>
          </w:r>
          <w:r w:rsidR="00402731">
            <w:instrText xml:space="preserve"> CITATION AAV \l 1040 </w:instrText>
          </w:r>
          <w:r w:rsidR="00402731">
            <w:fldChar w:fldCharType="separate"/>
          </w:r>
          <w:r w:rsidR="00AF4648">
            <w:rPr>
              <w:noProof/>
            </w:rPr>
            <w:t xml:space="preserve"> </w:t>
          </w:r>
          <w:r w:rsidR="00AF4648" w:rsidRPr="00AF4648">
            <w:rPr>
              <w:noProof/>
            </w:rPr>
            <w:t>[48]</w:t>
          </w:r>
          <w:r w:rsidR="00402731">
            <w:fldChar w:fldCharType="end"/>
          </w:r>
        </w:sdtContent>
      </w:sdt>
      <w:r w:rsidR="00402731">
        <w:t>.</w:t>
      </w:r>
      <w:r w:rsidR="00C132A4" w:rsidRPr="00966535">
        <w:t xml:space="preserve"> </w:t>
      </w:r>
    </w:p>
    <w:p w14:paraId="0F1A28D3" w14:textId="77777777" w:rsidR="00C132A4" w:rsidRPr="00966535" w:rsidRDefault="00C132A4" w:rsidP="004500D6">
      <w:pPr>
        <w:ind w:left="0"/>
      </w:pPr>
      <w:r w:rsidRPr="00966535">
        <w:t>I pattern possano essere utilizzati per individuare nella maniera più corretta il comportamento corrente dei trader e per migliorare istantaneamente la propria conoscenza del mercato e la propria precisione analitica</w:t>
      </w:r>
      <w:sdt>
        <w:sdtPr>
          <w:id w:val="150722833"/>
          <w:citation/>
        </w:sdtPr>
        <w:sdtEndPr/>
        <w:sdtContent>
          <w:r w:rsidR="00402731">
            <w:fldChar w:fldCharType="begin"/>
          </w:r>
          <w:r w:rsidR="00402731">
            <w:instrText xml:space="preserve"> CITATION AAV1 \l 1040 </w:instrText>
          </w:r>
          <w:r w:rsidR="00402731">
            <w:fldChar w:fldCharType="separate"/>
          </w:r>
          <w:r w:rsidR="00AF4648">
            <w:rPr>
              <w:noProof/>
            </w:rPr>
            <w:t xml:space="preserve"> </w:t>
          </w:r>
          <w:r w:rsidR="00AF4648" w:rsidRPr="00AF4648">
            <w:rPr>
              <w:noProof/>
            </w:rPr>
            <w:t>[49]</w:t>
          </w:r>
          <w:r w:rsidR="00402731">
            <w:fldChar w:fldCharType="end"/>
          </w:r>
        </w:sdtContent>
      </w:sdt>
      <w:sdt>
        <w:sdtPr>
          <w:id w:val="-1686661899"/>
          <w:citation/>
        </w:sdtPr>
        <w:sdtEndPr/>
        <w:sdtContent>
          <w:r w:rsidR="00402731">
            <w:fldChar w:fldCharType="begin"/>
          </w:r>
          <w:r w:rsidR="00402731">
            <w:instrText xml:space="preserve"> CITATION AAV2 \l 1040 </w:instrText>
          </w:r>
          <w:r w:rsidR="00402731">
            <w:fldChar w:fldCharType="separate"/>
          </w:r>
          <w:r w:rsidR="00AF4648">
            <w:rPr>
              <w:noProof/>
            </w:rPr>
            <w:t xml:space="preserve"> </w:t>
          </w:r>
          <w:r w:rsidR="00AF4648" w:rsidRPr="00AF4648">
            <w:rPr>
              <w:noProof/>
            </w:rPr>
            <w:t>[50]</w:t>
          </w:r>
          <w:r w:rsidR="00402731">
            <w:fldChar w:fldCharType="end"/>
          </w:r>
        </w:sdtContent>
      </w:sdt>
      <w:r w:rsidR="00402731">
        <w:t>.</w:t>
      </w:r>
    </w:p>
    <w:p w14:paraId="799CD64E" w14:textId="77777777" w:rsidR="00C132A4" w:rsidRPr="00966535" w:rsidRDefault="00C132A4" w:rsidP="004500D6">
      <w:pPr>
        <w:ind w:left="0"/>
      </w:pPr>
      <w:r w:rsidRPr="00966535">
        <w:t xml:space="preserve">Per diventare investitori di successo non è sufficiente dunque disporre di un buon sistema di trading, ma bisogna anche saper individuare quando le oscillazioni dei mercati finanziari dipendono da fenomeni di psicologia collettiva. </w:t>
      </w:r>
    </w:p>
    <w:p w14:paraId="10D65C42" w14:textId="2267B74F" w:rsidR="00C132A4" w:rsidRPr="00966535" w:rsidRDefault="00420128" w:rsidP="004500D6">
      <w:pPr>
        <w:ind w:left="0"/>
      </w:pPr>
      <w:r w:rsidRPr="00966535">
        <w:t>È</w:t>
      </w:r>
      <w:r w:rsidR="00C132A4" w:rsidRPr="00966535">
        <w:t xml:space="preserve"> molto importante per un trader dunque imparare a muoversi fra le oscillazioni psicologiche del mercato finanziario, e capire quando sul mercato prevale la logica</w:t>
      </w:r>
      <w:r w:rsidR="00C132A4">
        <w:t xml:space="preserve"> (comportamento guidato dalla razionalità)</w:t>
      </w:r>
      <w:r w:rsidR="00C132A4" w:rsidRPr="00966535">
        <w:t xml:space="preserve"> o l'irrazionalità</w:t>
      </w:r>
      <w:r w:rsidR="00C132A4">
        <w:t xml:space="preserve"> (comportamento guidato dalle emozioni)</w:t>
      </w:r>
      <w:r w:rsidR="00C132A4" w:rsidRPr="00966535">
        <w:t xml:space="preserve"> in modo tale da tenere </w:t>
      </w:r>
      <w:r w:rsidR="00C132A4">
        <w:t>gl</w:t>
      </w:r>
      <w:r w:rsidR="00C132A4" w:rsidRPr="00966535">
        <w:t>i investimenti lontani dai fenomeni di contagio</w:t>
      </w:r>
      <w:r w:rsidR="00C132A4">
        <w:t xml:space="preserve"> </w:t>
      </w:r>
      <w:sdt>
        <w:sdtPr>
          <w:id w:val="-402608168"/>
          <w:citation/>
        </w:sdtPr>
        <w:sdtEndPr/>
        <w:sdtContent>
          <w:r w:rsidR="00402731">
            <w:fldChar w:fldCharType="begin"/>
          </w:r>
          <w:r w:rsidR="00402731">
            <w:instrText xml:space="preserve"> CITATION AAV3 \l 1040 </w:instrText>
          </w:r>
          <w:r w:rsidR="00402731">
            <w:fldChar w:fldCharType="separate"/>
          </w:r>
          <w:r w:rsidR="00AF4648" w:rsidRPr="00AF4648">
            <w:rPr>
              <w:noProof/>
            </w:rPr>
            <w:t>[44]</w:t>
          </w:r>
          <w:r w:rsidR="00402731">
            <w:fldChar w:fldCharType="end"/>
          </w:r>
        </w:sdtContent>
      </w:sdt>
      <w:sdt>
        <w:sdtPr>
          <w:id w:val="2087415764"/>
          <w:citation/>
        </w:sdtPr>
        <w:sdtEndPr/>
        <w:sdtContent>
          <w:r w:rsidR="00402731">
            <w:fldChar w:fldCharType="begin"/>
          </w:r>
          <w:r w:rsidR="00402731">
            <w:instrText xml:space="preserve"> CITATION Ber \l 1040 </w:instrText>
          </w:r>
          <w:r w:rsidR="00402731">
            <w:fldChar w:fldCharType="separate"/>
          </w:r>
          <w:r w:rsidR="00AF4648">
            <w:rPr>
              <w:noProof/>
            </w:rPr>
            <w:t xml:space="preserve"> </w:t>
          </w:r>
          <w:r w:rsidR="00AF4648" w:rsidRPr="00AF4648">
            <w:rPr>
              <w:noProof/>
            </w:rPr>
            <w:t>[51]</w:t>
          </w:r>
          <w:r w:rsidR="00402731">
            <w:fldChar w:fldCharType="end"/>
          </w:r>
        </w:sdtContent>
      </w:sdt>
      <w:r w:rsidR="00402731">
        <w:t>.</w:t>
      </w:r>
    </w:p>
    <w:p w14:paraId="0A9E1570" w14:textId="77777777" w:rsidR="00C132A4" w:rsidRPr="00966535" w:rsidRDefault="00C132A4" w:rsidP="004500D6">
      <w:pPr>
        <w:ind w:left="0"/>
      </w:pPr>
      <w:r w:rsidRPr="00966535">
        <w:t>Quello che ci proponiamo di indagare</w:t>
      </w:r>
      <w:r w:rsidR="002B1637">
        <w:t xml:space="preserve"> ulteriormente in futuro</w:t>
      </w:r>
      <w:r>
        <w:t xml:space="preserve"> dunque</w:t>
      </w:r>
      <w:r w:rsidR="002B1637">
        <w:t>,</w:t>
      </w:r>
      <w:r w:rsidRPr="00966535">
        <w:t xml:space="preserve"> è  sia il processo comportamentale che influisce sulle decisioni d'acquisto, quanto quindi questo rende l'investitore consapevole delle trappole psicologiche più comuni nelle quali è facile cadere quando si decide di acquistare </w:t>
      </w:r>
      <w:r w:rsidR="002B1637">
        <w:t>strumenti finanziari</w:t>
      </w:r>
      <w:r w:rsidRPr="00966535">
        <w:t>, sia quali s</w:t>
      </w:r>
      <w:r>
        <w:t>iano</w:t>
      </w:r>
      <w:r w:rsidRPr="00966535">
        <w:t xml:space="preserve"> gli aspetti emotivi e razionali  che si inseriscono nella scelta del trader  quando si trova di fronte alle</w:t>
      </w:r>
      <w:r>
        <w:t xml:space="preserve"> oscillazioni che le </w:t>
      </w:r>
      <w:r w:rsidRPr="00966535">
        <w:t xml:space="preserve"> candele giapponesi</w:t>
      </w:r>
      <w:r>
        <w:t xml:space="preserve"> </w:t>
      </w:r>
      <w:r w:rsidR="002B1637">
        <w:t>mostrano</w:t>
      </w:r>
      <w:r>
        <w:t xml:space="preserve"> durante l’opera</w:t>
      </w:r>
      <w:r w:rsidR="002B1637">
        <w:t>tività</w:t>
      </w:r>
      <w:r w:rsidR="00402731">
        <w:t xml:space="preserve"> di mercato.</w:t>
      </w:r>
    </w:p>
    <w:p w14:paraId="6DA92BC6" w14:textId="77777777" w:rsidR="00B54191" w:rsidRDefault="00C132A4" w:rsidP="004500D6">
      <w:pPr>
        <w:ind w:left="0"/>
      </w:pPr>
      <w:r>
        <w:t>Quello che è stato implementato è</w:t>
      </w:r>
      <w:r w:rsidRPr="00966535">
        <w:t xml:space="preserve"> un motore computazionale in grado di riconoscere in automatico i pattern di candele giapponesi; l’obiettivo di tale ricerca</w:t>
      </w:r>
      <w:r w:rsidR="002B1637">
        <w:t xml:space="preserve"> è stato anche di </w:t>
      </w:r>
      <w:r w:rsidRPr="00966535">
        <w:t>analizzare</w:t>
      </w:r>
      <w:r w:rsidR="00B54191">
        <w:t xml:space="preserve"> i dati estratti da tale </w:t>
      </w:r>
      <w:proofErr w:type="spellStart"/>
      <w:r w:rsidR="00B54191">
        <w:t>engine</w:t>
      </w:r>
      <w:proofErr w:type="spellEnd"/>
      <w:r w:rsidRPr="00966535">
        <w:t xml:space="preserve"> e contribuire all’ottimizzazione di tale motore computazionale permettendo l’affinamento dello stesso sia riconoscendo i limiti dello stesso e contribuendo ad estenderli sia studiando e comprendendo gli stati d’animo sottostanti, contribuendo così ad ulteriori modellazioni utili a sviluppi futuri e/o affinamenti che contemplino anche gli aspetti emergenti nel trend delle nuove tecnologie ICT proprie dell’</w:t>
      </w:r>
      <w:proofErr w:type="spellStart"/>
      <w:r w:rsidRPr="00966535">
        <w:t>emotional</w:t>
      </w:r>
      <w:proofErr w:type="spellEnd"/>
      <w:r w:rsidRPr="00966535">
        <w:t xml:space="preserve"> computing</w:t>
      </w:r>
      <w:r w:rsidR="00025B64">
        <w:t>.</w:t>
      </w:r>
      <w:r>
        <w:t xml:space="preserve"> </w:t>
      </w:r>
    </w:p>
    <w:p w14:paraId="0E012CB7" w14:textId="77777777" w:rsidR="00167B8A" w:rsidRDefault="00B54191" w:rsidP="004500D6">
      <w:pPr>
        <w:ind w:left="0"/>
        <w:rPr>
          <w:szCs w:val="24"/>
        </w:rPr>
      </w:pPr>
      <w:r>
        <w:rPr>
          <w:rFonts w:eastAsiaTheme="minorHAnsi"/>
          <w:szCs w:val="24"/>
          <w:lang w:eastAsia="it-IT"/>
        </w:rPr>
        <w:lastRenderedPageBreak/>
        <w:t>Come sviluppi futuri è opportuno effettuare una maggiore sperimentazione al fine di affinare la destrutturazione psicologica dell’operatore</w:t>
      </w:r>
      <w:r w:rsidR="00B60A4E">
        <w:rPr>
          <w:rFonts w:eastAsiaTheme="minorHAnsi"/>
          <w:szCs w:val="24"/>
          <w:lang w:eastAsia="it-IT"/>
        </w:rPr>
        <w:t xml:space="preserve"> magari diversificando la tipologia di domande presentate nel questionario</w:t>
      </w:r>
      <w:r>
        <w:rPr>
          <w:rFonts w:eastAsiaTheme="minorHAnsi"/>
          <w:szCs w:val="24"/>
          <w:lang w:eastAsia="it-IT"/>
        </w:rPr>
        <w:t>;</w:t>
      </w:r>
      <w:r w:rsidR="009632C9">
        <w:rPr>
          <w:rFonts w:eastAsiaTheme="minorHAnsi"/>
          <w:szCs w:val="24"/>
          <w:lang w:eastAsia="it-IT"/>
        </w:rPr>
        <w:t xml:space="preserve"> </w:t>
      </w:r>
      <w:r w:rsidR="009632C9">
        <w:rPr>
          <w:szCs w:val="24"/>
        </w:rPr>
        <w:t xml:space="preserve">inoltre al momento, </w:t>
      </w:r>
      <w:proofErr w:type="spellStart"/>
      <w:r w:rsidR="009632C9">
        <w:rPr>
          <w:szCs w:val="24"/>
        </w:rPr>
        <w:t>l’engine</w:t>
      </w:r>
      <w:proofErr w:type="spellEnd"/>
      <w:r w:rsidR="009632C9">
        <w:rPr>
          <w:szCs w:val="24"/>
        </w:rPr>
        <w:t xml:space="preserve"> è concepito come uno strumento offline di analisi dei dati storici ai fini della rilevazione delle occorrenze di pattern di tipo </w:t>
      </w:r>
      <w:proofErr w:type="spellStart"/>
      <w:r w:rsidR="009632C9">
        <w:rPr>
          <w:szCs w:val="24"/>
        </w:rPr>
        <w:t>candlestick</w:t>
      </w:r>
      <w:proofErr w:type="spellEnd"/>
      <w:r w:rsidR="009632C9">
        <w:rPr>
          <w:szCs w:val="24"/>
        </w:rPr>
        <w:t>; tuttavia, si potrebbe prevedere la sua integrazione nella piattaforma di trading, al fine di guidare in tempo reale il trader diventando quindi, di fatto, uno strumento di supporto alla decisioni</w:t>
      </w:r>
      <w:r w:rsidR="002B1637">
        <w:rPr>
          <w:szCs w:val="24"/>
        </w:rPr>
        <w:t xml:space="preserve"> </w:t>
      </w:r>
      <w:proofErr w:type="spellStart"/>
      <w:r w:rsidR="002B1637">
        <w:rPr>
          <w:szCs w:val="24"/>
        </w:rPr>
        <w:t>driven</w:t>
      </w:r>
      <w:proofErr w:type="spellEnd"/>
      <w:r w:rsidR="002B1637">
        <w:rPr>
          <w:szCs w:val="24"/>
        </w:rPr>
        <w:t xml:space="preserve"> by </w:t>
      </w:r>
      <w:proofErr w:type="spellStart"/>
      <w:r w:rsidR="002B1637">
        <w:rPr>
          <w:szCs w:val="24"/>
        </w:rPr>
        <w:t>emotional</w:t>
      </w:r>
      <w:proofErr w:type="spellEnd"/>
      <w:r w:rsidR="002B1637">
        <w:rPr>
          <w:szCs w:val="24"/>
        </w:rPr>
        <w:t xml:space="preserve"> sensing.</w:t>
      </w:r>
    </w:p>
    <w:p w14:paraId="5E1D1D9A" w14:textId="77777777" w:rsidR="00167B8A" w:rsidRDefault="00167B8A" w:rsidP="004500D6">
      <w:pPr>
        <w:spacing w:after="160" w:line="259" w:lineRule="auto"/>
        <w:ind w:left="0"/>
        <w:jc w:val="left"/>
        <w:rPr>
          <w:szCs w:val="24"/>
        </w:rPr>
      </w:pPr>
      <w:r>
        <w:rPr>
          <w:szCs w:val="24"/>
        </w:rPr>
        <w:br w:type="page"/>
      </w:r>
    </w:p>
    <w:sdt>
      <w:sdtPr>
        <w:rPr>
          <w:rFonts w:eastAsia="Calibri"/>
          <w:color w:val="auto"/>
          <w:kern w:val="0"/>
          <w:szCs w:val="22"/>
        </w:rPr>
        <w:id w:val="2046096416"/>
        <w:docPartObj>
          <w:docPartGallery w:val="Bibliographies"/>
          <w:docPartUnique/>
        </w:docPartObj>
      </w:sdtPr>
      <w:sdtEndPr>
        <w:rPr>
          <w:rFonts w:eastAsia="Times New Roman"/>
          <w:color w:val="000000" w:themeColor="text1"/>
          <w:kern w:val="32"/>
          <w:szCs w:val="44"/>
        </w:rPr>
      </w:sdtEndPr>
      <w:sdtContent>
        <w:p w14:paraId="1E0594D5" w14:textId="77777777" w:rsidR="00C1658F" w:rsidRPr="00863379" w:rsidRDefault="00AF4648" w:rsidP="00863379">
          <w:pPr>
            <w:pStyle w:val="Biblio"/>
            <w:rPr>
              <w:b w:val="0"/>
              <w:sz w:val="40"/>
              <w:szCs w:val="40"/>
            </w:rPr>
          </w:pPr>
          <w:r>
            <w:rPr>
              <w:rFonts w:eastAsia="Calibri"/>
              <w:color w:val="auto"/>
              <w:kern w:val="0"/>
              <w:szCs w:val="22"/>
            </w:rPr>
            <w:t xml:space="preserve">        </w:t>
          </w:r>
          <w:bookmarkStart w:id="67" w:name="_Toc508390450"/>
          <w:r>
            <w:rPr>
              <w:rFonts w:eastAsia="Calibri"/>
              <w:color w:val="auto"/>
              <w:kern w:val="0"/>
              <w:szCs w:val="22"/>
            </w:rPr>
            <w:t xml:space="preserve"> </w:t>
          </w:r>
          <w:r w:rsidR="00C1658F" w:rsidRPr="00863379">
            <w:rPr>
              <w:sz w:val="40"/>
              <w:szCs w:val="40"/>
            </w:rPr>
            <w:t>Bibliografia</w:t>
          </w:r>
          <w:r w:rsidR="00DE29C2" w:rsidRPr="00863379">
            <w:rPr>
              <w:sz w:val="40"/>
              <w:szCs w:val="40"/>
            </w:rPr>
            <w:t xml:space="preserve"> e Sitografia</w:t>
          </w:r>
          <w:bookmarkEnd w:id="67"/>
        </w:p>
        <w:sdt>
          <w:sdtPr>
            <w:id w:val="111145805"/>
            <w:bibliography/>
          </w:sdtPr>
          <w:sdtEndPr/>
          <w:sdtContent>
            <w:p w14:paraId="572B7AD5" w14:textId="77777777" w:rsidR="00AF4648" w:rsidRDefault="00C1658F" w:rsidP="00AF4648">
              <w:pPr>
                <w:pStyle w:val="Biblio"/>
                <w:rPr>
                  <w:rFonts w:asciiTheme="minorHAnsi" w:eastAsiaTheme="minorHAnsi" w:hAnsiTheme="minorHAnsi" w:cstheme="minorBidi"/>
                  <w:bCs w:val="0"/>
                  <w:noProof/>
                  <w:color w:val="auto"/>
                  <w:kern w:val="0"/>
                  <w:sz w:val="22"/>
                  <w:szCs w:val="22"/>
                </w:rPr>
              </w:pPr>
              <w:r>
                <w:rPr>
                  <w:rFonts w:eastAsia="Calibri"/>
                </w:rPr>
                <w:fldChar w:fldCharType="begin"/>
              </w:r>
              <w:r>
                <w:instrText>BIBLIOGRAPHY</w:instrText>
              </w:r>
              <w:r>
                <w:rPr>
                  <w:rFonts w:eastAsia="Calibri"/>
                </w:rPr>
                <w:fldChar w:fldCharType="separate"/>
              </w:r>
            </w:p>
            <w:tbl>
              <w:tblPr>
                <w:tblW w:w="5000" w:type="pct"/>
                <w:tblCellSpacing w:w="15" w:type="dxa"/>
                <w:tblInd w:w="567" w:type="dxa"/>
                <w:tblCellMar>
                  <w:top w:w="15" w:type="dxa"/>
                  <w:left w:w="15" w:type="dxa"/>
                  <w:bottom w:w="15" w:type="dxa"/>
                  <w:right w:w="15" w:type="dxa"/>
                </w:tblCellMar>
                <w:tblLook w:val="04A0" w:firstRow="1" w:lastRow="0" w:firstColumn="1" w:lastColumn="0" w:noHBand="0" w:noVBand="1"/>
              </w:tblPr>
              <w:tblGrid>
                <w:gridCol w:w="478"/>
                <w:gridCol w:w="8593"/>
              </w:tblGrid>
              <w:tr w:rsidR="00AF4648" w:rsidRPr="00E665C3" w14:paraId="4D2682C3" w14:textId="77777777" w:rsidTr="00AF4648">
                <w:trPr>
                  <w:divId w:val="903760319"/>
                  <w:tblCellSpacing w:w="15" w:type="dxa"/>
                </w:trPr>
                <w:tc>
                  <w:tcPr>
                    <w:tcW w:w="241" w:type="pct"/>
                    <w:hideMark/>
                  </w:tcPr>
                  <w:p w14:paraId="3A1413D9" w14:textId="77777777" w:rsidR="00AF4648" w:rsidRDefault="00AF4648" w:rsidP="00AF4648">
                    <w:pPr>
                      <w:pStyle w:val="Bibliografia0"/>
                      <w:ind w:left="0"/>
                      <w:rPr>
                        <w:noProof/>
                        <w:szCs w:val="24"/>
                      </w:rPr>
                    </w:pPr>
                    <w:r>
                      <w:rPr>
                        <w:noProof/>
                      </w:rPr>
                      <w:t xml:space="preserve">[1] </w:t>
                    </w:r>
                  </w:p>
                </w:tc>
                <w:tc>
                  <w:tcPr>
                    <w:tcW w:w="0" w:type="auto"/>
                    <w:hideMark/>
                  </w:tcPr>
                  <w:p w14:paraId="2F4A36D6" w14:textId="77777777" w:rsidR="00AF4648" w:rsidRPr="00AF4648" w:rsidRDefault="00AF4648" w:rsidP="00AF4648">
                    <w:pPr>
                      <w:pStyle w:val="Bibliografia0"/>
                      <w:ind w:left="0"/>
                      <w:rPr>
                        <w:noProof/>
                        <w:lang w:val="en-US"/>
                      </w:rPr>
                    </w:pPr>
                    <w:r w:rsidRPr="00AF4648">
                      <w:rPr>
                        <w:noProof/>
                        <w:lang w:val="en-US"/>
                      </w:rPr>
                      <w:t xml:space="preserve">Von Neumanne J.,Morgenstern O., Theory of Games and Economic Behavior, Princeton University Press, 2nd edn, 1947; 3nd edn, 1953. </w:t>
                    </w:r>
                  </w:p>
                </w:tc>
              </w:tr>
              <w:tr w:rsidR="00AF4648" w14:paraId="2918D10F" w14:textId="77777777" w:rsidTr="00AF4648">
                <w:trPr>
                  <w:divId w:val="903760319"/>
                  <w:tblCellSpacing w:w="15" w:type="dxa"/>
                </w:trPr>
                <w:tc>
                  <w:tcPr>
                    <w:tcW w:w="241" w:type="pct"/>
                    <w:hideMark/>
                  </w:tcPr>
                  <w:p w14:paraId="59735691" w14:textId="77777777" w:rsidR="00AF4648" w:rsidRDefault="00AF4648" w:rsidP="00AF4648">
                    <w:pPr>
                      <w:pStyle w:val="Bibliografia0"/>
                      <w:ind w:left="0"/>
                      <w:rPr>
                        <w:noProof/>
                      </w:rPr>
                    </w:pPr>
                    <w:r>
                      <w:rPr>
                        <w:noProof/>
                      </w:rPr>
                      <w:t xml:space="preserve">[2] </w:t>
                    </w:r>
                  </w:p>
                </w:tc>
                <w:tc>
                  <w:tcPr>
                    <w:tcW w:w="0" w:type="auto"/>
                    <w:hideMark/>
                  </w:tcPr>
                  <w:p w14:paraId="38CCEFD0" w14:textId="77777777" w:rsidR="00AF4648" w:rsidRDefault="00AF4648" w:rsidP="00AF4648">
                    <w:pPr>
                      <w:pStyle w:val="Bibliografia0"/>
                      <w:ind w:left="0"/>
                      <w:rPr>
                        <w:noProof/>
                      </w:rPr>
                    </w:pPr>
                    <w:r w:rsidRPr="00AF4648">
                      <w:rPr>
                        <w:noProof/>
                        <w:lang w:val="en-US"/>
                      </w:rPr>
                      <w:t xml:space="preserve">Morales R., Di Matteo T. and Aste T., 2013. Non-Stationary multifractality in stock returns. </w:t>
                    </w:r>
                    <w:r>
                      <w:rPr>
                        <w:noProof/>
                      </w:rPr>
                      <w:t xml:space="preserve">Physica A. 392 6470-6483. </w:t>
                    </w:r>
                  </w:p>
                </w:tc>
              </w:tr>
              <w:tr w:rsidR="00AF4648" w14:paraId="7A6839BD" w14:textId="77777777" w:rsidTr="00AF4648">
                <w:trPr>
                  <w:divId w:val="903760319"/>
                  <w:tblCellSpacing w:w="15" w:type="dxa"/>
                </w:trPr>
                <w:tc>
                  <w:tcPr>
                    <w:tcW w:w="241" w:type="pct"/>
                    <w:hideMark/>
                  </w:tcPr>
                  <w:p w14:paraId="381905C4" w14:textId="77777777" w:rsidR="00AF4648" w:rsidRDefault="00AF4648" w:rsidP="00AF4648">
                    <w:pPr>
                      <w:pStyle w:val="Bibliografia0"/>
                      <w:ind w:left="0"/>
                      <w:rPr>
                        <w:noProof/>
                      </w:rPr>
                    </w:pPr>
                    <w:r>
                      <w:rPr>
                        <w:noProof/>
                      </w:rPr>
                      <w:t xml:space="preserve">[3] </w:t>
                    </w:r>
                  </w:p>
                </w:tc>
                <w:tc>
                  <w:tcPr>
                    <w:tcW w:w="0" w:type="auto"/>
                    <w:hideMark/>
                  </w:tcPr>
                  <w:p w14:paraId="32FEF776" w14:textId="77777777" w:rsidR="00AF4648" w:rsidRDefault="00AF4648" w:rsidP="00AF4648">
                    <w:pPr>
                      <w:pStyle w:val="Bibliografia0"/>
                      <w:ind w:left="0"/>
                      <w:rPr>
                        <w:noProof/>
                      </w:rPr>
                    </w:pPr>
                    <w:r w:rsidRPr="00AF4648">
                      <w:rPr>
                        <w:noProof/>
                        <w:lang w:val="en-US"/>
                      </w:rPr>
                      <w:t xml:space="preserve">Mantegna R.N. and Stanley H.E. 2000. An Introduction to Econophysics: Correlation and Complexity in Finance. </w:t>
                    </w:r>
                    <w:r>
                      <w:rPr>
                        <w:noProof/>
                      </w:rPr>
                      <w:t xml:space="preserve">Cambridge University Press. </w:t>
                    </w:r>
                  </w:p>
                </w:tc>
              </w:tr>
              <w:tr w:rsidR="00AF4648" w:rsidRPr="00E665C3" w14:paraId="42A82B0A" w14:textId="77777777" w:rsidTr="00AF4648">
                <w:trPr>
                  <w:divId w:val="903760319"/>
                  <w:tblCellSpacing w:w="15" w:type="dxa"/>
                </w:trPr>
                <w:tc>
                  <w:tcPr>
                    <w:tcW w:w="241" w:type="pct"/>
                    <w:hideMark/>
                  </w:tcPr>
                  <w:p w14:paraId="0B7BF9A1" w14:textId="77777777" w:rsidR="00AF4648" w:rsidRDefault="00AF4648" w:rsidP="00AF4648">
                    <w:pPr>
                      <w:pStyle w:val="Bibliografia0"/>
                      <w:ind w:left="0"/>
                      <w:rPr>
                        <w:noProof/>
                      </w:rPr>
                    </w:pPr>
                    <w:r>
                      <w:rPr>
                        <w:noProof/>
                      </w:rPr>
                      <w:t xml:space="preserve">[4] </w:t>
                    </w:r>
                  </w:p>
                </w:tc>
                <w:tc>
                  <w:tcPr>
                    <w:tcW w:w="0" w:type="auto"/>
                    <w:hideMark/>
                  </w:tcPr>
                  <w:p w14:paraId="2E24539B" w14:textId="77777777" w:rsidR="00AF4648" w:rsidRPr="00AF4648" w:rsidRDefault="00AF4648" w:rsidP="00AF4648">
                    <w:pPr>
                      <w:pStyle w:val="Bibliografia0"/>
                      <w:ind w:left="0"/>
                      <w:rPr>
                        <w:noProof/>
                        <w:lang w:val="en-US"/>
                      </w:rPr>
                    </w:pPr>
                    <w:r w:rsidRPr="00AF4648">
                      <w:rPr>
                        <w:noProof/>
                        <w:lang w:val="en-US"/>
                      </w:rPr>
                      <w:t xml:space="preserve">Hull J. and White A. 1987. The Pricing of Options on Assets with Stochastic Volatilities, Journal of Finance: 42, 2, 281-300.. </w:t>
                    </w:r>
                  </w:p>
                </w:tc>
              </w:tr>
              <w:tr w:rsidR="00AF4648" w:rsidRPr="00E665C3" w14:paraId="54E6B7BF" w14:textId="77777777" w:rsidTr="00AF4648">
                <w:trPr>
                  <w:divId w:val="903760319"/>
                  <w:tblCellSpacing w:w="15" w:type="dxa"/>
                </w:trPr>
                <w:tc>
                  <w:tcPr>
                    <w:tcW w:w="241" w:type="pct"/>
                    <w:hideMark/>
                  </w:tcPr>
                  <w:p w14:paraId="4887EE48" w14:textId="77777777" w:rsidR="00AF4648" w:rsidRDefault="00AF4648" w:rsidP="00AF4648">
                    <w:pPr>
                      <w:pStyle w:val="Bibliografia0"/>
                      <w:ind w:left="0"/>
                      <w:rPr>
                        <w:noProof/>
                      </w:rPr>
                    </w:pPr>
                    <w:r>
                      <w:rPr>
                        <w:noProof/>
                      </w:rPr>
                      <w:t xml:space="preserve">[5] </w:t>
                    </w:r>
                  </w:p>
                </w:tc>
                <w:tc>
                  <w:tcPr>
                    <w:tcW w:w="0" w:type="auto"/>
                    <w:hideMark/>
                  </w:tcPr>
                  <w:p w14:paraId="21CD1D38" w14:textId="77777777" w:rsidR="00AF4648" w:rsidRPr="00AF4648" w:rsidRDefault="00AF4648" w:rsidP="00AF4648">
                    <w:pPr>
                      <w:pStyle w:val="Bibliografia0"/>
                      <w:ind w:left="0"/>
                      <w:rPr>
                        <w:noProof/>
                        <w:lang w:val="en-US"/>
                      </w:rPr>
                    </w:pPr>
                    <w:r w:rsidRPr="00AF4648">
                      <w:rPr>
                        <w:noProof/>
                        <w:lang w:val="en-US"/>
                      </w:rPr>
                      <w:t xml:space="preserve">Doglas Mark, The disciplined trader, 2000. </w:t>
                    </w:r>
                  </w:p>
                </w:tc>
              </w:tr>
              <w:tr w:rsidR="00AF4648" w:rsidRPr="00E665C3" w14:paraId="02A04DC1" w14:textId="77777777" w:rsidTr="00AF4648">
                <w:trPr>
                  <w:divId w:val="903760319"/>
                  <w:tblCellSpacing w:w="15" w:type="dxa"/>
                </w:trPr>
                <w:tc>
                  <w:tcPr>
                    <w:tcW w:w="241" w:type="pct"/>
                    <w:hideMark/>
                  </w:tcPr>
                  <w:p w14:paraId="32240263" w14:textId="77777777" w:rsidR="00AF4648" w:rsidRDefault="00AF4648" w:rsidP="00AF4648">
                    <w:pPr>
                      <w:pStyle w:val="Bibliografia0"/>
                      <w:ind w:left="0"/>
                      <w:rPr>
                        <w:noProof/>
                      </w:rPr>
                    </w:pPr>
                    <w:r>
                      <w:rPr>
                        <w:noProof/>
                      </w:rPr>
                      <w:t xml:space="preserve">[6] </w:t>
                    </w:r>
                  </w:p>
                </w:tc>
                <w:tc>
                  <w:tcPr>
                    <w:tcW w:w="0" w:type="auto"/>
                    <w:hideMark/>
                  </w:tcPr>
                  <w:p w14:paraId="2A7C6E4D" w14:textId="77777777" w:rsidR="00AF4648" w:rsidRPr="00AF4648" w:rsidRDefault="00AF4648" w:rsidP="00AF4648">
                    <w:pPr>
                      <w:pStyle w:val="Bibliografia0"/>
                      <w:ind w:left="0"/>
                      <w:rPr>
                        <w:noProof/>
                        <w:lang w:val="en-US"/>
                      </w:rPr>
                    </w:pPr>
                    <w:r w:rsidRPr="00AF4648">
                      <w:rPr>
                        <w:noProof/>
                        <w:lang w:val="en-US"/>
                      </w:rPr>
                      <w:t xml:space="preserve">Koppell Robert, The Tao of trading, 1998. </w:t>
                    </w:r>
                  </w:p>
                </w:tc>
              </w:tr>
              <w:tr w:rsidR="00AF4648" w14:paraId="5CEB2305" w14:textId="77777777" w:rsidTr="00AF4648">
                <w:trPr>
                  <w:divId w:val="903760319"/>
                  <w:tblCellSpacing w:w="15" w:type="dxa"/>
                </w:trPr>
                <w:tc>
                  <w:tcPr>
                    <w:tcW w:w="241" w:type="pct"/>
                    <w:hideMark/>
                  </w:tcPr>
                  <w:p w14:paraId="5AD3870E" w14:textId="77777777" w:rsidR="00AF4648" w:rsidRDefault="00AF4648" w:rsidP="00AF4648">
                    <w:pPr>
                      <w:pStyle w:val="Bibliografia0"/>
                      <w:ind w:left="0"/>
                      <w:rPr>
                        <w:noProof/>
                      </w:rPr>
                    </w:pPr>
                    <w:r>
                      <w:rPr>
                        <w:noProof/>
                      </w:rPr>
                      <w:t xml:space="preserve">[7] </w:t>
                    </w:r>
                  </w:p>
                </w:tc>
                <w:tc>
                  <w:tcPr>
                    <w:tcW w:w="0" w:type="auto"/>
                    <w:hideMark/>
                  </w:tcPr>
                  <w:p w14:paraId="7FF108CA" w14:textId="77777777" w:rsidR="00AF4648" w:rsidRDefault="00AF4648" w:rsidP="00AF4648">
                    <w:pPr>
                      <w:pStyle w:val="Bibliografia0"/>
                      <w:ind w:left="0"/>
                      <w:rPr>
                        <w:noProof/>
                      </w:rPr>
                    </w:pPr>
                    <w:r>
                      <w:rPr>
                        <w:noProof/>
                      </w:rPr>
                      <w:t xml:space="preserve">De Finetti B., Teoria della Probabilità, vol. 1,Einaudi Ed., Torino. </w:t>
                    </w:r>
                  </w:p>
                </w:tc>
              </w:tr>
              <w:tr w:rsidR="00AF4648" w14:paraId="0888F6BA" w14:textId="77777777" w:rsidTr="00AF4648">
                <w:trPr>
                  <w:divId w:val="903760319"/>
                  <w:tblCellSpacing w:w="15" w:type="dxa"/>
                </w:trPr>
                <w:tc>
                  <w:tcPr>
                    <w:tcW w:w="241" w:type="pct"/>
                    <w:hideMark/>
                  </w:tcPr>
                  <w:p w14:paraId="43AB578D" w14:textId="77777777" w:rsidR="00AF4648" w:rsidRDefault="00AF4648" w:rsidP="00AF4648">
                    <w:pPr>
                      <w:pStyle w:val="Bibliografia0"/>
                      <w:ind w:left="0"/>
                      <w:rPr>
                        <w:noProof/>
                      </w:rPr>
                    </w:pPr>
                    <w:r>
                      <w:rPr>
                        <w:noProof/>
                      </w:rPr>
                      <w:t xml:space="preserve">[8] </w:t>
                    </w:r>
                  </w:p>
                </w:tc>
                <w:tc>
                  <w:tcPr>
                    <w:tcW w:w="0" w:type="auto"/>
                    <w:hideMark/>
                  </w:tcPr>
                  <w:p w14:paraId="1F4A82CF" w14:textId="77777777" w:rsidR="00AF4648" w:rsidRDefault="00AF4648" w:rsidP="00AF4648">
                    <w:pPr>
                      <w:pStyle w:val="Bibliografia0"/>
                      <w:ind w:left="0"/>
                      <w:rPr>
                        <w:noProof/>
                      </w:rPr>
                    </w:pPr>
                    <w:r>
                      <w:rPr>
                        <w:noProof/>
                      </w:rPr>
                      <w:t xml:space="preserve">Araldi R. In tema di investimenti finanziari - Dal Paradigma Lineare alla Teoria della Complessità-www.ea2000.it. </w:t>
                    </w:r>
                  </w:p>
                </w:tc>
              </w:tr>
              <w:tr w:rsidR="00AF4648" w14:paraId="51210BED" w14:textId="77777777" w:rsidTr="00AF4648">
                <w:trPr>
                  <w:divId w:val="903760319"/>
                  <w:tblCellSpacing w:w="15" w:type="dxa"/>
                </w:trPr>
                <w:tc>
                  <w:tcPr>
                    <w:tcW w:w="241" w:type="pct"/>
                    <w:hideMark/>
                  </w:tcPr>
                  <w:p w14:paraId="096DE18A" w14:textId="77777777" w:rsidR="00AF4648" w:rsidRDefault="00AF4648" w:rsidP="00AF4648">
                    <w:pPr>
                      <w:pStyle w:val="Bibliografia0"/>
                      <w:ind w:left="0"/>
                      <w:rPr>
                        <w:noProof/>
                      </w:rPr>
                    </w:pPr>
                    <w:r>
                      <w:rPr>
                        <w:noProof/>
                      </w:rPr>
                      <w:t xml:space="preserve">[9] </w:t>
                    </w:r>
                  </w:p>
                </w:tc>
                <w:tc>
                  <w:tcPr>
                    <w:tcW w:w="0" w:type="auto"/>
                    <w:hideMark/>
                  </w:tcPr>
                  <w:p w14:paraId="577225CD" w14:textId="77777777" w:rsidR="00AF4648" w:rsidRDefault="00AF4648" w:rsidP="00AF4648">
                    <w:pPr>
                      <w:pStyle w:val="Bibliografia0"/>
                      <w:ind w:left="0"/>
                      <w:rPr>
                        <w:noProof/>
                      </w:rPr>
                    </w:pPr>
                    <w:r>
                      <w:rPr>
                        <w:noProof/>
                      </w:rPr>
                      <w:t xml:space="preserve">De Vito E. , Giurgiaro S. -Il mercato finanziario come sistema dinamico complesso -MYADVICE_gennaio15.. </w:t>
                    </w:r>
                  </w:p>
                </w:tc>
              </w:tr>
              <w:tr w:rsidR="00AF4648" w14:paraId="2CA0D37B" w14:textId="77777777" w:rsidTr="00AF4648">
                <w:trPr>
                  <w:divId w:val="903760319"/>
                  <w:tblCellSpacing w:w="15" w:type="dxa"/>
                </w:trPr>
                <w:tc>
                  <w:tcPr>
                    <w:tcW w:w="241" w:type="pct"/>
                    <w:hideMark/>
                  </w:tcPr>
                  <w:p w14:paraId="7BD376DC" w14:textId="77777777" w:rsidR="00AF4648" w:rsidRDefault="00AF4648" w:rsidP="00AF4648">
                    <w:pPr>
                      <w:pStyle w:val="Bibliografia0"/>
                      <w:ind w:left="0"/>
                      <w:rPr>
                        <w:noProof/>
                      </w:rPr>
                    </w:pPr>
                    <w:r>
                      <w:rPr>
                        <w:noProof/>
                      </w:rPr>
                      <w:t xml:space="preserve">[10] </w:t>
                    </w:r>
                  </w:p>
                </w:tc>
                <w:tc>
                  <w:tcPr>
                    <w:tcW w:w="0" w:type="auto"/>
                    <w:hideMark/>
                  </w:tcPr>
                  <w:p w14:paraId="7A83C81C" w14:textId="77777777" w:rsidR="00AF4648" w:rsidRDefault="00AF4648" w:rsidP="00AF4648">
                    <w:pPr>
                      <w:pStyle w:val="Bibliografia0"/>
                      <w:ind w:left="0"/>
                      <w:rPr>
                        <w:noProof/>
                      </w:rPr>
                    </w:pPr>
                    <w:r>
                      <w:rPr>
                        <w:noProof/>
                      </w:rPr>
                      <w:t xml:space="preserve">Mantegna R. N. , Fisica e Mercati Finanziari-Le Scienze. </w:t>
                    </w:r>
                  </w:p>
                </w:tc>
              </w:tr>
              <w:tr w:rsidR="00AF4648" w14:paraId="1BE616B7" w14:textId="77777777" w:rsidTr="00AF4648">
                <w:trPr>
                  <w:divId w:val="903760319"/>
                  <w:tblCellSpacing w:w="15" w:type="dxa"/>
                </w:trPr>
                <w:tc>
                  <w:tcPr>
                    <w:tcW w:w="241" w:type="pct"/>
                    <w:hideMark/>
                  </w:tcPr>
                  <w:p w14:paraId="30DDF285" w14:textId="77777777" w:rsidR="00AF4648" w:rsidRDefault="00AF4648" w:rsidP="00AF4648">
                    <w:pPr>
                      <w:pStyle w:val="Bibliografia0"/>
                      <w:ind w:left="0"/>
                      <w:rPr>
                        <w:noProof/>
                      </w:rPr>
                    </w:pPr>
                    <w:r>
                      <w:rPr>
                        <w:noProof/>
                      </w:rPr>
                      <w:t xml:space="preserve">[11] </w:t>
                    </w:r>
                  </w:p>
                </w:tc>
                <w:tc>
                  <w:tcPr>
                    <w:tcW w:w="0" w:type="auto"/>
                    <w:hideMark/>
                  </w:tcPr>
                  <w:p w14:paraId="4DADB42E" w14:textId="77777777" w:rsidR="00AF4648" w:rsidRDefault="00AF4648" w:rsidP="00AF4648">
                    <w:pPr>
                      <w:pStyle w:val="Bibliografia0"/>
                      <w:ind w:left="0"/>
                      <w:rPr>
                        <w:noProof/>
                      </w:rPr>
                    </w:pPr>
                    <w:r>
                      <w:rPr>
                        <w:noProof/>
                      </w:rPr>
                      <w:t xml:space="preserve">Caruso S., Homo Oeconomicus: Paradigma, critiche, revisioni, Firenze University Press. 2012. </w:t>
                    </w:r>
                  </w:p>
                </w:tc>
              </w:tr>
              <w:tr w:rsidR="00AF4648" w:rsidRPr="00E665C3" w14:paraId="39C79051" w14:textId="77777777" w:rsidTr="00AF4648">
                <w:trPr>
                  <w:divId w:val="903760319"/>
                  <w:tblCellSpacing w:w="15" w:type="dxa"/>
                </w:trPr>
                <w:tc>
                  <w:tcPr>
                    <w:tcW w:w="241" w:type="pct"/>
                    <w:hideMark/>
                  </w:tcPr>
                  <w:p w14:paraId="65022153" w14:textId="77777777" w:rsidR="00AF4648" w:rsidRDefault="00AF4648" w:rsidP="00AF4648">
                    <w:pPr>
                      <w:pStyle w:val="Bibliografia0"/>
                      <w:ind w:left="0"/>
                      <w:rPr>
                        <w:noProof/>
                      </w:rPr>
                    </w:pPr>
                    <w:r>
                      <w:rPr>
                        <w:noProof/>
                      </w:rPr>
                      <w:t xml:space="preserve">[12] </w:t>
                    </w:r>
                  </w:p>
                </w:tc>
                <w:tc>
                  <w:tcPr>
                    <w:tcW w:w="0" w:type="auto"/>
                    <w:hideMark/>
                  </w:tcPr>
                  <w:p w14:paraId="1DC56BDC" w14:textId="77777777" w:rsidR="00AF4648" w:rsidRPr="00AF4648" w:rsidRDefault="00AF4648" w:rsidP="00AF4648">
                    <w:pPr>
                      <w:pStyle w:val="Bibliografia0"/>
                      <w:ind w:left="0"/>
                      <w:rPr>
                        <w:noProof/>
                        <w:lang w:val="en-US"/>
                      </w:rPr>
                    </w:pPr>
                    <w:r w:rsidRPr="00AF4648">
                      <w:rPr>
                        <w:noProof/>
                        <w:lang w:val="en-US"/>
                      </w:rPr>
                      <w:t xml:space="preserve">Mullainathan S.- Thaler R.H.-Behavioural economics, NBER.WP,no.7948, Oct. 2000. </w:t>
                    </w:r>
                  </w:p>
                </w:tc>
              </w:tr>
              <w:tr w:rsidR="00AF4648" w14:paraId="39D15F9D" w14:textId="77777777" w:rsidTr="00AF4648">
                <w:trPr>
                  <w:divId w:val="903760319"/>
                  <w:tblCellSpacing w:w="15" w:type="dxa"/>
                </w:trPr>
                <w:tc>
                  <w:tcPr>
                    <w:tcW w:w="241" w:type="pct"/>
                    <w:hideMark/>
                  </w:tcPr>
                  <w:p w14:paraId="37F85283" w14:textId="77777777" w:rsidR="00AF4648" w:rsidRDefault="00AF4648" w:rsidP="00AF4648">
                    <w:pPr>
                      <w:pStyle w:val="Bibliografia0"/>
                      <w:ind w:left="0"/>
                      <w:rPr>
                        <w:noProof/>
                      </w:rPr>
                    </w:pPr>
                    <w:r>
                      <w:rPr>
                        <w:noProof/>
                      </w:rPr>
                      <w:t xml:space="preserve">[13] </w:t>
                    </w:r>
                  </w:p>
                </w:tc>
                <w:tc>
                  <w:tcPr>
                    <w:tcW w:w="0" w:type="auto"/>
                    <w:hideMark/>
                  </w:tcPr>
                  <w:p w14:paraId="4C823252" w14:textId="77777777" w:rsidR="00AF4648" w:rsidRDefault="00AF4648" w:rsidP="00AF4648">
                    <w:pPr>
                      <w:pStyle w:val="Bibliografia0"/>
                      <w:ind w:left="0"/>
                      <w:rPr>
                        <w:noProof/>
                      </w:rPr>
                    </w:pPr>
                    <w:r>
                      <w:rPr>
                        <w:noProof/>
                      </w:rPr>
                      <w:t xml:space="preserve">http://www.educazionefinanziaria.it/analisi-tecnica-di-borsa/pattern.htm. </w:t>
                    </w:r>
                  </w:p>
                </w:tc>
              </w:tr>
              <w:tr w:rsidR="00AF4648" w14:paraId="1B27B869" w14:textId="77777777" w:rsidTr="00AF4648">
                <w:trPr>
                  <w:divId w:val="903760319"/>
                  <w:tblCellSpacing w:w="15" w:type="dxa"/>
                </w:trPr>
                <w:tc>
                  <w:tcPr>
                    <w:tcW w:w="241" w:type="pct"/>
                    <w:hideMark/>
                  </w:tcPr>
                  <w:p w14:paraId="304DCC20" w14:textId="77777777" w:rsidR="00AF4648" w:rsidRDefault="00AF4648" w:rsidP="00AF4648">
                    <w:pPr>
                      <w:pStyle w:val="Bibliografia0"/>
                      <w:ind w:left="0"/>
                      <w:rPr>
                        <w:noProof/>
                      </w:rPr>
                    </w:pPr>
                    <w:r>
                      <w:rPr>
                        <w:noProof/>
                      </w:rPr>
                      <w:t xml:space="preserve">[14] </w:t>
                    </w:r>
                  </w:p>
                </w:tc>
                <w:tc>
                  <w:tcPr>
                    <w:tcW w:w="0" w:type="auto"/>
                    <w:hideMark/>
                  </w:tcPr>
                  <w:p w14:paraId="339CA30B" w14:textId="77777777" w:rsidR="00AF4648" w:rsidRDefault="00AF4648" w:rsidP="00AF4648">
                    <w:pPr>
                      <w:pStyle w:val="Bibliografia0"/>
                      <w:ind w:left="0"/>
                      <w:rPr>
                        <w:noProof/>
                      </w:rPr>
                    </w:pPr>
                    <w:r>
                      <w:rPr>
                        <w:noProof/>
                      </w:rPr>
                      <w:t xml:space="preserve">M. Dell’Amico – Teoria delle decisioni, Revisione Pretolani, 2009. </w:t>
                    </w:r>
                  </w:p>
                </w:tc>
              </w:tr>
              <w:tr w:rsidR="00AF4648" w14:paraId="646F9209" w14:textId="77777777" w:rsidTr="00AF4648">
                <w:trPr>
                  <w:divId w:val="903760319"/>
                  <w:tblCellSpacing w:w="15" w:type="dxa"/>
                </w:trPr>
                <w:tc>
                  <w:tcPr>
                    <w:tcW w:w="241" w:type="pct"/>
                    <w:hideMark/>
                  </w:tcPr>
                  <w:p w14:paraId="5DDA5EB2" w14:textId="77777777" w:rsidR="00AF4648" w:rsidRDefault="00AF4648" w:rsidP="00AF4648">
                    <w:pPr>
                      <w:pStyle w:val="Bibliografia0"/>
                      <w:ind w:left="0"/>
                      <w:rPr>
                        <w:noProof/>
                      </w:rPr>
                    </w:pPr>
                    <w:r>
                      <w:rPr>
                        <w:noProof/>
                      </w:rPr>
                      <w:t xml:space="preserve">[15] </w:t>
                    </w:r>
                  </w:p>
                </w:tc>
                <w:tc>
                  <w:tcPr>
                    <w:tcW w:w="0" w:type="auto"/>
                    <w:hideMark/>
                  </w:tcPr>
                  <w:p w14:paraId="1D6FC89B" w14:textId="77777777" w:rsidR="00AF4648" w:rsidRDefault="00AF4648" w:rsidP="00AF4648">
                    <w:pPr>
                      <w:pStyle w:val="Bibliografia0"/>
                      <w:ind w:left="0"/>
                      <w:rPr>
                        <w:noProof/>
                      </w:rPr>
                    </w:pPr>
                    <w:r>
                      <w:rPr>
                        <w:noProof/>
                      </w:rPr>
                      <w:t xml:space="preserve">M. Marra, Appunti delle Lezioni di Ricerca Operativa – Teoria dei Giochi - http://www.dft.poliba.it/staff/Marra/Dispense_A/08_TEORIA_DEI_GIOCHI.pdf. </w:t>
                    </w:r>
                  </w:p>
                </w:tc>
              </w:tr>
              <w:tr w:rsidR="00AF4648" w14:paraId="35238663" w14:textId="77777777" w:rsidTr="00AF4648">
                <w:trPr>
                  <w:divId w:val="903760319"/>
                  <w:tblCellSpacing w:w="15" w:type="dxa"/>
                </w:trPr>
                <w:tc>
                  <w:tcPr>
                    <w:tcW w:w="241" w:type="pct"/>
                    <w:hideMark/>
                  </w:tcPr>
                  <w:p w14:paraId="27425829" w14:textId="77777777" w:rsidR="00AF4648" w:rsidRDefault="00AF4648" w:rsidP="00AF4648">
                    <w:pPr>
                      <w:pStyle w:val="Bibliografia0"/>
                      <w:ind w:left="0"/>
                      <w:rPr>
                        <w:noProof/>
                      </w:rPr>
                    </w:pPr>
                    <w:r>
                      <w:rPr>
                        <w:noProof/>
                      </w:rPr>
                      <w:t xml:space="preserve">[16] </w:t>
                    </w:r>
                  </w:p>
                </w:tc>
                <w:tc>
                  <w:tcPr>
                    <w:tcW w:w="0" w:type="auto"/>
                    <w:hideMark/>
                  </w:tcPr>
                  <w:p w14:paraId="373CDE28" w14:textId="77777777" w:rsidR="00AF4648" w:rsidRDefault="00AF4648" w:rsidP="00AF4648">
                    <w:pPr>
                      <w:pStyle w:val="Bibliografia0"/>
                      <w:ind w:left="0"/>
                      <w:rPr>
                        <w:noProof/>
                      </w:rPr>
                    </w:pPr>
                    <w:r>
                      <w:rPr>
                        <w:noProof/>
                      </w:rPr>
                      <w:t xml:space="preserve">Leandro Prisco-Metodi e sistemi di supporto alle decisioni applicati al settore medico-sanitario- 2010/2011. </w:t>
                    </w:r>
                  </w:p>
                </w:tc>
              </w:tr>
              <w:tr w:rsidR="00AF4648" w14:paraId="17CB7128" w14:textId="77777777" w:rsidTr="00AF4648">
                <w:trPr>
                  <w:divId w:val="903760319"/>
                  <w:tblCellSpacing w:w="15" w:type="dxa"/>
                </w:trPr>
                <w:tc>
                  <w:tcPr>
                    <w:tcW w:w="241" w:type="pct"/>
                    <w:hideMark/>
                  </w:tcPr>
                  <w:p w14:paraId="2EE76659" w14:textId="77777777" w:rsidR="00AF4648" w:rsidRDefault="00AF4648" w:rsidP="00AF4648">
                    <w:pPr>
                      <w:pStyle w:val="Bibliografia0"/>
                      <w:ind w:left="0"/>
                      <w:rPr>
                        <w:noProof/>
                      </w:rPr>
                    </w:pPr>
                    <w:r>
                      <w:rPr>
                        <w:noProof/>
                      </w:rPr>
                      <w:t xml:space="preserve">[17] </w:t>
                    </w:r>
                  </w:p>
                </w:tc>
                <w:tc>
                  <w:tcPr>
                    <w:tcW w:w="0" w:type="auto"/>
                    <w:hideMark/>
                  </w:tcPr>
                  <w:p w14:paraId="7E4E2AC3" w14:textId="77777777" w:rsidR="00AF4648" w:rsidRDefault="00AF4648" w:rsidP="00AF4648">
                    <w:pPr>
                      <w:pStyle w:val="Bibliografia0"/>
                      <w:ind w:left="0"/>
                      <w:rPr>
                        <w:noProof/>
                      </w:rPr>
                    </w:pPr>
                    <w:r>
                      <w:rPr>
                        <w:noProof/>
                      </w:rPr>
                      <w:t xml:space="preserve">A.Agnes-Teoria dei Giochi, http://www.dii.unisi.it/~agnetis/introgiochi.pdf. </w:t>
                    </w:r>
                  </w:p>
                </w:tc>
              </w:tr>
              <w:tr w:rsidR="00AF4648" w:rsidRPr="00E665C3" w14:paraId="6E454A16" w14:textId="77777777" w:rsidTr="00AF4648">
                <w:trPr>
                  <w:divId w:val="903760319"/>
                  <w:tblCellSpacing w:w="15" w:type="dxa"/>
                </w:trPr>
                <w:tc>
                  <w:tcPr>
                    <w:tcW w:w="241" w:type="pct"/>
                    <w:hideMark/>
                  </w:tcPr>
                  <w:p w14:paraId="72C0B7D0" w14:textId="77777777" w:rsidR="00AF4648" w:rsidRDefault="00AF4648" w:rsidP="00AF4648">
                    <w:pPr>
                      <w:pStyle w:val="Bibliografia0"/>
                      <w:ind w:left="0"/>
                      <w:rPr>
                        <w:noProof/>
                      </w:rPr>
                    </w:pPr>
                    <w:r>
                      <w:rPr>
                        <w:noProof/>
                      </w:rPr>
                      <w:t xml:space="preserve">[18] </w:t>
                    </w:r>
                  </w:p>
                </w:tc>
                <w:tc>
                  <w:tcPr>
                    <w:tcW w:w="0" w:type="auto"/>
                    <w:hideMark/>
                  </w:tcPr>
                  <w:p w14:paraId="66588DD0" w14:textId="77777777" w:rsidR="00AF4648" w:rsidRPr="00AF4648" w:rsidRDefault="00AF4648" w:rsidP="00AF4648">
                    <w:pPr>
                      <w:pStyle w:val="Bibliografia0"/>
                      <w:ind w:left="0"/>
                      <w:rPr>
                        <w:noProof/>
                        <w:lang w:val="en-US"/>
                      </w:rPr>
                    </w:pPr>
                    <w:r w:rsidRPr="00AF4648">
                      <w:rPr>
                        <w:noProof/>
                        <w:lang w:val="en-US"/>
                      </w:rPr>
                      <w:t xml:space="preserve">Abell Howaed, Robert Koppell: The inner game of trading, 1994. </w:t>
                    </w:r>
                  </w:p>
                </w:tc>
              </w:tr>
              <w:tr w:rsidR="00AF4648" w14:paraId="5BB38B0F" w14:textId="77777777" w:rsidTr="00AF4648">
                <w:trPr>
                  <w:divId w:val="903760319"/>
                  <w:tblCellSpacing w:w="15" w:type="dxa"/>
                </w:trPr>
                <w:tc>
                  <w:tcPr>
                    <w:tcW w:w="241" w:type="pct"/>
                    <w:hideMark/>
                  </w:tcPr>
                  <w:p w14:paraId="733832EA" w14:textId="77777777" w:rsidR="00AF4648" w:rsidRDefault="00AF4648" w:rsidP="00AF4648">
                    <w:pPr>
                      <w:pStyle w:val="Bibliografia0"/>
                      <w:ind w:left="0"/>
                      <w:rPr>
                        <w:noProof/>
                      </w:rPr>
                    </w:pPr>
                    <w:r>
                      <w:rPr>
                        <w:noProof/>
                      </w:rPr>
                      <w:lastRenderedPageBreak/>
                      <w:t xml:space="preserve">[19] </w:t>
                    </w:r>
                  </w:p>
                </w:tc>
                <w:tc>
                  <w:tcPr>
                    <w:tcW w:w="0" w:type="auto"/>
                    <w:hideMark/>
                  </w:tcPr>
                  <w:p w14:paraId="4E061DD6" w14:textId="77777777" w:rsidR="00AF4648" w:rsidRDefault="00AF4648" w:rsidP="00AF4648">
                    <w:pPr>
                      <w:pStyle w:val="Bibliografia0"/>
                      <w:ind w:left="0"/>
                      <w:rPr>
                        <w:noProof/>
                      </w:rPr>
                    </w:pPr>
                    <w:r>
                      <w:rPr>
                        <w:noProof/>
                      </w:rPr>
                      <w:t xml:space="preserve">C.Iovane and G.Iovane, Sistema Avanzato di Controllo, Supervisione e Sviluppo del Territorio(SACS), http://www.teasis.com/public/index.php?mod=01_Prodotti. </w:t>
                    </w:r>
                  </w:p>
                </w:tc>
              </w:tr>
              <w:tr w:rsidR="00AF4648" w14:paraId="43FFE757" w14:textId="77777777" w:rsidTr="00AF4648">
                <w:trPr>
                  <w:divId w:val="903760319"/>
                  <w:tblCellSpacing w:w="15" w:type="dxa"/>
                </w:trPr>
                <w:tc>
                  <w:tcPr>
                    <w:tcW w:w="241" w:type="pct"/>
                    <w:hideMark/>
                  </w:tcPr>
                  <w:p w14:paraId="11EAA302" w14:textId="77777777" w:rsidR="00AF4648" w:rsidRDefault="00AF4648" w:rsidP="00AF4648">
                    <w:pPr>
                      <w:pStyle w:val="Bibliografia0"/>
                      <w:ind w:left="0"/>
                      <w:rPr>
                        <w:noProof/>
                      </w:rPr>
                    </w:pPr>
                    <w:r>
                      <w:rPr>
                        <w:noProof/>
                      </w:rPr>
                      <w:t xml:space="preserve">[20] </w:t>
                    </w:r>
                  </w:p>
                </w:tc>
                <w:tc>
                  <w:tcPr>
                    <w:tcW w:w="0" w:type="auto"/>
                    <w:hideMark/>
                  </w:tcPr>
                  <w:p w14:paraId="717C2E0F" w14:textId="77777777" w:rsidR="00AF4648" w:rsidRDefault="00AF4648" w:rsidP="00AF4648">
                    <w:pPr>
                      <w:pStyle w:val="Bibliografia0"/>
                      <w:ind w:left="0"/>
                      <w:rPr>
                        <w:noProof/>
                      </w:rPr>
                    </w:pPr>
                    <w:r>
                      <w:rPr>
                        <w:noProof/>
                      </w:rPr>
                      <w:t xml:space="preserve">G. Iovane-Metodi modelli e tecnologie avanzate per l'innovazione di sistemi di supporto alle decisioni in scenari di alta complessità-2010/2011. </w:t>
                    </w:r>
                  </w:p>
                </w:tc>
              </w:tr>
              <w:tr w:rsidR="00AF4648" w14:paraId="78CCA921" w14:textId="77777777" w:rsidTr="00AF4648">
                <w:trPr>
                  <w:divId w:val="903760319"/>
                  <w:tblCellSpacing w:w="15" w:type="dxa"/>
                </w:trPr>
                <w:tc>
                  <w:tcPr>
                    <w:tcW w:w="241" w:type="pct"/>
                    <w:hideMark/>
                  </w:tcPr>
                  <w:p w14:paraId="4B5AD20A" w14:textId="77777777" w:rsidR="00AF4648" w:rsidRDefault="00AF4648" w:rsidP="00AF4648">
                    <w:pPr>
                      <w:pStyle w:val="Bibliografia0"/>
                      <w:ind w:left="0"/>
                      <w:rPr>
                        <w:noProof/>
                      </w:rPr>
                    </w:pPr>
                    <w:r>
                      <w:rPr>
                        <w:noProof/>
                      </w:rPr>
                      <w:t xml:space="preserve">[21] </w:t>
                    </w:r>
                  </w:p>
                </w:tc>
                <w:tc>
                  <w:tcPr>
                    <w:tcW w:w="0" w:type="auto"/>
                    <w:hideMark/>
                  </w:tcPr>
                  <w:p w14:paraId="7638B6E0" w14:textId="77777777" w:rsidR="00AF4648" w:rsidRDefault="00AF4648" w:rsidP="00AF4648">
                    <w:pPr>
                      <w:pStyle w:val="Bibliografia0"/>
                      <w:ind w:left="0"/>
                      <w:rPr>
                        <w:noProof/>
                      </w:rPr>
                    </w:pPr>
                    <w:r>
                      <w:rPr>
                        <w:noProof/>
                      </w:rPr>
                      <w:t xml:space="preserve">G.Iovane, La ricerca tecnologica e l'innovazione per la prevenzione ed il contrasto di azioni terroristiche: situazione italiana, internazionale e prospettive http://www.difesa.it/SMD/CASD/Istituti militari/IASD/. </w:t>
                    </w:r>
                  </w:p>
                </w:tc>
              </w:tr>
              <w:tr w:rsidR="00AF4648" w:rsidRPr="00E665C3" w14:paraId="14FAA1D1" w14:textId="77777777" w:rsidTr="00AF4648">
                <w:trPr>
                  <w:divId w:val="903760319"/>
                  <w:tblCellSpacing w:w="15" w:type="dxa"/>
                </w:trPr>
                <w:tc>
                  <w:tcPr>
                    <w:tcW w:w="241" w:type="pct"/>
                    <w:hideMark/>
                  </w:tcPr>
                  <w:p w14:paraId="5E815DA2" w14:textId="77777777" w:rsidR="00AF4648" w:rsidRDefault="00AF4648" w:rsidP="00AF4648">
                    <w:pPr>
                      <w:pStyle w:val="Bibliografia0"/>
                      <w:ind w:left="0"/>
                      <w:rPr>
                        <w:noProof/>
                      </w:rPr>
                    </w:pPr>
                    <w:r>
                      <w:rPr>
                        <w:noProof/>
                      </w:rPr>
                      <w:t xml:space="preserve">[22] </w:t>
                    </w:r>
                  </w:p>
                </w:tc>
                <w:tc>
                  <w:tcPr>
                    <w:tcW w:w="0" w:type="auto"/>
                    <w:hideMark/>
                  </w:tcPr>
                  <w:p w14:paraId="23F1F96D" w14:textId="77777777" w:rsidR="00AF4648" w:rsidRPr="00AF4648" w:rsidRDefault="00AF4648" w:rsidP="00AF4648">
                    <w:pPr>
                      <w:pStyle w:val="Bibliografia0"/>
                      <w:ind w:left="0"/>
                      <w:rPr>
                        <w:noProof/>
                        <w:lang w:val="en-US"/>
                      </w:rPr>
                    </w:pPr>
                    <w:r w:rsidRPr="00AF4648">
                      <w:rPr>
                        <w:noProof/>
                        <w:lang w:val="en-US"/>
                      </w:rPr>
                      <w:t xml:space="preserve">G.Iovane, Cantorian spacetime and Hilbert space: part I - Foundations, Chaos, Solitons and Fractals, 28, 4, 857-878, 2006. </w:t>
                    </w:r>
                  </w:p>
                </w:tc>
              </w:tr>
              <w:tr w:rsidR="00AF4648" w:rsidRPr="00E665C3" w14:paraId="646AFAD7" w14:textId="77777777" w:rsidTr="00AF4648">
                <w:trPr>
                  <w:divId w:val="903760319"/>
                  <w:tblCellSpacing w:w="15" w:type="dxa"/>
                </w:trPr>
                <w:tc>
                  <w:tcPr>
                    <w:tcW w:w="241" w:type="pct"/>
                    <w:hideMark/>
                  </w:tcPr>
                  <w:p w14:paraId="6E1E92E2" w14:textId="77777777" w:rsidR="00AF4648" w:rsidRDefault="00AF4648" w:rsidP="00AF4648">
                    <w:pPr>
                      <w:pStyle w:val="Bibliografia0"/>
                      <w:ind w:left="0"/>
                      <w:rPr>
                        <w:noProof/>
                      </w:rPr>
                    </w:pPr>
                    <w:r>
                      <w:rPr>
                        <w:noProof/>
                      </w:rPr>
                      <w:t xml:space="preserve">[23] </w:t>
                    </w:r>
                  </w:p>
                </w:tc>
                <w:tc>
                  <w:tcPr>
                    <w:tcW w:w="0" w:type="auto"/>
                    <w:hideMark/>
                  </w:tcPr>
                  <w:p w14:paraId="25F5DEA4" w14:textId="77777777" w:rsidR="00AF4648" w:rsidRPr="00AF4648" w:rsidRDefault="00AF4648" w:rsidP="00AF4648">
                    <w:pPr>
                      <w:pStyle w:val="Bibliografia0"/>
                      <w:ind w:left="0"/>
                      <w:rPr>
                        <w:noProof/>
                        <w:lang w:val="en-US"/>
                      </w:rPr>
                    </w:pPr>
                    <w:r w:rsidRPr="00AF4648">
                      <w:rPr>
                        <w:noProof/>
                        <w:lang w:val="en-US"/>
                      </w:rPr>
                      <w:t xml:space="preserve">G.Iovane, Cantorian spacetime and Hilbert space: part II - Relevant Consequences, Chaos, Solitons and Fractals, 29, 1-22, 2006. </w:t>
                    </w:r>
                  </w:p>
                </w:tc>
              </w:tr>
              <w:tr w:rsidR="00AF4648" w14:paraId="3EDA7242" w14:textId="77777777" w:rsidTr="00AF4648">
                <w:trPr>
                  <w:divId w:val="903760319"/>
                  <w:tblCellSpacing w:w="15" w:type="dxa"/>
                </w:trPr>
                <w:tc>
                  <w:tcPr>
                    <w:tcW w:w="241" w:type="pct"/>
                    <w:hideMark/>
                  </w:tcPr>
                  <w:p w14:paraId="7725EBF5" w14:textId="77777777" w:rsidR="00AF4648" w:rsidRDefault="00AF4648" w:rsidP="00AF4648">
                    <w:pPr>
                      <w:pStyle w:val="Bibliografia0"/>
                      <w:ind w:left="0"/>
                      <w:rPr>
                        <w:noProof/>
                      </w:rPr>
                    </w:pPr>
                    <w:r>
                      <w:rPr>
                        <w:noProof/>
                      </w:rPr>
                      <w:t xml:space="preserve">[24] </w:t>
                    </w:r>
                  </w:p>
                </w:tc>
                <w:tc>
                  <w:tcPr>
                    <w:tcW w:w="0" w:type="auto"/>
                    <w:hideMark/>
                  </w:tcPr>
                  <w:p w14:paraId="04DA1EC1" w14:textId="77777777" w:rsidR="00AF4648" w:rsidRDefault="00AF4648" w:rsidP="00AF4648">
                    <w:pPr>
                      <w:pStyle w:val="Bibliografia0"/>
                      <w:ind w:left="0"/>
                      <w:rPr>
                        <w:noProof/>
                      </w:rPr>
                    </w:pPr>
                    <w:r>
                      <w:rPr>
                        <w:noProof/>
                      </w:rPr>
                      <w:t xml:space="preserve">Giacomo Moglie-L'analisi Candle model-La straordinaria potenzialità delle candele giapponesi rimaste nascoste-Selfrading, 2005. </w:t>
                    </w:r>
                  </w:p>
                </w:tc>
              </w:tr>
              <w:tr w:rsidR="00AF4648" w14:paraId="255BFB3D" w14:textId="77777777" w:rsidTr="00AF4648">
                <w:trPr>
                  <w:divId w:val="903760319"/>
                  <w:tblCellSpacing w:w="15" w:type="dxa"/>
                </w:trPr>
                <w:tc>
                  <w:tcPr>
                    <w:tcW w:w="241" w:type="pct"/>
                    <w:hideMark/>
                  </w:tcPr>
                  <w:p w14:paraId="5D5E24E4" w14:textId="77777777" w:rsidR="00AF4648" w:rsidRDefault="00AF4648" w:rsidP="00AF4648">
                    <w:pPr>
                      <w:pStyle w:val="Bibliografia0"/>
                      <w:ind w:left="0"/>
                      <w:rPr>
                        <w:noProof/>
                      </w:rPr>
                    </w:pPr>
                    <w:r>
                      <w:rPr>
                        <w:noProof/>
                      </w:rPr>
                      <w:t xml:space="preserve">[25] </w:t>
                    </w:r>
                  </w:p>
                </w:tc>
                <w:tc>
                  <w:tcPr>
                    <w:tcW w:w="0" w:type="auto"/>
                    <w:hideMark/>
                  </w:tcPr>
                  <w:p w14:paraId="7FBA33A3" w14:textId="77777777" w:rsidR="00AF4648" w:rsidRDefault="00AF4648" w:rsidP="00AF4648">
                    <w:pPr>
                      <w:pStyle w:val="Bibliografia0"/>
                      <w:ind w:left="0"/>
                      <w:rPr>
                        <w:noProof/>
                      </w:rPr>
                    </w:pPr>
                    <w:r>
                      <w:rPr>
                        <w:noProof/>
                      </w:rPr>
                      <w:t xml:space="preserve">http://www.educazionefinanziaria.it/analisi-tecnica-di-borsa/supporti-e-resistenze.htm. </w:t>
                    </w:r>
                  </w:p>
                </w:tc>
              </w:tr>
              <w:tr w:rsidR="00AF4648" w14:paraId="68CAEFEC" w14:textId="77777777" w:rsidTr="00AF4648">
                <w:trPr>
                  <w:divId w:val="903760319"/>
                  <w:tblCellSpacing w:w="15" w:type="dxa"/>
                </w:trPr>
                <w:tc>
                  <w:tcPr>
                    <w:tcW w:w="241" w:type="pct"/>
                    <w:hideMark/>
                  </w:tcPr>
                  <w:p w14:paraId="54C212EC" w14:textId="77777777" w:rsidR="00AF4648" w:rsidRDefault="00AF4648" w:rsidP="00AF4648">
                    <w:pPr>
                      <w:pStyle w:val="Bibliografia0"/>
                      <w:ind w:left="0"/>
                      <w:rPr>
                        <w:noProof/>
                      </w:rPr>
                    </w:pPr>
                    <w:r>
                      <w:rPr>
                        <w:noProof/>
                      </w:rPr>
                      <w:t xml:space="preserve">[26] </w:t>
                    </w:r>
                  </w:p>
                </w:tc>
                <w:tc>
                  <w:tcPr>
                    <w:tcW w:w="0" w:type="auto"/>
                    <w:hideMark/>
                  </w:tcPr>
                  <w:p w14:paraId="345CD7AE" w14:textId="77777777" w:rsidR="00AF4648" w:rsidRDefault="00AF4648" w:rsidP="00AF4648">
                    <w:pPr>
                      <w:pStyle w:val="Bibliografia0"/>
                      <w:ind w:left="0"/>
                      <w:rPr>
                        <w:noProof/>
                      </w:rPr>
                    </w:pPr>
                    <w:r>
                      <w:rPr>
                        <w:noProof/>
                      </w:rPr>
                      <w:t xml:space="preserve">http://guidatrading.com/2012/08/introduzione-alle-candele-giapponesi. </w:t>
                    </w:r>
                  </w:p>
                </w:tc>
              </w:tr>
              <w:tr w:rsidR="00AF4648" w14:paraId="1928AA91" w14:textId="77777777" w:rsidTr="00AF4648">
                <w:trPr>
                  <w:divId w:val="903760319"/>
                  <w:tblCellSpacing w:w="15" w:type="dxa"/>
                </w:trPr>
                <w:tc>
                  <w:tcPr>
                    <w:tcW w:w="241" w:type="pct"/>
                    <w:hideMark/>
                  </w:tcPr>
                  <w:p w14:paraId="4C631609" w14:textId="77777777" w:rsidR="00AF4648" w:rsidRDefault="00AF4648" w:rsidP="00AF4648">
                    <w:pPr>
                      <w:pStyle w:val="Bibliografia0"/>
                      <w:ind w:left="0"/>
                      <w:rPr>
                        <w:noProof/>
                      </w:rPr>
                    </w:pPr>
                    <w:r>
                      <w:rPr>
                        <w:noProof/>
                      </w:rPr>
                      <w:t xml:space="preserve">[27] </w:t>
                    </w:r>
                  </w:p>
                </w:tc>
                <w:tc>
                  <w:tcPr>
                    <w:tcW w:w="0" w:type="auto"/>
                    <w:hideMark/>
                  </w:tcPr>
                  <w:p w14:paraId="1051474A" w14:textId="77777777" w:rsidR="00AF4648" w:rsidRDefault="00AF4648" w:rsidP="00AF4648">
                    <w:pPr>
                      <w:pStyle w:val="Bibliografia0"/>
                      <w:ind w:left="0"/>
                      <w:rPr>
                        <w:noProof/>
                      </w:rPr>
                    </w:pPr>
                    <w:r>
                      <w:rPr>
                        <w:noProof/>
                      </w:rPr>
                      <w:t xml:space="preserve">http://www.pianetagratis.it/borsa/analisitecnicabase/candleanalisys/inversione.htm. </w:t>
                    </w:r>
                  </w:p>
                </w:tc>
              </w:tr>
              <w:tr w:rsidR="00AF4648" w14:paraId="18D8AFC8" w14:textId="77777777" w:rsidTr="00AF4648">
                <w:trPr>
                  <w:divId w:val="903760319"/>
                  <w:tblCellSpacing w:w="15" w:type="dxa"/>
                </w:trPr>
                <w:tc>
                  <w:tcPr>
                    <w:tcW w:w="241" w:type="pct"/>
                    <w:hideMark/>
                  </w:tcPr>
                  <w:p w14:paraId="4824377F" w14:textId="77777777" w:rsidR="00AF4648" w:rsidRDefault="00AF4648" w:rsidP="00AF4648">
                    <w:pPr>
                      <w:pStyle w:val="Bibliografia0"/>
                      <w:ind w:left="0"/>
                      <w:rPr>
                        <w:noProof/>
                      </w:rPr>
                    </w:pPr>
                    <w:r>
                      <w:rPr>
                        <w:noProof/>
                      </w:rPr>
                      <w:t xml:space="preserve">[28] </w:t>
                    </w:r>
                  </w:p>
                </w:tc>
                <w:tc>
                  <w:tcPr>
                    <w:tcW w:w="0" w:type="auto"/>
                    <w:hideMark/>
                  </w:tcPr>
                  <w:p w14:paraId="3071CD2B" w14:textId="77777777" w:rsidR="00AF4648" w:rsidRDefault="00AF4648" w:rsidP="00AF4648">
                    <w:pPr>
                      <w:pStyle w:val="Bibliografia0"/>
                      <w:ind w:left="0"/>
                      <w:rPr>
                        <w:noProof/>
                      </w:rPr>
                    </w:pPr>
                    <w:r>
                      <w:rPr>
                        <w:noProof/>
                      </w:rPr>
                      <w:t xml:space="preserve">http://www.fabiolongo.com/borsa/bearishreversal.html. </w:t>
                    </w:r>
                  </w:p>
                </w:tc>
              </w:tr>
              <w:tr w:rsidR="00AF4648" w14:paraId="12E0C9F2" w14:textId="77777777" w:rsidTr="00AF4648">
                <w:trPr>
                  <w:divId w:val="903760319"/>
                  <w:tblCellSpacing w:w="15" w:type="dxa"/>
                </w:trPr>
                <w:tc>
                  <w:tcPr>
                    <w:tcW w:w="241" w:type="pct"/>
                    <w:hideMark/>
                  </w:tcPr>
                  <w:p w14:paraId="4BDC583C" w14:textId="77777777" w:rsidR="00AF4648" w:rsidRDefault="00AF4648" w:rsidP="00AF4648">
                    <w:pPr>
                      <w:pStyle w:val="Bibliografia0"/>
                      <w:ind w:left="0"/>
                      <w:rPr>
                        <w:noProof/>
                      </w:rPr>
                    </w:pPr>
                    <w:r>
                      <w:rPr>
                        <w:noProof/>
                      </w:rPr>
                      <w:t xml:space="preserve">[29] </w:t>
                    </w:r>
                  </w:p>
                </w:tc>
                <w:tc>
                  <w:tcPr>
                    <w:tcW w:w="0" w:type="auto"/>
                    <w:hideMark/>
                  </w:tcPr>
                  <w:p w14:paraId="5F31C1B3" w14:textId="77777777" w:rsidR="00AF4648" w:rsidRDefault="00AF4648" w:rsidP="00AF4648">
                    <w:pPr>
                      <w:pStyle w:val="Bibliografia0"/>
                      <w:ind w:left="0"/>
                      <w:rPr>
                        <w:noProof/>
                      </w:rPr>
                    </w:pPr>
                    <w:r>
                      <w:rPr>
                        <w:noProof/>
                      </w:rPr>
                      <w:t xml:space="preserve">http://tradingbinario.org/candlestick-doji-line-pattern-dinversione/. </w:t>
                    </w:r>
                  </w:p>
                </w:tc>
              </w:tr>
              <w:tr w:rsidR="00AF4648" w14:paraId="1F8CED24" w14:textId="77777777" w:rsidTr="00AF4648">
                <w:trPr>
                  <w:divId w:val="903760319"/>
                  <w:tblCellSpacing w:w="15" w:type="dxa"/>
                </w:trPr>
                <w:tc>
                  <w:tcPr>
                    <w:tcW w:w="241" w:type="pct"/>
                    <w:hideMark/>
                  </w:tcPr>
                  <w:p w14:paraId="54AFFB31" w14:textId="77777777" w:rsidR="00AF4648" w:rsidRDefault="00AF4648" w:rsidP="00AF4648">
                    <w:pPr>
                      <w:pStyle w:val="Bibliografia0"/>
                      <w:ind w:left="0"/>
                      <w:rPr>
                        <w:noProof/>
                      </w:rPr>
                    </w:pPr>
                    <w:r>
                      <w:rPr>
                        <w:noProof/>
                      </w:rPr>
                      <w:t xml:space="preserve">[30] </w:t>
                    </w:r>
                  </w:p>
                </w:tc>
                <w:tc>
                  <w:tcPr>
                    <w:tcW w:w="0" w:type="auto"/>
                    <w:hideMark/>
                  </w:tcPr>
                  <w:p w14:paraId="7E445C11" w14:textId="77777777" w:rsidR="00AF4648" w:rsidRDefault="00AF4648" w:rsidP="00AF4648">
                    <w:pPr>
                      <w:pStyle w:val="Bibliografia0"/>
                      <w:ind w:left="0"/>
                      <w:rPr>
                        <w:noProof/>
                      </w:rPr>
                    </w:pPr>
                    <w:r>
                      <w:rPr>
                        <w:noProof/>
                      </w:rPr>
                      <w:t xml:space="preserve">G. Probo, Trading operativo sul Forex, Hoepli, 2012. </w:t>
                    </w:r>
                  </w:p>
                </w:tc>
              </w:tr>
              <w:tr w:rsidR="00AF4648" w14:paraId="597C48F8" w14:textId="77777777" w:rsidTr="00AF4648">
                <w:trPr>
                  <w:divId w:val="903760319"/>
                  <w:tblCellSpacing w:w="15" w:type="dxa"/>
                </w:trPr>
                <w:tc>
                  <w:tcPr>
                    <w:tcW w:w="241" w:type="pct"/>
                    <w:hideMark/>
                  </w:tcPr>
                  <w:p w14:paraId="7C724661" w14:textId="77777777" w:rsidR="00AF4648" w:rsidRDefault="00AF4648" w:rsidP="00AF4648">
                    <w:pPr>
                      <w:pStyle w:val="Bibliografia0"/>
                      <w:ind w:left="0"/>
                      <w:rPr>
                        <w:noProof/>
                      </w:rPr>
                    </w:pPr>
                    <w:r>
                      <w:rPr>
                        <w:noProof/>
                      </w:rPr>
                      <w:t xml:space="preserve">[31] </w:t>
                    </w:r>
                  </w:p>
                </w:tc>
                <w:tc>
                  <w:tcPr>
                    <w:tcW w:w="0" w:type="auto"/>
                    <w:hideMark/>
                  </w:tcPr>
                  <w:p w14:paraId="4703024E" w14:textId="77777777" w:rsidR="00AF4648" w:rsidRDefault="00AF4648" w:rsidP="00AF4648">
                    <w:pPr>
                      <w:pStyle w:val="Bibliografia0"/>
                      <w:ind w:left="0"/>
                      <w:rPr>
                        <w:noProof/>
                      </w:rPr>
                    </w:pPr>
                    <w:r>
                      <w:rPr>
                        <w:noProof/>
                      </w:rPr>
                      <w:t xml:space="preserve">Gregory L. Morris, Manuale di analisi Candlestick-Trading Library-2007. </w:t>
                    </w:r>
                  </w:p>
                </w:tc>
              </w:tr>
              <w:tr w:rsidR="00AF4648" w14:paraId="4B08C575" w14:textId="77777777" w:rsidTr="00AF4648">
                <w:trPr>
                  <w:divId w:val="903760319"/>
                  <w:tblCellSpacing w:w="15" w:type="dxa"/>
                </w:trPr>
                <w:tc>
                  <w:tcPr>
                    <w:tcW w:w="241" w:type="pct"/>
                    <w:hideMark/>
                  </w:tcPr>
                  <w:p w14:paraId="10083BBF" w14:textId="77777777" w:rsidR="00AF4648" w:rsidRDefault="00AF4648" w:rsidP="00AF4648">
                    <w:pPr>
                      <w:pStyle w:val="Bibliografia0"/>
                      <w:ind w:left="0"/>
                      <w:rPr>
                        <w:noProof/>
                      </w:rPr>
                    </w:pPr>
                    <w:r>
                      <w:rPr>
                        <w:noProof/>
                      </w:rPr>
                      <w:t xml:space="preserve">[32] </w:t>
                    </w:r>
                  </w:p>
                </w:tc>
                <w:tc>
                  <w:tcPr>
                    <w:tcW w:w="0" w:type="auto"/>
                    <w:hideMark/>
                  </w:tcPr>
                  <w:p w14:paraId="26E8C636" w14:textId="77777777" w:rsidR="00AF4648" w:rsidRDefault="00AF4648" w:rsidP="00AF4648">
                    <w:pPr>
                      <w:pStyle w:val="Bibliografia0"/>
                      <w:ind w:left="0"/>
                      <w:rPr>
                        <w:noProof/>
                      </w:rPr>
                    </w:pPr>
                    <w:r>
                      <w:rPr>
                        <w:noProof/>
                      </w:rPr>
                      <w:t xml:space="preserve">http://guidatrading.com/2012/09/candele-giapponesi-principali-pattern-dinversione. </w:t>
                    </w:r>
                  </w:p>
                </w:tc>
              </w:tr>
              <w:tr w:rsidR="00AF4648" w14:paraId="6CEB4A86" w14:textId="77777777" w:rsidTr="00AF4648">
                <w:trPr>
                  <w:divId w:val="903760319"/>
                  <w:tblCellSpacing w:w="15" w:type="dxa"/>
                </w:trPr>
                <w:tc>
                  <w:tcPr>
                    <w:tcW w:w="241" w:type="pct"/>
                    <w:hideMark/>
                  </w:tcPr>
                  <w:p w14:paraId="2A8BEA0E" w14:textId="77777777" w:rsidR="00AF4648" w:rsidRDefault="00AF4648" w:rsidP="00AF4648">
                    <w:pPr>
                      <w:pStyle w:val="Bibliografia0"/>
                      <w:ind w:left="0"/>
                      <w:rPr>
                        <w:noProof/>
                      </w:rPr>
                    </w:pPr>
                    <w:r>
                      <w:rPr>
                        <w:noProof/>
                      </w:rPr>
                      <w:t xml:space="preserve">[33] </w:t>
                    </w:r>
                  </w:p>
                </w:tc>
                <w:tc>
                  <w:tcPr>
                    <w:tcW w:w="0" w:type="auto"/>
                    <w:hideMark/>
                  </w:tcPr>
                  <w:p w14:paraId="549ED8AD" w14:textId="77777777" w:rsidR="00AF4648" w:rsidRDefault="00AF4648" w:rsidP="00AF4648">
                    <w:pPr>
                      <w:pStyle w:val="Bibliografia0"/>
                      <w:ind w:left="0"/>
                      <w:rPr>
                        <w:noProof/>
                      </w:rPr>
                    </w:pPr>
                    <w:r>
                      <w:rPr>
                        <w:noProof/>
                      </w:rPr>
                      <w:t xml:space="preserve">http://www.traderpedia.it/wiki/index.php/Harami. </w:t>
                    </w:r>
                  </w:p>
                </w:tc>
              </w:tr>
              <w:tr w:rsidR="00AF4648" w14:paraId="33E87513" w14:textId="77777777" w:rsidTr="00AF4648">
                <w:trPr>
                  <w:divId w:val="903760319"/>
                  <w:tblCellSpacing w:w="15" w:type="dxa"/>
                </w:trPr>
                <w:tc>
                  <w:tcPr>
                    <w:tcW w:w="241" w:type="pct"/>
                    <w:hideMark/>
                  </w:tcPr>
                  <w:p w14:paraId="1996E32E" w14:textId="77777777" w:rsidR="00AF4648" w:rsidRDefault="00AF4648" w:rsidP="00AF4648">
                    <w:pPr>
                      <w:pStyle w:val="Bibliografia0"/>
                      <w:ind w:left="0"/>
                      <w:rPr>
                        <w:noProof/>
                      </w:rPr>
                    </w:pPr>
                    <w:r>
                      <w:rPr>
                        <w:noProof/>
                      </w:rPr>
                      <w:t xml:space="preserve">[34] </w:t>
                    </w:r>
                  </w:p>
                </w:tc>
                <w:tc>
                  <w:tcPr>
                    <w:tcW w:w="0" w:type="auto"/>
                    <w:hideMark/>
                  </w:tcPr>
                  <w:p w14:paraId="4C960FC9" w14:textId="77777777" w:rsidR="00AF4648" w:rsidRDefault="00AF4648" w:rsidP="00AF4648">
                    <w:pPr>
                      <w:pStyle w:val="Bibliografia0"/>
                      <w:ind w:left="0"/>
                      <w:rPr>
                        <w:noProof/>
                      </w:rPr>
                    </w:pPr>
                    <w:r>
                      <w:rPr>
                        <w:noProof/>
                      </w:rPr>
                      <w:t xml:space="preserve">http://www.ig.com/it/gli-harami. </w:t>
                    </w:r>
                  </w:p>
                </w:tc>
              </w:tr>
              <w:tr w:rsidR="00AF4648" w14:paraId="39F9BFD7" w14:textId="77777777" w:rsidTr="00AF4648">
                <w:trPr>
                  <w:divId w:val="903760319"/>
                  <w:tblCellSpacing w:w="15" w:type="dxa"/>
                </w:trPr>
                <w:tc>
                  <w:tcPr>
                    <w:tcW w:w="241" w:type="pct"/>
                    <w:hideMark/>
                  </w:tcPr>
                  <w:p w14:paraId="77E038AF" w14:textId="77777777" w:rsidR="00AF4648" w:rsidRDefault="00AF4648" w:rsidP="00AF4648">
                    <w:pPr>
                      <w:pStyle w:val="Bibliografia0"/>
                      <w:ind w:left="0"/>
                      <w:rPr>
                        <w:noProof/>
                      </w:rPr>
                    </w:pPr>
                    <w:r>
                      <w:rPr>
                        <w:noProof/>
                      </w:rPr>
                      <w:t xml:space="preserve">[35] </w:t>
                    </w:r>
                  </w:p>
                </w:tc>
                <w:tc>
                  <w:tcPr>
                    <w:tcW w:w="0" w:type="auto"/>
                    <w:hideMark/>
                  </w:tcPr>
                  <w:p w14:paraId="6FEB8928" w14:textId="77777777" w:rsidR="00AF4648" w:rsidRDefault="00AF4648" w:rsidP="00AF4648">
                    <w:pPr>
                      <w:pStyle w:val="Bibliografia0"/>
                      <w:ind w:left="0"/>
                      <w:rPr>
                        <w:noProof/>
                      </w:rPr>
                    </w:pPr>
                    <w:r>
                      <w:rPr>
                        <w:noProof/>
                      </w:rPr>
                      <w:t xml:space="preserve">http://it.wikipedia.org/wiki/Candlestick#Piercing_Line. </w:t>
                    </w:r>
                  </w:p>
                </w:tc>
              </w:tr>
              <w:tr w:rsidR="00AF4648" w:rsidRPr="00E665C3" w14:paraId="7FB30D9E" w14:textId="77777777" w:rsidTr="00AF4648">
                <w:trPr>
                  <w:divId w:val="903760319"/>
                  <w:tblCellSpacing w:w="15" w:type="dxa"/>
                </w:trPr>
                <w:tc>
                  <w:tcPr>
                    <w:tcW w:w="241" w:type="pct"/>
                    <w:hideMark/>
                  </w:tcPr>
                  <w:p w14:paraId="3D415BC5" w14:textId="77777777" w:rsidR="00AF4648" w:rsidRDefault="00AF4648" w:rsidP="00AF4648">
                    <w:pPr>
                      <w:pStyle w:val="Bibliografia0"/>
                      <w:ind w:left="0"/>
                      <w:rPr>
                        <w:noProof/>
                      </w:rPr>
                    </w:pPr>
                    <w:r>
                      <w:rPr>
                        <w:noProof/>
                      </w:rPr>
                      <w:t xml:space="preserve">[36] </w:t>
                    </w:r>
                  </w:p>
                </w:tc>
                <w:tc>
                  <w:tcPr>
                    <w:tcW w:w="0" w:type="auto"/>
                    <w:hideMark/>
                  </w:tcPr>
                  <w:p w14:paraId="0F6A650B" w14:textId="77777777" w:rsidR="00AF4648" w:rsidRPr="00AF4648" w:rsidRDefault="00AF4648" w:rsidP="00AF4648">
                    <w:pPr>
                      <w:pStyle w:val="Bibliografia0"/>
                      <w:ind w:left="0"/>
                      <w:rPr>
                        <w:noProof/>
                        <w:lang w:val="en-US"/>
                      </w:rPr>
                    </w:pPr>
                    <w:r w:rsidRPr="00AF4648">
                      <w:rPr>
                        <w:noProof/>
                        <w:lang w:val="en-US"/>
                      </w:rPr>
                      <w:t xml:space="preserve">LabVIW Basics I: Introduction Course Manual, National Instruments, ni.com/training. </w:t>
                    </w:r>
                  </w:p>
                </w:tc>
              </w:tr>
              <w:tr w:rsidR="00AF4648" w14:paraId="0D1B207C" w14:textId="77777777" w:rsidTr="00AF4648">
                <w:trPr>
                  <w:divId w:val="903760319"/>
                  <w:tblCellSpacing w:w="15" w:type="dxa"/>
                </w:trPr>
                <w:tc>
                  <w:tcPr>
                    <w:tcW w:w="241" w:type="pct"/>
                    <w:hideMark/>
                  </w:tcPr>
                  <w:p w14:paraId="131E5033" w14:textId="77777777" w:rsidR="00AF4648" w:rsidRDefault="00AF4648" w:rsidP="00AF4648">
                    <w:pPr>
                      <w:pStyle w:val="Bibliografia0"/>
                      <w:ind w:left="0"/>
                      <w:rPr>
                        <w:noProof/>
                      </w:rPr>
                    </w:pPr>
                    <w:r>
                      <w:rPr>
                        <w:noProof/>
                      </w:rPr>
                      <w:t xml:space="preserve">[37] </w:t>
                    </w:r>
                  </w:p>
                </w:tc>
                <w:tc>
                  <w:tcPr>
                    <w:tcW w:w="0" w:type="auto"/>
                    <w:hideMark/>
                  </w:tcPr>
                  <w:p w14:paraId="0CF77A4A" w14:textId="77777777" w:rsidR="00AF4648" w:rsidRDefault="00AF4648" w:rsidP="00AF4648">
                    <w:pPr>
                      <w:pStyle w:val="Bibliografia0"/>
                      <w:ind w:left="0"/>
                      <w:rPr>
                        <w:noProof/>
                      </w:rPr>
                    </w:pPr>
                    <w:r>
                      <w:rPr>
                        <w:noProof/>
                      </w:rPr>
                      <w:t xml:space="preserve">Cfr. Tvede L. ,Psicologia della finanza-ETAS, Milano-2001. </w:t>
                    </w:r>
                  </w:p>
                </w:tc>
              </w:tr>
              <w:tr w:rsidR="00AF4648" w:rsidRPr="00E665C3" w14:paraId="2B15E48D" w14:textId="77777777" w:rsidTr="00AF4648">
                <w:trPr>
                  <w:divId w:val="903760319"/>
                  <w:tblCellSpacing w:w="15" w:type="dxa"/>
                </w:trPr>
                <w:tc>
                  <w:tcPr>
                    <w:tcW w:w="241" w:type="pct"/>
                    <w:hideMark/>
                  </w:tcPr>
                  <w:p w14:paraId="64B9DFFB" w14:textId="77777777" w:rsidR="00AF4648" w:rsidRDefault="00AF4648" w:rsidP="00AF4648">
                    <w:pPr>
                      <w:pStyle w:val="Bibliografia0"/>
                      <w:ind w:left="0"/>
                      <w:rPr>
                        <w:noProof/>
                      </w:rPr>
                    </w:pPr>
                    <w:r>
                      <w:rPr>
                        <w:noProof/>
                      </w:rPr>
                      <w:t xml:space="preserve">[38] </w:t>
                    </w:r>
                  </w:p>
                </w:tc>
                <w:tc>
                  <w:tcPr>
                    <w:tcW w:w="0" w:type="auto"/>
                    <w:hideMark/>
                  </w:tcPr>
                  <w:p w14:paraId="49D27D18" w14:textId="77777777" w:rsidR="00AF4648" w:rsidRPr="00AF4648" w:rsidRDefault="00AF4648" w:rsidP="00AF4648">
                    <w:pPr>
                      <w:pStyle w:val="Bibliografia0"/>
                      <w:ind w:left="0"/>
                      <w:rPr>
                        <w:noProof/>
                        <w:lang w:val="en-US"/>
                      </w:rPr>
                    </w:pPr>
                    <w:r w:rsidRPr="00AF4648">
                      <w:rPr>
                        <w:noProof/>
                        <w:lang w:val="en-US"/>
                      </w:rPr>
                      <w:t xml:space="preserve">Simon H.A. -Models of Bounded Rationality, Mit Press Cambridge-1982. </w:t>
                    </w:r>
                  </w:p>
                </w:tc>
              </w:tr>
              <w:tr w:rsidR="00AF4648" w:rsidRPr="00E665C3" w14:paraId="77C4D5B9" w14:textId="77777777" w:rsidTr="00AF4648">
                <w:trPr>
                  <w:divId w:val="903760319"/>
                  <w:tblCellSpacing w:w="15" w:type="dxa"/>
                </w:trPr>
                <w:tc>
                  <w:tcPr>
                    <w:tcW w:w="241" w:type="pct"/>
                    <w:hideMark/>
                  </w:tcPr>
                  <w:p w14:paraId="01EDBF1B" w14:textId="77777777" w:rsidR="00AF4648" w:rsidRDefault="00AF4648" w:rsidP="00AF4648">
                    <w:pPr>
                      <w:pStyle w:val="Bibliografia0"/>
                      <w:ind w:left="0"/>
                      <w:rPr>
                        <w:noProof/>
                      </w:rPr>
                    </w:pPr>
                    <w:r>
                      <w:rPr>
                        <w:noProof/>
                      </w:rPr>
                      <w:t xml:space="preserve">[39] </w:t>
                    </w:r>
                  </w:p>
                </w:tc>
                <w:tc>
                  <w:tcPr>
                    <w:tcW w:w="0" w:type="auto"/>
                    <w:hideMark/>
                  </w:tcPr>
                  <w:p w14:paraId="18C92609" w14:textId="77777777" w:rsidR="00AF4648" w:rsidRPr="00AF4648" w:rsidRDefault="00AF4648" w:rsidP="00AF4648">
                    <w:pPr>
                      <w:pStyle w:val="Bibliografia0"/>
                      <w:ind w:left="0"/>
                      <w:rPr>
                        <w:noProof/>
                        <w:lang w:val="en-US"/>
                      </w:rPr>
                    </w:pPr>
                    <w:r w:rsidRPr="00AF4648">
                      <w:rPr>
                        <w:noProof/>
                        <w:lang w:val="en-US"/>
                      </w:rPr>
                      <w:t xml:space="preserve">G. Iovane, A.Landi “Emotional and affective finance throug through psychological candlestick analysis”, TRADERS’ WEE, Gennaio 2015, http://www.tradersonline-mag.com/01_ezine/01_traders/it/WEE/2015/01/index.html. </w:t>
                    </w:r>
                  </w:p>
                </w:tc>
              </w:tr>
              <w:tr w:rsidR="00AF4648" w14:paraId="18D577EC" w14:textId="77777777" w:rsidTr="00AF4648">
                <w:trPr>
                  <w:divId w:val="903760319"/>
                  <w:tblCellSpacing w:w="15" w:type="dxa"/>
                </w:trPr>
                <w:tc>
                  <w:tcPr>
                    <w:tcW w:w="241" w:type="pct"/>
                    <w:hideMark/>
                  </w:tcPr>
                  <w:p w14:paraId="554822BA" w14:textId="77777777" w:rsidR="00AF4648" w:rsidRDefault="00AF4648" w:rsidP="00AF4648">
                    <w:pPr>
                      <w:pStyle w:val="Bibliografia0"/>
                      <w:ind w:left="0"/>
                      <w:rPr>
                        <w:noProof/>
                      </w:rPr>
                    </w:pPr>
                    <w:r>
                      <w:rPr>
                        <w:noProof/>
                      </w:rPr>
                      <w:lastRenderedPageBreak/>
                      <w:t xml:space="preserve">[40] </w:t>
                    </w:r>
                  </w:p>
                </w:tc>
                <w:tc>
                  <w:tcPr>
                    <w:tcW w:w="0" w:type="auto"/>
                    <w:hideMark/>
                  </w:tcPr>
                  <w:p w14:paraId="4B69119C" w14:textId="77777777" w:rsidR="00AF4648" w:rsidRDefault="00AF4648" w:rsidP="00AF4648">
                    <w:pPr>
                      <w:pStyle w:val="Bibliografia0"/>
                      <w:ind w:left="0"/>
                      <w:rPr>
                        <w:noProof/>
                      </w:rPr>
                    </w:pPr>
                    <w:r>
                      <w:rPr>
                        <w:noProof/>
                      </w:rPr>
                      <w:t xml:space="preserve">Cfr.Pugno M.-Razionalità e motivazioni affettive:nuove idee dalla neurobiologia e psichiatria per la teoria economica?, Technical Report 1,University of Trento -2004. </w:t>
                    </w:r>
                  </w:p>
                </w:tc>
              </w:tr>
              <w:tr w:rsidR="00AF4648" w14:paraId="52783590" w14:textId="77777777" w:rsidTr="00AF4648">
                <w:trPr>
                  <w:divId w:val="903760319"/>
                  <w:tblCellSpacing w:w="15" w:type="dxa"/>
                </w:trPr>
                <w:tc>
                  <w:tcPr>
                    <w:tcW w:w="241" w:type="pct"/>
                    <w:hideMark/>
                  </w:tcPr>
                  <w:p w14:paraId="506661F0" w14:textId="77777777" w:rsidR="00AF4648" w:rsidRDefault="00AF4648" w:rsidP="00AF4648">
                    <w:pPr>
                      <w:pStyle w:val="Bibliografia0"/>
                      <w:ind w:left="0"/>
                      <w:rPr>
                        <w:noProof/>
                      </w:rPr>
                    </w:pPr>
                    <w:r>
                      <w:rPr>
                        <w:noProof/>
                      </w:rPr>
                      <w:t xml:space="preserve">[41] </w:t>
                    </w:r>
                  </w:p>
                </w:tc>
                <w:tc>
                  <w:tcPr>
                    <w:tcW w:w="0" w:type="auto"/>
                    <w:hideMark/>
                  </w:tcPr>
                  <w:p w14:paraId="02C81FCA" w14:textId="77777777" w:rsidR="00AF4648" w:rsidRDefault="00AF4648" w:rsidP="00AF4648">
                    <w:pPr>
                      <w:pStyle w:val="Bibliografia0"/>
                      <w:ind w:left="0"/>
                      <w:rPr>
                        <w:noProof/>
                      </w:rPr>
                    </w:pPr>
                    <w:r w:rsidRPr="00AF4648">
                      <w:rPr>
                        <w:noProof/>
                        <w:lang w:val="en-US"/>
                      </w:rPr>
                      <w:t xml:space="preserve">Blackledge J.M. 2010. Application of the Fractional Diffusion Equation for Predicting Market Behaviour. </w:t>
                    </w:r>
                    <w:r>
                      <w:rPr>
                        <w:noProof/>
                      </w:rPr>
                      <w:t xml:space="preserve">IAENG International Journal of Applied Mathematics. Vol. 4,3. </w:t>
                    </w:r>
                  </w:p>
                </w:tc>
              </w:tr>
              <w:tr w:rsidR="00AF4648" w14:paraId="76066E29" w14:textId="77777777" w:rsidTr="00AF4648">
                <w:trPr>
                  <w:divId w:val="903760319"/>
                  <w:tblCellSpacing w:w="15" w:type="dxa"/>
                </w:trPr>
                <w:tc>
                  <w:tcPr>
                    <w:tcW w:w="241" w:type="pct"/>
                    <w:hideMark/>
                  </w:tcPr>
                  <w:p w14:paraId="68ABC375" w14:textId="77777777" w:rsidR="00AF4648" w:rsidRDefault="00AF4648" w:rsidP="00AF4648">
                    <w:pPr>
                      <w:pStyle w:val="Bibliografia0"/>
                      <w:ind w:left="0"/>
                      <w:rPr>
                        <w:noProof/>
                      </w:rPr>
                    </w:pPr>
                    <w:r>
                      <w:rPr>
                        <w:noProof/>
                      </w:rPr>
                      <w:t xml:space="preserve">[42] </w:t>
                    </w:r>
                  </w:p>
                </w:tc>
                <w:tc>
                  <w:tcPr>
                    <w:tcW w:w="0" w:type="auto"/>
                    <w:hideMark/>
                  </w:tcPr>
                  <w:p w14:paraId="207650CC" w14:textId="77777777" w:rsidR="00AF4648" w:rsidRDefault="00AF4648" w:rsidP="00AF4648">
                    <w:pPr>
                      <w:pStyle w:val="Bibliografia0"/>
                      <w:ind w:left="0"/>
                      <w:rPr>
                        <w:noProof/>
                      </w:rPr>
                    </w:pPr>
                    <w:r>
                      <w:rPr>
                        <w:noProof/>
                      </w:rPr>
                      <w:t xml:space="preserve">AA.VV., http://it.wikipedia.org/wiki/Emozione. </w:t>
                    </w:r>
                  </w:p>
                </w:tc>
              </w:tr>
              <w:tr w:rsidR="00AF4648" w14:paraId="639899DA" w14:textId="77777777" w:rsidTr="00AF4648">
                <w:trPr>
                  <w:divId w:val="903760319"/>
                  <w:tblCellSpacing w:w="15" w:type="dxa"/>
                </w:trPr>
                <w:tc>
                  <w:tcPr>
                    <w:tcW w:w="241" w:type="pct"/>
                    <w:hideMark/>
                  </w:tcPr>
                  <w:p w14:paraId="6FBD02BE" w14:textId="77777777" w:rsidR="00AF4648" w:rsidRDefault="00AF4648" w:rsidP="00AF4648">
                    <w:pPr>
                      <w:pStyle w:val="Bibliografia0"/>
                      <w:ind w:left="0"/>
                      <w:rPr>
                        <w:noProof/>
                      </w:rPr>
                    </w:pPr>
                    <w:r>
                      <w:rPr>
                        <w:noProof/>
                      </w:rPr>
                      <w:t xml:space="preserve">[43] </w:t>
                    </w:r>
                  </w:p>
                </w:tc>
                <w:tc>
                  <w:tcPr>
                    <w:tcW w:w="0" w:type="auto"/>
                    <w:hideMark/>
                  </w:tcPr>
                  <w:p w14:paraId="411F29EF" w14:textId="77777777" w:rsidR="00AF4648" w:rsidRDefault="00AF4648" w:rsidP="00AF4648">
                    <w:pPr>
                      <w:pStyle w:val="Bibliografia0"/>
                      <w:ind w:left="0"/>
                      <w:rPr>
                        <w:noProof/>
                      </w:rPr>
                    </w:pPr>
                    <w:r>
                      <w:rPr>
                        <w:noProof/>
                      </w:rPr>
                      <w:t xml:space="preserve">AA.VV., Alice Report on Affective and Emotive Methods and Metodologies, CRMPA-Centro di Ricerca in Matematica Pura e Applicata. </w:t>
                    </w:r>
                  </w:p>
                </w:tc>
              </w:tr>
              <w:tr w:rsidR="00AF4648" w14:paraId="1A0D7593" w14:textId="77777777" w:rsidTr="00AF4648">
                <w:trPr>
                  <w:divId w:val="903760319"/>
                  <w:tblCellSpacing w:w="15" w:type="dxa"/>
                </w:trPr>
                <w:tc>
                  <w:tcPr>
                    <w:tcW w:w="241" w:type="pct"/>
                    <w:hideMark/>
                  </w:tcPr>
                  <w:p w14:paraId="70532CD7" w14:textId="77777777" w:rsidR="00AF4648" w:rsidRDefault="00AF4648" w:rsidP="00AF4648">
                    <w:pPr>
                      <w:pStyle w:val="Bibliografia0"/>
                      <w:ind w:left="0"/>
                      <w:rPr>
                        <w:noProof/>
                      </w:rPr>
                    </w:pPr>
                    <w:r>
                      <w:rPr>
                        <w:noProof/>
                      </w:rPr>
                      <w:t xml:space="preserve">[44] </w:t>
                    </w:r>
                  </w:p>
                </w:tc>
                <w:tc>
                  <w:tcPr>
                    <w:tcW w:w="0" w:type="auto"/>
                    <w:hideMark/>
                  </w:tcPr>
                  <w:p w14:paraId="41EC1C7B" w14:textId="77777777" w:rsidR="00AF4648" w:rsidRDefault="00AF4648" w:rsidP="00AF4648">
                    <w:pPr>
                      <w:pStyle w:val="Bibliografia0"/>
                      <w:ind w:left="0"/>
                      <w:rPr>
                        <w:noProof/>
                      </w:rPr>
                    </w:pPr>
                    <w:r>
                      <w:rPr>
                        <w:noProof/>
                      </w:rPr>
                      <w:t xml:space="preserve">AA.VV., http://it.wikipedia.org/wiki/Affettivit%C3%A0. </w:t>
                    </w:r>
                  </w:p>
                </w:tc>
              </w:tr>
              <w:tr w:rsidR="00AF4648" w14:paraId="5C17950E" w14:textId="77777777" w:rsidTr="00AF4648">
                <w:trPr>
                  <w:divId w:val="903760319"/>
                  <w:tblCellSpacing w:w="15" w:type="dxa"/>
                </w:trPr>
                <w:tc>
                  <w:tcPr>
                    <w:tcW w:w="241" w:type="pct"/>
                    <w:hideMark/>
                  </w:tcPr>
                  <w:p w14:paraId="1164488B" w14:textId="77777777" w:rsidR="00AF4648" w:rsidRDefault="00AF4648" w:rsidP="00AF4648">
                    <w:pPr>
                      <w:pStyle w:val="Bibliografia0"/>
                      <w:ind w:left="0"/>
                      <w:rPr>
                        <w:noProof/>
                      </w:rPr>
                    </w:pPr>
                    <w:r>
                      <w:rPr>
                        <w:noProof/>
                      </w:rPr>
                      <w:t xml:space="preserve">[45] </w:t>
                    </w:r>
                  </w:p>
                </w:tc>
                <w:tc>
                  <w:tcPr>
                    <w:tcW w:w="0" w:type="auto"/>
                    <w:hideMark/>
                  </w:tcPr>
                  <w:p w14:paraId="4F3FC28E" w14:textId="77777777" w:rsidR="00AF4648" w:rsidRDefault="00AF4648" w:rsidP="00AF4648">
                    <w:pPr>
                      <w:pStyle w:val="Bibliografia0"/>
                      <w:ind w:left="0"/>
                      <w:rPr>
                        <w:noProof/>
                      </w:rPr>
                    </w:pPr>
                    <w:r>
                      <w:rPr>
                        <w:noProof/>
                      </w:rPr>
                      <w:t xml:space="preserve">E.Giusti, Analisi Matematica II, Bollati-Boringhieri, 2003.. </w:t>
                    </w:r>
                  </w:p>
                </w:tc>
              </w:tr>
              <w:tr w:rsidR="00AF4648" w14:paraId="3290CB7F" w14:textId="77777777" w:rsidTr="00AF4648">
                <w:trPr>
                  <w:divId w:val="903760319"/>
                  <w:tblCellSpacing w:w="15" w:type="dxa"/>
                </w:trPr>
                <w:tc>
                  <w:tcPr>
                    <w:tcW w:w="241" w:type="pct"/>
                    <w:hideMark/>
                  </w:tcPr>
                  <w:p w14:paraId="0FBE2144" w14:textId="77777777" w:rsidR="00AF4648" w:rsidRDefault="00AF4648" w:rsidP="00AF4648">
                    <w:pPr>
                      <w:pStyle w:val="Bibliografia0"/>
                      <w:ind w:left="0"/>
                      <w:rPr>
                        <w:noProof/>
                      </w:rPr>
                    </w:pPr>
                    <w:r>
                      <w:rPr>
                        <w:noProof/>
                      </w:rPr>
                      <w:t xml:space="preserve">[46] </w:t>
                    </w:r>
                  </w:p>
                </w:tc>
                <w:tc>
                  <w:tcPr>
                    <w:tcW w:w="0" w:type="auto"/>
                    <w:hideMark/>
                  </w:tcPr>
                  <w:p w14:paraId="0C0EE5C1" w14:textId="77777777" w:rsidR="00AF4648" w:rsidRDefault="00AF4648" w:rsidP="00AF4648">
                    <w:pPr>
                      <w:pStyle w:val="Bibliografia0"/>
                      <w:ind w:left="0"/>
                      <w:rPr>
                        <w:noProof/>
                      </w:rPr>
                    </w:pPr>
                    <w:r>
                      <w:rPr>
                        <w:noProof/>
                      </w:rPr>
                      <w:t xml:space="preserve">AA.VV., http://it.wikipedia.org/wiki/Affettivit%C3%A0. </w:t>
                    </w:r>
                  </w:p>
                </w:tc>
              </w:tr>
              <w:tr w:rsidR="00AF4648" w:rsidRPr="00E665C3" w14:paraId="1626F8D7" w14:textId="77777777" w:rsidTr="00AF4648">
                <w:trPr>
                  <w:divId w:val="903760319"/>
                  <w:tblCellSpacing w:w="15" w:type="dxa"/>
                </w:trPr>
                <w:tc>
                  <w:tcPr>
                    <w:tcW w:w="241" w:type="pct"/>
                    <w:hideMark/>
                  </w:tcPr>
                  <w:p w14:paraId="77DB8B52" w14:textId="77777777" w:rsidR="00AF4648" w:rsidRDefault="00AF4648" w:rsidP="00AF4648">
                    <w:pPr>
                      <w:pStyle w:val="Bibliografia0"/>
                      <w:ind w:left="0"/>
                      <w:rPr>
                        <w:noProof/>
                      </w:rPr>
                    </w:pPr>
                    <w:r>
                      <w:rPr>
                        <w:noProof/>
                      </w:rPr>
                      <w:t xml:space="preserve">[47] </w:t>
                    </w:r>
                  </w:p>
                </w:tc>
                <w:tc>
                  <w:tcPr>
                    <w:tcW w:w="0" w:type="auto"/>
                    <w:hideMark/>
                  </w:tcPr>
                  <w:p w14:paraId="3C7CADDE" w14:textId="77777777" w:rsidR="00AF4648" w:rsidRPr="00AF4648" w:rsidRDefault="00AF4648" w:rsidP="00AF4648">
                    <w:pPr>
                      <w:pStyle w:val="Bibliografia0"/>
                      <w:ind w:left="0"/>
                      <w:rPr>
                        <w:noProof/>
                        <w:lang w:val="en-US"/>
                      </w:rPr>
                    </w:pPr>
                    <w:r w:rsidRPr="00AF4648">
                      <w:rPr>
                        <w:noProof/>
                        <w:lang w:val="en-US"/>
                      </w:rPr>
                      <w:t xml:space="preserve">E.Bardone, Davide Secchi - Removing bounds to rationality. the cognitive role of external resource - http://www-3.unipv.it/webphilos_lab/emabardo/bardone_secchi.pdf. </w:t>
                    </w:r>
                  </w:p>
                </w:tc>
              </w:tr>
              <w:tr w:rsidR="00AF4648" w14:paraId="49AE5CC4" w14:textId="77777777" w:rsidTr="00AF4648">
                <w:trPr>
                  <w:divId w:val="903760319"/>
                  <w:tblCellSpacing w:w="15" w:type="dxa"/>
                </w:trPr>
                <w:tc>
                  <w:tcPr>
                    <w:tcW w:w="241" w:type="pct"/>
                    <w:hideMark/>
                  </w:tcPr>
                  <w:p w14:paraId="702505C0" w14:textId="77777777" w:rsidR="00AF4648" w:rsidRDefault="00AF4648" w:rsidP="00AF4648">
                    <w:pPr>
                      <w:pStyle w:val="Bibliografia0"/>
                      <w:ind w:left="0"/>
                      <w:rPr>
                        <w:noProof/>
                      </w:rPr>
                    </w:pPr>
                    <w:r>
                      <w:rPr>
                        <w:noProof/>
                      </w:rPr>
                      <w:t xml:space="preserve">[48] </w:t>
                    </w:r>
                  </w:p>
                </w:tc>
                <w:tc>
                  <w:tcPr>
                    <w:tcW w:w="0" w:type="auto"/>
                    <w:hideMark/>
                  </w:tcPr>
                  <w:p w14:paraId="575A990D" w14:textId="77777777" w:rsidR="00AF4648" w:rsidRDefault="00AF4648" w:rsidP="00AF4648">
                    <w:pPr>
                      <w:pStyle w:val="Bibliografia0"/>
                      <w:ind w:left="0"/>
                      <w:rPr>
                        <w:noProof/>
                      </w:rPr>
                    </w:pPr>
                    <w:r>
                      <w:rPr>
                        <w:noProof/>
                      </w:rPr>
                      <w:t xml:space="preserve">AA.VV., http://it.wikipedia.org/wiki/Programmazione_neuro_linguistica. </w:t>
                    </w:r>
                  </w:p>
                </w:tc>
              </w:tr>
              <w:tr w:rsidR="00AF4648" w14:paraId="5969966F" w14:textId="77777777" w:rsidTr="00AF4648">
                <w:trPr>
                  <w:divId w:val="903760319"/>
                  <w:tblCellSpacing w:w="15" w:type="dxa"/>
                </w:trPr>
                <w:tc>
                  <w:tcPr>
                    <w:tcW w:w="241" w:type="pct"/>
                    <w:hideMark/>
                  </w:tcPr>
                  <w:p w14:paraId="4129AB43" w14:textId="77777777" w:rsidR="00AF4648" w:rsidRDefault="00AF4648" w:rsidP="00AF4648">
                    <w:pPr>
                      <w:pStyle w:val="Bibliografia0"/>
                      <w:ind w:left="0"/>
                      <w:rPr>
                        <w:noProof/>
                      </w:rPr>
                    </w:pPr>
                    <w:r>
                      <w:rPr>
                        <w:noProof/>
                      </w:rPr>
                      <w:t xml:space="preserve">[49] </w:t>
                    </w:r>
                  </w:p>
                </w:tc>
                <w:tc>
                  <w:tcPr>
                    <w:tcW w:w="0" w:type="auto"/>
                    <w:hideMark/>
                  </w:tcPr>
                  <w:p w14:paraId="769BFDEE" w14:textId="77777777" w:rsidR="00AF4648" w:rsidRDefault="00AF4648" w:rsidP="00AF4648">
                    <w:pPr>
                      <w:pStyle w:val="Bibliografia0"/>
                      <w:ind w:left="0"/>
                      <w:rPr>
                        <w:noProof/>
                      </w:rPr>
                    </w:pPr>
                    <w:r>
                      <w:rPr>
                        <w:noProof/>
                      </w:rPr>
                      <w:t xml:space="preserve">AA.VV., http://it.wikipedia.org/wiki/Mente. </w:t>
                    </w:r>
                  </w:p>
                </w:tc>
              </w:tr>
              <w:tr w:rsidR="00AF4648" w14:paraId="37BF856C" w14:textId="77777777" w:rsidTr="00AF4648">
                <w:trPr>
                  <w:divId w:val="903760319"/>
                  <w:tblCellSpacing w:w="15" w:type="dxa"/>
                </w:trPr>
                <w:tc>
                  <w:tcPr>
                    <w:tcW w:w="241" w:type="pct"/>
                    <w:hideMark/>
                  </w:tcPr>
                  <w:p w14:paraId="42BD0DA5" w14:textId="77777777" w:rsidR="00AF4648" w:rsidRDefault="00AF4648" w:rsidP="00AF4648">
                    <w:pPr>
                      <w:pStyle w:val="Bibliografia0"/>
                      <w:ind w:left="0"/>
                      <w:rPr>
                        <w:noProof/>
                      </w:rPr>
                    </w:pPr>
                    <w:r>
                      <w:rPr>
                        <w:noProof/>
                      </w:rPr>
                      <w:t xml:space="preserve">[50] </w:t>
                    </w:r>
                  </w:p>
                </w:tc>
                <w:tc>
                  <w:tcPr>
                    <w:tcW w:w="0" w:type="auto"/>
                    <w:hideMark/>
                  </w:tcPr>
                  <w:p w14:paraId="69C14D4D" w14:textId="77777777" w:rsidR="00AF4648" w:rsidRDefault="00AF4648" w:rsidP="00AF4648">
                    <w:pPr>
                      <w:pStyle w:val="Bibliografia0"/>
                      <w:ind w:left="0"/>
                      <w:rPr>
                        <w:noProof/>
                      </w:rPr>
                    </w:pPr>
                    <w:r>
                      <w:rPr>
                        <w:noProof/>
                      </w:rPr>
                      <w:t xml:space="preserve">AA.VV., http://www.crescita-personale.it/pnl-comunicazione/1727/tecniche-pnl/190/a. </w:t>
                    </w:r>
                  </w:p>
                </w:tc>
              </w:tr>
              <w:tr w:rsidR="00AF4648" w:rsidRPr="00E665C3" w14:paraId="286E5990" w14:textId="77777777" w:rsidTr="00AF4648">
                <w:trPr>
                  <w:divId w:val="903760319"/>
                  <w:tblCellSpacing w:w="15" w:type="dxa"/>
                </w:trPr>
                <w:tc>
                  <w:tcPr>
                    <w:tcW w:w="241" w:type="pct"/>
                    <w:hideMark/>
                  </w:tcPr>
                  <w:p w14:paraId="496E6324" w14:textId="77777777" w:rsidR="00AF4648" w:rsidRDefault="00AF4648" w:rsidP="00AF4648">
                    <w:pPr>
                      <w:pStyle w:val="Bibliografia0"/>
                      <w:ind w:left="0"/>
                      <w:rPr>
                        <w:noProof/>
                      </w:rPr>
                    </w:pPr>
                    <w:r>
                      <w:rPr>
                        <w:noProof/>
                      </w:rPr>
                      <w:t xml:space="preserve">[51] </w:t>
                    </w:r>
                  </w:p>
                </w:tc>
                <w:tc>
                  <w:tcPr>
                    <w:tcW w:w="0" w:type="auto"/>
                    <w:hideMark/>
                  </w:tcPr>
                  <w:p w14:paraId="2ADE2CED" w14:textId="77777777" w:rsidR="00AF4648" w:rsidRPr="00AF4648" w:rsidRDefault="00AF4648" w:rsidP="00AF4648">
                    <w:pPr>
                      <w:pStyle w:val="Bibliografia0"/>
                      <w:ind w:left="0"/>
                      <w:rPr>
                        <w:noProof/>
                        <w:lang w:val="en-US"/>
                      </w:rPr>
                    </w:pPr>
                    <w:r w:rsidRPr="00AF4648">
                      <w:rPr>
                        <w:noProof/>
                        <w:lang w:val="en-US"/>
                      </w:rPr>
                      <w:t xml:space="preserve">Bernd A. Berg, Markov Chain Monte Carlo Simulations and Their Statistical Analysis (With Web-Based Fortran Code), World Scientific 2004, ISBN 981-238-935-0. </w:t>
                    </w:r>
                  </w:p>
                </w:tc>
              </w:tr>
            </w:tbl>
            <w:p w14:paraId="2C6EBE82" w14:textId="77777777" w:rsidR="00AF4648" w:rsidRPr="00AF4648" w:rsidRDefault="00AF4648">
              <w:pPr>
                <w:divId w:val="903760319"/>
                <w:rPr>
                  <w:rFonts w:eastAsia="Times New Roman"/>
                  <w:noProof/>
                  <w:lang w:val="en-US"/>
                </w:rPr>
              </w:pPr>
            </w:p>
            <w:p w14:paraId="2F8F48DC" w14:textId="77777777" w:rsidR="00C1658F" w:rsidRPr="00375557" w:rsidRDefault="00C1658F" w:rsidP="00DE57FF">
              <w:pPr>
                <w:pStyle w:val="Biblio"/>
              </w:pPr>
              <w:r>
                <w:fldChar w:fldCharType="end"/>
              </w:r>
            </w:p>
          </w:sdtContent>
        </w:sdt>
      </w:sdtContent>
    </w:sdt>
    <w:sectPr w:rsidR="00C1658F" w:rsidRPr="00375557" w:rsidSect="0033393A">
      <w:footerReference w:type="even" r:id="rId469"/>
      <w:footerReference w:type="default" r:id="rId470"/>
      <w:pgSz w:w="11906" w:h="16838"/>
      <w:pgMar w:top="1417" w:right="1134" w:bottom="1134" w:left="1134" w:header="709" w:footer="709" w:gutter="567"/>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Gianluca Spinelli" w:date="2021-05-04T14:19:00Z" w:initials="GS">
    <w:p w14:paraId="00723ABC" w14:textId="505D0C98" w:rsidR="00A8553C" w:rsidRDefault="00A8553C">
      <w:pPr>
        <w:pStyle w:val="Testocommento"/>
      </w:pPr>
      <w:r>
        <w:rPr>
          <w:rStyle w:val="Rimandocommento"/>
        </w:rPr>
        <w:annotationRef/>
      </w:r>
      <w:r>
        <w:t>Non si ha mai una candela con 0 pennacchi.</w:t>
      </w:r>
    </w:p>
  </w:comment>
  <w:comment w:id="31" w:author="Gianluca Spinelli" w:date="2021-05-22T10:32:00Z" w:initials="GS">
    <w:p w14:paraId="0BC1A4A8" w14:textId="1ED68239" w:rsidR="00006ECA" w:rsidRDefault="00006ECA">
      <w:pPr>
        <w:pStyle w:val="Testocommento"/>
      </w:pPr>
      <w:r>
        <w:rPr>
          <w:rStyle w:val="Rimandocommento"/>
        </w:rPr>
        <w:annotationRef/>
      </w:r>
    </w:p>
  </w:comment>
  <w:comment w:id="32" w:author="Gianluca Spinelli" w:date="2021-05-22T10:32:00Z" w:initials="GS">
    <w:p w14:paraId="728873F0" w14:textId="77777777" w:rsidR="00006ECA" w:rsidRDefault="00006ECA">
      <w:pPr>
        <w:pStyle w:val="Testocommento"/>
      </w:pPr>
      <w:r>
        <w:rPr>
          <w:rStyle w:val="Rimandocommento"/>
        </w:rPr>
        <w:annotationRef/>
      </w:r>
      <w:r>
        <w:t>&lt;= 3 o &gt;=3?</w:t>
      </w:r>
    </w:p>
    <w:p w14:paraId="1796B671" w14:textId="0E5874E0" w:rsidR="00006ECA" w:rsidRDefault="00006ECA">
      <w:pPr>
        <w:pStyle w:val="Testocommento"/>
      </w:pPr>
    </w:p>
  </w:comment>
  <w:comment w:id="33" w:author="Gianluca Spinelli" w:date="2021-05-22T10:02:00Z" w:initials="GS">
    <w:p w14:paraId="1D6159D5" w14:textId="5BCE2E40" w:rsidR="005A5B64" w:rsidRDefault="005A5B64">
      <w:pPr>
        <w:pStyle w:val="Testocommento"/>
      </w:pPr>
      <w:r>
        <w:rPr>
          <w:rStyle w:val="Rimandocommento"/>
        </w:rPr>
        <w:annotationRef/>
      </w:r>
      <w:r>
        <w:t>Il minimo è moltiplicato?</w:t>
      </w:r>
    </w:p>
  </w:comment>
  <w:comment w:id="34" w:author="Gianluca Spinelli" w:date="2021-05-22T10:34:00Z" w:initials="GS">
    <w:p w14:paraId="30C60A30" w14:textId="38EFE9C2" w:rsidR="00006ECA" w:rsidRDefault="00006ECA">
      <w:pPr>
        <w:pStyle w:val="Testocommento"/>
      </w:pPr>
      <w:r>
        <w:rPr>
          <w:rStyle w:val="Rimandocommento"/>
        </w:rPr>
        <w:annotationRef/>
      </w:r>
      <w:r>
        <w:t>È &lt;= 2</w:t>
      </w:r>
    </w:p>
  </w:comment>
  <w:comment w:id="35" w:author="Gianluca Spinelli" w:date="2021-05-22T10:01:00Z" w:initials="GS">
    <w:p w14:paraId="570B1AB0" w14:textId="5CD1BCF4" w:rsidR="005A5B64" w:rsidRDefault="005A5B64">
      <w:pPr>
        <w:pStyle w:val="Testocommento"/>
      </w:pPr>
      <w:r>
        <w:rPr>
          <w:rStyle w:val="Rimandocommento"/>
        </w:rPr>
        <w:annotationRef/>
      </w:r>
      <w:r>
        <w:t xml:space="preserve">Consideriamo tutti i tipi di </w:t>
      </w:r>
      <w:proofErr w:type="spellStart"/>
      <w:r>
        <w:t>maurbozu</w:t>
      </w:r>
      <w:proofErr w:type="spellEnd"/>
      <w:r>
        <w:t xml:space="preserve">? </w:t>
      </w:r>
    </w:p>
  </w:comment>
  <w:comment w:id="39" w:author="Gianluca Spinelli" w:date="2021-05-22T10:00:00Z" w:initials="GS">
    <w:p w14:paraId="4A2AFFBA" w14:textId="77777777" w:rsidR="00673AFD" w:rsidRDefault="00673AFD">
      <w:pPr>
        <w:pStyle w:val="Testocommento"/>
      </w:pPr>
      <w:r>
        <w:rPr>
          <w:rStyle w:val="Rimandocommento"/>
        </w:rPr>
        <w:annotationRef/>
      </w:r>
      <w:r w:rsidR="005A5B64">
        <w:t>C(t) è short range?</w:t>
      </w:r>
    </w:p>
    <w:p w14:paraId="63ED7578" w14:textId="08233814" w:rsidR="005A5B64" w:rsidRDefault="005A5B64">
      <w:pPr>
        <w:pStyle w:val="Testocommento"/>
      </w:pPr>
    </w:p>
  </w:comment>
  <w:comment w:id="40" w:author="Gianluca Spinelli" w:date="2021-05-22T10:55:00Z" w:initials="GS">
    <w:p w14:paraId="36AF1CB7" w14:textId="33A850B8" w:rsidR="00031D8B" w:rsidRDefault="00031D8B">
      <w:pPr>
        <w:pStyle w:val="Testocommento"/>
      </w:pPr>
      <w:r>
        <w:rPr>
          <w:rStyle w:val="Rimandocommento"/>
        </w:rPr>
        <w:annotationRef/>
      </w:r>
      <w:r>
        <w:t>Siamo sicuri ?</w:t>
      </w:r>
    </w:p>
  </w:comment>
  <w:comment w:id="42" w:author="Gianluca Spinelli" w:date="2021-05-22T11:00:00Z" w:initials="GS">
    <w:p w14:paraId="67BAFE01" w14:textId="4413948E" w:rsidR="00031D8B" w:rsidRDefault="00031D8B">
      <w:pPr>
        <w:pStyle w:val="Testocommento"/>
      </w:pPr>
      <w:r>
        <w:rPr>
          <w:rStyle w:val="Rimandocommento"/>
        </w:rPr>
        <w:annotationRef/>
      </w:r>
      <w:r>
        <w:t>Non t-1 ?</w:t>
      </w:r>
    </w:p>
  </w:comment>
  <w:comment w:id="41" w:author="Gianluca Spinelli" w:date="2021-05-22T10:58:00Z" w:initials="GS">
    <w:p w14:paraId="787C3C3F" w14:textId="77777777" w:rsidR="00031D8B" w:rsidRDefault="00031D8B">
      <w:pPr>
        <w:pStyle w:val="Testocommento"/>
      </w:pPr>
      <w:r>
        <w:rPr>
          <w:rStyle w:val="Rimandocommento"/>
        </w:rPr>
        <w:annotationRef/>
      </w:r>
      <w:r>
        <w:t>Siamo sicuri?</w:t>
      </w:r>
    </w:p>
    <w:p w14:paraId="723CCC10" w14:textId="1E031D00" w:rsidR="00031D8B" w:rsidRDefault="00031D8B">
      <w:pPr>
        <w:pStyle w:val="Testocomment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723ABC" w15:done="0"/>
  <w15:commentEx w15:paraId="0BC1A4A8" w15:done="0"/>
  <w15:commentEx w15:paraId="1796B671" w15:paraIdParent="0BC1A4A8" w15:done="0"/>
  <w15:commentEx w15:paraId="1D6159D5" w15:done="0"/>
  <w15:commentEx w15:paraId="30C60A30" w15:done="0"/>
  <w15:commentEx w15:paraId="570B1AB0" w15:done="0"/>
  <w15:commentEx w15:paraId="63ED7578" w15:done="0"/>
  <w15:commentEx w15:paraId="36AF1CB7" w15:done="0"/>
  <w15:commentEx w15:paraId="67BAFE01" w15:done="0"/>
  <w15:commentEx w15:paraId="723CCC1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BD684" w16cex:dateUtc="2021-05-04T12:19:00Z"/>
  <w16cex:commentExtensible w16cex:durableId="24535C45" w16cex:dateUtc="2021-05-22T08:32:00Z"/>
  <w16cex:commentExtensible w16cex:durableId="24535C50" w16cex:dateUtc="2021-05-22T08:32:00Z"/>
  <w16cex:commentExtensible w16cex:durableId="24535534" w16cex:dateUtc="2021-05-22T08:02:00Z"/>
  <w16cex:commentExtensible w16cex:durableId="24535CC1" w16cex:dateUtc="2021-05-22T08:34:00Z"/>
  <w16cex:commentExtensible w16cex:durableId="24535501" w16cex:dateUtc="2021-05-22T08:01:00Z"/>
  <w16cex:commentExtensible w16cex:durableId="245354D3" w16cex:dateUtc="2021-05-22T08:00:00Z"/>
  <w16cex:commentExtensible w16cex:durableId="245361BF" w16cex:dateUtc="2021-05-22T08:55:00Z"/>
  <w16cex:commentExtensible w16cex:durableId="245362E4" w16cex:dateUtc="2021-05-22T09:00:00Z"/>
  <w16cex:commentExtensible w16cex:durableId="2453623B" w16cex:dateUtc="2021-05-22T08: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723ABC" w16cid:durableId="243BD684"/>
  <w16cid:commentId w16cid:paraId="0BC1A4A8" w16cid:durableId="24535C45"/>
  <w16cid:commentId w16cid:paraId="1796B671" w16cid:durableId="24535C50"/>
  <w16cid:commentId w16cid:paraId="1D6159D5" w16cid:durableId="24535534"/>
  <w16cid:commentId w16cid:paraId="30C60A30" w16cid:durableId="24535CC1"/>
  <w16cid:commentId w16cid:paraId="570B1AB0" w16cid:durableId="24535501"/>
  <w16cid:commentId w16cid:paraId="63ED7578" w16cid:durableId="245354D3"/>
  <w16cid:commentId w16cid:paraId="36AF1CB7" w16cid:durableId="245361BF"/>
  <w16cid:commentId w16cid:paraId="67BAFE01" w16cid:durableId="245362E4"/>
  <w16cid:commentId w16cid:paraId="723CCC10" w16cid:durableId="245362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D2C30" w14:textId="77777777" w:rsidR="00815D32" w:rsidRDefault="00815D32" w:rsidP="00A23ABD">
      <w:pPr>
        <w:spacing w:line="240" w:lineRule="auto"/>
      </w:pPr>
      <w:r>
        <w:separator/>
      </w:r>
    </w:p>
  </w:endnote>
  <w:endnote w:type="continuationSeparator" w:id="0">
    <w:p w14:paraId="1E121C58" w14:textId="77777777" w:rsidR="00815D32" w:rsidRDefault="00815D32" w:rsidP="00A23A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25E77" w14:textId="469FA898" w:rsidR="00A8553C" w:rsidRDefault="00A8553C">
    <w:pPr>
      <w:pStyle w:val="Pidipagina"/>
    </w:pPr>
  </w:p>
  <w:p w14:paraId="0F212454" w14:textId="77777777" w:rsidR="00A8553C" w:rsidRDefault="00A8553C">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AD173" w14:textId="6D3ED20E" w:rsidR="00A8553C" w:rsidRDefault="00A8553C" w:rsidP="0033393A">
    <w:pPr>
      <w:pStyle w:val="Pidipagina"/>
      <w:ind w:left="0"/>
      <w:rPr>
        <w:i/>
        <w:sz w:val="20"/>
      </w:rPr>
    </w:pPr>
    <w:r w:rsidRPr="0033393A">
      <w:rPr>
        <w:i/>
        <w:sz w:val="20"/>
      </w:rPr>
      <w:t>Indice</w:t>
    </w:r>
  </w:p>
  <w:p w14:paraId="1E0D5B20" w14:textId="2D8362FF" w:rsidR="00A8553C" w:rsidRPr="0033393A" w:rsidRDefault="00A8553C" w:rsidP="0033393A">
    <w:pPr>
      <w:pStyle w:val="Pidipagina"/>
      <w:ind w:left="0"/>
      <w:jc w:val="right"/>
    </w:pPr>
    <w:r w:rsidRPr="0033393A">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sz w:val="20"/>
      </w:rPr>
      <w:alias w:val="Autore"/>
      <w:tag w:val=""/>
      <w:id w:val="-128634232"/>
      <w:placeholder>
        <w:docPart w:val="7FB622DF269F467AA0309585EF9D5FBA"/>
      </w:placeholder>
      <w:dataBinding w:prefixMappings="xmlns:ns0='http://purl.org/dc/elements/1.1/' xmlns:ns1='http://schemas.openxmlformats.org/package/2006/metadata/core-properties' " w:xpath="/ns1:coreProperties[1]/ns0:creator[1]" w:storeItemID="{6C3C8BC8-F283-45AE-878A-BAB7291924A1}"/>
      <w:text/>
    </w:sdtPr>
    <w:sdtEndPr/>
    <w:sdtContent>
      <w:p w14:paraId="289BB2D2" w14:textId="59F6C385" w:rsidR="00A8553C" w:rsidRPr="000064DA" w:rsidRDefault="00A8553C">
        <w:pPr>
          <w:pStyle w:val="Pidipagina"/>
          <w:rPr>
            <w:i/>
            <w:sz w:val="16"/>
          </w:rPr>
        </w:pPr>
        <w:r w:rsidRPr="000064DA">
          <w:rPr>
            <w:i/>
            <w:sz w:val="20"/>
          </w:rPr>
          <w:t>Gerardo Iovane, Alba Landi, Marco Leone</w: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sz w:val="20"/>
      </w:rPr>
      <w:id w:val="-303153748"/>
      <w:docPartObj>
        <w:docPartGallery w:val="Page Numbers (Bottom of Page)"/>
        <w:docPartUnique/>
      </w:docPartObj>
    </w:sdtPr>
    <w:sdtEndPr/>
    <w:sdtContent>
      <w:p w14:paraId="76E77C00" w14:textId="1646CA19" w:rsidR="00A8553C" w:rsidRPr="000064DA" w:rsidRDefault="00A8553C" w:rsidP="000064DA">
        <w:pPr>
          <w:pStyle w:val="Pidipagina"/>
          <w:jc w:val="left"/>
          <w:rPr>
            <w:i/>
            <w:sz w:val="20"/>
          </w:rPr>
        </w:pPr>
        <w:r w:rsidRPr="000064DA">
          <w:rPr>
            <w:i/>
            <w:sz w:val="20"/>
          </w:rPr>
          <w:fldChar w:fldCharType="begin"/>
        </w:r>
        <w:r w:rsidRPr="000064DA">
          <w:rPr>
            <w:i/>
            <w:sz w:val="20"/>
          </w:rPr>
          <w:instrText xml:space="preserve"> STYLEREF  "Titolo 1"  \* MERGEFORMAT </w:instrText>
        </w:r>
        <w:r w:rsidRPr="000064DA">
          <w:rPr>
            <w:i/>
            <w:sz w:val="20"/>
          </w:rPr>
          <w:fldChar w:fldCharType="separate"/>
        </w:r>
        <w:r w:rsidR="00415C65">
          <w:rPr>
            <w:i/>
            <w:noProof/>
            <w:sz w:val="20"/>
          </w:rPr>
          <w:t>Capitolo 4: Sviluppo ed utilizzo dei software implementati</w:t>
        </w:r>
        <w:r w:rsidRPr="000064DA">
          <w:rPr>
            <w:i/>
            <w:sz w:val="20"/>
          </w:rPr>
          <w:fldChar w:fldCharType="end"/>
        </w:r>
      </w:p>
    </w:sdtContent>
  </w:sdt>
  <w:p w14:paraId="22A2133D" w14:textId="2D9FDC46" w:rsidR="00A8553C" w:rsidRDefault="00A8553C" w:rsidP="0033393A">
    <w:pPr>
      <w:pStyle w:val="Pidipagina"/>
      <w:jc w:val="right"/>
    </w:pPr>
    <w:r>
      <w:fldChar w:fldCharType="begin"/>
    </w:r>
    <w:r>
      <w:instrText>PAGE   \* MERGEFORMAT</w:instrText>
    </w:r>
    <w:r>
      <w:fldChar w:fldCharType="separate"/>
    </w:r>
    <w:r>
      <w:rPr>
        <w:noProof/>
      </w:rP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124D8" w14:textId="77777777" w:rsidR="00815D32" w:rsidRDefault="00815D32" w:rsidP="00A23ABD">
      <w:pPr>
        <w:spacing w:line="240" w:lineRule="auto"/>
      </w:pPr>
      <w:r>
        <w:separator/>
      </w:r>
    </w:p>
  </w:footnote>
  <w:footnote w:type="continuationSeparator" w:id="0">
    <w:p w14:paraId="536ADA8F" w14:textId="77777777" w:rsidR="00815D32" w:rsidRDefault="00815D32" w:rsidP="00A23ABD">
      <w:pPr>
        <w:spacing w:line="240" w:lineRule="auto"/>
      </w:pPr>
      <w:r>
        <w:continuationSeparator/>
      </w:r>
    </w:p>
  </w:footnote>
  <w:footnote w:id="1">
    <w:p w14:paraId="0AFCB529" w14:textId="77777777" w:rsidR="00A8553C" w:rsidRDefault="00A8553C">
      <w:pPr>
        <w:pStyle w:val="Testonotaapidipagina"/>
      </w:pPr>
      <w:r>
        <w:rPr>
          <w:rStyle w:val="Rimandonotaapidipagina"/>
        </w:rPr>
        <w:footnoteRef/>
      </w:r>
      <w:r>
        <w:t xml:space="preserve"> Il modello normativo di scelta razionale in condizione di incertezza più utilizzato in economia è la teoria dell’utilità attesa (</w:t>
      </w:r>
      <w:proofErr w:type="spellStart"/>
      <w:r>
        <w:t>expected</w:t>
      </w:r>
      <w:proofErr w:type="spellEnd"/>
      <w:r>
        <w:t xml:space="preserve"> utility theory) di </w:t>
      </w:r>
      <w:proofErr w:type="spellStart"/>
      <w:r>
        <w:t>J.von</w:t>
      </w:r>
      <w:proofErr w:type="spellEnd"/>
      <w:r>
        <w:t xml:space="preserve"> Neumann e O. Morgenstern, la quale descrive le preferenze del decisore mediante una funzione di utilità che soddisfa determinati assiomi. Tale modello però nel corso degli anni è stato fortemente criticato per la sua scarsa capacità di descrivere le scelte reali dei soggetti economici che nel processo decisionale violano gli assiomi del modello. Per tale motivo sono stati sviluppati numerosi modelli comportamentali che cercano di superare le limitazioni del modello di von Neumann e O. Morgenstern.</w:t>
      </w:r>
    </w:p>
  </w:footnote>
  <w:footnote w:id="2">
    <w:p w14:paraId="1BBE9002" w14:textId="77777777" w:rsidR="00A8553C" w:rsidRPr="000E7975" w:rsidRDefault="00A8553C" w:rsidP="000E7975">
      <w:pPr>
        <w:pStyle w:val="Testonotaapidipagina"/>
      </w:pPr>
      <w:r>
        <w:rPr>
          <w:rStyle w:val="Rimandonotaapidipagina"/>
        </w:rPr>
        <w:footnoteRef/>
      </w:r>
      <w:r>
        <w:t xml:space="preserve"> </w:t>
      </w:r>
      <w:r w:rsidRPr="000E7975">
        <w:t>Nella struttura ad albero di Figura 1.1</w:t>
      </w:r>
      <w:r w:rsidRPr="000E7975">
        <w:rPr>
          <w:b/>
        </w:rPr>
        <w:t>.</w:t>
      </w:r>
      <w:r w:rsidRPr="000E7975">
        <w:t xml:space="preserve"> è possibile distinguere i nodi che la compongono in :</w:t>
      </w:r>
    </w:p>
    <w:p w14:paraId="78A75359" w14:textId="77777777" w:rsidR="00A8553C" w:rsidRPr="000E7975" w:rsidRDefault="00A8553C" w:rsidP="00127983">
      <w:pPr>
        <w:pStyle w:val="Testonotaapidipagina"/>
        <w:numPr>
          <w:ilvl w:val="0"/>
          <w:numId w:val="1"/>
        </w:numPr>
        <w:tabs>
          <w:tab w:val="left" w:pos="851"/>
        </w:tabs>
        <w:ind w:left="426" w:firstLine="141"/>
      </w:pPr>
      <w:r w:rsidRPr="000E7975">
        <w:t>nodo decisionale</w:t>
      </w:r>
      <w:r>
        <w:t xml:space="preserve"> che</w:t>
      </w:r>
      <w:r w:rsidRPr="000E7975">
        <w:t xml:space="preserve"> indica il punto dal quale parte la scelta delle possibili alternative o azioni;</w:t>
      </w:r>
    </w:p>
    <w:p w14:paraId="46356721" w14:textId="77777777" w:rsidR="00A8553C" w:rsidRPr="000E7975" w:rsidRDefault="00A8553C" w:rsidP="00127983">
      <w:pPr>
        <w:pStyle w:val="Testonotaapidipagina"/>
        <w:numPr>
          <w:ilvl w:val="0"/>
          <w:numId w:val="1"/>
        </w:numPr>
        <w:tabs>
          <w:tab w:val="left" w:pos="851"/>
        </w:tabs>
        <w:ind w:left="851" w:hanging="284"/>
      </w:pPr>
      <w:r w:rsidRPr="000E7975">
        <w:t>nodo aleatorio</w:t>
      </w:r>
      <w:r>
        <w:t xml:space="preserve"> che</w:t>
      </w:r>
      <w:r w:rsidRPr="000E7975">
        <w:t xml:space="preserve"> indica il punto in cui ogni alternativa si combina con uno stato di natura, con le relative probabilità di occorrenza;</w:t>
      </w:r>
    </w:p>
    <w:p w14:paraId="09C2491D" w14:textId="77777777" w:rsidR="00A8553C" w:rsidRDefault="00A8553C" w:rsidP="00127983">
      <w:pPr>
        <w:pStyle w:val="Testonotaapidipagina"/>
        <w:numPr>
          <w:ilvl w:val="0"/>
          <w:numId w:val="1"/>
        </w:numPr>
        <w:tabs>
          <w:tab w:val="left" w:pos="851"/>
        </w:tabs>
        <w:ind w:left="851" w:hanging="284"/>
      </w:pPr>
      <w:r w:rsidRPr="000E7975">
        <w:t>nodo terminale</w:t>
      </w:r>
      <w:r>
        <w:t xml:space="preserve"> che</w:t>
      </w:r>
      <w:r w:rsidRPr="000E7975">
        <w:t xml:space="preserve"> corrispon</w:t>
      </w:r>
      <w:r>
        <w:t>de alle singole conseguenze,</w:t>
      </w:r>
      <w:r w:rsidRPr="000E7975">
        <w:t xml:space="preserve"> funzione delle alternative e degli stati di natura.</w:t>
      </w:r>
    </w:p>
  </w:footnote>
  <w:footnote w:id="3">
    <w:p w14:paraId="7D7B9521" w14:textId="77777777" w:rsidR="00A8553C" w:rsidRDefault="00A8553C" w:rsidP="00D53733">
      <w:pPr>
        <w:pStyle w:val="Testonotaapidipagina"/>
      </w:pPr>
      <w:r>
        <w:rPr>
          <w:rStyle w:val="Rimandonotaapidipagina"/>
        </w:rPr>
        <w:footnoteRef/>
      </w:r>
      <w:r>
        <w:t xml:space="preserve"> C</w:t>
      </w:r>
      <w:r w:rsidRPr="002D4D8B">
        <w:t xml:space="preserve">ombinazioni e successioni di </w:t>
      </w:r>
      <w:r>
        <w:t xml:space="preserve">una o più </w:t>
      </w:r>
      <w:r w:rsidRPr="002D4D8B">
        <w:t>candele</w:t>
      </w:r>
      <w:r>
        <w:t xml:space="preserve"> </w:t>
      </w:r>
      <w:r w:rsidRPr="00165944">
        <w:t>inserite in un dato contesto</w:t>
      </w:r>
    </w:p>
  </w:footnote>
  <w:footnote w:id="4">
    <w:p w14:paraId="09150AA7" w14:textId="77777777" w:rsidR="00A8553C" w:rsidRDefault="00A8553C" w:rsidP="007664A0">
      <w:pPr>
        <w:pStyle w:val="Testonotaapidipagina"/>
      </w:pPr>
      <w:r>
        <w:rPr>
          <w:rStyle w:val="Rimandonotaapidipagina"/>
        </w:rPr>
        <w:footnoteRef/>
      </w:r>
      <w:r>
        <w:t xml:space="preserve"> Con il termine trend </w:t>
      </w:r>
      <w:r w:rsidRPr="00F5321C">
        <w:t>o tendenza si intende il mo</w:t>
      </w:r>
      <w:r>
        <w:t xml:space="preserve">vimento direzionale dei prezzi </w:t>
      </w:r>
      <w:r w:rsidRPr="00F5321C">
        <w:t>ovvero la direzione lungo cui si muove il grafico delle quotazioni di un</w:t>
      </w:r>
      <w:r>
        <w:t xml:space="preserve"> determinato strumento finanziario</w:t>
      </w:r>
      <w:r w:rsidRPr="00F5321C">
        <w:t>: titolo, valuta, coppia valutaria</w:t>
      </w:r>
      <w:r>
        <w:t xml:space="preserve">, </w:t>
      </w:r>
      <w:r w:rsidRPr="00F5321C">
        <w:t>materia prima etc.</w:t>
      </w:r>
      <w:r>
        <w:t xml:space="preserve"> </w:t>
      </w:r>
      <w:proofErr w:type="gramStart"/>
      <w:r>
        <w:t>In particolare</w:t>
      </w:r>
      <w:proofErr w:type="gramEnd"/>
      <w:r>
        <w:t xml:space="preserve"> si definirà uptrend (</w:t>
      </w:r>
      <w:proofErr w:type="spellStart"/>
      <w:r>
        <w:t>downtrend</w:t>
      </w:r>
      <w:proofErr w:type="spellEnd"/>
      <w:r>
        <w:t>) una direzione dei prezzi caratterizzata da massimi (minimi) crescenti (decrescenti)</w:t>
      </w:r>
      <w:r w:rsidRPr="00F5321C">
        <w:t>.</w:t>
      </w:r>
      <w:r>
        <w:t xml:space="preserve"> Un intervallo di trading è caratterizzato ma massimi e minimi orizzontali.</w:t>
      </w:r>
    </w:p>
  </w:footnote>
  <w:footnote w:id="5">
    <w:p w14:paraId="07465F4B" w14:textId="77777777" w:rsidR="00A8553C" w:rsidRDefault="00A8553C" w:rsidP="004429CC">
      <w:pPr>
        <w:pStyle w:val="Testonotaapidipagina"/>
      </w:pPr>
      <w:r>
        <w:rPr>
          <w:rStyle w:val="Rimandonotaapidipagina"/>
        </w:rPr>
        <w:footnoteRef/>
      </w:r>
      <w:r>
        <w:t xml:space="preserve"> La tessitura grigliata prevede che il </w:t>
      </w:r>
      <w:proofErr w:type="spellStart"/>
      <w:r>
        <w:t>real</w:t>
      </w:r>
      <w:proofErr w:type="spellEnd"/>
      <w:r>
        <w:t xml:space="preserve"> body sia indifferentemente verde o rosso.</w:t>
      </w:r>
    </w:p>
  </w:footnote>
  <w:footnote w:id="6">
    <w:p w14:paraId="31C283AF" w14:textId="77777777" w:rsidR="00A8553C" w:rsidRDefault="00A8553C" w:rsidP="007B0963">
      <w:pPr>
        <w:pStyle w:val="Testonotaapidipagina"/>
      </w:pPr>
      <w:r>
        <w:rPr>
          <w:rStyle w:val="Rimandonotaapidipagina"/>
        </w:rPr>
        <w:footnoteRef/>
      </w:r>
      <w:r>
        <w:t xml:space="preserve"> Il termine deriva dall’osservazione che l’unica candela costituente il pattern sembra smantellare a martellate un bottom collocandosi alla fine di un </w:t>
      </w:r>
      <w:proofErr w:type="spellStart"/>
      <w:r>
        <w:t>downtrend</w:t>
      </w:r>
      <w:proofErr w:type="spellEnd"/>
    </w:p>
  </w:footnote>
  <w:footnote w:id="7">
    <w:p w14:paraId="0E429656" w14:textId="77777777" w:rsidR="00A8553C" w:rsidRDefault="00A8553C" w:rsidP="007B0963">
      <w:pPr>
        <w:pStyle w:val="Testonotaapidipagina"/>
      </w:pPr>
      <w:r>
        <w:rPr>
          <w:rStyle w:val="Rimandonotaapidipagina"/>
        </w:rPr>
        <w:footnoteRef/>
      </w:r>
      <w:r>
        <w:t xml:space="preserve"> </w:t>
      </w:r>
      <w:r w:rsidRPr="00870A83">
        <w:t>Un "trend di mercato" è una tendenza di un mercato finanziario a muoversi in una particolare direzione nel tempo.</w:t>
      </w:r>
    </w:p>
  </w:footnote>
  <w:footnote w:id="8">
    <w:p w14:paraId="2B8E18D7" w14:textId="77777777" w:rsidR="00A8553C" w:rsidRDefault="00A8553C" w:rsidP="00664BE1">
      <w:pPr>
        <w:pStyle w:val="Testonotaapidipagina"/>
      </w:pPr>
      <w:r>
        <w:rPr>
          <w:rStyle w:val="Rimandonotaapidipagina"/>
        </w:rPr>
        <w:footnoteRef/>
      </w:r>
      <w:r>
        <w:t xml:space="preserve"> Si noti che l’n-</w:t>
      </w:r>
      <w:proofErr w:type="spellStart"/>
      <w:r>
        <w:t>upla</w:t>
      </w:r>
      <w:proofErr w:type="spellEnd"/>
      <w:r>
        <w:t xml:space="preserve"> è ordinata in modo decrescente</w:t>
      </w:r>
    </w:p>
  </w:footnote>
  <w:footnote w:id="9">
    <w:p w14:paraId="055BC168" w14:textId="77777777" w:rsidR="00A8553C" w:rsidRDefault="00A8553C" w:rsidP="00664BE1">
      <w:pPr>
        <w:pStyle w:val="Testonotaapidipagina"/>
      </w:pPr>
      <w:r>
        <w:rPr>
          <w:rStyle w:val="Rimandonotaapidipagina"/>
        </w:rPr>
        <w:footnoteRef/>
      </w:r>
      <w:r>
        <w:t xml:space="preserve"> Si noti che l’n-</w:t>
      </w:r>
      <w:proofErr w:type="spellStart"/>
      <w:r>
        <w:t>upla</w:t>
      </w:r>
      <w:proofErr w:type="spellEnd"/>
      <w:r>
        <w:t xml:space="preserve"> è ordinata in modo decrescente</w:t>
      </w:r>
    </w:p>
  </w:footnote>
  <w:footnote w:id="10">
    <w:p w14:paraId="2C176955" w14:textId="77777777" w:rsidR="00A8553C" w:rsidRDefault="00A8553C" w:rsidP="00664BE1">
      <w:pPr>
        <w:pStyle w:val="Testonotaapidipagina"/>
      </w:pPr>
      <w:r>
        <w:rPr>
          <w:rStyle w:val="Rimandonotaapidipagina"/>
        </w:rPr>
        <w:footnoteRef/>
      </w:r>
      <w:r>
        <w:t xml:space="preserve"> </w:t>
      </w:r>
      <w:r w:rsidRPr="006D5F12">
        <w:t xml:space="preserve">Le bande di </w:t>
      </w:r>
      <w:proofErr w:type="spellStart"/>
      <w:r w:rsidRPr="006D5F12">
        <w:t>Bollinger</w:t>
      </w:r>
      <w:proofErr w:type="spellEnd"/>
      <w:r w:rsidRPr="006D5F12">
        <w:t xml:space="preserve"> son</w:t>
      </w:r>
      <w:r>
        <w:t>o fasce disegnate sul grafico del movimento del prezzo</w:t>
      </w:r>
      <w:r w:rsidRPr="006D5F12">
        <w:t xml:space="preserve"> </w:t>
      </w:r>
      <w:r>
        <w:t>in modo tale che le due linee che delineano la fascia, siano</w:t>
      </w:r>
      <w:r w:rsidRPr="00A65716">
        <w:t xml:space="preserve"> poste una </w:t>
      </w:r>
      <w:r>
        <w:t xml:space="preserve">al di </w:t>
      </w:r>
      <w:r w:rsidRPr="00A65716">
        <w:t xml:space="preserve">sopra e una </w:t>
      </w:r>
      <w:r>
        <w:t xml:space="preserve">al di </w:t>
      </w:r>
      <w:r w:rsidRPr="00A65716">
        <w:t>sotto di una media mobile</w:t>
      </w:r>
      <w:r>
        <w:t xml:space="preserve"> relativa ai prezzi di chiusura. Il ruolo di queste due linee</w:t>
      </w:r>
      <w:r w:rsidRPr="006D5F12">
        <w:t xml:space="preserve"> è </w:t>
      </w:r>
      <w:r>
        <w:t>di fornire indicazioni riguardo ai valori massimi e</w:t>
      </w:r>
      <w:r w:rsidRPr="006D5F12">
        <w:t xml:space="preserve"> minimi</w:t>
      </w:r>
      <w:r>
        <w:t xml:space="preserve"> dei prezzi raggiunti:</w:t>
      </w:r>
      <w:r w:rsidRPr="006D5F12">
        <w:t xml:space="preserve"> i prezzi vicini alla banda superiore sono i massimi, mentre quelli vicini alla banda inferiore sono i minimi</w:t>
      </w:r>
      <w:r>
        <w:t xml:space="preserve">. </w:t>
      </w:r>
      <w:r w:rsidRPr="006D5F12">
        <w:t>Questo indicatore può essere utilizzato come una efficace rappresentazione grafica per osservare la volatilità del mercato (deviazione standard).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E903DC6"/>
    <w:lvl w:ilvl="0">
      <w:start w:val="1"/>
      <w:numFmt w:val="bullet"/>
      <w:pStyle w:val="Puntoelenco"/>
      <w:lvlText w:val=""/>
      <w:lvlJc w:val="left"/>
      <w:pPr>
        <w:tabs>
          <w:tab w:val="num" w:pos="360"/>
        </w:tabs>
        <w:ind w:left="360" w:hanging="360"/>
      </w:pPr>
      <w:rPr>
        <w:rFonts w:ascii="Symbol" w:hAnsi="Symbol" w:hint="default"/>
      </w:rPr>
    </w:lvl>
  </w:abstractNum>
  <w:abstractNum w:abstractNumId="1" w15:restartNumberingAfterBreak="0">
    <w:nsid w:val="0058622A"/>
    <w:multiLevelType w:val="hybridMultilevel"/>
    <w:tmpl w:val="35AEDE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21E7231"/>
    <w:multiLevelType w:val="hybridMultilevel"/>
    <w:tmpl w:val="CEC275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4567E42"/>
    <w:multiLevelType w:val="hybridMultilevel"/>
    <w:tmpl w:val="1E82CB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586030B"/>
    <w:multiLevelType w:val="hybridMultilevel"/>
    <w:tmpl w:val="9AB8F596"/>
    <w:lvl w:ilvl="0" w:tplc="0410000F">
      <w:start w:val="1"/>
      <w:numFmt w:val="decimal"/>
      <w:lvlText w:val="%1."/>
      <w:lvlJc w:val="left"/>
      <w:pPr>
        <w:ind w:left="644" w:hanging="360"/>
      </w:p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5" w15:restartNumberingAfterBreak="0">
    <w:nsid w:val="062F6EC9"/>
    <w:multiLevelType w:val="hybridMultilevel"/>
    <w:tmpl w:val="7534B51E"/>
    <w:lvl w:ilvl="0" w:tplc="E89C47F8">
      <w:start w:val="1"/>
      <w:numFmt w:val="bullet"/>
      <w:lvlText w:val=""/>
      <w:lvlJc w:val="left"/>
      <w:pPr>
        <w:ind w:left="1320" w:hanging="360"/>
      </w:pPr>
      <w:rPr>
        <w:rFonts w:ascii="Wingdings" w:hAnsi="Wingdings" w:hint="default"/>
      </w:rPr>
    </w:lvl>
    <w:lvl w:ilvl="1" w:tplc="04100003" w:tentative="1">
      <w:start w:val="1"/>
      <w:numFmt w:val="bullet"/>
      <w:lvlText w:val="o"/>
      <w:lvlJc w:val="left"/>
      <w:pPr>
        <w:ind w:left="1473" w:hanging="360"/>
      </w:pPr>
      <w:rPr>
        <w:rFonts w:ascii="Courier New" w:hAnsi="Courier New" w:cs="Courier New" w:hint="default"/>
      </w:rPr>
    </w:lvl>
    <w:lvl w:ilvl="2" w:tplc="04100005" w:tentative="1">
      <w:start w:val="1"/>
      <w:numFmt w:val="bullet"/>
      <w:lvlText w:val=""/>
      <w:lvlJc w:val="left"/>
      <w:pPr>
        <w:ind w:left="2193" w:hanging="360"/>
      </w:pPr>
      <w:rPr>
        <w:rFonts w:ascii="Wingdings" w:hAnsi="Wingdings" w:hint="default"/>
      </w:rPr>
    </w:lvl>
    <w:lvl w:ilvl="3" w:tplc="04100001" w:tentative="1">
      <w:start w:val="1"/>
      <w:numFmt w:val="bullet"/>
      <w:lvlText w:val=""/>
      <w:lvlJc w:val="left"/>
      <w:pPr>
        <w:ind w:left="2913" w:hanging="360"/>
      </w:pPr>
      <w:rPr>
        <w:rFonts w:ascii="Symbol" w:hAnsi="Symbol" w:hint="default"/>
      </w:rPr>
    </w:lvl>
    <w:lvl w:ilvl="4" w:tplc="04100003" w:tentative="1">
      <w:start w:val="1"/>
      <w:numFmt w:val="bullet"/>
      <w:lvlText w:val="o"/>
      <w:lvlJc w:val="left"/>
      <w:pPr>
        <w:ind w:left="3633" w:hanging="360"/>
      </w:pPr>
      <w:rPr>
        <w:rFonts w:ascii="Courier New" w:hAnsi="Courier New" w:cs="Courier New" w:hint="default"/>
      </w:rPr>
    </w:lvl>
    <w:lvl w:ilvl="5" w:tplc="04100005" w:tentative="1">
      <w:start w:val="1"/>
      <w:numFmt w:val="bullet"/>
      <w:lvlText w:val=""/>
      <w:lvlJc w:val="left"/>
      <w:pPr>
        <w:ind w:left="4353" w:hanging="360"/>
      </w:pPr>
      <w:rPr>
        <w:rFonts w:ascii="Wingdings" w:hAnsi="Wingdings" w:hint="default"/>
      </w:rPr>
    </w:lvl>
    <w:lvl w:ilvl="6" w:tplc="04100001" w:tentative="1">
      <w:start w:val="1"/>
      <w:numFmt w:val="bullet"/>
      <w:lvlText w:val=""/>
      <w:lvlJc w:val="left"/>
      <w:pPr>
        <w:ind w:left="5073" w:hanging="360"/>
      </w:pPr>
      <w:rPr>
        <w:rFonts w:ascii="Symbol" w:hAnsi="Symbol" w:hint="default"/>
      </w:rPr>
    </w:lvl>
    <w:lvl w:ilvl="7" w:tplc="04100003" w:tentative="1">
      <w:start w:val="1"/>
      <w:numFmt w:val="bullet"/>
      <w:lvlText w:val="o"/>
      <w:lvlJc w:val="left"/>
      <w:pPr>
        <w:ind w:left="5793" w:hanging="360"/>
      </w:pPr>
      <w:rPr>
        <w:rFonts w:ascii="Courier New" w:hAnsi="Courier New" w:cs="Courier New" w:hint="default"/>
      </w:rPr>
    </w:lvl>
    <w:lvl w:ilvl="8" w:tplc="04100005" w:tentative="1">
      <w:start w:val="1"/>
      <w:numFmt w:val="bullet"/>
      <w:lvlText w:val=""/>
      <w:lvlJc w:val="left"/>
      <w:pPr>
        <w:ind w:left="6513" w:hanging="360"/>
      </w:pPr>
      <w:rPr>
        <w:rFonts w:ascii="Wingdings" w:hAnsi="Wingdings" w:hint="default"/>
      </w:rPr>
    </w:lvl>
  </w:abstractNum>
  <w:abstractNum w:abstractNumId="6" w15:restartNumberingAfterBreak="0">
    <w:nsid w:val="0A2C77F0"/>
    <w:multiLevelType w:val="hybridMultilevel"/>
    <w:tmpl w:val="D94CE7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C6356FD"/>
    <w:multiLevelType w:val="hybridMultilevel"/>
    <w:tmpl w:val="980684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F601B69"/>
    <w:multiLevelType w:val="hybridMultilevel"/>
    <w:tmpl w:val="66AA08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0B93364"/>
    <w:multiLevelType w:val="hybridMultilevel"/>
    <w:tmpl w:val="734A4444"/>
    <w:lvl w:ilvl="0" w:tplc="04100001">
      <w:start w:val="1"/>
      <w:numFmt w:val="bullet"/>
      <w:lvlText w:val=""/>
      <w:lvlJc w:val="left"/>
      <w:pPr>
        <w:ind w:left="720" w:hanging="360"/>
      </w:pPr>
      <w:rPr>
        <w:rFonts w:ascii="Symbol" w:hAnsi="Symbol" w:hint="default"/>
        <w:i w:val="0"/>
        <w:noProof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4024C21"/>
    <w:multiLevelType w:val="hybridMultilevel"/>
    <w:tmpl w:val="09DED3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53D0A87"/>
    <w:multiLevelType w:val="hybridMultilevel"/>
    <w:tmpl w:val="13B0BE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57A0E95"/>
    <w:multiLevelType w:val="hybridMultilevel"/>
    <w:tmpl w:val="680C1A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A137B04"/>
    <w:multiLevelType w:val="hybridMultilevel"/>
    <w:tmpl w:val="3F5C22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BFE12B6"/>
    <w:multiLevelType w:val="hybridMultilevel"/>
    <w:tmpl w:val="A5401ED4"/>
    <w:lvl w:ilvl="0" w:tplc="0410000F">
      <w:start w:val="1"/>
      <w:numFmt w:val="decimal"/>
      <w:lvlText w:val="%1."/>
      <w:lvlJc w:val="left"/>
      <w:pPr>
        <w:ind w:left="1287" w:hanging="360"/>
      </w:p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5" w15:restartNumberingAfterBreak="0">
    <w:nsid w:val="1C5A64AB"/>
    <w:multiLevelType w:val="hybridMultilevel"/>
    <w:tmpl w:val="A8AC80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0045FF4"/>
    <w:multiLevelType w:val="hybridMultilevel"/>
    <w:tmpl w:val="1AD4B38C"/>
    <w:lvl w:ilvl="0" w:tplc="3CDE7A58">
      <w:start w:val="1"/>
      <w:numFmt w:val="decimal"/>
      <w:lvlText w:val="%1)"/>
      <w:lvlJc w:val="left"/>
      <w:pPr>
        <w:ind w:left="927" w:hanging="360"/>
      </w:pPr>
      <w:rPr>
        <w:rFonts w:hint="default"/>
      </w:r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17" w15:restartNumberingAfterBreak="0">
    <w:nsid w:val="21920FA1"/>
    <w:multiLevelType w:val="hybridMultilevel"/>
    <w:tmpl w:val="B57CF7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2EA19B6"/>
    <w:multiLevelType w:val="hybridMultilevel"/>
    <w:tmpl w:val="8B5CCD8A"/>
    <w:lvl w:ilvl="0" w:tplc="5BFC63F8">
      <w:start w:val="1"/>
      <w:numFmt w:val="decimal"/>
      <w:lvlText w:val="%1)"/>
      <w:lvlJc w:val="left"/>
      <w:pPr>
        <w:ind w:left="927" w:hanging="360"/>
      </w:pPr>
      <w:rPr>
        <w:rFonts w:hint="default"/>
      </w:r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19" w15:restartNumberingAfterBreak="0">
    <w:nsid w:val="291246F5"/>
    <w:multiLevelType w:val="hybridMultilevel"/>
    <w:tmpl w:val="4BF8DB08"/>
    <w:lvl w:ilvl="0" w:tplc="0410000B">
      <w:start w:val="1"/>
      <w:numFmt w:val="bullet"/>
      <w:lvlText w:val=""/>
      <w:lvlJc w:val="left"/>
      <w:pPr>
        <w:ind w:left="754" w:hanging="360"/>
      </w:pPr>
      <w:rPr>
        <w:rFonts w:ascii="Wingdings" w:hAnsi="Wingdings" w:hint="default"/>
      </w:rPr>
    </w:lvl>
    <w:lvl w:ilvl="1" w:tplc="04100003" w:tentative="1">
      <w:start w:val="1"/>
      <w:numFmt w:val="bullet"/>
      <w:lvlText w:val="o"/>
      <w:lvlJc w:val="left"/>
      <w:pPr>
        <w:ind w:left="1474" w:hanging="360"/>
      </w:pPr>
      <w:rPr>
        <w:rFonts w:ascii="Courier New" w:hAnsi="Courier New" w:cs="Courier New" w:hint="default"/>
      </w:rPr>
    </w:lvl>
    <w:lvl w:ilvl="2" w:tplc="04100005" w:tentative="1">
      <w:start w:val="1"/>
      <w:numFmt w:val="bullet"/>
      <w:lvlText w:val=""/>
      <w:lvlJc w:val="left"/>
      <w:pPr>
        <w:ind w:left="2194" w:hanging="360"/>
      </w:pPr>
      <w:rPr>
        <w:rFonts w:ascii="Wingdings" w:hAnsi="Wingdings" w:hint="default"/>
      </w:rPr>
    </w:lvl>
    <w:lvl w:ilvl="3" w:tplc="04100001" w:tentative="1">
      <w:start w:val="1"/>
      <w:numFmt w:val="bullet"/>
      <w:lvlText w:val=""/>
      <w:lvlJc w:val="left"/>
      <w:pPr>
        <w:ind w:left="2914" w:hanging="360"/>
      </w:pPr>
      <w:rPr>
        <w:rFonts w:ascii="Symbol" w:hAnsi="Symbol" w:hint="default"/>
      </w:rPr>
    </w:lvl>
    <w:lvl w:ilvl="4" w:tplc="04100003" w:tentative="1">
      <w:start w:val="1"/>
      <w:numFmt w:val="bullet"/>
      <w:lvlText w:val="o"/>
      <w:lvlJc w:val="left"/>
      <w:pPr>
        <w:ind w:left="3634" w:hanging="360"/>
      </w:pPr>
      <w:rPr>
        <w:rFonts w:ascii="Courier New" w:hAnsi="Courier New" w:cs="Courier New" w:hint="default"/>
      </w:rPr>
    </w:lvl>
    <w:lvl w:ilvl="5" w:tplc="04100005" w:tentative="1">
      <w:start w:val="1"/>
      <w:numFmt w:val="bullet"/>
      <w:lvlText w:val=""/>
      <w:lvlJc w:val="left"/>
      <w:pPr>
        <w:ind w:left="4354" w:hanging="360"/>
      </w:pPr>
      <w:rPr>
        <w:rFonts w:ascii="Wingdings" w:hAnsi="Wingdings" w:hint="default"/>
      </w:rPr>
    </w:lvl>
    <w:lvl w:ilvl="6" w:tplc="04100001" w:tentative="1">
      <w:start w:val="1"/>
      <w:numFmt w:val="bullet"/>
      <w:lvlText w:val=""/>
      <w:lvlJc w:val="left"/>
      <w:pPr>
        <w:ind w:left="5074" w:hanging="360"/>
      </w:pPr>
      <w:rPr>
        <w:rFonts w:ascii="Symbol" w:hAnsi="Symbol" w:hint="default"/>
      </w:rPr>
    </w:lvl>
    <w:lvl w:ilvl="7" w:tplc="04100003" w:tentative="1">
      <w:start w:val="1"/>
      <w:numFmt w:val="bullet"/>
      <w:lvlText w:val="o"/>
      <w:lvlJc w:val="left"/>
      <w:pPr>
        <w:ind w:left="5794" w:hanging="360"/>
      </w:pPr>
      <w:rPr>
        <w:rFonts w:ascii="Courier New" w:hAnsi="Courier New" w:cs="Courier New" w:hint="default"/>
      </w:rPr>
    </w:lvl>
    <w:lvl w:ilvl="8" w:tplc="04100005" w:tentative="1">
      <w:start w:val="1"/>
      <w:numFmt w:val="bullet"/>
      <w:lvlText w:val=""/>
      <w:lvlJc w:val="left"/>
      <w:pPr>
        <w:ind w:left="6514" w:hanging="360"/>
      </w:pPr>
      <w:rPr>
        <w:rFonts w:ascii="Wingdings" w:hAnsi="Wingdings" w:hint="default"/>
      </w:rPr>
    </w:lvl>
  </w:abstractNum>
  <w:abstractNum w:abstractNumId="20" w15:restartNumberingAfterBreak="0">
    <w:nsid w:val="29665ED0"/>
    <w:multiLevelType w:val="hybridMultilevel"/>
    <w:tmpl w:val="427CE19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8914DDA"/>
    <w:multiLevelType w:val="hybridMultilevel"/>
    <w:tmpl w:val="12CEAE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B365338"/>
    <w:multiLevelType w:val="hybridMultilevel"/>
    <w:tmpl w:val="B4549A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FE7404D"/>
    <w:multiLevelType w:val="hybridMultilevel"/>
    <w:tmpl w:val="13A275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1BB67E6"/>
    <w:multiLevelType w:val="hybridMultilevel"/>
    <w:tmpl w:val="54BAE50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460D2B66"/>
    <w:multiLevelType w:val="hybridMultilevel"/>
    <w:tmpl w:val="43FEC0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61319ED"/>
    <w:multiLevelType w:val="hybridMultilevel"/>
    <w:tmpl w:val="F9D29DE0"/>
    <w:lvl w:ilvl="0" w:tplc="0410000B">
      <w:start w:val="1"/>
      <w:numFmt w:val="bullet"/>
      <w:lvlText w:val=""/>
      <w:lvlJc w:val="left"/>
      <w:pPr>
        <w:ind w:left="644" w:hanging="360"/>
      </w:pPr>
      <w:rPr>
        <w:rFonts w:ascii="Wingdings" w:hAnsi="Wingdings" w:hint="default"/>
        <w:i w:val="0"/>
        <w:noProof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70E2490"/>
    <w:multiLevelType w:val="hybridMultilevel"/>
    <w:tmpl w:val="E4CE51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8593B07"/>
    <w:multiLevelType w:val="hybridMultilevel"/>
    <w:tmpl w:val="FB36D96E"/>
    <w:lvl w:ilvl="0" w:tplc="26FE6508">
      <w:numFmt w:val="bullet"/>
      <w:lvlText w:val="-"/>
      <w:lvlJc w:val="left"/>
      <w:pPr>
        <w:tabs>
          <w:tab w:val="num" w:pos="568"/>
        </w:tabs>
        <w:ind w:left="568" w:hanging="284"/>
      </w:pPr>
      <w:rPr>
        <w:rFonts w:ascii="Times New Roman" w:eastAsia="Times New Roman" w:hAnsi="Times New Roman" w:cs="Times New Roman" w:hint="default"/>
      </w:rPr>
    </w:lvl>
    <w:lvl w:ilvl="1" w:tplc="04100003">
      <w:start w:val="1"/>
      <w:numFmt w:val="bullet"/>
      <w:lvlText w:val="o"/>
      <w:lvlJc w:val="left"/>
      <w:pPr>
        <w:tabs>
          <w:tab w:val="num" w:pos="1724"/>
        </w:tabs>
        <w:ind w:left="1724" w:hanging="360"/>
      </w:pPr>
      <w:rPr>
        <w:rFonts w:ascii="Courier New" w:hAnsi="Courier New" w:cs="Courier New" w:hint="default"/>
      </w:rPr>
    </w:lvl>
    <w:lvl w:ilvl="2" w:tplc="04100005" w:tentative="1">
      <w:start w:val="1"/>
      <w:numFmt w:val="bullet"/>
      <w:lvlText w:val=""/>
      <w:lvlJc w:val="left"/>
      <w:pPr>
        <w:tabs>
          <w:tab w:val="num" w:pos="2444"/>
        </w:tabs>
        <w:ind w:left="2444" w:hanging="360"/>
      </w:pPr>
      <w:rPr>
        <w:rFonts w:ascii="Wingdings" w:hAnsi="Wingdings" w:hint="default"/>
      </w:rPr>
    </w:lvl>
    <w:lvl w:ilvl="3" w:tplc="04100001" w:tentative="1">
      <w:start w:val="1"/>
      <w:numFmt w:val="bullet"/>
      <w:lvlText w:val=""/>
      <w:lvlJc w:val="left"/>
      <w:pPr>
        <w:tabs>
          <w:tab w:val="num" w:pos="3164"/>
        </w:tabs>
        <w:ind w:left="3164" w:hanging="360"/>
      </w:pPr>
      <w:rPr>
        <w:rFonts w:ascii="Symbol" w:hAnsi="Symbol" w:hint="default"/>
      </w:rPr>
    </w:lvl>
    <w:lvl w:ilvl="4" w:tplc="04100003" w:tentative="1">
      <w:start w:val="1"/>
      <w:numFmt w:val="bullet"/>
      <w:lvlText w:val="o"/>
      <w:lvlJc w:val="left"/>
      <w:pPr>
        <w:tabs>
          <w:tab w:val="num" w:pos="3884"/>
        </w:tabs>
        <w:ind w:left="3884" w:hanging="360"/>
      </w:pPr>
      <w:rPr>
        <w:rFonts w:ascii="Courier New" w:hAnsi="Courier New" w:cs="Courier New" w:hint="default"/>
      </w:rPr>
    </w:lvl>
    <w:lvl w:ilvl="5" w:tplc="04100005" w:tentative="1">
      <w:start w:val="1"/>
      <w:numFmt w:val="bullet"/>
      <w:lvlText w:val=""/>
      <w:lvlJc w:val="left"/>
      <w:pPr>
        <w:tabs>
          <w:tab w:val="num" w:pos="4604"/>
        </w:tabs>
        <w:ind w:left="4604" w:hanging="360"/>
      </w:pPr>
      <w:rPr>
        <w:rFonts w:ascii="Wingdings" w:hAnsi="Wingdings" w:hint="default"/>
      </w:rPr>
    </w:lvl>
    <w:lvl w:ilvl="6" w:tplc="04100001" w:tentative="1">
      <w:start w:val="1"/>
      <w:numFmt w:val="bullet"/>
      <w:lvlText w:val=""/>
      <w:lvlJc w:val="left"/>
      <w:pPr>
        <w:tabs>
          <w:tab w:val="num" w:pos="5324"/>
        </w:tabs>
        <w:ind w:left="5324" w:hanging="360"/>
      </w:pPr>
      <w:rPr>
        <w:rFonts w:ascii="Symbol" w:hAnsi="Symbol" w:hint="default"/>
      </w:rPr>
    </w:lvl>
    <w:lvl w:ilvl="7" w:tplc="04100003" w:tentative="1">
      <w:start w:val="1"/>
      <w:numFmt w:val="bullet"/>
      <w:lvlText w:val="o"/>
      <w:lvlJc w:val="left"/>
      <w:pPr>
        <w:tabs>
          <w:tab w:val="num" w:pos="6044"/>
        </w:tabs>
        <w:ind w:left="6044" w:hanging="360"/>
      </w:pPr>
      <w:rPr>
        <w:rFonts w:ascii="Courier New" w:hAnsi="Courier New" w:cs="Courier New" w:hint="default"/>
      </w:rPr>
    </w:lvl>
    <w:lvl w:ilvl="8" w:tplc="04100005" w:tentative="1">
      <w:start w:val="1"/>
      <w:numFmt w:val="bullet"/>
      <w:lvlText w:val=""/>
      <w:lvlJc w:val="left"/>
      <w:pPr>
        <w:tabs>
          <w:tab w:val="num" w:pos="6764"/>
        </w:tabs>
        <w:ind w:left="6764" w:hanging="360"/>
      </w:pPr>
      <w:rPr>
        <w:rFonts w:ascii="Wingdings" w:hAnsi="Wingdings" w:hint="default"/>
      </w:rPr>
    </w:lvl>
  </w:abstractNum>
  <w:abstractNum w:abstractNumId="29" w15:restartNumberingAfterBreak="0">
    <w:nsid w:val="48D13BB0"/>
    <w:multiLevelType w:val="hybridMultilevel"/>
    <w:tmpl w:val="AFDCFA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ACB2280"/>
    <w:multiLevelType w:val="hybridMultilevel"/>
    <w:tmpl w:val="702E1D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D0A4B5D"/>
    <w:multiLevelType w:val="hybridMultilevel"/>
    <w:tmpl w:val="0FE660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0A765FC"/>
    <w:multiLevelType w:val="hybridMultilevel"/>
    <w:tmpl w:val="A04028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13E7C98"/>
    <w:multiLevelType w:val="hybridMultilevel"/>
    <w:tmpl w:val="AA364D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378798E"/>
    <w:multiLevelType w:val="hybridMultilevel"/>
    <w:tmpl w:val="9392B9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54D7723F"/>
    <w:multiLevelType w:val="hybridMultilevel"/>
    <w:tmpl w:val="56B615B0"/>
    <w:lvl w:ilvl="0" w:tplc="0410000B">
      <w:start w:val="1"/>
      <w:numFmt w:val="bullet"/>
      <w:lvlText w:val=""/>
      <w:lvlJc w:val="left"/>
      <w:pPr>
        <w:ind w:left="720" w:hanging="360"/>
      </w:pPr>
      <w:rPr>
        <w:rFonts w:ascii="Wingdings" w:hAnsi="Wingdings" w:hint="default"/>
        <w:b/>
        <w:sz w:val="1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649740B"/>
    <w:multiLevelType w:val="hybridMultilevel"/>
    <w:tmpl w:val="03F2B8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56C4729D"/>
    <w:multiLevelType w:val="hybridMultilevel"/>
    <w:tmpl w:val="68E240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594E5A23"/>
    <w:multiLevelType w:val="hybridMultilevel"/>
    <w:tmpl w:val="62EA31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C5D16B8"/>
    <w:multiLevelType w:val="hybridMultilevel"/>
    <w:tmpl w:val="F7700D7C"/>
    <w:lvl w:ilvl="0" w:tplc="A9E671AA">
      <w:start w:val="1"/>
      <w:numFmt w:val="decimal"/>
      <w:lvlText w:val="%1)"/>
      <w:lvlJc w:val="left"/>
      <w:pPr>
        <w:ind w:left="927" w:hanging="360"/>
      </w:pPr>
      <w:rPr>
        <w:rFonts w:hint="default"/>
      </w:r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40" w15:restartNumberingAfterBreak="0">
    <w:nsid w:val="60E92466"/>
    <w:multiLevelType w:val="hybridMultilevel"/>
    <w:tmpl w:val="217A94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61D9139E"/>
    <w:multiLevelType w:val="hybridMultilevel"/>
    <w:tmpl w:val="B11884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89B5BF8"/>
    <w:multiLevelType w:val="hybridMultilevel"/>
    <w:tmpl w:val="B87C10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8C92B73"/>
    <w:multiLevelType w:val="hybridMultilevel"/>
    <w:tmpl w:val="36B420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69BD3DF4"/>
    <w:multiLevelType w:val="hybridMultilevel"/>
    <w:tmpl w:val="933CEF28"/>
    <w:lvl w:ilvl="0" w:tplc="0410000F">
      <w:start w:val="1"/>
      <w:numFmt w:val="decimal"/>
      <w:lvlText w:val="%1."/>
      <w:lvlJc w:val="left"/>
      <w:pPr>
        <w:ind w:left="1287" w:hanging="360"/>
      </w:p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45" w15:restartNumberingAfterBreak="0">
    <w:nsid w:val="6C9D7FF8"/>
    <w:multiLevelType w:val="hybridMultilevel"/>
    <w:tmpl w:val="BFA0FF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6CA12E19"/>
    <w:multiLevelType w:val="hybridMultilevel"/>
    <w:tmpl w:val="7EFCF15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7" w15:restartNumberingAfterBreak="0">
    <w:nsid w:val="6D540C09"/>
    <w:multiLevelType w:val="hybridMultilevel"/>
    <w:tmpl w:val="2F448CB6"/>
    <w:lvl w:ilvl="0" w:tplc="3AFE7968">
      <w:start w:val="1"/>
      <w:numFmt w:val="decimal"/>
      <w:lvlText w:val="%1)"/>
      <w:lvlJc w:val="left"/>
      <w:pPr>
        <w:ind w:left="927" w:hanging="360"/>
      </w:pPr>
      <w:rPr>
        <w:rFonts w:hint="default"/>
      </w:r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48" w15:restartNumberingAfterBreak="0">
    <w:nsid w:val="71B917E2"/>
    <w:multiLevelType w:val="hybridMultilevel"/>
    <w:tmpl w:val="C7E672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735C535A"/>
    <w:multiLevelType w:val="hybridMultilevel"/>
    <w:tmpl w:val="67405C6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4203C0C"/>
    <w:multiLevelType w:val="hybridMultilevel"/>
    <w:tmpl w:val="0FE6471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74A52A97"/>
    <w:multiLevelType w:val="hybridMultilevel"/>
    <w:tmpl w:val="52560F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7695164C"/>
    <w:multiLevelType w:val="hybridMultilevel"/>
    <w:tmpl w:val="4CE200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782C096C"/>
    <w:multiLevelType w:val="hybridMultilevel"/>
    <w:tmpl w:val="6B66B586"/>
    <w:lvl w:ilvl="0" w:tplc="6944AE54">
      <w:start w:val="1"/>
      <w:numFmt w:val="bullet"/>
      <w:lvlText w:val="o"/>
      <w:lvlJc w:val="left"/>
      <w:pPr>
        <w:tabs>
          <w:tab w:val="num" w:pos="284"/>
        </w:tabs>
        <w:ind w:left="284" w:hanging="284"/>
      </w:pPr>
      <w:rPr>
        <w:rFonts w:ascii="Courier New" w:hAnsi="Courier New"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7B3E482E"/>
    <w:multiLevelType w:val="hybridMultilevel"/>
    <w:tmpl w:val="B97435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7B431AF0"/>
    <w:multiLevelType w:val="hybridMultilevel"/>
    <w:tmpl w:val="9C68D8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7D4C2706"/>
    <w:multiLevelType w:val="hybridMultilevel"/>
    <w:tmpl w:val="281635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7D951AAA"/>
    <w:multiLevelType w:val="multilevel"/>
    <w:tmpl w:val="CB5292B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49"/>
  </w:num>
  <w:num w:numId="2">
    <w:abstractNumId w:val="4"/>
  </w:num>
  <w:num w:numId="3">
    <w:abstractNumId w:val="57"/>
  </w:num>
  <w:num w:numId="4">
    <w:abstractNumId w:val="28"/>
  </w:num>
  <w:num w:numId="5">
    <w:abstractNumId w:val="53"/>
  </w:num>
  <w:num w:numId="6">
    <w:abstractNumId w:val="14"/>
  </w:num>
  <w:num w:numId="7">
    <w:abstractNumId w:val="0"/>
  </w:num>
  <w:num w:numId="8">
    <w:abstractNumId w:val="50"/>
  </w:num>
  <w:num w:numId="9">
    <w:abstractNumId w:val="20"/>
  </w:num>
  <w:num w:numId="10">
    <w:abstractNumId w:val="56"/>
  </w:num>
  <w:num w:numId="11">
    <w:abstractNumId w:val="26"/>
  </w:num>
  <w:num w:numId="12">
    <w:abstractNumId w:val="43"/>
  </w:num>
  <w:num w:numId="13">
    <w:abstractNumId w:val="24"/>
  </w:num>
  <w:num w:numId="14">
    <w:abstractNumId w:val="46"/>
  </w:num>
  <w:num w:numId="15">
    <w:abstractNumId w:val="12"/>
  </w:num>
  <w:num w:numId="16">
    <w:abstractNumId w:val="33"/>
  </w:num>
  <w:num w:numId="17">
    <w:abstractNumId w:val="13"/>
  </w:num>
  <w:num w:numId="18">
    <w:abstractNumId w:val="23"/>
  </w:num>
  <w:num w:numId="19">
    <w:abstractNumId w:val="3"/>
  </w:num>
  <w:num w:numId="20">
    <w:abstractNumId w:val="52"/>
  </w:num>
  <w:num w:numId="21">
    <w:abstractNumId w:val="41"/>
  </w:num>
  <w:num w:numId="22">
    <w:abstractNumId w:val="40"/>
  </w:num>
  <w:num w:numId="23">
    <w:abstractNumId w:val="55"/>
  </w:num>
  <w:num w:numId="24">
    <w:abstractNumId w:val="11"/>
  </w:num>
  <w:num w:numId="25">
    <w:abstractNumId w:val="27"/>
  </w:num>
  <w:num w:numId="26">
    <w:abstractNumId w:val="8"/>
  </w:num>
  <w:num w:numId="27">
    <w:abstractNumId w:val="54"/>
  </w:num>
  <w:num w:numId="28">
    <w:abstractNumId w:val="36"/>
  </w:num>
  <w:num w:numId="29">
    <w:abstractNumId w:val="1"/>
  </w:num>
  <w:num w:numId="30">
    <w:abstractNumId w:val="45"/>
  </w:num>
  <w:num w:numId="31">
    <w:abstractNumId w:val="31"/>
  </w:num>
  <w:num w:numId="32">
    <w:abstractNumId w:val="42"/>
  </w:num>
  <w:num w:numId="33">
    <w:abstractNumId w:val="29"/>
  </w:num>
  <w:num w:numId="34">
    <w:abstractNumId w:val="30"/>
  </w:num>
  <w:num w:numId="35">
    <w:abstractNumId w:val="38"/>
  </w:num>
  <w:num w:numId="36">
    <w:abstractNumId w:val="15"/>
  </w:num>
  <w:num w:numId="37">
    <w:abstractNumId w:val="48"/>
  </w:num>
  <w:num w:numId="38">
    <w:abstractNumId w:val="21"/>
  </w:num>
  <w:num w:numId="39">
    <w:abstractNumId w:val="2"/>
  </w:num>
  <w:num w:numId="40">
    <w:abstractNumId w:val="7"/>
  </w:num>
  <w:num w:numId="41">
    <w:abstractNumId w:val="22"/>
  </w:num>
  <w:num w:numId="42">
    <w:abstractNumId w:val="9"/>
  </w:num>
  <w:num w:numId="43">
    <w:abstractNumId w:val="32"/>
  </w:num>
  <w:num w:numId="44">
    <w:abstractNumId w:val="17"/>
  </w:num>
  <w:num w:numId="45">
    <w:abstractNumId w:val="51"/>
  </w:num>
  <w:num w:numId="46">
    <w:abstractNumId w:val="25"/>
  </w:num>
  <w:num w:numId="47">
    <w:abstractNumId w:val="34"/>
  </w:num>
  <w:num w:numId="48">
    <w:abstractNumId w:val="35"/>
  </w:num>
  <w:num w:numId="49">
    <w:abstractNumId w:val="6"/>
  </w:num>
  <w:num w:numId="50">
    <w:abstractNumId w:val="10"/>
  </w:num>
  <w:num w:numId="51">
    <w:abstractNumId w:val="37"/>
  </w:num>
  <w:num w:numId="52">
    <w:abstractNumId w:val="18"/>
  </w:num>
  <w:num w:numId="53">
    <w:abstractNumId w:val="39"/>
  </w:num>
  <w:num w:numId="54">
    <w:abstractNumId w:val="16"/>
  </w:num>
  <w:num w:numId="55">
    <w:abstractNumId w:val="44"/>
  </w:num>
  <w:num w:numId="56">
    <w:abstractNumId w:val="47"/>
  </w:num>
  <w:num w:numId="57">
    <w:abstractNumId w:val="5"/>
  </w:num>
  <w:num w:numId="58">
    <w:abstractNumId w:val="19"/>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anluca Spinelli">
    <w15:presenceInfo w15:providerId="Windows Live" w15:userId="731337aaa344e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01B9"/>
    <w:rsid w:val="0000041A"/>
    <w:rsid w:val="00000B55"/>
    <w:rsid w:val="000064DA"/>
    <w:rsid w:val="00006ECA"/>
    <w:rsid w:val="0001292E"/>
    <w:rsid w:val="00012E0D"/>
    <w:rsid w:val="000146EE"/>
    <w:rsid w:val="000148A6"/>
    <w:rsid w:val="00017989"/>
    <w:rsid w:val="00017BCE"/>
    <w:rsid w:val="00022FD1"/>
    <w:rsid w:val="00025B64"/>
    <w:rsid w:val="00031D8B"/>
    <w:rsid w:val="00035659"/>
    <w:rsid w:val="000363F1"/>
    <w:rsid w:val="0005199A"/>
    <w:rsid w:val="000530D8"/>
    <w:rsid w:val="000631B9"/>
    <w:rsid w:val="00076451"/>
    <w:rsid w:val="000804DD"/>
    <w:rsid w:val="000844B6"/>
    <w:rsid w:val="00086D20"/>
    <w:rsid w:val="00094E06"/>
    <w:rsid w:val="00095900"/>
    <w:rsid w:val="000966BA"/>
    <w:rsid w:val="000A192A"/>
    <w:rsid w:val="000A2222"/>
    <w:rsid w:val="000A5A9C"/>
    <w:rsid w:val="000B0759"/>
    <w:rsid w:val="000B3099"/>
    <w:rsid w:val="000C1D30"/>
    <w:rsid w:val="000C3A00"/>
    <w:rsid w:val="000C5963"/>
    <w:rsid w:val="000D1BE1"/>
    <w:rsid w:val="000D28B3"/>
    <w:rsid w:val="000D46B0"/>
    <w:rsid w:val="000D57E5"/>
    <w:rsid w:val="000D74EA"/>
    <w:rsid w:val="000E29EB"/>
    <w:rsid w:val="000E322C"/>
    <w:rsid w:val="000E7975"/>
    <w:rsid w:val="000F1A2C"/>
    <w:rsid w:val="000F3A7F"/>
    <w:rsid w:val="0010390B"/>
    <w:rsid w:val="0010435F"/>
    <w:rsid w:val="001048D7"/>
    <w:rsid w:val="00105E5F"/>
    <w:rsid w:val="001066A0"/>
    <w:rsid w:val="00112D95"/>
    <w:rsid w:val="0011512B"/>
    <w:rsid w:val="0011596C"/>
    <w:rsid w:val="00124BEE"/>
    <w:rsid w:val="00127983"/>
    <w:rsid w:val="00144A1F"/>
    <w:rsid w:val="001470CD"/>
    <w:rsid w:val="001505A3"/>
    <w:rsid w:val="0015073D"/>
    <w:rsid w:val="00155020"/>
    <w:rsid w:val="00166F77"/>
    <w:rsid w:val="00167B8A"/>
    <w:rsid w:val="00177FE0"/>
    <w:rsid w:val="001830D4"/>
    <w:rsid w:val="00192F7D"/>
    <w:rsid w:val="001931D3"/>
    <w:rsid w:val="001A2EA0"/>
    <w:rsid w:val="001A619C"/>
    <w:rsid w:val="001B0849"/>
    <w:rsid w:val="001B6454"/>
    <w:rsid w:val="001C33BD"/>
    <w:rsid w:val="001C45E2"/>
    <w:rsid w:val="001D2D8F"/>
    <w:rsid w:val="001D61F5"/>
    <w:rsid w:val="001D717D"/>
    <w:rsid w:val="001E38AD"/>
    <w:rsid w:val="001E3D94"/>
    <w:rsid w:val="001E790C"/>
    <w:rsid w:val="001F0FB5"/>
    <w:rsid w:val="001F36CE"/>
    <w:rsid w:val="001F7DA5"/>
    <w:rsid w:val="00201743"/>
    <w:rsid w:val="00204EF2"/>
    <w:rsid w:val="00207BD7"/>
    <w:rsid w:val="00220332"/>
    <w:rsid w:val="002228C1"/>
    <w:rsid w:val="0022478E"/>
    <w:rsid w:val="00231AAB"/>
    <w:rsid w:val="00233E8E"/>
    <w:rsid w:val="00235E1D"/>
    <w:rsid w:val="002370F5"/>
    <w:rsid w:val="00240C48"/>
    <w:rsid w:val="00244E6E"/>
    <w:rsid w:val="00245428"/>
    <w:rsid w:val="00246C93"/>
    <w:rsid w:val="00247DD0"/>
    <w:rsid w:val="0025137F"/>
    <w:rsid w:val="002568D6"/>
    <w:rsid w:val="00265EC5"/>
    <w:rsid w:val="002706E8"/>
    <w:rsid w:val="0029395C"/>
    <w:rsid w:val="00294943"/>
    <w:rsid w:val="002B1637"/>
    <w:rsid w:val="002B27B8"/>
    <w:rsid w:val="002B6D13"/>
    <w:rsid w:val="002B7B01"/>
    <w:rsid w:val="002B7F1A"/>
    <w:rsid w:val="002C0C75"/>
    <w:rsid w:val="002C524B"/>
    <w:rsid w:val="002D794A"/>
    <w:rsid w:val="002E19B7"/>
    <w:rsid w:val="002E281D"/>
    <w:rsid w:val="002F205C"/>
    <w:rsid w:val="002F52C2"/>
    <w:rsid w:val="002F7765"/>
    <w:rsid w:val="00301269"/>
    <w:rsid w:val="003019AC"/>
    <w:rsid w:val="00303E0B"/>
    <w:rsid w:val="003157C3"/>
    <w:rsid w:val="00320BBD"/>
    <w:rsid w:val="003303A1"/>
    <w:rsid w:val="0033393A"/>
    <w:rsid w:val="003340D9"/>
    <w:rsid w:val="0034031A"/>
    <w:rsid w:val="0034247F"/>
    <w:rsid w:val="00354471"/>
    <w:rsid w:val="00354DF7"/>
    <w:rsid w:val="00367808"/>
    <w:rsid w:val="0037502B"/>
    <w:rsid w:val="00375557"/>
    <w:rsid w:val="00380A01"/>
    <w:rsid w:val="003847D9"/>
    <w:rsid w:val="003847FE"/>
    <w:rsid w:val="003A004B"/>
    <w:rsid w:val="003A0082"/>
    <w:rsid w:val="003A4D04"/>
    <w:rsid w:val="003A5848"/>
    <w:rsid w:val="003B1057"/>
    <w:rsid w:val="003B65A3"/>
    <w:rsid w:val="003B6CBB"/>
    <w:rsid w:val="003C1FFB"/>
    <w:rsid w:val="003C3CE0"/>
    <w:rsid w:val="003D032E"/>
    <w:rsid w:val="003D2742"/>
    <w:rsid w:val="003D4C15"/>
    <w:rsid w:val="003E3B37"/>
    <w:rsid w:val="003E756D"/>
    <w:rsid w:val="003F1395"/>
    <w:rsid w:val="003F3B05"/>
    <w:rsid w:val="00400FEF"/>
    <w:rsid w:val="00402731"/>
    <w:rsid w:val="00411A78"/>
    <w:rsid w:val="00415C65"/>
    <w:rsid w:val="00420128"/>
    <w:rsid w:val="00421272"/>
    <w:rsid w:val="0042214B"/>
    <w:rsid w:val="004307B4"/>
    <w:rsid w:val="00434408"/>
    <w:rsid w:val="00436FB2"/>
    <w:rsid w:val="0044081B"/>
    <w:rsid w:val="004429CC"/>
    <w:rsid w:val="004466D6"/>
    <w:rsid w:val="004473D5"/>
    <w:rsid w:val="004500D6"/>
    <w:rsid w:val="0045563C"/>
    <w:rsid w:val="0045644C"/>
    <w:rsid w:val="00456BF0"/>
    <w:rsid w:val="00457EBA"/>
    <w:rsid w:val="004608A4"/>
    <w:rsid w:val="00463F4F"/>
    <w:rsid w:val="0046746A"/>
    <w:rsid w:val="004756A8"/>
    <w:rsid w:val="0047611A"/>
    <w:rsid w:val="004774BB"/>
    <w:rsid w:val="0048237C"/>
    <w:rsid w:val="00482600"/>
    <w:rsid w:val="004839DF"/>
    <w:rsid w:val="00484C75"/>
    <w:rsid w:val="00492140"/>
    <w:rsid w:val="004A11C7"/>
    <w:rsid w:val="004B2C7D"/>
    <w:rsid w:val="004B40BE"/>
    <w:rsid w:val="004B4604"/>
    <w:rsid w:val="004B61A1"/>
    <w:rsid w:val="004C0BA9"/>
    <w:rsid w:val="004C60CA"/>
    <w:rsid w:val="004C69CF"/>
    <w:rsid w:val="004C7D19"/>
    <w:rsid w:val="004D3041"/>
    <w:rsid w:val="004D65E7"/>
    <w:rsid w:val="004D709D"/>
    <w:rsid w:val="004E2DB4"/>
    <w:rsid w:val="004E31DB"/>
    <w:rsid w:val="004F309D"/>
    <w:rsid w:val="004F75C3"/>
    <w:rsid w:val="005019B5"/>
    <w:rsid w:val="0050730C"/>
    <w:rsid w:val="0051589B"/>
    <w:rsid w:val="00524527"/>
    <w:rsid w:val="005309AE"/>
    <w:rsid w:val="00530BE2"/>
    <w:rsid w:val="00531BE6"/>
    <w:rsid w:val="005334FE"/>
    <w:rsid w:val="005354C8"/>
    <w:rsid w:val="0054019A"/>
    <w:rsid w:val="0054086E"/>
    <w:rsid w:val="00542690"/>
    <w:rsid w:val="005429AA"/>
    <w:rsid w:val="00543210"/>
    <w:rsid w:val="00544E8F"/>
    <w:rsid w:val="00545AA4"/>
    <w:rsid w:val="005470DC"/>
    <w:rsid w:val="00553018"/>
    <w:rsid w:val="00557CA3"/>
    <w:rsid w:val="00561274"/>
    <w:rsid w:val="00565FEB"/>
    <w:rsid w:val="00576F52"/>
    <w:rsid w:val="00582DE2"/>
    <w:rsid w:val="005874F9"/>
    <w:rsid w:val="00590D40"/>
    <w:rsid w:val="005A1EF1"/>
    <w:rsid w:val="005A4D3B"/>
    <w:rsid w:val="005A5B64"/>
    <w:rsid w:val="005A668B"/>
    <w:rsid w:val="005B00CD"/>
    <w:rsid w:val="005B2AE3"/>
    <w:rsid w:val="005B380C"/>
    <w:rsid w:val="005C4024"/>
    <w:rsid w:val="005C4536"/>
    <w:rsid w:val="005D1D4A"/>
    <w:rsid w:val="005D78CA"/>
    <w:rsid w:val="005F1494"/>
    <w:rsid w:val="005F1C68"/>
    <w:rsid w:val="005F38F1"/>
    <w:rsid w:val="00604DA8"/>
    <w:rsid w:val="006065FA"/>
    <w:rsid w:val="006118CA"/>
    <w:rsid w:val="00621564"/>
    <w:rsid w:val="00632B3C"/>
    <w:rsid w:val="00636657"/>
    <w:rsid w:val="00640352"/>
    <w:rsid w:val="00663811"/>
    <w:rsid w:val="00664BE1"/>
    <w:rsid w:val="006656F4"/>
    <w:rsid w:val="00667359"/>
    <w:rsid w:val="0067125D"/>
    <w:rsid w:val="00673AFD"/>
    <w:rsid w:val="0067415E"/>
    <w:rsid w:val="00675559"/>
    <w:rsid w:val="00676350"/>
    <w:rsid w:val="00677217"/>
    <w:rsid w:val="006826D9"/>
    <w:rsid w:val="00690811"/>
    <w:rsid w:val="0069093E"/>
    <w:rsid w:val="006B1D9D"/>
    <w:rsid w:val="006B32D0"/>
    <w:rsid w:val="006B3A08"/>
    <w:rsid w:val="006B4E4F"/>
    <w:rsid w:val="006C0C1A"/>
    <w:rsid w:val="006C2889"/>
    <w:rsid w:val="006C6645"/>
    <w:rsid w:val="006C6A5B"/>
    <w:rsid w:val="006C7F23"/>
    <w:rsid w:val="006D1D13"/>
    <w:rsid w:val="006D2AE1"/>
    <w:rsid w:val="006E4ABA"/>
    <w:rsid w:val="006E762C"/>
    <w:rsid w:val="00700192"/>
    <w:rsid w:val="00701DB6"/>
    <w:rsid w:val="00702C28"/>
    <w:rsid w:val="0070449E"/>
    <w:rsid w:val="00704862"/>
    <w:rsid w:val="00706A2D"/>
    <w:rsid w:val="00716C86"/>
    <w:rsid w:val="00717270"/>
    <w:rsid w:val="007205E9"/>
    <w:rsid w:val="007216B8"/>
    <w:rsid w:val="00723435"/>
    <w:rsid w:val="00733D44"/>
    <w:rsid w:val="007350A1"/>
    <w:rsid w:val="00735979"/>
    <w:rsid w:val="00736B50"/>
    <w:rsid w:val="0074425F"/>
    <w:rsid w:val="00746764"/>
    <w:rsid w:val="007506BF"/>
    <w:rsid w:val="0075462B"/>
    <w:rsid w:val="0075636B"/>
    <w:rsid w:val="00756A83"/>
    <w:rsid w:val="00764791"/>
    <w:rsid w:val="007655C8"/>
    <w:rsid w:val="007664A0"/>
    <w:rsid w:val="00766897"/>
    <w:rsid w:val="007711BA"/>
    <w:rsid w:val="0077191B"/>
    <w:rsid w:val="007905C5"/>
    <w:rsid w:val="00793CF6"/>
    <w:rsid w:val="00795669"/>
    <w:rsid w:val="0079658A"/>
    <w:rsid w:val="007A2C51"/>
    <w:rsid w:val="007B00A3"/>
    <w:rsid w:val="007B0963"/>
    <w:rsid w:val="007B3F63"/>
    <w:rsid w:val="007B7BE8"/>
    <w:rsid w:val="007C06EC"/>
    <w:rsid w:val="007C0DF2"/>
    <w:rsid w:val="007C14DB"/>
    <w:rsid w:val="007C28B0"/>
    <w:rsid w:val="007D0B53"/>
    <w:rsid w:val="007D0BC8"/>
    <w:rsid w:val="007D1DCE"/>
    <w:rsid w:val="007D3E25"/>
    <w:rsid w:val="007E148F"/>
    <w:rsid w:val="007E37F8"/>
    <w:rsid w:val="007F784C"/>
    <w:rsid w:val="00803753"/>
    <w:rsid w:val="00814602"/>
    <w:rsid w:val="00815D32"/>
    <w:rsid w:val="0082170A"/>
    <w:rsid w:val="00823065"/>
    <w:rsid w:val="00823DD2"/>
    <w:rsid w:val="008436A2"/>
    <w:rsid w:val="00851913"/>
    <w:rsid w:val="0085528A"/>
    <w:rsid w:val="00861E60"/>
    <w:rsid w:val="00863379"/>
    <w:rsid w:val="008633B6"/>
    <w:rsid w:val="00866EDD"/>
    <w:rsid w:val="00874E16"/>
    <w:rsid w:val="00876F32"/>
    <w:rsid w:val="00880870"/>
    <w:rsid w:val="00882A8B"/>
    <w:rsid w:val="008830BA"/>
    <w:rsid w:val="0088699D"/>
    <w:rsid w:val="008B68F1"/>
    <w:rsid w:val="008C6F0A"/>
    <w:rsid w:val="008C733B"/>
    <w:rsid w:val="008E4495"/>
    <w:rsid w:val="008E78F8"/>
    <w:rsid w:val="008F007A"/>
    <w:rsid w:val="008F1332"/>
    <w:rsid w:val="008F3D61"/>
    <w:rsid w:val="009045FD"/>
    <w:rsid w:val="00912629"/>
    <w:rsid w:val="0091417A"/>
    <w:rsid w:val="00916876"/>
    <w:rsid w:val="009224AC"/>
    <w:rsid w:val="00922CF1"/>
    <w:rsid w:val="00926BC5"/>
    <w:rsid w:val="009339BB"/>
    <w:rsid w:val="00935F0E"/>
    <w:rsid w:val="00935FCA"/>
    <w:rsid w:val="0093612F"/>
    <w:rsid w:val="00940C41"/>
    <w:rsid w:val="00942926"/>
    <w:rsid w:val="009505CA"/>
    <w:rsid w:val="00955B8E"/>
    <w:rsid w:val="009616A9"/>
    <w:rsid w:val="009632C9"/>
    <w:rsid w:val="00963F0A"/>
    <w:rsid w:val="00966939"/>
    <w:rsid w:val="00972F27"/>
    <w:rsid w:val="00976483"/>
    <w:rsid w:val="00980705"/>
    <w:rsid w:val="00981831"/>
    <w:rsid w:val="00982E2E"/>
    <w:rsid w:val="009857E0"/>
    <w:rsid w:val="00990A21"/>
    <w:rsid w:val="009959A7"/>
    <w:rsid w:val="009A4BF7"/>
    <w:rsid w:val="009A6FE0"/>
    <w:rsid w:val="009B1910"/>
    <w:rsid w:val="009B2759"/>
    <w:rsid w:val="009B493C"/>
    <w:rsid w:val="009C0CA5"/>
    <w:rsid w:val="009C111D"/>
    <w:rsid w:val="009C61AA"/>
    <w:rsid w:val="009C76D5"/>
    <w:rsid w:val="009D1915"/>
    <w:rsid w:val="009D1A92"/>
    <w:rsid w:val="009D5724"/>
    <w:rsid w:val="009D6057"/>
    <w:rsid w:val="009F4455"/>
    <w:rsid w:val="009F7FF1"/>
    <w:rsid w:val="00A032CE"/>
    <w:rsid w:val="00A04A10"/>
    <w:rsid w:val="00A06573"/>
    <w:rsid w:val="00A07BB1"/>
    <w:rsid w:val="00A145DD"/>
    <w:rsid w:val="00A23ABD"/>
    <w:rsid w:val="00A259E3"/>
    <w:rsid w:val="00A30986"/>
    <w:rsid w:val="00A31559"/>
    <w:rsid w:val="00A35053"/>
    <w:rsid w:val="00A44F56"/>
    <w:rsid w:val="00A472B9"/>
    <w:rsid w:val="00A47CB0"/>
    <w:rsid w:val="00A522E4"/>
    <w:rsid w:val="00A641F5"/>
    <w:rsid w:val="00A65E8B"/>
    <w:rsid w:val="00A74E7C"/>
    <w:rsid w:val="00A80087"/>
    <w:rsid w:val="00A8553C"/>
    <w:rsid w:val="00A8745A"/>
    <w:rsid w:val="00A9487A"/>
    <w:rsid w:val="00A95F77"/>
    <w:rsid w:val="00A978ED"/>
    <w:rsid w:val="00AA1E81"/>
    <w:rsid w:val="00AA2073"/>
    <w:rsid w:val="00AB659C"/>
    <w:rsid w:val="00AB725D"/>
    <w:rsid w:val="00AC4F97"/>
    <w:rsid w:val="00AC670F"/>
    <w:rsid w:val="00AD3EF8"/>
    <w:rsid w:val="00AD53B3"/>
    <w:rsid w:val="00AE0715"/>
    <w:rsid w:val="00AE0D6A"/>
    <w:rsid w:val="00AE1D24"/>
    <w:rsid w:val="00AE1E3F"/>
    <w:rsid w:val="00AE5CB4"/>
    <w:rsid w:val="00AF457E"/>
    <w:rsid w:val="00AF4648"/>
    <w:rsid w:val="00B3153A"/>
    <w:rsid w:val="00B33DB0"/>
    <w:rsid w:val="00B40C53"/>
    <w:rsid w:val="00B413CD"/>
    <w:rsid w:val="00B44246"/>
    <w:rsid w:val="00B52013"/>
    <w:rsid w:val="00B54191"/>
    <w:rsid w:val="00B5461B"/>
    <w:rsid w:val="00B60A4E"/>
    <w:rsid w:val="00B62200"/>
    <w:rsid w:val="00B6431A"/>
    <w:rsid w:val="00B64ACE"/>
    <w:rsid w:val="00B64CF6"/>
    <w:rsid w:val="00B64EDB"/>
    <w:rsid w:val="00B71A4E"/>
    <w:rsid w:val="00B75A9F"/>
    <w:rsid w:val="00B7657C"/>
    <w:rsid w:val="00B77977"/>
    <w:rsid w:val="00B80320"/>
    <w:rsid w:val="00B809B3"/>
    <w:rsid w:val="00B82888"/>
    <w:rsid w:val="00B8347A"/>
    <w:rsid w:val="00B878E8"/>
    <w:rsid w:val="00B906CA"/>
    <w:rsid w:val="00B9266A"/>
    <w:rsid w:val="00B9798D"/>
    <w:rsid w:val="00BA28A9"/>
    <w:rsid w:val="00BA68A4"/>
    <w:rsid w:val="00BB17AE"/>
    <w:rsid w:val="00BC0360"/>
    <w:rsid w:val="00BD142D"/>
    <w:rsid w:val="00BE01B9"/>
    <w:rsid w:val="00BE0603"/>
    <w:rsid w:val="00BF0139"/>
    <w:rsid w:val="00BF668A"/>
    <w:rsid w:val="00C0038D"/>
    <w:rsid w:val="00C00A54"/>
    <w:rsid w:val="00C046F6"/>
    <w:rsid w:val="00C11B49"/>
    <w:rsid w:val="00C132A4"/>
    <w:rsid w:val="00C147AA"/>
    <w:rsid w:val="00C153A5"/>
    <w:rsid w:val="00C1658F"/>
    <w:rsid w:val="00C20AA1"/>
    <w:rsid w:val="00C25143"/>
    <w:rsid w:val="00C273AD"/>
    <w:rsid w:val="00C30234"/>
    <w:rsid w:val="00C31166"/>
    <w:rsid w:val="00C42892"/>
    <w:rsid w:val="00C4586D"/>
    <w:rsid w:val="00C51ED1"/>
    <w:rsid w:val="00C546B3"/>
    <w:rsid w:val="00C55927"/>
    <w:rsid w:val="00C61515"/>
    <w:rsid w:val="00C7744F"/>
    <w:rsid w:val="00C864D0"/>
    <w:rsid w:val="00C87CDF"/>
    <w:rsid w:val="00C90323"/>
    <w:rsid w:val="00C947AD"/>
    <w:rsid w:val="00CA0025"/>
    <w:rsid w:val="00CA1A58"/>
    <w:rsid w:val="00CA390D"/>
    <w:rsid w:val="00CB03D5"/>
    <w:rsid w:val="00CB72B9"/>
    <w:rsid w:val="00CC153B"/>
    <w:rsid w:val="00CC3C16"/>
    <w:rsid w:val="00CC6489"/>
    <w:rsid w:val="00CE14DB"/>
    <w:rsid w:val="00CE541E"/>
    <w:rsid w:val="00CF3786"/>
    <w:rsid w:val="00CF6C5C"/>
    <w:rsid w:val="00D00446"/>
    <w:rsid w:val="00D04714"/>
    <w:rsid w:val="00D04CDA"/>
    <w:rsid w:val="00D078DC"/>
    <w:rsid w:val="00D13CDF"/>
    <w:rsid w:val="00D13E4C"/>
    <w:rsid w:val="00D23420"/>
    <w:rsid w:val="00D26EB2"/>
    <w:rsid w:val="00D32E3F"/>
    <w:rsid w:val="00D350D0"/>
    <w:rsid w:val="00D46CA6"/>
    <w:rsid w:val="00D50F83"/>
    <w:rsid w:val="00D53733"/>
    <w:rsid w:val="00D56A19"/>
    <w:rsid w:val="00D56EA8"/>
    <w:rsid w:val="00D61D12"/>
    <w:rsid w:val="00D62857"/>
    <w:rsid w:val="00D64AC7"/>
    <w:rsid w:val="00D64CB8"/>
    <w:rsid w:val="00D66049"/>
    <w:rsid w:val="00D66B6B"/>
    <w:rsid w:val="00D7067F"/>
    <w:rsid w:val="00D70C41"/>
    <w:rsid w:val="00D7240E"/>
    <w:rsid w:val="00D74585"/>
    <w:rsid w:val="00D75375"/>
    <w:rsid w:val="00D75AA7"/>
    <w:rsid w:val="00D851A5"/>
    <w:rsid w:val="00D8624E"/>
    <w:rsid w:val="00D876BA"/>
    <w:rsid w:val="00D9542E"/>
    <w:rsid w:val="00DA1C2E"/>
    <w:rsid w:val="00DA2516"/>
    <w:rsid w:val="00DB0D89"/>
    <w:rsid w:val="00DB2DC5"/>
    <w:rsid w:val="00DB3347"/>
    <w:rsid w:val="00DC21CA"/>
    <w:rsid w:val="00DC2450"/>
    <w:rsid w:val="00DC345A"/>
    <w:rsid w:val="00DC649E"/>
    <w:rsid w:val="00DC7615"/>
    <w:rsid w:val="00DD4E1A"/>
    <w:rsid w:val="00DE29C2"/>
    <w:rsid w:val="00DE57FF"/>
    <w:rsid w:val="00DF2EC8"/>
    <w:rsid w:val="00DF7793"/>
    <w:rsid w:val="00E02158"/>
    <w:rsid w:val="00E02C94"/>
    <w:rsid w:val="00E055E8"/>
    <w:rsid w:val="00E14877"/>
    <w:rsid w:val="00E17FA8"/>
    <w:rsid w:val="00E24111"/>
    <w:rsid w:val="00E24712"/>
    <w:rsid w:val="00E32DAC"/>
    <w:rsid w:val="00E3562F"/>
    <w:rsid w:val="00E415A0"/>
    <w:rsid w:val="00E45CA1"/>
    <w:rsid w:val="00E47550"/>
    <w:rsid w:val="00E56152"/>
    <w:rsid w:val="00E56363"/>
    <w:rsid w:val="00E665C3"/>
    <w:rsid w:val="00E7061B"/>
    <w:rsid w:val="00E72967"/>
    <w:rsid w:val="00E76A74"/>
    <w:rsid w:val="00E82901"/>
    <w:rsid w:val="00E83023"/>
    <w:rsid w:val="00E84B52"/>
    <w:rsid w:val="00E90A7A"/>
    <w:rsid w:val="00E91FF5"/>
    <w:rsid w:val="00E97D5E"/>
    <w:rsid w:val="00EA06DC"/>
    <w:rsid w:val="00EA3450"/>
    <w:rsid w:val="00EA5719"/>
    <w:rsid w:val="00EA6C5D"/>
    <w:rsid w:val="00EA7D34"/>
    <w:rsid w:val="00EB5AA1"/>
    <w:rsid w:val="00EB7FD6"/>
    <w:rsid w:val="00EC1E4D"/>
    <w:rsid w:val="00EC2129"/>
    <w:rsid w:val="00EC7D3B"/>
    <w:rsid w:val="00ED266C"/>
    <w:rsid w:val="00ED3280"/>
    <w:rsid w:val="00ED4D2B"/>
    <w:rsid w:val="00ED75C2"/>
    <w:rsid w:val="00ED7DE5"/>
    <w:rsid w:val="00EE0B70"/>
    <w:rsid w:val="00EE238E"/>
    <w:rsid w:val="00EF02BD"/>
    <w:rsid w:val="00EF53E3"/>
    <w:rsid w:val="00F03119"/>
    <w:rsid w:val="00F03690"/>
    <w:rsid w:val="00F06B8B"/>
    <w:rsid w:val="00F14C54"/>
    <w:rsid w:val="00F17079"/>
    <w:rsid w:val="00F21018"/>
    <w:rsid w:val="00F2398F"/>
    <w:rsid w:val="00F25D8D"/>
    <w:rsid w:val="00F30B43"/>
    <w:rsid w:val="00F30C7E"/>
    <w:rsid w:val="00F351E1"/>
    <w:rsid w:val="00F4238C"/>
    <w:rsid w:val="00F437C1"/>
    <w:rsid w:val="00F44100"/>
    <w:rsid w:val="00F47FE6"/>
    <w:rsid w:val="00F51745"/>
    <w:rsid w:val="00F52F27"/>
    <w:rsid w:val="00F5562F"/>
    <w:rsid w:val="00F600FE"/>
    <w:rsid w:val="00F61042"/>
    <w:rsid w:val="00F65225"/>
    <w:rsid w:val="00F6550B"/>
    <w:rsid w:val="00F733FA"/>
    <w:rsid w:val="00F73A69"/>
    <w:rsid w:val="00F76C3E"/>
    <w:rsid w:val="00F80082"/>
    <w:rsid w:val="00F81530"/>
    <w:rsid w:val="00F81F15"/>
    <w:rsid w:val="00F87474"/>
    <w:rsid w:val="00F960FF"/>
    <w:rsid w:val="00FA6688"/>
    <w:rsid w:val="00FB3AD9"/>
    <w:rsid w:val="00FB587C"/>
    <w:rsid w:val="00FC0984"/>
    <w:rsid w:val="00FD2CE3"/>
    <w:rsid w:val="00FE089D"/>
    <w:rsid w:val="00FE1625"/>
    <w:rsid w:val="00FE2D02"/>
    <w:rsid w:val="00FE730F"/>
    <w:rsid w:val="00FF3327"/>
    <w:rsid w:val="00FF468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CDC32F"/>
  <w15:docId w15:val="{94568711-B293-4156-B3E6-EACE536D6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706E8"/>
    <w:pPr>
      <w:spacing w:after="0" w:line="360" w:lineRule="auto"/>
      <w:ind w:left="567"/>
      <w:jc w:val="both"/>
    </w:pPr>
    <w:rPr>
      <w:rFonts w:ascii="Times New Roman" w:eastAsia="Calibri" w:hAnsi="Times New Roman" w:cs="Times New Roman"/>
      <w:sz w:val="24"/>
    </w:rPr>
  </w:style>
  <w:style w:type="paragraph" w:styleId="Titolo1">
    <w:name w:val="heading 1"/>
    <w:basedOn w:val="Normale"/>
    <w:next w:val="Normale"/>
    <w:link w:val="Titolo1Carattere"/>
    <w:uiPriority w:val="9"/>
    <w:qFormat/>
    <w:rsid w:val="008C6F0A"/>
    <w:pPr>
      <w:keepNext/>
      <w:spacing w:before="240" w:after="60"/>
      <w:jc w:val="left"/>
      <w:outlineLvl w:val="0"/>
    </w:pPr>
    <w:rPr>
      <w:rFonts w:eastAsia="Times New Roman"/>
      <w:bCs/>
      <w:i/>
      <w:color w:val="000000" w:themeColor="text1"/>
      <w:kern w:val="32"/>
      <w:sz w:val="32"/>
      <w:szCs w:val="32"/>
    </w:rPr>
  </w:style>
  <w:style w:type="paragraph" w:styleId="Titolo2">
    <w:name w:val="heading 2"/>
    <w:basedOn w:val="Normale"/>
    <w:next w:val="Normale"/>
    <w:link w:val="Titolo2Carattere"/>
    <w:uiPriority w:val="9"/>
    <w:unhideWhenUsed/>
    <w:qFormat/>
    <w:rsid w:val="0033393A"/>
    <w:pPr>
      <w:keepNext/>
      <w:outlineLvl w:val="1"/>
    </w:pPr>
    <w:rPr>
      <w:rFonts w:eastAsia="Times New Roman"/>
      <w:b/>
      <w:bCs/>
      <w:iCs/>
      <w:color w:val="000000" w:themeColor="text1"/>
      <w:szCs w:val="28"/>
    </w:rPr>
  </w:style>
  <w:style w:type="paragraph" w:styleId="Titolo3">
    <w:name w:val="heading 3"/>
    <w:basedOn w:val="Normale"/>
    <w:next w:val="Normale"/>
    <w:link w:val="Titolo3Carattere"/>
    <w:uiPriority w:val="9"/>
    <w:unhideWhenUsed/>
    <w:qFormat/>
    <w:rsid w:val="00D53733"/>
    <w:pPr>
      <w:keepNext/>
      <w:keepLines/>
      <w:outlineLvl w:val="2"/>
    </w:pPr>
    <w:rPr>
      <w:rFonts w:eastAsiaTheme="majorEastAsia" w:cstheme="majorBidi"/>
      <w:b/>
      <w:color w:val="000000" w:themeColor="text1"/>
      <w:sz w:val="32"/>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C6F0A"/>
    <w:rPr>
      <w:rFonts w:ascii="Times New Roman" w:eastAsia="Times New Roman" w:hAnsi="Times New Roman" w:cs="Times New Roman"/>
      <w:bCs/>
      <w:i/>
      <w:color w:val="000000" w:themeColor="text1"/>
      <w:kern w:val="32"/>
      <w:sz w:val="32"/>
      <w:szCs w:val="32"/>
    </w:rPr>
  </w:style>
  <w:style w:type="character" w:customStyle="1" w:styleId="Titolo2Carattere">
    <w:name w:val="Titolo 2 Carattere"/>
    <w:basedOn w:val="Carpredefinitoparagrafo"/>
    <w:link w:val="Titolo2"/>
    <w:uiPriority w:val="9"/>
    <w:rsid w:val="0033393A"/>
    <w:rPr>
      <w:rFonts w:ascii="Times New Roman" w:eastAsia="Times New Roman" w:hAnsi="Times New Roman" w:cs="Times New Roman"/>
      <w:b/>
      <w:bCs/>
      <w:iCs/>
      <w:color w:val="000000" w:themeColor="text1"/>
      <w:sz w:val="24"/>
      <w:szCs w:val="28"/>
    </w:rPr>
  </w:style>
  <w:style w:type="character" w:customStyle="1" w:styleId="Titolo3Carattere">
    <w:name w:val="Titolo 3 Carattere"/>
    <w:basedOn w:val="Carpredefinitoparagrafo"/>
    <w:link w:val="Titolo3"/>
    <w:uiPriority w:val="9"/>
    <w:rsid w:val="00D53733"/>
    <w:rPr>
      <w:rFonts w:ascii="Times New Roman" w:eastAsiaTheme="majorEastAsia" w:hAnsi="Times New Roman" w:cstheme="majorBidi"/>
      <w:b/>
      <w:color w:val="000000" w:themeColor="text1"/>
      <w:sz w:val="32"/>
      <w:szCs w:val="24"/>
    </w:rPr>
  </w:style>
  <w:style w:type="paragraph" w:styleId="Paragrafoelenco">
    <w:name w:val="List Paragraph"/>
    <w:basedOn w:val="Normale"/>
    <w:uiPriority w:val="34"/>
    <w:qFormat/>
    <w:rsid w:val="00BE01B9"/>
    <w:pPr>
      <w:ind w:left="720"/>
      <w:contextualSpacing/>
    </w:pPr>
  </w:style>
  <w:style w:type="character" w:customStyle="1" w:styleId="apple-style-span">
    <w:name w:val="apple-style-span"/>
    <w:basedOn w:val="Carpredefinitoparagrafo"/>
    <w:rsid w:val="00BE01B9"/>
  </w:style>
  <w:style w:type="character" w:customStyle="1" w:styleId="apple-converted-space">
    <w:name w:val="apple-converted-space"/>
    <w:basedOn w:val="Carpredefinitoparagrafo"/>
    <w:rsid w:val="00BE01B9"/>
  </w:style>
  <w:style w:type="character" w:styleId="Enfasigrassetto">
    <w:name w:val="Strong"/>
    <w:uiPriority w:val="22"/>
    <w:qFormat/>
    <w:rsid w:val="00BE01B9"/>
    <w:rPr>
      <w:b/>
      <w:bCs/>
    </w:rPr>
  </w:style>
  <w:style w:type="character" w:styleId="Titolodellibro">
    <w:name w:val="Book Title"/>
    <w:aliases w:val="Sommario"/>
    <w:uiPriority w:val="33"/>
    <w:qFormat/>
    <w:rsid w:val="00FE2D02"/>
    <w:rPr>
      <w:rFonts w:ascii="Times New Roman" w:hAnsi="Times New Roman"/>
      <w:b/>
      <w:bCs/>
      <w:color w:val="000000" w:themeColor="text1"/>
      <w:spacing w:val="5"/>
      <w:sz w:val="24"/>
      <w:szCs w:val="40"/>
    </w:rPr>
  </w:style>
  <w:style w:type="character" w:styleId="Collegamentoipertestuale">
    <w:name w:val="Hyperlink"/>
    <w:uiPriority w:val="99"/>
    <w:unhideWhenUsed/>
    <w:rsid w:val="00557CA3"/>
    <w:rPr>
      <w:color w:val="0000FF"/>
      <w:u w:val="single"/>
    </w:rPr>
  </w:style>
  <w:style w:type="table" w:styleId="Grigliatabella">
    <w:name w:val="Table Grid"/>
    <w:basedOn w:val="Tabellanormale"/>
    <w:rsid w:val="00C559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rsid w:val="00A23ABD"/>
    <w:pPr>
      <w:spacing w:before="100" w:beforeAutospacing="1" w:after="100" w:afterAutospacing="1" w:line="240" w:lineRule="auto"/>
    </w:pPr>
    <w:rPr>
      <w:rFonts w:eastAsia="Times New Roman"/>
      <w:szCs w:val="24"/>
      <w:lang w:eastAsia="it-IT"/>
    </w:rPr>
  </w:style>
  <w:style w:type="paragraph" w:styleId="Testonotaapidipagina">
    <w:name w:val="footnote text"/>
    <w:basedOn w:val="Normale"/>
    <w:link w:val="TestonotaapidipaginaCarattere"/>
    <w:semiHidden/>
    <w:rsid w:val="00A23ABD"/>
    <w:pPr>
      <w:spacing w:line="240" w:lineRule="auto"/>
    </w:pPr>
    <w:rPr>
      <w:rFonts w:eastAsia="Times New Roman"/>
      <w:sz w:val="20"/>
      <w:szCs w:val="20"/>
      <w:lang w:eastAsia="it-IT"/>
    </w:rPr>
  </w:style>
  <w:style w:type="character" w:customStyle="1" w:styleId="TestonotaapidipaginaCarattere">
    <w:name w:val="Testo nota a piè di pagina Carattere"/>
    <w:basedOn w:val="Carpredefinitoparagrafo"/>
    <w:link w:val="Testonotaapidipagina"/>
    <w:semiHidden/>
    <w:rsid w:val="00A23ABD"/>
    <w:rPr>
      <w:rFonts w:ascii="Times New Roman" w:eastAsia="Times New Roman" w:hAnsi="Times New Roman" w:cs="Times New Roman"/>
      <w:sz w:val="20"/>
      <w:szCs w:val="20"/>
      <w:lang w:eastAsia="it-IT"/>
    </w:rPr>
  </w:style>
  <w:style w:type="character" w:styleId="Rimandonotaapidipagina">
    <w:name w:val="footnote reference"/>
    <w:basedOn w:val="Carpredefinitoparagrafo"/>
    <w:semiHidden/>
    <w:rsid w:val="00A23ABD"/>
    <w:rPr>
      <w:vertAlign w:val="superscript"/>
    </w:rPr>
  </w:style>
  <w:style w:type="paragraph" w:customStyle="1" w:styleId="Titolo2NonCorsivo">
    <w:name w:val="Titolo 2 + Non Corsivo"/>
    <w:basedOn w:val="Titolo2"/>
    <w:rsid w:val="00A23ABD"/>
    <w:pPr>
      <w:keepNext w:val="0"/>
      <w:spacing w:before="100" w:beforeAutospacing="1" w:after="100" w:afterAutospacing="1" w:line="240" w:lineRule="auto"/>
    </w:pPr>
    <w:rPr>
      <w:iCs w:val="0"/>
      <w:sz w:val="36"/>
      <w:szCs w:val="36"/>
      <w:lang w:eastAsia="it-IT"/>
    </w:rPr>
  </w:style>
  <w:style w:type="character" w:styleId="Testosegnaposto">
    <w:name w:val="Placeholder Text"/>
    <w:basedOn w:val="Carpredefinitoparagrafo"/>
    <w:uiPriority w:val="99"/>
    <w:semiHidden/>
    <w:rsid w:val="00A23ABD"/>
    <w:rPr>
      <w:color w:val="808080"/>
    </w:rPr>
  </w:style>
  <w:style w:type="table" w:customStyle="1" w:styleId="Grigliatabella1">
    <w:name w:val="Griglia tabella1"/>
    <w:basedOn w:val="Tabellanormale"/>
    <w:next w:val="Grigliatabella"/>
    <w:rsid w:val="00A23ABD"/>
    <w:pPr>
      <w:spacing w:after="0" w:line="240" w:lineRule="auto"/>
    </w:pPr>
    <w:rPr>
      <w:rFonts w:ascii="Times New Roman" w:eastAsia="Times New Roman" w:hAnsi="Times New Roman" w:cs="Times New Roman"/>
      <w:sz w:val="20"/>
      <w:szCs w:val="20"/>
      <w:lang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F06B8B"/>
    <w:pPr>
      <w:keepLines/>
      <w:spacing w:after="0" w:line="259" w:lineRule="auto"/>
      <w:outlineLvl w:val="9"/>
    </w:pPr>
    <w:rPr>
      <w:rFonts w:asciiTheme="majorHAnsi" w:eastAsiaTheme="majorEastAsia" w:hAnsiTheme="majorHAnsi" w:cstheme="majorBidi"/>
      <w:b/>
      <w:bCs w:val="0"/>
      <w:color w:val="2E74B5" w:themeColor="accent1" w:themeShade="BF"/>
      <w:kern w:val="0"/>
      <w:lang w:eastAsia="it-IT"/>
    </w:rPr>
  </w:style>
  <w:style w:type="paragraph" w:styleId="Sommario1">
    <w:name w:val="toc 1"/>
    <w:basedOn w:val="Normale"/>
    <w:next w:val="Normale"/>
    <w:autoRedefine/>
    <w:uiPriority w:val="39"/>
    <w:unhideWhenUsed/>
    <w:rsid w:val="005F1C68"/>
    <w:pPr>
      <w:tabs>
        <w:tab w:val="right" w:leader="dot" w:pos="9061"/>
      </w:tabs>
      <w:spacing w:after="100"/>
      <w:ind w:left="709"/>
    </w:pPr>
    <w:rPr>
      <w:i/>
    </w:rPr>
  </w:style>
  <w:style w:type="paragraph" w:styleId="Sommario2">
    <w:name w:val="toc 2"/>
    <w:basedOn w:val="Normale"/>
    <w:next w:val="Normale"/>
    <w:autoRedefine/>
    <w:uiPriority w:val="39"/>
    <w:unhideWhenUsed/>
    <w:rsid w:val="005F1C68"/>
    <w:pPr>
      <w:tabs>
        <w:tab w:val="right" w:leader="dot" w:pos="9061"/>
      </w:tabs>
      <w:spacing w:after="100"/>
      <w:ind w:left="709"/>
    </w:pPr>
    <w:rPr>
      <w:sz w:val="22"/>
    </w:rPr>
  </w:style>
  <w:style w:type="paragraph" w:styleId="Sommario3">
    <w:name w:val="toc 3"/>
    <w:basedOn w:val="Normale"/>
    <w:next w:val="Normale"/>
    <w:autoRedefine/>
    <w:uiPriority w:val="39"/>
    <w:unhideWhenUsed/>
    <w:rsid w:val="005F1C68"/>
    <w:pPr>
      <w:tabs>
        <w:tab w:val="right" w:leader="dot" w:pos="9061"/>
      </w:tabs>
      <w:spacing w:after="100"/>
      <w:ind w:left="1247"/>
    </w:pPr>
    <w:rPr>
      <w:sz w:val="22"/>
    </w:rPr>
  </w:style>
  <w:style w:type="paragraph" w:styleId="Intestazione">
    <w:name w:val="header"/>
    <w:basedOn w:val="Normale"/>
    <w:link w:val="IntestazioneCarattere"/>
    <w:uiPriority w:val="99"/>
    <w:unhideWhenUsed/>
    <w:rsid w:val="0091417A"/>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91417A"/>
    <w:rPr>
      <w:rFonts w:ascii="Calibri" w:eastAsia="Calibri" w:hAnsi="Calibri" w:cs="Times New Roman"/>
    </w:rPr>
  </w:style>
  <w:style w:type="paragraph" w:styleId="Pidipagina">
    <w:name w:val="footer"/>
    <w:basedOn w:val="Normale"/>
    <w:link w:val="PidipaginaCarattere"/>
    <w:uiPriority w:val="99"/>
    <w:unhideWhenUsed/>
    <w:rsid w:val="0091417A"/>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91417A"/>
    <w:rPr>
      <w:rFonts w:ascii="Calibri" w:eastAsia="Calibri" w:hAnsi="Calibri" w:cs="Times New Roman"/>
    </w:rPr>
  </w:style>
  <w:style w:type="paragraph" w:styleId="Corpotesto">
    <w:name w:val="Body Text"/>
    <w:basedOn w:val="Normale"/>
    <w:link w:val="CorpotestoCarattere"/>
    <w:uiPriority w:val="99"/>
    <w:unhideWhenUsed/>
    <w:rsid w:val="007B0963"/>
    <w:pPr>
      <w:spacing w:before="100" w:beforeAutospacing="1" w:after="100" w:afterAutospacing="1" w:line="240" w:lineRule="auto"/>
    </w:pPr>
    <w:rPr>
      <w:rFonts w:eastAsia="Times New Roman"/>
      <w:szCs w:val="24"/>
      <w:lang w:eastAsia="it-IT"/>
    </w:rPr>
  </w:style>
  <w:style w:type="character" w:customStyle="1" w:styleId="CorpotestoCarattere">
    <w:name w:val="Corpo testo Carattere"/>
    <w:basedOn w:val="Carpredefinitoparagrafo"/>
    <w:link w:val="Corpotesto"/>
    <w:uiPriority w:val="99"/>
    <w:rsid w:val="007B0963"/>
    <w:rPr>
      <w:rFonts w:ascii="Times New Roman" w:eastAsia="Times New Roman" w:hAnsi="Times New Roman" w:cs="Times New Roman"/>
      <w:sz w:val="24"/>
      <w:szCs w:val="24"/>
      <w:lang w:eastAsia="it-IT"/>
    </w:rPr>
  </w:style>
  <w:style w:type="character" w:customStyle="1" w:styleId="TestofumettoCarattere">
    <w:name w:val="Testo fumetto Carattere"/>
    <w:basedOn w:val="Carpredefinitoparagrafo"/>
    <w:link w:val="Testofumetto"/>
    <w:uiPriority w:val="99"/>
    <w:semiHidden/>
    <w:rsid w:val="007B0963"/>
    <w:rPr>
      <w:rFonts w:ascii="Tahoma" w:eastAsia="Times New Roman" w:hAnsi="Tahoma" w:cs="Tahoma"/>
      <w:sz w:val="16"/>
      <w:szCs w:val="16"/>
      <w:lang w:eastAsia="it-IT"/>
    </w:rPr>
  </w:style>
  <w:style w:type="paragraph" w:styleId="Testofumetto">
    <w:name w:val="Balloon Text"/>
    <w:basedOn w:val="Normale"/>
    <w:link w:val="TestofumettoCarattere"/>
    <w:uiPriority w:val="99"/>
    <w:semiHidden/>
    <w:unhideWhenUsed/>
    <w:rsid w:val="007B0963"/>
    <w:pPr>
      <w:spacing w:line="240" w:lineRule="auto"/>
    </w:pPr>
    <w:rPr>
      <w:rFonts w:ascii="Tahoma" w:eastAsia="Times New Roman" w:hAnsi="Tahoma" w:cs="Tahoma"/>
      <w:sz w:val="16"/>
      <w:szCs w:val="16"/>
      <w:lang w:eastAsia="it-IT"/>
    </w:rPr>
  </w:style>
  <w:style w:type="table" w:customStyle="1" w:styleId="Grigliatabella2">
    <w:name w:val="Griglia tabella2"/>
    <w:basedOn w:val="Tabellanormale"/>
    <w:next w:val="Grigliatabella"/>
    <w:rsid w:val="007B09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rsid w:val="007B09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
    <w:name w:val="Griglia tabella5"/>
    <w:basedOn w:val="Tabellanormale"/>
    <w:next w:val="Grigliatabella"/>
    <w:rsid w:val="007B09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
    <w:name w:val="Griglia tabella6"/>
    <w:basedOn w:val="Tabellanormale"/>
    <w:next w:val="Grigliatabella"/>
    <w:rsid w:val="007B09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8">
    <w:name w:val="Griglia tabella8"/>
    <w:basedOn w:val="Tabellanormale"/>
    <w:next w:val="Grigliatabella"/>
    <w:rsid w:val="007B0963"/>
    <w:pPr>
      <w:spacing w:after="0" w:line="240" w:lineRule="auto"/>
    </w:pPr>
    <w:rPr>
      <w:rFonts w:ascii="Times New Roman" w:eastAsia="Times New Roman" w:hAnsi="Times New Roman" w:cs="Times New Roman"/>
      <w:sz w:val="20"/>
      <w:szCs w:val="20"/>
      <w:lang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9">
    <w:name w:val="Griglia tabella9"/>
    <w:basedOn w:val="Tabellanormale"/>
    <w:next w:val="Grigliatabella"/>
    <w:rsid w:val="007B09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12">
    <w:name w:val="Griglia tabella12"/>
    <w:basedOn w:val="Tabellanormale"/>
    <w:next w:val="Grigliatabella"/>
    <w:rsid w:val="007B0963"/>
    <w:pPr>
      <w:spacing w:after="0" w:line="240" w:lineRule="auto"/>
    </w:pPr>
    <w:rPr>
      <w:rFonts w:ascii="Times New Roman" w:eastAsia="Times New Roman" w:hAnsi="Times New Roman" w:cs="Times New Roman"/>
      <w:sz w:val="20"/>
      <w:szCs w:val="20"/>
      <w:lang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zione">
    <w:name w:val="Quote"/>
    <w:basedOn w:val="Normale"/>
    <w:next w:val="Normale"/>
    <w:link w:val="CitazioneCarattere"/>
    <w:uiPriority w:val="29"/>
    <w:qFormat/>
    <w:rsid w:val="00E02C94"/>
    <w:pPr>
      <w:spacing w:before="200" w:after="160"/>
      <w:ind w:left="864" w:right="864"/>
      <w:jc w:val="center"/>
    </w:pPr>
    <w:rPr>
      <w:iCs/>
      <w:color w:val="404040" w:themeColor="text1" w:themeTint="BF"/>
    </w:rPr>
  </w:style>
  <w:style w:type="character" w:customStyle="1" w:styleId="CitazioneCarattere">
    <w:name w:val="Citazione Carattere"/>
    <w:basedOn w:val="Carpredefinitoparagrafo"/>
    <w:link w:val="Citazione"/>
    <w:uiPriority w:val="29"/>
    <w:rsid w:val="00E02C94"/>
    <w:rPr>
      <w:rFonts w:ascii="Times New Roman" w:eastAsia="Calibri" w:hAnsi="Times New Roman" w:cs="Times New Roman"/>
      <w:iCs/>
      <w:color w:val="404040" w:themeColor="text1" w:themeTint="BF"/>
      <w:sz w:val="24"/>
    </w:rPr>
  </w:style>
  <w:style w:type="paragraph" w:customStyle="1" w:styleId="bibliografia">
    <w:name w:val="bibliografia"/>
    <w:basedOn w:val="Titolo1"/>
    <w:link w:val="bibliografiaCarattere"/>
    <w:qFormat/>
    <w:rsid w:val="00235E1D"/>
    <w:pPr>
      <w:spacing w:before="0" w:after="0"/>
      <w:ind w:left="0"/>
    </w:pPr>
    <w:rPr>
      <w:b/>
      <w:sz w:val="24"/>
    </w:rPr>
  </w:style>
  <w:style w:type="paragraph" w:styleId="Bibliografia0">
    <w:name w:val="Bibliography"/>
    <w:basedOn w:val="Normale"/>
    <w:next w:val="Normale"/>
    <w:uiPriority w:val="37"/>
    <w:unhideWhenUsed/>
    <w:rsid w:val="00F03690"/>
  </w:style>
  <w:style w:type="character" w:customStyle="1" w:styleId="bibliografiaCarattere">
    <w:name w:val="bibliografia Carattere"/>
    <w:basedOn w:val="Titolo1Carattere"/>
    <w:link w:val="bibliografia"/>
    <w:rsid w:val="00235E1D"/>
    <w:rPr>
      <w:rFonts w:ascii="Times New Roman" w:eastAsia="Times New Roman" w:hAnsi="Times New Roman" w:cs="Times New Roman"/>
      <w:b/>
      <w:bCs/>
      <w:i/>
      <w:color w:val="000000" w:themeColor="text1"/>
      <w:kern w:val="32"/>
      <w:sz w:val="24"/>
      <w:szCs w:val="32"/>
    </w:rPr>
  </w:style>
  <w:style w:type="table" w:customStyle="1" w:styleId="Grigliatabella4">
    <w:name w:val="Griglia tabella4"/>
    <w:basedOn w:val="Tabellanormale"/>
    <w:next w:val="Grigliatabella"/>
    <w:rsid w:val="000764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essunelenco1">
    <w:name w:val="Nessun elenco1"/>
    <w:next w:val="Nessunelenco"/>
    <w:uiPriority w:val="99"/>
    <w:semiHidden/>
    <w:unhideWhenUsed/>
    <w:rsid w:val="00664BE1"/>
  </w:style>
  <w:style w:type="paragraph" w:customStyle="1" w:styleId="NormaleWebArial">
    <w:name w:val="Normale (Web) + Arial"/>
    <w:aliases w:val="48 pt,Nero,Centrato,prima Automatico,Dopo:  Automa..."/>
    <w:basedOn w:val="Normale"/>
    <w:rsid w:val="00664BE1"/>
    <w:pPr>
      <w:spacing w:line="240" w:lineRule="auto"/>
      <w:ind w:left="0"/>
    </w:pPr>
    <w:rPr>
      <w:rFonts w:ascii="Arial" w:eastAsia="Times New Roman" w:hAnsi="Arial" w:cs="Arial"/>
      <w:sz w:val="96"/>
      <w:szCs w:val="96"/>
      <w:lang w:eastAsia="it-IT"/>
    </w:rPr>
  </w:style>
  <w:style w:type="character" w:styleId="Enfasicorsivo">
    <w:name w:val="Emphasis"/>
    <w:basedOn w:val="Carpredefinitoparagrafo"/>
    <w:qFormat/>
    <w:rsid w:val="00664BE1"/>
    <w:rPr>
      <w:i/>
      <w:iCs/>
    </w:rPr>
  </w:style>
  <w:style w:type="character" w:styleId="Numeropagina">
    <w:name w:val="page number"/>
    <w:basedOn w:val="Carpredefinitoparagrafo"/>
    <w:rsid w:val="00664BE1"/>
  </w:style>
  <w:style w:type="character" w:customStyle="1" w:styleId="TestocommentoCarattere">
    <w:name w:val="Testo commento Carattere"/>
    <w:basedOn w:val="Carpredefinitoparagrafo"/>
    <w:link w:val="Testocommento"/>
    <w:semiHidden/>
    <w:rsid w:val="00664BE1"/>
    <w:rPr>
      <w:rFonts w:ascii="Times New Roman" w:eastAsia="Times New Roman" w:hAnsi="Times New Roman" w:cs="Times New Roman"/>
      <w:sz w:val="20"/>
      <w:szCs w:val="20"/>
      <w:lang w:eastAsia="it-IT"/>
    </w:rPr>
  </w:style>
  <w:style w:type="paragraph" w:styleId="Testocommento">
    <w:name w:val="annotation text"/>
    <w:basedOn w:val="Normale"/>
    <w:link w:val="TestocommentoCarattere"/>
    <w:semiHidden/>
    <w:rsid w:val="00664BE1"/>
    <w:pPr>
      <w:spacing w:line="240" w:lineRule="auto"/>
      <w:ind w:left="0"/>
      <w:jc w:val="left"/>
    </w:pPr>
    <w:rPr>
      <w:rFonts w:eastAsia="Times New Roman"/>
      <w:sz w:val="20"/>
      <w:szCs w:val="20"/>
      <w:lang w:eastAsia="it-IT"/>
    </w:rPr>
  </w:style>
  <w:style w:type="character" w:customStyle="1" w:styleId="TestocommentoCarattere1">
    <w:name w:val="Testo commento Carattere1"/>
    <w:basedOn w:val="Carpredefinitoparagrafo"/>
    <w:uiPriority w:val="99"/>
    <w:semiHidden/>
    <w:rsid w:val="00664BE1"/>
    <w:rPr>
      <w:rFonts w:ascii="Times New Roman" w:eastAsia="Calibri" w:hAnsi="Times New Roman" w:cs="Times New Roman"/>
      <w:sz w:val="20"/>
      <w:szCs w:val="20"/>
    </w:rPr>
  </w:style>
  <w:style w:type="character" w:customStyle="1" w:styleId="SoggettocommentoCarattere">
    <w:name w:val="Soggetto commento Carattere"/>
    <w:basedOn w:val="TestocommentoCarattere"/>
    <w:link w:val="Soggettocommento"/>
    <w:semiHidden/>
    <w:rsid w:val="00664BE1"/>
    <w:rPr>
      <w:rFonts w:ascii="Times New Roman" w:eastAsia="Times New Roman" w:hAnsi="Times New Roman" w:cs="Times New Roman"/>
      <w:b/>
      <w:bCs/>
      <w:sz w:val="20"/>
      <w:szCs w:val="20"/>
      <w:lang w:eastAsia="it-IT"/>
    </w:rPr>
  </w:style>
  <w:style w:type="paragraph" w:styleId="Soggettocommento">
    <w:name w:val="annotation subject"/>
    <w:basedOn w:val="Testocommento"/>
    <w:next w:val="Testocommento"/>
    <w:link w:val="SoggettocommentoCarattere"/>
    <w:semiHidden/>
    <w:rsid w:val="00664BE1"/>
    <w:rPr>
      <w:b/>
      <w:bCs/>
    </w:rPr>
  </w:style>
  <w:style w:type="character" w:customStyle="1" w:styleId="SoggettocommentoCarattere1">
    <w:name w:val="Soggetto commento Carattere1"/>
    <w:basedOn w:val="TestocommentoCarattere1"/>
    <w:uiPriority w:val="99"/>
    <w:semiHidden/>
    <w:rsid w:val="00664BE1"/>
    <w:rPr>
      <w:rFonts w:ascii="Times New Roman" w:eastAsia="Calibri" w:hAnsi="Times New Roman" w:cs="Times New Roman"/>
      <w:b/>
      <w:bCs/>
      <w:sz w:val="20"/>
      <w:szCs w:val="20"/>
    </w:rPr>
  </w:style>
  <w:style w:type="paragraph" w:styleId="Didascalia">
    <w:name w:val="caption"/>
    <w:basedOn w:val="Normale"/>
    <w:next w:val="Normale"/>
    <w:qFormat/>
    <w:rsid w:val="00664BE1"/>
    <w:pPr>
      <w:spacing w:line="240" w:lineRule="auto"/>
      <w:ind w:left="0"/>
      <w:jc w:val="left"/>
    </w:pPr>
    <w:rPr>
      <w:rFonts w:eastAsia="Times New Roman"/>
      <w:b/>
      <w:bCs/>
      <w:sz w:val="20"/>
      <w:szCs w:val="20"/>
      <w:lang w:eastAsia="it-IT"/>
    </w:rPr>
  </w:style>
  <w:style w:type="paragraph" w:customStyle="1" w:styleId="NormaleInterlinea1">
    <w:name w:val="Normale + Interlinea 1"/>
    <w:aliases w:val="5 righe"/>
    <w:basedOn w:val="Normale"/>
    <w:rsid w:val="00664BE1"/>
    <w:pPr>
      <w:ind w:left="0"/>
      <w:jc w:val="left"/>
    </w:pPr>
    <w:rPr>
      <w:rFonts w:eastAsia="Times New Roman"/>
      <w:szCs w:val="24"/>
      <w:lang w:eastAsia="it-IT"/>
    </w:rPr>
  </w:style>
  <w:style w:type="paragraph" w:styleId="Puntoelenco">
    <w:name w:val="List Bullet"/>
    <w:basedOn w:val="Normale"/>
    <w:rsid w:val="00664BE1"/>
    <w:pPr>
      <w:numPr>
        <w:numId w:val="7"/>
      </w:numPr>
      <w:spacing w:line="240" w:lineRule="auto"/>
      <w:jc w:val="left"/>
    </w:pPr>
    <w:rPr>
      <w:rFonts w:eastAsia="Times New Roman"/>
      <w:szCs w:val="24"/>
      <w:lang w:eastAsia="it-IT"/>
    </w:rPr>
  </w:style>
  <w:style w:type="character" w:customStyle="1" w:styleId="mw-headline">
    <w:name w:val="mw-headline"/>
    <w:basedOn w:val="Carpredefinitoparagrafo"/>
    <w:rsid w:val="00664BE1"/>
  </w:style>
  <w:style w:type="character" w:customStyle="1" w:styleId="texhtml">
    <w:name w:val="texhtml"/>
    <w:basedOn w:val="Carpredefinitoparagrafo"/>
    <w:rsid w:val="00664BE1"/>
  </w:style>
  <w:style w:type="character" w:customStyle="1" w:styleId="hps">
    <w:name w:val="hps"/>
    <w:basedOn w:val="Carpredefinitoparagrafo"/>
    <w:rsid w:val="00664BE1"/>
  </w:style>
  <w:style w:type="character" w:customStyle="1" w:styleId="hpsatn">
    <w:name w:val="hps atn"/>
    <w:basedOn w:val="Carpredefinitoparagrafo"/>
    <w:rsid w:val="00664BE1"/>
  </w:style>
  <w:style w:type="paragraph" w:customStyle="1" w:styleId="MTDisplayEquation">
    <w:name w:val="MTDisplayEquation"/>
    <w:basedOn w:val="NormaleWeb"/>
    <w:next w:val="Normale"/>
    <w:rsid w:val="00664BE1"/>
    <w:pPr>
      <w:tabs>
        <w:tab w:val="center" w:pos="4820"/>
        <w:tab w:val="right" w:pos="9640"/>
      </w:tabs>
      <w:spacing w:before="96" w:after="120" w:line="360" w:lineRule="atLeast"/>
      <w:ind w:left="0"/>
      <w:jc w:val="left"/>
    </w:pPr>
    <w:rPr>
      <w:rFonts w:ascii="Arial" w:hAnsi="Arial" w:cs="Arial"/>
      <w:color w:val="000000"/>
      <w:sz w:val="20"/>
      <w:szCs w:val="20"/>
    </w:rPr>
  </w:style>
  <w:style w:type="character" w:styleId="Collegamentovisitato">
    <w:name w:val="FollowedHyperlink"/>
    <w:basedOn w:val="Carpredefinitoparagrafo"/>
    <w:rsid w:val="00664BE1"/>
    <w:rPr>
      <w:color w:val="800080"/>
      <w:u w:val="single"/>
    </w:rPr>
  </w:style>
  <w:style w:type="table" w:customStyle="1" w:styleId="Grigliatabella7">
    <w:name w:val="Griglia tabella7"/>
    <w:basedOn w:val="Tabellanormale"/>
    <w:next w:val="Grigliatabella"/>
    <w:rsid w:val="00664BE1"/>
    <w:pPr>
      <w:spacing w:after="0" w:line="240" w:lineRule="auto"/>
    </w:pPr>
    <w:rPr>
      <w:rFonts w:ascii="Times New Roman" w:eastAsia="Times New Roman" w:hAnsi="Times New Roman" w:cs="Times New Roman"/>
      <w:sz w:val="20"/>
      <w:szCs w:val="20"/>
      <w:lang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semiHidden/>
    <w:rsid w:val="00664BE1"/>
    <w:rPr>
      <w:sz w:val="16"/>
      <w:szCs w:val="16"/>
    </w:rPr>
  </w:style>
  <w:style w:type="table" w:customStyle="1" w:styleId="TableGrid">
    <w:name w:val="TableGrid"/>
    <w:rsid w:val="005F38F1"/>
    <w:pPr>
      <w:spacing w:after="0" w:line="240" w:lineRule="auto"/>
    </w:pPr>
    <w:rPr>
      <w:rFonts w:eastAsiaTheme="minorEastAsia"/>
      <w:lang w:eastAsia="it-IT"/>
    </w:rPr>
    <w:tblPr>
      <w:tblCellMar>
        <w:top w:w="0" w:type="dxa"/>
        <w:left w:w="0" w:type="dxa"/>
        <w:bottom w:w="0" w:type="dxa"/>
        <w:right w:w="0" w:type="dxa"/>
      </w:tblCellMar>
    </w:tblPr>
  </w:style>
  <w:style w:type="numbering" w:customStyle="1" w:styleId="Nessunelenco2">
    <w:name w:val="Nessun elenco2"/>
    <w:next w:val="Nessunelenco"/>
    <w:uiPriority w:val="99"/>
    <w:semiHidden/>
    <w:unhideWhenUsed/>
    <w:rsid w:val="00803753"/>
  </w:style>
  <w:style w:type="table" w:customStyle="1" w:styleId="Grigliatabella10">
    <w:name w:val="Griglia tabella10"/>
    <w:basedOn w:val="Tabellanormale"/>
    <w:next w:val="Grigliatabella"/>
    <w:rsid w:val="0080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11">
    <w:name w:val="Griglia tabella11"/>
    <w:basedOn w:val="Tabellanormale"/>
    <w:next w:val="Grigliatabella"/>
    <w:rsid w:val="0080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1">
    <w:name w:val="Griglia tabella31"/>
    <w:basedOn w:val="Tabellanormale"/>
    <w:next w:val="Grigliatabella"/>
    <w:rsid w:val="00803753"/>
    <w:pPr>
      <w:spacing w:after="0" w:line="240" w:lineRule="auto"/>
    </w:pPr>
    <w:rPr>
      <w:rFonts w:ascii="Times New Roman" w:eastAsia="Times New Roman" w:hAnsi="Times New Roman" w:cs="Times New Roman"/>
      <w:sz w:val="20"/>
      <w:szCs w:val="20"/>
      <w:lang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71">
    <w:name w:val="Griglia tabella71"/>
    <w:basedOn w:val="Tabellanormale"/>
    <w:next w:val="Grigliatabella"/>
    <w:rsid w:val="00803753"/>
    <w:pPr>
      <w:spacing w:after="0" w:line="240" w:lineRule="auto"/>
    </w:pPr>
    <w:rPr>
      <w:rFonts w:ascii="Times New Roman" w:eastAsia="Times New Roman" w:hAnsi="Times New Roman" w:cs="Times New Roman"/>
      <w:sz w:val="20"/>
      <w:szCs w:val="20"/>
      <w:lang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81">
    <w:name w:val="Griglia tabella81"/>
    <w:basedOn w:val="Tabellanormale"/>
    <w:next w:val="Grigliatabella"/>
    <w:rsid w:val="00803753"/>
    <w:pPr>
      <w:spacing w:after="0" w:line="240" w:lineRule="auto"/>
    </w:pPr>
    <w:rPr>
      <w:rFonts w:ascii="Times New Roman" w:eastAsia="Times New Roman" w:hAnsi="Times New Roman" w:cs="Times New Roman"/>
      <w:sz w:val="20"/>
      <w:szCs w:val="20"/>
      <w:lang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essunaspaziatura">
    <w:name w:val="No Spacing"/>
    <w:uiPriority w:val="1"/>
    <w:qFormat/>
    <w:rsid w:val="0067125D"/>
    <w:pPr>
      <w:spacing w:after="0" w:line="240" w:lineRule="auto"/>
      <w:ind w:left="567"/>
      <w:jc w:val="both"/>
    </w:pPr>
    <w:rPr>
      <w:rFonts w:ascii="Times New Roman" w:eastAsia="Calibri" w:hAnsi="Times New Roman" w:cs="Times New Roman"/>
      <w:sz w:val="24"/>
    </w:rPr>
  </w:style>
  <w:style w:type="paragraph" w:customStyle="1" w:styleId="Glossario">
    <w:name w:val="Glossario"/>
    <w:basedOn w:val="Normale"/>
    <w:link w:val="GlossarioCarattere"/>
    <w:qFormat/>
    <w:rsid w:val="00294943"/>
    <w:pPr>
      <w:spacing w:before="240" w:after="120" w:line="240" w:lineRule="auto"/>
      <w:ind w:left="0"/>
      <w:jc w:val="left"/>
      <w:outlineLvl w:val="1"/>
    </w:pPr>
    <w:rPr>
      <w:rFonts w:eastAsia="Times New Roman"/>
      <w:b/>
      <w:bCs/>
      <w:sz w:val="40"/>
      <w:szCs w:val="40"/>
      <w:lang w:eastAsia="it-IT"/>
    </w:rPr>
  </w:style>
  <w:style w:type="character" w:customStyle="1" w:styleId="GlossarioCarattere">
    <w:name w:val="Glossario Carattere"/>
    <w:basedOn w:val="Carpredefinitoparagrafo"/>
    <w:link w:val="Glossario"/>
    <w:rsid w:val="00294943"/>
    <w:rPr>
      <w:rFonts w:ascii="Times New Roman" w:eastAsia="Times New Roman" w:hAnsi="Times New Roman" w:cs="Times New Roman"/>
      <w:b/>
      <w:bCs/>
      <w:sz w:val="40"/>
      <w:szCs w:val="40"/>
      <w:lang w:eastAsia="it-IT"/>
    </w:rPr>
  </w:style>
  <w:style w:type="paragraph" w:customStyle="1" w:styleId="Biblio">
    <w:name w:val="Biblio"/>
    <w:basedOn w:val="bibliografia"/>
    <w:link w:val="BiblioCarattere"/>
    <w:qFormat/>
    <w:rsid w:val="00456BF0"/>
    <w:rPr>
      <w:szCs w:val="44"/>
    </w:rPr>
  </w:style>
  <w:style w:type="character" w:customStyle="1" w:styleId="BiblioCarattere">
    <w:name w:val="Biblio Carattere"/>
    <w:basedOn w:val="bibliografiaCarattere"/>
    <w:link w:val="Biblio"/>
    <w:rsid w:val="00456BF0"/>
    <w:rPr>
      <w:rFonts w:ascii="Times New Roman" w:eastAsia="Times New Roman" w:hAnsi="Times New Roman" w:cs="Times New Roman"/>
      <w:b/>
      <w:bCs/>
      <w:i/>
      <w:color w:val="000000" w:themeColor="text1"/>
      <w:kern w:val="32"/>
      <w:sz w:val="24"/>
      <w:szCs w:val="44"/>
    </w:rPr>
  </w:style>
  <w:style w:type="paragraph" w:styleId="Sommario4">
    <w:name w:val="toc 4"/>
    <w:basedOn w:val="Normale"/>
    <w:next w:val="Normale"/>
    <w:autoRedefine/>
    <w:uiPriority w:val="39"/>
    <w:unhideWhenUsed/>
    <w:rsid w:val="005F1C68"/>
    <w:pPr>
      <w:spacing w:after="100" w:line="259" w:lineRule="auto"/>
      <w:ind w:left="660"/>
      <w:jc w:val="left"/>
    </w:pPr>
    <w:rPr>
      <w:rFonts w:asciiTheme="minorHAnsi" w:eastAsiaTheme="minorEastAsia" w:hAnsiTheme="minorHAnsi" w:cstheme="minorBidi"/>
      <w:b/>
      <w:i/>
      <w:lang w:eastAsia="it-IT"/>
    </w:rPr>
  </w:style>
  <w:style w:type="paragraph" w:styleId="Sommario5">
    <w:name w:val="toc 5"/>
    <w:basedOn w:val="Normale"/>
    <w:next w:val="Normale"/>
    <w:autoRedefine/>
    <w:uiPriority w:val="39"/>
    <w:unhideWhenUsed/>
    <w:rsid w:val="00863379"/>
    <w:pPr>
      <w:spacing w:after="100" w:line="259" w:lineRule="auto"/>
      <w:ind w:left="880"/>
      <w:jc w:val="left"/>
    </w:pPr>
    <w:rPr>
      <w:rFonts w:asciiTheme="minorHAnsi" w:eastAsiaTheme="minorEastAsia" w:hAnsiTheme="minorHAnsi" w:cstheme="minorBidi"/>
      <w:sz w:val="22"/>
      <w:lang w:eastAsia="it-IT"/>
    </w:rPr>
  </w:style>
  <w:style w:type="paragraph" w:styleId="Sommario6">
    <w:name w:val="toc 6"/>
    <w:basedOn w:val="Normale"/>
    <w:next w:val="Normale"/>
    <w:autoRedefine/>
    <w:uiPriority w:val="39"/>
    <w:unhideWhenUsed/>
    <w:rsid w:val="00863379"/>
    <w:pPr>
      <w:spacing w:after="100" w:line="259" w:lineRule="auto"/>
      <w:ind w:left="1100"/>
      <w:jc w:val="left"/>
    </w:pPr>
    <w:rPr>
      <w:rFonts w:asciiTheme="minorHAnsi" w:eastAsiaTheme="minorEastAsia" w:hAnsiTheme="minorHAnsi" w:cstheme="minorBidi"/>
      <w:sz w:val="22"/>
      <w:lang w:eastAsia="it-IT"/>
    </w:rPr>
  </w:style>
  <w:style w:type="paragraph" w:styleId="Sommario7">
    <w:name w:val="toc 7"/>
    <w:basedOn w:val="Normale"/>
    <w:next w:val="Normale"/>
    <w:autoRedefine/>
    <w:uiPriority w:val="39"/>
    <w:unhideWhenUsed/>
    <w:rsid w:val="00863379"/>
    <w:pPr>
      <w:spacing w:after="100" w:line="259" w:lineRule="auto"/>
      <w:ind w:left="1320"/>
      <w:jc w:val="left"/>
    </w:pPr>
    <w:rPr>
      <w:rFonts w:asciiTheme="minorHAnsi" w:eastAsiaTheme="minorEastAsia" w:hAnsiTheme="minorHAnsi" w:cstheme="minorBidi"/>
      <w:sz w:val="22"/>
      <w:lang w:eastAsia="it-IT"/>
    </w:rPr>
  </w:style>
  <w:style w:type="paragraph" w:styleId="Sommario8">
    <w:name w:val="toc 8"/>
    <w:basedOn w:val="Normale"/>
    <w:next w:val="Normale"/>
    <w:autoRedefine/>
    <w:uiPriority w:val="39"/>
    <w:unhideWhenUsed/>
    <w:rsid w:val="00863379"/>
    <w:pPr>
      <w:spacing w:after="100" w:line="259" w:lineRule="auto"/>
      <w:ind w:left="1540"/>
      <w:jc w:val="left"/>
    </w:pPr>
    <w:rPr>
      <w:rFonts w:asciiTheme="minorHAnsi" w:eastAsiaTheme="minorEastAsia" w:hAnsiTheme="minorHAnsi" w:cstheme="minorBidi"/>
      <w:sz w:val="22"/>
      <w:lang w:eastAsia="it-IT"/>
    </w:rPr>
  </w:style>
  <w:style w:type="paragraph" w:styleId="Sommario9">
    <w:name w:val="toc 9"/>
    <w:basedOn w:val="Normale"/>
    <w:next w:val="Normale"/>
    <w:autoRedefine/>
    <w:uiPriority w:val="39"/>
    <w:unhideWhenUsed/>
    <w:rsid w:val="00863379"/>
    <w:pPr>
      <w:spacing w:after="100" w:line="259" w:lineRule="auto"/>
      <w:ind w:left="1760"/>
      <w:jc w:val="left"/>
    </w:pPr>
    <w:rPr>
      <w:rFonts w:asciiTheme="minorHAnsi" w:eastAsiaTheme="minorEastAsia" w:hAnsiTheme="minorHAnsi" w:cstheme="minorBidi"/>
      <w:sz w:val="22"/>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057">
      <w:bodyDiv w:val="1"/>
      <w:marLeft w:val="0"/>
      <w:marRight w:val="0"/>
      <w:marTop w:val="0"/>
      <w:marBottom w:val="0"/>
      <w:divBdr>
        <w:top w:val="none" w:sz="0" w:space="0" w:color="auto"/>
        <w:left w:val="none" w:sz="0" w:space="0" w:color="auto"/>
        <w:bottom w:val="none" w:sz="0" w:space="0" w:color="auto"/>
        <w:right w:val="none" w:sz="0" w:space="0" w:color="auto"/>
      </w:divBdr>
    </w:div>
    <w:div w:id="671085">
      <w:bodyDiv w:val="1"/>
      <w:marLeft w:val="0"/>
      <w:marRight w:val="0"/>
      <w:marTop w:val="0"/>
      <w:marBottom w:val="0"/>
      <w:divBdr>
        <w:top w:val="none" w:sz="0" w:space="0" w:color="auto"/>
        <w:left w:val="none" w:sz="0" w:space="0" w:color="auto"/>
        <w:bottom w:val="none" w:sz="0" w:space="0" w:color="auto"/>
        <w:right w:val="none" w:sz="0" w:space="0" w:color="auto"/>
      </w:divBdr>
    </w:div>
    <w:div w:id="1128941">
      <w:bodyDiv w:val="1"/>
      <w:marLeft w:val="0"/>
      <w:marRight w:val="0"/>
      <w:marTop w:val="0"/>
      <w:marBottom w:val="0"/>
      <w:divBdr>
        <w:top w:val="none" w:sz="0" w:space="0" w:color="auto"/>
        <w:left w:val="none" w:sz="0" w:space="0" w:color="auto"/>
        <w:bottom w:val="none" w:sz="0" w:space="0" w:color="auto"/>
        <w:right w:val="none" w:sz="0" w:space="0" w:color="auto"/>
      </w:divBdr>
    </w:div>
    <w:div w:id="2362068">
      <w:bodyDiv w:val="1"/>
      <w:marLeft w:val="0"/>
      <w:marRight w:val="0"/>
      <w:marTop w:val="0"/>
      <w:marBottom w:val="0"/>
      <w:divBdr>
        <w:top w:val="none" w:sz="0" w:space="0" w:color="auto"/>
        <w:left w:val="none" w:sz="0" w:space="0" w:color="auto"/>
        <w:bottom w:val="none" w:sz="0" w:space="0" w:color="auto"/>
        <w:right w:val="none" w:sz="0" w:space="0" w:color="auto"/>
      </w:divBdr>
    </w:div>
    <w:div w:id="2362222">
      <w:bodyDiv w:val="1"/>
      <w:marLeft w:val="0"/>
      <w:marRight w:val="0"/>
      <w:marTop w:val="0"/>
      <w:marBottom w:val="0"/>
      <w:divBdr>
        <w:top w:val="none" w:sz="0" w:space="0" w:color="auto"/>
        <w:left w:val="none" w:sz="0" w:space="0" w:color="auto"/>
        <w:bottom w:val="none" w:sz="0" w:space="0" w:color="auto"/>
        <w:right w:val="none" w:sz="0" w:space="0" w:color="auto"/>
      </w:divBdr>
    </w:div>
    <w:div w:id="2586018">
      <w:bodyDiv w:val="1"/>
      <w:marLeft w:val="0"/>
      <w:marRight w:val="0"/>
      <w:marTop w:val="0"/>
      <w:marBottom w:val="0"/>
      <w:divBdr>
        <w:top w:val="none" w:sz="0" w:space="0" w:color="auto"/>
        <w:left w:val="none" w:sz="0" w:space="0" w:color="auto"/>
        <w:bottom w:val="none" w:sz="0" w:space="0" w:color="auto"/>
        <w:right w:val="none" w:sz="0" w:space="0" w:color="auto"/>
      </w:divBdr>
    </w:div>
    <w:div w:id="3241291">
      <w:bodyDiv w:val="1"/>
      <w:marLeft w:val="0"/>
      <w:marRight w:val="0"/>
      <w:marTop w:val="0"/>
      <w:marBottom w:val="0"/>
      <w:divBdr>
        <w:top w:val="none" w:sz="0" w:space="0" w:color="auto"/>
        <w:left w:val="none" w:sz="0" w:space="0" w:color="auto"/>
        <w:bottom w:val="none" w:sz="0" w:space="0" w:color="auto"/>
        <w:right w:val="none" w:sz="0" w:space="0" w:color="auto"/>
      </w:divBdr>
    </w:div>
    <w:div w:id="3286099">
      <w:bodyDiv w:val="1"/>
      <w:marLeft w:val="0"/>
      <w:marRight w:val="0"/>
      <w:marTop w:val="0"/>
      <w:marBottom w:val="0"/>
      <w:divBdr>
        <w:top w:val="none" w:sz="0" w:space="0" w:color="auto"/>
        <w:left w:val="none" w:sz="0" w:space="0" w:color="auto"/>
        <w:bottom w:val="none" w:sz="0" w:space="0" w:color="auto"/>
        <w:right w:val="none" w:sz="0" w:space="0" w:color="auto"/>
      </w:divBdr>
    </w:div>
    <w:div w:id="4283416">
      <w:bodyDiv w:val="1"/>
      <w:marLeft w:val="0"/>
      <w:marRight w:val="0"/>
      <w:marTop w:val="0"/>
      <w:marBottom w:val="0"/>
      <w:divBdr>
        <w:top w:val="none" w:sz="0" w:space="0" w:color="auto"/>
        <w:left w:val="none" w:sz="0" w:space="0" w:color="auto"/>
        <w:bottom w:val="none" w:sz="0" w:space="0" w:color="auto"/>
        <w:right w:val="none" w:sz="0" w:space="0" w:color="auto"/>
      </w:divBdr>
    </w:div>
    <w:div w:id="4407530">
      <w:bodyDiv w:val="1"/>
      <w:marLeft w:val="0"/>
      <w:marRight w:val="0"/>
      <w:marTop w:val="0"/>
      <w:marBottom w:val="0"/>
      <w:divBdr>
        <w:top w:val="none" w:sz="0" w:space="0" w:color="auto"/>
        <w:left w:val="none" w:sz="0" w:space="0" w:color="auto"/>
        <w:bottom w:val="none" w:sz="0" w:space="0" w:color="auto"/>
        <w:right w:val="none" w:sz="0" w:space="0" w:color="auto"/>
      </w:divBdr>
    </w:div>
    <w:div w:id="4938717">
      <w:bodyDiv w:val="1"/>
      <w:marLeft w:val="0"/>
      <w:marRight w:val="0"/>
      <w:marTop w:val="0"/>
      <w:marBottom w:val="0"/>
      <w:divBdr>
        <w:top w:val="none" w:sz="0" w:space="0" w:color="auto"/>
        <w:left w:val="none" w:sz="0" w:space="0" w:color="auto"/>
        <w:bottom w:val="none" w:sz="0" w:space="0" w:color="auto"/>
        <w:right w:val="none" w:sz="0" w:space="0" w:color="auto"/>
      </w:divBdr>
    </w:div>
    <w:div w:id="5182856">
      <w:bodyDiv w:val="1"/>
      <w:marLeft w:val="0"/>
      <w:marRight w:val="0"/>
      <w:marTop w:val="0"/>
      <w:marBottom w:val="0"/>
      <w:divBdr>
        <w:top w:val="none" w:sz="0" w:space="0" w:color="auto"/>
        <w:left w:val="none" w:sz="0" w:space="0" w:color="auto"/>
        <w:bottom w:val="none" w:sz="0" w:space="0" w:color="auto"/>
        <w:right w:val="none" w:sz="0" w:space="0" w:color="auto"/>
      </w:divBdr>
    </w:div>
    <w:div w:id="5833435">
      <w:bodyDiv w:val="1"/>
      <w:marLeft w:val="0"/>
      <w:marRight w:val="0"/>
      <w:marTop w:val="0"/>
      <w:marBottom w:val="0"/>
      <w:divBdr>
        <w:top w:val="none" w:sz="0" w:space="0" w:color="auto"/>
        <w:left w:val="none" w:sz="0" w:space="0" w:color="auto"/>
        <w:bottom w:val="none" w:sz="0" w:space="0" w:color="auto"/>
        <w:right w:val="none" w:sz="0" w:space="0" w:color="auto"/>
      </w:divBdr>
    </w:div>
    <w:div w:id="7568653">
      <w:bodyDiv w:val="1"/>
      <w:marLeft w:val="0"/>
      <w:marRight w:val="0"/>
      <w:marTop w:val="0"/>
      <w:marBottom w:val="0"/>
      <w:divBdr>
        <w:top w:val="none" w:sz="0" w:space="0" w:color="auto"/>
        <w:left w:val="none" w:sz="0" w:space="0" w:color="auto"/>
        <w:bottom w:val="none" w:sz="0" w:space="0" w:color="auto"/>
        <w:right w:val="none" w:sz="0" w:space="0" w:color="auto"/>
      </w:divBdr>
    </w:div>
    <w:div w:id="7804066">
      <w:bodyDiv w:val="1"/>
      <w:marLeft w:val="0"/>
      <w:marRight w:val="0"/>
      <w:marTop w:val="0"/>
      <w:marBottom w:val="0"/>
      <w:divBdr>
        <w:top w:val="none" w:sz="0" w:space="0" w:color="auto"/>
        <w:left w:val="none" w:sz="0" w:space="0" w:color="auto"/>
        <w:bottom w:val="none" w:sz="0" w:space="0" w:color="auto"/>
        <w:right w:val="none" w:sz="0" w:space="0" w:color="auto"/>
      </w:divBdr>
    </w:div>
    <w:div w:id="9569158">
      <w:bodyDiv w:val="1"/>
      <w:marLeft w:val="0"/>
      <w:marRight w:val="0"/>
      <w:marTop w:val="0"/>
      <w:marBottom w:val="0"/>
      <w:divBdr>
        <w:top w:val="none" w:sz="0" w:space="0" w:color="auto"/>
        <w:left w:val="none" w:sz="0" w:space="0" w:color="auto"/>
        <w:bottom w:val="none" w:sz="0" w:space="0" w:color="auto"/>
        <w:right w:val="none" w:sz="0" w:space="0" w:color="auto"/>
      </w:divBdr>
    </w:div>
    <w:div w:id="10033385">
      <w:bodyDiv w:val="1"/>
      <w:marLeft w:val="0"/>
      <w:marRight w:val="0"/>
      <w:marTop w:val="0"/>
      <w:marBottom w:val="0"/>
      <w:divBdr>
        <w:top w:val="none" w:sz="0" w:space="0" w:color="auto"/>
        <w:left w:val="none" w:sz="0" w:space="0" w:color="auto"/>
        <w:bottom w:val="none" w:sz="0" w:space="0" w:color="auto"/>
        <w:right w:val="none" w:sz="0" w:space="0" w:color="auto"/>
      </w:divBdr>
    </w:div>
    <w:div w:id="10302988">
      <w:bodyDiv w:val="1"/>
      <w:marLeft w:val="0"/>
      <w:marRight w:val="0"/>
      <w:marTop w:val="0"/>
      <w:marBottom w:val="0"/>
      <w:divBdr>
        <w:top w:val="none" w:sz="0" w:space="0" w:color="auto"/>
        <w:left w:val="none" w:sz="0" w:space="0" w:color="auto"/>
        <w:bottom w:val="none" w:sz="0" w:space="0" w:color="auto"/>
        <w:right w:val="none" w:sz="0" w:space="0" w:color="auto"/>
      </w:divBdr>
    </w:div>
    <w:div w:id="10886298">
      <w:bodyDiv w:val="1"/>
      <w:marLeft w:val="0"/>
      <w:marRight w:val="0"/>
      <w:marTop w:val="0"/>
      <w:marBottom w:val="0"/>
      <w:divBdr>
        <w:top w:val="none" w:sz="0" w:space="0" w:color="auto"/>
        <w:left w:val="none" w:sz="0" w:space="0" w:color="auto"/>
        <w:bottom w:val="none" w:sz="0" w:space="0" w:color="auto"/>
        <w:right w:val="none" w:sz="0" w:space="0" w:color="auto"/>
      </w:divBdr>
    </w:div>
    <w:div w:id="12457576">
      <w:bodyDiv w:val="1"/>
      <w:marLeft w:val="0"/>
      <w:marRight w:val="0"/>
      <w:marTop w:val="0"/>
      <w:marBottom w:val="0"/>
      <w:divBdr>
        <w:top w:val="none" w:sz="0" w:space="0" w:color="auto"/>
        <w:left w:val="none" w:sz="0" w:space="0" w:color="auto"/>
        <w:bottom w:val="none" w:sz="0" w:space="0" w:color="auto"/>
        <w:right w:val="none" w:sz="0" w:space="0" w:color="auto"/>
      </w:divBdr>
    </w:div>
    <w:div w:id="12733405">
      <w:bodyDiv w:val="1"/>
      <w:marLeft w:val="0"/>
      <w:marRight w:val="0"/>
      <w:marTop w:val="0"/>
      <w:marBottom w:val="0"/>
      <w:divBdr>
        <w:top w:val="none" w:sz="0" w:space="0" w:color="auto"/>
        <w:left w:val="none" w:sz="0" w:space="0" w:color="auto"/>
        <w:bottom w:val="none" w:sz="0" w:space="0" w:color="auto"/>
        <w:right w:val="none" w:sz="0" w:space="0" w:color="auto"/>
      </w:divBdr>
    </w:div>
    <w:div w:id="12994433">
      <w:bodyDiv w:val="1"/>
      <w:marLeft w:val="0"/>
      <w:marRight w:val="0"/>
      <w:marTop w:val="0"/>
      <w:marBottom w:val="0"/>
      <w:divBdr>
        <w:top w:val="none" w:sz="0" w:space="0" w:color="auto"/>
        <w:left w:val="none" w:sz="0" w:space="0" w:color="auto"/>
        <w:bottom w:val="none" w:sz="0" w:space="0" w:color="auto"/>
        <w:right w:val="none" w:sz="0" w:space="0" w:color="auto"/>
      </w:divBdr>
    </w:div>
    <w:div w:id="13315322">
      <w:bodyDiv w:val="1"/>
      <w:marLeft w:val="0"/>
      <w:marRight w:val="0"/>
      <w:marTop w:val="0"/>
      <w:marBottom w:val="0"/>
      <w:divBdr>
        <w:top w:val="none" w:sz="0" w:space="0" w:color="auto"/>
        <w:left w:val="none" w:sz="0" w:space="0" w:color="auto"/>
        <w:bottom w:val="none" w:sz="0" w:space="0" w:color="auto"/>
        <w:right w:val="none" w:sz="0" w:space="0" w:color="auto"/>
      </w:divBdr>
    </w:div>
    <w:div w:id="13533149">
      <w:bodyDiv w:val="1"/>
      <w:marLeft w:val="0"/>
      <w:marRight w:val="0"/>
      <w:marTop w:val="0"/>
      <w:marBottom w:val="0"/>
      <w:divBdr>
        <w:top w:val="none" w:sz="0" w:space="0" w:color="auto"/>
        <w:left w:val="none" w:sz="0" w:space="0" w:color="auto"/>
        <w:bottom w:val="none" w:sz="0" w:space="0" w:color="auto"/>
        <w:right w:val="none" w:sz="0" w:space="0" w:color="auto"/>
      </w:divBdr>
    </w:div>
    <w:div w:id="13575665">
      <w:bodyDiv w:val="1"/>
      <w:marLeft w:val="0"/>
      <w:marRight w:val="0"/>
      <w:marTop w:val="0"/>
      <w:marBottom w:val="0"/>
      <w:divBdr>
        <w:top w:val="none" w:sz="0" w:space="0" w:color="auto"/>
        <w:left w:val="none" w:sz="0" w:space="0" w:color="auto"/>
        <w:bottom w:val="none" w:sz="0" w:space="0" w:color="auto"/>
        <w:right w:val="none" w:sz="0" w:space="0" w:color="auto"/>
      </w:divBdr>
    </w:div>
    <w:div w:id="14813960">
      <w:bodyDiv w:val="1"/>
      <w:marLeft w:val="0"/>
      <w:marRight w:val="0"/>
      <w:marTop w:val="0"/>
      <w:marBottom w:val="0"/>
      <w:divBdr>
        <w:top w:val="none" w:sz="0" w:space="0" w:color="auto"/>
        <w:left w:val="none" w:sz="0" w:space="0" w:color="auto"/>
        <w:bottom w:val="none" w:sz="0" w:space="0" w:color="auto"/>
        <w:right w:val="none" w:sz="0" w:space="0" w:color="auto"/>
      </w:divBdr>
    </w:div>
    <w:div w:id="15275863">
      <w:bodyDiv w:val="1"/>
      <w:marLeft w:val="0"/>
      <w:marRight w:val="0"/>
      <w:marTop w:val="0"/>
      <w:marBottom w:val="0"/>
      <w:divBdr>
        <w:top w:val="none" w:sz="0" w:space="0" w:color="auto"/>
        <w:left w:val="none" w:sz="0" w:space="0" w:color="auto"/>
        <w:bottom w:val="none" w:sz="0" w:space="0" w:color="auto"/>
        <w:right w:val="none" w:sz="0" w:space="0" w:color="auto"/>
      </w:divBdr>
    </w:div>
    <w:div w:id="15887798">
      <w:bodyDiv w:val="1"/>
      <w:marLeft w:val="0"/>
      <w:marRight w:val="0"/>
      <w:marTop w:val="0"/>
      <w:marBottom w:val="0"/>
      <w:divBdr>
        <w:top w:val="none" w:sz="0" w:space="0" w:color="auto"/>
        <w:left w:val="none" w:sz="0" w:space="0" w:color="auto"/>
        <w:bottom w:val="none" w:sz="0" w:space="0" w:color="auto"/>
        <w:right w:val="none" w:sz="0" w:space="0" w:color="auto"/>
      </w:divBdr>
    </w:div>
    <w:div w:id="17699442">
      <w:bodyDiv w:val="1"/>
      <w:marLeft w:val="0"/>
      <w:marRight w:val="0"/>
      <w:marTop w:val="0"/>
      <w:marBottom w:val="0"/>
      <w:divBdr>
        <w:top w:val="none" w:sz="0" w:space="0" w:color="auto"/>
        <w:left w:val="none" w:sz="0" w:space="0" w:color="auto"/>
        <w:bottom w:val="none" w:sz="0" w:space="0" w:color="auto"/>
        <w:right w:val="none" w:sz="0" w:space="0" w:color="auto"/>
      </w:divBdr>
    </w:div>
    <w:div w:id="18967879">
      <w:bodyDiv w:val="1"/>
      <w:marLeft w:val="0"/>
      <w:marRight w:val="0"/>
      <w:marTop w:val="0"/>
      <w:marBottom w:val="0"/>
      <w:divBdr>
        <w:top w:val="none" w:sz="0" w:space="0" w:color="auto"/>
        <w:left w:val="none" w:sz="0" w:space="0" w:color="auto"/>
        <w:bottom w:val="none" w:sz="0" w:space="0" w:color="auto"/>
        <w:right w:val="none" w:sz="0" w:space="0" w:color="auto"/>
      </w:divBdr>
    </w:div>
    <w:div w:id="19161773">
      <w:bodyDiv w:val="1"/>
      <w:marLeft w:val="0"/>
      <w:marRight w:val="0"/>
      <w:marTop w:val="0"/>
      <w:marBottom w:val="0"/>
      <w:divBdr>
        <w:top w:val="none" w:sz="0" w:space="0" w:color="auto"/>
        <w:left w:val="none" w:sz="0" w:space="0" w:color="auto"/>
        <w:bottom w:val="none" w:sz="0" w:space="0" w:color="auto"/>
        <w:right w:val="none" w:sz="0" w:space="0" w:color="auto"/>
      </w:divBdr>
    </w:div>
    <w:div w:id="19473017">
      <w:bodyDiv w:val="1"/>
      <w:marLeft w:val="0"/>
      <w:marRight w:val="0"/>
      <w:marTop w:val="0"/>
      <w:marBottom w:val="0"/>
      <w:divBdr>
        <w:top w:val="none" w:sz="0" w:space="0" w:color="auto"/>
        <w:left w:val="none" w:sz="0" w:space="0" w:color="auto"/>
        <w:bottom w:val="none" w:sz="0" w:space="0" w:color="auto"/>
        <w:right w:val="none" w:sz="0" w:space="0" w:color="auto"/>
      </w:divBdr>
    </w:div>
    <w:div w:id="20058774">
      <w:bodyDiv w:val="1"/>
      <w:marLeft w:val="0"/>
      <w:marRight w:val="0"/>
      <w:marTop w:val="0"/>
      <w:marBottom w:val="0"/>
      <w:divBdr>
        <w:top w:val="none" w:sz="0" w:space="0" w:color="auto"/>
        <w:left w:val="none" w:sz="0" w:space="0" w:color="auto"/>
        <w:bottom w:val="none" w:sz="0" w:space="0" w:color="auto"/>
        <w:right w:val="none" w:sz="0" w:space="0" w:color="auto"/>
      </w:divBdr>
    </w:div>
    <w:div w:id="20134227">
      <w:bodyDiv w:val="1"/>
      <w:marLeft w:val="0"/>
      <w:marRight w:val="0"/>
      <w:marTop w:val="0"/>
      <w:marBottom w:val="0"/>
      <w:divBdr>
        <w:top w:val="none" w:sz="0" w:space="0" w:color="auto"/>
        <w:left w:val="none" w:sz="0" w:space="0" w:color="auto"/>
        <w:bottom w:val="none" w:sz="0" w:space="0" w:color="auto"/>
        <w:right w:val="none" w:sz="0" w:space="0" w:color="auto"/>
      </w:divBdr>
    </w:div>
    <w:div w:id="21438254">
      <w:bodyDiv w:val="1"/>
      <w:marLeft w:val="0"/>
      <w:marRight w:val="0"/>
      <w:marTop w:val="0"/>
      <w:marBottom w:val="0"/>
      <w:divBdr>
        <w:top w:val="none" w:sz="0" w:space="0" w:color="auto"/>
        <w:left w:val="none" w:sz="0" w:space="0" w:color="auto"/>
        <w:bottom w:val="none" w:sz="0" w:space="0" w:color="auto"/>
        <w:right w:val="none" w:sz="0" w:space="0" w:color="auto"/>
      </w:divBdr>
    </w:div>
    <w:div w:id="22288391">
      <w:bodyDiv w:val="1"/>
      <w:marLeft w:val="0"/>
      <w:marRight w:val="0"/>
      <w:marTop w:val="0"/>
      <w:marBottom w:val="0"/>
      <w:divBdr>
        <w:top w:val="none" w:sz="0" w:space="0" w:color="auto"/>
        <w:left w:val="none" w:sz="0" w:space="0" w:color="auto"/>
        <w:bottom w:val="none" w:sz="0" w:space="0" w:color="auto"/>
        <w:right w:val="none" w:sz="0" w:space="0" w:color="auto"/>
      </w:divBdr>
    </w:div>
    <w:div w:id="22488152">
      <w:bodyDiv w:val="1"/>
      <w:marLeft w:val="0"/>
      <w:marRight w:val="0"/>
      <w:marTop w:val="0"/>
      <w:marBottom w:val="0"/>
      <w:divBdr>
        <w:top w:val="none" w:sz="0" w:space="0" w:color="auto"/>
        <w:left w:val="none" w:sz="0" w:space="0" w:color="auto"/>
        <w:bottom w:val="none" w:sz="0" w:space="0" w:color="auto"/>
        <w:right w:val="none" w:sz="0" w:space="0" w:color="auto"/>
      </w:divBdr>
    </w:div>
    <w:div w:id="23748728">
      <w:bodyDiv w:val="1"/>
      <w:marLeft w:val="0"/>
      <w:marRight w:val="0"/>
      <w:marTop w:val="0"/>
      <w:marBottom w:val="0"/>
      <w:divBdr>
        <w:top w:val="none" w:sz="0" w:space="0" w:color="auto"/>
        <w:left w:val="none" w:sz="0" w:space="0" w:color="auto"/>
        <w:bottom w:val="none" w:sz="0" w:space="0" w:color="auto"/>
        <w:right w:val="none" w:sz="0" w:space="0" w:color="auto"/>
      </w:divBdr>
    </w:div>
    <w:div w:id="24213103">
      <w:bodyDiv w:val="1"/>
      <w:marLeft w:val="0"/>
      <w:marRight w:val="0"/>
      <w:marTop w:val="0"/>
      <w:marBottom w:val="0"/>
      <w:divBdr>
        <w:top w:val="none" w:sz="0" w:space="0" w:color="auto"/>
        <w:left w:val="none" w:sz="0" w:space="0" w:color="auto"/>
        <w:bottom w:val="none" w:sz="0" w:space="0" w:color="auto"/>
        <w:right w:val="none" w:sz="0" w:space="0" w:color="auto"/>
      </w:divBdr>
    </w:div>
    <w:div w:id="27417982">
      <w:bodyDiv w:val="1"/>
      <w:marLeft w:val="0"/>
      <w:marRight w:val="0"/>
      <w:marTop w:val="0"/>
      <w:marBottom w:val="0"/>
      <w:divBdr>
        <w:top w:val="none" w:sz="0" w:space="0" w:color="auto"/>
        <w:left w:val="none" w:sz="0" w:space="0" w:color="auto"/>
        <w:bottom w:val="none" w:sz="0" w:space="0" w:color="auto"/>
        <w:right w:val="none" w:sz="0" w:space="0" w:color="auto"/>
      </w:divBdr>
    </w:div>
    <w:div w:id="27875414">
      <w:bodyDiv w:val="1"/>
      <w:marLeft w:val="0"/>
      <w:marRight w:val="0"/>
      <w:marTop w:val="0"/>
      <w:marBottom w:val="0"/>
      <w:divBdr>
        <w:top w:val="none" w:sz="0" w:space="0" w:color="auto"/>
        <w:left w:val="none" w:sz="0" w:space="0" w:color="auto"/>
        <w:bottom w:val="none" w:sz="0" w:space="0" w:color="auto"/>
        <w:right w:val="none" w:sz="0" w:space="0" w:color="auto"/>
      </w:divBdr>
    </w:div>
    <w:div w:id="29032565">
      <w:bodyDiv w:val="1"/>
      <w:marLeft w:val="0"/>
      <w:marRight w:val="0"/>
      <w:marTop w:val="0"/>
      <w:marBottom w:val="0"/>
      <w:divBdr>
        <w:top w:val="none" w:sz="0" w:space="0" w:color="auto"/>
        <w:left w:val="none" w:sz="0" w:space="0" w:color="auto"/>
        <w:bottom w:val="none" w:sz="0" w:space="0" w:color="auto"/>
        <w:right w:val="none" w:sz="0" w:space="0" w:color="auto"/>
      </w:divBdr>
    </w:div>
    <w:div w:id="29768918">
      <w:bodyDiv w:val="1"/>
      <w:marLeft w:val="0"/>
      <w:marRight w:val="0"/>
      <w:marTop w:val="0"/>
      <w:marBottom w:val="0"/>
      <w:divBdr>
        <w:top w:val="none" w:sz="0" w:space="0" w:color="auto"/>
        <w:left w:val="none" w:sz="0" w:space="0" w:color="auto"/>
        <w:bottom w:val="none" w:sz="0" w:space="0" w:color="auto"/>
        <w:right w:val="none" w:sz="0" w:space="0" w:color="auto"/>
      </w:divBdr>
    </w:div>
    <w:div w:id="29887618">
      <w:bodyDiv w:val="1"/>
      <w:marLeft w:val="0"/>
      <w:marRight w:val="0"/>
      <w:marTop w:val="0"/>
      <w:marBottom w:val="0"/>
      <w:divBdr>
        <w:top w:val="none" w:sz="0" w:space="0" w:color="auto"/>
        <w:left w:val="none" w:sz="0" w:space="0" w:color="auto"/>
        <w:bottom w:val="none" w:sz="0" w:space="0" w:color="auto"/>
        <w:right w:val="none" w:sz="0" w:space="0" w:color="auto"/>
      </w:divBdr>
    </w:div>
    <w:div w:id="30034764">
      <w:bodyDiv w:val="1"/>
      <w:marLeft w:val="0"/>
      <w:marRight w:val="0"/>
      <w:marTop w:val="0"/>
      <w:marBottom w:val="0"/>
      <w:divBdr>
        <w:top w:val="none" w:sz="0" w:space="0" w:color="auto"/>
        <w:left w:val="none" w:sz="0" w:space="0" w:color="auto"/>
        <w:bottom w:val="none" w:sz="0" w:space="0" w:color="auto"/>
        <w:right w:val="none" w:sz="0" w:space="0" w:color="auto"/>
      </w:divBdr>
    </w:div>
    <w:div w:id="30613599">
      <w:bodyDiv w:val="1"/>
      <w:marLeft w:val="0"/>
      <w:marRight w:val="0"/>
      <w:marTop w:val="0"/>
      <w:marBottom w:val="0"/>
      <w:divBdr>
        <w:top w:val="none" w:sz="0" w:space="0" w:color="auto"/>
        <w:left w:val="none" w:sz="0" w:space="0" w:color="auto"/>
        <w:bottom w:val="none" w:sz="0" w:space="0" w:color="auto"/>
        <w:right w:val="none" w:sz="0" w:space="0" w:color="auto"/>
      </w:divBdr>
    </w:div>
    <w:div w:id="31618154">
      <w:bodyDiv w:val="1"/>
      <w:marLeft w:val="0"/>
      <w:marRight w:val="0"/>
      <w:marTop w:val="0"/>
      <w:marBottom w:val="0"/>
      <w:divBdr>
        <w:top w:val="none" w:sz="0" w:space="0" w:color="auto"/>
        <w:left w:val="none" w:sz="0" w:space="0" w:color="auto"/>
        <w:bottom w:val="none" w:sz="0" w:space="0" w:color="auto"/>
        <w:right w:val="none" w:sz="0" w:space="0" w:color="auto"/>
      </w:divBdr>
    </w:div>
    <w:div w:id="32654856">
      <w:bodyDiv w:val="1"/>
      <w:marLeft w:val="0"/>
      <w:marRight w:val="0"/>
      <w:marTop w:val="0"/>
      <w:marBottom w:val="0"/>
      <w:divBdr>
        <w:top w:val="none" w:sz="0" w:space="0" w:color="auto"/>
        <w:left w:val="none" w:sz="0" w:space="0" w:color="auto"/>
        <w:bottom w:val="none" w:sz="0" w:space="0" w:color="auto"/>
        <w:right w:val="none" w:sz="0" w:space="0" w:color="auto"/>
      </w:divBdr>
    </w:div>
    <w:div w:id="33123033">
      <w:bodyDiv w:val="1"/>
      <w:marLeft w:val="0"/>
      <w:marRight w:val="0"/>
      <w:marTop w:val="0"/>
      <w:marBottom w:val="0"/>
      <w:divBdr>
        <w:top w:val="none" w:sz="0" w:space="0" w:color="auto"/>
        <w:left w:val="none" w:sz="0" w:space="0" w:color="auto"/>
        <w:bottom w:val="none" w:sz="0" w:space="0" w:color="auto"/>
        <w:right w:val="none" w:sz="0" w:space="0" w:color="auto"/>
      </w:divBdr>
    </w:div>
    <w:div w:id="33968709">
      <w:bodyDiv w:val="1"/>
      <w:marLeft w:val="0"/>
      <w:marRight w:val="0"/>
      <w:marTop w:val="0"/>
      <w:marBottom w:val="0"/>
      <w:divBdr>
        <w:top w:val="none" w:sz="0" w:space="0" w:color="auto"/>
        <w:left w:val="none" w:sz="0" w:space="0" w:color="auto"/>
        <w:bottom w:val="none" w:sz="0" w:space="0" w:color="auto"/>
        <w:right w:val="none" w:sz="0" w:space="0" w:color="auto"/>
      </w:divBdr>
    </w:div>
    <w:div w:id="34693728">
      <w:bodyDiv w:val="1"/>
      <w:marLeft w:val="0"/>
      <w:marRight w:val="0"/>
      <w:marTop w:val="0"/>
      <w:marBottom w:val="0"/>
      <w:divBdr>
        <w:top w:val="none" w:sz="0" w:space="0" w:color="auto"/>
        <w:left w:val="none" w:sz="0" w:space="0" w:color="auto"/>
        <w:bottom w:val="none" w:sz="0" w:space="0" w:color="auto"/>
        <w:right w:val="none" w:sz="0" w:space="0" w:color="auto"/>
      </w:divBdr>
    </w:div>
    <w:div w:id="37166868">
      <w:bodyDiv w:val="1"/>
      <w:marLeft w:val="0"/>
      <w:marRight w:val="0"/>
      <w:marTop w:val="0"/>
      <w:marBottom w:val="0"/>
      <w:divBdr>
        <w:top w:val="none" w:sz="0" w:space="0" w:color="auto"/>
        <w:left w:val="none" w:sz="0" w:space="0" w:color="auto"/>
        <w:bottom w:val="none" w:sz="0" w:space="0" w:color="auto"/>
        <w:right w:val="none" w:sz="0" w:space="0" w:color="auto"/>
      </w:divBdr>
    </w:div>
    <w:div w:id="37241554">
      <w:bodyDiv w:val="1"/>
      <w:marLeft w:val="0"/>
      <w:marRight w:val="0"/>
      <w:marTop w:val="0"/>
      <w:marBottom w:val="0"/>
      <w:divBdr>
        <w:top w:val="none" w:sz="0" w:space="0" w:color="auto"/>
        <w:left w:val="none" w:sz="0" w:space="0" w:color="auto"/>
        <w:bottom w:val="none" w:sz="0" w:space="0" w:color="auto"/>
        <w:right w:val="none" w:sz="0" w:space="0" w:color="auto"/>
      </w:divBdr>
    </w:div>
    <w:div w:id="37709449">
      <w:bodyDiv w:val="1"/>
      <w:marLeft w:val="0"/>
      <w:marRight w:val="0"/>
      <w:marTop w:val="0"/>
      <w:marBottom w:val="0"/>
      <w:divBdr>
        <w:top w:val="none" w:sz="0" w:space="0" w:color="auto"/>
        <w:left w:val="none" w:sz="0" w:space="0" w:color="auto"/>
        <w:bottom w:val="none" w:sz="0" w:space="0" w:color="auto"/>
        <w:right w:val="none" w:sz="0" w:space="0" w:color="auto"/>
      </w:divBdr>
    </w:div>
    <w:div w:id="37970912">
      <w:bodyDiv w:val="1"/>
      <w:marLeft w:val="0"/>
      <w:marRight w:val="0"/>
      <w:marTop w:val="0"/>
      <w:marBottom w:val="0"/>
      <w:divBdr>
        <w:top w:val="none" w:sz="0" w:space="0" w:color="auto"/>
        <w:left w:val="none" w:sz="0" w:space="0" w:color="auto"/>
        <w:bottom w:val="none" w:sz="0" w:space="0" w:color="auto"/>
        <w:right w:val="none" w:sz="0" w:space="0" w:color="auto"/>
      </w:divBdr>
    </w:div>
    <w:div w:id="38239593">
      <w:bodyDiv w:val="1"/>
      <w:marLeft w:val="0"/>
      <w:marRight w:val="0"/>
      <w:marTop w:val="0"/>
      <w:marBottom w:val="0"/>
      <w:divBdr>
        <w:top w:val="none" w:sz="0" w:space="0" w:color="auto"/>
        <w:left w:val="none" w:sz="0" w:space="0" w:color="auto"/>
        <w:bottom w:val="none" w:sz="0" w:space="0" w:color="auto"/>
        <w:right w:val="none" w:sz="0" w:space="0" w:color="auto"/>
      </w:divBdr>
    </w:div>
    <w:div w:id="39283530">
      <w:bodyDiv w:val="1"/>
      <w:marLeft w:val="0"/>
      <w:marRight w:val="0"/>
      <w:marTop w:val="0"/>
      <w:marBottom w:val="0"/>
      <w:divBdr>
        <w:top w:val="none" w:sz="0" w:space="0" w:color="auto"/>
        <w:left w:val="none" w:sz="0" w:space="0" w:color="auto"/>
        <w:bottom w:val="none" w:sz="0" w:space="0" w:color="auto"/>
        <w:right w:val="none" w:sz="0" w:space="0" w:color="auto"/>
      </w:divBdr>
    </w:div>
    <w:div w:id="40328325">
      <w:bodyDiv w:val="1"/>
      <w:marLeft w:val="0"/>
      <w:marRight w:val="0"/>
      <w:marTop w:val="0"/>
      <w:marBottom w:val="0"/>
      <w:divBdr>
        <w:top w:val="none" w:sz="0" w:space="0" w:color="auto"/>
        <w:left w:val="none" w:sz="0" w:space="0" w:color="auto"/>
        <w:bottom w:val="none" w:sz="0" w:space="0" w:color="auto"/>
        <w:right w:val="none" w:sz="0" w:space="0" w:color="auto"/>
      </w:divBdr>
    </w:div>
    <w:div w:id="40449583">
      <w:bodyDiv w:val="1"/>
      <w:marLeft w:val="0"/>
      <w:marRight w:val="0"/>
      <w:marTop w:val="0"/>
      <w:marBottom w:val="0"/>
      <w:divBdr>
        <w:top w:val="none" w:sz="0" w:space="0" w:color="auto"/>
        <w:left w:val="none" w:sz="0" w:space="0" w:color="auto"/>
        <w:bottom w:val="none" w:sz="0" w:space="0" w:color="auto"/>
        <w:right w:val="none" w:sz="0" w:space="0" w:color="auto"/>
      </w:divBdr>
    </w:div>
    <w:div w:id="41757723">
      <w:bodyDiv w:val="1"/>
      <w:marLeft w:val="0"/>
      <w:marRight w:val="0"/>
      <w:marTop w:val="0"/>
      <w:marBottom w:val="0"/>
      <w:divBdr>
        <w:top w:val="none" w:sz="0" w:space="0" w:color="auto"/>
        <w:left w:val="none" w:sz="0" w:space="0" w:color="auto"/>
        <w:bottom w:val="none" w:sz="0" w:space="0" w:color="auto"/>
        <w:right w:val="none" w:sz="0" w:space="0" w:color="auto"/>
      </w:divBdr>
    </w:div>
    <w:div w:id="43605088">
      <w:bodyDiv w:val="1"/>
      <w:marLeft w:val="0"/>
      <w:marRight w:val="0"/>
      <w:marTop w:val="0"/>
      <w:marBottom w:val="0"/>
      <w:divBdr>
        <w:top w:val="none" w:sz="0" w:space="0" w:color="auto"/>
        <w:left w:val="none" w:sz="0" w:space="0" w:color="auto"/>
        <w:bottom w:val="none" w:sz="0" w:space="0" w:color="auto"/>
        <w:right w:val="none" w:sz="0" w:space="0" w:color="auto"/>
      </w:divBdr>
    </w:div>
    <w:div w:id="44649233">
      <w:bodyDiv w:val="1"/>
      <w:marLeft w:val="0"/>
      <w:marRight w:val="0"/>
      <w:marTop w:val="0"/>
      <w:marBottom w:val="0"/>
      <w:divBdr>
        <w:top w:val="none" w:sz="0" w:space="0" w:color="auto"/>
        <w:left w:val="none" w:sz="0" w:space="0" w:color="auto"/>
        <w:bottom w:val="none" w:sz="0" w:space="0" w:color="auto"/>
        <w:right w:val="none" w:sz="0" w:space="0" w:color="auto"/>
      </w:divBdr>
    </w:div>
    <w:div w:id="44989908">
      <w:bodyDiv w:val="1"/>
      <w:marLeft w:val="0"/>
      <w:marRight w:val="0"/>
      <w:marTop w:val="0"/>
      <w:marBottom w:val="0"/>
      <w:divBdr>
        <w:top w:val="none" w:sz="0" w:space="0" w:color="auto"/>
        <w:left w:val="none" w:sz="0" w:space="0" w:color="auto"/>
        <w:bottom w:val="none" w:sz="0" w:space="0" w:color="auto"/>
        <w:right w:val="none" w:sz="0" w:space="0" w:color="auto"/>
      </w:divBdr>
    </w:div>
    <w:div w:id="45497553">
      <w:bodyDiv w:val="1"/>
      <w:marLeft w:val="0"/>
      <w:marRight w:val="0"/>
      <w:marTop w:val="0"/>
      <w:marBottom w:val="0"/>
      <w:divBdr>
        <w:top w:val="none" w:sz="0" w:space="0" w:color="auto"/>
        <w:left w:val="none" w:sz="0" w:space="0" w:color="auto"/>
        <w:bottom w:val="none" w:sz="0" w:space="0" w:color="auto"/>
        <w:right w:val="none" w:sz="0" w:space="0" w:color="auto"/>
      </w:divBdr>
    </w:div>
    <w:div w:id="49306451">
      <w:bodyDiv w:val="1"/>
      <w:marLeft w:val="0"/>
      <w:marRight w:val="0"/>
      <w:marTop w:val="0"/>
      <w:marBottom w:val="0"/>
      <w:divBdr>
        <w:top w:val="none" w:sz="0" w:space="0" w:color="auto"/>
        <w:left w:val="none" w:sz="0" w:space="0" w:color="auto"/>
        <w:bottom w:val="none" w:sz="0" w:space="0" w:color="auto"/>
        <w:right w:val="none" w:sz="0" w:space="0" w:color="auto"/>
      </w:divBdr>
    </w:div>
    <w:div w:id="50660436">
      <w:bodyDiv w:val="1"/>
      <w:marLeft w:val="0"/>
      <w:marRight w:val="0"/>
      <w:marTop w:val="0"/>
      <w:marBottom w:val="0"/>
      <w:divBdr>
        <w:top w:val="none" w:sz="0" w:space="0" w:color="auto"/>
        <w:left w:val="none" w:sz="0" w:space="0" w:color="auto"/>
        <w:bottom w:val="none" w:sz="0" w:space="0" w:color="auto"/>
        <w:right w:val="none" w:sz="0" w:space="0" w:color="auto"/>
      </w:divBdr>
    </w:div>
    <w:div w:id="50664170">
      <w:bodyDiv w:val="1"/>
      <w:marLeft w:val="0"/>
      <w:marRight w:val="0"/>
      <w:marTop w:val="0"/>
      <w:marBottom w:val="0"/>
      <w:divBdr>
        <w:top w:val="none" w:sz="0" w:space="0" w:color="auto"/>
        <w:left w:val="none" w:sz="0" w:space="0" w:color="auto"/>
        <w:bottom w:val="none" w:sz="0" w:space="0" w:color="auto"/>
        <w:right w:val="none" w:sz="0" w:space="0" w:color="auto"/>
      </w:divBdr>
    </w:div>
    <w:div w:id="51197438">
      <w:bodyDiv w:val="1"/>
      <w:marLeft w:val="0"/>
      <w:marRight w:val="0"/>
      <w:marTop w:val="0"/>
      <w:marBottom w:val="0"/>
      <w:divBdr>
        <w:top w:val="none" w:sz="0" w:space="0" w:color="auto"/>
        <w:left w:val="none" w:sz="0" w:space="0" w:color="auto"/>
        <w:bottom w:val="none" w:sz="0" w:space="0" w:color="auto"/>
        <w:right w:val="none" w:sz="0" w:space="0" w:color="auto"/>
      </w:divBdr>
    </w:div>
    <w:div w:id="52002321">
      <w:bodyDiv w:val="1"/>
      <w:marLeft w:val="0"/>
      <w:marRight w:val="0"/>
      <w:marTop w:val="0"/>
      <w:marBottom w:val="0"/>
      <w:divBdr>
        <w:top w:val="none" w:sz="0" w:space="0" w:color="auto"/>
        <w:left w:val="none" w:sz="0" w:space="0" w:color="auto"/>
        <w:bottom w:val="none" w:sz="0" w:space="0" w:color="auto"/>
        <w:right w:val="none" w:sz="0" w:space="0" w:color="auto"/>
      </w:divBdr>
    </w:div>
    <w:div w:id="52119366">
      <w:bodyDiv w:val="1"/>
      <w:marLeft w:val="0"/>
      <w:marRight w:val="0"/>
      <w:marTop w:val="0"/>
      <w:marBottom w:val="0"/>
      <w:divBdr>
        <w:top w:val="none" w:sz="0" w:space="0" w:color="auto"/>
        <w:left w:val="none" w:sz="0" w:space="0" w:color="auto"/>
        <w:bottom w:val="none" w:sz="0" w:space="0" w:color="auto"/>
        <w:right w:val="none" w:sz="0" w:space="0" w:color="auto"/>
      </w:divBdr>
    </w:div>
    <w:div w:id="52314331">
      <w:bodyDiv w:val="1"/>
      <w:marLeft w:val="0"/>
      <w:marRight w:val="0"/>
      <w:marTop w:val="0"/>
      <w:marBottom w:val="0"/>
      <w:divBdr>
        <w:top w:val="none" w:sz="0" w:space="0" w:color="auto"/>
        <w:left w:val="none" w:sz="0" w:space="0" w:color="auto"/>
        <w:bottom w:val="none" w:sz="0" w:space="0" w:color="auto"/>
        <w:right w:val="none" w:sz="0" w:space="0" w:color="auto"/>
      </w:divBdr>
    </w:div>
    <w:div w:id="53624579">
      <w:bodyDiv w:val="1"/>
      <w:marLeft w:val="0"/>
      <w:marRight w:val="0"/>
      <w:marTop w:val="0"/>
      <w:marBottom w:val="0"/>
      <w:divBdr>
        <w:top w:val="none" w:sz="0" w:space="0" w:color="auto"/>
        <w:left w:val="none" w:sz="0" w:space="0" w:color="auto"/>
        <w:bottom w:val="none" w:sz="0" w:space="0" w:color="auto"/>
        <w:right w:val="none" w:sz="0" w:space="0" w:color="auto"/>
      </w:divBdr>
    </w:div>
    <w:div w:id="54623935">
      <w:bodyDiv w:val="1"/>
      <w:marLeft w:val="0"/>
      <w:marRight w:val="0"/>
      <w:marTop w:val="0"/>
      <w:marBottom w:val="0"/>
      <w:divBdr>
        <w:top w:val="none" w:sz="0" w:space="0" w:color="auto"/>
        <w:left w:val="none" w:sz="0" w:space="0" w:color="auto"/>
        <w:bottom w:val="none" w:sz="0" w:space="0" w:color="auto"/>
        <w:right w:val="none" w:sz="0" w:space="0" w:color="auto"/>
      </w:divBdr>
    </w:div>
    <w:div w:id="54936562">
      <w:bodyDiv w:val="1"/>
      <w:marLeft w:val="0"/>
      <w:marRight w:val="0"/>
      <w:marTop w:val="0"/>
      <w:marBottom w:val="0"/>
      <w:divBdr>
        <w:top w:val="none" w:sz="0" w:space="0" w:color="auto"/>
        <w:left w:val="none" w:sz="0" w:space="0" w:color="auto"/>
        <w:bottom w:val="none" w:sz="0" w:space="0" w:color="auto"/>
        <w:right w:val="none" w:sz="0" w:space="0" w:color="auto"/>
      </w:divBdr>
    </w:div>
    <w:div w:id="55201430">
      <w:bodyDiv w:val="1"/>
      <w:marLeft w:val="0"/>
      <w:marRight w:val="0"/>
      <w:marTop w:val="0"/>
      <w:marBottom w:val="0"/>
      <w:divBdr>
        <w:top w:val="none" w:sz="0" w:space="0" w:color="auto"/>
        <w:left w:val="none" w:sz="0" w:space="0" w:color="auto"/>
        <w:bottom w:val="none" w:sz="0" w:space="0" w:color="auto"/>
        <w:right w:val="none" w:sz="0" w:space="0" w:color="auto"/>
      </w:divBdr>
    </w:div>
    <w:div w:id="57630509">
      <w:bodyDiv w:val="1"/>
      <w:marLeft w:val="0"/>
      <w:marRight w:val="0"/>
      <w:marTop w:val="0"/>
      <w:marBottom w:val="0"/>
      <w:divBdr>
        <w:top w:val="none" w:sz="0" w:space="0" w:color="auto"/>
        <w:left w:val="none" w:sz="0" w:space="0" w:color="auto"/>
        <w:bottom w:val="none" w:sz="0" w:space="0" w:color="auto"/>
        <w:right w:val="none" w:sz="0" w:space="0" w:color="auto"/>
      </w:divBdr>
    </w:div>
    <w:div w:id="58553381">
      <w:bodyDiv w:val="1"/>
      <w:marLeft w:val="0"/>
      <w:marRight w:val="0"/>
      <w:marTop w:val="0"/>
      <w:marBottom w:val="0"/>
      <w:divBdr>
        <w:top w:val="none" w:sz="0" w:space="0" w:color="auto"/>
        <w:left w:val="none" w:sz="0" w:space="0" w:color="auto"/>
        <w:bottom w:val="none" w:sz="0" w:space="0" w:color="auto"/>
        <w:right w:val="none" w:sz="0" w:space="0" w:color="auto"/>
      </w:divBdr>
    </w:div>
    <w:div w:id="58555465">
      <w:bodyDiv w:val="1"/>
      <w:marLeft w:val="0"/>
      <w:marRight w:val="0"/>
      <w:marTop w:val="0"/>
      <w:marBottom w:val="0"/>
      <w:divBdr>
        <w:top w:val="none" w:sz="0" w:space="0" w:color="auto"/>
        <w:left w:val="none" w:sz="0" w:space="0" w:color="auto"/>
        <w:bottom w:val="none" w:sz="0" w:space="0" w:color="auto"/>
        <w:right w:val="none" w:sz="0" w:space="0" w:color="auto"/>
      </w:divBdr>
    </w:div>
    <w:div w:id="60258023">
      <w:bodyDiv w:val="1"/>
      <w:marLeft w:val="0"/>
      <w:marRight w:val="0"/>
      <w:marTop w:val="0"/>
      <w:marBottom w:val="0"/>
      <w:divBdr>
        <w:top w:val="none" w:sz="0" w:space="0" w:color="auto"/>
        <w:left w:val="none" w:sz="0" w:space="0" w:color="auto"/>
        <w:bottom w:val="none" w:sz="0" w:space="0" w:color="auto"/>
        <w:right w:val="none" w:sz="0" w:space="0" w:color="auto"/>
      </w:divBdr>
    </w:div>
    <w:div w:id="60687957">
      <w:bodyDiv w:val="1"/>
      <w:marLeft w:val="0"/>
      <w:marRight w:val="0"/>
      <w:marTop w:val="0"/>
      <w:marBottom w:val="0"/>
      <w:divBdr>
        <w:top w:val="none" w:sz="0" w:space="0" w:color="auto"/>
        <w:left w:val="none" w:sz="0" w:space="0" w:color="auto"/>
        <w:bottom w:val="none" w:sz="0" w:space="0" w:color="auto"/>
        <w:right w:val="none" w:sz="0" w:space="0" w:color="auto"/>
      </w:divBdr>
    </w:div>
    <w:div w:id="61418608">
      <w:bodyDiv w:val="1"/>
      <w:marLeft w:val="0"/>
      <w:marRight w:val="0"/>
      <w:marTop w:val="0"/>
      <w:marBottom w:val="0"/>
      <w:divBdr>
        <w:top w:val="none" w:sz="0" w:space="0" w:color="auto"/>
        <w:left w:val="none" w:sz="0" w:space="0" w:color="auto"/>
        <w:bottom w:val="none" w:sz="0" w:space="0" w:color="auto"/>
        <w:right w:val="none" w:sz="0" w:space="0" w:color="auto"/>
      </w:divBdr>
    </w:div>
    <w:div w:id="62339002">
      <w:bodyDiv w:val="1"/>
      <w:marLeft w:val="0"/>
      <w:marRight w:val="0"/>
      <w:marTop w:val="0"/>
      <w:marBottom w:val="0"/>
      <w:divBdr>
        <w:top w:val="none" w:sz="0" w:space="0" w:color="auto"/>
        <w:left w:val="none" w:sz="0" w:space="0" w:color="auto"/>
        <w:bottom w:val="none" w:sz="0" w:space="0" w:color="auto"/>
        <w:right w:val="none" w:sz="0" w:space="0" w:color="auto"/>
      </w:divBdr>
    </w:div>
    <w:div w:id="62604091">
      <w:bodyDiv w:val="1"/>
      <w:marLeft w:val="0"/>
      <w:marRight w:val="0"/>
      <w:marTop w:val="0"/>
      <w:marBottom w:val="0"/>
      <w:divBdr>
        <w:top w:val="none" w:sz="0" w:space="0" w:color="auto"/>
        <w:left w:val="none" w:sz="0" w:space="0" w:color="auto"/>
        <w:bottom w:val="none" w:sz="0" w:space="0" w:color="auto"/>
        <w:right w:val="none" w:sz="0" w:space="0" w:color="auto"/>
      </w:divBdr>
    </w:div>
    <w:div w:id="63068276">
      <w:bodyDiv w:val="1"/>
      <w:marLeft w:val="0"/>
      <w:marRight w:val="0"/>
      <w:marTop w:val="0"/>
      <w:marBottom w:val="0"/>
      <w:divBdr>
        <w:top w:val="none" w:sz="0" w:space="0" w:color="auto"/>
        <w:left w:val="none" w:sz="0" w:space="0" w:color="auto"/>
        <w:bottom w:val="none" w:sz="0" w:space="0" w:color="auto"/>
        <w:right w:val="none" w:sz="0" w:space="0" w:color="auto"/>
      </w:divBdr>
    </w:div>
    <w:div w:id="63186690">
      <w:bodyDiv w:val="1"/>
      <w:marLeft w:val="0"/>
      <w:marRight w:val="0"/>
      <w:marTop w:val="0"/>
      <w:marBottom w:val="0"/>
      <w:divBdr>
        <w:top w:val="none" w:sz="0" w:space="0" w:color="auto"/>
        <w:left w:val="none" w:sz="0" w:space="0" w:color="auto"/>
        <w:bottom w:val="none" w:sz="0" w:space="0" w:color="auto"/>
        <w:right w:val="none" w:sz="0" w:space="0" w:color="auto"/>
      </w:divBdr>
    </w:div>
    <w:div w:id="63455667">
      <w:bodyDiv w:val="1"/>
      <w:marLeft w:val="0"/>
      <w:marRight w:val="0"/>
      <w:marTop w:val="0"/>
      <w:marBottom w:val="0"/>
      <w:divBdr>
        <w:top w:val="none" w:sz="0" w:space="0" w:color="auto"/>
        <w:left w:val="none" w:sz="0" w:space="0" w:color="auto"/>
        <w:bottom w:val="none" w:sz="0" w:space="0" w:color="auto"/>
        <w:right w:val="none" w:sz="0" w:space="0" w:color="auto"/>
      </w:divBdr>
    </w:div>
    <w:div w:id="65106561">
      <w:bodyDiv w:val="1"/>
      <w:marLeft w:val="0"/>
      <w:marRight w:val="0"/>
      <w:marTop w:val="0"/>
      <w:marBottom w:val="0"/>
      <w:divBdr>
        <w:top w:val="none" w:sz="0" w:space="0" w:color="auto"/>
        <w:left w:val="none" w:sz="0" w:space="0" w:color="auto"/>
        <w:bottom w:val="none" w:sz="0" w:space="0" w:color="auto"/>
        <w:right w:val="none" w:sz="0" w:space="0" w:color="auto"/>
      </w:divBdr>
    </w:div>
    <w:div w:id="66076915">
      <w:bodyDiv w:val="1"/>
      <w:marLeft w:val="0"/>
      <w:marRight w:val="0"/>
      <w:marTop w:val="0"/>
      <w:marBottom w:val="0"/>
      <w:divBdr>
        <w:top w:val="none" w:sz="0" w:space="0" w:color="auto"/>
        <w:left w:val="none" w:sz="0" w:space="0" w:color="auto"/>
        <w:bottom w:val="none" w:sz="0" w:space="0" w:color="auto"/>
        <w:right w:val="none" w:sz="0" w:space="0" w:color="auto"/>
      </w:divBdr>
    </w:div>
    <w:div w:id="66609338">
      <w:bodyDiv w:val="1"/>
      <w:marLeft w:val="0"/>
      <w:marRight w:val="0"/>
      <w:marTop w:val="0"/>
      <w:marBottom w:val="0"/>
      <w:divBdr>
        <w:top w:val="none" w:sz="0" w:space="0" w:color="auto"/>
        <w:left w:val="none" w:sz="0" w:space="0" w:color="auto"/>
        <w:bottom w:val="none" w:sz="0" w:space="0" w:color="auto"/>
        <w:right w:val="none" w:sz="0" w:space="0" w:color="auto"/>
      </w:divBdr>
    </w:div>
    <w:div w:id="69232655">
      <w:bodyDiv w:val="1"/>
      <w:marLeft w:val="0"/>
      <w:marRight w:val="0"/>
      <w:marTop w:val="0"/>
      <w:marBottom w:val="0"/>
      <w:divBdr>
        <w:top w:val="none" w:sz="0" w:space="0" w:color="auto"/>
        <w:left w:val="none" w:sz="0" w:space="0" w:color="auto"/>
        <w:bottom w:val="none" w:sz="0" w:space="0" w:color="auto"/>
        <w:right w:val="none" w:sz="0" w:space="0" w:color="auto"/>
      </w:divBdr>
    </w:div>
    <w:div w:id="69430943">
      <w:bodyDiv w:val="1"/>
      <w:marLeft w:val="0"/>
      <w:marRight w:val="0"/>
      <w:marTop w:val="0"/>
      <w:marBottom w:val="0"/>
      <w:divBdr>
        <w:top w:val="none" w:sz="0" w:space="0" w:color="auto"/>
        <w:left w:val="none" w:sz="0" w:space="0" w:color="auto"/>
        <w:bottom w:val="none" w:sz="0" w:space="0" w:color="auto"/>
        <w:right w:val="none" w:sz="0" w:space="0" w:color="auto"/>
      </w:divBdr>
    </w:div>
    <w:div w:id="71002413">
      <w:bodyDiv w:val="1"/>
      <w:marLeft w:val="0"/>
      <w:marRight w:val="0"/>
      <w:marTop w:val="0"/>
      <w:marBottom w:val="0"/>
      <w:divBdr>
        <w:top w:val="none" w:sz="0" w:space="0" w:color="auto"/>
        <w:left w:val="none" w:sz="0" w:space="0" w:color="auto"/>
        <w:bottom w:val="none" w:sz="0" w:space="0" w:color="auto"/>
        <w:right w:val="none" w:sz="0" w:space="0" w:color="auto"/>
      </w:divBdr>
    </w:div>
    <w:div w:id="71391165">
      <w:bodyDiv w:val="1"/>
      <w:marLeft w:val="0"/>
      <w:marRight w:val="0"/>
      <w:marTop w:val="0"/>
      <w:marBottom w:val="0"/>
      <w:divBdr>
        <w:top w:val="none" w:sz="0" w:space="0" w:color="auto"/>
        <w:left w:val="none" w:sz="0" w:space="0" w:color="auto"/>
        <w:bottom w:val="none" w:sz="0" w:space="0" w:color="auto"/>
        <w:right w:val="none" w:sz="0" w:space="0" w:color="auto"/>
      </w:divBdr>
    </w:div>
    <w:div w:id="72549815">
      <w:bodyDiv w:val="1"/>
      <w:marLeft w:val="0"/>
      <w:marRight w:val="0"/>
      <w:marTop w:val="0"/>
      <w:marBottom w:val="0"/>
      <w:divBdr>
        <w:top w:val="none" w:sz="0" w:space="0" w:color="auto"/>
        <w:left w:val="none" w:sz="0" w:space="0" w:color="auto"/>
        <w:bottom w:val="none" w:sz="0" w:space="0" w:color="auto"/>
        <w:right w:val="none" w:sz="0" w:space="0" w:color="auto"/>
      </w:divBdr>
    </w:div>
    <w:div w:id="73628010">
      <w:bodyDiv w:val="1"/>
      <w:marLeft w:val="0"/>
      <w:marRight w:val="0"/>
      <w:marTop w:val="0"/>
      <w:marBottom w:val="0"/>
      <w:divBdr>
        <w:top w:val="none" w:sz="0" w:space="0" w:color="auto"/>
        <w:left w:val="none" w:sz="0" w:space="0" w:color="auto"/>
        <w:bottom w:val="none" w:sz="0" w:space="0" w:color="auto"/>
        <w:right w:val="none" w:sz="0" w:space="0" w:color="auto"/>
      </w:divBdr>
    </w:div>
    <w:div w:id="74396448">
      <w:bodyDiv w:val="1"/>
      <w:marLeft w:val="0"/>
      <w:marRight w:val="0"/>
      <w:marTop w:val="0"/>
      <w:marBottom w:val="0"/>
      <w:divBdr>
        <w:top w:val="none" w:sz="0" w:space="0" w:color="auto"/>
        <w:left w:val="none" w:sz="0" w:space="0" w:color="auto"/>
        <w:bottom w:val="none" w:sz="0" w:space="0" w:color="auto"/>
        <w:right w:val="none" w:sz="0" w:space="0" w:color="auto"/>
      </w:divBdr>
    </w:div>
    <w:div w:id="75324442">
      <w:bodyDiv w:val="1"/>
      <w:marLeft w:val="0"/>
      <w:marRight w:val="0"/>
      <w:marTop w:val="0"/>
      <w:marBottom w:val="0"/>
      <w:divBdr>
        <w:top w:val="none" w:sz="0" w:space="0" w:color="auto"/>
        <w:left w:val="none" w:sz="0" w:space="0" w:color="auto"/>
        <w:bottom w:val="none" w:sz="0" w:space="0" w:color="auto"/>
        <w:right w:val="none" w:sz="0" w:space="0" w:color="auto"/>
      </w:divBdr>
    </w:div>
    <w:div w:id="75444851">
      <w:bodyDiv w:val="1"/>
      <w:marLeft w:val="0"/>
      <w:marRight w:val="0"/>
      <w:marTop w:val="0"/>
      <w:marBottom w:val="0"/>
      <w:divBdr>
        <w:top w:val="none" w:sz="0" w:space="0" w:color="auto"/>
        <w:left w:val="none" w:sz="0" w:space="0" w:color="auto"/>
        <w:bottom w:val="none" w:sz="0" w:space="0" w:color="auto"/>
        <w:right w:val="none" w:sz="0" w:space="0" w:color="auto"/>
      </w:divBdr>
    </w:div>
    <w:div w:id="75565481">
      <w:bodyDiv w:val="1"/>
      <w:marLeft w:val="0"/>
      <w:marRight w:val="0"/>
      <w:marTop w:val="0"/>
      <w:marBottom w:val="0"/>
      <w:divBdr>
        <w:top w:val="none" w:sz="0" w:space="0" w:color="auto"/>
        <w:left w:val="none" w:sz="0" w:space="0" w:color="auto"/>
        <w:bottom w:val="none" w:sz="0" w:space="0" w:color="auto"/>
        <w:right w:val="none" w:sz="0" w:space="0" w:color="auto"/>
      </w:divBdr>
    </w:div>
    <w:div w:id="76948718">
      <w:bodyDiv w:val="1"/>
      <w:marLeft w:val="0"/>
      <w:marRight w:val="0"/>
      <w:marTop w:val="0"/>
      <w:marBottom w:val="0"/>
      <w:divBdr>
        <w:top w:val="none" w:sz="0" w:space="0" w:color="auto"/>
        <w:left w:val="none" w:sz="0" w:space="0" w:color="auto"/>
        <w:bottom w:val="none" w:sz="0" w:space="0" w:color="auto"/>
        <w:right w:val="none" w:sz="0" w:space="0" w:color="auto"/>
      </w:divBdr>
    </w:div>
    <w:div w:id="79330861">
      <w:bodyDiv w:val="1"/>
      <w:marLeft w:val="0"/>
      <w:marRight w:val="0"/>
      <w:marTop w:val="0"/>
      <w:marBottom w:val="0"/>
      <w:divBdr>
        <w:top w:val="none" w:sz="0" w:space="0" w:color="auto"/>
        <w:left w:val="none" w:sz="0" w:space="0" w:color="auto"/>
        <w:bottom w:val="none" w:sz="0" w:space="0" w:color="auto"/>
        <w:right w:val="none" w:sz="0" w:space="0" w:color="auto"/>
      </w:divBdr>
    </w:div>
    <w:div w:id="79371337">
      <w:bodyDiv w:val="1"/>
      <w:marLeft w:val="0"/>
      <w:marRight w:val="0"/>
      <w:marTop w:val="0"/>
      <w:marBottom w:val="0"/>
      <w:divBdr>
        <w:top w:val="none" w:sz="0" w:space="0" w:color="auto"/>
        <w:left w:val="none" w:sz="0" w:space="0" w:color="auto"/>
        <w:bottom w:val="none" w:sz="0" w:space="0" w:color="auto"/>
        <w:right w:val="none" w:sz="0" w:space="0" w:color="auto"/>
      </w:divBdr>
    </w:div>
    <w:div w:id="79836658">
      <w:bodyDiv w:val="1"/>
      <w:marLeft w:val="0"/>
      <w:marRight w:val="0"/>
      <w:marTop w:val="0"/>
      <w:marBottom w:val="0"/>
      <w:divBdr>
        <w:top w:val="none" w:sz="0" w:space="0" w:color="auto"/>
        <w:left w:val="none" w:sz="0" w:space="0" w:color="auto"/>
        <w:bottom w:val="none" w:sz="0" w:space="0" w:color="auto"/>
        <w:right w:val="none" w:sz="0" w:space="0" w:color="auto"/>
      </w:divBdr>
    </w:div>
    <w:div w:id="81991810">
      <w:bodyDiv w:val="1"/>
      <w:marLeft w:val="0"/>
      <w:marRight w:val="0"/>
      <w:marTop w:val="0"/>
      <w:marBottom w:val="0"/>
      <w:divBdr>
        <w:top w:val="none" w:sz="0" w:space="0" w:color="auto"/>
        <w:left w:val="none" w:sz="0" w:space="0" w:color="auto"/>
        <w:bottom w:val="none" w:sz="0" w:space="0" w:color="auto"/>
        <w:right w:val="none" w:sz="0" w:space="0" w:color="auto"/>
      </w:divBdr>
    </w:div>
    <w:div w:id="81992383">
      <w:bodyDiv w:val="1"/>
      <w:marLeft w:val="0"/>
      <w:marRight w:val="0"/>
      <w:marTop w:val="0"/>
      <w:marBottom w:val="0"/>
      <w:divBdr>
        <w:top w:val="none" w:sz="0" w:space="0" w:color="auto"/>
        <w:left w:val="none" w:sz="0" w:space="0" w:color="auto"/>
        <w:bottom w:val="none" w:sz="0" w:space="0" w:color="auto"/>
        <w:right w:val="none" w:sz="0" w:space="0" w:color="auto"/>
      </w:divBdr>
    </w:div>
    <w:div w:id="83109622">
      <w:bodyDiv w:val="1"/>
      <w:marLeft w:val="0"/>
      <w:marRight w:val="0"/>
      <w:marTop w:val="0"/>
      <w:marBottom w:val="0"/>
      <w:divBdr>
        <w:top w:val="none" w:sz="0" w:space="0" w:color="auto"/>
        <w:left w:val="none" w:sz="0" w:space="0" w:color="auto"/>
        <w:bottom w:val="none" w:sz="0" w:space="0" w:color="auto"/>
        <w:right w:val="none" w:sz="0" w:space="0" w:color="auto"/>
      </w:divBdr>
    </w:div>
    <w:div w:id="87771012">
      <w:bodyDiv w:val="1"/>
      <w:marLeft w:val="0"/>
      <w:marRight w:val="0"/>
      <w:marTop w:val="0"/>
      <w:marBottom w:val="0"/>
      <w:divBdr>
        <w:top w:val="none" w:sz="0" w:space="0" w:color="auto"/>
        <w:left w:val="none" w:sz="0" w:space="0" w:color="auto"/>
        <w:bottom w:val="none" w:sz="0" w:space="0" w:color="auto"/>
        <w:right w:val="none" w:sz="0" w:space="0" w:color="auto"/>
      </w:divBdr>
    </w:div>
    <w:div w:id="88937713">
      <w:bodyDiv w:val="1"/>
      <w:marLeft w:val="0"/>
      <w:marRight w:val="0"/>
      <w:marTop w:val="0"/>
      <w:marBottom w:val="0"/>
      <w:divBdr>
        <w:top w:val="none" w:sz="0" w:space="0" w:color="auto"/>
        <w:left w:val="none" w:sz="0" w:space="0" w:color="auto"/>
        <w:bottom w:val="none" w:sz="0" w:space="0" w:color="auto"/>
        <w:right w:val="none" w:sz="0" w:space="0" w:color="auto"/>
      </w:divBdr>
    </w:div>
    <w:div w:id="89551637">
      <w:bodyDiv w:val="1"/>
      <w:marLeft w:val="0"/>
      <w:marRight w:val="0"/>
      <w:marTop w:val="0"/>
      <w:marBottom w:val="0"/>
      <w:divBdr>
        <w:top w:val="none" w:sz="0" w:space="0" w:color="auto"/>
        <w:left w:val="none" w:sz="0" w:space="0" w:color="auto"/>
        <w:bottom w:val="none" w:sz="0" w:space="0" w:color="auto"/>
        <w:right w:val="none" w:sz="0" w:space="0" w:color="auto"/>
      </w:divBdr>
    </w:div>
    <w:div w:id="89595119">
      <w:bodyDiv w:val="1"/>
      <w:marLeft w:val="0"/>
      <w:marRight w:val="0"/>
      <w:marTop w:val="0"/>
      <w:marBottom w:val="0"/>
      <w:divBdr>
        <w:top w:val="none" w:sz="0" w:space="0" w:color="auto"/>
        <w:left w:val="none" w:sz="0" w:space="0" w:color="auto"/>
        <w:bottom w:val="none" w:sz="0" w:space="0" w:color="auto"/>
        <w:right w:val="none" w:sz="0" w:space="0" w:color="auto"/>
      </w:divBdr>
    </w:div>
    <w:div w:id="90011424">
      <w:bodyDiv w:val="1"/>
      <w:marLeft w:val="0"/>
      <w:marRight w:val="0"/>
      <w:marTop w:val="0"/>
      <w:marBottom w:val="0"/>
      <w:divBdr>
        <w:top w:val="none" w:sz="0" w:space="0" w:color="auto"/>
        <w:left w:val="none" w:sz="0" w:space="0" w:color="auto"/>
        <w:bottom w:val="none" w:sz="0" w:space="0" w:color="auto"/>
        <w:right w:val="none" w:sz="0" w:space="0" w:color="auto"/>
      </w:divBdr>
    </w:div>
    <w:div w:id="91435803">
      <w:bodyDiv w:val="1"/>
      <w:marLeft w:val="0"/>
      <w:marRight w:val="0"/>
      <w:marTop w:val="0"/>
      <w:marBottom w:val="0"/>
      <w:divBdr>
        <w:top w:val="none" w:sz="0" w:space="0" w:color="auto"/>
        <w:left w:val="none" w:sz="0" w:space="0" w:color="auto"/>
        <w:bottom w:val="none" w:sz="0" w:space="0" w:color="auto"/>
        <w:right w:val="none" w:sz="0" w:space="0" w:color="auto"/>
      </w:divBdr>
    </w:div>
    <w:div w:id="91897605">
      <w:bodyDiv w:val="1"/>
      <w:marLeft w:val="0"/>
      <w:marRight w:val="0"/>
      <w:marTop w:val="0"/>
      <w:marBottom w:val="0"/>
      <w:divBdr>
        <w:top w:val="none" w:sz="0" w:space="0" w:color="auto"/>
        <w:left w:val="none" w:sz="0" w:space="0" w:color="auto"/>
        <w:bottom w:val="none" w:sz="0" w:space="0" w:color="auto"/>
        <w:right w:val="none" w:sz="0" w:space="0" w:color="auto"/>
      </w:divBdr>
    </w:div>
    <w:div w:id="92167554">
      <w:bodyDiv w:val="1"/>
      <w:marLeft w:val="0"/>
      <w:marRight w:val="0"/>
      <w:marTop w:val="0"/>
      <w:marBottom w:val="0"/>
      <w:divBdr>
        <w:top w:val="none" w:sz="0" w:space="0" w:color="auto"/>
        <w:left w:val="none" w:sz="0" w:space="0" w:color="auto"/>
        <w:bottom w:val="none" w:sz="0" w:space="0" w:color="auto"/>
        <w:right w:val="none" w:sz="0" w:space="0" w:color="auto"/>
      </w:divBdr>
    </w:div>
    <w:div w:id="93135772">
      <w:bodyDiv w:val="1"/>
      <w:marLeft w:val="0"/>
      <w:marRight w:val="0"/>
      <w:marTop w:val="0"/>
      <w:marBottom w:val="0"/>
      <w:divBdr>
        <w:top w:val="none" w:sz="0" w:space="0" w:color="auto"/>
        <w:left w:val="none" w:sz="0" w:space="0" w:color="auto"/>
        <w:bottom w:val="none" w:sz="0" w:space="0" w:color="auto"/>
        <w:right w:val="none" w:sz="0" w:space="0" w:color="auto"/>
      </w:divBdr>
    </w:div>
    <w:div w:id="93717654">
      <w:bodyDiv w:val="1"/>
      <w:marLeft w:val="0"/>
      <w:marRight w:val="0"/>
      <w:marTop w:val="0"/>
      <w:marBottom w:val="0"/>
      <w:divBdr>
        <w:top w:val="none" w:sz="0" w:space="0" w:color="auto"/>
        <w:left w:val="none" w:sz="0" w:space="0" w:color="auto"/>
        <w:bottom w:val="none" w:sz="0" w:space="0" w:color="auto"/>
        <w:right w:val="none" w:sz="0" w:space="0" w:color="auto"/>
      </w:divBdr>
    </w:div>
    <w:div w:id="93792424">
      <w:bodyDiv w:val="1"/>
      <w:marLeft w:val="0"/>
      <w:marRight w:val="0"/>
      <w:marTop w:val="0"/>
      <w:marBottom w:val="0"/>
      <w:divBdr>
        <w:top w:val="none" w:sz="0" w:space="0" w:color="auto"/>
        <w:left w:val="none" w:sz="0" w:space="0" w:color="auto"/>
        <w:bottom w:val="none" w:sz="0" w:space="0" w:color="auto"/>
        <w:right w:val="none" w:sz="0" w:space="0" w:color="auto"/>
      </w:divBdr>
    </w:div>
    <w:div w:id="94833926">
      <w:bodyDiv w:val="1"/>
      <w:marLeft w:val="0"/>
      <w:marRight w:val="0"/>
      <w:marTop w:val="0"/>
      <w:marBottom w:val="0"/>
      <w:divBdr>
        <w:top w:val="none" w:sz="0" w:space="0" w:color="auto"/>
        <w:left w:val="none" w:sz="0" w:space="0" w:color="auto"/>
        <w:bottom w:val="none" w:sz="0" w:space="0" w:color="auto"/>
        <w:right w:val="none" w:sz="0" w:space="0" w:color="auto"/>
      </w:divBdr>
    </w:div>
    <w:div w:id="96101732">
      <w:bodyDiv w:val="1"/>
      <w:marLeft w:val="0"/>
      <w:marRight w:val="0"/>
      <w:marTop w:val="0"/>
      <w:marBottom w:val="0"/>
      <w:divBdr>
        <w:top w:val="none" w:sz="0" w:space="0" w:color="auto"/>
        <w:left w:val="none" w:sz="0" w:space="0" w:color="auto"/>
        <w:bottom w:val="none" w:sz="0" w:space="0" w:color="auto"/>
        <w:right w:val="none" w:sz="0" w:space="0" w:color="auto"/>
      </w:divBdr>
    </w:div>
    <w:div w:id="96146611">
      <w:bodyDiv w:val="1"/>
      <w:marLeft w:val="0"/>
      <w:marRight w:val="0"/>
      <w:marTop w:val="0"/>
      <w:marBottom w:val="0"/>
      <w:divBdr>
        <w:top w:val="none" w:sz="0" w:space="0" w:color="auto"/>
        <w:left w:val="none" w:sz="0" w:space="0" w:color="auto"/>
        <w:bottom w:val="none" w:sz="0" w:space="0" w:color="auto"/>
        <w:right w:val="none" w:sz="0" w:space="0" w:color="auto"/>
      </w:divBdr>
    </w:div>
    <w:div w:id="96415375">
      <w:bodyDiv w:val="1"/>
      <w:marLeft w:val="0"/>
      <w:marRight w:val="0"/>
      <w:marTop w:val="0"/>
      <w:marBottom w:val="0"/>
      <w:divBdr>
        <w:top w:val="none" w:sz="0" w:space="0" w:color="auto"/>
        <w:left w:val="none" w:sz="0" w:space="0" w:color="auto"/>
        <w:bottom w:val="none" w:sz="0" w:space="0" w:color="auto"/>
        <w:right w:val="none" w:sz="0" w:space="0" w:color="auto"/>
      </w:divBdr>
    </w:div>
    <w:div w:id="98531364">
      <w:bodyDiv w:val="1"/>
      <w:marLeft w:val="0"/>
      <w:marRight w:val="0"/>
      <w:marTop w:val="0"/>
      <w:marBottom w:val="0"/>
      <w:divBdr>
        <w:top w:val="none" w:sz="0" w:space="0" w:color="auto"/>
        <w:left w:val="none" w:sz="0" w:space="0" w:color="auto"/>
        <w:bottom w:val="none" w:sz="0" w:space="0" w:color="auto"/>
        <w:right w:val="none" w:sz="0" w:space="0" w:color="auto"/>
      </w:divBdr>
    </w:div>
    <w:div w:id="98764153">
      <w:bodyDiv w:val="1"/>
      <w:marLeft w:val="0"/>
      <w:marRight w:val="0"/>
      <w:marTop w:val="0"/>
      <w:marBottom w:val="0"/>
      <w:divBdr>
        <w:top w:val="none" w:sz="0" w:space="0" w:color="auto"/>
        <w:left w:val="none" w:sz="0" w:space="0" w:color="auto"/>
        <w:bottom w:val="none" w:sz="0" w:space="0" w:color="auto"/>
        <w:right w:val="none" w:sz="0" w:space="0" w:color="auto"/>
      </w:divBdr>
    </w:div>
    <w:div w:id="99178901">
      <w:bodyDiv w:val="1"/>
      <w:marLeft w:val="0"/>
      <w:marRight w:val="0"/>
      <w:marTop w:val="0"/>
      <w:marBottom w:val="0"/>
      <w:divBdr>
        <w:top w:val="none" w:sz="0" w:space="0" w:color="auto"/>
        <w:left w:val="none" w:sz="0" w:space="0" w:color="auto"/>
        <w:bottom w:val="none" w:sz="0" w:space="0" w:color="auto"/>
        <w:right w:val="none" w:sz="0" w:space="0" w:color="auto"/>
      </w:divBdr>
    </w:div>
    <w:div w:id="99690040">
      <w:bodyDiv w:val="1"/>
      <w:marLeft w:val="0"/>
      <w:marRight w:val="0"/>
      <w:marTop w:val="0"/>
      <w:marBottom w:val="0"/>
      <w:divBdr>
        <w:top w:val="none" w:sz="0" w:space="0" w:color="auto"/>
        <w:left w:val="none" w:sz="0" w:space="0" w:color="auto"/>
        <w:bottom w:val="none" w:sz="0" w:space="0" w:color="auto"/>
        <w:right w:val="none" w:sz="0" w:space="0" w:color="auto"/>
      </w:divBdr>
    </w:div>
    <w:div w:id="100418663">
      <w:bodyDiv w:val="1"/>
      <w:marLeft w:val="0"/>
      <w:marRight w:val="0"/>
      <w:marTop w:val="0"/>
      <w:marBottom w:val="0"/>
      <w:divBdr>
        <w:top w:val="none" w:sz="0" w:space="0" w:color="auto"/>
        <w:left w:val="none" w:sz="0" w:space="0" w:color="auto"/>
        <w:bottom w:val="none" w:sz="0" w:space="0" w:color="auto"/>
        <w:right w:val="none" w:sz="0" w:space="0" w:color="auto"/>
      </w:divBdr>
    </w:div>
    <w:div w:id="102068805">
      <w:bodyDiv w:val="1"/>
      <w:marLeft w:val="0"/>
      <w:marRight w:val="0"/>
      <w:marTop w:val="0"/>
      <w:marBottom w:val="0"/>
      <w:divBdr>
        <w:top w:val="none" w:sz="0" w:space="0" w:color="auto"/>
        <w:left w:val="none" w:sz="0" w:space="0" w:color="auto"/>
        <w:bottom w:val="none" w:sz="0" w:space="0" w:color="auto"/>
        <w:right w:val="none" w:sz="0" w:space="0" w:color="auto"/>
      </w:divBdr>
    </w:div>
    <w:div w:id="104470799">
      <w:bodyDiv w:val="1"/>
      <w:marLeft w:val="0"/>
      <w:marRight w:val="0"/>
      <w:marTop w:val="0"/>
      <w:marBottom w:val="0"/>
      <w:divBdr>
        <w:top w:val="none" w:sz="0" w:space="0" w:color="auto"/>
        <w:left w:val="none" w:sz="0" w:space="0" w:color="auto"/>
        <w:bottom w:val="none" w:sz="0" w:space="0" w:color="auto"/>
        <w:right w:val="none" w:sz="0" w:space="0" w:color="auto"/>
      </w:divBdr>
    </w:div>
    <w:div w:id="104889013">
      <w:bodyDiv w:val="1"/>
      <w:marLeft w:val="0"/>
      <w:marRight w:val="0"/>
      <w:marTop w:val="0"/>
      <w:marBottom w:val="0"/>
      <w:divBdr>
        <w:top w:val="none" w:sz="0" w:space="0" w:color="auto"/>
        <w:left w:val="none" w:sz="0" w:space="0" w:color="auto"/>
        <w:bottom w:val="none" w:sz="0" w:space="0" w:color="auto"/>
        <w:right w:val="none" w:sz="0" w:space="0" w:color="auto"/>
      </w:divBdr>
    </w:div>
    <w:div w:id="105084502">
      <w:bodyDiv w:val="1"/>
      <w:marLeft w:val="0"/>
      <w:marRight w:val="0"/>
      <w:marTop w:val="0"/>
      <w:marBottom w:val="0"/>
      <w:divBdr>
        <w:top w:val="none" w:sz="0" w:space="0" w:color="auto"/>
        <w:left w:val="none" w:sz="0" w:space="0" w:color="auto"/>
        <w:bottom w:val="none" w:sz="0" w:space="0" w:color="auto"/>
        <w:right w:val="none" w:sz="0" w:space="0" w:color="auto"/>
      </w:divBdr>
    </w:div>
    <w:div w:id="106581656">
      <w:bodyDiv w:val="1"/>
      <w:marLeft w:val="0"/>
      <w:marRight w:val="0"/>
      <w:marTop w:val="0"/>
      <w:marBottom w:val="0"/>
      <w:divBdr>
        <w:top w:val="none" w:sz="0" w:space="0" w:color="auto"/>
        <w:left w:val="none" w:sz="0" w:space="0" w:color="auto"/>
        <w:bottom w:val="none" w:sz="0" w:space="0" w:color="auto"/>
        <w:right w:val="none" w:sz="0" w:space="0" w:color="auto"/>
      </w:divBdr>
    </w:div>
    <w:div w:id="106849901">
      <w:bodyDiv w:val="1"/>
      <w:marLeft w:val="0"/>
      <w:marRight w:val="0"/>
      <w:marTop w:val="0"/>
      <w:marBottom w:val="0"/>
      <w:divBdr>
        <w:top w:val="none" w:sz="0" w:space="0" w:color="auto"/>
        <w:left w:val="none" w:sz="0" w:space="0" w:color="auto"/>
        <w:bottom w:val="none" w:sz="0" w:space="0" w:color="auto"/>
        <w:right w:val="none" w:sz="0" w:space="0" w:color="auto"/>
      </w:divBdr>
    </w:div>
    <w:div w:id="108859223">
      <w:bodyDiv w:val="1"/>
      <w:marLeft w:val="0"/>
      <w:marRight w:val="0"/>
      <w:marTop w:val="0"/>
      <w:marBottom w:val="0"/>
      <w:divBdr>
        <w:top w:val="none" w:sz="0" w:space="0" w:color="auto"/>
        <w:left w:val="none" w:sz="0" w:space="0" w:color="auto"/>
        <w:bottom w:val="none" w:sz="0" w:space="0" w:color="auto"/>
        <w:right w:val="none" w:sz="0" w:space="0" w:color="auto"/>
      </w:divBdr>
    </w:div>
    <w:div w:id="110364627">
      <w:bodyDiv w:val="1"/>
      <w:marLeft w:val="0"/>
      <w:marRight w:val="0"/>
      <w:marTop w:val="0"/>
      <w:marBottom w:val="0"/>
      <w:divBdr>
        <w:top w:val="none" w:sz="0" w:space="0" w:color="auto"/>
        <w:left w:val="none" w:sz="0" w:space="0" w:color="auto"/>
        <w:bottom w:val="none" w:sz="0" w:space="0" w:color="auto"/>
        <w:right w:val="none" w:sz="0" w:space="0" w:color="auto"/>
      </w:divBdr>
    </w:div>
    <w:div w:id="110636250">
      <w:bodyDiv w:val="1"/>
      <w:marLeft w:val="0"/>
      <w:marRight w:val="0"/>
      <w:marTop w:val="0"/>
      <w:marBottom w:val="0"/>
      <w:divBdr>
        <w:top w:val="none" w:sz="0" w:space="0" w:color="auto"/>
        <w:left w:val="none" w:sz="0" w:space="0" w:color="auto"/>
        <w:bottom w:val="none" w:sz="0" w:space="0" w:color="auto"/>
        <w:right w:val="none" w:sz="0" w:space="0" w:color="auto"/>
      </w:divBdr>
    </w:div>
    <w:div w:id="111023019">
      <w:bodyDiv w:val="1"/>
      <w:marLeft w:val="0"/>
      <w:marRight w:val="0"/>
      <w:marTop w:val="0"/>
      <w:marBottom w:val="0"/>
      <w:divBdr>
        <w:top w:val="none" w:sz="0" w:space="0" w:color="auto"/>
        <w:left w:val="none" w:sz="0" w:space="0" w:color="auto"/>
        <w:bottom w:val="none" w:sz="0" w:space="0" w:color="auto"/>
        <w:right w:val="none" w:sz="0" w:space="0" w:color="auto"/>
      </w:divBdr>
    </w:div>
    <w:div w:id="113064472">
      <w:bodyDiv w:val="1"/>
      <w:marLeft w:val="0"/>
      <w:marRight w:val="0"/>
      <w:marTop w:val="0"/>
      <w:marBottom w:val="0"/>
      <w:divBdr>
        <w:top w:val="none" w:sz="0" w:space="0" w:color="auto"/>
        <w:left w:val="none" w:sz="0" w:space="0" w:color="auto"/>
        <w:bottom w:val="none" w:sz="0" w:space="0" w:color="auto"/>
        <w:right w:val="none" w:sz="0" w:space="0" w:color="auto"/>
      </w:divBdr>
    </w:div>
    <w:div w:id="113141307">
      <w:bodyDiv w:val="1"/>
      <w:marLeft w:val="0"/>
      <w:marRight w:val="0"/>
      <w:marTop w:val="0"/>
      <w:marBottom w:val="0"/>
      <w:divBdr>
        <w:top w:val="none" w:sz="0" w:space="0" w:color="auto"/>
        <w:left w:val="none" w:sz="0" w:space="0" w:color="auto"/>
        <w:bottom w:val="none" w:sz="0" w:space="0" w:color="auto"/>
        <w:right w:val="none" w:sz="0" w:space="0" w:color="auto"/>
      </w:divBdr>
    </w:div>
    <w:div w:id="113601719">
      <w:bodyDiv w:val="1"/>
      <w:marLeft w:val="0"/>
      <w:marRight w:val="0"/>
      <w:marTop w:val="0"/>
      <w:marBottom w:val="0"/>
      <w:divBdr>
        <w:top w:val="none" w:sz="0" w:space="0" w:color="auto"/>
        <w:left w:val="none" w:sz="0" w:space="0" w:color="auto"/>
        <w:bottom w:val="none" w:sz="0" w:space="0" w:color="auto"/>
        <w:right w:val="none" w:sz="0" w:space="0" w:color="auto"/>
      </w:divBdr>
    </w:div>
    <w:div w:id="114763714">
      <w:bodyDiv w:val="1"/>
      <w:marLeft w:val="0"/>
      <w:marRight w:val="0"/>
      <w:marTop w:val="0"/>
      <w:marBottom w:val="0"/>
      <w:divBdr>
        <w:top w:val="none" w:sz="0" w:space="0" w:color="auto"/>
        <w:left w:val="none" w:sz="0" w:space="0" w:color="auto"/>
        <w:bottom w:val="none" w:sz="0" w:space="0" w:color="auto"/>
        <w:right w:val="none" w:sz="0" w:space="0" w:color="auto"/>
      </w:divBdr>
    </w:div>
    <w:div w:id="114831683">
      <w:bodyDiv w:val="1"/>
      <w:marLeft w:val="0"/>
      <w:marRight w:val="0"/>
      <w:marTop w:val="0"/>
      <w:marBottom w:val="0"/>
      <w:divBdr>
        <w:top w:val="none" w:sz="0" w:space="0" w:color="auto"/>
        <w:left w:val="none" w:sz="0" w:space="0" w:color="auto"/>
        <w:bottom w:val="none" w:sz="0" w:space="0" w:color="auto"/>
        <w:right w:val="none" w:sz="0" w:space="0" w:color="auto"/>
      </w:divBdr>
    </w:div>
    <w:div w:id="115955101">
      <w:bodyDiv w:val="1"/>
      <w:marLeft w:val="0"/>
      <w:marRight w:val="0"/>
      <w:marTop w:val="0"/>
      <w:marBottom w:val="0"/>
      <w:divBdr>
        <w:top w:val="none" w:sz="0" w:space="0" w:color="auto"/>
        <w:left w:val="none" w:sz="0" w:space="0" w:color="auto"/>
        <w:bottom w:val="none" w:sz="0" w:space="0" w:color="auto"/>
        <w:right w:val="none" w:sz="0" w:space="0" w:color="auto"/>
      </w:divBdr>
    </w:div>
    <w:div w:id="116603471">
      <w:bodyDiv w:val="1"/>
      <w:marLeft w:val="0"/>
      <w:marRight w:val="0"/>
      <w:marTop w:val="0"/>
      <w:marBottom w:val="0"/>
      <w:divBdr>
        <w:top w:val="none" w:sz="0" w:space="0" w:color="auto"/>
        <w:left w:val="none" w:sz="0" w:space="0" w:color="auto"/>
        <w:bottom w:val="none" w:sz="0" w:space="0" w:color="auto"/>
        <w:right w:val="none" w:sz="0" w:space="0" w:color="auto"/>
      </w:divBdr>
    </w:div>
    <w:div w:id="117257952">
      <w:bodyDiv w:val="1"/>
      <w:marLeft w:val="0"/>
      <w:marRight w:val="0"/>
      <w:marTop w:val="0"/>
      <w:marBottom w:val="0"/>
      <w:divBdr>
        <w:top w:val="none" w:sz="0" w:space="0" w:color="auto"/>
        <w:left w:val="none" w:sz="0" w:space="0" w:color="auto"/>
        <w:bottom w:val="none" w:sz="0" w:space="0" w:color="auto"/>
        <w:right w:val="none" w:sz="0" w:space="0" w:color="auto"/>
      </w:divBdr>
    </w:div>
    <w:div w:id="118494630">
      <w:bodyDiv w:val="1"/>
      <w:marLeft w:val="0"/>
      <w:marRight w:val="0"/>
      <w:marTop w:val="0"/>
      <w:marBottom w:val="0"/>
      <w:divBdr>
        <w:top w:val="none" w:sz="0" w:space="0" w:color="auto"/>
        <w:left w:val="none" w:sz="0" w:space="0" w:color="auto"/>
        <w:bottom w:val="none" w:sz="0" w:space="0" w:color="auto"/>
        <w:right w:val="none" w:sz="0" w:space="0" w:color="auto"/>
      </w:divBdr>
    </w:div>
    <w:div w:id="119419671">
      <w:bodyDiv w:val="1"/>
      <w:marLeft w:val="0"/>
      <w:marRight w:val="0"/>
      <w:marTop w:val="0"/>
      <w:marBottom w:val="0"/>
      <w:divBdr>
        <w:top w:val="none" w:sz="0" w:space="0" w:color="auto"/>
        <w:left w:val="none" w:sz="0" w:space="0" w:color="auto"/>
        <w:bottom w:val="none" w:sz="0" w:space="0" w:color="auto"/>
        <w:right w:val="none" w:sz="0" w:space="0" w:color="auto"/>
      </w:divBdr>
    </w:div>
    <w:div w:id="119958458">
      <w:bodyDiv w:val="1"/>
      <w:marLeft w:val="0"/>
      <w:marRight w:val="0"/>
      <w:marTop w:val="0"/>
      <w:marBottom w:val="0"/>
      <w:divBdr>
        <w:top w:val="none" w:sz="0" w:space="0" w:color="auto"/>
        <w:left w:val="none" w:sz="0" w:space="0" w:color="auto"/>
        <w:bottom w:val="none" w:sz="0" w:space="0" w:color="auto"/>
        <w:right w:val="none" w:sz="0" w:space="0" w:color="auto"/>
      </w:divBdr>
    </w:div>
    <w:div w:id="122426152">
      <w:bodyDiv w:val="1"/>
      <w:marLeft w:val="0"/>
      <w:marRight w:val="0"/>
      <w:marTop w:val="0"/>
      <w:marBottom w:val="0"/>
      <w:divBdr>
        <w:top w:val="none" w:sz="0" w:space="0" w:color="auto"/>
        <w:left w:val="none" w:sz="0" w:space="0" w:color="auto"/>
        <w:bottom w:val="none" w:sz="0" w:space="0" w:color="auto"/>
        <w:right w:val="none" w:sz="0" w:space="0" w:color="auto"/>
      </w:divBdr>
    </w:div>
    <w:div w:id="124590991">
      <w:bodyDiv w:val="1"/>
      <w:marLeft w:val="0"/>
      <w:marRight w:val="0"/>
      <w:marTop w:val="0"/>
      <w:marBottom w:val="0"/>
      <w:divBdr>
        <w:top w:val="none" w:sz="0" w:space="0" w:color="auto"/>
        <w:left w:val="none" w:sz="0" w:space="0" w:color="auto"/>
        <w:bottom w:val="none" w:sz="0" w:space="0" w:color="auto"/>
        <w:right w:val="none" w:sz="0" w:space="0" w:color="auto"/>
      </w:divBdr>
    </w:div>
    <w:div w:id="124735850">
      <w:bodyDiv w:val="1"/>
      <w:marLeft w:val="0"/>
      <w:marRight w:val="0"/>
      <w:marTop w:val="0"/>
      <w:marBottom w:val="0"/>
      <w:divBdr>
        <w:top w:val="none" w:sz="0" w:space="0" w:color="auto"/>
        <w:left w:val="none" w:sz="0" w:space="0" w:color="auto"/>
        <w:bottom w:val="none" w:sz="0" w:space="0" w:color="auto"/>
        <w:right w:val="none" w:sz="0" w:space="0" w:color="auto"/>
      </w:divBdr>
    </w:div>
    <w:div w:id="128285313">
      <w:bodyDiv w:val="1"/>
      <w:marLeft w:val="0"/>
      <w:marRight w:val="0"/>
      <w:marTop w:val="0"/>
      <w:marBottom w:val="0"/>
      <w:divBdr>
        <w:top w:val="none" w:sz="0" w:space="0" w:color="auto"/>
        <w:left w:val="none" w:sz="0" w:space="0" w:color="auto"/>
        <w:bottom w:val="none" w:sz="0" w:space="0" w:color="auto"/>
        <w:right w:val="none" w:sz="0" w:space="0" w:color="auto"/>
      </w:divBdr>
    </w:div>
    <w:div w:id="128592313">
      <w:bodyDiv w:val="1"/>
      <w:marLeft w:val="0"/>
      <w:marRight w:val="0"/>
      <w:marTop w:val="0"/>
      <w:marBottom w:val="0"/>
      <w:divBdr>
        <w:top w:val="none" w:sz="0" w:space="0" w:color="auto"/>
        <w:left w:val="none" w:sz="0" w:space="0" w:color="auto"/>
        <w:bottom w:val="none" w:sz="0" w:space="0" w:color="auto"/>
        <w:right w:val="none" w:sz="0" w:space="0" w:color="auto"/>
      </w:divBdr>
    </w:div>
    <w:div w:id="129246294">
      <w:bodyDiv w:val="1"/>
      <w:marLeft w:val="0"/>
      <w:marRight w:val="0"/>
      <w:marTop w:val="0"/>
      <w:marBottom w:val="0"/>
      <w:divBdr>
        <w:top w:val="none" w:sz="0" w:space="0" w:color="auto"/>
        <w:left w:val="none" w:sz="0" w:space="0" w:color="auto"/>
        <w:bottom w:val="none" w:sz="0" w:space="0" w:color="auto"/>
        <w:right w:val="none" w:sz="0" w:space="0" w:color="auto"/>
      </w:divBdr>
    </w:div>
    <w:div w:id="129251041">
      <w:bodyDiv w:val="1"/>
      <w:marLeft w:val="0"/>
      <w:marRight w:val="0"/>
      <w:marTop w:val="0"/>
      <w:marBottom w:val="0"/>
      <w:divBdr>
        <w:top w:val="none" w:sz="0" w:space="0" w:color="auto"/>
        <w:left w:val="none" w:sz="0" w:space="0" w:color="auto"/>
        <w:bottom w:val="none" w:sz="0" w:space="0" w:color="auto"/>
        <w:right w:val="none" w:sz="0" w:space="0" w:color="auto"/>
      </w:divBdr>
    </w:div>
    <w:div w:id="129519183">
      <w:bodyDiv w:val="1"/>
      <w:marLeft w:val="0"/>
      <w:marRight w:val="0"/>
      <w:marTop w:val="0"/>
      <w:marBottom w:val="0"/>
      <w:divBdr>
        <w:top w:val="none" w:sz="0" w:space="0" w:color="auto"/>
        <w:left w:val="none" w:sz="0" w:space="0" w:color="auto"/>
        <w:bottom w:val="none" w:sz="0" w:space="0" w:color="auto"/>
        <w:right w:val="none" w:sz="0" w:space="0" w:color="auto"/>
      </w:divBdr>
    </w:div>
    <w:div w:id="129787282">
      <w:bodyDiv w:val="1"/>
      <w:marLeft w:val="0"/>
      <w:marRight w:val="0"/>
      <w:marTop w:val="0"/>
      <w:marBottom w:val="0"/>
      <w:divBdr>
        <w:top w:val="none" w:sz="0" w:space="0" w:color="auto"/>
        <w:left w:val="none" w:sz="0" w:space="0" w:color="auto"/>
        <w:bottom w:val="none" w:sz="0" w:space="0" w:color="auto"/>
        <w:right w:val="none" w:sz="0" w:space="0" w:color="auto"/>
      </w:divBdr>
    </w:div>
    <w:div w:id="130026318">
      <w:bodyDiv w:val="1"/>
      <w:marLeft w:val="0"/>
      <w:marRight w:val="0"/>
      <w:marTop w:val="0"/>
      <w:marBottom w:val="0"/>
      <w:divBdr>
        <w:top w:val="none" w:sz="0" w:space="0" w:color="auto"/>
        <w:left w:val="none" w:sz="0" w:space="0" w:color="auto"/>
        <w:bottom w:val="none" w:sz="0" w:space="0" w:color="auto"/>
        <w:right w:val="none" w:sz="0" w:space="0" w:color="auto"/>
      </w:divBdr>
    </w:div>
    <w:div w:id="130681676">
      <w:bodyDiv w:val="1"/>
      <w:marLeft w:val="0"/>
      <w:marRight w:val="0"/>
      <w:marTop w:val="0"/>
      <w:marBottom w:val="0"/>
      <w:divBdr>
        <w:top w:val="none" w:sz="0" w:space="0" w:color="auto"/>
        <w:left w:val="none" w:sz="0" w:space="0" w:color="auto"/>
        <w:bottom w:val="none" w:sz="0" w:space="0" w:color="auto"/>
        <w:right w:val="none" w:sz="0" w:space="0" w:color="auto"/>
      </w:divBdr>
    </w:div>
    <w:div w:id="131142635">
      <w:bodyDiv w:val="1"/>
      <w:marLeft w:val="0"/>
      <w:marRight w:val="0"/>
      <w:marTop w:val="0"/>
      <w:marBottom w:val="0"/>
      <w:divBdr>
        <w:top w:val="none" w:sz="0" w:space="0" w:color="auto"/>
        <w:left w:val="none" w:sz="0" w:space="0" w:color="auto"/>
        <w:bottom w:val="none" w:sz="0" w:space="0" w:color="auto"/>
        <w:right w:val="none" w:sz="0" w:space="0" w:color="auto"/>
      </w:divBdr>
    </w:div>
    <w:div w:id="131560883">
      <w:bodyDiv w:val="1"/>
      <w:marLeft w:val="0"/>
      <w:marRight w:val="0"/>
      <w:marTop w:val="0"/>
      <w:marBottom w:val="0"/>
      <w:divBdr>
        <w:top w:val="none" w:sz="0" w:space="0" w:color="auto"/>
        <w:left w:val="none" w:sz="0" w:space="0" w:color="auto"/>
        <w:bottom w:val="none" w:sz="0" w:space="0" w:color="auto"/>
        <w:right w:val="none" w:sz="0" w:space="0" w:color="auto"/>
      </w:divBdr>
    </w:div>
    <w:div w:id="131561310">
      <w:bodyDiv w:val="1"/>
      <w:marLeft w:val="0"/>
      <w:marRight w:val="0"/>
      <w:marTop w:val="0"/>
      <w:marBottom w:val="0"/>
      <w:divBdr>
        <w:top w:val="none" w:sz="0" w:space="0" w:color="auto"/>
        <w:left w:val="none" w:sz="0" w:space="0" w:color="auto"/>
        <w:bottom w:val="none" w:sz="0" w:space="0" w:color="auto"/>
        <w:right w:val="none" w:sz="0" w:space="0" w:color="auto"/>
      </w:divBdr>
    </w:div>
    <w:div w:id="131676279">
      <w:bodyDiv w:val="1"/>
      <w:marLeft w:val="0"/>
      <w:marRight w:val="0"/>
      <w:marTop w:val="0"/>
      <w:marBottom w:val="0"/>
      <w:divBdr>
        <w:top w:val="none" w:sz="0" w:space="0" w:color="auto"/>
        <w:left w:val="none" w:sz="0" w:space="0" w:color="auto"/>
        <w:bottom w:val="none" w:sz="0" w:space="0" w:color="auto"/>
        <w:right w:val="none" w:sz="0" w:space="0" w:color="auto"/>
      </w:divBdr>
    </w:div>
    <w:div w:id="132187523">
      <w:bodyDiv w:val="1"/>
      <w:marLeft w:val="0"/>
      <w:marRight w:val="0"/>
      <w:marTop w:val="0"/>
      <w:marBottom w:val="0"/>
      <w:divBdr>
        <w:top w:val="none" w:sz="0" w:space="0" w:color="auto"/>
        <w:left w:val="none" w:sz="0" w:space="0" w:color="auto"/>
        <w:bottom w:val="none" w:sz="0" w:space="0" w:color="auto"/>
        <w:right w:val="none" w:sz="0" w:space="0" w:color="auto"/>
      </w:divBdr>
    </w:div>
    <w:div w:id="135535143">
      <w:bodyDiv w:val="1"/>
      <w:marLeft w:val="0"/>
      <w:marRight w:val="0"/>
      <w:marTop w:val="0"/>
      <w:marBottom w:val="0"/>
      <w:divBdr>
        <w:top w:val="none" w:sz="0" w:space="0" w:color="auto"/>
        <w:left w:val="none" w:sz="0" w:space="0" w:color="auto"/>
        <w:bottom w:val="none" w:sz="0" w:space="0" w:color="auto"/>
        <w:right w:val="none" w:sz="0" w:space="0" w:color="auto"/>
      </w:divBdr>
    </w:div>
    <w:div w:id="135605605">
      <w:bodyDiv w:val="1"/>
      <w:marLeft w:val="0"/>
      <w:marRight w:val="0"/>
      <w:marTop w:val="0"/>
      <w:marBottom w:val="0"/>
      <w:divBdr>
        <w:top w:val="none" w:sz="0" w:space="0" w:color="auto"/>
        <w:left w:val="none" w:sz="0" w:space="0" w:color="auto"/>
        <w:bottom w:val="none" w:sz="0" w:space="0" w:color="auto"/>
        <w:right w:val="none" w:sz="0" w:space="0" w:color="auto"/>
      </w:divBdr>
    </w:div>
    <w:div w:id="135876826">
      <w:bodyDiv w:val="1"/>
      <w:marLeft w:val="0"/>
      <w:marRight w:val="0"/>
      <w:marTop w:val="0"/>
      <w:marBottom w:val="0"/>
      <w:divBdr>
        <w:top w:val="none" w:sz="0" w:space="0" w:color="auto"/>
        <w:left w:val="none" w:sz="0" w:space="0" w:color="auto"/>
        <w:bottom w:val="none" w:sz="0" w:space="0" w:color="auto"/>
        <w:right w:val="none" w:sz="0" w:space="0" w:color="auto"/>
      </w:divBdr>
    </w:div>
    <w:div w:id="136924100">
      <w:bodyDiv w:val="1"/>
      <w:marLeft w:val="0"/>
      <w:marRight w:val="0"/>
      <w:marTop w:val="0"/>
      <w:marBottom w:val="0"/>
      <w:divBdr>
        <w:top w:val="none" w:sz="0" w:space="0" w:color="auto"/>
        <w:left w:val="none" w:sz="0" w:space="0" w:color="auto"/>
        <w:bottom w:val="none" w:sz="0" w:space="0" w:color="auto"/>
        <w:right w:val="none" w:sz="0" w:space="0" w:color="auto"/>
      </w:divBdr>
    </w:div>
    <w:div w:id="137497256">
      <w:bodyDiv w:val="1"/>
      <w:marLeft w:val="0"/>
      <w:marRight w:val="0"/>
      <w:marTop w:val="0"/>
      <w:marBottom w:val="0"/>
      <w:divBdr>
        <w:top w:val="none" w:sz="0" w:space="0" w:color="auto"/>
        <w:left w:val="none" w:sz="0" w:space="0" w:color="auto"/>
        <w:bottom w:val="none" w:sz="0" w:space="0" w:color="auto"/>
        <w:right w:val="none" w:sz="0" w:space="0" w:color="auto"/>
      </w:divBdr>
    </w:div>
    <w:div w:id="137500331">
      <w:bodyDiv w:val="1"/>
      <w:marLeft w:val="0"/>
      <w:marRight w:val="0"/>
      <w:marTop w:val="0"/>
      <w:marBottom w:val="0"/>
      <w:divBdr>
        <w:top w:val="none" w:sz="0" w:space="0" w:color="auto"/>
        <w:left w:val="none" w:sz="0" w:space="0" w:color="auto"/>
        <w:bottom w:val="none" w:sz="0" w:space="0" w:color="auto"/>
        <w:right w:val="none" w:sz="0" w:space="0" w:color="auto"/>
      </w:divBdr>
    </w:div>
    <w:div w:id="140705866">
      <w:bodyDiv w:val="1"/>
      <w:marLeft w:val="0"/>
      <w:marRight w:val="0"/>
      <w:marTop w:val="0"/>
      <w:marBottom w:val="0"/>
      <w:divBdr>
        <w:top w:val="none" w:sz="0" w:space="0" w:color="auto"/>
        <w:left w:val="none" w:sz="0" w:space="0" w:color="auto"/>
        <w:bottom w:val="none" w:sz="0" w:space="0" w:color="auto"/>
        <w:right w:val="none" w:sz="0" w:space="0" w:color="auto"/>
      </w:divBdr>
    </w:div>
    <w:div w:id="141040876">
      <w:bodyDiv w:val="1"/>
      <w:marLeft w:val="0"/>
      <w:marRight w:val="0"/>
      <w:marTop w:val="0"/>
      <w:marBottom w:val="0"/>
      <w:divBdr>
        <w:top w:val="none" w:sz="0" w:space="0" w:color="auto"/>
        <w:left w:val="none" w:sz="0" w:space="0" w:color="auto"/>
        <w:bottom w:val="none" w:sz="0" w:space="0" w:color="auto"/>
        <w:right w:val="none" w:sz="0" w:space="0" w:color="auto"/>
      </w:divBdr>
    </w:div>
    <w:div w:id="143356919">
      <w:bodyDiv w:val="1"/>
      <w:marLeft w:val="0"/>
      <w:marRight w:val="0"/>
      <w:marTop w:val="0"/>
      <w:marBottom w:val="0"/>
      <w:divBdr>
        <w:top w:val="none" w:sz="0" w:space="0" w:color="auto"/>
        <w:left w:val="none" w:sz="0" w:space="0" w:color="auto"/>
        <w:bottom w:val="none" w:sz="0" w:space="0" w:color="auto"/>
        <w:right w:val="none" w:sz="0" w:space="0" w:color="auto"/>
      </w:divBdr>
    </w:div>
    <w:div w:id="143662845">
      <w:bodyDiv w:val="1"/>
      <w:marLeft w:val="0"/>
      <w:marRight w:val="0"/>
      <w:marTop w:val="0"/>
      <w:marBottom w:val="0"/>
      <w:divBdr>
        <w:top w:val="none" w:sz="0" w:space="0" w:color="auto"/>
        <w:left w:val="none" w:sz="0" w:space="0" w:color="auto"/>
        <w:bottom w:val="none" w:sz="0" w:space="0" w:color="auto"/>
        <w:right w:val="none" w:sz="0" w:space="0" w:color="auto"/>
      </w:divBdr>
    </w:div>
    <w:div w:id="144324611">
      <w:bodyDiv w:val="1"/>
      <w:marLeft w:val="0"/>
      <w:marRight w:val="0"/>
      <w:marTop w:val="0"/>
      <w:marBottom w:val="0"/>
      <w:divBdr>
        <w:top w:val="none" w:sz="0" w:space="0" w:color="auto"/>
        <w:left w:val="none" w:sz="0" w:space="0" w:color="auto"/>
        <w:bottom w:val="none" w:sz="0" w:space="0" w:color="auto"/>
        <w:right w:val="none" w:sz="0" w:space="0" w:color="auto"/>
      </w:divBdr>
    </w:div>
    <w:div w:id="145169727">
      <w:bodyDiv w:val="1"/>
      <w:marLeft w:val="0"/>
      <w:marRight w:val="0"/>
      <w:marTop w:val="0"/>
      <w:marBottom w:val="0"/>
      <w:divBdr>
        <w:top w:val="none" w:sz="0" w:space="0" w:color="auto"/>
        <w:left w:val="none" w:sz="0" w:space="0" w:color="auto"/>
        <w:bottom w:val="none" w:sz="0" w:space="0" w:color="auto"/>
        <w:right w:val="none" w:sz="0" w:space="0" w:color="auto"/>
      </w:divBdr>
    </w:div>
    <w:div w:id="145516169">
      <w:bodyDiv w:val="1"/>
      <w:marLeft w:val="0"/>
      <w:marRight w:val="0"/>
      <w:marTop w:val="0"/>
      <w:marBottom w:val="0"/>
      <w:divBdr>
        <w:top w:val="none" w:sz="0" w:space="0" w:color="auto"/>
        <w:left w:val="none" w:sz="0" w:space="0" w:color="auto"/>
        <w:bottom w:val="none" w:sz="0" w:space="0" w:color="auto"/>
        <w:right w:val="none" w:sz="0" w:space="0" w:color="auto"/>
      </w:divBdr>
    </w:div>
    <w:div w:id="145973778">
      <w:bodyDiv w:val="1"/>
      <w:marLeft w:val="0"/>
      <w:marRight w:val="0"/>
      <w:marTop w:val="0"/>
      <w:marBottom w:val="0"/>
      <w:divBdr>
        <w:top w:val="none" w:sz="0" w:space="0" w:color="auto"/>
        <w:left w:val="none" w:sz="0" w:space="0" w:color="auto"/>
        <w:bottom w:val="none" w:sz="0" w:space="0" w:color="auto"/>
        <w:right w:val="none" w:sz="0" w:space="0" w:color="auto"/>
      </w:divBdr>
    </w:div>
    <w:div w:id="146290091">
      <w:bodyDiv w:val="1"/>
      <w:marLeft w:val="0"/>
      <w:marRight w:val="0"/>
      <w:marTop w:val="0"/>
      <w:marBottom w:val="0"/>
      <w:divBdr>
        <w:top w:val="none" w:sz="0" w:space="0" w:color="auto"/>
        <w:left w:val="none" w:sz="0" w:space="0" w:color="auto"/>
        <w:bottom w:val="none" w:sz="0" w:space="0" w:color="auto"/>
        <w:right w:val="none" w:sz="0" w:space="0" w:color="auto"/>
      </w:divBdr>
    </w:div>
    <w:div w:id="146746138">
      <w:bodyDiv w:val="1"/>
      <w:marLeft w:val="0"/>
      <w:marRight w:val="0"/>
      <w:marTop w:val="0"/>
      <w:marBottom w:val="0"/>
      <w:divBdr>
        <w:top w:val="none" w:sz="0" w:space="0" w:color="auto"/>
        <w:left w:val="none" w:sz="0" w:space="0" w:color="auto"/>
        <w:bottom w:val="none" w:sz="0" w:space="0" w:color="auto"/>
        <w:right w:val="none" w:sz="0" w:space="0" w:color="auto"/>
      </w:divBdr>
    </w:div>
    <w:div w:id="147718999">
      <w:bodyDiv w:val="1"/>
      <w:marLeft w:val="0"/>
      <w:marRight w:val="0"/>
      <w:marTop w:val="0"/>
      <w:marBottom w:val="0"/>
      <w:divBdr>
        <w:top w:val="none" w:sz="0" w:space="0" w:color="auto"/>
        <w:left w:val="none" w:sz="0" w:space="0" w:color="auto"/>
        <w:bottom w:val="none" w:sz="0" w:space="0" w:color="auto"/>
        <w:right w:val="none" w:sz="0" w:space="0" w:color="auto"/>
      </w:divBdr>
    </w:div>
    <w:div w:id="147937345">
      <w:bodyDiv w:val="1"/>
      <w:marLeft w:val="0"/>
      <w:marRight w:val="0"/>
      <w:marTop w:val="0"/>
      <w:marBottom w:val="0"/>
      <w:divBdr>
        <w:top w:val="none" w:sz="0" w:space="0" w:color="auto"/>
        <w:left w:val="none" w:sz="0" w:space="0" w:color="auto"/>
        <w:bottom w:val="none" w:sz="0" w:space="0" w:color="auto"/>
        <w:right w:val="none" w:sz="0" w:space="0" w:color="auto"/>
      </w:divBdr>
    </w:div>
    <w:div w:id="148522275">
      <w:bodyDiv w:val="1"/>
      <w:marLeft w:val="0"/>
      <w:marRight w:val="0"/>
      <w:marTop w:val="0"/>
      <w:marBottom w:val="0"/>
      <w:divBdr>
        <w:top w:val="none" w:sz="0" w:space="0" w:color="auto"/>
        <w:left w:val="none" w:sz="0" w:space="0" w:color="auto"/>
        <w:bottom w:val="none" w:sz="0" w:space="0" w:color="auto"/>
        <w:right w:val="none" w:sz="0" w:space="0" w:color="auto"/>
      </w:divBdr>
    </w:div>
    <w:div w:id="149636899">
      <w:bodyDiv w:val="1"/>
      <w:marLeft w:val="0"/>
      <w:marRight w:val="0"/>
      <w:marTop w:val="0"/>
      <w:marBottom w:val="0"/>
      <w:divBdr>
        <w:top w:val="none" w:sz="0" w:space="0" w:color="auto"/>
        <w:left w:val="none" w:sz="0" w:space="0" w:color="auto"/>
        <w:bottom w:val="none" w:sz="0" w:space="0" w:color="auto"/>
        <w:right w:val="none" w:sz="0" w:space="0" w:color="auto"/>
      </w:divBdr>
    </w:div>
    <w:div w:id="150100427">
      <w:bodyDiv w:val="1"/>
      <w:marLeft w:val="0"/>
      <w:marRight w:val="0"/>
      <w:marTop w:val="0"/>
      <w:marBottom w:val="0"/>
      <w:divBdr>
        <w:top w:val="none" w:sz="0" w:space="0" w:color="auto"/>
        <w:left w:val="none" w:sz="0" w:space="0" w:color="auto"/>
        <w:bottom w:val="none" w:sz="0" w:space="0" w:color="auto"/>
        <w:right w:val="none" w:sz="0" w:space="0" w:color="auto"/>
      </w:divBdr>
    </w:div>
    <w:div w:id="150370596">
      <w:bodyDiv w:val="1"/>
      <w:marLeft w:val="0"/>
      <w:marRight w:val="0"/>
      <w:marTop w:val="0"/>
      <w:marBottom w:val="0"/>
      <w:divBdr>
        <w:top w:val="none" w:sz="0" w:space="0" w:color="auto"/>
        <w:left w:val="none" w:sz="0" w:space="0" w:color="auto"/>
        <w:bottom w:val="none" w:sz="0" w:space="0" w:color="auto"/>
        <w:right w:val="none" w:sz="0" w:space="0" w:color="auto"/>
      </w:divBdr>
    </w:div>
    <w:div w:id="151064787">
      <w:bodyDiv w:val="1"/>
      <w:marLeft w:val="0"/>
      <w:marRight w:val="0"/>
      <w:marTop w:val="0"/>
      <w:marBottom w:val="0"/>
      <w:divBdr>
        <w:top w:val="none" w:sz="0" w:space="0" w:color="auto"/>
        <w:left w:val="none" w:sz="0" w:space="0" w:color="auto"/>
        <w:bottom w:val="none" w:sz="0" w:space="0" w:color="auto"/>
        <w:right w:val="none" w:sz="0" w:space="0" w:color="auto"/>
      </w:divBdr>
    </w:div>
    <w:div w:id="151216557">
      <w:bodyDiv w:val="1"/>
      <w:marLeft w:val="0"/>
      <w:marRight w:val="0"/>
      <w:marTop w:val="0"/>
      <w:marBottom w:val="0"/>
      <w:divBdr>
        <w:top w:val="none" w:sz="0" w:space="0" w:color="auto"/>
        <w:left w:val="none" w:sz="0" w:space="0" w:color="auto"/>
        <w:bottom w:val="none" w:sz="0" w:space="0" w:color="auto"/>
        <w:right w:val="none" w:sz="0" w:space="0" w:color="auto"/>
      </w:divBdr>
    </w:div>
    <w:div w:id="151600952">
      <w:bodyDiv w:val="1"/>
      <w:marLeft w:val="0"/>
      <w:marRight w:val="0"/>
      <w:marTop w:val="0"/>
      <w:marBottom w:val="0"/>
      <w:divBdr>
        <w:top w:val="none" w:sz="0" w:space="0" w:color="auto"/>
        <w:left w:val="none" w:sz="0" w:space="0" w:color="auto"/>
        <w:bottom w:val="none" w:sz="0" w:space="0" w:color="auto"/>
        <w:right w:val="none" w:sz="0" w:space="0" w:color="auto"/>
      </w:divBdr>
    </w:div>
    <w:div w:id="151681880">
      <w:bodyDiv w:val="1"/>
      <w:marLeft w:val="0"/>
      <w:marRight w:val="0"/>
      <w:marTop w:val="0"/>
      <w:marBottom w:val="0"/>
      <w:divBdr>
        <w:top w:val="none" w:sz="0" w:space="0" w:color="auto"/>
        <w:left w:val="none" w:sz="0" w:space="0" w:color="auto"/>
        <w:bottom w:val="none" w:sz="0" w:space="0" w:color="auto"/>
        <w:right w:val="none" w:sz="0" w:space="0" w:color="auto"/>
      </w:divBdr>
    </w:div>
    <w:div w:id="153301245">
      <w:bodyDiv w:val="1"/>
      <w:marLeft w:val="0"/>
      <w:marRight w:val="0"/>
      <w:marTop w:val="0"/>
      <w:marBottom w:val="0"/>
      <w:divBdr>
        <w:top w:val="none" w:sz="0" w:space="0" w:color="auto"/>
        <w:left w:val="none" w:sz="0" w:space="0" w:color="auto"/>
        <w:bottom w:val="none" w:sz="0" w:space="0" w:color="auto"/>
        <w:right w:val="none" w:sz="0" w:space="0" w:color="auto"/>
      </w:divBdr>
    </w:div>
    <w:div w:id="153490689">
      <w:bodyDiv w:val="1"/>
      <w:marLeft w:val="0"/>
      <w:marRight w:val="0"/>
      <w:marTop w:val="0"/>
      <w:marBottom w:val="0"/>
      <w:divBdr>
        <w:top w:val="none" w:sz="0" w:space="0" w:color="auto"/>
        <w:left w:val="none" w:sz="0" w:space="0" w:color="auto"/>
        <w:bottom w:val="none" w:sz="0" w:space="0" w:color="auto"/>
        <w:right w:val="none" w:sz="0" w:space="0" w:color="auto"/>
      </w:divBdr>
    </w:div>
    <w:div w:id="153837448">
      <w:bodyDiv w:val="1"/>
      <w:marLeft w:val="0"/>
      <w:marRight w:val="0"/>
      <w:marTop w:val="0"/>
      <w:marBottom w:val="0"/>
      <w:divBdr>
        <w:top w:val="none" w:sz="0" w:space="0" w:color="auto"/>
        <w:left w:val="none" w:sz="0" w:space="0" w:color="auto"/>
        <w:bottom w:val="none" w:sz="0" w:space="0" w:color="auto"/>
        <w:right w:val="none" w:sz="0" w:space="0" w:color="auto"/>
      </w:divBdr>
    </w:div>
    <w:div w:id="154614850">
      <w:bodyDiv w:val="1"/>
      <w:marLeft w:val="0"/>
      <w:marRight w:val="0"/>
      <w:marTop w:val="0"/>
      <w:marBottom w:val="0"/>
      <w:divBdr>
        <w:top w:val="none" w:sz="0" w:space="0" w:color="auto"/>
        <w:left w:val="none" w:sz="0" w:space="0" w:color="auto"/>
        <w:bottom w:val="none" w:sz="0" w:space="0" w:color="auto"/>
        <w:right w:val="none" w:sz="0" w:space="0" w:color="auto"/>
      </w:divBdr>
    </w:div>
    <w:div w:id="155734587">
      <w:bodyDiv w:val="1"/>
      <w:marLeft w:val="0"/>
      <w:marRight w:val="0"/>
      <w:marTop w:val="0"/>
      <w:marBottom w:val="0"/>
      <w:divBdr>
        <w:top w:val="none" w:sz="0" w:space="0" w:color="auto"/>
        <w:left w:val="none" w:sz="0" w:space="0" w:color="auto"/>
        <w:bottom w:val="none" w:sz="0" w:space="0" w:color="auto"/>
        <w:right w:val="none" w:sz="0" w:space="0" w:color="auto"/>
      </w:divBdr>
    </w:div>
    <w:div w:id="157159170">
      <w:bodyDiv w:val="1"/>
      <w:marLeft w:val="0"/>
      <w:marRight w:val="0"/>
      <w:marTop w:val="0"/>
      <w:marBottom w:val="0"/>
      <w:divBdr>
        <w:top w:val="none" w:sz="0" w:space="0" w:color="auto"/>
        <w:left w:val="none" w:sz="0" w:space="0" w:color="auto"/>
        <w:bottom w:val="none" w:sz="0" w:space="0" w:color="auto"/>
        <w:right w:val="none" w:sz="0" w:space="0" w:color="auto"/>
      </w:divBdr>
    </w:div>
    <w:div w:id="157309543">
      <w:bodyDiv w:val="1"/>
      <w:marLeft w:val="0"/>
      <w:marRight w:val="0"/>
      <w:marTop w:val="0"/>
      <w:marBottom w:val="0"/>
      <w:divBdr>
        <w:top w:val="none" w:sz="0" w:space="0" w:color="auto"/>
        <w:left w:val="none" w:sz="0" w:space="0" w:color="auto"/>
        <w:bottom w:val="none" w:sz="0" w:space="0" w:color="auto"/>
        <w:right w:val="none" w:sz="0" w:space="0" w:color="auto"/>
      </w:divBdr>
    </w:div>
    <w:div w:id="158078755">
      <w:bodyDiv w:val="1"/>
      <w:marLeft w:val="0"/>
      <w:marRight w:val="0"/>
      <w:marTop w:val="0"/>
      <w:marBottom w:val="0"/>
      <w:divBdr>
        <w:top w:val="none" w:sz="0" w:space="0" w:color="auto"/>
        <w:left w:val="none" w:sz="0" w:space="0" w:color="auto"/>
        <w:bottom w:val="none" w:sz="0" w:space="0" w:color="auto"/>
        <w:right w:val="none" w:sz="0" w:space="0" w:color="auto"/>
      </w:divBdr>
    </w:div>
    <w:div w:id="158349408">
      <w:bodyDiv w:val="1"/>
      <w:marLeft w:val="0"/>
      <w:marRight w:val="0"/>
      <w:marTop w:val="0"/>
      <w:marBottom w:val="0"/>
      <w:divBdr>
        <w:top w:val="none" w:sz="0" w:space="0" w:color="auto"/>
        <w:left w:val="none" w:sz="0" w:space="0" w:color="auto"/>
        <w:bottom w:val="none" w:sz="0" w:space="0" w:color="auto"/>
        <w:right w:val="none" w:sz="0" w:space="0" w:color="auto"/>
      </w:divBdr>
    </w:div>
    <w:div w:id="159346928">
      <w:bodyDiv w:val="1"/>
      <w:marLeft w:val="0"/>
      <w:marRight w:val="0"/>
      <w:marTop w:val="0"/>
      <w:marBottom w:val="0"/>
      <w:divBdr>
        <w:top w:val="none" w:sz="0" w:space="0" w:color="auto"/>
        <w:left w:val="none" w:sz="0" w:space="0" w:color="auto"/>
        <w:bottom w:val="none" w:sz="0" w:space="0" w:color="auto"/>
        <w:right w:val="none" w:sz="0" w:space="0" w:color="auto"/>
      </w:divBdr>
    </w:div>
    <w:div w:id="159541182">
      <w:bodyDiv w:val="1"/>
      <w:marLeft w:val="0"/>
      <w:marRight w:val="0"/>
      <w:marTop w:val="0"/>
      <w:marBottom w:val="0"/>
      <w:divBdr>
        <w:top w:val="none" w:sz="0" w:space="0" w:color="auto"/>
        <w:left w:val="none" w:sz="0" w:space="0" w:color="auto"/>
        <w:bottom w:val="none" w:sz="0" w:space="0" w:color="auto"/>
        <w:right w:val="none" w:sz="0" w:space="0" w:color="auto"/>
      </w:divBdr>
    </w:div>
    <w:div w:id="159973749">
      <w:bodyDiv w:val="1"/>
      <w:marLeft w:val="0"/>
      <w:marRight w:val="0"/>
      <w:marTop w:val="0"/>
      <w:marBottom w:val="0"/>
      <w:divBdr>
        <w:top w:val="none" w:sz="0" w:space="0" w:color="auto"/>
        <w:left w:val="none" w:sz="0" w:space="0" w:color="auto"/>
        <w:bottom w:val="none" w:sz="0" w:space="0" w:color="auto"/>
        <w:right w:val="none" w:sz="0" w:space="0" w:color="auto"/>
      </w:divBdr>
    </w:div>
    <w:div w:id="159973902">
      <w:bodyDiv w:val="1"/>
      <w:marLeft w:val="0"/>
      <w:marRight w:val="0"/>
      <w:marTop w:val="0"/>
      <w:marBottom w:val="0"/>
      <w:divBdr>
        <w:top w:val="none" w:sz="0" w:space="0" w:color="auto"/>
        <w:left w:val="none" w:sz="0" w:space="0" w:color="auto"/>
        <w:bottom w:val="none" w:sz="0" w:space="0" w:color="auto"/>
        <w:right w:val="none" w:sz="0" w:space="0" w:color="auto"/>
      </w:divBdr>
    </w:div>
    <w:div w:id="163471777">
      <w:bodyDiv w:val="1"/>
      <w:marLeft w:val="0"/>
      <w:marRight w:val="0"/>
      <w:marTop w:val="0"/>
      <w:marBottom w:val="0"/>
      <w:divBdr>
        <w:top w:val="none" w:sz="0" w:space="0" w:color="auto"/>
        <w:left w:val="none" w:sz="0" w:space="0" w:color="auto"/>
        <w:bottom w:val="none" w:sz="0" w:space="0" w:color="auto"/>
        <w:right w:val="none" w:sz="0" w:space="0" w:color="auto"/>
      </w:divBdr>
    </w:div>
    <w:div w:id="163934027">
      <w:bodyDiv w:val="1"/>
      <w:marLeft w:val="0"/>
      <w:marRight w:val="0"/>
      <w:marTop w:val="0"/>
      <w:marBottom w:val="0"/>
      <w:divBdr>
        <w:top w:val="none" w:sz="0" w:space="0" w:color="auto"/>
        <w:left w:val="none" w:sz="0" w:space="0" w:color="auto"/>
        <w:bottom w:val="none" w:sz="0" w:space="0" w:color="auto"/>
        <w:right w:val="none" w:sz="0" w:space="0" w:color="auto"/>
      </w:divBdr>
    </w:div>
    <w:div w:id="165295031">
      <w:bodyDiv w:val="1"/>
      <w:marLeft w:val="0"/>
      <w:marRight w:val="0"/>
      <w:marTop w:val="0"/>
      <w:marBottom w:val="0"/>
      <w:divBdr>
        <w:top w:val="none" w:sz="0" w:space="0" w:color="auto"/>
        <w:left w:val="none" w:sz="0" w:space="0" w:color="auto"/>
        <w:bottom w:val="none" w:sz="0" w:space="0" w:color="auto"/>
        <w:right w:val="none" w:sz="0" w:space="0" w:color="auto"/>
      </w:divBdr>
    </w:div>
    <w:div w:id="167525615">
      <w:bodyDiv w:val="1"/>
      <w:marLeft w:val="0"/>
      <w:marRight w:val="0"/>
      <w:marTop w:val="0"/>
      <w:marBottom w:val="0"/>
      <w:divBdr>
        <w:top w:val="none" w:sz="0" w:space="0" w:color="auto"/>
        <w:left w:val="none" w:sz="0" w:space="0" w:color="auto"/>
        <w:bottom w:val="none" w:sz="0" w:space="0" w:color="auto"/>
        <w:right w:val="none" w:sz="0" w:space="0" w:color="auto"/>
      </w:divBdr>
    </w:div>
    <w:div w:id="167913610">
      <w:bodyDiv w:val="1"/>
      <w:marLeft w:val="0"/>
      <w:marRight w:val="0"/>
      <w:marTop w:val="0"/>
      <w:marBottom w:val="0"/>
      <w:divBdr>
        <w:top w:val="none" w:sz="0" w:space="0" w:color="auto"/>
        <w:left w:val="none" w:sz="0" w:space="0" w:color="auto"/>
        <w:bottom w:val="none" w:sz="0" w:space="0" w:color="auto"/>
        <w:right w:val="none" w:sz="0" w:space="0" w:color="auto"/>
      </w:divBdr>
    </w:div>
    <w:div w:id="168057232">
      <w:bodyDiv w:val="1"/>
      <w:marLeft w:val="0"/>
      <w:marRight w:val="0"/>
      <w:marTop w:val="0"/>
      <w:marBottom w:val="0"/>
      <w:divBdr>
        <w:top w:val="none" w:sz="0" w:space="0" w:color="auto"/>
        <w:left w:val="none" w:sz="0" w:space="0" w:color="auto"/>
        <w:bottom w:val="none" w:sz="0" w:space="0" w:color="auto"/>
        <w:right w:val="none" w:sz="0" w:space="0" w:color="auto"/>
      </w:divBdr>
    </w:div>
    <w:div w:id="168838983">
      <w:bodyDiv w:val="1"/>
      <w:marLeft w:val="0"/>
      <w:marRight w:val="0"/>
      <w:marTop w:val="0"/>
      <w:marBottom w:val="0"/>
      <w:divBdr>
        <w:top w:val="none" w:sz="0" w:space="0" w:color="auto"/>
        <w:left w:val="none" w:sz="0" w:space="0" w:color="auto"/>
        <w:bottom w:val="none" w:sz="0" w:space="0" w:color="auto"/>
        <w:right w:val="none" w:sz="0" w:space="0" w:color="auto"/>
      </w:divBdr>
    </w:div>
    <w:div w:id="168956869">
      <w:bodyDiv w:val="1"/>
      <w:marLeft w:val="0"/>
      <w:marRight w:val="0"/>
      <w:marTop w:val="0"/>
      <w:marBottom w:val="0"/>
      <w:divBdr>
        <w:top w:val="none" w:sz="0" w:space="0" w:color="auto"/>
        <w:left w:val="none" w:sz="0" w:space="0" w:color="auto"/>
        <w:bottom w:val="none" w:sz="0" w:space="0" w:color="auto"/>
        <w:right w:val="none" w:sz="0" w:space="0" w:color="auto"/>
      </w:divBdr>
    </w:div>
    <w:div w:id="169418274">
      <w:bodyDiv w:val="1"/>
      <w:marLeft w:val="0"/>
      <w:marRight w:val="0"/>
      <w:marTop w:val="0"/>
      <w:marBottom w:val="0"/>
      <w:divBdr>
        <w:top w:val="none" w:sz="0" w:space="0" w:color="auto"/>
        <w:left w:val="none" w:sz="0" w:space="0" w:color="auto"/>
        <w:bottom w:val="none" w:sz="0" w:space="0" w:color="auto"/>
        <w:right w:val="none" w:sz="0" w:space="0" w:color="auto"/>
      </w:divBdr>
    </w:div>
    <w:div w:id="170487827">
      <w:bodyDiv w:val="1"/>
      <w:marLeft w:val="0"/>
      <w:marRight w:val="0"/>
      <w:marTop w:val="0"/>
      <w:marBottom w:val="0"/>
      <w:divBdr>
        <w:top w:val="none" w:sz="0" w:space="0" w:color="auto"/>
        <w:left w:val="none" w:sz="0" w:space="0" w:color="auto"/>
        <w:bottom w:val="none" w:sz="0" w:space="0" w:color="auto"/>
        <w:right w:val="none" w:sz="0" w:space="0" w:color="auto"/>
      </w:divBdr>
    </w:div>
    <w:div w:id="170948862">
      <w:bodyDiv w:val="1"/>
      <w:marLeft w:val="0"/>
      <w:marRight w:val="0"/>
      <w:marTop w:val="0"/>
      <w:marBottom w:val="0"/>
      <w:divBdr>
        <w:top w:val="none" w:sz="0" w:space="0" w:color="auto"/>
        <w:left w:val="none" w:sz="0" w:space="0" w:color="auto"/>
        <w:bottom w:val="none" w:sz="0" w:space="0" w:color="auto"/>
        <w:right w:val="none" w:sz="0" w:space="0" w:color="auto"/>
      </w:divBdr>
    </w:div>
    <w:div w:id="175196523">
      <w:bodyDiv w:val="1"/>
      <w:marLeft w:val="0"/>
      <w:marRight w:val="0"/>
      <w:marTop w:val="0"/>
      <w:marBottom w:val="0"/>
      <w:divBdr>
        <w:top w:val="none" w:sz="0" w:space="0" w:color="auto"/>
        <w:left w:val="none" w:sz="0" w:space="0" w:color="auto"/>
        <w:bottom w:val="none" w:sz="0" w:space="0" w:color="auto"/>
        <w:right w:val="none" w:sz="0" w:space="0" w:color="auto"/>
      </w:divBdr>
    </w:div>
    <w:div w:id="175996872">
      <w:bodyDiv w:val="1"/>
      <w:marLeft w:val="0"/>
      <w:marRight w:val="0"/>
      <w:marTop w:val="0"/>
      <w:marBottom w:val="0"/>
      <w:divBdr>
        <w:top w:val="none" w:sz="0" w:space="0" w:color="auto"/>
        <w:left w:val="none" w:sz="0" w:space="0" w:color="auto"/>
        <w:bottom w:val="none" w:sz="0" w:space="0" w:color="auto"/>
        <w:right w:val="none" w:sz="0" w:space="0" w:color="auto"/>
      </w:divBdr>
    </w:div>
    <w:div w:id="177349490">
      <w:bodyDiv w:val="1"/>
      <w:marLeft w:val="0"/>
      <w:marRight w:val="0"/>
      <w:marTop w:val="0"/>
      <w:marBottom w:val="0"/>
      <w:divBdr>
        <w:top w:val="none" w:sz="0" w:space="0" w:color="auto"/>
        <w:left w:val="none" w:sz="0" w:space="0" w:color="auto"/>
        <w:bottom w:val="none" w:sz="0" w:space="0" w:color="auto"/>
        <w:right w:val="none" w:sz="0" w:space="0" w:color="auto"/>
      </w:divBdr>
    </w:div>
    <w:div w:id="177742563">
      <w:bodyDiv w:val="1"/>
      <w:marLeft w:val="0"/>
      <w:marRight w:val="0"/>
      <w:marTop w:val="0"/>
      <w:marBottom w:val="0"/>
      <w:divBdr>
        <w:top w:val="none" w:sz="0" w:space="0" w:color="auto"/>
        <w:left w:val="none" w:sz="0" w:space="0" w:color="auto"/>
        <w:bottom w:val="none" w:sz="0" w:space="0" w:color="auto"/>
        <w:right w:val="none" w:sz="0" w:space="0" w:color="auto"/>
      </w:divBdr>
    </w:div>
    <w:div w:id="179589202">
      <w:bodyDiv w:val="1"/>
      <w:marLeft w:val="0"/>
      <w:marRight w:val="0"/>
      <w:marTop w:val="0"/>
      <w:marBottom w:val="0"/>
      <w:divBdr>
        <w:top w:val="none" w:sz="0" w:space="0" w:color="auto"/>
        <w:left w:val="none" w:sz="0" w:space="0" w:color="auto"/>
        <w:bottom w:val="none" w:sz="0" w:space="0" w:color="auto"/>
        <w:right w:val="none" w:sz="0" w:space="0" w:color="auto"/>
      </w:divBdr>
    </w:div>
    <w:div w:id="180171256">
      <w:bodyDiv w:val="1"/>
      <w:marLeft w:val="0"/>
      <w:marRight w:val="0"/>
      <w:marTop w:val="0"/>
      <w:marBottom w:val="0"/>
      <w:divBdr>
        <w:top w:val="none" w:sz="0" w:space="0" w:color="auto"/>
        <w:left w:val="none" w:sz="0" w:space="0" w:color="auto"/>
        <w:bottom w:val="none" w:sz="0" w:space="0" w:color="auto"/>
        <w:right w:val="none" w:sz="0" w:space="0" w:color="auto"/>
      </w:divBdr>
    </w:div>
    <w:div w:id="180242803">
      <w:bodyDiv w:val="1"/>
      <w:marLeft w:val="0"/>
      <w:marRight w:val="0"/>
      <w:marTop w:val="0"/>
      <w:marBottom w:val="0"/>
      <w:divBdr>
        <w:top w:val="none" w:sz="0" w:space="0" w:color="auto"/>
        <w:left w:val="none" w:sz="0" w:space="0" w:color="auto"/>
        <w:bottom w:val="none" w:sz="0" w:space="0" w:color="auto"/>
        <w:right w:val="none" w:sz="0" w:space="0" w:color="auto"/>
      </w:divBdr>
    </w:div>
    <w:div w:id="180434428">
      <w:bodyDiv w:val="1"/>
      <w:marLeft w:val="0"/>
      <w:marRight w:val="0"/>
      <w:marTop w:val="0"/>
      <w:marBottom w:val="0"/>
      <w:divBdr>
        <w:top w:val="none" w:sz="0" w:space="0" w:color="auto"/>
        <w:left w:val="none" w:sz="0" w:space="0" w:color="auto"/>
        <w:bottom w:val="none" w:sz="0" w:space="0" w:color="auto"/>
        <w:right w:val="none" w:sz="0" w:space="0" w:color="auto"/>
      </w:divBdr>
    </w:div>
    <w:div w:id="180700762">
      <w:bodyDiv w:val="1"/>
      <w:marLeft w:val="0"/>
      <w:marRight w:val="0"/>
      <w:marTop w:val="0"/>
      <w:marBottom w:val="0"/>
      <w:divBdr>
        <w:top w:val="none" w:sz="0" w:space="0" w:color="auto"/>
        <w:left w:val="none" w:sz="0" w:space="0" w:color="auto"/>
        <w:bottom w:val="none" w:sz="0" w:space="0" w:color="auto"/>
        <w:right w:val="none" w:sz="0" w:space="0" w:color="auto"/>
      </w:divBdr>
    </w:div>
    <w:div w:id="183177624">
      <w:bodyDiv w:val="1"/>
      <w:marLeft w:val="0"/>
      <w:marRight w:val="0"/>
      <w:marTop w:val="0"/>
      <w:marBottom w:val="0"/>
      <w:divBdr>
        <w:top w:val="none" w:sz="0" w:space="0" w:color="auto"/>
        <w:left w:val="none" w:sz="0" w:space="0" w:color="auto"/>
        <w:bottom w:val="none" w:sz="0" w:space="0" w:color="auto"/>
        <w:right w:val="none" w:sz="0" w:space="0" w:color="auto"/>
      </w:divBdr>
    </w:div>
    <w:div w:id="184439086">
      <w:bodyDiv w:val="1"/>
      <w:marLeft w:val="0"/>
      <w:marRight w:val="0"/>
      <w:marTop w:val="0"/>
      <w:marBottom w:val="0"/>
      <w:divBdr>
        <w:top w:val="none" w:sz="0" w:space="0" w:color="auto"/>
        <w:left w:val="none" w:sz="0" w:space="0" w:color="auto"/>
        <w:bottom w:val="none" w:sz="0" w:space="0" w:color="auto"/>
        <w:right w:val="none" w:sz="0" w:space="0" w:color="auto"/>
      </w:divBdr>
    </w:div>
    <w:div w:id="184681962">
      <w:bodyDiv w:val="1"/>
      <w:marLeft w:val="0"/>
      <w:marRight w:val="0"/>
      <w:marTop w:val="0"/>
      <w:marBottom w:val="0"/>
      <w:divBdr>
        <w:top w:val="none" w:sz="0" w:space="0" w:color="auto"/>
        <w:left w:val="none" w:sz="0" w:space="0" w:color="auto"/>
        <w:bottom w:val="none" w:sz="0" w:space="0" w:color="auto"/>
        <w:right w:val="none" w:sz="0" w:space="0" w:color="auto"/>
      </w:divBdr>
    </w:div>
    <w:div w:id="184753603">
      <w:bodyDiv w:val="1"/>
      <w:marLeft w:val="0"/>
      <w:marRight w:val="0"/>
      <w:marTop w:val="0"/>
      <w:marBottom w:val="0"/>
      <w:divBdr>
        <w:top w:val="none" w:sz="0" w:space="0" w:color="auto"/>
        <w:left w:val="none" w:sz="0" w:space="0" w:color="auto"/>
        <w:bottom w:val="none" w:sz="0" w:space="0" w:color="auto"/>
        <w:right w:val="none" w:sz="0" w:space="0" w:color="auto"/>
      </w:divBdr>
    </w:div>
    <w:div w:id="185144245">
      <w:bodyDiv w:val="1"/>
      <w:marLeft w:val="0"/>
      <w:marRight w:val="0"/>
      <w:marTop w:val="0"/>
      <w:marBottom w:val="0"/>
      <w:divBdr>
        <w:top w:val="none" w:sz="0" w:space="0" w:color="auto"/>
        <w:left w:val="none" w:sz="0" w:space="0" w:color="auto"/>
        <w:bottom w:val="none" w:sz="0" w:space="0" w:color="auto"/>
        <w:right w:val="none" w:sz="0" w:space="0" w:color="auto"/>
      </w:divBdr>
    </w:div>
    <w:div w:id="186260265">
      <w:bodyDiv w:val="1"/>
      <w:marLeft w:val="0"/>
      <w:marRight w:val="0"/>
      <w:marTop w:val="0"/>
      <w:marBottom w:val="0"/>
      <w:divBdr>
        <w:top w:val="none" w:sz="0" w:space="0" w:color="auto"/>
        <w:left w:val="none" w:sz="0" w:space="0" w:color="auto"/>
        <w:bottom w:val="none" w:sz="0" w:space="0" w:color="auto"/>
        <w:right w:val="none" w:sz="0" w:space="0" w:color="auto"/>
      </w:divBdr>
    </w:div>
    <w:div w:id="187523518">
      <w:bodyDiv w:val="1"/>
      <w:marLeft w:val="0"/>
      <w:marRight w:val="0"/>
      <w:marTop w:val="0"/>
      <w:marBottom w:val="0"/>
      <w:divBdr>
        <w:top w:val="none" w:sz="0" w:space="0" w:color="auto"/>
        <w:left w:val="none" w:sz="0" w:space="0" w:color="auto"/>
        <w:bottom w:val="none" w:sz="0" w:space="0" w:color="auto"/>
        <w:right w:val="none" w:sz="0" w:space="0" w:color="auto"/>
      </w:divBdr>
    </w:div>
    <w:div w:id="188418197">
      <w:bodyDiv w:val="1"/>
      <w:marLeft w:val="0"/>
      <w:marRight w:val="0"/>
      <w:marTop w:val="0"/>
      <w:marBottom w:val="0"/>
      <w:divBdr>
        <w:top w:val="none" w:sz="0" w:space="0" w:color="auto"/>
        <w:left w:val="none" w:sz="0" w:space="0" w:color="auto"/>
        <w:bottom w:val="none" w:sz="0" w:space="0" w:color="auto"/>
        <w:right w:val="none" w:sz="0" w:space="0" w:color="auto"/>
      </w:divBdr>
    </w:div>
    <w:div w:id="188834717">
      <w:bodyDiv w:val="1"/>
      <w:marLeft w:val="0"/>
      <w:marRight w:val="0"/>
      <w:marTop w:val="0"/>
      <w:marBottom w:val="0"/>
      <w:divBdr>
        <w:top w:val="none" w:sz="0" w:space="0" w:color="auto"/>
        <w:left w:val="none" w:sz="0" w:space="0" w:color="auto"/>
        <w:bottom w:val="none" w:sz="0" w:space="0" w:color="auto"/>
        <w:right w:val="none" w:sz="0" w:space="0" w:color="auto"/>
      </w:divBdr>
    </w:div>
    <w:div w:id="189222465">
      <w:bodyDiv w:val="1"/>
      <w:marLeft w:val="0"/>
      <w:marRight w:val="0"/>
      <w:marTop w:val="0"/>
      <w:marBottom w:val="0"/>
      <w:divBdr>
        <w:top w:val="none" w:sz="0" w:space="0" w:color="auto"/>
        <w:left w:val="none" w:sz="0" w:space="0" w:color="auto"/>
        <w:bottom w:val="none" w:sz="0" w:space="0" w:color="auto"/>
        <w:right w:val="none" w:sz="0" w:space="0" w:color="auto"/>
      </w:divBdr>
    </w:div>
    <w:div w:id="189419424">
      <w:bodyDiv w:val="1"/>
      <w:marLeft w:val="0"/>
      <w:marRight w:val="0"/>
      <w:marTop w:val="0"/>
      <w:marBottom w:val="0"/>
      <w:divBdr>
        <w:top w:val="none" w:sz="0" w:space="0" w:color="auto"/>
        <w:left w:val="none" w:sz="0" w:space="0" w:color="auto"/>
        <w:bottom w:val="none" w:sz="0" w:space="0" w:color="auto"/>
        <w:right w:val="none" w:sz="0" w:space="0" w:color="auto"/>
      </w:divBdr>
    </w:div>
    <w:div w:id="190336808">
      <w:bodyDiv w:val="1"/>
      <w:marLeft w:val="0"/>
      <w:marRight w:val="0"/>
      <w:marTop w:val="0"/>
      <w:marBottom w:val="0"/>
      <w:divBdr>
        <w:top w:val="none" w:sz="0" w:space="0" w:color="auto"/>
        <w:left w:val="none" w:sz="0" w:space="0" w:color="auto"/>
        <w:bottom w:val="none" w:sz="0" w:space="0" w:color="auto"/>
        <w:right w:val="none" w:sz="0" w:space="0" w:color="auto"/>
      </w:divBdr>
    </w:div>
    <w:div w:id="190460675">
      <w:bodyDiv w:val="1"/>
      <w:marLeft w:val="0"/>
      <w:marRight w:val="0"/>
      <w:marTop w:val="0"/>
      <w:marBottom w:val="0"/>
      <w:divBdr>
        <w:top w:val="none" w:sz="0" w:space="0" w:color="auto"/>
        <w:left w:val="none" w:sz="0" w:space="0" w:color="auto"/>
        <w:bottom w:val="none" w:sz="0" w:space="0" w:color="auto"/>
        <w:right w:val="none" w:sz="0" w:space="0" w:color="auto"/>
      </w:divBdr>
    </w:div>
    <w:div w:id="190725807">
      <w:bodyDiv w:val="1"/>
      <w:marLeft w:val="0"/>
      <w:marRight w:val="0"/>
      <w:marTop w:val="0"/>
      <w:marBottom w:val="0"/>
      <w:divBdr>
        <w:top w:val="none" w:sz="0" w:space="0" w:color="auto"/>
        <w:left w:val="none" w:sz="0" w:space="0" w:color="auto"/>
        <w:bottom w:val="none" w:sz="0" w:space="0" w:color="auto"/>
        <w:right w:val="none" w:sz="0" w:space="0" w:color="auto"/>
      </w:divBdr>
    </w:div>
    <w:div w:id="191118012">
      <w:bodyDiv w:val="1"/>
      <w:marLeft w:val="0"/>
      <w:marRight w:val="0"/>
      <w:marTop w:val="0"/>
      <w:marBottom w:val="0"/>
      <w:divBdr>
        <w:top w:val="none" w:sz="0" w:space="0" w:color="auto"/>
        <w:left w:val="none" w:sz="0" w:space="0" w:color="auto"/>
        <w:bottom w:val="none" w:sz="0" w:space="0" w:color="auto"/>
        <w:right w:val="none" w:sz="0" w:space="0" w:color="auto"/>
      </w:divBdr>
    </w:div>
    <w:div w:id="191305649">
      <w:bodyDiv w:val="1"/>
      <w:marLeft w:val="0"/>
      <w:marRight w:val="0"/>
      <w:marTop w:val="0"/>
      <w:marBottom w:val="0"/>
      <w:divBdr>
        <w:top w:val="none" w:sz="0" w:space="0" w:color="auto"/>
        <w:left w:val="none" w:sz="0" w:space="0" w:color="auto"/>
        <w:bottom w:val="none" w:sz="0" w:space="0" w:color="auto"/>
        <w:right w:val="none" w:sz="0" w:space="0" w:color="auto"/>
      </w:divBdr>
    </w:div>
    <w:div w:id="191309196">
      <w:bodyDiv w:val="1"/>
      <w:marLeft w:val="0"/>
      <w:marRight w:val="0"/>
      <w:marTop w:val="0"/>
      <w:marBottom w:val="0"/>
      <w:divBdr>
        <w:top w:val="none" w:sz="0" w:space="0" w:color="auto"/>
        <w:left w:val="none" w:sz="0" w:space="0" w:color="auto"/>
        <w:bottom w:val="none" w:sz="0" w:space="0" w:color="auto"/>
        <w:right w:val="none" w:sz="0" w:space="0" w:color="auto"/>
      </w:divBdr>
    </w:div>
    <w:div w:id="191843771">
      <w:bodyDiv w:val="1"/>
      <w:marLeft w:val="0"/>
      <w:marRight w:val="0"/>
      <w:marTop w:val="0"/>
      <w:marBottom w:val="0"/>
      <w:divBdr>
        <w:top w:val="none" w:sz="0" w:space="0" w:color="auto"/>
        <w:left w:val="none" w:sz="0" w:space="0" w:color="auto"/>
        <w:bottom w:val="none" w:sz="0" w:space="0" w:color="auto"/>
        <w:right w:val="none" w:sz="0" w:space="0" w:color="auto"/>
      </w:divBdr>
    </w:div>
    <w:div w:id="192813412">
      <w:bodyDiv w:val="1"/>
      <w:marLeft w:val="0"/>
      <w:marRight w:val="0"/>
      <w:marTop w:val="0"/>
      <w:marBottom w:val="0"/>
      <w:divBdr>
        <w:top w:val="none" w:sz="0" w:space="0" w:color="auto"/>
        <w:left w:val="none" w:sz="0" w:space="0" w:color="auto"/>
        <w:bottom w:val="none" w:sz="0" w:space="0" w:color="auto"/>
        <w:right w:val="none" w:sz="0" w:space="0" w:color="auto"/>
      </w:divBdr>
    </w:div>
    <w:div w:id="193004025">
      <w:bodyDiv w:val="1"/>
      <w:marLeft w:val="0"/>
      <w:marRight w:val="0"/>
      <w:marTop w:val="0"/>
      <w:marBottom w:val="0"/>
      <w:divBdr>
        <w:top w:val="none" w:sz="0" w:space="0" w:color="auto"/>
        <w:left w:val="none" w:sz="0" w:space="0" w:color="auto"/>
        <w:bottom w:val="none" w:sz="0" w:space="0" w:color="auto"/>
        <w:right w:val="none" w:sz="0" w:space="0" w:color="auto"/>
      </w:divBdr>
    </w:div>
    <w:div w:id="194006218">
      <w:bodyDiv w:val="1"/>
      <w:marLeft w:val="0"/>
      <w:marRight w:val="0"/>
      <w:marTop w:val="0"/>
      <w:marBottom w:val="0"/>
      <w:divBdr>
        <w:top w:val="none" w:sz="0" w:space="0" w:color="auto"/>
        <w:left w:val="none" w:sz="0" w:space="0" w:color="auto"/>
        <w:bottom w:val="none" w:sz="0" w:space="0" w:color="auto"/>
        <w:right w:val="none" w:sz="0" w:space="0" w:color="auto"/>
      </w:divBdr>
    </w:div>
    <w:div w:id="194856580">
      <w:bodyDiv w:val="1"/>
      <w:marLeft w:val="0"/>
      <w:marRight w:val="0"/>
      <w:marTop w:val="0"/>
      <w:marBottom w:val="0"/>
      <w:divBdr>
        <w:top w:val="none" w:sz="0" w:space="0" w:color="auto"/>
        <w:left w:val="none" w:sz="0" w:space="0" w:color="auto"/>
        <w:bottom w:val="none" w:sz="0" w:space="0" w:color="auto"/>
        <w:right w:val="none" w:sz="0" w:space="0" w:color="auto"/>
      </w:divBdr>
    </w:div>
    <w:div w:id="197202467">
      <w:bodyDiv w:val="1"/>
      <w:marLeft w:val="0"/>
      <w:marRight w:val="0"/>
      <w:marTop w:val="0"/>
      <w:marBottom w:val="0"/>
      <w:divBdr>
        <w:top w:val="none" w:sz="0" w:space="0" w:color="auto"/>
        <w:left w:val="none" w:sz="0" w:space="0" w:color="auto"/>
        <w:bottom w:val="none" w:sz="0" w:space="0" w:color="auto"/>
        <w:right w:val="none" w:sz="0" w:space="0" w:color="auto"/>
      </w:divBdr>
    </w:div>
    <w:div w:id="197401132">
      <w:bodyDiv w:val="1"/>
      <w:marLeft w:val="0"/>
      <w:marRight w:val="0"/>
      <w:marTop w:val="0"/>
      <w:marBottom w:val="0"/>
      <w:divBdr>
        <w:top w:val="none" w:sz="0" w:space="0" w:color="auto"/>
        <w:left w:val="none" w:sz="0" w:space="0" w:color="auto"/>
        <w:bottom w:val="none" w:sz="0" w:space="0" w:color="auto"/>
        <w:right w:val="none" w:sz="0" w:space="0" w:color="auto"/>
      </w:divBdr>
    </w:div>
    <w:div w:id="198785157">
      <w:bodyDiv w:val="1"/>
      <w:marLeft w:val="0"/>
      <w:marRight w:val="0"/>
      <w:marTop w:val="0"/>
      <w:marBottom w:val="0"/>
      <w:divBdr>
        <w:top w:val="none" w:sz="0" w:space="0" w:color="auto"/>
        <w:left w:val="none" w:sz="0" w:space="0" w:color="auto"/>
        <w:bottom w:val="none" w:sz="0" w:space="0" w:color="auto"/>
        <w:right w:val="none" w:sz="0" w:space="0" w:color="auto"/>
      </w:divBdr>
    </w:div>
    <w:div w:id="199319314">
      <w:bodyDiv w:val="1"/>
      <w:marLeft w:val="0"/>
      <w:marRight w:val="0"/>
      <w:marTop w:val="0"/>
      <w:marBottom w:val="0"/>
      <w:divBdr>
        <w:top w:val="none" w:sz="0" w:space="0" w:color="auto"/>
        <w:left w:val="none" w:sz="0" w:space="0" w:color="auto"/>
        <w:bottom w:val="none" w:sz="0" w:space="0" w:color="auto"/>
        <w:right w:val="none" w:sz="0" w:space="0" w:color="auto"/>
      </w:divBdr>
    </w:div>
    <w:div w:id="201405379">
      <w:bodyDiv w:val="1"/>
      <w:marLeft w:val="0"/>
      <w:marRight w:val="0"/>
      <w:marTop w:val="0"/>
      <w:marBottom w:val="0"/>
      <w:divBdr>
        <w:top w:val="none" w:sz="0" w:space="0" w:color="auto"/>
        <w:left w:val="none" w:sz="0" w:space="0" w:color="auto"/>
        <w:bottom w:val="none" w:sz="0" w:space="0" w:color="auto"/>
        <w:right w:val="none" w:sz="0" w:space="0" w:color="auto"/>
      </w:divBdr>
    </w:div>
    <w:div w:id="204677822">
      <w:bodyDiv w:val="1"/>
      <w:marLeft w:val="0"/>
      <w:marRight w:val="0"/>
      <w:marTop w:val="0"/>
      <w:marBottom w:val="0"/>
      <w:divBdr>
        <w:top w:val="none" w:sz="0" w:space="0" w:color="auto"/>
        <w:left w:val="none" w:sz="0" w:space="0" w:color="auto"/>
        <w:bottom w:val="none" w:sz="0" w:space="0" w:color="auto"/>
        <w:right w:val="none" w:sz="0" w:space="0" w:color="auto"/>
      </w:divBdr>
    </w:div>
    <w:div w:id="205337722">
      <w:bodyDiv w:val="1"/>
      <w:marLeft w:val="0"/>
      <w:marRight w:val="0"/>
      <w:marTop w:val="0"/>
      <w:marBottom w:val="0"/>
      <w:divBdr>
        <w:top w:val="none" w:sz="0" w:space="0" w:color="auto"/>
        <w:left w:val="none" w:sz="0" w:space="0" w:color="auto"/>
        <w:bottom w:val="none" w:sz="0" w:space="0" w:color="auto"/>
        <w:right w:val="none" w:sz="0" w:space="0" w:color="auto"/>
      </w:divBdr>
    </w:div>
    <w:div w:id="206530904">
      <w:bodyDiv w:val="1"/>
      <w:marLeft w:val="0"/>
      <w:marRight w:val="0"/>
      <w:marTop w:val="0"/>
      <w:marBottom w:val="0"/>
      <w:divBdr>
        <w:top w:val="none" w:sz="0" w:space="0" w:color="auto"/>
        <w:left w:val="none" w:sz="0" w:space="0" w:color="auto"/>
        <w:bottom w:val="none" w:sz="0" w:space="0" w:color="auto"/>
        <w:right w:val="none" w:sz="0" w:space="0" w:color="auto"/>
      </w:divBdr>
    </w:div>
    <w:div w:id="207500525">
      <w:bodyDiv w:val="1"/>
      <w:marLeft w:val="0"/>
      <w:marRight w:val="0"/>
      <w:marTop w:val="0"/>
      <w:marBottom w:val="0"/>
      <w:divBdr>
        <w:top w:val="none" w:sz="0" w:space="0" w:color="auto"/>
        <w:left w:val="none" w:sz="0" w:space="0" w:color="auto"/>
        <w:bottom w:val="none" w:sz="0" w:space="0" w:color="auto"/>
        <w:right w:val="none" w:sz="0" w:space="0" w:color="auto"/>
      </w:divBdr>
    </w:div>
    <w:div w:id="207618510">
      <w:bodyDiv w:val="1"/>
      <w:marLeft w:val="0"/>
      <w:marRight w:val="0"/>
      <w:marTop w:val="0"/>
      <w:marBottom w:val="0"/>
      <w:divBdr>
        <w:top w:val="none" w:sz="0" w:space="0" w:color="auto"/>
        <w:left w:val="none" w:sz="0" w:space="0" w:color="auto"/>
        <w:bottom w:val="none" w:sz="0" w:space="0" w:color="auto"/>
        <w:right w:val="none" w:sz="0" w:space="0" w:color="auto"/>
      </w:divBdr>
    </w:div>
    <w:div w:id="208499061">
      <w:bodyDiv w:val="1"/>
      <w:marLeft w:val="0"/>
      <w:marRight w:val="0"/>
      <w:marTop w:val="0"/>
      <w:marBottom w:val="0"/>
      <w:divBdr>
        <w:top w:val="none" w:sz="0" w:space="0" w:color="auto"/>
        <w:left w:val="none" w:sz="0" w:space="0" w:color="auto"/>
        <w:bottom w:val="none" w:sz="0" w:space="0" w:color="auto"/>
        <w:right w:val="none" w:sz="0" w:space="0" w:color="auto"/>
      </w:divBdr>
    </w:div>
    <w:div w:id="208764260">
      <w:bodyDiv w:val="1"/>
      <w:marLeft w:val="0"/>
      <w:marRight w:val="0"/>
      <w:marTop w:val="0"/>
      <w:marBottom w:val="0"/>
      <w:divBdr>
        <w:top w:val="none" w:sz="0" w:space="0" w:color="auto"/>
        <w:left w:val="none" w:sz="0" w:space="0" w:color="auto"/>
        <w:bottom w:val="none" w:sz="0" w:space="0" w:color="auto"/>
        <w:right w:val="none" w:sz="0" w:space="0" w:color="auto"/>
      </w:divBdr>
    </w:div>
    <w:div w:id="210851853">
      <w:bodyDiv w:val="1"/>
      <w:marLeft w:val="0"/>
      <w:marRight w:val="0"/>
      <w:marTop w:val="0"/>
      <w:marBottom w:val="0"/>
      <w:divBdr>
        <w:top w:val="none" w:sz="0" w:space="0" w:color="auto"/>
        <w:left w:val="none" w:sz="0" w:space="0" w:color="auto"/>
        <w:bottom w:val="none" w:sz="0" w:space="0" w:color="auto"/>
        <w:right w:val="none" w:sz="0" w:space="0" w:color="auto"/>
      </w:divBdr>
    </w:div>
    <w:div w:id="211158547">
      <w:bodyDiv w:val="1"/>
      <w:marLeft w:val="0"/>
      <w:marRight w:val="0"/>
      <w:marTop w:val="0"/>
      <w:marBottom w:val="0"/>
      <w:divBdr>
        <w:top w:val="none" w:sz="0" w:space="0" w:color="auto"/>
        <w:left w:val="none" w:sz="0" w:space="0" w:color="auto"/>
        <w:bottom w:val="none" w:sz="0" w:space="0" w:color="auto"/>
        <w:right w:val="none" w:sz="0" w:space="0" w:color="auto"/>
      </w:divBdr>
    </w:div>
    <w:div w:id="211386021">
      <w:bodyDiv w:val="1"/>
      <w:marLeft w:val="0"/>
      <w:marRight w:val="0"/>
      <w:marTop w:val="0"/>
      <w:marBottom w:val="0"/>
      <w:divBdr>
        <w:top w:val="none" w:sz="0" w:space="0" w:color="auto"/>
        <w:left w:val="none" w:sz="0" w:space="0" w:color="auto"/>
        <w:bottom w:val="none" w:sz="0" w:space="0" w:color="auto"/>
        <w:right w:val="none" w:sz="0" w:space="0" w:color="auto"/>
      </w:divBdr>
    </w:div>
    <w:div w:id="211425400">
      <w:bodyDiv w:val="1"/>
      <w:marLeft w:val="0"/>
      <w:marRight w:val="0"/>
      <w:marTop w:val="0"/>
      <w:marBottom w:val="0"/>
      <w:divBdr>
        <w:top w:val="none" w:sz="0" w:space="0" w:color="auto"/>
        <w:left w:val="none" w:sz="0" w:space="0" w:color="auto"/>
        <w:bottom w:val="none" w:sz="0" w:space="0" w:color="auto"/>
        <w:right w:val="none" w:sz="0" w:space="0" w:color="auto"/>
      </w:divBdr>
    </w:div>
    <w:div w:id="211624827">
      <w:bodyDiv w:val="1"/>
      <w:marLeft w:val="0"/>
      <w:marRight w:val="0"/>
      <w:marTop w:val="0"/>
      <w:marBottom w:val="0"/>
      <w:divBdr>
        <w:top w:val="none" w:sz="0" w:space="0" w:color="auto"/>
        <w:left w:val="none" w:sz="0" w:space="0" w:color="auto"/>
        <w:bottom w:val="none" w:sz="0" w:space="0" w:color="auto"/>
        <w:right w:val="none" w:sz="0" w:space="0" w:color="auto"/>
      </w:divBdr>
    </w:div>
    <w:div w:id="212037140">
      <w:bodyDiv w:val="1"/>
      <w:marLeft w:val="0"/>
      <w:marRight w:val="0"/>
      <w:marTop w:val="0"/>
      <w:marBottom w:val="0"/>
      <w:divBdr>
        <w:top w:val="none" w:sz="0" w:space="0" w:color="auto"/>
        <w:left w:val="none" w:sz="0" w:space="0" w:color="auto"/>
        <w:bottom w:val="none" w:sz="0" w:space="0" w:color="auto"/>
        <w:right w:val="none" w:sz="0" w:space="0" w:color="auto"/>
      </w:divBdr>
    </w:div>
    <w:div w:id="212349515">
      <w:bodyDiv w:val="1"/>
      <w:marLeft w:val="0"/>
      <w:marRight w:val="0"/>
      <w:marTop w:val="0"/>
      <w:marBottom w:val="0"/>
      <w:divBdr>
        <w:top w:val="none" w:sz="0" w:space="0" w:color="auto"/>
        <w:left w:val="none" w:sz="0" w:space="0" w:color="auto"/>
        <w:bottom w:val="none" w:sz="0" w:space="0" w:color="auto"/>
        <w:right w:val="none" w:sz="0" w:space="0" w:color="auto"/>
      </w:divBdr>
    </w:div>
    <w:div w:id="212351222">
      <w:bodyDiv w:val="1"/>
      <w:marLeft w:val="0"/>
      <w:marRight w:val="0"/>
      <w:marTop w:val="0"/>
      <w:marBottom w:val="0"/>
      <w:divBdr>
        <w:top w:val="none" w:sz="0" w:space="0" w:color="auto"/>
        <w:left w:val="none" w:sz="0" w:space="0" w:color="auto"/>
        <w:bottom w:val="none" w:sz="0" w:space="0" w:color="auto"/>
        <w:right w:val="none" w:sz="0" w:space="0" w:color="auto"/>
      </w:divBdr>
    </w:div>
    <w:div w:id="213276252">
      <w:bodyDiv w:val="1"/>
      <w:marLeft w:val="0"/>
      <w:marRight w:val="0"/>
      <w:marTop w:val="0"/>
      <w:marBottom w:val="0"/>
      <w:divBdr>
        <w:top w:val="none" w:sz="0" w:space="0" w:color="auto"/>
        <w:left w:val="none" w:sz="0" w:space="0" w:color="auto"/>
        <w:bottom w:val="none" w:sz="0" w:space="0" w:color="auto"/>
        <w:right w:val="none" w:sz="0" w:space="0" w:color="auto"/>
      </w:divBdr>
    </w:div>
    <w:div w:id="214050075">
      <w:bodyDiv w:val="1"/>
      <w:marLeft w:val="0"/>
      <w:marRight w:val="0"/>
      <w:marTop w:val="0"/>
      <w:marBottom w:val="0"/>
      <w:divBdr>
        <w:top w:val="none" w:sz="0" w:space="0" w:color="auto"/>
        <w:left w:val="none" w:sz="0" w:space="0" w:color="auto"/>
        <w:bottom w:val="none" w:sz="0" w:space="0" w:color="auto"/>
        <w:right w:val="none" w:sz="0" w:space="0" w:color="auto"/>
      </w:divBdr>
    </w:div>
    <w:div w:id="215943382">
      <w:bodyDiv w:val="1"/>
      <w:marLeft w:val="0"/>
      <w:marRight w:val="0"/>
      <w:marTop w:val="0"/>
      <w:marBottom w:val="0"/>
      <w:divBdr>
        <w:top w:val="none" w:sz="0" w:space="0" w:color="auto"/>
        <w:left w:val="none" w:sz="0" w:space="0" w:color="auto"/>
        <w:bottom w:val="none" w:sz="0" w:space="0" w:color="auto"/>
        <w:right w:val="none" w:sz="0" w:space="0" w:color="auto"/>
      </w:divBdr>
    </w:div>
    <w:div w:id="216164834">
      <w:bodyDiv w:val="1"/>
      <w:marLeft w:val="0"/>
      <w:marRight w:val="0"/>
      <w:marTop w:val="0"/>
      <w:marBottom w:val="0"/>
      <w:divBdr>
        <w:top w:val="none" w:sz="0" w:space="0" w:color="auto"/>
        <w:left w:val="none" w:sz="0" w:space="0" w:color="auto"/>
        <w:bottom w:val="none" w:sz="0" w:space="0" w:color="auto"/>
        <w:right w:val="none" w:sz="0" w:space="0" w:color="auto"/>
      </w:divBdr>
    </w:div>
    <w:div w:id="216355548">
      <w:bodyDiv w:val="1"/>
      <w:marLeft w:val="0"/>
      <w:marRight w:val="0"/>
      <w:marTop w:val="0"/>
      <w:marBottom w:val="0"/>
      <w:divBdr>
        <w:top w:val="none" w:sz="0" w:space="0" w:color="auto"/>
        <w:left w:val="none" w:sz="0" w:space="0" w:color="auto"/>
        <w:bottom w:val="none" w:sz="0" w:space="0" w:color="auto"/>
        <w:right w:val="none" w:sz="0" w:space="0" w:color="auto"/>
      </w:divBdr>
    </w:div>
    <w:div w:id="219369169">
      <w:bodyDiv w:val="1"/>
      <w:marLeft w:val="0"/>
      <w:marRight w:val="0"/>
      <w:marTop w:val="0"/>
      <w:marBottom w:val="0"/>
      <w:divBdr>
        <w:top w:val="none" w:sz="0" w:space="0" w:color="auto"/>
        <w:left w:val="none" w:sz="0" w:space="0" w:color="auto"/>
        <w:bottom w:val="none" w:sz="0" w:space="0" w:color="auto"/>
        <w:right w:val="none" w:sz="0" w:space="0" w:color="auto"/>
      </w:divBdr>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19826981">
      <w:bodyDiv w:val="1"/>
      <w:marLeft w:val="0"/>
      <w:marRight w:val="0"/>
      <w:marTop w:val="0"/>
      <w:marBottom w:val="0"/>
      <w:divBdr>
        <w:top w:val="none" w:sz="0" w:space="0" w:color="auto"/>
        <w:left w:val="none" w:sz="0" w:space="0" w:color="auto"/>
        <w:bottom w:val="none" w:sz="0" w:space="0" w:color="auto"/>
        <w:right w:val="none" w:sz="0" w:space="0" w:color="auto"/>
      </w:divBdr>
    </w:div>
    <w:div w:id="221642786">
      <w:bodyDiv w:val="1"/>
      <w:marLeft w:val="0"/>
      <w:marRight w:val="0"/>
      <w:marTop w:val="0"/>
      <w:marBottom w:val="0"/>
      <w:divBdr>
        <w:top w:val="none" w:sz="0" w:space="0" w:color="auto"/>
        <w:left w:val="none" w:sz="0" w:space="0" w:color="auto"/>
        <w:bottom w:val="none" w:sz="0" w:space="0" w:color="auto"/>
        <w:right w:val="none" w:sz="0" w:space="0" w:color="auto"/>
      </w:divBdr>
    </w:div>
    <w:div w:id="222058935">
      <w:bodyDiv w:val="1"/>
      <w:marLeft w:val="0"/>
      <w:marRight w:val="0"/>
      <w:marTop w:val="0"/>
      <w:marBottom w:val="0"/>
      <w:divBdr>
        <w:top w:val="none" w:sz="0" w:space="0" w:color="auto"/>
        <w:left w:val="none" w:sz="0" w:space="0" w:color="auto"/>
        <w:bottom w:val="none" w:sz="0" w:space="0" w:color="auto"/>
        <w:right w:val="none" w:sz="0" w:space="0" w:color="auto"/>
      </w:divBdr>
    </w:div>
    <w:div w:id="222182232">
      <w:bodyDiv w:val="1"/>
      <w:marLeft w:val="0"/>
      <w:marRight w:val="0"/>
      <w:marTop w:val="0"/>
      <w:marBottom w:val="0"/>
      <w:divBdr>
        <w:top w:val="none" w:sz="0" w:space="0" w:color="auto"/>
        <w:left w:val="none" w:sz="0" w:space="0" w:color="auto"/>
        <w:bottom w:val="none" w:sz="0" w:space="0" w:color="auto"/>
        <w:right w:val="none" w:sz="0" w:space="0" w:color="auto"/>
      </w:divBdr>
    </w:div>
    <w:div w:id="222452233">
      <w:bodyDiv w:val="1"/>
      <w:marLeft w:val="0"/>
      <w:marRight w:val="0"/>
      <w:marTop w:val="0"/>
      <w:marBottom w:val="0"/>
      <w:divBdr>
        <w:top w:val="none" w:sz="0" w:space="0" w:color="auto"/>
        <w:left w:val="none" w:sz="0" w:space="0" w:color="auto"/>
        <w:bottom w:val="none" w:sz="0" w:space="0" w:color="auto"/>
        <w:right w:val="none" w:sz="0" w:space="0" w:color="auto"/>
      </w:divBdr>
    </w:div>
    <w:div w:id="222985707">
      <w:bodyDiv w:val="1"/>
      <w:marLeft w:val="0"/>
      <w:marRight w:val="0"/>
      <w:marTop w:val="0"/>
      <w:marBottom w:val="0"/>
      <w:divBdr>
        <w:top w:val="none" w:sz="0" w:space="0" w:color="auto"/>
        <w:left w:val="none" w:sz="0" w:space="0" w:color="auto"/>
        <w:bottom w:val="none" w:sz="0" w:space="0" w:color="auto"/>
        <w:right w:val="none" w:sz="0" w:space="0" w:color="auto"/>
      </w:divBdr>
    </w:div>
    <w:div w:id="223027642">
      <w:bodyDiv w:val="1"/>
      <w:marLeft w:val="0"/>
      <w:marRight w:val="0"/>
      <w:marTop w:val="0"/>
      <w:marBottom w:val="0"/>
      <w:divBdr>
        <w:top w:val="none" w:sz="0" w:space="0" w:color="auto"/>
        <w:left w:val="none" w:sz="0" w:space="0" w:color="auto"/>
        <w:bottom w:val="none" w:sz="0" w:space="0" w:color="auto"/>
        <w:right w:val="none" w:sz="0" w:space="0" w:color="auto"/>
      </w:divBdr>
    </w:div>
    <w:div w:id="223107478">
      <w:bodyDiv w:val="1"/>
      <w:marLeft w:val="0"/>
      <w:marRight w:val="0"/>
      <w:marTop w:val="0"/>
      <w:marBottom w:val="0"/>
      <w:divBdr>
        <w:top w:val="none" w:sz="0" w:space="0" w:color="auto"/>
        <w:left w:val="none" w:sz="0" w:space="0" w:color="auto"/>
        <w:bottom w:val="none" w:sz="0" w:space="0" w:color="auto"/>
        <w:right w:val="none" w:sz="0" w:space="0" w:color="auto"/>
      </w:divBdr>
    </w:div>
    <w:div w:id="223181703">
      <w:bodyDiv w:val="1"/>
      <w:marLeft w:val="0"/>
      <w:marRight w:val="0"/>
      <w:marTop w:val="0"/>
      <w:marBottom w:val="0"/>
      <w:divBdr>
        <w:top w:val="none" w:sz="0" w:space="0" w:color="auto"/>
        <w:left w:val="none" w:sz="0" w:space="0" w:color="auto"/>
        <w:bottom w:val="none" w:sz="0" w:space="0" w:color="auto"/>
        <w:right w:val="none" w:sz="0" w:space="0" w:color="auto"/>
      </w:divBdr>
    </w:div>
    <w:div w:id="223369350">
      <w:bodyDiv w:val="1"/>
      <w:marLeft w:val="0"/>
      <w:marRight w:val="0"/>
      <w:marTop w:val="0"/>
      <w:marBottom w:val="0"/>
      <w:divBdr>
        <w:top w:val="none" w:sz="0" w:space="0" w:color="auto"/>
        <w:left w:val="none" w:sz="0" w:space="0" w:color="auto"/>
        <w:bottom w:val="none" w:sz="0" w:space="0" w:color="auto"/>
        <w:right w:val="none" w:sz="0" w:space="0" w:color="auto"/>
      </w:divBdr>
    </w:div>
    <w:div w:id="223613369">
      <w:bodyDiv w:val="1"/>
      <w:marLeft w:val="0"/>
      <w:marRight w:val="0"/>
      <w:marTop w:val="0"/>
      <w:marBottom w:val="0"/>
      <w:divBdr>
        <w:top w:val="none" w:sz="0" w:space="0" w:color="auto"/>
        <w:left w:val="none" w:sz="0" w:space="0" w:color="auto"/>
        <w:bottom w:val="none" w:sz="0" w:space="0" w:color="auto"/>
        <w:right w:val="none" w:sz="0" w:space="0" w:color="auto"/>
      </w:divBdr>
    </w:div>
    <w:div w:id="224225971">
      <w:bodyDiv w:val="1"/>
      <w:marLeft w:val="0"/>
      <w:marRight w:val="0"/>
      <w:marTop w:val="0"/>
      <w:marBottom w:val="0"/>
      <w:divBdr>
        <w:top w:val="none" w:sz="0" w:space="0" w:color="auto"/>
        <w:left w:val="none" w:sz="0" w:space="0" w:color="auto"/>
        <w:bottom w:val="none" w:sz="0" w:space="0" w:color="auto"/>
        <w:right w:val="none" w:sz="0" w:space="0" w:color="auto"/>
      </w:divBdr>
    </w:div>
    <w:div w:id="224880840">
      <w:bodyDiv w:val="1"/>
      <w:marLeft w:val="0"/>
      <w:marRight w:val="0"/>
      <w:marTop w:val="0"/>
      <w:marBottom w:val="0"/>
      <w:divBdr>
        <w:top w:val="none" w:sz="0" w:space="0" w:color="auto"/>
        <w:left w:val="none" w:sz="0" w:space="0" w:color="auto"/>
        <w:bottom w:val="none" w:sz="0" w:space="0" w:color="auto"/>
        <w:right w:val="none" w:sz="0" w:space="0" w:color="auto"/>
      </w:divBdr>
    </w:div>
    <w:div w:id="225192274">
      <w:bodyDiv w:val="1"/>
      <w:marLeft w:val="0"/>
      <w:marRight w:val="0"/>
      <w:marTop w:val="0"/>
      <w:marBottom w:val="0"/>
      <w:divBdr>
        <w:top w:val="none" w:sz="0" w:space="0" w:color="auto"/>
        <w:left w:val="none" w:sz="0" w:space="0" w:color="auto"/>
        <w:bottom w:val="none" w:sz="0" w:space="0" w:color="auto"/>
        <w:right w:val="none" w:sz="0" w:space="0" w:color="auto"/>
      </w:divBdr>
    </w:div>
    <w:div w:id="225801864">
      <w:bodyDiv w:val="1"/>
      <w:marLeft w:val="0"/>
      <w:marRight w:val="0"/>
      <w:marTop w:val="0"/>
      <w:marBottom w:val="0"/>
      <w:divBdr>
        <w:top w:val="none" w:sz="0" w:space="0" w:color="auto"/>
        <w:left w:val="none" w:sz="0" w:space="0" w:color="auto"/>
        <w:bottom w:val="none" w:sz="0" w:space="0" w:color="auto"/>
        <w:right w:val="none" w:sz="0" w:space="0" w:color="auto"/>
      </w:divBdr>
    </w:div>
    <w:div w:id="226184231">
      <w:bodyDiv w:val="1"/>
      <w:marLeft w:val="0"/>
      <w:marRight w:val="0"/>
      <w:marTop w:val="0"/>
      <w:marBottom w:val="0"/>
      <w:divBdr>
        <w:top w:val="none" w:sz="0" w:space="0" w:color="auto"/>
        <w:left w:val="none" w:sz="0" w:space="0" w:color="auto"/>
        <w:bottom w:val="none" w:sz="0" w:space="0" w:color="auto"/>
        <w:right w:val="none" w:sz="0" w:space="0" w:color="auto"/>
      </w:divBdr>
    </w:div>
    <w:div w:id="226184746">
      <w:bodyDiv w:val="1"/>
      <w:marLeft w:val="0"/>
      <w:marRight w:val="0"/>
      <w:marTop w:val="0"/>
      <w:marBottom w:val="0"/>
      <w:divBdr>
        <w:top w:val="none" w:sz="0" w:space="0" w:color="auto"/>
        <w:left w:val="none" w:sz="0" w:space="0" w:color="auto"/>
        <w:bottom w:val="none" w:sz="0" w:space="0" w:color="auto"/>
        <w:right w:val="none" w:sz="0" w:space="0" w:color="auto"/>
      </w:divBdr>
    </w:div>
    <w:div w:id="226690840">
      <w:bodyDiv w:val="1"/>
      <w:marLeft w:val="0"/>
      <w:marRight w:val="0"/>
      <w:marTop w:val="0"/>
      <w:marBottom w:val="0"/>
      <w:divBdr>
        <w:top w:val="none" w:sz="0" w:space="0" w:color="auto"/>
        <w:left w:val="none" w:sz="0" w:space="0" w:color="auto"/>
        <w:bottom w:val="none" w:sz="0" w:space="0" w:color="auto"/>
        <w:right w:val="none" w:sz="0" w:space="0" w:color="auto"/>
      </w:divBdr>
    </w:div>
    <w:div w:id="230234392">
      <w:bodyDiv w:val="1"/>
      <w:marLeft w:val="0"/>
      <w:marRight w:val="0"/>
      <w:marTop w:val="0"/>
      <w:marBottom w:val="0"/>
      <w:divBdr>
        <w:top w:val="none" w:sz="0" w:space="0" w:color="auto"/>
        <w:left w:val="none" w:sz="0" w:space="0" w:color="auto"/>
        <w:bottom w:val="none" w:sz="0" w:space="0" w:color="auto"/>
        <w:right w:val="none" w:sz="0" w:space="0" w:color="auto"/>
      </w:divBdr>
    </w:div>
    <w:div w:id="230235579">
      <w:bodyDiv w:val="1"/>
      <w:marLeft w:val="0"/>
      <w:marRight w:val="0"/>
      <w:marTop w:val="0"/>
      <w:marBottom w:val="0"/>
      <w:divBdr>
        <w:top w:val="none" w:sz="0" w:space="0" w:color="auto"/>
        <w:left w:val="none" w:sz="0" w:space="0" w:color="auto"/>
        <w:bottom w:val="none" w:sz="0" w:space="0" w:color="auto"/>
        <w:right w:val="none" w:sz="0" w:space="0" w:color="auto"/>
      </w:divBdr>
    </w:div>
    <w:div w:id="230775662">
      <w:bodyDiv w:val="1"/>
      <w:marLeft w:val="0"/>
      <w:marRight w:val="0"/>
      <w:marTop w:val="0"/>
      <w:marBottom w:val="0"/>
      <w:divBdr>
        <w:top w:val="none" w:sz="0" w:space="0" w:color="auto"/>
        <w:left w:val="none" w:sz="0" w:space="0" w:color="auto"/>
        <w:bottom w:val="none" w:sz="0" w:space="0" w:color="auto"/>
        <w:right w:val="none" w:sz="0" w:space="0" w:color="auto"/>
      </w:divBdr>
    </w:div>
    <w:div w:id="231500782">
      <w:bodyDiv w:val="1"/>
      <w:marLeft w:val="0"/>
      <w:marRight w:val="0"/>
      <w:marTop w:val="0"/>
      <w:marBottom w:val="0"/>
      <w:divBdr>
        <w:top w:val="none" w:sz="0" w:space="0" w:color="auto"/>
        <w:left w:val="none" w:sz="0" w:space="0" w:color="auto"/>
        <w:bottom w:val="none" w:sz="0" w:space="0" w:color="auto"/>
        <w:right w:val="none" w:sz="0" w:space="0" w:color="auto"/>
      </w:divBdr>
    </w:div>
    <w:div w:id="232160200">
      <w:bodyDiv w:val="1"/>
      <w:marLeft w:val="0"/>
      <w:marRight w:val="0"/>
      <w:marTop w:val="0"/>
      <w:marBottom w:val="0"/>
      <w:divBdr>
        <w:top w:val="none" w:sz="0" w:space="0" w:color="auto"/>
        <w:left w:val="none" w:sz="0" w:space="0" w:color="auto"/>
        <w:bottom w:val="none" w:sz="0" w:space="0" w:color="auto"/>
        <w:right w:val="none" w:sz="0" w:space="0" w:color="auto"/>
      </w:divBdr>
    </w:div>
    <w:div w:id="232357002">
      <w:bodyDiv w:val="1"/>
      <w:marLeft w:val="0"/>
      <w:marRight w:val="0"/>
      <w:marTop w:val="0"/>
      <w:marBottom w:val="0"/>
      <w:divBdr>
        <w:top w:val="none" w:sz="0" w:space="0" w:color="auto"/>
        <w:left w:val="none" w:sz="0" w:space="0" w:color="auto"/>
        <w:bottom w:val="none" w:sz="0" w:space="0" w:color="auto"/>
        <w:right w:val="none" w:sz="0" w:space="0" w:color="auto"/>
      </w:divBdr>
    </w:div>
    <w:div w:id="232470939">
      <w:bodyDiv w:val="1"/>
      <w:marLeft w:val="0"/>
      <w:marRight w:val="0"/>
      <w:marTop w:val="0"/>
      <w:marBottom w:val="0"/>
      <w:divBdr>
        <w:top w:val="none" w:sz="0" w:space="0" w:color="auto"/>
        <w:left w:val="none" w:sz="0" w:space="0" w:color="auto"/>
        <w:bottom w:val="none" w:sz="0" w:space="0" w:color="auto"/>
        <w:right w:val="none" w:sz="0" w:space="0" w:color="auto"/>
      </w:divBdr>
    </w:div>
    <w:div w:id="234900576">
      <w:bodyDiv w:val="1"/>
      <w:marLeft w:val="0"/>
      <w:marRight w:val="0"/>
      <w:marTop w:val="0"/>
      <w:marBottom w:val="0"/>
      <w:divBdr>
        <w:top w:val="none" w:sz="0" w:space="0" w:color="auto"/>
        <w:left w:val="none" w:sz="0" w:space="0" w:color="auto"/>
        <w:bottom w:val="none" w:sz="0" w:space="0" w:color="auto"/>
        <w:right w:val="none" w:sz="0" w:space="0" w:color="auto"/>
      </w:divBdr>
    </w:div>
    <w:div w:id="235169025">
      <w:bodyDiv w:val="1"/>
      <w:marLeft w:val="0"/>
      <w:marRight w:val="0"/>
      <w:marTop w:val="0"/>
      <w:marBottom w:val="0"/>
      <w:divBdr>
        <w:top w:val="none" w:sz="0" w:space="0" w:color="auto"/>
        <w:left w:val="none" w:sz="0" w:space="0" w:color="auto"/>
        <w:bottom w:val="none" w:sz="0" w:space="0" w:color="auto"/>
        <w:right w:val="none" w:sz="0" w:space="0" w:color="auto"/>
      </w:divBdr>
    </w:div>
    <w:div w:id="236986225">
      <w:bodyDiv w:val="1"/>
      <w:marLeft w:val="0"/>
      <w:marRight w:val="0"/>
      <w:marTop w:val="0"/>
      <w:marBottom w:val="0"/>
      <w:divBdr>
        <w:top w:val="none" w:sz="0" w:space="0" w:color="auto"/>
        <w:left w:val="none" w:sz="0" w:space="0" w:color="auto"/>
        <w:bottom w:val="none" w:sz="0" w:space="0" w:color="auto"/>
        <w:right w:val="none" w:sz="0" w:space="0" w:color="auto"/>
      </w:divBdr>
    </w:div>
    <w:div w:id="237599055">
      <w:bodyDiv w:val="1"/>
      <w:marLeft w:val="0"/>
      <w:marRight w:val="0"/>
      <w:marTop w:val="0"/>
      <w:marBottom w:val="0"/>
      <w:divBdr>
        <w:top w:val="none" w:sz="0" w:space="0" w:color="auto"/>
        <w:left w:val="none" w:sz="0" w:space="0" w:color="auto"/>
        <w:bottom w:val="none" w:sz="0" w:space="0" w:color="auto"/>
        <w:right w:val="none" w:sz="0" w:space="0" w:color="auto"/>
      </w:divBdr>
    </w:div>
    <w:div w:id="238247129">
      <w:bodyDiv w:val="1"/>
      <w:marLeft w:val="0"/>
      <w:marRight w:val="0"/>
      <w:marTop w:val="0"/>
      <w:marBottom w:val="0"/>
      <w:divBdr>
        <w:top w:val="none" w:sz="0" w:space="0" w:color="auto"/>
        <w:left w:val="none" w:sz="0" w:space="0" w:color="auto"/>
        <w:bottom w:val="none" w:sz="0" w:space="0" w:color="auto"/>
        <w:right w:val="none" w:sz="0" w:space="0" w:color="auto"/>
      </w:divBdr>
    </w:div>
    <w:div w:id="238564670">
      <w:bodyDiv w:val="1"/>
      <w:marLeft w:val="0"/>
      <w:marRight w:val="0"/>
      <w:marTop w:val="0"/>
      <w:marBottom w:val="0"/>
      <w:divBdr>
        <w:top w:val="none" w:sz="0" w:space="0" w:color="auto"/>
        <w:left w:val="none" w:sz="0" w:space="0" w:color="auto"/>
        <w:bottom w:val="none" w:sz="0" w:space="0" w:color="auto"/>
        <w:right w:val="none" w:sz="0" w:space="0" w:color="auto"/>
      </w:divBdr>
    </w:div>
    <w:div w:id="238712674">
      <w:bodyDiv w:val="1"/>
      <w:marLeft w:val="0"/>
      <w:marRight w:val="0"/>
      <w:marTop w:val="0"/>
      <w:marBottom w:val="0"/>
      <w:divBdr>
        <w:top w:val="none" w:sz="0" w:space="0" w:color="auto"/>
        <w:left w:val="none" w:sz="0" w:space="0" w:color="auto"/>
        <w:bottom w:val="none" w:sz="0" w:space="0" w:color="auto"/>
        <w:right w:val="none" w:sz="0" w:space="0" w:color="auto"/>
      </w:divBdr>
    </w:div>
    <w:div w:id="240069617">
      <w:bodyDiv w:val="1"/>
      <w:marLeft w:val="0"/>
      <w:marRight w:val="0"/>
      <w:marTop w:val="0"/>
      <w:marBottom w:val="0"/>
      <w:divBdr>
        <w:top w:val="none" w:sz="0" w:space="0" w:color="auto"/>
        <w:left w:val="none" w:sz="0" w:space="0" w:color="auto"/>
        <w:bottom w:val="none" w:sz="0" w:space="0" w:color="auto"/>
        <w:right w:val="none" w:sz="0" w:space="0" w:color="auto"/>
      </w:divBdr>
    </w:div>
    <w:div w:id="241648472">
      <w:bodyDiv w:val="1"/>
      <w:marLeft w:val="0"/>
      <w:marRight w:val="0"/>
      <w:marTop w:val="0"/>
      <w:marBottom w:val="0"/>
      <w:divBdr>
        <w:top w:val="none" w:sz="0" w:space="0" w:color="auto"/>
        <w:left w:val="none" w:sz="0" w:space="0" w:color="auto"/>
        <w:bottom w:val="none" w:sz="0" w:space="0" w:color="auto"/>
        <w:right w:val="none" w:sz="0" w:space="0" w:color="auto"/>
      </w:divBdr>
    </w:div>
    <w:div w:id="242492582">
      <w:bodyDiv w:val="1"/>
      <w:marLeft w:val="0"/>
      <w:marRight w:val="0"/>
      <w:marTop w:val="0"/>
      <w:marBottom w:val="0"/>
      <w:divBdr>
        <w:top w:val="none" w:sz="0" w:space="0" w:color="auto"/>
        <w:left w:val="none" w:sz="0" w:space="0" w:color="auto"/>
        <w:bottom w:val="none" w:sz="0" w:space="0" w:color="auto"/>
        <w:right w:val="none" w:sz="0" w:space="0" w:color="auto"/>
      </w:divBdr>
    </w:div>
    <w:div w:id="242836494">
      <w:bodyDiv w:val="1"/>
      <w:marLeft w:val="0"/>
      <w:marRight w:val="0"/>
      <w:marTop w:val="0"/>
      <w:marBottom w:val="0"/>
      <w:divBdr>
        <w:top w:val="none" w:sz="0" w:space="0" w:color="auto"/>
        <w:left w:val="none" w:sz="0" w:space="0" w:color="auto"/>
        <w:bottom w:val="none" w:sz="0" w:space="0" w:color="auto"/>
        <w:right w:val="none" w:sz="0" w:space="0" w:color="auto"/>
      </w:divBdr>
    </w:div>
    <w:div w:id="244151789">
      <w:bodyDiv w:val="1"/>
      <w:marLeft w:val="0"/>
      <w:marRight w:val="0"/>
      <w:marTop w:val="0"/>
      <w:marBottom w:val="0"/>
      <w:divBdr>
        <w:top w:val="none" w:sz="0" w:space="0" w:color="auto"/>
        <w:left w:val="none" w:sz="0" w:space="0" w:color="auto"/>
        <w:bottom w:val="none" w:sz="0" w:space="0" w:color="auto"/>
        <w:right w:val="none" w:sz="0" w:space="0" w:color="auto"/>
      </w:divBdr>
    </w:div>
    <w:div w:id="244919720">
      <w:bodyDiv w:val="1"/>
      <w:marLeft w:val="0"/>
      <w:marRight w:val="0"/>
      <w:marTop w:val="0"/>
      <w:marBottom w:val="0"/>
      <w:divBdr>
        <w:top w:val="none" w:sz="0" w:space="0" w:color="auto"/>
        <w:left w:val="none" w:sz="0" w:space="0" w:color="auto"/>
        <w:bottom w:val="none" w:sz="0" w:space="0" w:color="auto"/>
        <w:right w:val="none" w:sz="0" w:space="0" w:color="auto"/>
      </w:divBdr>
    </w:div>
    <w:div w:id="245572696">
      <w:bodyDiv w:val="1"/>
      <w:marLeft w:val="0"/>
      <w:marRight w:val="0"/>
      <w:marTop w:val="0"/>
      <w:marBottom w:val="0"/>
      <w:divBdr>
        <w:top w:val="none" w:sz="0" w:space="0" w:color="auto"/>
        <w:left w:val="none" w:sz="0" w:space="0" w:color="auto"/>
        <w:bottom w:val="none" w:sz="0" w:space="0" w:color="auto"/>
        <w:right w:val="none" w:sz="0" w:space="0" w:color="auto"/>
      </w:divBdr>
    </w:div>
    <w:div w:id="246615602">
      <w:bodyDiv w:val="1"/>
      <w:marLeft w:val="0"/>
      <w:marRight w:val="0"/>
      <w:marTop w:val="0"/>
      <w:marBottom w:val="0"/>
      <w:divBdr>
        <w:top w:val="none" w:sz="0" w:space="0" w:color="auto"/>
        <w:left w:val="none" w:sz="0" w:space="0" w:color="auto"/>
        <w:bottom w:val="none" w:sz="0" w:space="0" w:color="auto"/>
        <w:right w:val="none" w:sz="0" w:space="0" w:color="auto"/>
      </w:divBdr>
    </w:div>
    <w:div w:id="246812389">
      <w:bodyDiv w:val="1"/>
      <w:marLeft w:val="0"/>
      <w:marRight w:val="0"/>
      <w:marTop w:val="0"/>
      <w:marBottom w:val="0"/>
      <w:divBdr>
        <w:top w:val="none" w:sz="0" w:space="0" w:color="auto"/>
        <w:left w:val="none" w:sz="0" w:space="0" w:color="auto"/>
        <w:bottom w:val="none" w:sz="0" w:space="0" w:color="auto"/>
        <w:right w:val="none" w:sz="0" w:space="0" w:color="auto"/>
      </w:divBdr>
    </w:div>
    <w:div w:id="247471556">
      <w:bodyDiv w:val="1"/>
      <w:marLeft w:val="0"/>
      <w:marRight w:val="0"/>
      <w:marTop w:val="0"/>
      <w:marBottom w:val="0"/>
      <w:divBdr>
        <w:top w:val="none" w:sz="0" w:space="0" w:color="auto"/>
        <w:left w:val="none" w:sz="0" w:space="0" w:color="auto"/>
        <w:bottom w:val="none" w:sz="0" w:space="0" w:color="auto"/>
        <w:right w:val="none" w:sz="0" w:space="0" w:color="auto"/>
      </w:divBdr>
    </w:div>
    <w:div w:id="250091995">
      <w:bodyDiv w:val="1"/>
      <w:marLeft w:val="0"/>
      <w:marRight w:val="0"/>
      <w:marTop w:val="0"/>
      <w:marBottom w:val="0"/>
      <w:divBdr>
        <w:top w:val="none" w:sz="0" w:space="0" w:color="auto"/>
        <w:left w:val="none" w:sz="0" w:space="0" w:color="auto"/>
        <w:bottom w:val="none" w:sz="0" w:space="0" w:color="auto"/>
        <w:right w:val="none" w:sz="0" w:space="0" w:color="auto"/>
      </w:divBdr>
    </w:div>
    <w:div w:id="250628614">
      <w:bodyDiv w:val="1"/>
      <w:marLeft w:val="0"/>
      <w:marRight w:val="0"/>
      <w:marTop w:val="0"/>
      <w:marBottom w:val="0"/>
      <w:divBdr>
        <w:top w:val="none" w:sz="0" w:space="0" w:color="auto"/>
        <w:left w:val="none" w:sz="0" w:space="0" w:color="auto"/>
        <w:bottom w:val="none" w:sz="0" w:space="0" w:color="auto"/>
        <w:right w:val="none" w:sz="0" w:space="0" w:color="auto"/>
      </w:divBdr>
    </w:div>
    <w:div w:id="251401399">
      <w:bodyDiv w:val="1"/>
      <w:marLeft w:val="0"/>
      <w:marRight w:val="0"/>
      <w:marTop w:val="0"/>
      <w:marBottom w:val="0"/>
      <w:divBdr>
        <w:top w:val="none" w:sz="0" w:space="0" w:color="auto"/>
        <w:left w:val="none" w:sz="0" w:space="0" w:color="auto"/>
        <w:bottom w:val="none" w:sz="0" w:space="0" w:color="auto"/>
        <w:right w:val="none" w:sz="0" w:space="0" w:color="auto"/>
      </w:divBdr>
    </w:div>
    <w:div w:id="251667015">
      <w:bodyDiv w:val="1"/>
      <w:marLeft w:val="0"/>
      <w:marRight w:val="0"/>
      <w:marTop w:val="0"/>
      <w:marBottom w:val="0"/>
      <w:divBdr>
        <w:top w:val="none" w:sz="0" w:space="0" w:color="auto"/>
        <w:left w:val="none" w:sz="0" w:space="0" w:color="auto"/>
        <w:bottom w:val="none" w:sz="0" w:space="0" w:color="auto"/>
        <w:right w:val="none" w:sz="0" w:space="0" w:color="auto"/>
      </w:divBdr>
    </w:div>
    <w:div w:id="251739493">
      <w:bodyDiv w:val="1"/>
      <w:marLeft w:val="0"/>
      <w:marRight w:val="0"/>
      <w:marTop w:val="0"/>
      <w:marBottom w:val="0"/>
      <w:divBdr>
        <w:top w:val="none" w:sz="0" w:space="0" w:color="auto"/>
        <w:left w:val="none" w:sz="0" w:space="0" w:color="auto"/>
        <w:bottom w:val="none" w:sz="0" w:space="0" w:color="auto"/>
        <w:right w:val="none" w:sz="0" w:space="0" w:color="auto"/>
      </w:divBdr>
    </w:div>
    <w:div w:id="252596514">
      <w:bodyDiv w:val="1"/>
      <w:marLeft w:val="0"/>
      <w:marRight w:val="0"/>
      <w:marTop w:val="0"/>
      <w:marBottom w:val="0"/>
      <w:divBdr>
        <w:top w:val="none" w:sz="0" w:space="0" w:color="auto"/>
        <w:left w:val="none" w:sz="0" w:space="0" w:color="auto"/>
        <w:bottom w:val="none" w:sz="0" w:space="0" w:color="auto"/>
        <w:right w:val="none" w:sz="0" w:space="0" w:color="auto"/>
      </w:divBdr>
    </w:div>
    <w:div w:id="252788755">
      <w:bodyDiv w:val="1"/>
      <w:marLeft w:val="0"/>
      <w:marRight w:val="0"/>
      <w:marTop w:val="0"/>
      <w:marBottom w:val="0"/>
      <w:divBdr>
        <w:top w:val="none" w:sz="0" w:space="0" w:color="auto"/>
        <w:left w:val="none" w:sz="0" w:space="0" w:color="auto"/>
        <w:bottom w:val="none" w:sz="0" w:space="0" w:color="auto"/>
        <w:right w:val="none" w:sz="0" w:space="0" w:color="auto"/>
      </w:divBdr>
    </w:div>
    <w:div w:id="253250300">
      <w:bodyDiv w:val="1"/>
      <w:marLeft w:val="0"/>
      <w:marRight w:val="0"/>
      <w:marTop w:val="0"/>
      <w:marBottom w:val="0"/>
      <w:divBdr>
        <w:top w:val="none" w:sz="0" w:space="0" w:color="auto"/>
        <w:left w:val="none" w:sz="0" w:space="0" w:color="auto"/>
        <w:bottom w:val="none" w:sz="0" w:space="0" w:color="auto"/>
        <w:right w:val="none" w:sz="0" w:space="0" w:color="auto"/>
      </w:divBdr>
    </w:div>
    <w:div w:id="253442638">
      <w:bodyDiv w:val="1"/>
      <w:marLeft w:val="0"/>
      <w:marRight w:val="0"/>
      <w:marTop w:val="0"/>
      <w:marBottom w:val="0"/>
      <w:divBdr>
        <w:top w:val="none" w:sz="0" w:space="0" w:color="auto"/>
        <w:left w:val="none" w:sz="0" w:space="0" w:color="auto"/>
        <w:bottom w:val="none" w:sz="0" w:space="0" w:color="auto"/>
        <w:right w:val="none" w:sz="0" w:space="0" w:color="auto"/>
      </w:divBdr>
    </w:div>
    <w:div w:id="254675998">
      <w:bodyDiv w:val="1"/>
      <w:marLeft w:val="0"/>
      <w:marRight w:val="0"/>
      <w:marTop w:val="0"/>
      <w:marBottom w:val="0"/>
      <w:divBdr>
        <w:top w:val="none" w:sz="0" w:space="0" w:color="auto"/>
        <w:left w:val="none" w:sz="0" w:space="0" w:color="auto"/>
        <w:bottom w:val="none" w:sz="0" w:space="0" w:color="auto"/>
        <w:right w:val="none" w:sz="0" w:space="0" w:color="auto"/>
      </w:divBdr>
    </w:div>
    <w:div w:id="255596750">
      <w:bodyDiv w:val="1"/>
      <w:marLeft w:val="0"/>
      <w:marRight w:val="0"/>
      <w:marTop w:val="0"/>
      <w:marBottom w:val="0"/>
      <w:divBdr>
        <w:top w:val="none" w:sz="0" w:space="0" w:color="auto"/>
        <w:left w:val="none" w:sz="0" w:space="0" w:color="auto"/>
        <w:bottom w:val="none" w:sz="0" w:space="0" w:color="auto"/>
        <w:right w:val="none" w:sz="0" w:space="0" w:color="auto"/>
      </w:divBdr>
    </w:div>
    <w:div w:id="255751560">
      <w:bodyDiv w:val="1"/>
      <w:marLeft w:val="0"/>
      <w:marRight w:val="0"/>
      <w:marTop w:val="0"/>
      <w:marBottom w:val="0"/>
      <w:divBdr>
        <w:top w:val="none" w:sz="0" w:space="0" w:color="auto"/>
        <w:left w:val="none" w:sz="0" w:space="0" w:color="auto"/>
        <w:bottom w:val="none" w:sz="0" w:space="0" w:color="auto"/>
        <w:right w:val="none" w:sz="0" w:space="0" w:color="auto"/>
      </w:divBdr>
    </w:div>
    <w:div w:id="257639753">
      <w:bodyDiv w:val="1"/>
      <w:marLeft w:val="0"/>
      <w:marRight w:val="0"/>
      <w:marTop w:val="0"/>
      <w:marBottom w:val="0"/>
      <w:divBdr>
        <w:top w:val="none" w:sz="0" w:space="0" w:color="auto"/>
        <w:left w:val="none" w:sz="0" w:space="0" w:color="auto"/>
        <w:bottom w:val="none" w:sz="0" w:space="0" w:color="auto"/>
        <w:right w:val="none" w:sz="0" w:space="0" w:color="auto"/>
      </w:divBdr>
    </w:div>
    <w:div w:id="257830670">
      <w:bodyDiv w:val="1"/>
      <w:marLeft w:val="0"/>
      <w:marRight w:val="0"/>
      <w:marTop w:val="0"/>
      <w:marBottom w:val="0"/>
      <w:divBdr>
        <w:top w:val="none" w:sz="0" w:space="0" w:color="auto"/>
        <w:left w:val="none" w:sz="0" w:space="0" w:color="auto"/>
        <w:bottom w:val="none" w:sz="0" w:space="0" w:color="auto"/>
        <w:right w:val="none" w:sz="0" w:space="0" w:color="auto"/>
      </w:divBdr>
    </w:div>
    <w:div w:id="258490420">
      <w:bodyDiv w:val="1"/>
      <w:marLeft w:val="0"/>
      <w:marRight w:val="0"/>
      <w:marTop w:val="0"/>
      <w:marBottom w:val="0"/>
      <w:divBdr>
        <w:top w:val="none" w:sz="0" w:space="0" w:color="auto"/>
        <w:left w:val="none" w:sz="0" w:space="0" w:color="auto"/>
        <w:bottom w:val="none" w:sz="0" w:space="0" w:color="auto"/>
        <w:right w:val="none" w:sz="0" w:space="0" w:color="auto"/>
      </w:divBdr>
    </w:div>
    <w:div w:id="259340755">
      <w:bodyDiv w:val="1"/>
      <w:marLeft w:val="0"/>
      <w:marRight w:val="0"/>
      <w:marTop w:val="0"/>
      <w:marBottom w:val="0"/>
      <w:divBdr>
        <w:top w:val="none" w:sz="0" w:space="0" w:color="auto"/>
        <w:left w:val="none" w:sz="0" w:space="0" w:color="auto"/>
        <w:bottom w:val="none" w:sz="0" w:space="0" w:color="auto"/>
        <w:right w:val="none" w:sz="0" w:space="0" w:color="auto"/>
      </w:divBdr>
    </w:div>
    <w:div w:id="261307705">
      <w:bodyDiv w:val="1"/>
      <w:marLeft w:val="0"/>
      <w:marRight w:val="0"/>
      <w:marTop w:val="0"/>
      <w:marBottom w:val="0"/>
      <w:divBdr>
        <w:top w:val="none" w:sz="0" w:space="0" w:color="auto"/>
        <w:left w:val="none" w:sz="0" w:space="0" w:color="auto"/>
        <w:bottom w:val="none" w:sz="0" w:space="0" w:color="auto"/>
        <w:right w:val="none" w:sz="0" w:space="0" w:color="auto"/>
      </w:divBdr>
    </w:div>
    <w:div w:id="261768068">
      <w:bodyDiv w:val="1"/>
      <w:marLeft w:val="0"/>
      <w:marRight w:val="0"/>
      <w:marTop w:val="0"/>
      <w:marBottom w:val="0"/>
      <w:divBdr>
        <w:top w:val="none" w:sz="0" w:space="0" w:color="auto"/>
        <w:left w:val="none" w:sz="0" w:space="0" w:color="auto"/>
        <w:bottom w:val="none" w:sz="0" w:space="0" w:color="auto"/>
        <w:right w:val="none" w:sz="0" w:space="0" w:color="auto"/>
      </w:divBdr>
    </w:div>
    <w:div w:id="262568005">
      <w:bodyDiv w:val="1"/>
      <w:marLeft w:val="0"/>
      <w:marRight w:val="0"/>
      <w:marTop w:val="0"/>
      <w:marBottom w:val="0"/>
      <w:divBdr>
        <w:top w:val="none" w:sz="0" w:space="0" w:color="auto"/>
        <w:left w:val="none" w:sz="0" w:space="0" w:color="auto"/>
        <w:bottom w:val="none" w:sz="0" w:space="0" w:color="auto"/>
        <w:right w:val="none" w:sz="0" w:space="0" w:color="auto"/>
      </w:divBdr>
    </w:div>
    <w:div w:id="262690093">
      <w:bodyDiv w:val="1"/>
      <w:marLeft w:val="0"/>
      <w:marRight w:val="0"/>
      <w:marTop w:val="0"/>
      <w:marBottom w:val="0"/>
      <w:divBdr>
        <w:top w:val="none" w:sz="0" w:space="0" w:color="auto"/>
        <w:left w:val="none" w:sz="0" w:space="0" w:color="auto"/>
        <w:bottom w:val="none" w:sz="0" w:space="0" w:color="auto"/>
        <w:right w:val="none" w:sz="0" w:space="0" w:color="auto"/>
      </w:divBdr>
    </w:div>
    <w:div w:id="262955034">
      <w:bodyDiv w:val="1"/>
      <w:marLeft w:val="0"/>
      <w:marRight w:val="0"/>
      <w:marTop w:val="0"/>
      <w:marBottom w:val="0"/>
      <w:divBdr>
        <w:top w:val="none" w:sz="0" w:space="0" w:color="auto"/>
        <w:left w:val="none" w:sz="0" w:space="0" w:color="auto"/>
        <w:bottom w:val="none" w:sz="0" w:space="0" w:color="auto"/>
        <w:right w:val="none" w:sz="0" w:space="0" w:color="auto"/>
      </w:divBdr>
    </w:div>
    <w:div w:id="262961572">
      <w:bodyDiv w:val="1"/>
      <w:marLeft w:val="0"/>
      <w:marRight w:val="0"/>
      <w:marTop w:val="0"/>
      <w:marBottom w:val="0"/>
      <w:divBdr>
        <w:top w:val="none" w:sz="0" w:space="0" w:color="auto"/>
        <w:left w:val="none" w:sz="0" w:space="0" w:color="auto"/>
        <w:bottom w:val="none" w:sz="0" w:space="0" w:color="auto"/>
        <w:right w:val="none" w:sz="0" w:space="0" w:color="auto"/>
      </w:divBdr>
    </w:div>
    <w:div w:id="262997114">
      <w:bodyDiv w:val="1"/>
      <w:marLeft w:val="0"/>
      <w:marRight w:val="0"/>
      <w:marTop w:val="0"/>
      <w:marBottom w:val="0"/>
      <w:divBdr>
        <w:top w:val="none" w:sz="0" w:space="0" w:color="auto"/>
        <w:left w:val="none" w:sz="0" w:space="0" w:color="auto"/>
        <w:bottom w:val="none" w:sz="0" w:space="0" w:color="auto"/>
        <w:right w:val="none" w:sz="0" w:space="0" w:color="auto"/>
      </w:divBdr>
    </w:div>
    <w:div w:id="263003036">
      <w:bodyDiv w:val="1"/>
      <w:marLeft w:val="0"/>
      <w:marRight w:val="0"/>
      <w:marTop w:val="0"/>
      <w:marBottom w:val="0"/>
      <w:divBdr>
        <w:top w:val="none" w:sz="0" w:space="0" w:color="auto"/>
        <w:left w:val="none" w:sz="0" w:space="0" w:color="auto"/>
        <w:bottom w:val="none" w:sz="0" w:space="0" w:color="auto"/>
        <w:right w:val="none" w:sz="0" w:space="0" w:color="auto"/>
      </w:divBdr>
    </w:div>
    <w:div w:id="264575353">
      <w:bodyDiv w:val="1"/>
      <w:marLeft w:val="0"/>
      <w:marRight w:val="0"/>
      <w:marTop w:val="0"/>
      <w:marBottom w:val="0"/>
      <w:divBdr>
        <w:top w:val="none" w:sz="0" w:space="0" w:color="auto"/>
        <w:left w:val="none" w:sz="0" w:space="0" w:color="auto"/>
        <w:bottom w:val="none" w:sz="0" w:space="0" w:color="auto"/>
        <w:right w:val="none" w:sz="0" w:space="0" w:color="auto"/>
      </w:divBdr>
    </w:div>
    <w:div w:id="264927743">
      <w:bodyDiv w:val="1"/>
      <w:marLeft w:val="0"/>
      <w:marRight w:val="0"/>
      <w:marTop w:val="0"/>
      <w:marBottom w:val="0"/>
      <w:divBdr>
        <w:top w:val="none" w:sz="0" w:space="0" w:color="auto"/>
        <w:left w:val="none" w:sz="0" w:space="0" w:color="auto"/>
        <w:bottom w:val="none" w:sz="0" w:space="0" w:color="auto"/>
        <w:right w:val="none" w:sz="0" w:space="0" w:color="auto"/>
      </w:divBdr>
    </w:div>
    <w:div w:id="265043668">
      <w:bodyDiv w:val="1"/>
      <w:marLeft w:val="0"/>
      <w:marRight w:val="0"/>
      <w:marTop w:val="0"/>
      <w:marBottom w:val="0"/>
      <w:divBdr>
        <w:top w:val="none" w:sz="0" w:space="0" w:color="auto"/>
        <w:left w:val="none" w:sz="0" w:space="0" w:color="auto"/>
        <w:bottom w:val="none" w:sz="0" w:space="0" w:color="auto"/>
        <w:right w:val="none" w:sz="0" w:space="0" w:color="auto"/>
      </w:divBdr>
    </w:div>
    <w:div w:id="267352336">
      <w:bodyDiv w:val="1"/>
      <w:marLeft w:val="0"/>
      <w:marRight w:val="0"/>
      <w:marTop w:val="0"/>
      <w:marBottom w:val="0"/>
      <w:divBdr>
        <w:top w:val="none" w:sz="0" w:space="0" w:color="auto"/>
        <w:left w:val="none" w:sz="0" w:space="0" w:color="auto"/>
        <w:bottom w:val="none" w:sz="0" w:space="0" w:color="auto"/>
        <w:right w:val="none" w:sz="0" w:space="0" w:color="auto"/>
      </w:divBdr>
    </w:div>
    <w:div w:id="268241828">
      <w:bodyDiv w:val="1"/>
      <w:marLeft w:val="0"/>
      <w:marRight w:val="0"/>
      <w:marTop w:val="0"/>
      <w:marBottom w:val="0"/>
      <w:divBdr>
        <w:top w:val="none" w:sz="0" w:space="0" w:color="auto"/>
        <w:left w:val="none" w:sz="0" w:space="0" w:color="auto"/>
        <w:bottom w:val="none" w:sz="0" w:space="0" w:color="auto"/>
        <w:right w:val="none" w:sz="0" w:space="0" w:color="auto"/>
      </w:divBdr>
    </w:div>
    <w:div w:id="269168932">
      <w:bodyDiv w:val="1"/>
      <w:marLeft w:val="0"/>
      <w:marRight w:val="0"/>
      <w:marTop w:val="0"/>
      <w:marBottom w:val="0"/>
      <w:divBdr>
        <w:top w:val="none" w:sz="0" w:space="0" w:color="auto"/>
        <w:left w:val="none" w:sz="0" w:space="0" w:color="auto"/>
        <w:bottom w:val="none" w:sz="0" w:space="0" w:color="auto"/>
        <w:right w:val="none" w:sz="0" w:space="0" w:color="auto"/>
      </w:divBdr>
    </w:div>
    <w:div w:id="269820585">
      <w:bodyDiv w:val="1"/>
      <w:marLeft w:val="0"/>
      <w:marRight w:val="0"/>
      <w:marTop w:val="0"/>
      <w:marBottom w:val="0"/>
      <w:divBdr>
        <w:top w:val="none" w:sz="0" w:space="0" w:color="auto"/>
        <w:left w:val="none" w:sz="0" w:space="0" w:color="auto"/>
        <w:bottom w:val="none" w:sz="0" w:space="0" w:color="auto"/>
        <w:right w:val="none" w:sz="0" w:space="0" w:color="auto"/>
      </w:divBdr>
    </w:div>
    <w:div w:id="270404582">
      <w:bodyDiv w:val="1"/>
      <w:marLeft w:val="0"/>
      <w:marRight w:val="0"/>
      <w:marTop w:val="0"/>
      <w:marBottom w:val="0"/>
      <w:divBdr>
        <w:top w:val="none" w:sz="0" w:space="0" w:color="auto"/>
        <w:left w:val="none" w:sz="0" w:space="0" w:color="auto"/>
        <w:bottom w:val="none" w:sz="0" w:space="0" w:color="auto"/>
        <w:right w:val="none" w:sz="0" w:space="0" w:color="auto"/>
      </w:divBdr>
    </w:div>
    <w:div w:id="270674315">
      <w:bodyDiv w:val="1"/>
      <w:marLeft w:val="0"/>
      <w:marRight w:val="0"/>
      <w:marTop w:val="0"/>
      <w:marBottom w:val="0"/>
      <w:divBdr>
        <w:top w:val="none" w:sz="0" w:space="0" w:color="auto"/>
        <w:left w:val="none" w:sz="0" w:space="0" w:color="auto"/>
        <w:bottom w:val="none" w:sz="0" w:space="0" w:color="auto"/>
        <w:right w:val="none" w:sz="0" w:space="0" w:color="auto"/>
      </w:divBdr>
    </w:div>
    <w:div w:id="271783261">
      <w:bodyDiv w:val="1"/>
      <w:marLeft w:val="0"/>
      <w:marRight w:val="0"/>
      <w:marTop w:val="0"/>
      <w:marBottom w:val="0"/>
      <w:divBdr>
        <w:top w:val="none" w:sz="0" w:space="0" w:color="auto"/>
        <w:left w:val="none" w:sz="0" w:space="0" w:color="auto"/>
        <w:bottom w:val="none" w:sz="0" w:space="0" w:color="auto"/>
        <w:right w:val="none" w:sz="0" w:space="0" w:color="auto"/>
      </w:divBdr>
    </w:div>
    <w:div w:id="272176928">
      <w:bodyDiv w:val="1"/>
      <w:marLeft w:val="0"/>
      <w:marRight w:val="0"/>
      <w:marTop w:val="0"/>
      <w:marBottom w:val="0"/>
      <w:divBdr>
        <w:top w:val="none" w:sz="0" w:space="0" w:color="auto"/>
        <w:left w:val="none" w:sz="0" w:space="0" w:color="auto"/>
        <w:bottom w:val="none" w:sz="0" w:space="0" w:color="auto"/>
        <w:right w:val="none" w:sz="0" w:space="0" w:color="auto"/>
      </w:divBdr>
    </w:div>
    <w:div w:id="273441886">
      <w:bodyDiv w:val="1"/>
      <w:marLeft w:val="0"/>
      <w:marRight w:val="0"/>
      <w:marTop w:val="0"/>
      <w:marBottom w:val="0"/>
      <w:divBdr>
        <w:top w:val="none" w:sz="0" w:space="0" w:color="auto"/>
        <w:left w:val="none" w:sz="0" w:space="0" w:color="auto"/>
        <w:bottom w:val="none" w:sz="0" w:space="0" w:color="auto"/>
        <w:right w:val="none" w:sz="0" w:space="0" w:color="auto"/>
      </w:divBdr>
    </w:div>
    <w:div w:id="273636879">
      <w:bodyDiv w:val="1"/>
      <w:marLeft w:val="0"/>
      <w:marRight w:val="0"/>
      <w:marTop w:val="0"/>
      <w:marBottom w:val="0"/>
      <w:divBdr>
        <w:top w:val="none" w:sz="0" w:space="0" w:color="auto"/>
        <w:left w:val="none" w:sz="0" w:space="0" w:color="auto"/>
        <w:bottom w:val="none" w:sz="0" w:space="0" w:color="auto"/>
        <w:right w:val="none" w:sz="0" w:space="0" w:color="auto"/>
      </w:divBdr>
    </w:div>
    <w:div w:id="274365811">
      <w:bodyDiv w:val="1"/>
      <w:marLeft w:val="0"/>
      <w:marRight w:val="0"/>
      <w:marTop w:val="0"/>
      <w:marBottom w:val="0"/>
      <w:divBdr>
        <w:top w:val="none" w:sz="0" w:space="0" w:color="auto"/>
        <w:left w:val="none" w:sz="0" w:space="0" w:color="auto"/>
        <w:bottom w:val="none" w:sz="0" w:space="0" w:color="auto"/>
        <w:right w:val="none" w:sz="0" w:space="0" w:color="auto"/>
      </w:divBdr>
    </w:div>
    <w:div w:id="275525634">
      <w:bodyDiv w:val="1"/>
      <w:marLeft w:val="0"/>
      <w:marRight w:val="0"/>
      <w:marTop w:val="0"/>
      <w:marBottom w:val="0"/>
      <w:divBdr>
        <w:top w:val="none" w:sz="0" w:space="0" w:color="auto"/>
        <w:left w:val="none" w:sz="0" w:space="0" w:color="auto"/>
        <w:bottom w:val="none" w:sz="0" w:space="0" w:color="auto"/>
        <w:right w:val="none" w:sz="0" w:space="0" w:color="auto"/>
      </w:divBdr>
    </w:div>
    <w:div w:id="275983325">
      <w:bodyDiv w:val="1"/>
      <w:marLeft w:val="0"/>
      <w:marRight w:val="0"/>
      <w:marTop w:val="0"/>
      <w:marBottom w:val="0"/>
      <w:divBdr>
        <w:top w:val="none" w:sz="0" w:space="0" w:color="auto"/>
        <w:left w:val="none" w:sz="0" w:space="0" w:color="auto"/>
        <w:bottom w:val="none" w:sz="0" w:space="0" w:color="auto"/>
        <w:right w:val="none" w:sz="0" w:space="0" w:color="auto"/>
      </w:divBdr>
    </w:div>
    <w:div w:id="276065736">
      <w:bodyDiv w:val="1"/>
      <w:marLeft w:val="0"/>
      <w:marRight w:val="0"/>
      <w:marTop w:val="0"/>
      <w:marBottom w:val="0"/>
      <w:divBdr>
        <w:top w:val="none" w:sz="0" w:space="0" w:color="auto"/>
        <w:left w:val="none" w:sz="0" w:space="0" w:color="auto"/>
        <w:bottom w:val="none" w:sz="0" w:space="0" w:color="auto"/>
        <w:right w:val="none" w:sz="0" w:space="0" w:color="auto"/>
      </w:divBdr>
    </w:div>
    <w:div w:id="276715902">
      <w:bodyDiv w:val="1"/>
      <w:marLeft w:val="0"/>
      <w:marRight w:val="0"/>
      <w:marTop w:val="0"/>
      <w:marBottom w:val="0"/>
      <w:divBdr>
        <w:top w:val="none" w:sz="0" w:space="0" w:color="auto"/>
        <w:left w:val="none" w:sz="0" w:space="0" w:color="auto"/>
        <w:bottom w:val="none" w:sz="0" w:space="0" w:color="auto"/>
        <w:right w:val="none" w:sz="0" w:space="0" w:color="auto"/>
      </w:divBdr>
    </w:div>
    <w:div w:id="277226506">
      <w:bodyDiv w:val="1"/>
      <w:marLeft w:val="0"/>
      <w:marRight w:val="0"/>
      <w:marTop w:val="0"/>
      <w:marBottom w:val="0"/>
      <w:divBdr>
        <w:top w:val="none" w:sz="0" w:space="0" w:color="auto"/>
        <w:left w:val="none" w:sz="0" w:space="0" w:color="auto"/>
        <w:bottom w:val="none" w:sz="0" w:space="0" w:color="auto"/>
        <w:right w:val="none" w:sz="0" w:space="0" w:color="auto"/>
      </w:divBdr>
    </w:div>
    <w:div w:id="277612560">
      <w:bodyDiv w:val="1"/>
      <w:marLeft w:val="0"/>
      <w:marRight w:val="0"/>
      <w:marTop w:val="0"/>
      <w:marBottom w:val="0"/>
      <w:divBdr>
        <w:top w:val="none" w:sz="0" w:space="0" w:color="auto"/>
        <w:left w:val="none" w:sz="0" w:space="0" w:color="auto"/>
        <w:bottom w:val="none" w:sz="0" w:space="0" w:color="auto"/>
        <w:right w:val="none" w:sz="0" w:space="0" w:color="auto"/>
      </w:divBdr>
    </w:div>
    <w:div w:id="280495144">
      <w:bodyDiv w:val="1"/>
      <w:marLeft w:val="0"/>
      <w:marRight w:val="0"/>
      <w:marTop w:val="0"/>
      <w:marBottom w:val="0"/>
      <w:divBdr>
        <w:top w:val="none" w:sz="0" w:space="0" w:color="auto"/>
        <w:left w:val="none" w:sz="0" w:space="0" w:color="auto"/>
        <w:bottom w:val="none" w:sz="0" w:space="0" w:color="auto"/>
        <w:right w:val="none" w:sz="0" w:space="0" w:color="auto"/>
      </w:divBdr>
    </w:div>
    <w:div w:id="280767722">
      <w:bodyDiv w:val="1"/>
      <w:marLeft w:val="0"/>
      <w:marRight w:val="0"/>
      <w:marTop w:val="0"/>
      <w:marBottom w:val="0"/>
      <w:divBdr>
        <w:top w:val="none" w:sz="0" w:space="0" w:color="auto"/>
        <w:left w:val="none" w:sz="0" w:space="0" w:color="auto"/>
        <w:bottom w:val="none" w:sz="0" w:space="0" w:color="auto"/>
        <w:right w:val="none" w:sz="0" w:space="0" w:color="auto"/>
      </w:divBdr>
    </w:div>
    <w:div w:id="281305531">
      <w:bodyDiv w:val="1"/>
      <w:marLeft w:val="0"/>
      <w:marRight w:val="0"/>
      <w:marTop w:val="0"/>
      <w:marBottom w:val="0"/>
      <w:divBdr>
        <w:top w:val="none" w:sz="0" w:space="0" w:color="auto"/>
        <w:left w:val="none" w:sz="0" w:space="0" w:color="auto"/>
        <w:bottom w:val="none" w:sz="0" w:space="0" w:color="auto"/>
        <w:right w:val="none" w:sz="0" w:space="0" w:color="auto"/>
      </w:divBdr>
    </w:div>
    <w:div w:id="284891481">
      <w:bodyDiv w:val="1"/>
      <w:marLeft w:val="0"/>
      <w:marRight w:val="0"/>
      <w:marTop w:val="0"/>
      <w:marBottom w:val="0"/>
      <w:divBdr>
        <w:top w:val="none" w:sz="0" w:space="0" w:color="auto"/>
        <w:left w:val="none" w:sz="0" w:space="0" w:color="auto"/>
        <w:bottom w:val="none" w:sz="0" w:space="0" w:color="auto"/>
        <w:right w:val="none" w:sz="0" w:space="0" w:color="auto"/>
      </w:divBdr>
    </w:div>
    <w:div w:id="285307823">
      <w:bodyDiv w:val="1"/>
      <w:marLeft w:val="0"/>
      <w:marRight w:val="0"/>
      <w:marTop w:val="0"/>
      <w:marBottom w:val="0"/>
      <w:divBdr>
        <w:top w:val="none" w:sz="0" w:space="0" w:color="auto"/>
        <w:left w:val="none" w:sz="0" w:space="0" w:color="auto"/>
        <w:bottom w:val="none" w:sz="0" w:space="0" w:color="auto"/>
        <w:right w:val="none" w:sz="0" w:space="0" w:color="auto"/>
      </w:divBdr>
    </w:div>
    <w:div w:id="285543843">
      <w:bodyDiv w:val="1"/>
      <w:marLeft w:val="0"/>
      <w:marRight w:val="0"/>
      <w:marTop w:val="0"/>
      <w:marBottom w:val="0"/>
      <w:divBdr>
        <w:top w:val="none" w:sz="0" w:space="0" w:color="auto"/>
        <w:left w:val="none" w:sz="0" w:space="0" w:color="auto"/>
        <w:bottom w:val="none" w:sz="0" w:space="0" w:color="auto"/>
        <w:right w:val="none" w:sz="0" w:space="0" w:color="auto"/>
      </w:divBdr>
    </w:div>
    <w:div w:id="285745570">
      <w:bodyDiv w:val="1"/>
      <w:marLeft w:val="0"/>
      <w:marRight w:val="0"/>
      <w:marTop w:val="0"/>
      <w:marBottom w:val="0"/>
      <w:divBdr>
        <w:top w:val="none" w:sz="0" w:space="0" w:color="auto"/>
        <w:left w:val="none" w:sz="0" w:space="0" w:color="auto"/>
        <w:bottom w:val="none" w:sz="0" w:space="0" w:color="auto"/>
        <w:right w:val="none" w:sz="0" w:space="0" w:color="auto"/>
      </w:divBdr>
    </w:div>
    <w:div w:id="286401393">
      <w:bodyDiv w:val="1"/>
      <w:marLeft w:val="0"/>
      <w:marRight w:val="0"/>
      <w:marTop w:val="0"/>
      <w:marBottom w:val="0"/>
      <w:divBdr>
        <w:top w:val="none" w:sz="0" w:space="0" w:color="auto"/>
        <w:left w:val="none" w:sz="0" w:space="0" w:color="auto"/>
        <w:bottom w:val="none" w:sz="0" w:space="0" w:color="auto"/>
        <w:right w:val="none" w:sz="0" w:space="0" w:color="auto"/>
      </w:divBdr>
    </w:div>
    <w:div w:id="288980398">
      <w:bodyDiv w:val="1"/>
      <w:marLeft w:val="0"/>
      <w:marRight w:val="0"/>
      <w:marTop w:val="0"/>
      <w:marBottom w:val="0"/>
      <w:divBdr>
        <w:top w:val="none" w:sz="0" w:space="0" w:color="auto"/>
        <w:left w:val="none" w:sz="0" w:space="0" w:color="auto"/>
        <w:bottom w:val="none" w:sz="0" w:space="0" w:color="auto"/>
        <w:right w:val="none" w:sz="0" w:space="0" w:color="auto"/>
      </w:divBdr>
    </w:div>
    <w:div w:id="289552168">
      <w:bodyDiv w:val="1"/>
      <w:marLeft w:val="0"/>
      <w:marRight w:val="0"/>
      <w:marTop w:val="0"/>
      <w:marBottom w:val="0"/>
      <w:divBdr>
        <w:top w:val="none" w:sz="0" w:space="0" w:color="auto"/>
        <w:left w:val="none" w:sz="0" w:space="0" w:color="auto"/>
        <w:bottom w:val="none" w:sz="0" w:space="0" w:color="auto"/>
        <w:right w:val="none" w:sz="0" w:space="0" w:color="auto"/>
      </w:divBdr>
    </w:div>
    <w:div w:id="289943598">
      <w:bodyDiv w:val="1"/>
      <w:marLeft w:val="0"/>
      <w:marRight w:val="0"/>
      <w:marTop w:val="0"/>
      <w:marBottom w:val="0"/>
      <w:divBdr>
        <w:top w:val="none" w:sz="0" w:space="0" w:color="auto"/>
        <w:left w:val="none" w:sz="0" w:space="0" w:color="auto"/>
        <w:bottom w:val="none" w:sz="0" w:space="0" w:color="auto"/>
        <w:right w:val="none" w:sz="0" w:space="0" w:color="auto"/>
      </w:divBdr>
    </w:div>
    <w:div w:id="290210415">
      <w:bodyDiv w:val="1"/>
      <w:marLeft w:val="0"/>
      <w:marRight w:val="0"/>
      <w:marTop w:val="0"/>
      <w:marBottom w:val="0"/>
      <w:divBdr>
        <w:top w:val="none" w:sz="0" w:space="0" w:color="auto"/>
        <w:left w:val="none" w:sz="0" w:space="0" w:color="auto"/>
        <w:bottom w:val="none" w:sz="0" w:space="0" w:color="auto"/>
        <w:right w:val="none" w:sz="0" w:space="0" w:color="auto"/>
      </w:divBdr>
    </w:div>
    <w:div w:id="290356654">
      <w:bodyDiv w:val="1"/>
      <w:marLeft w:val="0"/>
      <w:marRight w:val="0"/>
      <w:marTop w:val="0"/>
      <w:marBottom w:val="0"/>
      <w:divBdr>
        <w:top w:val="none" w:sz="0" w:space="0" w:color="auto"/>
        <w:left w:val="none" w:sz="0" w:space="0" w:color="auto"/>
        <w:bottom w:val="none" w:sz="0" w:space="0" w:color="auto"/>
        <w:right w:val="none" w:sz="0" w:space="0" w:color="auto"/>
      </w:divBdr>
    </w:div>
    <w:div w:id="291058614">
      <w:bodyDiv w:val="1"/>
      <w:marLeft w:val="0"/>
      <w:marRight w:val="0"/>
      <w:marTop w:val="0"/>
      <w:marBottom w:val="0"/>
      <w:divBdr>
        <w:top w:val="none" w:sz="0" w:space="0" w:color="auto"/>
        <w:left w:val="none" w:sz="0" w:space="0" w:color="auto"/>
        <w:bottom w:val="none" w:sz="0" w:space="0" w:color="auto"/>
        <w:right w:val="none" w:sz="0" w:space="0" w:color="auto"/>
      </w:divBdr>
    </w:div>
    <w:div w:id="291137194">
      <w:bodyDiv w:val="1"/>
      <w:marLeft w:val="0"/>
      <w:marRight w:val="0"/>
      <w:marTop w:val="0"/>
      <w:marBottom w:val="0"/>
      <w:divBdr>
        <w:top w:val="none" w:sz="0" w:space="0" w:color="auto"/>
        <w:left w:val="none" w:sz="0" w:space="0" w:color="auto"/>
        <w:bottom w:val="none" w:sz="0" w:space="0" w:color="auto"/>
        <w:right w:val="none" w:sz="0" w:space="0" w:color="auto"/>
      </w:divBdr>
    </w:div>
    <w:div w:id="291525810">
      <w:bodyDiv w:val="1"/>
      <w:marLeft w:val="0"/>
      <w:marRight w:val="0"/>
      <w:marTop w:val="0"/>
      <w:marBottom w:val="0"/>
      <w:divBdr>
        <w:top w:val="none" w:sz="0" w:space="0" w:color="auto"/>
        <w:left w:val="none" w:sz="0" w:space="0" w:color="auto"/>
        <w:bottom w:val="none" w:sz="0" w:space="0" w:color="auto"/>
        <w:right w:val="none" w:sz="0" w:space="0" w:color="auto"/>
      </w:divBdr>
    </w:div>
    <w:div w:id="292248003">
      <w:bodyDiv w:val="1"/>
      <w:marLeft w:val="0"/>
      <w:marRight w:val="0"/>
      <w:marTop w:val="0"/>
      <w:marBottom w:val="0"/>
      <w:divBdr>
        <w:top w:val="none" w:sz="0" w:space="0" w:color="auto"/>
        <w:left w:val="none" w:sz="0" w:space="0" w:color="auto"/>
        <w:bottom w:val="none" w:sz="0" w:space="0" w:color="auto"/>
        <w:right w:val="none" w:sz="0" w:space="0" w:color="auto"/>
      </w:divBdr>
    </w:div>
    <w:div w:id="294337913">
      <w:bodyDiv w:val="1"/>
      <w:marLeft w:val="0"/>
      <w:marRight w:val="0"/>
      <w:marTop w:val="0"/>
      <w:marBottom w:val="0"/>
      <w:divBdr>
        <w:top w:val="none" w:sz="0" w:space="0" w:color="auto"/>
        <w:left w:val="none" w:sz="0" w:space="0" w:color="auto"/>
        <w:bottom w:val="none" w:sz="0" w:space="0" w:color="auto"/>
        <w:right w:val="none" w:sz="0" w:space="0" w:color="auto"/>
      </w:divBdr>
    </w:div>
    <w:div w:id="295913469">
      <w:bodyDiv w:val="1"/>
      <w:marLeft w:val="0"/>
      <w:marRight w:val="0"/>
      <w:marTop w:val="0"/>
      <w:marBottom w:val="0"/>
      <w:divBdr>
        <w:top w:val="none" w:sz="0" w:space="0" w:color="auto"/>
        <w:left w:val="none" w:sz="0" w:space="0" w:color="auto"/>
        <w:bottom w:val="none" w:sz="0" w:space="0" w:color="auto"/>
        <w:right w:val="none" w:sz="0" w:space="0" w:color="auto"/>
      </w:divBdr>
    </w:div>
    <w:div w:id="296299515">
      <w:bodyDiv w:val="1"/>
      <w:marLeft w:val="0"/>
      <w:marRight w:val="0"/>
      <w:marTop w:val="0"/>
      <w:marBottom w:val="0"/>
      <w:divBdr>
        <w:top w:val="none" w:sz="0" w:space="0" w:color="auto"/>
        <w:left w:val="none" w:sz="0" w:space="0" w:color="auto"/>
        <w:bottom w:val="none" w:sz="0" w:space="0" w:color="auto"/>
        <w:right w:val="none" w:sz="0" w:space="0" w:color="auto"/>
      </w:divBdr>
    </w:div>
    <w:div w:id="296302324">
      <w:bodyDiv w:val="1"/>
      <w:marLeft w:val="0"/>
      <w:marRight w:val="0"/>
      <w:marTop w:val="0"/>
      <w:marBottom w:val="0"/>
      <w:divBdr>
        <w:top w:val="none" w:sz="0" w:space="0" w:color="auto"/>
        <w:left w:val="none" w:sz="0" w:space="0" w:color="auto"/>
        <w:bottom w:val="none" w:sz="0" w:space="0" w:color="auto"/>
        <w:right w:val="none" w:sz="0" w:space="0" w:color="auto"/>
      </w:divBdr>
    </w:div>
    <w:div w:id="296842170">
      <w:bodyDiv w:val="1"/>
      <w:marLeft w:val="0"/>
      <w:marRight w:val="0"/>
      <w:marTop w:val="0"/>
      <w:marBottom w:val="0"/>
      <w:divBdr>
        <w:top w:val="none" w:sz="0" w:space="0" w:color="auto"/>
        <w:left w:val="none" w:sz="0" w:space="0" w:color="auto"/>
        <w:bottom w:val="none" w:sz="0" w:space="0" w:color="auto"/>
        <w:right w:val="none" w:sz="0" w:space="0" w:color="auto"/>
      </w:divBdr>
    </w:div>
    <w:div w:id="296883705">
      <w:bodyDiv w:val="1"/>
      <w:marLeft w:val="0"/>
      <w:marRight w:val="0"/>
      <w:marTop w:val="0"/>
      <w:marBottom w:val="0"/>
      <w:divBdr>
        <w:top w:val="none" w:sz="0" w:space="0" w:color="auto"/>
        <w:left w:val="none" w:sz="0" w:space="0" w:color="auto"/>
        <w:bottom w:val="none" w:sz="0" w:space="0" w:color="auto"/>
        <w:right w:val="none" w:sz="0" w:space="0" w:color="auto"/>
      </w:divBdr>
    </w:div>
    <w:div w:id="298341281">
      <w:bodyDiv w:val="1"/>
      <w:marLeft w:val="0"/>
      <w:marRight w:val="0"/>
      <w:marTop w:val="0"/>
      <w:marBottom w:val="0"/>
      <w:divBdr>
        <w:top w:val="none" w:sz="0" w:space="0" w:color="auto"/>
        <w:left w:val="none" w:sz="0" w:space="0" w:color="auto"/>
        <w:bottom w:val="none" w:sz="0" w:space="0" w:color="auto"/>
        <w:right w:val="none" w:sz="0" w:space="0" w:color="auto"/>
      </w:divBdr>
    </w:div>
    <w:div w:id="298606638">
      <w:bodyDiv w:val="1"/>
      <w:marLeft w:val="0"/>
      <w:marRight w:val="0"/>
      <w:marTop w:val="0"/>
      <w:marBottom w:val="0"/>
      <w:divBdr>
        <w:top w:val="none" w:sz="0" w:space="0" w:color="auto"/>
        <w:left w:val="none" w:sz="0" w:space="0" w:color="auto"/>
        <w:bottom w:val="none" w:sz="0" w:space="0" w:color="auto"/>
        <w:right w:val="none" w:sz="0" w:space="0" w:color="auto"/>
      </w:divBdr>
    </w:div>
    <w:div w:id="299385205">
      <w:bodyDiv w:val="1"/>
      <w:marLeft w:val="0"/>
      <w:marRight w:val="0"/>
      <w:marTop w:val="0"/>
      <w:marBottom w:val="0"/>
      <w:divBdr>
        <w:top w:val="none" w:sz="0" w:space="0" w:color="auto"/>
        <w:left w:val="none" w:sz="0" w:space="0" w:color="auto"/>
        <w:bottom w:val="none" w:sz="0" w:space="0" w:color="auto"/>
        <w:right w:val="none" w:sz="0" w:space="0" w:color="auto"/>
      </w:divBdr>
    </w:div>
    <w:div w:id="299699962">
      <w:bodyDiv w:val="1"/>
      <w:marLeft w:val="0"/>
      <w:marRight w:val="0"/>
      <w:marTop w:val="0"/>
      <w:marBottom w:val="0"/>
      <w:divBdr>
        <w:top w:val="none" w:sz="0" w:space="0" w:color="auto"/>
        <w:left w:val="none" w:sz="0" w:space="0" w:color="auto"/>
        <w:bottom w:val="none" w:sz="0" w:space="0" w:color="auto"/>
        <w:right w:val="none" w:sz="0" w:space="0" w:color="auto"/>
      </w:divBdr>
    </w:div>
    <w:div w:id="300429998">
      <w:bodyDiv w:val="1"/>
      <w:marLeft w:val="0"/>
      <w:marRight w:val="0"/>
      <w:marTop w:val="0"/>
      <w:marBottom w:val="0"/>
      <w:divBdr>
        <w:top w:val="none" w:sz="0" w:space="0" w:color="auto"/>
        <w:left w:val="none" w:sz="0" w:space="0" w:color="auto"/>
        <w:bottom w:val="none" w:sz="0" w:space="0" w:color="auto"/>
        <w:right w:val="none" w:sz="0" w:space="0" w:color="auto"/>
      </w:divBdr>
    </w:div>
    <w:div w:id="303586510">
      <w:bodyDiv w:val="1"/>
      <w:marLeft w:val="0"/>
      <w:marRight w:val="0"/>
      <w:marTop w:val="0"/>
      <w:marBottom w:val="0"/>
      <w:divBdr>
        <w:top w:val="none" w:sz="0" w:space="0" w:color="auto"/>
        <w:left w:val="none" w:sz="0" w:space="0" w:color="auto"/>
        <w:bottom w:val="none" w:sz="0" w:space="0" w:color="auto"/>
        <w:right w:val="none" w:sz="0" w:space="0" w:color="auto"/>
      </w:divBdr>
    </w:div>
    <w:div w:id="304287432">
      <w:bodyDiv w:val="1"/>
      <w:marLeft w:val="0"/>
      <w:marRight w:val="0"/>
      <w:marTop w:val="0"/>
      <w:marBottom w:val="0"/>
      <w:divBdr>
        <w:top w:val="none" w:sz="0" w:space="0" w:color="auto"/>
        <w:left w:val="none" w:sz="0" w:space="0" w:color="auto"/>
        <w:bottom w:val="none" w:sz="0" w:space="0" w:color="auto"/>
        <w:right w:val="none" w:sz="0" w:space="0" w:color="auto"/>
      </w:divBdr>
    </w:div>
    <w:div w:id="304892859">
      <w:bodyDiv w:val="1"/>
      <w:marLeft w:val="0"/>
      <w:marRight w:val="0"/>
      <w:marTop w:val="0"/>
      <w:marBottom w:val="0"/>
      <w:divBdr>
        <w:top w:val="none" w:sz="0" w:space="0" w:color="auto"/>
        <w:left w:val="none" w:sz="0" w:space="0" w:color="auto"/>
        <w:bottom w:val="none" w:sz="0" w:space="0" w:color="auto"/>
        <w:right w:val="none" w:sz="0" w:space="0" w:color="auto"/>
      </w:divBdr>
    </w:div>
    <w:div w:id="305008838">
      <w:bodyDiv w:val="1"/>
      <w:marLeft w:val="0"/>
      <w:marRight w:val="0"/>
      <w:marTop w:val="0"/>
      <w:marBottom w:val="0"/>
      <w:divBdr>
        <w:top w:val="none" w:sz="0" w:space="0" w:color="auto"/>
        <w:left w:val="none" w:sz="0" w:space="0" w:color="auto"/>
        <w:bottom w:val="none" w:sz="0" w:space="0" w:color="auto"/>
        <w:right w:val="none" w:sz="0" w:space="0" w:color="auto"/>
      </w:divBdr>
    </w:div>
    <w:div w:id="307369526">
      <w:bodyDiv w:val="1"/>
      <w:marLeft w:val="0"/>
      <w:marRight w:val="0"/>
      <w:marTop w:val="0"/>
      <w:marBottom w:val="0"/>
      <w:divBdr>
        <w:top w:val="none" w:sz="0" w:space="0" w:color="auto"/>
        <w:left w:val="none" w:sz="0" w:space="0" w:color="auto"/>
        <w:bottom w:val="none" w:sz="0" w:space="0" w:color="auto"/>
        <w:right w:val="none" w:sz="0" w:space="0" w:color="auto"/>
      </w:divBdr>
    </w:div>
    <w:div w:id="307974090">
      <w:bodyDiv w:val="1"/>
      <w:marLeft w:val="0"/>
      <w:marRight w:val="0"/>
      <w:marTop w:val="0"/>
      <w:marBottom w:val="0"/>
      <w:divBdr>
        <w:top w:val="none" w:sz="0" w:space="0" w:color="auto"/>
        <w:left w:val="none" w:sz="0" w:space="0" w:color="auto"/>
        <w:bottom w:val="none" w:sz="0" w:space="0" w:color="auto"/>
        <w:right w:val="none" w:sz="0" w:space="0" w:color="auto"/>
      </w:divBdr>
    </w:div>
    <w:div w:id="308170605">
      <w:bodyDiv w:val="1"/>
      <w:marLeft w:val="0"/>
      <w:marRight w:val="0"/>
      <w:marTop w:val="0"/>
      <w:marBottom w:val="0"/>
      <w:divBdr>
        <w:top w:val="none" w:sz="0" w:space="0" w:color="auto"/>
        <w:left w:val="none" w:sz="0" w:space="0" w:color="auto"/>
        <w:bottom w:val="none" w:sz="0" w:space="0" w:color="auto"/>
        <w:right w:val="none" w:sz="0" w:space="0" w:color="auto"/>
      </w:divBdr>
    </w:div>
    <w:div w:id="309526585">
      <w:bodyDiv w:val="1"/>
      <w:marLeft w:val="0"/>
      <w:marRight w:val="0"/>
      <w:marTop w:val="0"/>
      <w:marBottom w:val="0"/>
      <w:divBdr>
        <w:top w:val="none" w:sz="0" w:space="0" w:color="auto"/>
        <w:left w:val="none" w:sz="0" w:space="0" w:color="auto"/>
        <w:bottom w:val="none" w:sz="0" w:space="0" w:color="auto"/>
        <w:right w:val="none" w:sz="0" w:space="0" w:color="auto"/>
      </w:divBdr>
    </w:div>
    <w:div w:id="312755888">
      <w:bodyDiv w:val="1"/>
      <w:marLeft w:val="0"/>
      <w:marRight w:val="0"/>
      <w:marTop w:val="0"/>
      <w:marBottom w:val="0"/>
      <w:divBdr>
        <w:top w:val="none" w:sz="0" w:space="0" w:color="auto"/>
        <w:left w:val="none" w:sz="0" w:space="0" w:color="auto"/>
        <w:bottom w:val="none" w:sz="0" w:space="0" w:color="auto"/>
        <w:right w:val="none" w:sz="0" w:space="0" w:color="auto"/>
      </w:divBdr>
    </w:div>
    <w:div w:id="313066133">
      <w:bodyDiv w:val="1"/>
      <w:marLeft w:val="0"/>
      <w:marRight w:val="0"/>
      <w:marTop w:val="0"/>
      <w:marBottom w:val="0"/>
      <w:divBdr>
        <w:top w:val="none" w:sz="0" w:space="0" w:color="auto"/>
        <w:left w:val="none" w:sz="0" w:space="0" w:color="auto"/>
        <w:bottom w:val="none" w:sz="0" w:space="0" w:color="auto"/>
        <w:right w:val="none" w:sz="0" w:space="0" w:color="auto"/>
      </w:divBdr>
    </w:div>
    <w:div w:id="313149569">
      <w:bodyDiv w:val="1"/>
      <w:marLeft w:val="0"/>
      <w:marRight w:val="0"/>
      <w:marTop w:val="0"/>
      <w:marBottom w:val="0"/>
      <w:divBdr>
        <w:top w:val="none" w:sz="0" w:space="0" w:color="auto"/>
        <w:left w:val="none" w:sz="0" w:space="0" w:color="auto"/>
        <w:bottom w:val="none" w:sz="0" w:space="0" w:color="auto"/>
        <w:right w:val="none" w:sz="0" w:space="0" w:color="auto"/>
      </w:divBdr>
    </w:div>
    <w:div w:id="313728724">
      <w:bodyDiv w:val="1"/>
      <w:marLeft w:val="0"/>
      <w:marRight w:val="0"/>
      <w:marTop w:val="0"/>
      <w:marBottom w:val="0"/>
      <w:divBdr>
        <w:top w:val="none" w:sz="0" w:space="0" w:color="auto"/>
        <w:left w:val="none" w:sz="0" w:space="0" w:color="auto"/>
        <w:bottom w:val="none" w:sz="0" w:space="0" w:color="auto"/>
        <w:right w:val="none" w:sz="0" w:space="0" w:color="auto"/>
      </w:divBdr>
    </w:div>
    <w:div w:id="313799575">
      <w:bodyDiv w:val="1"/>
      <w:marLeft w:val="0"/>
      <w:marRight w:val="0"/>
      <w:marTop w:val="0"/>
      <w:marBottom w:val="0"/>
      <w:divBdr>
        <w:top w:val="none" w:sz="0" w:space="0" w:color="auto"/>
        <w:left w:val="none" w:sz="0" w:space="0" w:color="auto"/>
        <w:bottom w:val="none" w:sz="0" w:space="0" w:color="auto"/>
        <w:right w:val="none" w:sz="0" w:space="0" w:color="auto"/>
      </w:divBdr>
    </w:div>
    <w:div w:id="314339557">
      <w:bodyDiv w:val="1"/>
      <w:marLeft w:val="0"/>
      <w:marRight w:val="0"/>
      <w:marTop w:val="0"/>
      <w:marBottom w:val="0"/>
      <w:divBdr>
        <w:top w:val="none" w:sz="0" w:space="0" w:color="auto"/>
        <w:left w:val="none" w:sz="0" w:space="0" w:color="auto"/>
        <w:bottom w:val="none" w:sz="0" w:space="0" w:color="auto"/>
        <w:right w:val="none" w:sz="0" w:space="0" w:color="auto"/>
      </w:divBdr>
    </w:div>
    <w:div w:id="314994034">
      <w:bodyDiv w:val="1"/>
      <w:marLeft w:val="0"/>
      <w:marRight w:val="0"/>
      <w:marTop w:val="0"/>
      <w:marBottom w:val="0"/>
      <w:divBdr>
        <w:top w:val="none" w:sz="0" w:space="0" w:color="auto"/>
        <w:left w:val="none" w:sz="0" w:space="0" w:color="auto"/>
        <w:bottom w:val="none" w:sz="0" w:space="0" w:color="auto"/>
        <w:right w:val="none" w:sz="0" w:space="0" w:color="auto"/>
      </w:divBdr>
    </w:div>
    <w:div w:id="315300623">
      <w:bodyDiv w:val="1"/>
      <w:marLeft w:val="0"/>
      <w:marRight w:val="0"/>
      <w:marTop w:val="0"/>
      <w:marBottom w:val="0"/>
      <w:divBdr>
        <w:top w:val="none" w:sz="0" w:space="0" w:color="auto"/>
        <w:left w:val="none" w:sz="0" w:space="0" w:color="auto"/>
        <w:bottom w:val="none" w:sz="0" w:space="0" w:color="auto"/>
        <w:right w:val="none" w:sz="0" w:space="0" w:color="auto"/>
      </w:divBdr>
    </w:div>
    <w:div w:id="318311741">
      <w:bodyDiv w:val="1"/>
      <w:marLeft w:val="0"/>
      <w:marRight w:val="0"/>
      <w:marTop w:val="0"/>
      <w:marBottom w:val="0"/>
      <w:divBdr>
        <w:top w:val="none" w:sz="0" w:space="0" w:color="auto"/>
        <w:left w:val="none" w:sz="0" w:space="0" w:color="auto"/>
        <w:bottom w:val="none" w:sz="0" w:space="0" w:color="auto"/>
        <w:right w:val="none" w:sz="0" w:space="0" w:color="auto"/>
      </w:divBdr>
    </w:div>
    <w:div w:id="319308040">
      <w:bodyDiv w:val="1"/>
      <w:marLeft w:val="0"/>
      <w:marRight w:val="0"/>
      <w:marTop w:val="0"/>
      <w:marBottom w:val="0"/>
      <w:divBdr>
        <w:top w:val="none" w:sz="0" w:space="0" w:color="auto"/>
        <w:left w:val="none" w:sz="0" w:space="0" w:color="auto"/>
        <w:bottom w:val="none" w:sz="0" w:space="0" w:color="auto"/>
        <w:right w:val="none" w:sz="0" w:space="0" w:color="auto"/>
      </w:divBdr>
    </w:div>
    <w:div w:id="320818110">
      <w:bodyDiv w:val="1"/>
      <w:marLeft w:val="0"/>
      <w:marRight w:val="0"/>
      <w:marTop w:val="0"/>
      <w:marBottom w:val="0"/>
      <w:divBdr>
        <w:top w:val="none" w:sz="0" w:space="0" w:color="auto"/>
        <w:left w:val="none" w:sz="0" w:space="0" w:color="auto"/>
        <w:bottom w:val="none" w:sz="0" w:space="0" w:color="auto"/>
        <w:right w:val="none" w:sz="0" w:space="0" w:color="auto"/>
      </w:divBdr>
    </w:div>
    <w:div w:id="322053873">
      <w:bodyDiv w:val="1"/>
      <w:marLeft w:val="0"/>
      <w:marRight w:val="0"/>
      <w:marTop w:val="0"/>
      <w:marBottom w:val="0"/>
      <w:divBdr>
        <w:top w:val="none" w:sz="0" w:space="0" w:color="auto"/>
        <w:left w:val="none" w:sz="0" w:space="0" w:color="auto"/>
        <w:bottom w:val="none" w:sz="0" w:space="0" w:color="auto"/>
        <w:right w:val="none" w:sz="0" w:space="0" w:color="auto"/>
      </w:divBdr>
    </w:div>
    <w:div w:id="322516194">
      <w:bodyDiv w:val="1"/>
      <w:marLeft w:val="0"/>
      <w:marRight w:val="0"/>
      <w:marTop w:val="0"/>
      <w:marBottom w:val="0"/>
      <w:divBdr>
        <w:top w:val="none" w:sz="0" w:space="0" w:color="auto"/>
        <w:left w:val="none" w:sz="0" w:space="0" w:color="auto"/>
        <w:bottom w:val="none" w:sz="0" w:space="0" w:color="auto"/>
        <w:right w:val="none" w:sz="0" w:space="0" w:color="auto"/>
      </w:divBdr>
    </w:div>
    <w:div w:id="323046509">
      <w:bodyDiv w:val="1"/>
      <w:marLeft w:val="0"/>
      <w:marRight w:val="0"/>
      <w:marTop w:val="0"/>
      <w:marBottom w:val="0"/>
      <w:divBdr>
        <w:top w:val="none" w:sz="0" w:space="0" w:color="auto"/>
        <w:left w:val="none" w:sz="0" w:space="0" w:color="auto"/>
        <w:bottom w:val="none" w:sz="0" w:space="0" w:color="auto"/>
        <w:right w:val="none" w:sz="0" w:space="0" w:color="auto"/>
      </w:divBdr>
    </w:div>
    <w:div w:id="323439829">
      <w:bodyDiv w:val="1"/>
      <w:marLeft w:val="0"/>
      <w:marRight w:val="0"/>
      <w:marTop w:val="0"/>
      <w:marBottom w:val="0"/>
      <w:divBdr>
        <w:top w:val="none" w:sz="0" w:space="0" w:color="auto"/>
        <w:left w:val="none" w:sz="0" w:space="0" w:color="auto"/>
        <w:bottom w:val="none" w:sz="0" w:space="0" w:color="auto"/>
        <w:right w:val="none" w:sz="0" w:space="0" w:color="auto"/>
      </w:divBdr>
    </w:div>
    <w:div w:id="323704622">
      <w:bodyDiv w:val="1"/>
      <w:marLeft w:val="0"/>
      <w:marRight w:val="0"/>
      <w:marTop w:val="0"/>
      <w:marBottom w:val="0"/>
      <w:divBdr>
        <w:top w:val="none" w:sz="0" w:space="0" w:color="auto"/>
        <w:left w:val="none" w:sz="0" w:space="0" w:color="auto"/>
        <w:bottom w:val="none" w:sz="0" w:space="0" w:color="auto"/>
        <w:right w:val="none" w:sz="0" w:space="0" w:color="auto"/>
      </w:divBdr>
    </w:div>
    <w:div w:id="324286254">
      <w:bodyDiv w:val="1"/>
      <w:marLeft w:val="0"/>
      <w:marRight w:val="0"/>
      <w:marTop w:val="0"/>
      <w:marBottom w:val="0"/>
      <w:divBdr>
        <w:top w:val="none" w:sz="0" w:space="0" w:color="auto"/>
        <w:left w:val="none" w:sz="0" w:space="0" w:color="auto"/>
        <w:bottom w:val="none" w:sz="0" w:space="0" w:color="auto"/>
        <w:right w:val="none" w:sz="0" w:space="0" w:color="auto"/>
      </w:divBdr>
    </w:div>
    <w:div w:id="324404640">
      <w:bodyDiv w:val="1"/>
      <w:marLeft w:val="0"/>
      <w:marRight w:val="0"/>
      <w:marTop w:val="0"/>
      <w:marBottom w:val="0"/>
      <w:divBdr>
        <w:top w:val="none" w:sz="0" w:space="0" w:color="auto"/>
        <w:left w:val="none" w:sz="0" w:space="0" w:color="auto"/>
        <w:bottom w:val="none" w:sz="0" w:space="0" w:color="auto"/>
        <w:right w:val="none" w:sz="0" w:space="0" w:color="auto"/>
      </w:divBdr>
    </w:div>
    <w:div w:id="324431539">
      <w:bodyDiv w:val="1"/>
      <w:marLeft w:val="0"/>
      <w:marRight w:val="0"/>
      <w:marTop w:val="0"/>
      <w:marBottom w:val="0"/>
      <w:divBdr>
        <w:top w:val="none" w:sz="0" w:space="0" w:color="auto"/>
        <w:left w:val="none" w:sz="0" w:space="0" w:color="auto"/>
        <w:bottom w:val="none" w:sz="0" w:space="0" w:color="auto"/>
        <w:right w:val="none" w:sz="0" w:space="0" w:color="auto"/>
      </w:divBdr>
    </w:div>
    <w:div w:id="325012356">
      <w:bodyDiv w:val="1"/>
      <w:marLeft w:val="0"/>
      <w:marRight w:val="0"/>
      <w:marTop w:val="0"/>
      <w:marBottom w:val="0"/>
      <w:divBdr>
        <w:top w:val="none" w:sz="0" w:space="0" w:color="auto"/>
        <w:left w:val="none" w:sz="0" w:space="0" w:color="auto"/>
        <w:bottom w:val="none" w:sz="0" w:space="0" w:color="auto"/>
        <w:right w:val="none" w:sz="0" w:space="0" w:color="auto"/>
      </w:divBdr>
    </w:div>
    <w:div w:id="325207080">
      <w:bodyDiv w:val="1"/>
      <w:marLeft w:val="0"/>
      <w:marRight w:val="0"/>
      <w:marTop w:val="0"/>
      <w:marBottom w:val="0"/>
      <w:divBdr>
        <w:top w:val="none" w:sz="0" w:space="0" w:color="auto"/>
        <w:left w:val="none" w:sz="0" w:space="0" w:color="auto"/>
        <w:bottom w:val="none" w:sz="0" w:space="0" w:color="auto"/>
        <w:right w:val="none" w:sz="0" w:space="0" w:color="auto"/>
      </w:divBdr>
    </w:div>
    <w:div w:id="325322412">
      <w:bodyDiv w:val="1"/>
      <w:marLeft w:val="0"/>
      <w:marRight w:val="0"/>
      <w:marTop w:val="0"/>
      <w:marBottom w:val="0"/>
      <w:divBdr>
        <w:top w:val="none" w:sz="0" w:space="0" w:color="auto"/>
        <w:left w:val="none" w:sz="0" w:space="0" w:color="auto"/>
        <w:bottom w:val="none" w:sz="0" w:space="0" w:color="auto"/>
        <w:right w:val="none" w:sz="0" w:space="0" w:color="auto"/>
      </w:divBdr>
    </w:div>
    <w:div w:id="328139037">
      <w:bodyDiv w:val="1"/>
      <w:marLeft w:val="0"/>
      <w:marRight w:val="0"/>
      <w:marTop w:val="0"/>
      <w:marBottom w:val="0"/>
      <w:divBdr>
        <w:top w:val="none" w:sz="0" w:space="0" w:color="auto"/>
        <w:left w:val="none" w:sz="0" w:space="0" w:color="auto"/>
        <w:bottom w:val="none" w:sz="0" w:space="0" w:color="auto"/>
        <w:right w:val="none" w:sz="0" w:space="0" w:color="auto"/>
      </w:divBdr>
    </w:div>
    <w:div w:id="328409248">
      <w:bodyDiv w:val="1"/>
      <w:marLeft w:val="0"/>
      <w:marRight w:val="0"/>
      <w:marTop w:val="0"/>
      <w:marBottom w:val="0"/>
      <w:divBdr>
        <w:top w:val="none" w:sz="0" w:space="0" w:color="auto"/>
        <w:left w:val="none" w:sz="0" w:space="0" w:color="auto"/>
        <w:bottom w:val="none" w:sz="0" w:space="0" w:color="auto"/>
        <w:right w:val="none" w:sz="0" w:space="0" w:color="auto"/>
      </w:divBdr>
    </w:div>
    <w:div w:id="328604026">
      <w:bodyDiv w:val="1"/>
      <w:marLeft w:val="0"/>
      <w:marRight w:val="0"/>
      <w:marTop w:val="0"/>
      <w:marBottom w:val="0"/>
      <w:divBdr>
        <w:top w:val="none" w:sz="0" w:space="0" w:color="auto"/>
        <w:left w:val="none" w:sz="0" w:space="0" w:color="auto"/>
        <w:bottom w:val="none" w:sz="0" w:space="0" w:color="auto"/>
        <w:right w:val="none" w:sz="0" w:space="0" w:color="auto"/>
      </w:divBdr>
    </w:div>
    <w:div w:id="329602684">
      <w:bodyDiv w:val="1"/>
      <w:marLeft w:val="0"/>
      <w:marRight w:val="0"/>
      <w:marTop w:val="0"/>
      <w:marBottom w:val="0"/>
      <w:divBdr>
        <w:top w:val="none" w:sz="0" w:space="0" w:color="auto"/>
        <w:left w:val="none" w:sz="0" w:space="0" w:color="auto"/>
        <w:bottom w:val="none" w:sz="0" w:space="0" w:color="auto"/>
        <w:right w:val="none" w:sz="0" w:space="0" w:color="auto"/>
      </w:divBdr>
    </w:div>
    <w:div w:id="329720638">
      <w:bodyDiv w:val="1"/>
      <w:marLeft w:val="0"/>
      <w:marRight w:val="0"/>
      <w:marTop w:val="0"/>
      <w:marBottom w:val="0"/>
      <w:divBdr>
        <w:top w:val="none" w:sz="0" w:space="0" w:color="auto"/>
        <w:left w:val="none" w:sz="0" w:space="0" w:color="auto"/>
        <w:bottom w:val="none" w:sz="0" w:space="0" w:color="auto"/>
        <w:right w:val="none" w:sz="0" w:space="0" w:color="auto"/>
      </w:divBdr>
    </w:div>
    <w:div w:id="331180101">
      <w:bodyDiv w:val="1"/>
      <w:marLeft w:val="0"/>
      <w:marRight w:val="0"/>
      <w:marTop w:val="0"/>
      <w:marBottom w:val="0"/>
      <w:divBdr>
        <w:top w:val="none" w:sz="0" w:space="0" w:color="auto"/>
        <w:left w:val="none" w:sz="0" w:space="0" w:color="auto"/>
        <w:bottom w:val="none" w:sz="0" w:space="0" w:color="auto"/>
        <w:right w:val="none" w:sz="0" w:space="0" w:color="auto"/>
      </w:divBdr>
    </w:div>
    <w:div w:id="332146222">
      <w:bodyDiv w:val="1"/>
      <w:marLeft w:val="0"/>
      <w:marRight w:val="0"/>
      <w:marTop w:val="0"/>
      <w:marBottom w:val="0"/>
      <w:divBdr>
        <w:top w:val="none" w:sz="0" w:space="0" w:color="auto"/>
        <w:left w:val="none" w:sz="0" w:space="0" w:color="auto"/>
        <w:bottom w:val="none" w:sz="0" w:space="0" w:color="auto"/>
        <w:right w:val="none" w:sz="0" w:space="0" w:color="auto"/>
      </w:divBdr>
    </w:div>
    <w:div w:id="333344522">
      <w:bodyDiv w:val="1"/>
      <w:marLeft w:val="0"/>
      <w:marRight w:val="0"/>
      <w:marTop w:val="0"/>
      <w:marBottom w:val="0"/>
      <w:divBdr>
        <w:top w:val="none" w:sz="0" w:space="0" w:color="auto"/>
        <w:left w:val="none" w:sz="0" w:space="0" w:color="auto"/>
        <w:bottom w:val="none" w:sz="0" w:space="0" w:color="auto"/>
        <w:right w:val="none" w:sz="0" w:space="0" w:color="auto"/>
      </w:divBdr>
    </w:div>
    <w:div w:id="335424416">
      <w:bodyDiv w:val="1"/>
      <w:marLeft w:val="0"/>
      <w:marRight w:val="0"/>
      <w:marTop w:val="0"/>
      <w:marBottom w:val="0"/>
      <w:divBdr>
        <w:top w:val="none" w:sz="0" w:space="0" w:color="auto"/>
        <w:left w:val="none" w:sz="0" w:space="0" w:color="auto"/>
        <w:bottom w:val="none" w:sz="0" w:space="0" w:color="auto"/>
        <w:right w:val="none" w:sz="0" w:space="0" w:color="auto"/>
      </w:divBdr>
    </w:div>
    <w:div w:id="335889644">
      <w:bodyDiv w:val="1"/>
      <w:marLeft w:val="0"/>
      <w:marRight w:val="0"/>
      <w:marTop w:val="0"/>
      <w:marBottom w:val="0"/>
      <w:divBdr>
        <w:top w:val="none" w:sz="0" w:space="0" w:color="auto"/>
        <w:left w:val="none" w:sz="0" w:space="0" w:color="auto"/>
        <w:bottom w:val="none" w:sz="0" w:space="0" w:color="auto"/>
        <w:right w:val="none" w:sz="0" w:space="0" w:color="auto"/>
      </w:divBdr>
    </w:div>
    <w:div w:id="338166577">
      <w:bodyDiv w:val="1"/>
      <w:marLeft w:val="0"/>
      <w:marRight w:val="0"/>
      <w:marTop w:val="0"/>
      <w:marBottom w:val="0"/>
      <w:divBdr>
        <w:top w:val="none" w:sz="0" w:space="0" w:color="auto"/>
        <w:left w:val="none" w:sz="0" w:space="0" w:color="auto"/>
        <w:bottom w:val="none" w:sz="0" w:space="0" w:color="auto"/>
        <w:right w:val="none" w:sz="0" w:space="0" w:color="auto"/>
      </w:divBdr>
    </w:div>
    <w:div w:id="338892488">
      <w:bodyDiv w:val="1"/>
      <w:marLeft w:val="0"/>
      <w:marRight w:val="0"/>
      <w:marTop w:val="0"/>
      <w:marBottom w:val="0"/>
      <w:divBdr>
        <w:top w:val="none" w:sz="0" w:space="0" w:color="auto"/>
        <w:left w:val="none" w:sz="0" w:space="0" w:color="auto"/>
        <w:bottom w:val="none" w:sz="0" w:space="0" w:color="auto"/>
        <w:right w:val="none" w:sz="0" w:space="0" w:color="auto"/>
      </w:divBdr>
    </w:div>
    <w:div w:id="338897783">
      <w:bodyDiv w:val="1"/>
      <w:marLeft w:val="0"/>
      <w:marRight w:val="0"/>
      <w:marTop w:val="0"/>
      <w:marBottom w:val="0"/>
      <w:divBdr>
        <w:top w:val="none" w:sz="0" w:space="0" w:color="auto"/>
        <w:left w:val="none" w:sz="0" w:space="0" w:color="auto"/>
        <w:bottom w:val="none" w:sz="0" w:space="0" w:color="auto"/>
        <w:right w:val="none" w:sz="0" w:space="0" w:color="auto"/>
      </w:divBdr>
    </w:div>
    <w:div w:id="339043593">
      <w:bodyDiv w:val="1"/>
      <w:marLeft w:val="0"/>
      <w:marRight w:val="0"/>
      <w:marTop w:val="0"/>
      <w:marBottom w:val="0"/>
      <w:divBdr>
        <w:top w:val="none" w:sz="0" w:space="0" w:color="auto"/>
        <w:left w:val="none" w:sz="0" w:space="0" w:color="auto"/>
        <w:bottom w:val="none" w:sz="0" w:space="0" w:color="auto"/>
        <w:right w:val="none" w:sz="0" w:space="0" w:color="auto"/>
      </w:divBdr>
    </w:div>
    <w:div w:id="339352348">
      <w:bodyDiv w:val="1"/>
      <w:marLeft w:val="0"/>
      <w:marRight w:val="0"/>
      <w:marTop w:val="0"/>
      <w:marBottom w:val="0"/>
      <w:divBdr>
        <w:top w:val="none" w:sz="0" w:space="0" w:color="auto"/>
        <w:left w:val="none" w:sz="0" w:space="0" w:color="auto"/>
        <w:bottom w:val="none" w:sz="0" w:space="0" w:color="auto"/>
        <w:right w:val="none" w:sz="0" w:space="0" w:color="auto"/>
      </w:divBdr>
    </w:div>
    <w:div w:id="339967053">
      <w:bodyDiv w:val="1"/>
      <w:marLeft w:val="0"/>
      <w:marRight w:val="0"/>
      <w:marTop w:val="0"/>
      <w:marBottom w:val="0"/>
      <w:divBdr>
        <w:top w:val="none" w:sz="0" w:space="0" w:color="auto"/>
        <w:left w:val="none" w:sz="0" w:space="0" w:color="auto"/>
        <w:bottom w:val="none" w:sz="0" w:space="0" w:color="auto"/>
        <w:right w:val="none" w:sz="0" w:space="0" w:color="auto"/>
      </w:divBdr>
    </w:div>
    <w:div w:id="340009552">
      <w:bodyDiv w:val="1"/>
      <w:marLeft w:val="0"/>
      <w:marRight w:val="0"/>
      <w:marTop w:val="0"/>
      <w:marBottom w:val="0"/>
      <w:divBdr>
        <w:top w:val="none" w:sz="0" w:space="0" w:color="auto"/>
        <w:left w:val="none" w:sz="0" w:space="0" w:color="auto"/>
        <w:bottom w:val="none" w:sz="0" w:space="0" w:color="auto"/>
        <w:right w:val="none" w:sz="0" w:space="0" w:color="auto"/>
      </w:divBdr>
    </w:div>
    <w:div w:id="340670990">
      <w:bodyDiv w:val="1"/>
      <w:marLeft w:val="0"/>
      <w:marRight w:val="0"/>
      <w:marTop w:val="0"/>
      <w:marBottom w:val="0"/>
      <w:divBdr>
        <w:top w:val="none" w:sz="0" w:space="0" w:color="auto"/>
        <w:left w:val="none" w:sz="0" w:space="0" w:color="auto"/>
        <w:bottom w:val="none" w:sz="0" w:space="0" w:color="auto"/>
        <w:right w:val="none" w:sz="0" w:space="0" w:color="auto"/>
      </w:divBdr>
    </w:div>
    <w:div w:id="341395348">
      <w:bodyDiv w:val="1"/>
      <w:marLeft w:val="0"/>
      <w:marRight w:val="0"/>
      <w:marTop w:val="0"/>
      <w:marBottom w:val="0"/>
      <w:divBdr>
        <w:top w:val="none" w:sz="0" w:space="0" w:color="auto"/>
        <w:left w:val="none" w:sz="0" w:space="0" w:color="auto"/>
        <w:bottom w:val="none" w:sz="0" w:space="0" w:color="auto"/>
        <w:right w:val="none" w:sz="0" w:space="0" w:color="auto"/>
      </w:divBdr>
      <w:divsChild>
        <w:div w:id="170535025">
          <w:marLeft w:val="547"/>
          <w:marRight w:val="0"/>
          <w:marTop w:val="96"/>
          <w:marBottom w:val="0"/>
          <w:divBdr>
            <w:top w:val="none" w:sz="0" w:space="0" w:color="auto"/>
            <w:left w:val="none" w:sz="0" w:space="0" w:color="auto"/>
            <w:bottom w:val="none" w:sz="0" w:space="0" w:color="auto"/>
            <w:right w:val="none" w:sz="0" w:space="0" w:color="auto"/>
          </w:divBdr>
        </w:div>
        <w:div w:id="857044111">
          <w:marLeft w:val="547"/>
          <w:marRight w:val="0"/>
          <w:marTop w:val="96"/>
          <w:marBottom w:val="0"/>
          <w:divBdr>
            <w:top w:val="none" w:sz="0" w:space="0" w:color="auto"/>
            <w:left w:val="none" w:sz="0" w:space="0" w:color="auto"/>
            <w:bottom w:val="none" w:sz="0" w:space="0" w:color="auto"/>
            <w:right w:val="none" w:sz="0" w:space="0" w:color="auto"/>
          </w:divBdr>
        </w:div>
        <w:div w:id="1291402736">
          <w:marLeft w:val="547"/>
          <w:marRight w:val="0"/>
          <w:marTop w:val="96"/>
          <w:marBottom w:val="0"/>
          <w:divBdr>
            <w:top w:val="none" w:sz="0" w:space="0" w:color="auto"/>
            <w:left w:val="none" w:sz="0" w:space="0" w:color="auto"/>
            <w:bottom w:val="none" w:sz="0" w:space="0" w:color="auto"/>
            <w:right w:val="none" w:sz="0" w:space="0" w:color="auto"/>
          </w:divBdr>
        </w:div>
      </w:divsChild>
    </w:div>
    <w:div w:id="343629130">
      <w:bodyDiv w:val="1"/>
      <w:marLeft w:val="0"/>
      <w:marRight w:val="0"/>
      <w:marTop w:val="0"/>
      <w:marBottom w:val="0"/>
      <w:divBdr>
        <w:top w:val="none" w:sz="0" w:space="0" w:color="auto"/>
        <w:left w:val="none" w:sz="0" w:space="0" w:color="auto"/>
        <w:bottom w:val="none" w:sz="0" w:space="0" w:color="auto"/>
        <w:right w:val="none" w:sz="0" w:space="0" w:color="auto"/>
      </w:divBdr>
    </w:div>
    <w:div w:id="344597610">
      <w:bodyDiv w:val="1"/>
      <w:marLeft w:val="0"/>
      <w:marRight w:val="0"/>
      <w:marTop w:val="0"/>
      <w:marBottom w:val="0"/>
      <w:divBdr>
        <w:top w:val="none" w:sz="0" w:space="0" w:color="auto"/>
        <w:left w:val="none" w:sz="0" w:space="0" w:color="auto"/>
        <w:bottom w:val="none" w:sz="0" w:space="0" w:color="auto"/>
        <w:right w:val="none" w:sz="0" w:space="0" w:color="auto"/>
      </w:divBdr>
    </w:div>
    <w:div w:id="345406110">
      <w:bodyDiv w:val="1"/>
      <w:marLeft w:val="0"/>
      <w:marRight w:val="0"/>
      <w:marTop w:val="0"/>
      <w:marBottom w:val="0"/>
      <w:divBdr>
        <w:top w:val="none" w:sz="0" w:space="0" w:color="auto"/>
        <w:left w:val="none" w:sz="0" w:space="0" w:color="auto"/>
        <w:bottom w:val="none" w:sz="0" w:space="0" w:color="auto"/>
        <w:right w:val="none" w:sz="0" w:space="0" w:color="auto"/>
      </w:divBdr>
    </w:div>
    <w:div w:id="345862654">
      <w:bodyDiv w:val="1"/>
      <w:marLeft w:val="0"/>
      <w:marRight w:val="0"/>
      <w:marTop w:val="0"/>
      <w:marBottom w:val="0"/>
      <w:divBdr>
        <w:top w:val="none" w:sz="0" w:space="0" w:color="auto"/>
        <w:left w:val="none" w:sz="0" w:space="0" w:color="auto"/>
        <w:bottom w:val="none" w:sz="0" w:space="0" w:color="auto"/>
        <w:right w:val="none" w:sz="0" w:space="0" w:color="auto"/>
      </w:divBdr>
    </w:div>
    <w:div w:id="346566639">
      <w:bodyDiv w:val="1"/>
      <w:marLeft w:val="0"/>
      <w:marRight w:val="0"/>
      <w:marTop w:val="0"/>
      <w:marBottom w:val="0"/>
      <w:divBdr>
        <w:top w:val="none" w:sz="0" w:space="0" w:color="auto"/>
        <w:left w:val="none" w:sz="0" w:space="0" w:color="auto"/>
        <w:bottom w:val="none" w:sz="0" w:space="0" w:color="auto"/>
        <w:right w:val="none" w:sz="0" w:space="0" w:color="auto"/>
      </w:divBdr>
    </w:div>
    <w:div w:id="347292379">
      <w:bodyDiv w:val="1"/>
      <w:marLeft w:val="0"/>
      <w:marRight w:val="0"/>
      <w:marTop w:val="0"/>
      <w:marBottom w:val="0"/>
      <w:divBdr>
        <w:top w:val="none" w:sz="0" w:space="0" w:color="auto"/>
        <w:left w:val="none" w:sz="0" w:space="0" w:color="auto"/>
        <w:bottom w:val="none" w:sz="0" w:space="0" w:color="auto"/>
        <w:right w:val="none" w:sz="0" w:space="0" w:color="auto"/>
      </w:divBdr>
    </w:div>
    <w:div w:id="347830512">
      <w:bodyDiv w:val="1"/>
      <w:marLeft w:val="0"/>
      <w:marRight w:val="0"/>
      <w:marTop w:val="0"/>
      <w:marBottom w:val="0"/>
      <w:divBdr>
        <w:top w:val="none" w:sz="0" w:space="0" w:color="auto"/>
        <w:left w:val="none" w:sz="0" w:space="0" w:color="auto"/>
        <w:bottom w:val="none" w:sz="0" w:space="0" w:color="auto"/>
        <w:right w:val="none" w:sz="0" w:space="0" w:color="auto"/>
      </w:divBdr>
    </w:div>
    <w:div w:id="349795207">
      <w:bodyDiv w:val="1"/>
      <w:marLeft w:val="0"/>
      <w:marRight w:val="0"/>
      <w:marTop w:val="0"/>
      <w:marBottom w:val="0"/>
      <w:divBdr>
        <w:top w:val="none" w:sz="0" w:space="0" w:color="auto"/>
        <w:left w:val="none" w:sz="0" w:space="0" w:color="auto"/>
        <w:bottom w:val="none" w:sz="0" w:space="0" w:color="auto"/>
        <w:right w:val="none" w:sz="0" w:space="0" w:color="auto"/>
      </w:divBdr>
    </w:div>
    <w:div w:id="349797150">
      <w:bodyDiv w:val="1"/>
      <w:marLeft w:val="0"/>
      <w:marRight w:val="0"/>
      <w:marTop w:val="0"/>
      <w:marBottom w:val="0"/>
      <w:divBdr>
        <w:top w:val="none" w:sz="0" w:space="0" w:color="auto"/>
        <w:left w:val="none" w:sz="0" w:space="0" w:color="auto"/>
        <w:bottom w:val="none" w:sz="0" w:space="0" w:color="auto"/>
        <w:right w:val="none" w:sz="0" w:space="0" w:color="auto"/>
      </w:divBdr>
    </w:div>
    <w:div w:id="350959160">
      <w:bodyDiv w:val="1"/>
      <w:marLeft w:val="0"/>
      <w:marRight w:val="0"/>
      <w:marTop w:val="0"/>
      <w:marBottom w:val="0"/>
      <w:divBdr>
        <w:top w:val="none" w:sz="0" w:space="0" w:color="auto"/>
        <w:left w:val="none" w:sz="0" w:space="0" w:color="auto"/>
        <w:bottom w:val="none" w:sz="0" w:space="0" w:color="auto"/>
        <w:right w:val="none" w:sz="0" w:space="0" w:color="auto"/>
      </w:divBdr>
    </w:div>
    <w:div w:id="351347926">
      <w:bodyDiv w:val="1"/>
      <w:marLeft w:val="0"/>
      <w:marRight w:val="0"/>
      <w:marTop w:val="0"/>
      <w:marBottom w:val="0"/>
      <w:divBdr>
        <w:top w:val="none" w:sz="0" w:space="0" w:color="auto"/>
        <w:left w:val="none" w:sz="0" w:space="0" w:color="auto"/>
        <w:bottom w:val="none" w:sz="0" w:space="0" w:color="auto"/>
        <w:right w:val="none" w:sz="0" w:space="0" w:color="auto"/>
      </w:divBdr>
    </w:div>
    <w:div w:id="352809606">
      <w:bodyDiv w:val="1"/>
      <w:marLeft w:val="0"/>
      <w:marRight w:val="0"/>
      <w:marTop w:val="0"/>
      <w:marBottom w:val="0"/>
      <w:divBdr>
        <w:top w:val="none" w:sz="0" w:space="0" w:color="auto"/>
        <w:left w:val="none" w:sz="0" w:space="0" w:color="auto"/>
        <w:bottom w:val="none" w:sz="0" w:space="0" w:color="auto"/>
        <w:right w:val="none" w:sz="0" w:space="0" w:color="auto"/>
      </w:divBdr>
    </w:div>
    <w:div w:id="353771257">
      <w:bodyDiv w:val="1"/>
      <w:marLeft w:val="0"/>
      <w:marRight w:val="0"/>
      <w:marTop w:val="0"/>
      <w:marBottom w:val="0"/>
      <w:divBdr>
        <w:top w:val="none" w:sz="0" w:space="0" w:color="auto"/>
        <w:left w:val="none" w:sz="0" w:space="0" w:color="auto"/>
        <w:bottom w:val="none" w:sz="0" w:space="0" w:color="auto"/>
        <w:right w:val="none" w:sz="0" w:space="0" w:color="auto"/>
      </w:divBdr>
    </w:div>
    <w:div w:id="353847082">
      <w:bodyDiv w:val="1"/>
      <w:marLeft w:val="0"/>
      <w:marRight w:val="0"/>
      <w:marTop w:val="0"/>
      <w:marBottom w:val="0"/>
      <w:divBdr>
        <w:top w:val="none" w:sz="0" w:space="0" w:color="auto"/>
        <w:left w:val="none" w:sz="0" w:space="0" w:color="auto"/>
        <w:bottom w:val="none" w:sz="0" w:space="0" w:color="auto"/>
        <w:right w:val="none" w:sz="0" w:space="0" w:color="auto"/>
      </w:divBdr>
    </w:div>
    <w:div w:id="354115691">
      <w:bodyDiv w:val="1"/>
      <w:marLeft w:val="0"/>
      <w:marRight w:val="0"/>
      <w:marTop w:val="0"/>
      <w:marBottom w:val="0"/>
      <w:divBdr>
        <w:top w:val="none" w:sz="0" w:space="0" w:color="auto"/>
        <w:left w:val="none" w:sz="0" w:space="0" w:color="auto"/>
        <w:bottom w:val="none" w:sz="0" w:space="0" w:color="auto"/>
        <w:right w:val="none" w:sz="0" w:space="0" w:color="auto"/>
      </w:divBdr>
    </w:div>
    <w:div w:id="354426812">
      <w:bodyDiv w:val="1"/>
      <w:marLeft w:val="0"/>
      <w:marRight w:val="0"/>
      <w:marTop w:val="0"/>
      <w:marBottom w:val="0"/>
      <w:divBdr>
        <w:top w:val="none" w:sz="0" w:space="0" w:color="auto"/>
        <w:left w:val="none" w:sz="0" w:space="0" w:color="auto"/>
        <w:bottom w:val="none" w:sz="0" w:space="0" w:color="auto"/>
        <w:right w:val="none" w:sz="0" w:space="0" w:color="auto"/>
      </w:divBdr>
    </w:div>
    <w:div w:id="355082677">
      <w:bodyDiv w:val="1"/>
      <w:marLeft w:val="0"/>
      <w:marRight w:val="0"/>
      <w:marTop w:val="0"/>
      <w:marBottom w:val="0"/>
      <w:divBdr>
        <w:top w:val="none" w:sz="0" w:space="0" w:color="auto"/>
        <w:left w:val="none" w:sz="0" w:space="0" w:color="auto"/>
        <w:bottom w:val="none" w:sz="0" w:space="0" w:color="auto"/>
        <w:right w:val="none" w:sz="0" w:space="0" w:color="auto"/>
      </w:divBdr>
    </w:div>
    <w:div w:id="356080363">
      <w:bodyDiv w:val="1"/>
      <w:marLeft w:val="0"/>
      <w:marRight w:val="0"/>
      <w:marTop w:val="0"/>
      <w:marBottom w:val="0"/>
      <w:divBdr>
        <w:top w:val="none" w:sz="0" w:space="0" w:color="auto"/>
        <w:left w:val="none" w:sz="0" w:space="0" w:color="auto"/>
        <w:bottom w:val="none" w:sz="0" w:space="0" w:color="auto"/>
        <w:right w:val="none" w:sz="0" w:space="0" w:color="auto"/>
      </w:divBdr>
    </w:div>
    <w:div w:id="356665534">
      <w:bodyDiv w:val="1"/>
      <w:marLeft w:val="0"/>
      <w:marRight w:val="0"/>
      <w:marTop w:val="0"/>
      <w:marBottom w:val="0"/>
      <w:divBdr>
        <w:top w:val="none" w:sz="0" w:space="0" w:color="auto"/>
        <w:left w:val="none" w:sz="0" w:space="0" w:color="auto"/>
        <w:bottom w:val="none" w:sz="0" w:space="0" w:color="auto"/>
        <w:right w:val="none" w:sz="0" w:space="0" w:color="auto"/>
      </w:divBdr>
    </w:div>
    <w:div w:id="357705236">
      <w:bodyDiv w:val="1"/>
      <w:marLeft w:val="0"/>
      <w:marRight w:val="0"/>
      <w:marTop w:val="0"/>
      <w:marBottom w:val="0"/>
      <w:divBdr>
        <w:top w:val="none" w:sz="0" w:space="0" w:color="auto"/>
        <w:left w:val="none" w:sz="0" w:space="0" w:color="auto"/>
        <w:bottom w:val="none" w:sz="0" w:space="0" w:color="auto"/>
        <w:right w:val="none" w:sz="0" w:space="0" w:color="auto"/>
      </w:divBdr>
    </w:div>
    <w:div w:id="358433724">
      <w:bodyDiv w:val="1"/>
      <w:marLeft w:val="0"/>
      <w:marRight w:val="0"/>
      <w:marTop w:val="0"/>
      <w:marBottom w:val="0"/>
      <w:divBdr>
        <w:top w:val="none" w:sz="0" w:space="0" w:color="auto"/>
        <w:left w:val="none" w:sz="0" w:space="0" w:color="auto"/>
        <w:bottom w:val="none" w:sz="0" w:space="0" w:color="auto"/>
        <w:right w:val="none" w:sz="0" w:space="0" w:color="auto"/>
      </w:divBdr>
    </w:div>
    <w:div w:id="360671041">
      <w:bodyDiv w:val="1"/>
      <w:marLeft w:val="0"/>
      <w:marRight w:val="0"/>
      <w:marTop w:val="0"/>
      <w:marBottom w:val="0"/>
      <w:divBdr>
        <w:top w:val="none" w:sz="0" w:space="0" w:color="auto"/>
        <w:left w:val="none" w:sz="0" w:space="0" w:color="auto"/>
        <w:bottom w:val="none" w:sz="0" w:space="0" w:color="auto"/>
        <w:right w:val="none" w:sz="0" w:space="0" w:color="auto"/>
      </w:divBdr>
    </w:div>
    <w:div w:id="361367071">
      <w:bodyDiv w:val="1"/>
      <w:marLeft w:val="0"/>
      <w:marRight w:val="0"/>
      <w:marTop w:val="0"/>
      <w:marBottom w:val="0"/>
      <w:divBdr>
        <w:top w:val="none" w:sz="0" w:space="0" w:color="auto"/>
        <w:left w:val="none" w:sz="0" w:space="0" w:color="auto"/>
        <w:bottom w:val="none" w:sz="0" w:space="0" w:color="auto"/>
        <w:right w:val="none" w:sz="0" w:space="0" w:color="auto"/>
      </w:divBdr>
    </w:div>
    <w:div w:id="365370192">
      <w:bodyDiv w:val="1"/>
      <w:marLeft w:val="0"/>
      <w:marRight w:val="0"/>
      <w:marTop w:val="0"/>
      <w:marBottom w:val="0"/>
      <w:divBdr>
        <w:top w:val="none" w:sz="0" w:space="0" w:color="auto"/>
        <w:left w:val="none" w:sz="0" w:space="0" w:color="auto"/>
        <w:bottom w:val="none" w:sz="0" w:space="0" w:color="auto"/>
        <w:right w:val="none" w:sz="0" w:space="0" w:color="auto"/>
      </w:divBdr>
    </w:div>
    <w:div w:id="366108672">
      <w:bodyDiv w:val="1"/>
      <w:marLeft w:val="0"/>
      <w:marRight w:val="0"/>
      <w:marTop w:val="0"/>
      <w:marBottom w:val="0"/>
      <w:divBdr>
        <w:top w:val="none" w:sz="0" w:space="0" w:color="auto"/>
        <w:left w:val="none" w:sz="0" w:space="0" w:color="auto"/>
        <w:bottom w:val="none" w:sz="0" w:space="0" w:color="auto"/>
        <w:right w:val="none" w:sz="0" w:space="0" w:color="auto"/>
      </w:divBdr>
    </w:div>
    <w:div w:id="367150512">
      <w:bodyDiv w:val="1"/>
      <w:marLeft w:val="0"/>
      <w:marRight w:val="0"/>
      <w:marTop w:val="0"/>
      <w:marBottom w:val="0"/>
      <w:divBdr>
        <w:top w:val="none" w:sz="0" w:space="0" w:color="auto"/>
        <w:left w:val="none" w:sz="0" w:space="0" w:color="auto"/>
        <w:bottom w:val="none" w:sz="0" w:space="0" w:color="auto"/>
        <w:right w:val="none" w:sz="0" w:space="0" w:color="auto"/>
      </w:divBdr>
    </w:div>
    <w:div w:id="368263394">
      <w:bodyDiv w:val="1"/>
      <w:marLeft w:val="0"/>
      <w:marRight w:val="0"/>
      <w:marTop w:val="0"/>
      <w:marBottom w:val="0"/>
      <w:divBdr>
        <w:top w:val="none" w:sz="0" w:space="0" w:color="auto"/>
        <w:left w:val="none" w:sz="0" w:space="0" w:color="auto"/>
        <w:bottom w:val="none" w:sz="0" w:space="0" w:color="auto"/>
        <w:right w:val="none" w:sz="0" w:space="0" w:color="auto"/>
      </w:divBdr>
    </w:div>
    <w:div w:id="368383028">
      <w:bodyDiv w:val="1"/>
      <w:marLeft w:val="0"/>
      <w:marRight w:val="0"/>
      <w:marTop w:val="0"/>
      <w:marBottom w:val="0"/>
      <w:divBdr>
        <w:top w:val="none" w:sz="0" w:space="0" w:color="auto"/>
        <w:left w:val="none" w:sz="0" w:space="0" w:color="auto"/>
        <w:bottom w:val="none" w:sz="0" w:space="0" w:color="auto"/>
        <w:right w:val="none" w:sz="0" w:space="0" w:color="auto"/>
      </w:divBdr>
    </w:div>
    <w:div w:id="370034157">
      <w:bodyDiv w:val="1"/>
      <w:marLeft w:val="0"/>
      <w:marRight w:val="0"/>
      <w:marTop w:val="0"/>
      <w:marBottom w:val="0"/>
      <w:divBdr>
        <w:top w:val="none" w:sz="0" w:space="0" w:color="auto"/>
        <w:left w:val="none" w:sz="0" w:space="0" w:color="auto"/>
        <w:bottom w:val="none" w:sz="0" w:space="0" w:color="auto"/>
        <w:right w:val="none" w:sz="0" w:space="0" w:color="auto"/>
      </w:divBdr>
    </w:div>
    <w:div w:id="370347841">
      <w:bodyDiv w:val="1"/>
      <w:marLeft w:val="0"/>
      <w:marRight w:val="0"/>
      <w:marTop w:val="0"/>
      <w:marBottom w:val="0"/>
      <w:divBdr>
        <w:top w:val="none" w:sz="0" w:space="0" w:color="auto"/>
        <w:left w:val="none" w:sz="0" w:space="0" w:color="auto"/>
        <w:bottom w:val="none" w:sz="0" w:space="0" w:color="auto"/>
        <w:right w:val="none" w:sz="0" w:space="0" w:color="auto"/>
      </w:divBdr>
    </w:div>
    <w:div w:id="371006169">
      <w:bodyDiv w:val="1"/>
      <w:marLeft w:val="0"/>
      <w:marRight w:val="0"/>
      <w:marTop w:val="0"/>
      <w:marBottom w:val="0"/>
      <w:divBdr>
        <w:top w:val="none" w:sz="0" w:space="0" w:color="auto"/>
        <w:left w:val="none" w:sz="0" w:space="0" w:color="auto"/>
        <w:bottom w:val="none" w:sz="0" w:space="0" w:color="auto"/>
        <w:right w:val="none" w:sz="0" w:space="0" w:color="auto"/>
      </w:divBdr>
    </w:div>
    <w:div w:id="372508482">
      <w:bodyDiv w:val="1"/>
      <w:marLeft w:val="0"/>
      <w:marRight w:val="0"/>
      <w:marTop w:val="0"/>
      <w:marBottom w:val="0"/>
      <w:divBdr>
        <w:top w:val="none" w:sz="0" w:space="0" w:color="auto"/>
        <w:left w:val="none" w:sz="0" w:space="0" w:color="auto"/>
        <w:bottom w:val="none" w:sz="0" w:space="0" w:color="auto"/>
        <w:right w:val="none" w:sz="0" w:space="0" w:color="auto"/>
      </w:divBdr>
    </w:div>
    <w:div w:id="373849083">
      <w:bodyDiv w:val="1"/>
      <w:marLeft w:val="0"/>
      <w:marRight w:val="0"/>
      <w:marTop w:val="0"/>
      <w:marBottom w:val="0"/>
      <w:divBdr>
        <w:top w:val="none" w:sz="0" w:space="0" w:color="auto"/>
        <w:left w:val="none" w:sz="0" w:space="0" w:color="auto"/>
        <w:bottom w:val="none" w:sz="0" w:space="0" w:color="auto"/>
        <w:right w:val="none" w:sz="0" w:space="0" w:color="auto"/>
      </w:divBdr>
    </w:div>
    <w:div w:id="374044005">
      <w:bodyDiv w:val="1"/>
      <w:marLeft w:val="0"/>
      <w:marRight w:val="0"/>
      <w:marTop w:val="0"/>
      <w:marBottom w:val="0"/>
      <w:divBdr>
        <w:top w:val="none" w:sz="0" w:space="0" w:color="auto"/>
        <w:left w:val="none" w:sz="0" w:space="0" w:color="auto"/>
        <w:bottom w:val="none" w:sz="0" w:space="0" w:color="auto"/>
        <w:right w:val="none" w:sz="0" w:space="0" w:color="auto"/>
      </w:divBdr>
    </w:div>
    <w:div w:id="374425296">
      <w:bodyDiv w:val="1"/>
      <w:marLeft w:val="0"/>
      <w:marRight w:val="0"/>
      <w:marTop w:val="0"/>
      <w:marBottom w:val="0"/>
      <w:divBdr>
        <w:top w:val="none" w:sz="0" w:space="0" w:color="auto"/>
        <w:left w:val="none" w:sz="0" w:space="0" w:color="auto"/>
        <w:bottom w:val="none" w:sz="0" w:space="0" w:color="auto"/>
        <w:right w:val="none" w:sz="0" w:space="0" w:color="auto"/>
      </w:divBdr>
    </w:div>
    <w:div w:id="374505007">
      <w:bodyDiv w:val="1"/>
      <w:marLeft w:val="0"/>
      <w:marRight w:val="0"/>
      <w:marTop w:val="0"/>
      <w:marBottom w:val="0"/>
      <w:divBdr>
        <w:top w:val="none" w:sz="0" w:space="0" w:color="auto"/>
        <w:left w:val="none" w:sz="0" w:space="0" w:color="auto"/>
        <w:bottom w:val="none" w:sz="0" w:space="0" w:color="auto"/>
        <w:right w:val="none" w:sz="0" w:space="0" w:color="auto"/>
      </w:divBdr>
    </w:div>
    <w:div w:id="374619828">
      <w:bodyDiv w:val="1"/>
      <w:marLeft w:val="0"/>
      <w:marRight w:val="0"/>
      <w:marTop w:val="0"/>
      <w:marBottom w:val="0"/>
      <w:divBdr>
        <w:top w:val="none" w:sz="0" w:space="0" w:color="auto"/>
        <w:left w:val="none" w:sz="0" w:space="0" w:color="auto"/>
        <w:bottom w:val="none" w:sz="0" w:space="0" w:color="auto"/>
        <w:right w:val="none" w:sz="0" w:space="0" w:color="auto"/>
      </w:divBdr>
    </w:div>
    <w:div w:id="375278162">
      <w:bodyDiv w:val="1"/>
      <w:marLeft w:val="0"/>
      <w:marRight w:val="0"/>
      <w:marTop w:val="0"/>
      <w:marBottom w:val="0"/>
      <w:divBdr>
        <w:top w:val="none" w:sz="0" w:space="0" w:color="auto"/>
        <w:left w:val="none" w:sz="0" w:space="0" w:color="auto"/>
        <w:bottom w:val="none" w:sz="0" w:space="0" w:color="auto"/>
        <w:right w:val="none" w:sz="0" w:space="0" w:color="auto"/>
      </w:divBdr>
    </w:div>
    <w:div w:id="375474152">
      <w:bodyDiv w:val="1"/>
      <w:marLeft w:val="0"/>
      <w:marRight w:val="0"/>
      <w:marTop w:val="0"/>
      <w:marBottom w:val="0"/>
      <w:divBdr>
        <w:top w:val="none" w:sz="0" w:space="0" w:color="auto"/>
        <w:left w:val="none" w:sz="0" w:space="0" w:color="auto"/>
        <w:bottom w:val="none" w:sz="0" w:space="0" w:color="auto"/>
        <w:right w:val="none" w:sz="0" w:space="0" w:color="auto"/>
      </w:divBdr>
    </w:div>
    <w:div w:id="377818885">
      <w:bodyDiv w:val="1"/>
      <w:marLeft w:val="0"/>
      <w:marRight w:val="0"/>
      <w:marTop w:val="0"/>
      <w:marBottom w:val="0"/>
      <w:divBdr>
        <w:top w:val="none" w:sz="0" w:space="0" w:color="auto"/>
        <w:left w:val="none" w:sz="0" w:space="0" w:color="auto"/>
        <w:bottom w:val="none" w:sz="0" w:space="0" w:color="auto"/>
        <w:right w:val="none" w:sz="0" w:space="0" w:color="auto"/>
      </w:divBdr>
    </w:div>
    <w:div w:id="378818355">
      <w:bodyDiv w:val="1"/>
      <w:marLeft w:val="0"/>
      <w:marRight w:val="0"/>
      <w:marTop w:val="0"/>
      <w:marBottom w:val="0"/>
      <w:divBdr>
        <w:top w:val="none" w:sz="0" w:space="0" w:color="auto"/>
        <w:left w:val="none" w:sz="0" w:space="0" w:color="auto"/>
        <w:bottom w:val="none" w:sz="0" w:space="0" w:color="auto"/>
        <w:right w:val="none" w:sz="0" w:space="0" w:color="auto"/>
      </w:divBdr>
    </w:div>
    <w:div w:id="379136427">
      <w:bodyDiv w:val="1"/>
      <w:marLeft w:val="0"/>
      <w:marRight w:val="0"/>
      <w:marTop w:val="0"/>
      <w:marBottom w:val="0"/>
      <w:divBdr>
        <w:top w:val="none" w:sz="0" w:space="0" w:color="auto"/>
        <w:left w:val="none" w:sz="0" w:space="0" w:color="auto"/>
        <w:bottom w:val="none" w:sz="0" w:space="0" w:color="auto"/>
        <w:right w:val="none" w:sz="0" w:space="0" w:color="auto"/>
      </w:divBdr>
    </w:div>
    <w:div w:id="380793356">
      <w:bodyDiv w:val="1"/>
      <w:marLeft w:val="0"/>
      <w:marRight w:val="0"/>
      <w:marTop w:val="0"/>
      <w:marBottom w:val="0"/>
      <w:divBdr>
        <w:top w:val="none" w:sz="0" w:space="0" w:color="auto"/>
        <w:left w:val="none" w:sz="0" w:space="0" w:color="auto"/>
        <w:bottom w:val="none" w:sz="0" w:space="0" w:color="auto"/>
        <w:right w:val="none" w:sz="0" w:space="0" w:color="auto"/>
      </w:divBdr>
    </w:div>
    <w:div w:id="380833520">
      <w:bodyDiv w:val="1"/>
      <w:marLeft w:val="0"/>
      <w:marRight w:val="0"/>
      <w:marTop w:val="0"/>
      <w:marBottom w:val="0"/>
      <w:divBdr>
        <w:top w:val="none" w:sz="0" w:space="0" w:color="auto"/>
        <w:left w:val="none" w:sz="0" w:space="0" w:color="auto"/>
        <w:bottom w:val="none" w:sz="0" w:space="0" w:color="auto"/>
        <w:right w:val="none" w:sz="0" w:space="0" w:color="auto"/>
      </w:divBdr>
    </w:div>
    <w:div w:id="382097622">
      <w:bodyDiv w:val="1"/>
      <w:marLeft w:val="0"/>
      <w:marRight w:val="0"/>
      <w:marTop w:val="0"/>
      <w:marBottom w:val="0"/>
      <w:divBdr>
        <w:top w:val="none" w:sz="0" w:space="0" w:color="auto"/>
        <w:left w:val="none" w:sz="0" w:space="0" w:color="auto"/>
        <w:bottom w:val="none" w:sz="0" w:space="0" w:color="auto"/>
        <w:right w:val="none" w:sz="0" w:space="0" w:color="auto"/>
      </w:divBdr>
    </w:div>
    <w:div w:id="383406588">
      <w:bodyDiv w:val="1"/>
      <w:marLeft w:val="0"/>
      <w:marRight w:val="0"/>
      <w:marTop w:val="0"/>
      <w:marBottom w:val="0"/>
      <w:divBdr>
        <w:top w:val="none" w:sz="0" w:space="0" w:color="auto"/>
        <w:left w:val="none" w:sz="0" w:space="0" w:color="auto"/>
        <w:bottom w:val="none" w:sz="0" w:space="0" w:color="auto"/>
        <w:right w:val="none" w:sz="0" w:space="0" w:color="auto"/>
      </w:divBdr>
    </w:div>
    <w:div w:id="383679938">
      <w:bodyDiv w:val="1"/>
      <w:marLeft w:val="0"/>
      <w:marRight w:val="0"/>
      <w:marTop w:val="0"/>
      <w:marBottom w:val="0"/>
      <w:divBdr>
        <w:top w:val="none" w:sz="0" w:space="0" w:color="auto"/>
        <w:left w:val="none" w:sz="0" w:space="0" w:color="auto"/>
        <w:bottom w:val="none" w:sz="0" w:space="0" w:color="auto"/>
        <w:right w:val="none" w:sz="0" w:space="0" w:color="auto"/>
      </w:divBdr>
    </w:div>
    <w:div w:id="384372336">
      <w:bodyDiv w:val="1"/>
      <w:marLeft w:val="0"/>
      <w:marRight w:val="0"/>
      <w:marTop w:val="0"/>
      <w:marBottom w:val="0"/>
      <w:divBdr>
        <w:top w:val="none" w:sz="0" w:space="0" w:color="auto"/>
        <w:left w:val="none" w:sz="0" w:space="0" w:color="auto"/>
        <w:bottom w:val="none" w:sz="0" w:space="0" w:color="auto"/>
        <w:right w:val="none" w:sz="0" w:space="0" w:color="auto"/>
      </w:divBdr>
    </w:div>
    <w:div w:id="384648689">
      <w:bodyDiv w:val="1"/>
      <w:marLeft w:val="0"/>
      <w:marRight w:val="0"/>
      <w:marTop w:val="0"/>
      <w:marBottom w:val="0"/>
      <w:divBdr>
        <w:top w:val="none" w:sz="0" w:space="0" w:color="auto"/>
        <w:left w:val="none" w:sz="0" w:space="0" w:color="auto"/>
        <w:bottom w:val="none" w:sz="0" w:space="0" w:color="auto"/>
        <w:right w:val="none" w:sz="0" w:space="0" w:color="auto"/>
      </w:divBdr>
    </w:div>
    <w:div w:id="385304577">
      <w:bodyDiv w:val="1"/>
      <w:marLeft w:val="0"/>
      <w:marRight w:val="0"/>
      <w:marTop w:val="0"/>
      <w:marBottom w:val="0"/>
      <w:divBdr>
        <w:top w:val="none" w:sz="0" w:space="0" w:color="auto"/>
        <w:left w:val="none" w:sz="0" w:space="0" w:color="auto"/>
        <w:bottom w:val="none" w:sz="0" w:space="0" w:color="auto"/>
        <w:right w:val="none" w:sz="0" w:space="0" w:color="auto"/>
      </w:divBdr>
    </w:div>
    <w:div w:id="386488262">
      <w:bodyDiv w:val="1"/>
      <w:marLeft w:val="0"/>
      <w:marRight w:val="0"/>
      <w:marTop w:val="0"/>
      <w:marBottom w:val="0"/>
      <w:divBdr>
        <w:top w:val="none" w:sz="0" w:space="0" w:color="auto"/>
        <w:left w:val="none" w:sz="0" w:space="0" w:color="auto"/>
        <w:bottom w:val="none" w:sz="0" w:space="0" w:color="auto"/>
        <w:right w:val="none" w:sz="0" w:space="0" w:color="auto"/>
      </w:divBdr>
    </w:div>
    <w:div w:id="386876921">
      <w:bodyDiv w:val="1"/>
      <w:marLeft w:val="0"/>
      <w:marRight w:val="0"/>
      <w:marTop w:val="0"/>
      <w:marBottom w:val="0"/>
      <w:divBdr>
        <w:top w:val="none" w:sz="0" w:space="0" w:color="auto"/>
        <w:left w:val="none" w:sz="0" w:space="0" w:color="auto"/>
        <w:bottom w:val="none" w:sz="0" w:space="0" w:color="auto"/>
        <w:right w:val="none" w:sz="0" w:space="0" w:color="auto"/>
      </w:divBdr>
    </w:div>
    <w:div w:id="387264215">
      <w:bodyDiv w:val="1"/>
      <w:marLeft w:val="0"/>
      <w:marRight w:val="0"/>
      <w:marTop w:val="0"/>
      <w:marBottom w:val="0"/>
      <w:divBdr>
        <w:top w:val="none" w:sz="0" w:space="0" w:color="auto"/>
        <w:left w:val="none" w:sz="0" w:space="0" w:color="auto"/>
        <w:bottom w:val="none" w:sz="0" w:space="0" w:color="auto"/>
        <w:right w:val="none" w:sz="0" w:space="0" w:color="auto"/>
      </w:divBdr>
    </w:div>
    <w:div w:id="387344402">
      <w:bodyDiv w:val="1"/>
      <w:marLeft w:val="0"/>
      <w:marRight w:val="0"/>
      <w:marTop w:val="0"/>
      <w:marBottom w:val="0"/>
      <w:divBdr>
        <w:top w:val="none" w:sz="0" w:space="0" w:color="auto"/>
        <w:left w:val="none" w:sz="0" w:space="0" w:color="auto"/>
        <w:bottom w:val="none" w:sz="0" w:space="0" w:color="auto"/>
        <w:right w:val="none" w:sz="0" w:space="0" w:color="auto"/>
      </w:divBdr>
    </w:div>
    <w:div w:id="388848464">
      <w:bodyDiv w:val="1"/>
      <w:marLeft w:val="0"/>
      <w:marRight w:val="0"/>
      <w:marTop w:val="0"/>
      <w:marBottom w:val="0"/>
      <w:divBdr>
        <w:top w:val="none" w:sz="0" w:space="0" w:color="auto"/>
        <w:left w:val="none" w:sz="0" w:space="0" w:color="auto"/>
        <w:bottom w:val="none" w:sz="0" w:space="0" w:color="auto"/>
        <w:right w:val="none" w:sz="0" w:space="0" w:color="auto"/>
      </w:divBdr>
    </w:div>
    <w:div w:id="389423986">
      <w:bodyDiv w:val="1"/>
      <w:marLeft w:val="0"/>
      <w:marRight w:val="0"/>
      <w:marTop w:val="0"/>
      <w:marBottom w:val="0"/>
      <w:divBdr>
        <w:top w:val="none" w:sz="0" w:space="0" w:color="auto"/>
        <w:left w:val="none" w:sz="0" w:space="0" w:color="auto"/>
        <w:bottom w:val="none" w:sz="0" w:space="0" w:color="auto"/>
        <w:right w:val="none" w:sz="0" w:space="0" w:color="auto"/>
      </w:divBdr>
    </w:div>
    <w:div w:id="391201495">
      <w:bodyDiv w:val="1"/>
      <w:marLeft w:val="0"/>
      <w:marRight w:val="0"/>
      <w:marTop w:val="0"/>
      <w:marBottom w:val="0"/>
      <w:divBdr>
        <w:top w:val="none" w:sz="0" w:space="0" w:color="auto"/>
        <w:left w:val="none" w:sz="0" w:space="0" w:color="auto"/>
        <w:bottom w:val="none" w:sz="0" w:space="0" w:color="auto"/>
        <w:right w:val="none" w:sz="0" w:space="0" w:color="auto"/>
      </w:divBdr>
    </w:div>
    <w:div w:id="392891145">
      <w:bodyDiv w:val="1"/>
      <w:marLeft w:val="0"/>
      <w:marRight w:val="0"/>
      <w:marTop w:val="0"/>
      <w:marBottom w:val="0"/>
      <w:divBdr>
        <w:top w:val="none" w:sz="0" w:space="0" w:color="auto"/>
        <w:left w:val="none" w:sz="0" w:space="0" w:color="auto"/>
        <w:bottom w:val="none" w:sz="0" w:space="0" w:color="auto"/>
        <w:right w:val="none" w:sz="0" w:space="0" w:color="auto"/>
      </w:divBdr>
    </w:div>
    <w:div w:id="393627379">
      <w:bodyDiv w:val="1"/>
      <w:marLeft w:val="0"/>
      <w:marRight w:val="0"/>
      <w:marTop w:val="0"/>
      <w:marBottom w:val="0"/>
      <w:divBdr>
        <w:top w:val="none" w:sz="0" w:space="0" w:color="auto"/>
        <w:left w:val="none" w:sz="0" w:space="0" w:color="auto"/>
        <w:bottom w:val="none" w:sz="0" w:space="0" w:color="auto"/>
        <w:right w:val="none" w:sz="0" w:space="0" w:color="auto"/>
      </w:divBdr>
    </w:div>
    <w:div w:id="394663722">
      <w:bodyDiv w:val="1"/>
      <w:marLeft w:val="0"/>
      <w:marRight w:val="0"/>
      <w:marTop w:val="0"/>
      <w:marBottom w:val="0"/>
      <w:divBdr>
        <w:top w:val="none" w:sz="0" w:space="0" w:color="auto"/>
        <w:left w:val="none" w:sz="0" w:space="0" w:color="auto"/>
        <w:bottom w:val="none" w:sz="0" w:space="0" w:color="auto"/>
        <w:right w:val="none" w:sz="0" w:space="0" w:color="auto"/>
      </w:divBdr>
    </w:div>
    <w:div w:id="394663990">
      <w:bodyDiv w:val="1"/>
      <w:marLeft w:val="0"/>
      <w:marRight w:val="0"/>
      <w:marTop w:val="0"/>
      <w:marBottom w:val="0"/>
      <w:divBdr>
        <w:top w:val="none" w:sz="0" w:space="0" w:color="auto"/>
        <w:left w:val="none" w:sz="0" w:space="0" w:color="auto"/>
        <w:bottom w:val="none" w:sz="0" w:space="0" w:color="auto"/>
        <w:right w:val="none" w:sz="0" w:space="0" w:color="auto"/>
      </w:divBdr>
    </w:div>
    <w:div w:id="395249949">
      <w:bodyDiv w:val="1"/>
      <w:marLeft w:val="0"/>
      <w:marRight w:val="0"/>
      <w:marTop w:val="0"/>
      <w:marBottom w:val="0"/>
      <w:divBdr>
        <w:top w:val="none" w:sz="0" w:space="0" w:color="auto"/>
        <w:left w:val="none" w:sz="0" w:space="0" w:color="auto"/>
        <w:bottom w:val="none" w:sz="0" w:space="0" w:color="auto"/>
        <w:right w:val="none" w:sz="0" w:space="0" w:color="auto"/>
      </w:divBdr>
    </w:div>
    <w:div w:id="395326472">
      <w:bodyDiv w:val="1"/>
      <w:marLeft w:val="0"/>
      <w:marRight w:val="0"/>
      <w:marTop w:val="0"/>
      <w:marBottom w:val="0"/>
      <w:divBdr>
        <w:top w:val="none" w:sz="0" w:space="0" w:color="auto"/>
        <w:left w:val="none" w:sz="0" w:space="0" w:color="auto"/>
        <w:bottom w:val="none" w:sz="0" w:space="0" w:color="auto"/>
        <w:right w:val="none" w:sz="0" w:space="0" w:color="auto"/>
      </w:divBdr>
    </w:div>
    <w:div w:id="396902370">
      <w:bodyDiv w:val="1"/>
      <w:marLeft w:val="0"/>
      <w:marRight w:val="0"/>
      <w:marTop w:val="0"/>
      <w:marBottom w:val="0"/>
      <w:divBdr>
        <w:top w:val="none" w:sz="0" w:space="0" w:color="auto"/>
        <w:left w:val="none" w:sz="0" w:space="0" w:color="auto"/>
        <w:bottom w:val="none" w:sz="0" w:space="0" w:color="auto"/>
        <w:right w:val="none" w:sz="0" w:space="0" w:color="auto"/>
      </w:divBdr>
    </w:div>
    <w:div w:id="397241120">
      <w:bodyDiv w:val="1"/>
      <w:marLeft w:val="0"/>
      <w:marRight w:val="0"/>
      <w:marTop w:val="0"/>
      <w:marBottom w:val="0"/>
      <w:divBdr>
        <w:top w:val="none" w:sz="0" w:space="0" w:color="auto"/>
        <w:left w:val="none" w:sz="0" w:space="0" w:color="auto"/>
        <w:bottom w:val="none" w:sz="0" w:space="0" w:color="auto"/>
        <w:right w:val="none" w:sz="0" w:space="0" w:color="auto"/>
      </w:divBdr>
    </w:div>
    <w:div w:id="399062324">
      <w:bodyDiv w:val="1"/>
      <w:marLeft w:val="0"/>
      <w:marRight w:val="0"/>
      <w:marTop w:val="0"/>
      <w:marBottom w:val="0"/>
      <w:divBdr>
        <w:top w:val="none" w:sz="0" w:space="0" w:color="auto"/>
        <w:left w:val="none" w:sz="0" w:space="0" w:color="auto"/>
        <w:bottom w:val="none" w:sz="0" w:space="0" w:color="auto"/>
        <w:right w:val="none" w:sz="0" w:space="0" w:color="auto"/>
      </w:divBdr>
    </w:div>
    <w:div w:id="401485449">
      <w:bodyDiv w:val="1"/>
      <w:marLeft w:val="0"/>
      <w:marRight w:val="0"/>
      <w:marTop w:val="0"/>
      <w:marBottom w:val="0"/>
      <w:divBdr>
        <w:top w:val="none" w:sz="0" w:space="0" w:color="auto"/>
        <w:left w:val="none" w:sz="0" w:space="0" w:color="auto"/>
        <w:bottom w:val="none" w:sz="0" w:space="0" w:color="auto"/>
        <w:right w:val="none" w:sz="0" w:space="0" w:color="auto"/>
      </w:divBdr>
    </w:div>
    <w:div w:id="402025087">
      <w:bodyDiv w:val="1"/>
      <w:marLeft w:val="0"/>
      <w:marRight w:val="0"/>
      <w:marTop w:val="0"/>
      <w:marBottom w:val="0"/>
      <w:divBdr>
        <w:top w:val="none" w:sz="0" w:space="0" w:color="auto"/>
        <w:left w:val="none" w:sz="0" w:space="0" w:color="auto"/>
        <w:bottom w:val="none" w:sz="0" w:space="0" w:color="auto"/>
        <w:right w:val="none" w:sz="0" w:space="0" w:color="auto"/>
      </w:divBdr>
    </w:div>
    <w:div w:id="402067189">
      <w:bodyDiv w:val="1"/>
      <w:marLeft w:val="0"/>
      <w:marRight w:val="0"/>
      <w:marTop w:val="0"/>
      <w:marBottom w:val="0"/>
      <w:divBdr>
        <w:top w:val="none" w:sz="0" w:space="0" w:color="auto"/>
        <w:left w:val="none" w:sz="0" w:space="0" w:color="auto"/>
        <w:bottom w:val="none" w:sz="0" w:space="0" w:color="auto"/>
        <w:right w:val="none" w:sz="0" w:space="0" w:color="auto"/>
      </w:divBdr>
    </w:div>
    <w:div w:id="403913661">
      <w:bodyDiv w:val="1"/>
      <w:marLeft w:val="0"/>
      <w:marRight w:val="0"/>
      <w:marTop w:val="0"/>
      <w:marBottom w:val="0"/>
      <w:divBdr>
        <w:top w:val="none" w:sz="0" w:space="0" w:color="auto"/>
        <w:left w:val="none" w:sz="0" w:space="0" w:color="auto"/>
        <w:bottom w:val="none" w:sz="0" w:space="0" w:color="auto"/>
        <w:right w:val="none" w:sz="0" w:space="0" w:color="auto"/>
      </w:divBdr>
    </w:div>
    <w:div w:id="405151227">
      <w:bodyDiv w:val="1"/>
      <w:marLeft w:val="0"/>
      <w:marRight w:val="0"/>
      <w:marTop w:val="0"/>
      <w:marBottom w:val="0"/>
      <w:divBdr>
        <w:top w:val="none" w:sz="0" w:space="0" w:color="auto"/>
        <w:left w:val="none" w:sz="0" w:space="0" w:color="auto"/>
        <w:bottom w:val="none" w:sz="0" w:space="0" w:color="auto"/>
        <w:right w:val="none" w:sz="0" w:space="0" w:color="auto"/>
      </w:divBdr>
    </w:div>
    <w:div w:id="405998269">
      <w:bodyDiv w:val="1"/>
      <w:marLeft w:val="0"/>
      <w:marRight w:val="0"/>
      <w:marTop w:val="0"/>
      <w:marBottom w:val="0"/>
      <w:divBdr>
        <w:top w:val="none" w:sz="0" w:space="0" w:color="auto"/>
        <w:left w:val="none" w:sz="0" w:space="0" w:color="auto"/>
        <w:bottom w:val="none" w:sz="0" w:space="0" w:color="auto"/>
        <w:right w:val="none" w:sz="0" w:space="0" w:color="auto"/>
      </w:divBdr>
    </w:div>
    <w:div w:id="406802112">
      <w:bodyDiv w:val="1"/>
      <w:marLeft w:val="0"/>
      <w:marRight w:val="0"/>
      <w:marTop w:val="0"/>
      <w:marBottom w:val="0"/>
      <w:divBdr>
        <w:top w:val="none" w:sz="0" w:space="0" w:color="auto"/>
        <w:left w:val="none" w:sz="0" w:space="0" w:color="auto"/>
        <w:bottom w:val="none" w:sz="0" w:space="0" w:color="auto"/>
        <w:right w:val="none" w:sz="0" w:space="0" w:color="auto"/>
      </w:divBdr>
    </w:div>
    <w:div w:id="407505257">
      <w:bodyDiv w:val="1"/>
      <w:marLeft w:val="0"/>
      <w:marRight w:val="0"/>
      <w:marTop w:val="0"/>
      <w:marBottom w:val="0"/>
      <w:divBdr>
        <w:top w:val="none" w:sz="0" w:space="0" w:color="auto"/>
        <w:left w:val="none" w:sz="0" w:space="0" w:color="auto"/>
        <w:bottom w:val="none" w:sz="0" w:space="0" w:color="auto"/>
        <w:right w:val="none" w:sz="0" w:space="0" w:color="auto"/>
      </w:divBdr>
    </w:div>
    <w:div w:id="408842526">
      <w:bodyDiv w:val="1"/>
      <w:marLeft w:val="0"/>
      <w:marRight w:val="0"/>
      <w:marTop w:val="0"/>
      <w:marBottom w:val="0"/>
      <w:divBdr>
        <w:top w:val="none" w:sz="0" w:space="0" w:color="auto"/>
        <w:left w:val="none" w:sz="0" w:space="0" w:color="auto"/>
        <w:bottom w:val="none" w:sz="0" w:space="0" w:color="auto"/>
        <w:right w:val="none" w:sz="0" w:space="0" w:color="auto"/>
      </w:divBdr>
    </w:div>
    <w:div w:id="409930775">
      <w:bodyDiv w:val="1"/>
      <w:marLeft w:val="0"/>
      <w:marRight w:val="0"/>
      <w:marTop w:val="0"/>
      <w:marBottom w:val="0"/>
      <w:divBdr>
        <w:top w:val="none" w:sz="0" w:space="0" w:color="auto"/>
        <w:left w:val="none" w:sz="0" w:space="0" w:color="auto"/>
        <w:bottom w:val="none" w:sz="0" w:space="0" w:color="auto"/>
        <w:right w:val="none" w:sz="0" w:space="0" w:color="auto"/>
      </w:divBdr>
    </w:div>
    <w:div w:id="410080031">
      <w:bodyDiv w:val="1"/>
      <w:marLeft w:val="0"/>
      <w:marRight w:val="0"/>
      <w:marTop w:val="0"/>
      <w:marBottom w:val="0"/>
      <w:divBdr>
        <w:top w:val="none" w:sz="0" w:space="0" w:color="auto"/>
        <w:left w:val="none" w:sz="0" w:space="0" w:color="auto"/>
        <w:bottom w:val="none" w:sz="0" w:space="0" w:color="auto"/>
        <w:right w:val="none" w:sz="0" w:space="0" w:color="auto"/>
      </w:divBdr>
    </w:div>
    <w:div w:id="410196315">
      <w:bodyDiv w:val="1"/>
      <w:marLeft w:val="0"/>
      <w:marRight w:val="0"/>
      <w:marTop w:val="0"/>
      <w:marBottom w:val="0"/>
      <w:divBdr>
        <w:top w:val="none" w:sz="0" w:space="0" w:color="auto"/>
        <w:left w:val="none" w:sz="0" w:space="0" w:color="auto"/>
        <w:bottom w:val="none" w:sz="0" w:space="0" w:color="auto"/>
        <w:right w:val="none" w:sz="0" w:space="0" w:color="auto"/>
      </w:divBdr>
    </w:div>
    <w:div w:id="410278467">
      <w:bodyDiv w:val="1"/>
      <w:marLeft w:val="0"/>
      <w:marRight w:val="0"/>
      <w:marTop w:val="0"/>
      <w:marBottom w:val="0"/>
      <w:divBdr>
        <w:top w:val="none" w:sz="0" w:space="0" w:color="auto"/>
        <w:left w:val="none" w:sz="0" w:space="0" w:color="auto"/>
        <w:bottom w:val="none" w:sz="0" w:space="0" w:color="auto"/>
        <w:right w:val="none" w:sz="0" w:space="0" w:color="auto"/>
      </w:divBdr>
    </w:div>
    <w:div w:id="410660586">
      <w:bodyDiv w:val="1"/>
      <w:marLeft w:val="0"/>
      <w:marRight w:val="0"/>
      <w:marTop w:val="0"/>
      <w:marBottom w:val="0"/>
      <w:divBdr>
        <w:top w:val="none" w:sz="0" w:space="0" w:color="auto"/>
        <w:left w:val="none" w:sz="0" w:space="0" w:color="auto"/>
        <w:bottom w:val="none" w:sz="0" w:space="0" w:color="auto"/>
        <w:right w:val="none" w:sz="0" w:space="0" w:color="auto"/>
      </w:divBdr>
    </w:div>
    <w:div w:id="410782190">
      <w:bodyDiv w:val="1"/>
      <w:marLeft w:val="0"/>
      <w:marRight w:val="0"/>
      <w:marTop w:val="0"/>
      <w:marBottom w:val="0"/>
      <w:divBdr>
        <w:top w:val="none" w:sz="0" w:space="0" w:color="auto"/>
        <w:left w:val="none" w:sz="0" w:space="0" w:color="auto"/>
        <w:bottom w:val="none" w:sz="0" w:space="0" w:color="auto"/>
        <w:right w:val="none" w:sz="0" w:space="0" w:color="auto"/>
      </w:divBdr>
    </w:div>
    <w:div w:id="411855327">
      <w:bodyDiv w:val="1"/>
      <w:marLeft w:val="0"/>
      <w:marRight w:val="0"/>
      <w:marTop w:val="0"/>
      <w:marBottom w:val="0"/>
      <w:divBdr>
        <w:top w:val="none" w:sz="0" w:space="0" w:color="auto"/>
        <w:left w:val="none" w:sz="0" w:space="0" w:color="auto"/>
        <w:bottom w:val="none" w:sz="0" w:space="0" w:color="auto"/>
        <w:right w:val="none" w:sz="0" w:space="0" w:color="auto"/>
      </w:divBdr>
    </w:div>
    <w:div w:id="412170898">
      <w:bodyDiv w:val="1"/>
      <w:marLeft w:val="0"/>
      <w:marRight w:val="0"/>
      <w:marTop w:val="0"/>
      <w:marBottom w:val="0"/>
      <w:divBdr>
        <w:top w:val="none" w:sz="0" w:space="0" w:color="auto"/>
        <w:left w:val="none" w:sz="0" w:space="0" w:color="auto"/>
        <w:bottom w:val="none" w:sz="0" w:space="0" w:color="auto"/>
        <w:right w:val="none" w:sz="0" w:space="0" w:color="auto"/>
      </w:divBdr>
    </w:div>
    <w:div w:id="414979292">
      <w:bodyDiv w:val="1"/>
      <w:marLeft w:val="0"/>
      <w:marRight w:val="0"/>
      <w:marTop w:val="0"/>
      <w:marBottom w:val="0"/>
      <w:divBdr>
        <w:top w:val="none" w:sz="0" w:space="0" w:color="auto"/>
        <w:left w:val="none" w:sz="0" w:space="0" w:color="auto"/>
        <w:bottom w:val="none" w:sz="0" w:space="0" w:color="auto"/>
        <w:right w:val="none" w:sz="0" w:space="0" w:color="auto"/>
      </w:divBdr>
    </w:div>
    <w:div w:id="415790337">
      <w:bodyDiv w:val="1"/>
      <w:marLeft w:val="0"/>
      <w:marRight w:val="0"/>
      <w:marTop w:val="0"/>
      <w:marBottom w:val="0"/>
      <w:divBdr>
        <w:top w:val="none" w:sz="0" w:space="0" w:color="auto"/>
        <w:left w:val="none" w:sz="0" w:space="0" w:color="auto"/>
        <w:bottom w:val="none" w:sz="0" w:space="0" w:color="auto"/>
        <w:right w:val="none" w:sz="0" w:space="0" w:color="auto"/>
      </w:divBdr>
    </w:div>
    <w:div w:id="417167885">
      <w:bodyDiv w:val="1"/>
      <w:marLeft w:val="0"/>
      <w:marRight w:val="0"/>
      <w:marTop w:val="0"/>
      <w:marBottom w:val="0"/>
      <w:divBdr>
        <w:top w:val="none" w:sz="0" w:space="0" w:color="auto"/>
        <w:left w:val="none" w:sz="0" w:space="0" w:color="auto"/>
        <w:bottom w:val="none" w:sz="0" w:space="0" w:color="auto"/>
        <w:right w:val="none" w:sz="0" w:space="0" w:color="auto"/>
      </w:divBdr>
    </w:div>
    <w:div w:id="417747630">
      <w:bodyDiv w:val="1"/>
      <w:marLeft w:val="0"/>
      <w:marRight w:val="0"/>
      <w:marTop w:val="0"/>
      <w:marBottom w:val="0"/>
      <w:divBdr>
        <w:top w:val="none" w:sz="0" w:space="0" w:color="auto"/>
        <w:left w:val="none" w:sz="0" w:space="0" w:color="auto"/>
        <w:bottom w:val="none" w:sz="0" w:space="0" w:color="auto"/>
        <w:right w:val="none" w:sz="0" w:space="0" w:color="auto"/>
      </w:divBdr>
    </w:div>
    <w:div w:id="418450161">
      <w:bodyDiv w:val="1"/>
      <w:marLeft w:val="0"/>
      <w:marRight w:val="0"/>
      <w:marTop w:val="0"/>
      <w:marBottom w:val="0"/>
      <w:divBdr>
        <w:top w:val="none" w:sz="0" w:space="0" w:color="auto"/>
        <w:left w:val="none" w:sz="0" w:space="0" w:color="auto"/>
        <w:bottom w:val="none" w:sz="0" w:space="0" w:color="auto"/>
        <w:right w:val="none" w:sz="0" w:space="0" w:color="auto"/>
      </w:divBdr>
    </w:div>
    <w:div w:id="419177581">
      <w:bodyDiv w:val="1"/>
      <w:marLeft w:val="0"/>
      <w:marRight w:val="0"/>
      <w:marTop w:val="0"/>
      <w:marBottom w:val="0"/>
      <w:divBdr>
        <w:top w:val="none" w:sz="0" w:space="0" w:color="auto"/>
        <w:left w:val="none" w:sz="0" w:space="0" w:color="auto"/>
        <w:bottom w:val="none" w:sz="0" w:space="0" w:color="auto"/>
        <w:right w:val="none" w:sz="0" w:space="0" w:color="auto"/>
      </w:divBdr>
    </w:div>
    <w:div w:id="419956180">
      <w:bodyDiv w:val="1"/>
      <w:marLeft w:val="0"/>
      <w:marRight w:val="0"/>
      <w:marTop w:val="0"/>
      <w:marBottom w:val="0"/>
      <w:divBdr>
        <w:top w:val="none" w:sz="0" w:space="0" w:color="auto"/>
        <w:left w:val="none" w:sz="0" w:space="0" w:color="auto"/>
        <w:bottom w:val="none" w:sz="0" w:space="0" w:color="auto"/>
        <w:right w:val="none" w:sz="0" w:space="0" w:color="auto"/>
      </w:divBdr>
    </w:div>
    <w:div w:id="420218197">
      <w:bodyDiv w:val="1"/>
      <w:marLeft w:val="0"/>
      <w:marRight w:val="0"/>
      <w:marTop w:val="0"/>
      <w:marBottom w:val="0"/>
      <w:divBdr>
        <w:top w:val="none" w:sz="0" w:space="0" w:color="auto"/>
        <w:left w:val="none" w:sz="0" w:space="0" w:color="auto"/>
        <w:bottom w:val="none" w:sz="0" w:space="0" w:color="auto"/>
        <w:right w:val="none" w:sz="0" w:space="0" w:color="auto"/>
      </w:divBdr>
    </w:div>
    <w:div w:id="422410941">
      <w:bodyDiv w:val="1"/>
      <w:marLeft w:val="0"/>
      <w:marRight w:val="0"/>
      <w:marTop w:val="0"/>
      <w:marBottom w:val="0"/>
      <w:divBdr>
        <w:top w:val="none" w:sz="0" w:space="0" w:color="auto"/>
        <w:left w:val="none" w:sz="0" w:space="0" w:color="auto"/>
        <w:bottom w:val="none" w:sz="0" w:space="0" w:color="auto"/>
        <w:right w:val="none" w:sz="0" w:space="0" w:color="auto"/>
      </w:divBdr>
    </w:div>
    <w:div w:id="422841888">
      <w:bodyDiv w:val="1"/>
      <w:marLeft w:val="0"/>
      <w:marRight w:val="0"/>
      <w:marTop w:val="0"/>
      <w:marBottom w:val="0"/>
      <w:divBdr>
        <w:top w:val="none" w:sz="0" w:space="0" w:color="auto"/>
        <w:left w:val="none" w:sz="0" w:space="0" w:color="auto"/>
        <w:bottom w:val="none" w:sz="0" w:space="0" w:color="auto"/>
        <w:right w:val="none" w:sz="0" w:space="0" w:color="auto"/>
      </w:divBdr>
    </w:div>
    <w:div w:id="423691413">
      <w:bodyDiv w:val="1"/>
      <w:marLeft w:val="0"/>
      <w:marRight w:val="0"/>
      <w:marTop w:val="0"/>
      <w:marBottom w:val="0"/>
      <w:divBdr>
        <w:top w:val="none" w:sz="0" w:space="0" w:color="auto"/>
        <w:left w:val="none" w:sz="0" w:space="0" w:color="auto"/>
        <w:bottom w:val="none" w:sz="0" w:space="0" w:color="auto"/>
        <w:right w:val="none" w:sz="0" w:space="0" w:color="auto"/>
      </w:divBdr>
    </w:div>
    <w:div w:id="423964493">
      <w:bodyDiv w:val="1"/>
      <w:marLeft w:val="0"/>
      <w:marRight w:val="0"/>
      <w:marTop w:val="0"/>
      <w:marBottom w:val="0"/>
      <w:divBdr>
        <w:top w:val="none" w:sz="0" w:space="0" w:color="auto"/>
        <w:left w:val="none" w:sz="0" w:space="0" w:color="auto"/>
        <w:bottom w:val="none" w:sz="0" w:space="0" w:color="auto"/>
        <w:right w:val="none" w:sz="0" w:space="0" w:color="auto"/>
      </w:divBdr>
    </w:div>
    <w:div w:id="426268587">
      <w:bodyDiv w:val="1"/>
      <w:marLeft w:val="0"/>
      <w:marRight w:val="0"/>
      <w:marTop w:val="0"/>
      <w:marBottom w:val="0"/>
      <w:divBdr>
        <w:top w:val="none" w:sz="0" w:space="0" w:color="auto"/>
        <w:left w:val="none" w:sz="0" w:space="0" w:color="auto"/>
        <w:bottom w:val="none" w:sz="0" w:space="0" w:color="auto"/>
        <w:right w:val="none" w:sz="0" w:space="0" w:color="auto"/>
      </w:divBdr>
    </w:div>
    <w:div w:id="429085679">
      <w:bodyDiv w:val="1"/>
      <w:marLeft w:val="0"/>
      <w:marRight w:val="0"/>
      <w:marTop w:val="0"/>
      <w:marBottom w:val="0"/>
      <w:divBdr>
        <w:top w:val="none" w:sz="0" w:space="0" w:color="auto"/>
        <w:left w:val="none" w:sz="0" w:space="0" w:color="auto"/>
        <w:bottom w:val="none" w:sz="0" w:space="0" w:color="auto"/>
        <w:right w:val="none" w:sz="0" w:space="0" w:color="auto"/>
      </w:divBdr>
    </w:div>
    <w:div w:id="429089200">
      <w:bodyDiv w:val="1"/>
      <w:marLeft w:val="0"/>
      <w:marRight w:val="0"/>
      <w:marTop w:val="0"/>
      <w:marBottom w:val="0"/>
      <w:divBdr>
        <w:top w:val="none" w:sz="0" w:space="0" w:color="auto"/>
        <w:left w:val="none" w:sz="0" w:space="0" w:color="auto"/>
        <w:bottom w:val="none" w:sz="0" w:space="0" w:color="auto"/>
        <w:right w:val="none" w:sz="0" w:space="0" w:color="auto"/>
      </w:divBdr>
    </w:div>
    <w:div w:id="429279253">
      <w:bodyDiv w:val="1"/>
      <w:marLeft w:val="0"/>
      <w:marRight w:val="0"/>
      <w:marTop w:val="0"/>
      <w:marBottom w:val="0"/>
      <w:divBdr>
        <w:top w:val="none" w:sz="0" w:space="0" w:color="auto"/>
        <w:left w:val="none" w:sz="0" w:space="0" w:color="auto"/>
        <w:bottom w:val="none" w:sz="0" w:space="0" w:color="auto"/>
        <w:right w:val="none" w:sz="0" w:space="0" w:color="auto"/>
      </w:divBdr>
    </w:div>
    <w:div w:id="429467230">
      <w:bodyDiv w:val="1"/>
      <w:marLeft w:val="0"/>
      <w:marRight w:val="0"/>
      <w:marTop w:val="0"/>
      <w:marBottom w:val="0"/>
      <w:divBdr>
        <w:top w:val="none" w:sz="0" w:space="0" w:color="auto"/>
        <w:left w:val="none" w:sz="0" w:space="0" w:color="auto"/>
        <w:bottom w:val="none" w:sz="0" w:space="0" w:color="auto"/>
        <w:right w:val="none" w:sz="0" w:space="0" w:color="auto"/>
      </w:divBdr>
    </w:div>
    <w:div w:id="430004340">
      <w:bodyDiv w:val="1"/>
      <w:marLeft w:val="0"/>
      <w:marRight w:val="0"/>
      <w:marTop w:val="0"/>
      <w:marBottom w:val="0"/>
      <w:divBdr>
        <w:top w:val="none" w:sz="0" w:space="0" w:color="auto"/>
        <w:left w:val="none" w:sz="0" w:space="0" w:color="auto"/>
        <w:bottom w:val="none" w:sz="0" w:space="0" w:color="auto"/>
        <w:right w:val="none" w:sz="0" w:space="0" w:color="auto"/>
      </w:divBdr>
    </w:div>
    <w:div w:id="430050454">
      <w:bodyDiv w:val="1"/>
      <w:marLeft w:val="0"/>
      <w:marRight w:val="0"/>
      <w:marTop w:val="0"/>
      <w:marBottom w:val="0"/>
      <w:divBdr>
        <w:top w:val="none" w:sz="0" w:space="0" w:color="auto"/>
        <w:left w:val="none" w:sz="0" w:space="0" w:color="auto"/>
        <w:bottom w:val="none" w:sz="0" w:space="0" w:color="auto"/>
        <w:right w:val="none" w:sz="0" w:space="0" w:color="auto"/>
      </w:divBdr>
    </w:div>
    <w:div w:id="431512454">
      <w:bodyDiv w:val="1"/>
      <w:marLeft w:val="0"/>
      <w:marRight w:val="0"/>
      <w:marTop w:val="0"/>
      <w:marBottom w:val="0"/>
      <w:divBdr>
        <w:top w:val="none" w:sz="0" w:space="0" w:color="auto"/>
        <w:left w:val="none" w:sz="0" w:space="0" w:color="auto"/>
        <w:bottom w:val="none" w:sz="0" w:space="0" w:color="auto"/>
        <w:right w:val="none" w:sz="0" w:space="0" w:color="auto"/>
      </w:divBdr>
    </w:div>
    <w:div w:id="435248189">
      <w:bodyDiv w:val="1"/>
      <w:marLeft w:val="0"/>
      <w:marRight w:val="0"/>
      <w:marTop w:val="0"/>
      <w:marBottom w:val="0"/>
      <w:divBdr>
        <w:top w:val="none" w:sz="0" w:space="0" w:color="auto"/>
        <w:left w:val="none" w:sz="0" w:space="0" w:color="auto"/>
        <w:bottom w:val="none" w:sz="0" w:space="0" w:color="auto"/>
        <w:right w:val="none" w:sz="0" w:space="0" w:color="auto"/>
      </w:divBdr>
    </w:div>
    <w:div w:id="435641842">
      <w:bodyDiv w:val="1"/>
      <w:marLeft w:val="0"/>
      <w:marRight w:val="0"/>
      <w:marTop w:val="0"/>
      <w:marBottom w:val="0"/>
      <w:divBdr>
        <w:top w:val="none" w:sz="0" w:space="0" w:color="auto"/>
        <w:left w:val="none" w:sz="0" w:space="0" w:color="auto"/>
        <w:bottom w:val="none" w:sz="0" w:space="0" w:color="auto"/>
        <w:right w:val="none" w:sz="0" w:space="0" w:color="auto"/>
      </w:divBdr>
    </w:div>
    <w:div w:id="435756922">
      <w:bodyDiv w:val="1"/>
      <w:marLeft w:val="0"/>
      <w:marRight w:val="0"/>
      <w:marTop w:val="0"/>
      <w:marBottom w:val="0"/>
      <w:divBdr>
        <w:top w:val="none" w:sz="0" w:space="0" w:color="auto"/>
        <w:left w:val="none" w:sz="0" w:space="0" w:color="auto"/>
        <w:bottom w:val="none" w:sz="0" w:space="0" w:color="auto"/>
        <w:right w:val="none" w:sz="0" w:space="0" w:color="auto"/>
      </w:divBdr>
    </w:div>
    <w:div w:id="435835614">
      <w:bodyDiv w:val="1"/>
      <w:marLeft w:val="0"/>
      <w:marRight w:val="0"/>
      <w:marTop w:val="0"/>
      <w:marBottom w:val="0"/>
      <w:divBdr>
        <w:top w:val="none" w:sz="0" w:space="0" w:color="auto"/>
        <w:left w:val="none" w:sz="0" w:space="0" w:color="auto"/>
        <w:bottom w:val="none" w:sz="0" w:space="0" w:color="auto"/>
        <w:right w:val="none" w:sz="0" w:space="0" w:color="auto"/>
      </w:divBdr>
    </w:div>
    <w:div w:id="436142326">
      <w:bodyDiv w:val="1"/>
      <w:marLeft w:val="0"/>
      <w:marRight w:val="0"/>
      <w:marTop w:val="0"/>
      <w:marBottom w:val="0"/>
      <w:divBdr>
        <w:top w:val="none" w:sz="0" w:space="0" w:color="auto"/>
        <w:left w:val="none" w:sz="0" w:space="0" w:color="auto"/>
        <w:bottom w:val="none" w:sz="0" w:space="0" w:color="auto"/>
        <w:right w:val="none" w:sz="0" w:space="0" w:color="auto"/>
      </w:divBdr>
    </w:div>
    <w:div w:id="436413369">
      <w:bodyDiv w:val="1"/>
      <w:marLeft w:val="0"/>
      <w:marRight w:val="0"/>
      <w:marTop w:val="0"/>
      <w:marBottom w:val="0"/>
      <w:divBdr>
        <w:top w:val="none" w:sz="0" w:space="0" w:color="auto"/>
        <w:left w:val="none" w:sz="0" w:space="0" w:color="auto"/>
        <w:bottom w:val="none" w:sz="0" w:space="0" w:color="auto"/>
        <w:right w:val="none" w:sz="0" w:space="0" w:color="auto"/>
      </w:divBdr>
    </w:div>
    <w:div w:id="439186902">
      <w:bodyDiv w:val="1"/>
      <w:marLeft w:val="0"/>
      <w:marRight w:val="0"/>
      <w:marTop w:val="0"/>
      <w:marBottom w:val="0"/>
      <w:divBdr>
        <w:top w:val="none" w:sz="0" w:space="0" w:color="auto"/>
        <w:left w:val="none" w:sz="0" w:space="0" w:color="auto"/>
        <w:bottom w:val="none" w:sz="0" w:space="0" w:color="auto"/>
        <w:right w:val="none" w:sz="0" w:space="0" w:color="auto"/>
      </w:divBdr>
    </w:div>
    <w:div w:id="441997507">
      <w:bodyDiv w:val="1"/>
      <w:marLeft w:val="0"/>
      <w:marRight w:val="0"/>
      <w:marTop w:val="0"/>
      <w:marBottom w:val="0"/>
      <w:divBdr>
        <w:top w:val="none" w:sz="0" w:space="0" w:color="auto"/>
        <w:left w:val="none" w:sz="0" w:space="0" w:color="auto"/>
        <w:bottom w:val="none" w:sz="0" w:space="0" w:color="auto"/>
        <w:right w:val="none" w:sz="0" w:space="0" w:color="auto"/>
      </w:divBdr>
    </w:div>
    <w:div w:id="442768002">
      <w:bodyDiv w:val="1"/>
      <w:marLeft w:val="0"/>
      <w:marRight w:val="0"/>
      <w:marTop w:val="0"/>
      <w:marBottom w:val="0"/>
      <w:divBdr>
        <w:top w:val="none" w:sz="0" w:space="0" w:color="auto"/>
        <w:left w:val="none" w:sz="0" w:space="0" w:color="auto"/>
        <w:bottom w:val="none" w:sz="0" w:space="0" w:color="auto"/>
        <w:right w:val="none" w:sz="0" w:space="0" w:color="auto"/>
      </w:divBdr>
    </w:div>
    <w:div w:id="444540102">
      <w:bodyDiv w:val="1"/>
      <w:marLeft w:val="0"/>
      <w:marRight w:val="0"/>
      <w:marTop w:val="0"/>
      <w:marBottom w:val="0"/>
      <w:divBdr>
        <w:top w:val="none" w:sz="0" w:space="0" w:color="auto"/>
        <w:left w:val="none" w:sz="0" w:space="0" w:color="auto"/>
        <w:bottom w:val="none" w:sz="0" w:space="0" w:color="auto"/>
        <w:right w:val="none" w:sz="0" w:space="0" w:color="auto"/>
      </w:divBdr>
    </w:div>
    <w:div w:id="444858662">
      <w:bodyDiv w:val="1"/>
      <w:marLeft w:val="0"/>
      <w:marRight w:val="0"/>
      <w:marTop w:val="0"/>
      <w:marBottom w:val="0"/>
      <w:divBdr>
        <w:top w:val="none" w:sz="0" w:space="0" w:color="auto"/>
        <w:left w:val="none" w:sz="0" w:space="0" w:color="auto"/>
        <w:bottom w:val="none" w:sz="0" w:space="0" w:color="auto"/>
        <w:right w:val="none" w:sz="0" w:space="0" w:color="auto"/>
      </w:divBdr>
    </w:div>
    <w:div w:id="445539898">
      <w:bodyDiv w:val="1"/>
      <w:marLeft w:val="0"/>
      <w:marRight w:val="0"/>
      <w:marTop w:val="0"/>
      <w:marBottom w:val="0"/>
      <w:divBdr>
        <w:top w:val="none" w:sz="0" w:space="0" w:color="auto"/>
        <w:left w:val="none" w:sz="0" w:space="0" w:color="auto"/>
        <w:bottom w:val="none" w:sz="0" w:space="0" w:color="auto"/>
        <w:right w:val="none" w:sz="0" w:space="0" w:color="auto"/>
      </w:divBdr>
    </w:div>
    <w:div w:id="445663051">
      <w:bodyDiv w:val="1"/>
      <w:marLeft w:val="0"/>
      <w:marRight w:val="0"/>
      <w:marTop w:val="0"/>
      <w:marBottom w:val="0"/>
      <w:divBdr>
        <w:top w:val="none" w:sz="0" w:space="0" w:color="auto"/>
        <w:left w:val="none" w:sz="0" w:space="0" w:color="auto"/>
        <w:bottom w:val="none" w:sz="0" w:space="0" w:color="auto"/>
        <w:right w:val="none" w:sz="0" w:space="0" w:color="auto"/>
      </w:divBdr>
    </w:div>
    <w:div w:id="446966323">
      <w:bodyDiv w:val="1"/>
      <w:marLeft w:val="0"/>
      <w:marRight w:val="0"/>
      <w:marTop w:val="0"/>
      <w:marBottom w:val="0"/>
      <w:divBdr>
        <w:top w:val="none" w:sz="0" w:space="0" w:color="auto"/>
        <w:left w:val="none" w:sz="0" w:space="0" w:color="auto"/>
        <w:bottom w:val="none" w:sz="0" w:space="0" w:color="auto"/>
        <w:right w:val="none" w:sz="0" w:space="0" w:color="auto"/>
      </w:divBdr>
    </w:div>
    <w:div w:id="447967357">
      <w:bodyDiv w:val="1"/>
      <w:marLeft w:val="0"/>
      <w:marRight w:val="0"/>
      <w:marTop w:val="0"/>
      <w:marBottom w:val="0"/>
      <w:divBdr>
        <w:top w:val="none" w:sz="0" w:space="0" w:color="auto"/>
        <w:left w:val="none" w:sz="0" w:space="0" w:color="auto"/>
        <w:bottom w:val="none" w:sz="0" w:space="0" w:color="auto"/>
        <w:right w:val="none" w:sz="0" w:space="0" w:color="auto"/>
      </w:divBdr>
    </w:div>
    <w:div w:id="450367597">
      <w:bodyDiv w:val="1"/>
      <w:marLeft w:val="0"/>
      <w:marRight w:val="0"/>
      <w:marTop w:val="0"/>
      <w:marBottom w:val="0"/>
      <w:divBdr>
        <w:top w:val="none" w:sz="0" w:space="0" w:color="auto"/>
        <w:left w:val="none" w:sz="0" w:space="0" w:color="auto"/>
        <w:bottom w:val="none" w:sz="0" w:space="0" w:color="auto"/>
        <w:right w:val="none" w:sz="0" w:space="0" w:color="auto"/>
      </w:divBdr>
    </w:div>
    <w:div w:id="451020451">
      <w:bodyDiv w:val="1"/>
      <w:marLeft w:val="0"/>
      <w:marRight w:val="0"/>
      <w:marTop w:val="0"/>
      <w:marBottom w:val="0"/>
      <w:divBdr>
        <w:top w:val="none" w:sz="0" w:space="0" w:color="auto"/>
        <w:left w:val="none" w:sz="0" w:space="0" w:color="auto"/>
        <w:bottom w:val="none" w:sz="0" w:space="0" w:color="auto"/>
        <w:right w:val="none" w:sz="0" w:space="0" w:color="auto"/>
      </w:divBdr>
    </w:div>
    <w:div w:id="451095289">
      <w:bodyDiv w:val="1"/>
      <w:marLeft w:val="0"/>
      <w:marRight w:val="0"/>
      <w:marTop w:val="0"/>
      <w:marBottom w:val="0"/>
      <w:divBdr>
        <w:top w:val="none" w:sz="0" w:space="0" w:color="auto"/>
        <w:left w:val="none" w:sz="0" w:space="0" w:color="auto"/>
        <w:bottom w:val="none" w:sz="0" w:space="0" w:color="auto"/>
        <w:right w:val="none" w:sz="0" w:space="0" w:color="auto"/>
      </w:divBdr>
    </w:div>
    <w:div w:id="451291202">
      <w:bodyDiv w:val="1"/>
      <w:marLeft w:val="0"/>
      <w:marRight w:val="0"/>
      <w:marTop w:val="0"/>
      <w:marBottom w:val="0"/>
      <w:divBdr>
        <w:top w:val="none" w:sz="0" w:space="0" w:color="auto"/>
        <w:left w:val="none" w:sz="0" w:space="0" w:color="auto"/>
        <w:bottom w:val="none" w:sz="0" w:space="0" w:color="auto"/>
        <w:right w:val="none" w:sz="0" w:space="0" w:color="auto"/>
      </w:divBdr>
    </w:div>
    <w:div w:id="451437737">
      <w:bodyDiv w:val="1"/>
      <w:marLeft w:val="0"/>
      <w:marRight w:val="0"/>
      <w:marTop w:val="0"/>
      <w:marBottom w:val="0"/>
      <w:divBdr>
        <w:top w:val="none" w:sz="0" w:space="0" w:color="auto"/>
        <w:left w:val="none" w:sz="0" w:space="0" w:color="auto"/>
        <w:bottom w:val="none" w:sz="0" w:space="0" w:color="auto"/>
        <w:right w:val="none" w:sz="0" w:space="0" w:color="auto"/>
      </w:divBdr>
    </w:div>
    <w:div w:id="453016484">
      <w:bodyDiv w:val="1"/>
      <w:marLeft w:val="0"/>
      <w:marRight w:val="0"/>
      <w:marTop w:val="0"/>
      <w:marBottom w:val="0"/>
      <w:divBdr>
        <w:top w:val="none" w:sz="0" w:space="0" w:color="auto"/>
        <w:left w:val="none" w:sz="0" w:space="0" w:color="auto"/>
        <w:bottom w:val="none" w:sz="0" w:space="0" w:color="auto"/>
        <w:right w:val="none" w:sz="0" w:space="0" w:color="auto"/>
      </w:divBdr>
    </w:div>
    <w:div w:id="453252933">
      <w:bodyDiv w:val="1"/>
      <w:marLeft w:val="0"/>
      <w:marRight w:val="0"/>
      <w:marTop w:val="0"/>
      <w:marBottom w:val="0"/>
      <w:divBdr>
        <w:top w:val="none" w:sz="0" w:space="0" w:color="auto"/>
        <w:left w:val="none" w:sz="0" w:space="0" w:color="auto"/>
        <w:bottom w:val="none" w:sz="0" w:space="0" w:color="auto"/>
        <w:right w:val="none" w:sz="0" w:space="0" w:color="auto"/>
      </w:divBdr>
    </w:div>
    <w:div w:id="453254889">
      <w:bodyDiv w:val="1"/>
      <w:marLeft w:val="0"/>
      <w:marRight w:val="0"/>
      <w:marTop w:val="0"/>
      <w:marBottom w:val="0"/>
      <w:divBdr>
        <w:top w:val="none" w:sz="0" w:space="0" w:color="auto"/>
        <w:left w:val="none" w:sz="0" w:space="0" w:color="auto"/>
        <w:bottom w:val="none" w:sz="0" w:space="0" w:color="auto"/>
        <w:right w:val="none" w:sz="0" w:space="0" w:color="auto"/>
      </w:divBdr>
    </w:div>
    <w:div w:id="454912239">
      <w:bodyDiv w:val="1"/>
      <w:marLeft w:val="0"/>
      <w:marRight w:val="0"/>
      <w:marTop w:val="0"/>
      <w:marBottom w:val="0"/>
      <w:divBdr>
        <w:top w:val="none" w:sz="0" w:space="0" w:color="auto"/>
        <w:left w:val="none" w:sz="0" w:space="0" w:color="auto"/>
        <w:bottom w:val="none" w:sz="0" w:space="0" w:color="auto"/>
        <w:right w:val="none" w:sz="0" w:space="0" w:color="auto"/>
      </w:divBdr>
    </w:div>
    <w:div w:id="454952120">
      <w:bodyDiv w:val="1"/>
      <w:marLeft w:val="0"/>
      <w:marRight w:val="0"/>
      <w:marTop w:val="0"/>
      <w:marBottom w:val="0"/>
      <w:divBdr>
        <w:top w:val="none" w:sz="0" w:space="0" w:color="auto"/>
        <w:left w:val="none" w:sz="0" w:space="0" w:color="auto"/>
        <w:bottom w:val="none" w:sz="0" w:space="0" w:color="auto"/>
        <w:right w:val="none" w:sz="0" w:space="0" w:color="auto"/>
      </w:divBdr>
    </w:div>
    <w:div w:id="455368705">
      <w:bodyDiv w:val="1"/>
      <w:marLeft w:val="0"/>
      <w:marRight w:val="0"/>
      <w:marTop w:val="0"/>
      <w:marBottom w:val="0"/>
      <w:divBdr>
        <w:top w:val="none" w:sz="0" w:space="0" w:color="auto"/>
        <w:left w:val="none" w:sz="0" w:space="0" w:color="auto"/>
        <w:bottom w:val="none" w:sz="0" w:space="0" w:color="auto"/>
        <w:right w:val="none" w:sz="0" w:space="0" w:color="auto"/>
      </w:divBdr>
    </w:div>
    <w:div w:id="455609258">
      <w:bodyDiv w:val="1"/>
      <w:marLeft w:val="0"/>
      <w:marRight w:val="0"/>
      <w:marTop w:val="0"/>
      <w:marBottom w:val="0"/>
      <w:divBdr>
        <w:top w:val="none" w:sz="0" w:space="0" w:color="auto"/>
        <w:left w:val="none" w:sz="0" w:space="0" w:color="auto"/>
        <w:bottom w:val="none" w:sz="0" w:space="0" w:color="auto"/>
        <w:right w:val="none" w:sz="0" w:space="0" w:color="auto"/>
      </w:divBdr>
    </w:div>
    <w:div w:id="455610779">
      <w:bodyDiv w:val="1"/>
      <w:marLeft w:val="0"/>
      <w:marRight w:val="0"/>
      <w:marTop w:val="0"/>
      <w:marBottom w:val="0"/>
      <w:divBdr>
        <w:top w:val="none" w:sz="0" w:space="0" w:color="auto"/>
        <w:left w:val="none" w:sz="0" w:space="0" w:color="auto"/>
        <w:bottom w:val="none" w:sz="0" w:space="0" w:color="auto"/>
        <w:right w:val="none" w:sz="0" w:space="0" w:color="auto"/>
      </w:divBdr>
    </w:div>
    <w:div w:id="456533046">
      <w:bodyDiv w:val="1"/>
      <w:marLeft w:val="0"/>
      <w:marRight w:val="0"/>
      <w:marTop w:val="0"/>
      <w:marBottom w:val="0"/>
      <w:divBdr>
        <w:top w:val="none" w:sz="0" w:space="0" w:color="auto"/>
        <w:left w:val="none" w:sz="0" w:space="0" w:color="auto"/>
        <w:bottom w:val="none" w:sz="0" w:space="0" w:color="auto"/>
        <w:right w:val="none" w:sz="0" w:space="0" w:color="auto"/>
      </w:divBdr>
    </w:div>
    <w:div w:id="458110637">
      <w:bodyDiv w:val="1"/>
      <w:marLeft w:val="0"/>
      <w:marRight w:val="0"/>
      <w:marTop w:val="0"/>
      <w:marBottom w:val="0"/>
      <w:divBdr>
        <w:top w:val="none" w:sz="0" w:space="0" w:color="auto"/>
        <w:left w:val="none" w:sz="0" w:space="0" w:color="auto"/>
        <w:bottom w:val="none" w:sz="0" w:space="0" w:color="auto"/>
        <w:right w:val="none" w:sz="0" w:space="0" w:color="auto"/>
      </w:divBdr>
    </w:div>
    <w:div w:id="458451218">
      <w:bodyDiv w:val="1"/>
      <w:marLeft w:val="0"/>
      <w:marRight w:val="0"/>
      <w:marTop w:val="0"/>
      <w:marBottom w:val="0"/>
      <w:divBdr>
        <w:top w:val="none" w:sz="0" w:space="0" w:color="auto"/>
        <w:left w:val="none" w:sz="0" w:space="0" w:color="auto"/>
        <w:bottom w:val="none" w:sz="0" w:space="0" w:color="auto"/>
        <w:right w:val="none" w:sz="0" w:space="0" w:color="auto"/>
      </w:divBdr>
    </w:div>
    <w:div w:id="459157085">
      <w:bodyDiv w:val="1"/>
      <w:marLeft w:val="0"/>
      <w:marRight w:val="0"/>
      <w:marTop w:val="0"/>
      <w:marBottom w:val="0"/>
      <w:divBdr>
        <w:top w:val="none" w:sz="0" w:space="0" w:color="auto"/>
        <w:left w:val="none" w:sz="0" w:space="0" w:color="auto"/>
        <w:bottom w:val="none" w:sz="0" w:space="0" w:color="auto"/>
        <w:right w:val="none" w:sz="0" w:space="0" w:color="auto"/>
      </w:divBdr>
    </w:div>
    <w:div w:id="461195371">
      <w:bodyDiv w:val="1"/>
      <w:marLeft w:val="0"/>
      <w:marRight w:val="0"/>
      <w:marTop w:val="0"/>
      <w:marBottom w:val="0"/>
      <w:divBdr>
        <w:top w:val="none" w:sz="0" w:space="0" w:color="auto"/>
        <w:left w:val="none" w:sz="0" w:space="0" w:color="auto"/>
        <w:bottom w:val="none" w:sz="0" w:space="0" w:color="auto"/>
        <w:right w:val="none" w:sz="0" w:space="0" w:color="auto"/>
      </w:divBdr>
    </w:div>
    <w:div w:id="461390671">
      <w:bodyDiv w:val="1"/>
      <w:marLeft w:val="0"/>
      <w:marRight w:val="0"/>
      <w:marTop w:val="0"/>
      <w:marBottom w:val="0"/>
      <w:divBdr>
        <w:top w:val="none" w:sz="0" w:space="0" w:color="auto"/>
        <w:left w:val="none" w:sz="0" w:space="0" w:color="auto"/>
        <w:bottom w:val="none" w:sz="0" w:space="0" w:color="auto"/>
        <w:right w:val="none" w:sz="0" w:space="0" w:color="auto"/>
      </w:divBdr>
    </w:div>
    <w:div w:id="463741539">
      <w:bodyDiv w:val="1"/>
      <w:marLeft w:val="0"/>
      <w:marRight w:val="0"/>
      <w:marTop w:val="0"/>
      <w:marBottom w:val="0"/>
      <w:divBdr>
        <w:top w:val="none" w:sz="0" w:space="0" w:color="auto"/>
        <w:left w:val="none" w:sz="0" w:space="0" w:color="auto"/>
        <w:bottom w:val="none" w:sz="0" w:space="0" w:color="auto"/>
        <w:right w:val="none" w:sz="0" w:space="0" w:color="auto"/>
      </w:divBdr>
    </w:div>
    <w:div w:id="464393420">
      <w:bodyDiv w:val="1"/>
      <w:marLeft w:val="0"/>
      <w:marRight w:val="0"/>
      <w:marTop w:val="0"/>
      <w:marBottom w:val="0"/>
      <w:divBdr>
        <w:top w:val="none" w:sz="0" w:space="0" w:color="auto"/>
        <w:left w:val="none" w:sz="0" w:space="0" w:color="auto"/>
        <w:bottom w:val="none" w:sz="0" w:space="0" w:color="auto"/>
        <w:right w:val="none" w:sz="0" w:space="0" w:color="auto"/>
      </w:divBdr>
    </w:div>
    <w:div w:id="465512730">
      <w:bodyDiv w:val="1"/>
      <w:marLeft w:val="0"/>
      <w:marRight w:val="0"/>
      <w:marTop w:val="0"/>
      <w:marBottom w:val="0"/>
      <w:divBdr>
        <w:top w:val="none" w:sz="0" w:space="0" w:color="auto"/>
        <w:left w:val="none" w:sz="0" w:space="0" w:color="auto"/>
        <w:bottom w:val="none" w:sz="0" w:space="0" w:color="auto"/>
        <w:right w:val="none" w:sz="0" w:space="0" w:color="auto"/>
      </w:divBdr>
    </w:div>
    <w:div w:id="466169613">
      <w:bodyDiv w:val="1"/>
      <w:marLeft w:val="0"/>
      <w:marRight w:val="0"/>
      <w:marTop w:val="0"/>
      <w:marBottom w:val="0"/>
      <w:divBdr>
        <w:top w:val="none" w:sz="0" w:space="0" w:color="auto"/>
        <w:left w:val="none" w:sz="0" w:space="0" w:color="auto"/>
        <w:bottom w:val="none" w:sz="0" w:space="0" w:color="auto"/>
        <w:right w:val="none" w:sz="0" w:space="0" w:color="auto"/>
      </w:divBdr>
    </w:div>
    <w:div w:id="468472977">
      <w:bodyDiv w:val="1"/>
      <w:marLeft w:val="0"/>
      <w:marRight w:val="0"/>
      <w:marTop w:val="0"/>
      <w:marBottom w:val="0"/>
      <w:divBdr>
        <w:top w:val="none" w:sz="0" w:space="0" w:color="auto"/>
        <w:left w:val="none" w:sz="0" w:space="0" w:color="auto"/>
        <w:bottom w:val="none" w:sz="0" w:space="0" w:color="auto"/>
        <w:right w:val="none" w:sz="0" w:space="0" w:color="auto"/>
      </w:divBdr>
    </w:div>
    <w:div w:id="469399853">
      <w:bodyDiv w:val="1"/>
      <w:marLeft w:val="0"/>
      <w:marRight w:val="0"/>
      <w:marTop w:val="0"/>
      <w:marBottom w:val="0"/>
      <w:divBdr>
        <w:top w:val="none" w:sz="0" w:space="0" w:color="auto"/>
        <w:left w:val="none" w:sz="0" w:space="0" w:color="auto"/>
        <w:bottom w:val="none" w:sz="0" w:space="0" w:color="auto"/>
        <w:right w:val="none" w:sz="0" w:space="0" w:color="auto"/>
      </w:divBdr>
    </w:div>
    <w:div w:id="470287745">
      <w:bodyDiv w:val="1"/>
      <w:marLeft w:val="0"/>
      <w:marRight w:val="0"/>
      <w:marTop w:val="0"/>
      <w:marBottom w:val="0"/>
      <w:divBdr>
        <w:top w:val="none" w:sz="0" w:space="0" w:color="auto"/>
        <w:left w:val="none" w:sz="0" w:space="0" w:color="auto"/>
        <w:bottom w:val="none" w:sz="0" w:space="0" w:color="auto"/>
        <w:right w:val="none" w:sz="0" w:space="0" w:color="auto"/>
      </w:divBdr>
    </w:div>
    <w:div w:id="470943970">
      <w:bodyDiv w:val="1"/>
      <w:marLeft w:val="0"/>
      <w:marRight w:val="0"/>
      <w:marTop w:val="0"/>
      <w:marBottom w:val="0"/>
      <w:divBdr>
        <w:top w:val="none" w:sz="0" w:space="0" w:color="auto"/>
        <w:left w:val="none" w:sz="0" w:space="0" w:color="auto"/>
        <w:bottom w:val="none" w:sz="0" w:space="0" w:color="auto"/>
        <w:right w:val="none" w:sz="0" w:space="0" w:color="auto"/>
      </w:divBdr>
    </w:div>
    <w:div w:id="470951583">
      <w:bodyDiv w:val="1"/>
      <w:marLeft w:val="0"/>
      <w:marRight w:val="0"/>
      <w:marTop w:val="0"/>
      <w:marBottom w:val="0"/>
      <w:divBdr>
        <w:top w:val="none" w:sz="0" w:space="0" w:color="auto"/>
        <w:left w:val="none" w:sz="0" w:space="0" w:color="auto"/>
        <w:bottom w:val="none" w:sz="0" w:space="0" w:color="auto"/>
        <w:right w:val="none" w:sz="0" w:space="0" w:color="auto"/>
      </w:divBdr>
    </w:div>
    <w:div w:id="472137437">
      <w:bodyDiv w:val="1"/>
      <w:marLeft w:val="0"/>
      <w:marRight w:val="0"/>
      <w:marTop w:val="0"/>
      <w:marBottom w:val="0"/>
      <w:divBdr>
        <w:top w:val="none" w:sz="0" w:space="0" w:color="auto"/>
        <w:left w:val="none" w:sz="0" w:space="0" w:color="auto"/>
        <w:bottom w:val="none" w:sz="0" w:space="0" w:color="auto"/>
        <w:right w:val="none" w:sz="0" w:space="0" w:color="auto"/>
      </w:divBdr>
    </w:div>
    <w:div w:id="472407638">
      <w:bodyDiv w:val="1"/>
      <w:marLeft w:val="0"/>
      <w:marRight w:val="0"/>
      <w:marTop w:val="0"/>
      <w:marBottom w:val="0"/>
      <w:divBdr>
        <w:top w:val="none" w:sz="0" w:space="0" w:color="auto"/>
        <w:left w:val="none" w:sz="0" w:space="0" w:color="auto"/>
        <w:bottom w:val="none" w:sz="0" w:space="0" w:color="auto"/>
        <w:right w:val="none" w:sz="0" w:space="0" w:color="auto"/>
      </w:divBdr>
    </w:div>
    <w:div w:id="472678109">
      <w:bodyDiv w:val="1"/>
      <w:marLeft w:val="0"/>
      <w:marRight w:val="0"/>
      <w:marTop w:val="0"/>
      <w:marBottom w:val="0"/>
      <w:divBdr>
        <w:top w:val="none" w:sz="0" w:space="0" w:color="auto"/>
        <w:left w:val="none" w:sz="0" w:space="0" w:color="auto"/>
        <w:bottom w:val="none" w:sz="0" w:space="0" w:color="auto"/>
        <w:right w:val="none" w:sz="0" w:space="0" w:color="auto"/>
      </w:divBdr>
    </w:div>
    <w:div w:id="473258989">
      <w:bodyDiv w:val="1"/>
      <w:marLeft w:val="0"/>
      <w:marRight w:val="0"/>
      <w:marTop w:val="0"/>
      <w:marBottom w:val="0"/>
      <w:divBdr>
        <w:top w:val="none" w:sz="0" w:space="0" w:color="auto"/>
        <w:left w:val="none" w:sz="0" w:space="0" w:color="auto"/>
        <w:bottom w:val="none" w:sz="0" w:space="0" w:color="auto"/>
        <w:right w:val="none" w:sz="0" w:space="0" w:color="auto"/>
      </w:divBdr>
    </w:div>
    <w:div w:id="473332798">
      <w:bodyDiv w:val="1"/>
      <w:marLeft w:val="0"/>
      <w:marRight w:val="0"/>
      <w:marTop w:val="0"/>
      <w:marBottom w:val="0"/>
      <w:divBdr>
        <w:top w:val="none" w:sz="0" w:space="0" w:color="auto"/>
        <w:left w:val="none" w:sz="0" w:space="0" w:color="auto"/>
        <w:bottom w:val="none" w:sz="0" w:space="0" w:color="auto"/>
        <w:right w:val="none" w:sz="0" w:space="0" w:color="auto"/>
      </w:divBdr>
    </w:div>
    <w:div w:id="474221297">
      <w:bodyDiv w:val="1"/>
      <w:marLeft w:val="0"/>
      <w:marRight w:val="0"/>
      <w:marTop w:val="0"/>
      <w:marBottom w:val="0"/>
      <w:divBdr>
        <w:top w:val="none" w:sz="0" w:space="0" w:color="auto"/>
        <w:left w:val="none" w:sz="0" w:space="0" w:color="auto"/>
        <w:bottom w:val="none" w:sz="0" w:space="0" w:color="auto"/>
        <w:right w:val="none" w:sz="0" w:space="0" w:color="auto"/>
      </w:divBdr>
    </w:div>
    <w:div w:id="474487557">
      <w:bodyDiv w:val="1"/>
      <w:marLeft w:val="0"/>
      <w:marRight w:val="0"/>
      <w:marTop w:val="0"/>
      <w:marBottom w:val="0"/>
      <w:divBdr>
        <w:top w:val="none" w:sz="0" w:space="0" w:color="auto"/>
        <w:left w:val="none" w:sz="0" w:space="0" w:color="auto"/>
        <w:bottom w:val="none" w:sz="0" w:space="0" w:color="auto"/>
        <w:right w:val="none" w:sz="0" w:space="0" w:color="auto"/>
      </w:divBdr>
    </w:div>
    <w:div w:id="474684527">
      <w:bodyDiv w:val="1"/>
      <w:marLeft w:val="0"/>
      <w:marRight w:val="0"/>
      <w:marTop w:val="0"/>
      <w:marBottom w:val="0"/>
      <w:divBdr>
        <w:top w:val="none" w:sz="0" w:space="0" w:color="auto"/>
        <w:left w:val="none" w:sz="0" w:space="0" w:color="auto"/>
        <w:bottom w:val="none" w:sz="0" w:space="0" w:color="auto"/>
        <w:right w:val="none" w:sz="0" w:space="0" w:color="auto"/>
      </w:divBdr>
    </w:div>
    <w:div w:id="477692345">
      <w:bodyDiv w:val="1"/>
      <w:marLeft w:val="0"/>
      <w:marRight w:val="0"/>
      <w:marTop w:val="0"/>
      <w:marBottom w:val="0"/>
      <w:divBdr>
        <w:top w:val="none" w:sz="0" w:space="0" w:color="auto"/>
        <w:left w:val="none" w:sz="0" w:space="0" w:color="auto"/>
        <w:bottom w:val="none" w:sz="0" w:space="0" w:color="auto"/>
        <w:right w:val="none" w:sz="0" w:space="0" w:color="auto"/>
      </w:divBdr>
    </w:div>
    <w:div w:id="479813830">
      <w:bodyDiv w:val="1"/>
      <w:marLeft w:val="0"/>
      <w:marRight w:val="0"/>
      <w:marTop w:val="0"/>
      <w:marBottom w:val="0"/>
      <w:divBdr>
        <w:top w:val="none" w:sz="0" w:space="0" w:color="auto"/>
        <w:left w:val="none" w:sz="0" w:space="0" w:color="auto"/>
        <w:bottom w:val="none" w:sz="0" w:space="0" w:color="auto"/>
        <w:right w:val="none" w:sz="0" w:space="0" w:color="auto"/>
      </w:divBdr>
    </w:div>
    <w:div w:id="480003179">
      <w:bodyDiv w:val="1"/>
      <w:marLeft w:val="0"/>
      <w:marRight w:val="0"/>
      <w:marTop w:val="0"/>
      <w:marBottom w:val="0"/>
      <w:divBdr>
        <w:top w:val="none" w:sz="0" w:space="0" w:color="auto"/>
        <w:left w:val="none" w:sz="0" w:space="0" w:color="auto"/>
        <w:bottom w:val="none" w:sz="0" w:space="0" w:color="auto"/>
        <w:right w:val="none" w:sz="0" w:space="0" w:color="auto"/>
      </w:divBdr>
    </w:div>
    <w:div w:id="480539738">
      <w:bodyDiv w:val="1"/>
      <w:marLeft w:val="0"/>
      <w:marRight w:val="0"/>
      <w:marTop w:val="0"/>
      <w:marBottom w:val="0"/>
      <w:divBdr>
        <w:top w:val="none" w:sz="0" w:space="0" w:color="auto"/>
        <w:left w:val="none" w:sz="0" w:space="0" w:color="auto"/>
        <w:bottom w:val="none" w:sz="0" w:space="0" w:color="auto"/>
        <w:right w:val="none" w:sz="0" w:space="0" w:color="auto"/>
      </w:divBdr>
    </w:div>
    <w:div w:id="481459801">
      <w:bodyDiv w:val="1"/>
      <w:marLeft w:val="0"/>
      <w:marRight w:val="0"/>
      <w:marTop w:val="0"/>
      <w:marBottom w:val="0"/>
      <w:divBdr>
        <w:top w:val="none" w:sz="0" w:space="0" w:color="auto"/>
        <w:left w:val="none" w:sz="0" w:space="0" w:color="auto"/>
        <w:bottom w:val="none" w:sz="0" w:space="0" w:color="auto"/>
        <w:right w:val="none" w:sz="0" w:space="0" w:color="auto"/>
      </w:divBdr>
    </w:div>
    <w:div w:id="481966213">
      <w:bodyDiv w:val="1"/>
      <w:marLeft w:val="0"/>
      <w:marRight w:val="0"/>
      <w:marTop w:val="0"/>
      <w:marBottom w:val="0"/>
      <w:divBdr>
        <w:top w:val="none" w:sz="0" w:space="0" w:color="auto"/>
        <w:left w:val="none" w:sz="0" w:space="0" w:color="auto"/>
        <w:bottom w:val="none" w:sz="0" w:space="0" w:color="auto"/>
        <w:right w:val="none" w:sz="0" w:space="0" w:color="auto"/>
      </w:divBdr>
    </w:div>
    <w:div w:id="482311899">
      <w:bodyDiv w:val="1"/>
      <w:marLeft w:val="0"/>
      <w:marRight w:val="0"/>
      <w:marTop w:val="0"/>
      <w:marBottom w:val="0"/>
      <w:divBdr>
        <w:top w:val="none" w:sz="0" w:space="0" w:color="auto"/>
        <w:left w:val="none" w:sz="0" w:space="0" w:color="auto"/>
        <w:bottom w:val="none" w:sz="0" w:space="0" w:color="auto"/>
        <w:right w:val="none" w:sz="0" w:space="0" w:color="auto"/>
      </w:divBdr>
    </w:div>
    <w:div w:id="482738739">
      <w:bodyDiv w:val="1"/>
      <w:marLeft w:val="0"/>
      <w:marRight w:val="0"/>
      <w:marTop w:val="0"/>
      <w:marBottom w:val="0"/>
      <w:divBdr>
        <w:top w:val="none" w:sz="0" w:space="0" w:color="auto"/>
        <w:left w:val="none" w:sz="0" w:space="0" w:color="auto"/>
        <w:bottom w:val="none" w:sz="0" w:space="0" w:color="auto"/>
        <w:right w:val="none" w:sz="0" w:space="0" w:color="auto"/>
      </w:divBdr>
    </w:div>
    <w:div w:id="483594609">
      <w:bodyDiv w:val="1"/>
      <w:marLeft w:val="0"/>
      <w:marRight w:val="0"/>
      <w:marTop w:val="0"/>
      <w:marBottom w:val="0"/>
      <w:divBdr>
        <w:top w:val="none" w:sz="0" w:space="0" w:color="auto"/>
        <w:left w:val="none" w:sz="0" w:space="0" w:color="auto"/>
        <w:bottom w:val="none" w:sz="0" w:space="0" w:color="auto"/>
        <w:right w:val="none" w:sz="0" w:space="0" w:color="auto"/>
      </w:divBdr>
    </w:div>
    <w:div w:id="484736071">
      <w:bodyDiv w:val="1"/>
      <w:marLeft w:val="0"/>
      <w:marRight w:val="0"/>
      <w:marTop w:val="0"/>
      <w:marBottom w:val="0"/>
      <w:divBdr>
        <w:top w:val="none" w:sz="0" w:space="0" w:color="auto"/>
        <w:left w:val="none" w:sz="0" w:space="0" w:color="auto"/>
        <w:bottom w:val="none" w:sz="0" w:space="0" w:color="auto"/>
        <w:right w:val="none" w:sz="0" w:space="0" w:color="auto"/>
      </w:divBdr>
    </w:div>
    <w:div w:id="484862772">
      <w:bodyDiv w:val="1"/>
      <w:marLeft w:val="0"/>
      <w:marRight w:val="0"/>
      <w:marTop w:val="0"/>
      <w:marBottom w:val="0"/>
      <w:divBdr>
        <w:top w:val="none" w:sz="0" w:space="0" w:color="auto"/>
        <w:left w:val="none" w:sz="0" w:space="0" w:color="auto"/>
        <w:bottom w:val="none" w:sz="0" w:space="0" w:color="auto"/>
        <w:right w:val="none" w:sz="0" w:space="0" w:color="auto"/>
      </w:divBdr>
    </w:div>
    <w:div w:id="485439634">
      <w:bodyDiv w:val="1"/>
      <w:marLeft w:val="0"/>
      <w:marRight w:val="0"/>
      <w:marTop w:val="0"/>
      <w:marBottom w:val="0"/>
      <w:divBdr>
        <w:top w:val="none" w:sz="0" w:space="0" w:color="auto"/>
        <w:left w:val="none" w:sz="0" w:space="0" w:color="auto"/>
        <w:bottom w:val="none" w:sz="0" w:space="0" w:color="auto"/>
        <w:right w:val="none" w:sz="0" w:space="0" w:color="auto"/>
      </w:divBdr>
    </w:div>
    <w:div w:id="485783226">
      <w:bodyDiv w:val="1"/>
      <w:marLeft w:val="0"/>
      <w:marRight w:val="0"/>
      <w:marTop w:val="0"/>
      <w:marBottom w:val="0"/>
      <w:divBdr>
        <w:top w:val="none" w:sz="0" w:space="0" w:color="auto"/>
        <w:left w:val="none" w:sz="0" w:space="0" w:color="auto"/>
        <w:bottom w:val="none" w:sz="0" w:space="0" w:color="auto"/>
        <w:right w:val="none" w:sz="0" w:space="0" w:color="auto"/>
      </w:divBdr>
    </w:div>
    <w:div w:id="486435731">
      <w:bodyDiv w:val="1"/>
      <w:marLeft w:val="0"/>
      <w:marRight w:val="0"/>
      <w:marTop w:val="0"/>
      <w:marBottom w:val="0"/>
      <w:divBdr>
        <w:top w:val="none" w:sz="0" w:space="0" w:color="auto"/>
        <w:left w:val="none" w:sz="0" w:space="0" w:color="auto"/>
        <w:bottom w:val="none" w:sz="0" w:space="0" w:color="auto"/>
        <w:right w:val="none" w:sz="0" w:space="0" w:color="auto"/>
      </w:divBdr>
    </w:div>
    <w:div w:id="486440229">
      <w:bodyDiv w:val="1"/>
      <w:marLeft w:val="0"/>
      <w:marRight w:val="0"/>
      <w:marTop w:val="0"/>
      <w:marBottom w:val="0"/>
      <w:divBdr>
        <w:top w:val="none" w:sz="0" w:space="0" w:color="auto"/>
        <w:left w:val="none" w:sz="0" w:space="0" w:color="auto"/>
        <w:bottom w:val="none" w:sz="0" w:space="0" w:color="auto"/>
        <w:right w:val="none" w:sz="0" w:space="0" w:color="auto"/>
      </w:divBdr>
    </w:div>
    <w:div w:id="487137143">
      <w:bodyDiv w:val="1"/>
      <w:marLeft w:val="0"/>
      <w:marRight w:val="0"/>
      <w:marTop w:val="0"/>
      <w:marBottom w:val="0"/>
      <w:divBdr>
        <w:top w:val="none" w:sz="0" w:space="0" w:color="auto"/>
        <w:left w:val="none" w:sz="0" w:space="0" w:color="auto"/>
        <w:bottom w:val="none" w:sz="0" w:space="0" w:color="auto"/>
        <w:right w:val="none" w:sz="0" w:space="0" w:color="auto"/>
      </w:divBdr>
    </w:div>
    <w:div w:id="487789911">
      <w:bodyDiv w:val="1"/>
      <w:marLeft w:val="0"/>
      <w:marRight w:val="0"/>
      <w:marTop w:val="0"/>
      <w:marBottom w:val="0"/>
      <w:divBdr>
        <w:top w:val="none" w:sz="0" w:space="0" w:color="auto"/>
        <w:left w:val="none" w:sz="0" w:space="0" w:color="auto"/>
        <w:bottom w:val="none" w:sz="0" w:space="0" w:color="auto"/>
        <w:right w:val="none" w:sz="0" w:space="0" w:color="auto"/>
      </w:divBdr>
    </w:div>
    <w:div w:id="488130475">
      <w:bodyDiv w:val="1"/>
      <w:marLeft w:val="0"/>
      <w:marRight w:val="0"/>
      <w:marTop w:val="0"/>
      <w:marBottom w:val="0"/>
      <w:divBdr>
        <w:top w:val="none" w:sz="0" w:space="0" w:color="auto"/>
        <w:left w:val="none" w:sz="0" w:space="0" w:color="auto"/>
        <w:bottom w:val="none" w:sz="0" w:space="0" w:color="auto"/>
        <w:right w:val="none" w:sz="0" w:space="0" w:color="auto"/>
      </w:divBdr>
    </w:div>
    <w:div w:id="490802651">
      <w:bodyDiv w:val="1"/>
      <w:marLeft w:val="0"/>
      <w:marRight w:val="0"/>
      <w:marTop w:val="0"/>
      <w:marBottom w:val="0"/>
      <w:divBdr>
        <w:top w:val="none" w:sz="0" w:space="0" w:color="auto"/>
        <w:left w:val="none" w:sz="0" w:space="0" w:color="auto"/>
        <w:bottom w:val="none" w:sz="0" w:space="0" w:color="auto"/>
        <w:right w:val="none" w:sz="0" w:space="0" w:color="auto"/>
      </w:divBdr>
    </w:div>
    <w:div w:id="490949477">
      <w:bodyDiv w:val="1"/>
      <w:marLeft w:val="0"/>
      <w:marRight w:val="0"/>
      <w:marTop w:val="0"/>
      <w:marBottom w:val="0"/>
      <w:divBdr>
        <w:top w:val="none" w:sz="0" w:space="0" w:color="auto"/>
        <w:left w:val="none" w:sz="0" w:space="0" w:color="auto"/>
        <w:bottom w:val="none" w:sz="0" w:space="0" w:color="auto"/>
        <w:right w:val="none" w:sz="0" w:space="0" w:color="auto"/>
      </w:divBdr>
    </w:div>
    <w:div w:id="491219204">
      <w:bodyDiv w:val="1"/>
      <w:marLeft w:val="0"/>
      <w:marRight w:val="0"/>
      <w:marTop w:val="0"/>
      <w:marBottom w:val="0"/>
      <w:divBdr>
        <w:top w:val="none" w:sz="0" w:space="0" w:color="auto"/>
        <w:left w:val="none" w:sz="0" w:space="0" w:color="auto"/>
        <w:bottom w:val="none" w:sz="0" w:space="0" w:color="auto"/>
        <w:right w:val="none" w:sz="0" w:space="0" w:color="auto"/>
      </w:divBdr>
    </w:div>
    <w:div w:id="491530108">
      <w:bodyDiv w:val="1"/>
      <w:marLeft w:val="0"/>
      <w:marRight w:val="0"/>
      <w:marTop w:val="0"/>
      <w:marBottom w:val="0"/>
      <w:divBdr>
        <w:top w:val="none" w:sz="0" w:space="0" w:color="auto"/>
        <w:left w:val="none" w:sz="0" w:space="0" w:color="auto"/>
        <w:bottom w:val="none" w:sz="0" w:space="0" w:color="auto"/>
        <w:right w:val="none" w:sz="0" w:space="0" w:color="auto"/>
      </w:divBdr>
    </w:div>
    <w:div w:id="491601271">
      <w:bodyDiv w:val="1"/>
      <w:marLeft w:val="0"/>
      <w:marRight w:val="0"/>
      <w:marTop w:val="0"/>
      <w:marBottom w:val="0"/>
      <w:divBdr>
        <w:top w:val="none" w:sz="0" w:space="0" w:color="auto"/>
        <w:left w:val="none" w:sz="0" w:space="0" w:color="auto"/>
        <w:bottom w:val="none" w:sz="0" w:space="0" w:color="auto"/>
        <w:right w:val="none" w:sz="0" w:space="0" w:color="auto"/>
      </w:divBdr>
    </w:div>
    <w:div w:id="491797794">
      <w:bodyDiv w:val="1"/>
      <w:marLeft w:val="0"/>
      <w:marRight w:val="0"/>
      <w:marTop w:val="0"/>
      <w:marBottom w:val="0"/>
      <w:divBdr>
        <w:top w:val="none" w:sz="0" w:space="0" w:color="auto"/>
        <w:left w:val="none" w:sz="0" w:space="0" w:color="auto"/>
        <w:bottom w:val="none" w:sz="0" w:space="0" w:color="auto"/>
        <w:right w:val="none" w:sz="0" w:space="0" w:color="auto"/>
      </w:divBdr>
    </w:div>
    <w:div w:id="492139014">
      <w:bodyDiv w:val="1"/>
      <w:marLeft w:val="0"/>
      <w:marRight w:val="0"/>
      <w:marTop w:val="0"/>
      <w:marBottom w:val="0"/>
      <w:divBdr>
        <w:top w:val="none" w:sz="0" w:space="0" w:color="auto"/>
        <w:left w:val="none" w:sz="0" w:space="0" w:color="auto"/>
        <w:bottom w:val="none" w:sz="0" w:space="0" w:color="auto"/>
        <w:right w:val="none" w:sz="0" w:space="0" w:color="auto"/>
      </w:divBdr>
    </w:div>
    <w:div w:id="492527486">
      <w:bodyDiv w:val="1"/>
      <w:marLeft w:val="0"/>
      <w:marRight w:val="0"/>
      <w:marTop w:val="0"/>
      <w:marBottom w:val="0"/>
      <w:divBdr>
        <w:top w:val="none" w:sz="0" w:space="0" w:color="auto"/>
        <w:left w:val="none" w:sz="0" w:space="0" w:color="auto"/>
        <w:bottom w:val="none" w:sz="0" w:space="0" w:color="auto"/>
        <w:right w:val="none" w:sz="0" w:space="0" w:color="auto"/>
      </w:divBdr>
    </w:div>
    <w:div w:id="492571634">
      <w:bodyDiv w:val="1"/>
      <w:marLeft w:val="0"/>
      <w:marRight w:val="0"/>
      <w:marTop w:val="0"/>
      <w:marBottom w:val="0"/>
      <w:divBdr>
        <w:top w:val="none" w:sz="0" w:space="0" w:color="auto"/>
        <w:left w:val="none" w:sz="0" w:space="0" w:color="auto"/>
        <w:bottom w:val="none" w:sz="0" w:space="0" w:color="auto"/>
        <w:right w:val="none" w:sz="0" w:space="0" w:color="auto"/>
      </w:divBdr>
    </w:div>
    <w:div w:id="492835897">
      <w:bodyDiv w:val="1"/>
      <w:marLeft w:val="0"/>
      <w:marRight w:val="0"/>
      <w:marTop w:val="0"/>
      <w:marBottom w:val="0"/>
      <w:divBdr>
        <w:top w:val="none" w:sz="0" w:space="0" w:color="auto"/>
        <w:left w:val="none" w:sz="0" w:space="0" w:color="auto"/>
        <w:bottom w:val="none" w:sz="0" w:space="0" w:color="auto"/>
        <w:right w:val="none" w:sz="0" w:space="0" w:color="auto"/>
      </w:divBdr>
    </w:div>
    <w:div w:id="493959833">
      <w:bodyDiv w:val="1"/>
      <w:marLeft w:val="0"/>
      <w:marRight w:val="0"/>
      <w:marTop w:val="0"/>
      <w:marBottom w:val="0"/>
      <w:divBdr>
        <w:top w:val="none" w:sz="0" w:space="0" w:color="auto"/>
        <w:left w:val="none" w:sz="0" w:space="0" w:color="auto"/>
        <w:bottom w:val="none" w:sz="0" w:space="0" w:color="auto"/>
        <w:right w:val="none" w:sz="0" w:space="0" w:color="auto"/>
      </w:divBdr>
    </w:div>
    <w:div w:id="495073045">
      <w:bodyDiv w:val="1"/>
      <w:marLeft w:val="0"/>
      <w:marRight w:val="0"/>
      <w:marTop w:val="0"/>
      <w:marBottom w:val="0"/>
      <w:divBdr>
        <w:top w:val="none" w:sz="0" w:space="0" w:color="auto"/>
        <w:left w:val="none" w:sz="0" w:space="0" w:color="auto"/>
        <w:bottom w:val="none" w:sz="0" w:space="0" w:color="auto"/>
        <w:right w:val="none" w:sz="0" w:space="0" w:color="auto"/>
      </w:divBdr>
    </w:div>
    <w:div w:id="495540140">
      <w:bodyDiv w:val="1"/>
      <w:marLeft w:val="0"/>
      <w:marRight w:val="0"/>
      <w:marTop w:val="0"/>
      <w:marBottom w:val="0"/>
      <w:divBdr>
        <w:top w:val="none" w:sz="0" w:space="0" w:color="auto"/>
        <w:left w:val="none" w:sz="0" w:space="0" w:color="auto"/>
        <w:bottom w:val="none" w:sz="0" w:space="0" w:color="auto"/>
        <w:right w:val="none" w:sz="0" w:space="0" w:color="auto"/>
      </w:divBdr>
    </w:div>
    <w:div w:id="495610014">
      <w:bodyDiv w:val="1"/>
      <w:marLeft w:val="0"/>
      <w:marRight w:val="0"/>
      <w:marTop w:val="0"/>
      <w:marBottom w:val="0"/>
      <w:divBdr>
        <w:top w:val="none" w:sz="0" w:space="0" w:color="auto"/>
        <w:left w:val="none" w:sz="0" w:space="0" w:color="auto"/>
        <w:bottom w:val="none" w:sz="0" w:space="0" w:color="auto"/>
        <w:right w:val="none" w:sz="0" w:space="0" w:color="auto"/>
      </w:divBdr>
    </w:div>
    <w:div w:id="496768017">
      <w:bodyDiv w:val="1"/>
      <w:marLeft w:val="0"/>
      <w:marRight w:val="0"/>
      <w:marTop w:val="0"/>
      <w:marBottom w:val="0"/>
      <w:divBdr>
        <w:top w:val="none" w:sz="0" w:space="0" w:color="auto"/>
        <w:left w:val="none" w:sz="0" w:space="0" w:color="auto"/>
        <w:bottom w:val="none" w:sz="0" w:space="0" w:color="auto"/>
        <w:right w:val="none" w:sz="0" w:space="0" w:color="auto"/>
      </w:divBdr>
    </w:div>
    <w:div w:id="497498381">
      <w:bodyDiv w:val="1"/>
      <w:marLeft w:val="0"/>
      <w:marRight w:val="0"/>
      <w:marTop w:val="0"/>
      <w:marBottom w:val="0"/>
      <w:divBdr>
        <w:top w:val="none" w:sz="0" w:space="0" w:color="auto"/>
        <w:left w:val="none" w:sz="0" w:space="0" w:color="auto"/>
        <w:bottom w:val="none" w:sz="0" w:space="0" w:color="auto"/>
        <w:right w:val="none" w:sz="0" w:space="0" w:color="auto"/>
      </w:divBdr>
    </w:div>
    <w:div w:id="497581068">
      <w:bodyDiv w:val="1"/>
      <w:marLeft w:val="0"/>
      <w:marRight w:val="0"/>
      <w:marTop w:val="0"/>
      <w:marBottom w:val="0"/>
      <w:divBdr>
        <w:top w:val="none" w:sz="0" w:space="0" w:color="auto"/>
        <w:left w:val="none" w:sz="0" w:space="0" w:color="auto"/>
        <w:bottom w:val="none" w:sz="0" w:space="0" w:color="auto"/>
        <w:right w:val="none" w:sz="0" w:space="0" w:color="auto"/>
      </w:divBdr>
    </w:div>
    <w:div w:id="497963120">
      <w:bodyDiv w:val="1"/>
      <w:marLeft w:val="0"/>
      <w:marRight w:val="0"/>
      <w:marTop w:val="0"/>
      <w:marBottom w:val="0"/>
      <w:divBdr>
        <w:top w:val="none" w:sz="0" w:space="0" w:color="auto"/>
        <w:left w:val="none" w:sz="0" w:space="0" w:color="auto"/>
        <w:bottom w:val="none" w:sz="0" w:space="0" w:color="auto"/>
        <w:right w:val="none" w:sz="0" w:space="0" w:color="auto"/>
      </w:divBdr>
    </w:div>
    <w:div w:id="498077248">
      <w:bodyDiv w:val="1"/>
      <w:marLeft w:val="0"/>
      <w:marRight w:val="0"/>
      <w:marTop w:val="0"/>
      <w:marBottom w:val="0"/>
      <w:divBdr>
        <w:top w:val="none" w:sz="0" w:space="0" w:color="auto"/>
        <w:left w:val="none" w:sz="0" w:space="0" w:color="auto"/>
        <w:bottom w:val="none" w:sz="0" w:space="0" w:color="auto"/>
        <w:right w:val="none" w:sz="0" w:space="0" w:color="auto"/>
      </w:divBdr>
    </w:div>
    <w:div w:id="498275013">
      <w:bodyDiv w:val="1"/>
      <w:marLeft w:val="0"/>
      <w:marRight w:val="0"/>
      <w:marTop w:val="0"/>
      <w:marBottom w:val="0"/>
      <w:divBdr>
        <w:top w:val="none" w:sz="0" w:space="0" w:color="auto"/>
        <w:left w:val="none" w:sz="0" w:space="0" w:color="auto"/>
        <w:bottom w:val="none" w:sz="0" w:space="0" w:color="auto"/>
        <w:right w:val="none" w:sz="0" w:space="0" w:color="auto"/>
      </w:divBdr>
    </w:div>
    <w:div w:id="498619158">
      <w:bodyDiv w:val="1"/>
      <w:marLeft w:val="0"/>
      <w:marRight w:val="0"/>
      <w:marTop w:val="0"/>
      <w:marBottom w:val="0"/>
      <w:divBdr>
        <w:top w:val="none" w:sz="0" w:space="0" w:color="auto"/>
        <w:left w:val="none" w:sz="0" w:space="0" w:color="auto"/>
        <w:bottom w:val="none" w:sz="0" w:space="0" w:color="auto"/>
        <w:right w:val="none" w:sz="0" w:space="0" w:color="auto"/>
      </w:divBdr>
    </w:div>
    <w:div w:id="500395347">
      <w:bodyDiv w:val="1"/>
      <w:marLeft w:val="0"/>
      <w:marRight w:val="0"/>
      <w:marTop w:val="0"/>
      <w:marBottom w:val="0"/>
      <w:divBdr>
        <w:top w:val="none" w:sz="0" w:space="0" w:color="auto"/>
        <w:left w:val="none" w:sz="0" w:space="0" w:color="auto"/>
        <w:bottom w:val="none" w:sz="0" w:space="0" w:color="auto"/>
        <w:right w:val="none" w:sz="0" w:space="0" w:color="auto"/>
      </w:divBdr>
    </w:div>
    <w:div w:id="501317181">
      <w:bodyDiv w:val="1"/>
      <w:marLeft w:val="0"/>
      <w:marRight w:val="0"/>
      <w:marTop w:val="0"/>
      <w:marBottom w:val="0"/>
      <w:divBdr>
        <w:top w:val="none" w:sz="0" w:space="0" w:color="auto"/>
        <w:left w:val="none" w:sz="0" w:space="0" w:color="auto"/>
        <w:bottom w:val="none" w:sz="0" w:space="0" w:color="auto"/>
        <w:right w:val="none" w:sz="0" w:space="0" w:color="auto"/>
      </w:divBdr>
    </w:div>
    <w:div w:id="501507844">
      <w:bodyDiv w:val="1"/>
      <w:marLeft w:val="0"/>
      <w:marRight w:val="0"/>
      <w:marTop w:val="0"/>
      <w:marBottom w:val="0"/>
      <w:divBdr>
        <w:top w:val="none" w:sz="0" w:space="0" w:color="auto"/>
        <w:left w:val="none" w:sz="0" w:space="0" w:color="auto"/>
        <w:bottom w:val="none" w:sz="0" w:space="0" w:color="auto"/>
        <w:right w:val="none" w:sz="0" w:space="0" w:color="auto"/>
      </w:divBdr>
    </w:div>
    <w:div w:id="501629309">
      <w:bodyDiv w:val="1"/>
      <w:marLeft w:val="0"/>
      <w:marRight w:val="0"/>
      <w:marTop w:val="0"/>
      <w:marBottom w:val="0"/>
      <w:divBdr>
        <w:top w:val="none" w:sz="0" w:space="0" w:color="auto"/>
        <w:left w:val="none" w:sz="0" w:space="0" w:color="auto"/>
        <w:bottom w:val="none" w:sz="0" w:space="0" w:color="auto"/>
        <w:right w:val="none" w:sz="0" w:space="0" w:color="auto"/>
      </w:divBdr>
    </w:div>
    <w:div w:id="503787919">
      <w:bodyDiv w:val="1"/>
      <w:marLeft w:val="0"/>
      <w:marRight w:val="0"/>
      <w:marTop w:val="0"/>
      <w:marBottom w:val="0"/>
      <w:divBdr>
        <w:top w:val="none" w:sz="0" w:space="0" w:color="auto"/>
        <w:left w:val="none" w:sz="0" w:space="0" w:color="auto"/>
        <w:bottom w:val="none" w:sz="0" w:space="0" w:color="auto"/>
        <w:right w:val="none" w:sz="0" w:space="0" w:color="auto"/>
      </w:divBdr>
    </w:div>
    <w:div w:id="504323550">
      <w:bodyDiv w:val="1"/>
      <w:marLeft w:val="0"/>
      <w:marRight w:val="0"/>
      <w:marTop w:val="0"/>
      <w:marBottom w:val="0"/>
      <w:divBdr>
        <w:top w:val="none" w:sz="0" w:space="0" w:color="auto"/>
        <w:left w:val="none" w:sz="0" w:space="0" w:color="auto"/>
        <w:bottom w:val="none" w:sz="0" w:space="0" w:color="auto"/>
        <w:right w:val="none" w:sz="0" w:space="0" w:color="auto"/>
      </w:divBdr>
    </w:div>
    <w:div w:id="505636578">
      <w:bodyDiv w:val="1"/>
      <w:marLeft w:val="0"/>
      <w:marRight w:val="0"/>
      <w:marTop w:val="0"/>
      <w:marBottom w:val="0"/>
      <w:divBdr>
        <w:top w:val="none" w:sz="0" w:space="0" w:color="auto"/>
        <w:left w:val="none" w:sz="0" w:space="0" w:color="auto"/>
        <w:bottom w:val="none" w:sz="0" w:space="0" w:color="auto"/>
        <w:right w:val="none" w:sz="0" w:space="0" w:color="auto"/>
      </w:divBdr>
    </w:div>
    <w:div w:id="506142271">
      <w:bodyDiv w:val="1"/>
      <w:marLeft w:val="0"/>
      <w:marRight w:val="0"/>
      <w:marTop w:val="0"/>
      <w:marBottom w:val="0"/>
      <w:divBdr>
        <w:top w:val="none" w:sz="0" w:space="0" w:color="auto"/>
        <w:left w:val="none" w:sz="0" w:space="0" w:color="auto"/>
        <w:bottom w:val="none" w:sz="0" w:space="0" w:color="auto"/>
        <w:right w:val="none" w:sz="0" w:space="0" w:color="auto"/>
      </w:divBdr>
    </w:div>
    <w:div w:id="507408942">
      <w:bodyDiv w:val="1"/>
      <w:marLeft w:val="0"/>
      <w:marRight w:val="0"/>
      <w:marTop w:val="0"/>
      <w:marBottom w:val="0"/>
      <w:divBdr>
        <w:top w:val="none" w:sz="0" w:space="0" w:color="auto"/>
        <w:left w:val="none" w:sz="0" w:space="0" w:color="auto"/>
        <w:bottom w:val="none" w:sz="0" w:space="0" w:color="auto"/>
        <w:right w:val="none" w:sz="0" w:space="0" w:color="auto"/>
      </w:divBdr>
    </w:div>
    <w:div w:id="507603082">
      <w:bodyDiv w:val="1"/>
      <w:marLeft w:val="0"/>
      <w:marRight w:val="0"/>
      <w:marTop w:val="0"/>
      <w:marBottom w:val="0"/>
      <w:divBdr>
        <w:top w:val="none" w:sz="0" w:space="0" w:color="auto"/>
        <w:left w:val="none" w:sz="0" w:space="0" w:color="auto"/>
        <w:bottom w:val="none" w:sz="0" w:space="0" w:color="auto"/>
        <w:right w:val="none" w:sz="0" w:space="0" w:color="auto"/>
      </w:divBdr>
    </w:div>
    <w:div w:id="507863816">
      <w:bodyDiv w:val="1"/>
      <w:marLeft w:val="0"/>
      <w:marRight w:val="0"/>
      <w:marTop w:val="0"/>
      <w:marBottom w:val="0"/>
      <w:divBdr>
        <w:top w:val="none" w:sz="0" w:space="0" w:color="auto"/>
        <w:left w:val="none" w:sz="0" w:space="0" w:color="auto"/>
        <w:bottom w:val="none" w:sz="0" w:space="0" w:color="auto"/>
        <w:right w:val="none" w:sz="0" w:space="0" w:color="auto"/>
      </w:divBdr>
    </w:div>
    <w:div w:id="508252889">
      <w:bodyDiv w:val="1"/>
      <w:marLeft w:val="0"/>
      <w:marRight w:val="0"/>
      <w:marTop w:val="0"/>
      <w:marBottom w:val="0"/>
      <w:divBdr>
        <w:top w:val="none" w:sz="0" w:space="0" w:color="auto"/>
        <w:left w:val="none" w:sz="0" w:space="0" w:color="auto"/>
        <w:bottom w:val="none" w:sz="0" w:space="0" w:color="auto"/>
        <w:right w:val="none" w:sz="0" w:space="0" w:color="auto"/>
      </w:divBdr>
    </w:div>
    <w:div w:id="508565736">
      <w:bodyDiv w:val="1"/>
      <w:marLeft w:val="0"/>
      <w:marRight w:val="0"/>
      <w:marTop w:val="0"/>
      <w:marBottom w:val="0"/>
      <w:divBdr>
        <w:top w:val="none" w:sz="0" w:space="0" w:color="auto"/>
        <w:left w:val="none" w:sz="0" w:space="0" w:color="auto"/>
        <w:bottom w:val="none" w:sz="0" w:space="0" w:color="auto"/>
        <w:right w:val="none" w:sz="0" w:space="0" w:color="auto"/>
      </w:divBdr>
    </w:div>
    <w:div w:id="509761042">
      <w:bodyDiv w:val="1"/>
      <w:marLeft w:val="0"/>
      <w:marRight w:val="0"/>
      <w:marTop w:val="0"/>
      <w:marBottom w:val="0"/>
      <w:divBdr>
        <w:top w:val="none" w:sz="0" w:space="0" w:color="auto"/>
        <w:left w:val="none" w:sz="0" w:space="0" w:color="auto"/>
        <w:bottom w:val="none" w:sz="0" w:space="0" w:color="auto"/>
        <w:right w:val="none" w:sz="0" w:space="0" w:color="auto"/>
      </w:divBdr>
    </w:div>
    <w:div w:id="512109244">
      <w:bodyDiv w:val="1"/>
      <w:marLeft w:val="0"/>
      <w:marRight w:val="0"/>
      <w:marTop w:val="0"/>
      <w:marBottom w:val="0"/>
      <w:divBdr>
        <w:top w:val="none" w:sz="0" w:space="0" w:color="auto"/>
        <w:left w:val="none" w:sz="0" w:space="0" w:color="auto"/>
        <w:bottom w:val="none" w:sz="0" w:space="0" w:color="auto"/>
        <w:right w:val="none" w:sz="0" w:space="0" w:color="auto"/>
      </w:divBdr>
    </w:div>
    <w:div w:id="512885190">
      <w:bodyDiv w:val="1"/>
      <w:marLeft w:val="0"/>
      <w:marRight w:val="0"/>
      <w:marTop w:val="0"/>
      <w:marBottom w:val="0"/>
      <w:divBdr>
        <w:top w:val="none" w:sz="0" w:space="0" w:color="auto"/>
        <w:left w:val="none" w:sz="0" w:space="0" w:color="auto"/>
        <w:bottom w:val="none" w:sz="0" w:space="0" w:color="auto"/>
        <w:right w:val="none" w:sz="0" w:space="0" w:color="auto"/>
      </w:divBdr>
    </w:div>
    <w:div w:id="513153734">
      <w:bodyDiv w:val="1"/>
      <w:marLeft w:val="0"/>
      <w:marRight w:val="0"/>
      <w:marTop w:val="0"/>
      <w:marBottom w:val="0"/>
      <w:divBdr>
        <w:top w:val="none" w:sz="0" w:space="0" w:color="auto"/>
        <w:left w:val="none" w:sz="0" w:space="0" w:color="auto"/>
        <w:bottom w:val="none" w:sz="0" w:space="0" w:color="auto"/>
        <w:right w:val="none" w:sz="0" w:space="0" w:color="auto"/>
      </w:divBdr>
    </w:div>
    <w:div w:id="514345555">
      <w:bodyDiv w:val="1"/>
      <w:marLeft w:val="0"/>
      <w:marRight w:val="0"/>
      <w:marTop w:val="0"/>
      <w:marBottom w:val="0"/>
      <w:divBdr>
        <w:top w:val="none" w:sz="0" w:space="0" w:color="auto"/>
        <w:left w:val="none" w:sz="0" w:space="0" w:color="auto"/>
        <w:bottom w:val="none" w:sz="0" w:space="0" w:color="auto"/>
        <w:right w:val="none" w:sz="0" w:space="0" w:color="auto"/>
      </w:divBdr>
    </w:div>
    <w:div w:id="514347515">
      <w:bodyDiv w:val="1"/>
      <w:marLeft w:val="0"/>
      <w:marRight w:val="0"/>
      <w:marTop w:val="0"/>
      <w:marBottom w:val="0"/>
      <w:divBdr>
        <w:top w:val="none" w:sz="0" w:space="0" w:color="auto"/>
        <w:left w:val="none" w:sz="0" w:space="0" w:color="auto"/>
        <w:bottom w:val="none" w:sz="0" w:space="0" w:color="auto"/>
        <w:right w:val="none" w:sz="0" w:space="0" w:color="auto"/>
      </w:divBdr>
    </w:div>
    <w:div w:id="515921557">
      <w:bodyDiv w:val="1"/>
      <w:marLeft w:val="0"/>
      <w:marRight w:val="0"/>
      <w:marTop w:val="0"/>
      <w:marBottom w:val="0"/>
      <w:divBdr>
        <w:top w:val="none" w:sz="0" w:space="0" w:color="auto"/>
        <w:left w:val="none" w:sz="0" w:space="0" w:color="auto"/>
        <w:bottom w:val="none" w:sz="0" w:space="0" w:color="auto"/>
        <w:right w:val="none" w:sz="0" w:space="0" w:color="auto"/>
      </w:divBdr>
    </w:div>
    <w:div w:id="516889316">
      <w:bodyDiv w:val="1"/>
      <w:marLeft w:val="0"/>
      <w:marRight w:val="0"/>
      <w:marTop w:val="0"/>
      <w:marBottom w:val="0"/>
      <w:divBdr>
        <w:top w:val="none" w:sz="0" w:space="0" w:color="auto"/>
        <w:left w:val="none" w:sz="0" w:space="0" w:color="auto"/>
        <w:bottom w:val="none" w:sz="0" w:space="0" w:color="auto"/>
        <w:right w:val="none" w:sz="0" w:space="0" w:color="auto"/>
      </w:divBdr>
    </w:div>
    <w:div w:id="517276333">
      <w:bodyDiv w:val="1"/>
      <w:marLeft w:val="0"/>
      <w:marRight w:val="0"/>
      <w:marTop w:val="0"/>
      <w:marBottom w:val="0"/>
      <w:divBdr>
        <w:top w:val="none" w:sz="0" w:space="0" w:color="auto"/>
        <w:left w:val="none" w:sz="0" w:space="0" w:color="auto"/>
        <w:bottom w:val="none" w:sz="0" w:space="0" w:color="auto"/>
        <w:right w:val="none" w:sz="0" w:space="0" w:color="auto"/>
      </w:divBdr>
    </w:div>
    <w:div w:id="517621322">
      <w:bodyDiv w:val="1"/>
      <w:marLeft w:val="0"/>
      <w:marRight w:val="0"/>
      <w:marTop w:val="0"/>
      <w:marBottom w:val="0"/>
      <w:divBdr>
        <w:top w:val="none" w:sz="0" w:space="0" w:color="auto"/>
        <w:left w:val="none" w:sz="0" w:space="0" w:color="auto"/>
        <w:bottom w:val="none" w:sz="0" w:space="0" w:color="auto"/>
        <w:right w:val="none" w:sz="0" w:space="0" w:color="auto"/>
      </w:divBdr>
    </w:div>
    <w:div w:id="519661506">
      <w:bodyDiv w:val="1"/>
      <w:marLeft w:val="0"/>
      <w:marRight w:val="0"/>
      <w:marTop w:val="0"/>
      <w:marBottom w:val="0"/>
      <w:divBdr>
        <w:top w:val="none" w:sz="0" w:space="0" w:color="auto"/>
        <w:left w:val="none" w:sz="0" w:space="0" w:color="auto"/>
        <w:bottom w:val="none" w:sz="0" w:space="0" w:color="auto"/>
        <w:right w:val="none" w:sz="0" w:space="0" w:color="auto"/>
      </w:divBdr>
    </w:div>
    <w:div w:id="521477486">
      <w:bodyDiv w:val="1"/>
      <w:marLeft w:val="0"/>
      <w:marRight w:val="0"/>
      <w:marTop w:val="0"/>
      <w:marBottom w:val="0"/>
      <w:divBdr>
        <w:top w:val="none" w:sz="0" w:space="0" w:color="auto"/>
        <w:left w:val="none" w:sz="0" w:space="0" w:color="auto"/>
        <w:bottom w:val="none" w:sz="0" w:space="0" w:color="auto"/>
        <w:right w:val="none" w:sz="0" w:space="0" w:color="auto"/>
      </w:divBdr>
    </w:div>
    <w:div w:id="521744648">
      <w:bodyDiv w:val="1"/>
      <w:marLeft w:val="0"/>
      <w:marRight w:val="0"/>
      <w:marTop w:val="0"/>
      <w:marBottom w:val="0"/>
      <w:divBdr>
        <w:top w:val="none" w:sz="0" w:space="0" w:color="auto"/>
        <w:left w:val="none" w:sz="0" w:space="0" w:color="auto"/>
        <w:bottom w:val="none" w:sz="0" w:space="0" w:color="auto"/>
        <w:right w:val="none" w:sz="0" w:space="0" w:color="auto"/>
      </w:divBdr>
    </w:div>
    <w:div w:id="522285142">
      <w:bodyDiv w:val="1"/>
      <w:marLeft w:val="0"/>
      <w:marRight w:val="0"/>
      <w:marTop w:val="0"/>
      <w:marBottom w:val="0"/>
      <w:divBdr>
        <w:top w:val="none" w:sz="0" w:space="0" w:color="auto"/>
        <w:left w:val="none" w:sz="0" w:space="0" w:color="auto"/>
        <w:bottom w:val="none" w:sz="0" w:space="0" w:color="auto"/>
        <w:right w:val="none" w:sz="0" w:space="0" w:color="auto"/>
      </w:divBdr>
    </w:div>
    <w:div w:id="522666835">
      <w:bodyDiv w:val="1"/>
      <w:marLeft w:val="0"/>
      <w:marRight w:val="0"/>
      <w:marTop w:val="0"/>
      <w:marBottom w:val="0"/>
      <w:divBdr>
        <w:top w:val="none" w:sz="0" w:space="0" w:color="auto"/>
        <w:left w:val="none" w:sz="0" w:space="0" w:color="auto"/>
        <w:bottom w:val="none" w:sz="0" w:space="0" w:color="auto"/>
        <w:right w:val="none" w:sz="0" w:space="0" w:color="auto"/>
      </w:divBdr>
    </w:div>
    <w:div w:id="522672226">
      <w:bodyDiv w:val="1"/>
      <w:marLeft w:val="0"/>
      <w:marRight w:val="0"/>
      <w:marTop w:val="0"/>
      <w:marBottom w:val="0"/>
      <w:divBdr>
        <w:top w:val="none" w:sz="0" w:space="0" w:color="auto"/>
        <w:left w:val="none" w:sz="0" w:space="0" w:color="auto"/>
        <w:bottom w:val="none" w:sz="0" w:space="0" w:color="auto"/>
        <w:right w:val="none" w:sz="0" w:space="0" w:color="auto"/>
      </w:divBdr>
    </w:div>
    <w:div w:id="524027538">
      <w:bodyDiv w:val="1"/>
      <w:marLeft w:val="0"/>
      <w:marRight w:val="0"/>
      <w:marTop w:val="0"/>
      <w:marBottom w:val="0"/>
      <w:divBdr>
        <w:top w:val="none" w:sz="0" w:space="0" w:color="auto"/>
        <w:left w:val="none" w:sz="0" w:space="0" w:color="auto"/>
        <w:bottom w:val="none" w:sz="0" w:space="0" w:color="auto"/>
        <w:right w:val="none" w:sz="0" w:space="0" w:color="auto"/>
      </w:divBdr>
    </w:div>
    <w:div w:id="525220320">
      <w:bodyDiv w:val="1"/>
      <w:marLeft w:val="0"/>
      <w:marRight w:val="0"/>
      <w:marTop w:val="0"/>
      <w:marBottom w:val="0"/>
      <w:divBdr>
        <w:top w:val="none" w:sz="0" w:space="0" w:color="auto"/>
        <w:left w:val="none" w:sz="0" w:space="0" w:color="auto"/>
        <w:bottom w:val="none" w:sz="0" w:space="0" w:color="auto"/>
        <w:right w:val="none" w:sz="0" w:space="0" w:color="auto"/>
      </w:divBdr>
    </w:div>
    <w:div w:id="525560286">
      <w:bodyDiv w:val="1"/>
      <w:marLeft w:val="0"/>
      <w:marRight w:val="0"/>
      <w:marTop w:val="0"/>
      <w:marBottom w:val="0"/>
      <w:divBdr>
        <w:top w:val="none" w:sz="0" w:space="0" w:color="auto"/>
        <w:left w:val="none" w:sz="0" w:space="0" w:color="auto"/>
        <w:bottom w:val="none" w:sz="0" w:space="0" w:color="auto"/>
        <w:right w:val="none" w:sz="0" w:space="0" w:color="auto"/>
      </w:divBdr>
    </w:div>
    <w:div w:id="525565143">
      <w:bodyDiv w:val="1"/>
      <w:marLeft w:val="0"/>
      <w:marRight w:val="0"/>
      <w:marTop w:val="0"/>
      <w:marBottom w:val="0"/>
      <w:divBdr>
        <w:top w:val="none" w:sz="0" w:space="0" w:color="auto"/>
        <w:left w:val="none" w:sz="0" w:space="0" w:color="auto"/>
        <w:bottom w:val="none" w:sz="0" w:space="0" w:color="auto"/>
        <w:right w:val="none" w:sz="0" w:space="0" w:color="auto"/>
      </w:divBdr>
    </w:div>
    <w:div w:id="527569525">
      <w:bodyDiv w:val="1"/>
      <w:marLeft w:val="0"/>
      <w:marRight w:val="0"/>
      <w:marTop w:val="0"/>
      <w:marBottom w:val="0"/>
      <w:divBdr>
        <w:top w:val="none" w:sz="0" w:space="0" w:color="auto"/>
        <w:left w:val="none" w:sz="0" w:space="0" w:color="auto"/>
        <w:bottom w:val="none" w:sz="0" w:space="0" w:color="auto"/>
        <w:right w:val="none" w:sz="0" w:space="0" w:color="auto"/>
      </w:divBdr>
    </w:div>
    <w:div w:id="528572793">
      <w:bodyDiv w:val="1"/>
      <w:marLeft w:val="0"/>
      <w:marRight w:val="0"/>
      <w:marTop w:val="0"/>
      <w:marBottom w:val="0"/>
      <w:divBdr>
        <w:top w:val="none" w:sz="0" w:space="0" w:color="auto"/>
        <w:left w:val="none" w:sz="0" w:space="0" w:color="auto"/>
        <w:bottom w:val="none" w:sz="0" w:space="0" w:color="auto"/>
        <w:right w:val="none" w:sz="0" w:space="0" w:color="auto"/>
      </w:divBdr>
    </w:div>
    <w:div w:id="528882045">
      <w:bodyDiv w:val="1"/>
      <w:marLeft w:val="0"/>
      <w:marRight w:val="0"/>
      <w:marTop w:val="0"/>
      <w:marBottom w:val="0"/>
      <w:divBdr>
        <w:top w:val="none" w:sz="0" w:space="0" w:color="auto"/>
        <w:left w:val="none" w:sz="0" w:space="0" w:color="auto"/>
        <w:bottom w:val="none" w:sz="0" w:space="0" w:color="auto"/>
        <w:right w:val="none" w:sz="0" w:space="0" w:color="auto"/>
      </w:divBdr>
    </w:div>
    <w:div w:id="529149856">
      <w:bodyDiv w:val="1"/>
      <w:marLeft w:val="0"/>
      <w:marRight w:val="0"/>
      <w:marTop w:val="0"/>
      <w:marBottom w:val="0"/>
      <w:divBdr>
        <w:top w:val="none" w:sz="0" w:space="0" w:color="auto"/>
        <w:left w:val="none" w:sz="0" w:space="0" w:color="auto"/>
        <w:bottom w:val="none" w:sz="0" w:space="0" w:color="auto"/>
        <w:right w:val="none" w:sz="0" w:space="0" w:color="auto"/>
      </w:divBdr>
    </w:div>
    <w:div w:id="529299072">
      <w:bodyDiv w:val="1"/>
      <w:marLeft w:val="0"/>
      <w:marRight w:val="0"/>
      <w:marTop w:val="0"/>
      <w:marBottom w:val="0"/>
      <w:divBdr>
        <w:top w:val="none" w:sz="0" w:space="0" w:color="auto"/>
        <w:left w:val="none" w:sz="0" w:space="0" w:color="auto"/>
        <w:bottom w:val="none" w:sz="0" w:space="0" w:color="auto"/>
        <w:right w:val="none" w:sz="0" w:space="0" w:color="auto"/>
      </w:divBdr>
    </w:div>
    <w:div w:id="530262046">
      <w:bodyDiv w:val="1"/>
      <w:marLeft w:val="0"/>
      <w:marRight w:val="0"/>
      <w:marTop w:val="0"/>
      <w:marBottom w:val="0"/>
      <w:divBdr>
        <w:top w:val="none" w:sz="0" w:space="0" w:color="auto"/>
        <w:left w:val="none" w:sz="0" w:space="0" w:color="auto"/>
        <w:bottom w:val="none" w:sz="0" w:space="0" w:color="auto"/>
        <w:right w:val="none" w:sz="0" w:space="0" w:color="auto"/>
      </w:divBdr>
    </w:div>
    <w:div w:id="531186419">
      <w:bodyDiv w:val="1"/>
      <w:marLeft w:val="0"/>
      <w:marRight w:val="0"/>
      <w:marTop w:val="0"/>
      <w:marBottom w:val="0"/>
      <w:divBdr>
        <w:top w:val="none" w:sz="0" w:space="0" w:color="auto"/>
        <w:left w:val="none" w:sz="0" w:space="0" w:color="auto"/>
        <w:bottom w:val="none" w:sz="0" w:space="0" w:color="auto"/>
        <w:right w:val="none" w:sz="0" w:space="0" w:color="auto"/>
      </w:divBdr>
    </w:div>
    <w:div w:id="533269162">
      <w:bodyDiv w:val="1"/>
      <w:marLeft w:val="0"/>
      <w:marRight w:val="0"/>
      <w:marTop w:val="0"/>
      <w:marBottom w:val="0"/>
      <w:divBdr>
        <w:top w:val="none" w:sz="0" w:space="0" w:color="auto"/>
        <w:left w:val="none" w:sz="0" w:space="0" w:color="auto"/>
        <w:bottom w:val="none" w:sz="0" w:space="0" w:color="auto"/>
        <w:right w:val="none" w:sz="0" w:space="0" w:color="auto"/>
      </w:divBdr>
    </w:div>
    <w:div w:id="533350020">
      <w:bodyDiv w:val="1"/>
      <w:marLeft w:val="0"/>
      <w:marRight w:val="0"/>
      <w:marTop w:val="0"/>
      <w:marBottom w:val="0"/>
      <w:divBdr>
        <w:top w:val="none" w:sz="0" w:space="0" w:color="auto"/>
        <w:left w:val="none" w:sz="0" w:space="0" w:color="auto"/>
        <w:bottom w:val="none" w:sz="0" w:space="0" w:color="auto"/>
        <w:right w:val="none" w:sz="0" w:space="0" w:color="auto"/>
      </w:divBdr>
    </w:div>
    <w:div w:id="533856580">
      <w:bodyDiv w:val="1"/>
      <w:marLeft w:val="0"/>
      <w:marRight w:val="0"/>
      <w:marTop w:val="0"/>
      <w:marBottom w:val="0"/>
      <w:divBdr>
        <w:top w:val="none" w:sz="0" w:space="0" w:color="auto"/>
        <w:left w:val="none" w:sz="0" w:space="0" w:color="auto"/>
        <w:bottom w:val="none" w:sz="0" w:space="0" w:color="auto"/>
        <w:right w:val="none" w:sz="0" w:space="0" w:color="auto"/>
      </w:divBdr>
    </w:div>
    <w:div w:id="533881729">
      <w:bodyDiv w:val="1"/>
      <w:marLeft w:val="0"/>
      <w:marRight w:val="0"/>
      <w:marTop w:val="0"/>
      <w:marBottom w:val="0"/>
      <w:divBdr>
        <w:top w:val="none" w:sz="0" w:space="0" w:color="auto"/>
        <w:left w:val="none" w:sz="0" w:space="0" w:color="auto"/>
        <w:bottom w:val="none" w:sz="0" w:space="0" w:color="auto"/>
        <w:right w:val="none" w:sz="0" w:space="0" w:color="auto"/>
      </w:divBdr>
    </w:div>
    <w:div w:id="536042185">
      <w:bodyDiv w:val="1"/>
      <w:marLeft w:val="0"/>
      <w:marRight w:val="0"/>
      <w:marTop w:val="0"/>
      <w:marBottom w:val="0"/>
      <w:divBdr>
        <w:top w:val="none" w:sz="0" w:space="0" w:color="auto"/>
        <w:left w:val="none" w:sz="0" w:space="0" w:color="auto"/>
        <w:bottom w:val="none" w:sz="0" w:space="0" w:color="auto"/>
        <w:right w:val="none" w:sz="0" w:space="0" w:color="auto"/>
      </w:divBdr>
    </w:div>
    <w:div w:id="536507798">
      <w:bodyDiv w:val="1"/>
      <w:marLeft w:val="0"/>
      <w:marRight w:val="0"/>
      <w:marTop w:val="0"/>
      <w:marBottom w:val="0"/>
      <w:divBdr>
        <w:top w:val="none" w:sz="0" w:space="0" w:color="auto"/>
        <w:left w:val="none" w:sz="0" w:space="0" w:color="auto"/>
        <w:bottom w:val="none" w:sz="0" w:space="0" w:color="auto"/>
        <w:right w:val="none" w:sz="0" w:space="0" w:color="auto"/>
      </w:divBdr>
    </w:div>
    <w:div w:id="537009911">
      <w:bodyDiv w:val="1"/>
      <w:marLeft w:val="0"/>
      <w:marRight w:val="0"/>
      <w:marTop w:val="0"/>
      <w:marBottom w:val="0"/>
      <w:divBdr>
        <w:top w:val="none" w:sz="0" w:space="0" w:color="auto"/>
        <w:left w:val="none" w:sz="0" w:space="0" w:color="auto"/>
        <w:bottom w:val="none" w:sz="0" w:space="0" w:color="auto"/>
        <w:right w:val="none" w:sz="0" w:space="0" w:color="auto"/>
      </w:divBdr>
    </w:div>
    <w:div w:id="537666062">
      <w:bodyDiv w:val="1"/>
      <w:marLeft w:val="0"/>
      <w:marRight w:val="0"/>
      <w:marTop w:val="0"/>
      <w:marBottom w:val="0"/>
      <w:divBdr>
        <w:top w:val="none" w:sz="0" w:space="0" w:color="auto"/>
        <w:left w:val="none" w:sz="0" w:space="0" w:color="auto"/>
        <w:bottom w:val="none" w:sz="0" w:space="0" w:color="auto"/>
        <w:right w:val="none" w:sz="0" w:space="0" w:color="auto"/>
      </w:divBdr>
    </w:div>
    <w:div w:id="539174352">
      <w:bodyDiv w:val="1"/>
      <w:marLeft w:val="0"/>
      <w:marRight w:val="0"/>
      <w:marTop w:val="0"/>
      <w:marBottom w:val="0"/>
      <w:divBdr>
        <w:top w:val="none" w:sz="0" w:space="0" w:color="auto"/>
        <w:left w:val="none" w:sz="0" w:space="0" w:color="auto"/>
        <w:bottom w:val="none" w:sz="0" w:space="0" w:color="auto"/>
        <w:right w:val="none" w:sz="0" w:space="0" w:color="auto"/>
      </w:divBdr>
    </w:div>
    <w:div w:id="539317140">
      <w:bodyDiv w:val="1"/>
      <w:marLeft w:val="0"/>
      <w:marRight w:val="0"/>
      <w:marTop w:val="0"/>
      <w:marBottom w:val="0"/>
      <w:divBdr>
        <w:top w:val="none" w:sz="0" w:space="0" w:color="auto"/>
        <w:left w:val="none" w:sz="0" w:space="0" w:color="auto"/>
        <w:bottom w:val="none" w:sz="0" w:space="0" w:color="auto"/>
        <w:right w:val="none" w:sz="0" w:space="0" w:color="auto"/>
      </w:divBdr>
    </w:div>
    <w:div w:id="540483500">
      <w:bodyDiv w:val="1"/>
      <w:marLeft w:val="0"/>
      <w:marRight w:val="0"/>
      <w:marTop w:val="0"/>
      <w:marBottom w:val="0"/>
      <w:divBdr>
        <w:top w:val="none" w:sz="0" w:space="0" w:color="auto"/>
        <w:left w:val="none" w:sz="0" w:space="0" w:color="auto"/>
        <w:bottom w:val="none" w:sz="0" w:space="0" w:color="auto"/>
        <w:right w:val="none" w:sz="0" w:space="0" w:color="auto"/>
      </w:divBdr>
    </w:div>
    <w:div w:id="541288393">
      <w:bodyDiv w:val="1"/>
      <w:marLeft w:val="0"/>
      <w:marRight w:val="0"/>
      <w:marTop w:val="0"/>
      <w:marBottom w:val="0"/>
      <w:divBdr>
        <w:top w:val="none" w:sz="0" w:space="0" w:color="auto"/>
        <w:left w:val="none" w:sz="0" w:space="0" w:color="auto"/>
        <w:bottom w:val="none" w:sz="0" w:space="0" w:color="auto"/>
        <w:right w:val="none" w:sz="0" w:space="0" w:color="auto"/>
      </w:divBdr>
    </w:div>
    <w:div w:id="541940659">
      <w:bodyDiv w:val="1"/>
      <w:marLeft w:val="0"/>
      <w:marRight w:val="0"/>
      <w:marTop w:val="0"/>
      <w:marBottom w:val="0"/>
      <w:divBdr>
        <w:top w:val="none" w:sz="0" w:space="0" w:color="auto"/>
        <w:left w:val="none" w:sz="0" w:space="0" w:color="auto"/>
        <w:bottom w:val="none" w:sz="0" w:space="0" w:color="auto"/>
        <w:right w:val="none" w:sz="0" w:space="0" w:color="auto"/>
      </w:divBdr>
    </w:div>
    <w:div w:id="542328560">
      <w:bodyDiv w:val="1"/>
      <w:marLeft w:val="0"/>
      <w:marRight w:val="0"/>
      <w:marTop w:val="0"/>
      <w:marBottom w:val="0"/>
      <w:divBdr>
        <w:top w:val="none" w:sz="0" w:space="0" w:color="auto"/>
        <w:left w:val="none" w:sz="0" w:space="0" w:color="auto"/>
        <w:bottom w:val="none" w:sz="0" w:space="0" w:color="auto"/>
        <w:right w:val="none" w:sz="0" w:space="0" w:color="auto"/>
      </w:divBdr>
    </w:div>
    <w:div w:id="542600320">
      <w:bodyDiv w:val="1"/>
      <w:marLeft w:val="0"/>
      <w:marRight w:val="0"/>
      <w:marTop w:val="0"/>
      <w:marBottom w:val="0"/>
      <w:divBdr>
        <w:top w:val="none" w:sz="0" w:space="0" w:color="auto"/>
        <w:left w:val="none" w:sz="0" w:space="0" w:color="auto"/>
        <w:bottom w:val="none" w:sz="0" w:space="0" w:color="auto"/>
        <w:right w:val="none" w:sz="0" w:space="0" w:color="auto"/>
      </w:divBdr>
    </w:div>
    <w:div w:id="542668532">
      <w:bodyDiv w:val="1"/>
      <w:marLeft w:val="0"/>
      <w:marRight w:val="0"/>
      <w:marTop w:val="0"/>
      <w:marBottom w:val="0"/>
      <w:divBdr>
        <w:top w:val="none" w:sz="0" w:space="0" w:color="auto"/>
        <w:left w:val="none" w:sz="0" w:space="0" w:color="auto"/>
        <w:bottom w:val="none" w:sz="0" w:space="0" w:color="auto"/>
        <w:right w:val="none" w:sz="0" w:space="0" w:color="auto"/>
      </w:divBdr>
    </w:div>
    <w:div w:id="543757248">
      <w:bodyDiv w:val="1"/>
      <w:marLeft w:val="0"/>
      <w:marRight w:val="0"/>
      <w:marTop w:val="0"/>
      <w:marBottom w:val="0"/>
      <w:divBdr>
        <w:top w:val="none" w:sz="0" w:space="0" w:color="auto"/>
        <w:left w:val="none" w:sz="0" w:space="0" w:color="auto"/>
        <w:bottom w:val="none" w:sz="0" w:space="0" w:color="auto"/>
        <w:right w:val="none" w:sz="0" w:space="0" w:color="auto"/>
      </w:divBdr>
    </w:div>
    <w:div w:id="543827990">
      <w:bodyDiv w:val="1"/>
      <w:marLeft w:val="0"/>
      <w:marRight w:val="0"/>
      <w:marTop w:val="0"/>
      <w:marBottom w:val="0"/>
      <w:divBdr>
        <w:top w:val="none" w:sz="0" w:space="0" w:color="auto"/>
        <w:left w:val="none" w:sz="0" w:space="0" w:color="auto"/>
        <w:bottom w:val="none" w:sz="0" w:space="0" w:color="auto"/>
        <w:right w:val="none" w:sz="0" w:space="0" w:color="auto"/>
      </w:divBdr>
    </w:div>
    <w:div w:id="544946303">
      <w:bodyDiv w:val="1"/>
      <w:marLeft w:val="0"/>
      <w:marRight w:val="0"/>
      <w:marTop w:val="0"/>
      <w:marBottom w:val="0"/>
      <w:divBdr>
        <w:top w:val="none" w:sz="0" w:space="0" w:color="auto"/>
        <w:left w:val="none" w:sz="0" w:space="0" w:color="auto"/>
        <w:bottom w:val="none" w:sz="0" w:space="0" w:color="auto"/>
        <w:right w:val="none" w:sz="0" w:space="0" w:color="auto"/>
      </w:divBdr>
    </w:div>
    <w:div w:id="546332198">
      <w:bodyDiv w:val="1"/>
      <w:marLeft w:val="0"/>
      <w:marRight w:val="0"/>
      <w:marTop w:val="0"/>
      <w:marBottom w:val="0"/>
      <w:divBdr>
        <w:top w:val="none" w:sz="0" w:space="0" w:color="auto"/>
        <w:left w:val="none" w:sz="0" w:space="0" w:color="auto"/>
        <w:bottom w:val="none" w:sz="0" w:space="0" w:color="auto"/>
        <w:right w:val="none" w:sz="0" w:space="0" w:color="auto"/>
      </w:divBdr>
    </w:div>
    <w:div w:id="547767638">
      <w:bodyDiv w:val="1"/>
      <w:marLeft w:val="0"/>
      <w:marRight w:val="0"/>
      <w:marTop w:val="0"/>
      <w:marBottom w:val="0"/>
      <w:divBdr>
        <w:top w:val="none" w:sz="0" w:space="0" w:color="auto"/>
        <w:left w:val="none" w:sz="0" w:space="0" w:color="auto"/>
        <w:bottom w:val="none" w:sz="0" w:space="0" w:color="auto"/>
        <w:right w:val="none" w:sz="0" w:space="0" w:color="auto"/>
      </w:divBdr>
    </w:div>
    <w:div w:id="548036087">
      <w:bodyDiv w:val="1"/>
      <w:marLeft w:val="0"/>
      <w:marRight w:val="0"/>
      <w:marTop w:val="0"/>
      <w:marBottom w:val="0"/>
      <w:divBdr>
        <w:top w:val="none" w:sz="0" w:space="0" w:color="auto"/>
        <w:left w:val="none" w:sz="0" w:space="0" w:color="auto"/>
        <w:bottom w:val="none" w:sz="0" w:space="0" w:color="auto"/>
        <w:right w:val="none" w:sz="0" w:space="0" w:color="auto"/>
      </w:divBdr>
    </w:div>
    <w:div w:id="548416612">
      <w:bodyDiv w:val="1"/>
      <w:marLeft w:val="0"/>
      <w:marRight w:val="0"/>
      <w:marTop w:val="0"/>
      <w:marBottom w:val="0"/>
      <w:divBdr>
        <w:top w:val="none" w:sz="0" w:space="0" w:color="auto"/>
        <w:left w:val="none" w:sz="0" w:space="0" w:color="auto"/>
        <w:bottom w:val="none" w:sz="0" w:space="0" w:color="auto"/>
        <w:right w:val="none" w:sz="0" w:space="0" w:color="auto"/>
      </w:divBdr>
    </w:div>
    <w:div w:id="548492306">
      <w:bodyDiv w:val="1"/>
      <w:marLeft w:val="0"/>
      <w:marRight w:val="0"/>
      <w:marTop w:val="0"/>
      <w:marBottom w:val="0"/>
      <w:divBdr>
        <w:top w:val="none" w:sz="0" w:space="0" w:color="auto"/>
        <w:left w:val="none" w:sz="0" w:space="0" w:color="auto"/>
        <w:bottom w:val="none" w:sz="0" w:space="0" w:color="auto"/>
        <w:right w:val="none" w:sz="0" w:space="0" w:color="auto"/>
      </w:divBdr>
    </w:div>
    <w:div w:id="548537281">
      <w:bodyDiv w:val="1"/>
      <w:marLeft w:val="0"/>
      <w:marRight w:val="0"/>
      <w:marTop w:val="0"/>
      <w:marBottom w:val="0"/>
      <w:divBdr>
        <w:top w:val="none" w:sz="0" w:space="0" w:color="auto"/>
        <w:left w:val="none" w:sz="0" w:space="0" w:color="auto"/>
        <w:bottom w:val="none" w:sz="0" w:space="0" w:color="auto"/>
        <w:right w:val="none" w:sz="0" w:space="0" w:color="auto"/>
      </w:divBdr>
    </w:div>
    <w:div w:id="549071574">
      <w:bodyDiv w:val="1"/>
      <w:marLeft w:val="0"/>
      <w:marRight w:val="0"/>
      <w:marTop w:val="0"/>
      <w:marBottom w:val="0"/>
      <w:divBdr>
        <w:top w:val="none" w:sz="0" w:space="0" w:color="auto"/>
        <w:left w:val="none" w:sz="0" w:space="0" w:color="auto"/>
        <w:bottom w:val="none" w:sz="0" w:space="0" w:color="auto"/>
        <w:right w:val="none" w:sz="0" w:space="0" w:color="auto"/>
      </w:divBdr>
    </w:div>
    <w:div w:id="552237101">
      <w:bodyDiv w:val="1"/>
      <w:marLeft w:val="0"/>
      <w:marRight w:val="0"/>
      <w:marTop w:val="0"/>
      <w:marBottom w:val="0"/>
      <w:divBdr>
        <w:top w:val="none" w:sz="0" w:space="0" w:color="auto"/>
        <w:left w:val="none" w:sz="0" w:space="0" w:color="auto"/>
        <w:bottom w:val="none" w:sz="0" w:space="0" w:color="auto"/>
        <w:right w:val="none" w:sz="0" w:space="0" w:color="auto"/>
      </w:divBdr>
    </w:div>
    <w:div w:id="552352789">
      <w:bodyDiv w:val="1"/>
      <w:marLeft w:val="0"/>
      <w:marRight w:val="0"/>
      <w:marTop w:val="0"/>
      <w:marBottom w:val="0"/>
      <w:divBdr>
        <w:top w:val="none" w:sz="0" w:space="0" w:color="auto"/>
        <w:left w:val="none" w:sz="0" w:space="0" w:color="auto"/>
        <w:bottom w:val="none" w:sz="0" w:space="0" w:color="auto"/>
        <w:right w:val="none" w:sz="0" w:space="0" w:color="auto"/>
      </w:divBdr>
    </w:div>
    <w:div w:id="553272251">
      <w:bodyDiv w:val="1"/>
      <w:marLeft w:val="0"/>
      <w:marRight w:val="0"/>
      <w:marTop w:val="0"/>
      <w:marBottom w:val="0"/>
      <w:divBdr>
        <w:top w:val="none" w:sz="0" w:space="0" w:color="auto"/>
        <w:left w:val="none" w:sz="0" w:space="0" w:color="auto"/>
        <w:bottom w:val="none" w:sz="0" w:space="0" w:color="auto"/>
        <w:right w:val="none" w:sz="0" w:space="0" w:color="auto"/>
      </w:divBdr>
    </w:div>
    <w:div w:id="553857687">
      <w:bodyDiv w:val="1"/>
      <w:marLeft w:val="0"/>
      <w:marRight w:val="0"/>
      <w:marTop w:val="0"/>
      <w:marBottom w:val="0"/>
      <w:divBdr>
        <w:top w:val="none" w:sz="0" w:space="0" w:color="auto"/>
        <w:left w:val="none" w:sz="0" w:space="0" w:color="auto"/>
        <w:bottom w:val="none" w:sz="0" w:space="0" w:color="auto"/>
        <w:right w:val="none" w:sz="0" w:space="0" w:color="auto"/>
      </w:divBdr>
    </w:div>
    <w:div w:id="555090753">
      <w:bodyDiv w:val="1"/>
      <w:marLeft w:val="0"/>
      <w:marRight w:val="0"/>
      <w:marTop w:val="0"/>
      <w:marBottom w:val="0"/>
      <w:divBdr>
        <w:top w:val="none" w:sz="0" w:space="0" w:color="auto"/>
        <w:left w:val="none" w:sz="0" w:space="0" w:color="auto"/>
        <w:bottom w:val="none" w:sz="0" w:space="0" w:color="auto"/>
        <w:right w:val="none" w:sz="0" w:space="0" w:color="auto"/>
      </w:divBdr>
    </w:div>
    <w:div w:id="556085689">
      <w:bodyDiv w:val="1"/>
      <w:marLeft w:val="0"/>
      <w:marRight w:val="0"/>
      <w:marTop w:val="0"/>
      <w:marBottom w:val="0"/>
      <w:divBdr>
        <w:top w:val="none" w:sz="0" w:space="0" w:color="auto"/>
        <w:left w:val="none" w:sz="0" w:space="0" w:color="auto"/>
        <w:bottom w:val="none" w:sz="0" w:space="0" w:color="auto"/>
        <w:right w:val="none" w:sz="0" w:space="0" w:color="auto"/>
      </w:divBdr>
    </w:div>
    <w:div w:id="557058848">
      <w:bodyDiv w:val="1"/>
      <w:marLeft w:val="0"/>
      <w:marRight w:val="0"/>
      <w:marTop w:val="0"/>
      <w:marBottom w:val="0"/>
      <w:divBdr>
        <w:top w:val="none" w:sz="0" w:space="0" w:color="auto"/>
        <w:left w:val="none" w:sz="0" w:space="0" w:color="auto"/>
        <w:bottom w:val="none" w:sz="0" w:space="0" w:color="auto"/>
        <w:right w:val="none" w:sz="0" w:space="0" w:color="auto"/>
      </w:divBdr>
    </w:div>
    <w:div w:id="557395759">
      <w:bodyDiv w:val="1"/>
      <w:marLeft w:val="0"/>
      <w:marRight w:val="0"/>
      <w:marTop w:val="0"/>
      <w:marBottom w:val="0"/>
      <w:divBdr>
        <w:top w:val="none" w:sz="0" w:space="0" w:color="auto"/>
        <w:left w:val="none" w:sz="0" w:space="0" w:color="auto"/>
        <w:bottom w:val="none" w:sz="0" w:space="0" w:color="auto"/>
        <w:right w:val="none" w:sz="0" w:space="0" w:color="auto"/>
      </w:divBdr>
    </w:div>
    <w:div w:id="558133764">
      <w:bodyDiv w:val="1"/>
      <w:marLeft w:val="0"/>
      <w:marRight w:val="0"/>
      <w:marTop w:val="0"/>
      <w:marBottom w:val="0"/>
      <w:divBdr>
        <w:top w:val="none" w:sz="0" w:space="0" w:color="auto"/>
        <w:left w:val="none" w:sz="0" w:space="0" w:color="auto"/>
        <w:bottom w:val="none" w:sz="0" w:space="0" w:color="auto"/>
        <w:right w:val="none" w:sz="0" w:space="0" w:color="auto"/>
      </w:divBdr>
    </w:div>
    <w:div w:id="559445182">
      <w:bodyDiv w:val="1"/>
      <w:marLeft w:val="0"/>
      <w:marRight w:val="0"/>
      <w:marTop w:val="0"/>
      <w:marBottom w:val="0"/>
      <w:divBdr>
        <w:top w:val="none" w:sz="0" w:space="0" w:color="auto"/>
        <w:left w:val="none" w:sz="0" w:space="0" w:color="auto"/>
        <w:bottom w:val="none" w:sz="0" w:space="0" w:color="auto"/>
        <w:right w:val="none" w:sz="0" w:space="0" w:color="auto"/>
      </w:divBdr>
    </w:div>
    <w:div w:id="559681188">
      <w:bodyDiv w:val="1"/>
      <w:marLeft w:val="0"/>
      <w:marRight w:val="0"/>
      <w:marTop w:val="0"/>
      <w:marBottom w:val="0"/>
      <w:divBdr>
        <w:top w:val="none" w:sz="0" w:space="0" w:color="auto"/>
        <w:left w:val="none" w:sz="0" w:space="0" w:color="auto"/>
        <w:bottom w:val="none" w:sz="0" w:space="0" w:color="auto"/>
        <w:right w:val="none" w:sz="0" w:space="0" w:color="auto"/>
      </w:divBdr>
    </w:div>
    <w:div w:id="560869256">
      <w:bodyDiv w:val="1"/>
      <w:marLeft w:val="0"/>
      <w:marRight w:val="0"/>
      <w:marTop w:val="0"/>
      <w:marBottom w:val="0"/>
      <w:divBdr>
        <w:top w:val="none" w:sz="0" w:space="0" w:color="auto"/>
        <w:left w:val="none" w:sz="0" w:space="0" w:color="auto"/>
        <w:bottom w:val="none" w:sz="0" w:space="0" w:color="auto"/>
        <w:right w:val="none" w:sz="0" w:space="0" w:color="auto"/>
      </w:divBdr>
    </w:div>
    <w:div w:id="562065017">
      <w:bodyDiv w:val="1"/>
      <w:marLeft w:val="0"/>
      <w:marRight w:val="0"/>
      <w:marTop w:val="0"/>
      <w:marBottom w:val="0"/>
      <w:divBdr>
        <w:top w:val="none" w:sz="0" w:space="0" w:color="auto"/>
        <w:left w:val="none" w:sz="0" w:space="0" w:color="auto"/>
        <w:bottom w:val="none" w:sz="0" w:space="0" w:color="auto"/>
        <w:right w:val="none" w:sz="0" w:space="0" w:color="auto"/>
      </w:divBdr>
    </w:div>
    <w:div w:id="562639838">
      <w:bodyDiv w:val="1"/>
      <w:marLeft w:val="0"/>
      <w:marRight w:val="0"/>
      <w:marTop w:val="0"/>
      <w:marBottom w:val="0"/>
      <w:divBdr>
        <w:top w:val="none" w:sz="0" w:space="0" w:color="auto"/>
        <w:left w:val="none" w:sz="0" w:space="0" w:color="auto"/>
        <w:bottom w:val="none" w:sz="0" w:space="0" w:color="auto"/>
        <w:right w:val="none" w:sz="0" w:space="0" w:color="auto"/>
      </w:divBdr>
    </w:div>
    <w:div w:id="563485877">
      <w:bodyDiv w:val="1"/>
      <w:marLeft w:val="0"/>
      <w:marRight w:val="0"/>
      <w:marTop w:val="0"/>
      <w:marBottom w:val="0"/>
      <w:divBdr>
        <w:top w:val="none" w:sz="0" w:space="0" w:color="auto"/>
        <w:left w:val="none" w:sz="0" w:space="0" w:color="auto"/>
        <w:bottom w:val="none" w:sz="0" w:space="0" w:color="auto"/>
        <w:right w:val="none" w:sz="0" w:space="0" w:color="auto"/>
      </w:divBdr>
    </w:div>
    <w:div w:id="564796422">
      <w:bodyDiv w:val="1"/>
      <w:marLeft w:val="0"/>
      <w:marRight w:val="0"/>
      <w:marTop w:val="0"/>
      <w:marBottom w:val="0"/>
      <w:divBdr>
        <w:top w:val="none" w:sz="0" w:space="0" w:color="auto"/>
        <w:left w:val="none" w:sz="0" w:space="0" w:color="auto"/>
        <w:bottom w:val="none" w:sz="0" w:space="0" w:color="auto"/>
        <w:right w:val="none" w:sz="0" w:space="0" w:color="auto"/>
      </w:divBdr>
    </w:div>
    <w:div w:id="565453617">
      <w:bodyDiv w:val="1"/>
      <w:marLeft w:val="0"/>
      <w:marRight w:val="0"/>
      <w:marTop w:val="0"/>
      <w:marBottom w:val="0"/>
      <w:divBdr>
        <w:top w:val="none" w:sz="0" w:space="0" w:color="auto"/>
        <w:left w:val="none" w:sz="0" w:space="0" w:color="auto"/>
        <w:bottom w:val="none" w:sz="0" w:space="0" w:color="auto"/>
        <w:right w:val="none" w:sz="0" w:space="0" w:color="auto"/>
      </w:divBdr>
    </w:div>
    <w:div w:id="565605305">
      <w:bodyDiv w:val="1"/>
      <w:marLeft w:val="0"/>
      <w:marRight w:val="0"/>
      <w:marTop w:val="0"/>
      <w:marBottom w:val="0"/>
      <w:divBdr>
        <w:top w:val="none" w:sz="0" w:space="0" w:color="auto"/>
        <w:left w:val="none" w:sz="0" w:space="0" w:color="auto"/>
        <w:bottom w:val="none" w:sz="0" w:space="0" w:color="auto"/>
        <w:right w:val="none" w:sz="0" w:space="0" w:color="auto"/>
      </w:divBdr>
    </w:div>
    <w:div w:id="566690166">
      <w:bodyDiv w:val="1"/>
      <w:marLeft w:val="0"/>
      <w:marRight w:val="0"/>
      <w:marTop w:val="0"/>
      <w:marBottom w:val="0"/>
      <w:divBdr>
        <w:top w:val="none" w:sz="0" w:space="0" w:color="auto"/>
        <w:left w:val="none" w:sz="0" w:space="0" w:color="auto"/>
        <w:bottom w:val="none" w:sz="0" w:space="0" w:color="auto"/>
        <w:right w:val="none" w:sz="0" w:space="0" w:color="auto"/>
      </w:divBdr>
    </w:div>
    <w:div w:id="566770187">
      <w:bodyDiv w:val="1"/>
      <w:marLeft w:val="0"/>
      <w:marRight w:val="0"/>
      <w:marTop w:val="0"/>
      <w:marBottom w:val="0"/>
      <w:divBdr>
        <w:top w:val="none" w:sz="0" w:space="0" w:color="auto"/>
        <w:left w:val="none" w:sz="0" w:space="0" w:color="auto"/>
        <w:bottom w:val="none" w:sz="0" w:space="0" w:color="auto"/>
        <w:right w:val="none" w:sz="0" w:space="0" w:color="auto"/>
      </w:divBdr>
    </w:div>
    <w:div w:id="566840634">
      <w:bodyDiv w:val="1"/>
      <w:marLeft w:val="0"/>
      <w:marRight w:val="0"/>
      <w:marTop w:val="0"/>
      <w:marBottom w:val="0"/>
      <w:divBdr>
        <w:top w:val="none" w:sz="0" w:space="0" w:color="auto"/>
        <w:left w:val="none" w:sz="0" w:space="0" w:color="auto"/>
        <w:bottom w:val="none" w:sz="0" w:space="0" w:color="auto"/>
        <w:right w:val="none" w:sz="0" w:space="0" w:color="auto"/>
      </w:divBdr>
    </w:div>
    <w:div w:id="567229562">
      <w:bodyDiv w:val="1"/>
      <w:marLeft w:val="0"/>
      <w:marRight w:val="0"/>
      <w:marTop w:val="0"/>
      <w:marBottom w:val="0"/>
      <w:divBdr>
        <w:top w:val="none" w:sz="0" w:space="0" w:color="auto"/>
        <w:left w:val="none" w:sz="0" w:space="0" w:color="auto"/>
        <w:bottom w:val="none" w:sz="0" w:space="0" w:color="auto"/>
        <w:right w:val="none" w:sz="0" w:space="0" w:color="auto"/>
      </w:divBdr>
    </w:div>
    <w:div w:id="567888284">
      <w:bodyDiv w:val="1"/>
      <w:marLeft w:val="0"/>
      <w:marRight w:val="0"/>
      <w:marTop w:val="0"/>
      <w:marBottom w:val="0"/>
      <w:divBdr>
        <w:top w:val="none" w:sz="0" w:space="0" w:color="auto"/>
        <w:left w:val="none" w:sz="0" w:space="0" w:color="auto"/>
        <w:bottom w:val="none" w:sz="0" w:space="0" w:color="auto"/>
        <w:right w:val="none" w:sz="0" w:space="0" w:color="auto"/>
      </w:divBdr>
    </w:div>
    <w:div w:id="568149934">
      <w:bodyDiv w:val="1"/>
      <w:marLeft w:val="0"/>
      <w:marRight w:val="0"/>
      <w:marTop w:val="0"/>
      <w:marBottom w:val="0"/>
      <w:divBdr>
        <w:top w:val="none" w:sz="0" w:space="0" w:color="auto"/>
        <w:left w:val="none" w:sz="0" w:space="0" w:color="auto"/>
        <w:bottom w:val="none" w:sz="0" w:space="0" w:color="auto"/>
        <w:right w:val="none" w:sz="0" w:space="0" w:color="auto"/>
      </w:divBdr>
    </w:div>
    <w:div w:id="569341429">
      <w:bodyDiv w:val="1"/>
      <w:marLeft w:val="0"/>
      <w:marRight w:val="0"/>
      <w:marTop w:val="0"/>
      <w:marBottom w:val="0"/>
      <w:divBdr>
        <w:top w:val="none" w:sz="0" w:space="0" w:color="auto"/>
        <w:left w:val="none" w:sz="0" w:space="0" w:color="auto"/>
        <w:bottom w:val="none" w:sz="0" w:space="0" w:color="auto"/>
        <w:right w:val="none" w:sz="0" w:space="0" w:color="auto"/>
      </w:divBdr>
    </w:div>
    <w:div w:id="571039306">
      <w:bodyDiv w:val="1"/>
      <w:marLeft w:val="0"/>
      <w:marRight w:val="0"/>
      <w:marTop w:val="0"/>
      <w:marBottom w:val="0"/>
      <w:divBdr>
        <w:top w:val="none" w:sz="0" w:space="0" w:color="auto"/>
        <w:left w:val="none" w:sz="0" w:space="0" w:color="auto"/>
        <w:bottom w:val="none" w:sz="0" w:space="0" w:color="auto"/>
        <w:right w:val="none" w:sz="0" w:space="0" w:color="auto"/>
      </w:divBdr>
    </w:div>
    <w:div w:id="571087037">
      <w:bodyDiv w:val="1"/>
      <w:marLeft w:val="0"/>
      <w:marRight w:val="0"/>
      <w:marTop w:val="0"/>
      <w:marBottom w:val="0"/>
      <w:divBdr>
        <w:top w:val="none" w:sz="0" w:space="0" w:color="auto"/>
        <w:left w:val="none" w:sz="0" w:space="0" w:color="auto"/>
        <w:bottom w:val="none" w:sz="0" w:space="0" w:color="auto"/>
        <w:right w:val="none" w:sz="0" w:space="0" w:color="auto"/>
      </w:divBdr>
    </w:div>
    <w:div w:id="571549283">
      <w:bodyDiv w:val="1"/>
      <w:marLeft w:val="0"/>
      <w:marRight w:val="0"/>
      <w:marTop w:val="0"/>
      <w:marBottom w:val="0"/>
      <w:divBdr>
        <w:top w:val="none" w:sz="0" w:space="0" w:color="auto"/>
        <w:left w:val="none" w:sz="0" w:space="0" w:color="auto"/>
        <w:bottom w:val="none" w:sz="0" w:space="0" w:color="auto"/>
        <w:right w:val="none" w:sz="0" w:space="0" w:color="auto"/>
      </w:divBdr>
    </w:div>
    <w:div w:id="572349832">
      <w:bodyDiv w:val="1"/>
      <w:marLeft w:val="0"/>
      <w:marRight w:val="0"/>
      <w:marTop w:val="0"/>
      <w:marBottom w:val="0"/>
      <w:divBdr>
        <w:top w:val="none" w:sz="0" w:space="0" w:color="auto"/>
        <w:left w:val="none" w:sz="0" w:space="0" w:color="auto"/>
        <w:bottom w:val="none" w:sz="0" w:space="0" w:color="auto"/>
        <w:right w:val="none" w:sz="0" w:space="0" w:color="auto"/>
      </w:divBdr>
    </w:div>
    <w:div w:id="572666171">
      <w:bodyDiv w:val="1"/>
      <w:marLeft w:val="0"/>
      <w:marRight w:val="0"/>
      <w:marTop w:val="0"/>
      <w:marBottom w:val="0"/>
      <w:divBdr>
        <w:top w:val="none" w:sz="0" w:space="0" w:color="auto"/>
        <w:left w:val="none" w:sz="0" w:space="0" w:color="auto"/>
        <w:bottom w:val="none" w:sz="0" w:space="0" w:color="auto"/>
        <w:right w:val="none" w:sz="0" w:space="0" w:color="auto"/>
      </w:divBdr>
    </w:div>
    <w:div w:id="573315322">
      <w:bodyDiv w:val="1"/>
      <w:marLeft w:val="0"/>
      <w:marRight w:val="0"/>
      <w:marTop w:val="0"/>
      <w:marBottom w:val="0"/>
      <w:divBdr>
        <w:top w:val="none" w:sz="0" w:space="0" w:color="auto"/>
        <w:left w:val="none" w:sz="0" w:space="0" w:color="auto"/>
        <w:bottom w:val="none" w:sz="0" w:space="0" w:color="auto"/>
        <w:right w:val="none" w:sz="0" w:space="0" w:color="auto"/>
      </w:divBdr>
    </w:div>
    <w:div w:id="573470801">
      <w:bodyDiv w:val="1"/>
      <w:marLeft w:val="0"/>
      <w:marRight w:val="0"/>
      <w:marTop w:val="0"/>
      <w:marBottom w:val="0"/>
      <w:divBdr>
        <w:top w:val="none" w:sz="0" w:space="0" w:color="auto"/>
        <w:left w:val="none" w:sz="0" w:space="0" w:color="auto"/>
        <w:bottom w:val="none" w:sz="0" w:space="0" w:color="auto"/>
        <w:right w:val="none" w:sz="0" w:space="0" w:color="auto"/>
      </w:divBdr>
    </w:div>
    <w:div w:id="573665811">
      <w:bodyDiv w:val="1"/>
      <w:marLeft w:val="0"/>
      <w:marRight w:val="0"/>
      <w:marTop w:val="0"/>
      <w:marBottom w:val="0"/>
      <w:divBdr>
        <w:top w:val="none" w:sz="0" w:space="0" w:color="auto"/>
        <w:left w:val="none" w:sz="0" w:space="0" w:color="auto"/>
        <w:bottom w:val="none" w:sz="0" w:space="0" w:color="auto"/>
        <w:right w:val="none" w:sz="0" w:space="0" w:color="auto"/>
      </w:divBdr>
    </w:div>
    <w:div w:id="574359196">
      <w:bodyDiv w:val="1"/>
      <w:marLeft w:val="0"/>
      <w:marRight w:val="0"/>
      <w:marTop w:val="0"/>
      <w:marBottom w:val="0"/>
      <w:divBdr>
        <w:top w:val="none" w:sz="0" w:space="0" w:color="auto"/>
        <w:left w:val="none" w:sz="0" w:space="0" w:color="auto"/>
        <w:bottom w:val="none" w:sz="0" w:space="0" w:color="auto"/>
        <w:right w:val="none" w:sz="0" w:space="0" w:color="auto"/>
      </w:divBdr>
    </w:div>
    <w:div w:id="574709241">
      <w:bodyDiv w:val="1"/>
      <w:marLeft w:val="0"/>
      <w:marRight w:val="0"/>
      <w:marTop w:val="0"/>
      <w:marBottom w:val="0"/>
      <w:divBdr>
        <w:top w:val="none" w:sz="0" w:space="0" w:color="auto"/>
        <w:left w:val="none" w:sz="0" w:space="0" w:color="auto"/>
        <w:bottom w:val="none" w:sz="0" w:space="0" w:color="auto"/>
        <w:right w:val="none" w:sz="0" w:space="0" w:color="auto"/>
      </w:divBdr>
    </w:div>
    <w:div w:id="575482815">
      <w:bodyDiv w:val="1"/>
      <w:marLeft w:val="0"/>
      <w:marRight w:val="0"/>
      <w:marTop w:val="0"/>
      <w:marBottom w:val="0"/>
      <w:divBdr>
        <w:top w:val="none" w:sz="0" w:space="0" w:color="auto"/>
        <w:left w:val="none" w:sz="0" w:space="0" w:color="auto"/>
        <w:bottom w:val="none" w:sz="0" w:space="0" w:color="auto"/>
        <w:right w:val="none" w:sz="0" w:space="0" w:color="auto"/>
      </w:divBdr>
    </w:div>
    <w:div w:id="576015486">
      <w:bodyDiv w:val="1"/>
      <w:marLeft w:val="0"/>
      <w:marRight w:val="0"/>
      <w:marTop w:val="0"/>
      <w:marBottom w:val="0"/>
      <w:divBdr>
        <w:top w:val="none" w:sz="0" w:space="0" w:color="auto"/>
        <w:left w:val="none" w:sz="0" w:space="0" w:color="auto"/>
        <w:bottom w:val="none" w:sz="0" w:space="0" w:color="auto"/>
        <w:right w:val="none" w:sz="0" w:space="0" w:color="auto"/>
      </w:divBdr>
    </w:div>
    <w:div w:id="576983259">
      <w:bodyDiv w:val="1"/>
      <w:marLeft w:val="0"/>
      <w:marRight w:val="0"/>
      <w:marTop w:val="0"/>
      <w:marBottom w:val="0"/>
      <w:divBdr>
        <w:top w:val="none" w:sz="0" w:space="0" w:color="auto"/>
        <w:left w:val="none" w:sz="0" w:space="0" w:color="auto"/>
        <w:bottom w:val="none" w:sz="0" w:space="0" w:color="auto"/>
        <w:right w:val="none" w:sz="0" w:space="0" w:color="auto"/>
      </w:divBdr>
    </w:div>
    <w:div w:id="577204288">
      <w:bodyDiv w:val="1"/>
      <w:marLeft w:val="0"/>
      <w:marRight w:val="0"/>
      <w:marTop w:val="0"/>
      <w:marBottom w:val="0"/>
      <w:divBdr>
        <w:top w:val="none" w:sz="0" w:space="0" w:color="auto"/>
        <w:left w:val="none" w:sz="0" w:space="0" w:color="auto"/>
        <w:bottom w:val="none" w:sz="0" w:space="0" w:color="auto"/>
        <w:right w:val="none" w:sz="0" w:space="0" w:color="auto"/>
      </w:divBdr>
    </w:div>
    <w:div w:id="577831908">
      <w:bodyDiv w:val="1"/>
      <w:marLeft w:val="0"/>
      <w:marRight w:val="0"/>
      <w:marTop w:val="0"/>
      <w:marBottom w:val="0"/>
      <w:divBdr>
        <w:top w:val="none" w:sz="0" w:space="0" w:color="auto"/>
        <w:left w:val="none" w:sz="0" w:space="0" w:color="auto"/>
        <w:bottom w:val="none" w:sz="0" w:space="0" w:color="auto"/>
        <w:right w:val="none" w:sz="0" w:space="0" w:color="auto"/>
      </w:divBdr>
    </w:div>
    <w:div w:id="579097550">
      <w:bodyDiv w:val="1"/>
      <w:marLeft w:val="0"/>
      <w:marRight w:val="0"/>
      <w:marTop w:val="0"/>
      <w:marBottom w:val="0"/>
      <w:divBdr>
        <w:top w:val="none" w:sz="0" w:space="0" w:color="auto"/>
        <w:left w:val="none" w:sz="0" w:space="0" w:color="auto"/>
        <w:bottom w:val="none" w:sz="0" w:space="0" w:color="auto"/>
        <w:right w:val="none" w:sz="0" w:space="0" w:color="auto"/>
      </w:divBdr>
    </w:div>
    <w:div w:id="580456955">
      <w:bodyDiv w:val="1"/>
      <w:marLeft w:val="0"/>
      <w:marRight w:val="0"/>
      <w:marTop w:val="0"/>
      <w:marBottom w:val="0"/>
      <w:divBdr>
        <w:top w:val="none" w:sz="0" w:space="0" w:color="auto"/>
        <w:left w:val="none" w:sz="0" w:space="0" w:color="auto"/>
        <w:bottom w:val="none" w:sz="0" w:space="0" w:color="auto"/>
        <w:right w:val="none" w:sz="0" w:space="0" w:color="auto"/>
      </w:divBdr>
    </w:div>
    <w:div w:id="581179246">
      <w:bodyDiv w:val="1"/>
      <w:marLeft w:val="0"/>
      <w:marRight w:val="0"/>
      <w:marTop w:val="0"/>
      <w:marBottom w:val="0"/>
      <w:divBdr>
        <w:top w:val="none" w:sz="0" w:space="0" w:color="auto"/>
        <w:left w:val="none" w:sz="0" w:space="0" w:color="auto"/>
        <w:bottom w:val="none" w:sz="0" w:space="0" w:color="auto"/>
        <w:right w:val="none" w:sz="0" w:space="0" w:color="auto"/>
      </w:divBdr>
    </w:div>
    <w:div w:id="581452654">
      <w:bodyDiv w:val="1"/>
      <w:marLeft w:val="0"/>
      <w:marRight w:val="0"/>
      <w:marTop w:val="0"/>
      <w:marBottom w:val="0"/>
      <w:divBdr>
        <w:top w:val="none" w:sz="0" w:space="0" w:color="auto"/>
        <w:left w:val="none" w:sz="0" w:space="0" w:color="auto"/>
        <w:bottom w:val="none" w:sz="0" w:space="0" w:color="auto"/>
        <w:right w:val="none" w:sz="0" w:space="0" w:color="auto"/>
      </w:divBdr>
    </w:div>
    <w:div w:id="581835895">
      <w:bodyDiv w:val="1"/>
      <w:marLeft w:val="0"/>
      <w:marRight w:val="0"/>
      <w:marTop w:val="0"/>
      <w:marBottom w:val="0"/>
      <w:divBdr>
        <w:top w:val="none" w:sz="0" w:space="0" w:color="auto"/>
        <w:left w:val="none" w:sz="0" w:space="0" w:color="auto"/>
        <w:bottom w:val="none" w:sz="0" w:space="0" w:color="auto"/>
        <w:right w:val="none" w:sz="0" w:space="0" w:color="auto"/>
      </w:divBdr>
    </w:div>
    <w:div w:id="582834562">
      <w:bodyDiv w:val="1"/>
      <w:marLeft w:val="0"/>
      <w:marRight w:val="0"/>
      <w:marTop w:val="0"/>
      <w:marBottom w:val="0"/>
      <w:divBdr>
        <w:top w:val="none" w:sz="0" w:space="0" w:color="auto"/>
        <w:left w:val="none" w:sz="0" w:space="0" w:color="auto"/>
        <w:bottom w:val="none" w:sz="0" w:space="0" w:color="auto"/>
        <w:right w:val="none" w:sz="0" w:space="0" w:color="auto"/>
      </w:divBdr>
    </w:div>
    <w:div w:id="583417068">
      <w:bodyDiv w:val="1"/>
      <w:marLeft w:val="0"/>
      <w:marRight w:val="0"/>
      <w:marTop w:val="0"/>
      <w:marBottom w:val="0"/>
      <w:divBdr>
        <w:top w:val="none" w:sz="0" w:space="0" w:color="auto"/>
        <w:left w:val="none" w:sz="0" w:space="0" w:color="auto"/>
        <w:bottom w:val="none" w:sz="0" w:space="0" w:color="auto"/>
        <w:right w:val="none" w:sz="0" w:space="0" w:color="auto"/>
      </w:divBdr>
    </w:div>
    <w:div w:id="585381747">
      <w:bodyDiv w:val="1"/>
      <w:marLeft w:val="0"/>
      <w:marRight w:val="0"/>
      <w:marTop w:val="0"/>
      <w:marBottom w:val="0"/>
      <w:divBdr>
        <w:top w:val="none" w:sz="0" w:space="0" w:color="auto"/>
        <w:left w:val="none" w:sz="0" w:space="0" w:color="auto"/>
        <w:bottom w:val="none" w:sz="0" w:space="0" w:color="auto"/>
        <w:right w:val="none" w:sz="0" w:space="0" w:color="auto"/>
      </w:divBdr>
    </w:div>
    <w:div w:id="585458919">
      <w:bodyDiv w:val="1"/>
      <w:marLeft w:val="0"/>
      <w:marRight w:val="0"/>
      <w:marTop w:val="0"/>
      <w:marBottom w:val="0"/>
      <w:divBdr>
        <w:top w:val="none" w:sz="0" w:space="0" w:color="auto"/>
        <w:left w:val="none" w:sz="0" w:space="0" w:color="auto"/>
        <w:bottom w:val="none" w:sz="0" w:space="0" w:color="auto"/>
        <w:right w:val="none" w:sz="0" w:space="0" w:color="auto"/>
      </w:divBdr>
    </w:div>
    <w:div w:id="587539514">
      <w:bodyDiv w:val="1"/>
      <w:marLeft w:val="0"/>
      <w:marRight w:val="0"/>
      <w:marTop w:val="0"/>
      <w:marBottom w:val="0"/>
      <w:divBdr>
        <w:top w:val="none" w:sz="0" w:space="0" w:color="auto"/>
        <w:left w:val="none" w:sz="0" w:space="0" w:color="auto"/>
        <w:bottom w:val="none" w:sz="0" w:space="0" w:color="auto"/>
        <w:right w:val="none" w:sz="0" w:space="0" w:color="auto"/>
      </w:divBdr>
    </w:div>
    <w:div w:id="589118406">
      <w:bodyDiv w:val="1"/>
      <w:marLeft w:val="0"/>
      <w:marRight w:val="0"/>
      <w:marTop w:val="0"/>
      <w:marBottom w:val="0"/>
      <w:divBdr>
        <w:top w:val="none" w:sz="0" w:space="0" w:color="auto"/>
        <w:left w:val="none" w:sz="0" w:space="0" w:color="auto"/>
        <w:bottom w:val="none" w:sz="0" w:space="0" w:color="auto"/>
        <w:right w:val="none" w:sz="0" w:space="0" w:color="auto"/>
      </w:divBdr>
    </w:div>
    <w:div w:id="589655648">
      <w:bodyDiv w:val="1"/>
      <w:marLeft w:val="0"/>
      <w:marRight w:val="0"/>
      <w:marTop w:val="0"/>
      <w:marBottom w:val="0"/>
      <w:divBdr>
        <w:top w:val="none" w:sz="0" w:space="0" w:color="auto"/>
        <w:left w:val="none" w:sz="0" w:space="0" w:color="auto"/>
        <w:bottom w:val="none" w:sz="0" w:space="0" w:color="auto"/>
        <w:right w:val="none" w:sz="0" w:space="0" w:color="auto"/>
      </w:divBdr>
    </w:div>
    <w:div w:id="589851886">
      <w:bodyDiv w:val="1"/>
      <w:marLeft w:val="0"/>
      <w:marRight w:val="0"/>
      <w:marTop w:val="0"/>
      <w:marBottom w:val="0"/>
      <w:divBdr>
        <w:top w:val="none" w:sz="0" w:space="0" w:color="auto"/>
        <w:left w:val="none" w:sz="0" w:space="0" w:color="auto"/>
        <w:bottom w:val="none" w:sz="0" w:space="0" w:color="auto"/>
        <w:right w:val="none" w:sz="0" w:space="0" w:color="auto"/>
      </w:divBdr>
    </w:div>
    <w:div w:id="590703525">
      <w:bodyDiv w:val="1"/>
      <w:marLeft w:val="0"/>
      <w:marRight w:val="0"/>
      <w:marTop w:val="0"/>
      <w:marBottom w:val="0"/>
      <w:divBdr>
        <w:top w:val="none" w:sz="0" w:space="0" w:color="auto"/>
        <w:left w:val="none" w:sz="0" w:space="0" w:color="auto"/>
        <w:bottom w:val="none" w:sz="0" w:space="0" w:color="auto"/>
        <w:right w:val="none" w:sz="0" w:space="0" w:color="auto"/>
      </w:divBdr>
    </w:div>
    <w:div w:id="591203814">
      <w:bodyDiv w:val="1"/>
      <w:marLeft w:val="0"/>
      <w:marRight w:val="0"/>
      <w:marTop w:val="0"/>
      <w:marBottom w:val="0"/>
      <w:divBdr>
        <w:top w:val="none" w:sz="0" w:space="0" w:color="auto"/>
        <w:left w:val="none" w:sz="0" w:space="0" w:color="auto"/>
        <w:bottom w:val="none" w:sz="0" w:space="0" w:color="auto"/>
        <w:right w:val="none" w:sz="0" w:space="0" w:color="auto"/>
      </w:divBdr>
    </w:div>
    <w:div w:id="592402325">
      <w:bodyDiv w:val="1"/>
      <w:marLeft w:val="0"/>
      <w:marRight w:val="0"/>
      <w:marTop w:val="0"/>
      <w:marBottom w:val="0"/>
      <w:divBdr>
        <w:top w:val="none" w:sz="0" w:space="0" w:color="auto"/>
        <w:left w:val="none" w:sz="0" w:space="0" w:color="auto"/>
        <w:bottom w:val="none" w:sz="0" w:space="0" w:color="auto"/>
        <w:right w:val="none" w:sz="0" w:space="0" w:color="auto"/>
      </w:divBdr>
    </w:div>
    <w:div w:id="592931581">
      <w:bodyDiv w:val="1"/>
      <w:marLeft w:val="0"/>
      <w:marRight w:val="0"/>
      <w:marTop w:val="0"/>
      <w:marBottom w:val="0"/>
      <w:divBdr>
        <w:top w:val="none" w:sz="0" w:space="0" w:color="auto"/>
        <w:left w:val="none" w:sz="0" w:space="0" w:color="auto"/>
        <w:bottom w:val="none" w:sz="0" w:space="0" w:color="auto"/>
        <w:right w:val="none" w:sz="0" w:space="0" w:color="auto"/>
      </w:divBdr>
    </w:div>
    <w:div w:id="593130583">
      <w:bodyDiv w:val="1"/>
      <w:marLeft w:val="0"/>
      <w:marRight w:val="0"/>
      <w:marTop w:val="0"/>
      <w:marBottom w:val="0"/>
      <w:divBdr>
        <w:top w:val="none" w:sz="0" w:space="0" w:color="auto"/>
        <w:left w:val="none" w:sz="0" w:space="0" w:color="auto"/>
        <w:bottom w:val="none" w:sz="0" w:space="0" w:color="auto"/>
        <w:right w:val="none" w:sz="0" w:space="0" w:color="auto"/>
      </w:divBdr>
    </w:div>
    <w:div w:id="595141004">
      <w:bodyDiv w:val="1"/>
      <w:marLeft w:val="0"/>
      <w:marRight w:val="0"/>
      <w:marTop w:val="0"/>
      <w:marBottom w:val="0"/>
      <w:divBdr>
        <w:top w:val="none" w:sz="0" w:space="0" w:color="auto"/>
        <w:left w:val="none" w:sz="0" w:space="0" w:color="auto"/>
        <w:bottom w:val="none" w:sz="0" w:space="0" w:color="auto"/>
        <w:right w:val="none" w:sz="0" w:space="0" w:color="auto"/>
      </w:divBdr>
    </w:div>
    <w:div w:id="597250197">
      <w:bodyDiv w:val="1"/>
      <w:marLeft w:val="0"/>
      <w:marRight w:val="0"/>
      <w:marTop w:val="0"/>
      <w:marBottom w:val="0"/>
      <w:divBdr>
        <w:top w:val="none" w:sz="0" w:space="0" w:color="auto"/>
        <w:left w:val="none" w:sz="0" w:space="0" w:color="auto"/>
        <w:bottom w:val="none" w:sz="0" w:space="0" w:color="auto"/>
        <w:right w:val="none" w:sz="0" w:space="0" w:color="auto"/>
      </w:divBdr>
    </w:div>
    <w:div w:id="597251417">
      <w:bodyDiv w:val="1"/>
      <w:marLeft w:val="0"/>
      <w:marRight w:val="0"/>
      <w:marTop w:val="0"/>
      <w:marBottom w:val="0"/>
      <w:divBdr>
        <w:top w:val="none" w:sz="0" w:space="0" w:color="auto"/>
        <w:left w:val="none" w:sz="0" w:space="0" w:color="auto"/>
        <w:bottom w:val="none" w:sz="0" w:space="0" w:color="auto"/>
        <w:right w:val="none" w:sz="0" w:space="0" w:color="auto"/>
      </w:divBdr>
    </w:div>
    <w:div w:id="598410742">
      <w:bodyDiv w:val="1"/>
      <w:marLeft w:val="0"/>
      <w:marRight w:val="0"/>
      <w:marTop w:val="0"/>
      <w:marBottom w:val="0"/>
      <w:divBdr>
        <w:top w:val="none" w:sz="0" w:space="0" w:color="auto"/>
        <w:left w:val="none" w:sz="0" w:space="0" w:color="auto"/>
        <w:bottom w:val="none" w:sz="0" w:space="0" w:color="auto"/>
        <w:right w:val="none" w:sz="0" w:space="0" w:color="auto"/>
      </w:divBdr>
    </w:div>
    <w:div w:id="598636082">
      <w:bodyDiv w:val="1"/>
      <w:marLeft w:val="0"/>
      <w:marRight w:val="0"/>
      <w:marTop w:val="0"/>
      <w:marBottom w:val="0"/>
      <w:divBdr>
        <w:top w:val="none" w:sz="0" w:space="0" w:color="auto"/>
        <w:left w:val="none" w:sz="0" w:space="0" w:color="auto"/>
        <w:bottom w:val="none" w:sz="0" w:space="0" w:color="auto"/>
        <w:right w:val="none" w:sz="0" w:space="0" w:color="auto"/>
      </w:divBdr>
    </w:div>
    <w:div w:id="598757176">
      <w:bodyDiv w:val="1"/>
      <w:marLeft w:val="0"/>
      <w:marRight w:val="0"/>
      <w:marTop w:val="0"/>
      <w:marBottom w:val="0"/>
      <w:divBdr>
        <w:top w:val="none" w:sz="0" w:space="0" w:color="auto"/>
        <w:left w:val="none" w:sz="0" w:space="0" w:color="auto"/>
        <w:bottom w:val="none" w:sz="0" w:space="0" w:color="auto"/>
        <w:right w:val="none" w:sz="0" w:space="0" w:color="auto"/>
      </w:divBdr>
    </w:div>
    <w:div w:id="599489203">
      <w:bodyDiv w:val="1"/>
      <w:marLeft w:val="0"/>
      <w:marRight w:val="0"/>
      <w:marTop w:val="0"/>
      <w:marBottom w:val="0"/>
      <w:divBdr>
        <w:top w:val="none" w:sz="0" w:space="0" w:color="auto"/>
        <w:left w:val="none" w:sz="0" w:space="0" w:color="auto"/>
        <w:bottom w:val="none" w:sz="0" w:space="0" w:color="auto"/>
        <w:right w:val="none" w:sz="0" w:space="0" w:color="auto"/>
      </w:divBdr>
    </w:div>
    <w:div w:id="600842748">
      <w:bodyDiv w:val="1"/>
      <w:marLeft w:val="0"/>
      <w:marRight w:val="0"/>
      <w:marTop w:val="0"/>
      <w:marBottom w:val="0"/>
      <w:divBdr>
        <w:top w:val="none" w:sz="0" w:space="0" w:color="auto"/>
        <w:left w:val="none" w:sz="0" w:space="0" w:color="auto"/>
        <w:bottom w:val="none" w:sz="0" w:space="0" w:color="auto"/>
        <w:right w:val="none" w:sz="0" w:space="0" w:color="auto"/>
      </w:divBdr>
    </w:div>
    <w:div w:id="601229122">
      <w:bodyDiv w:val="1"/>
      <w:marLeft w:val="0"/>
      <w:marRight w:val="0"/>
      <w:marTop w:val="0"/>
      <w:marBottom w:val="0"/>
      <w:divBdr>
        <w:top w:val="none" w:sz="0" w:space="0" w:color="auto"/>
        <w:left w:val="none" w:sz="0" w:space="0" w:color="auto"/>
        <w:bottom w:val="none" w:sz="0" w:space="0" w:color="auto"/>
        <w:right w:val="none" w:sz="0" w:space="0" w:color="auto"/>
      </w:divBdr>
    </w:div>
    <w:div w:id="601454381">
      <w:bodyDiv w:val="1"/>
      <w:marLeft w:val="0"/>
      <w:marRight w:val="0"/>
      <w:marTop w:val="0"/>
      <w:marBottom w:val="0"/>
      <w:divBdr>
        <w:top w:val="none" w:sz="0" w:space="0" w:color="auto"/>
        <w:left w:val="none" w:sz="0" w:space="0" w:color="auto"/>
        <w:bottom w:val="none" w:sz="0" w:space="0" w:color="auto"/>
        <w:right w:val="none" w:sz="0" w:space="0" w:color="auto"/>
      </w:divBdr>
    </w:div>
    <w:div w:id="603919369">
      <w:bodyDiv w:val="1"/>
      <w:marLeft w:val="0"/>
      <w:marRight w:val="0"/>
      <w:marTop w:val="0"/>
      <w:marBottom w:val="0"/>
      <w:divBdr>
        <w:top w:val="none" w:sz="0" w:space="0" w:color="auto"/>
        <w:left w:val="none" w:sz="0" w:space="0" w:color="auto"/>
        <w:bottom w:val="none" w:sz="0" w:space="0" w:color="auto"/>
        <w:right w:val="none" w:sz="0" w:space="0" w:color="auto"/>
      </w:divBdr>
    </w:div>
    <w:div w:id="605622340">
      <w:bodyDiv w:val="1"/>
      <w:marLeft w:val="0"/>
      <w:marRight w:val="0"/>
      <w:marTop w:val="0"/>
      <w:marBottom w:val="0"/>
      <w:divBdr>
        <w:top w:val="none" w:sz="0" w:space="0" w:color="auto"/>
        <w:left w:val="none" w:sz="0" w:space="0" w:color="auto"/>
        <w:bottom w:val="none" w:sz="0" w:space="0" w:color="auto"/>
        <w:right w:val="none" w:sz="0" w:space="0" w:color="auto"/>
      </w:divBdr>
    </w:div>
    <w:div w:id="605816104">
      <w:bodyDiv w:val="1"/>
      <w:marLeft w:val="0"/>
      <w:marRight w:val="0"/>
      <w:marTop w:val="0"/>
      <w:marBottom w:val="0"/>
      <w:divBdr>
        <w:top w:val="none" w:sz="0" w:space="0" w:color="auto"/>
        <w:left w:val="none" w:sz="0" w:space="0" w:color="auto"/>
        <w:bottom w:val="none" w:sz="0" w:space="0" w:color="auto"/>
        <w:right w:val="none" w:sz="0" w:space="0" w:color="auto"/>
      </w:divBdr>
    </w:div>
    <w:div w:id="609242341">
      <w:bodyDiv w:val="1"/>
      <w:marLeft w:val="0"/>
      <w:marRight w:val="0"/>
      <w:marTop w:val="0"/>
      <w:marBottom w:val="0"/>
      <w:divBdr>
        <w:top w:val="none" w:sz="0" w:space="0" w:color="auto"/>
        <w:left w:val="none" w:sz="0" w:space="0" w:color="auto"/>
        <w:bottom w:val="none" w:sz="0" w:space="0" w:color="auto"/>
        <w:right w:val="none" w:sz="0" w:space="0" w:color="auto"/>
      </w:divBdr>
    </w:div>
    <w:div w:id="609893518">
      <w:bodyDiv w:val="1"/>
      <w:marLeft w:val="0"/>
      <w:marRight w:val="0"/>
      <w:marTop w:val="0"/>
      <w:marBottom w:val="0"/>
      <w:divBdr>
        <w:top w:val="none" w:sz="0" w:space="0" w:color="auto"/>
        <w:left w:val="none" w:sz="0" w:space="0" w:color="auto"/>
        <w:bottom w:val="none" w:sz="0" w:space="0" w:color="auto"/>
        <w:right w:val="none" w:sz="0" w:space="0" w:color="auto"/>
      </w:divBdr>
    </w:div>
    <w:div w:id="609896468">
      <w:bodyDiv w:val="1"/>
      <w:marLeft w:val="0"/>
      <w:marRight w:val="0"/>
      <w:marTop w:val="0"/>
      <w:marBottom w:val="0"/>
      <w:divBdr>
        <w:top w:val="none" w:sz="0" w:space="0" w:color="auto"/>
        <w:left w:val="none" w:sz="0" w:space="0" w:color="auto"/>
        <w:bottom w:val="none" w:sz="0" w:space="0" w:color="auto"/>
        <w:right w:val="none" w:sz="0" w:space="0" w:color="auto"/>
      </w:divBdr>
    </w:div>
    <w:div w:id="610088271">
      <w:bodyDiv w:val="1"/>
      <w:marLeft w:val="0"/>
      <w:marRight w:val="0"/>
      <w:marTop w:val="0"/>
      <w:marBottom w:val="0"/>
      <w:divBdr>
        <w:top w:val="none" w:sz="0" w:space="0" w:color="auto"/>
        <w:left w:val="none" w:sz="0" w:space="0" w:color="auto"/>
        <w:bottom w:val="none" w:sz="0" w:space="0" w:color="auto"/>
        <w:right w:val="none" w:sz="0" w:space="0" w:color="auto"/>
      </w:divBdr>
    </w:div>
    <w:div w:id="610820063">
      <w:bodyDiv w:val="1"/>
      <w:marLeft w:val="0"/>
      <w:marRight w:val="0"/>
      <w:marTop w:val="0"/>
      <w:marBottom w:val="0"/>
      <w:divBdr>
        <w:top w:val="none" w:sz="0" w:space="0" w:color="auto"/>
        <w:left w:val="none" w:sz="0" w:space="0" w:color="auto"/>
        <w:bottom w:val="none" w:sz="0" w:space="0" w:color="auto"/>
        <w:right w:val="none" w:sz="0" w:space="0" w:color="auto"/>
      </w:divBdr>
    </w:div>
    <w:div w:id="610892815">
      <w:bodyDiv w:val="1"/>
      <w:marLeft w:val="0"/>
      <w:marRight w:val="0"/>
      <w:marTop w:val="0"/>
      <w:marBottom w:val="0"/>
      <w:divBdr>
        <w:top w:val="none" w:sz="0" w:space="0" w:color="auto"/>
        <w:left w:val="none" w:sz="0" w:space="0" w:color="auto"/>
        <w:bottom w:val="none" w:sz="0" w:space="0" w:color="auto"/>
        <w:right w:val="none" w:sz="0" w:space="0" w:color="auto"/>
      </w:divBdr>
    </w:div>
    <w:div w:id="611018751">
      <w:bodyDiv w:val="1"/>
      <w:marLeft w:val="0"/>
      <w:marRight w:val="0"/>
      <w:marTop w:val="0"/>
      <w:marBottom w:val="0"/>
      <w:divBdr>
        <w:top w:val="none" w:sz="0" w:space="0" w:color="auto"/>
        <w:left w:val="none" w:sz="0" w:space="0" w:color="auto"/>
        <w:bottom w:val="none" w:sz="0" w:space="0" w:color="auto"/>
        <w:right w:val="none" w:sz="0" w:space="0" w:color="auto"/>
      </w:divBdr>
    </w:div>
    <w:div w:id="611326683">
      <w:bodyDiv w:val="1"/>
      <w:marLeft w:val="0"/>
      <w:marRight w:val="0"/>
      <w:marTop w:val="0"/>
      <w:marBottom w:val="0"/>
      <w:divBdr>
        <w:top w:val="none" w:sz="0" w:space="0" w:color="auto"/>
        <w:left w:val="none" w:sz="0" w:space="0" w:color="auto"/>
        <w:bottom w:val="none" w:sz="0" w:space="0" w:color="auto"/>
        <w:right w:val="none" w:sz="0" w:space="0" w:color="auto"/>
      </w:divBdr>
    </w:div>
    <w:div w:id="611978448">
      <w:bodyDiv w:val="1"/>
      <w:marLeft w:val="0"/>
      <w:marRight w:val="0"/>
      <w:marTop w:val="0"/>
      <w:marBottom w:val="0"/>
      <w:divBdr>
        <w:top w:val="none" w:sz="0" w:space="0" w:color="auto"/>
        <w:left w:val="none" w:sz="0" w:space="0" w:color="auto"/>
        <w:bottom w:val="none" w:sz="0" w:space="0" w:color="auto"/>
        <w:right w:val="none" w:sz="0" w:space="0" w:color="auto"/>
      </w:divBdr>
    </w:div>
    <w:div w:id="612129438">
      <w:bodyDiv w:val="1"/>
      <w:marLeft w:val="0"/>
      <w:marRight w:val="0"/>
      <w:marTop w:val="0"/>
      <w:marBottom w:val="0"/>
      <w:divBdr>
        <w:top w:val="none" w:sz="0" w:space="0" w:color="auto"/>
        <w:left w:val="none" w:sz="0" w:space="0" w:color="auto"/>
        <w:bottom w:val="none" w:sz="0" w:space="0" w:color="auto"/>
        <w:right w:val="none" w:sz="0" w:space="0" w:color="auto"/>
      </w:divBdr>
    </w:div>
    <w:div w:id="613487855">
      <w:bodyDiv w:val="1"/>
      <w:marLeft w:val="0"/>
      <w:marRight w:val="0"/>
      <w:marTop w:val="0"/>
      <w:marBottom w:val="0"/>
      <w:divBdr>
        <w:top w:val="none" w:sz="0" w:space="0" w:color="auto"/>
        <w:left w:val="none" w:sz="0" w:space="0" w:color="auto"/>
        <w:bottom w:val="none" w:sz="0" w:space="0" w:color="auto"/>
        <w:right w:val="none" w:sz="0" w:space="0" w:color="auto"/>
      </w:divBdr>
    </w:div>
    <w:div w:id="614673060">
      <w:bodyDiv w:val="1"/>
      <w:marLeft w:val="0"/>
      <w:marRight w:val="0"/>
      <w:marTop w:val="0"/>
      <w:marBottom w:val="0"/>
      <w:divBdr>
        <w:top w:val="none" w:sz="0" w:space="0" w:color="auto"/>
        <w:left w:val="none" w:sz="0" w:space="0" w:color="auto"/>
        <w:bottom w:val="none" w:sz="0" w:space="0" w:color="auto"/>
        <w:right w:val="none" w:sz="0" w:space="0" w:color="auto"/>
      </w:divBdr>
    </w:div>
    <w:div w:id="615720728">
      <w:bodyDiv w:val="1"/>
      <w:marLeft w:val="0"/>
      <w:marRight w:val="0"/>
      <w:marTop w:val="0"/>
      <w:marBottom w:val="0"/>
      <w:divBdr>
        <w:top w:val="none" w:sz="0" w:space="0" w:color="auto"/>
        <w:left w:val="none" w:sz="0" w:space="0" w:color="auto"/>
        <w:bottom w:val="none" w:sz="0" w:space="0" w:color="auto"/>
        <w:right w:val="none" w:sz="0" w:space="0" w:color="auto"/>
      </w:divBdr>
    </w:div>
    <w:div w:id="616065713">
      <w:bodyDiv w:val="1"/>
      <w:marLeft w:val="0"/>
      <w:marRight w:val="0"/>
      <w:marTop w:val="0"/>
      <w:marBottom w:val="0"/>
      <w:divBdr>
        <w:top w:val="none" w:sz="0" w:space="0" w:color="auto"/>
        <w:left w:val="none" w:sz="0" w:space="0" w:color="auto"/>
        <w:bottom w:val="none" w:sz="0" w:space="0" w:color="auto"/>
        <w:right w:val="none" w:sz="0" w:space="0" w:color="auto"/>
      </w:divBdr>
    </w:div>
    <w:div w:id="616302404">
      <w:bodyDiv w:val="1"/>
      <w:marLeft w:val="0"/>
      <w:marRight w:val="0"/>
      <w:marTop w:val="0"/>
      <w:marBottom w:val="0"/>
      <w:divBdr>
        <w:top w:val="none" w:sz="0" w:space="0" w:color="auto"/>
        <w:left w:val="none" w:sz="0" w:space="0" w:color="auto"/>
        <w:bottom w:val="none" w:sz="0" w:space="0" w:color="auto"/>
        <w:right w:val="none" w:sz="0" w:space="0" w:color="auto"/>
      </w:divBdr>
    </w:div>
    <w:div w:id="620113484">
      <w:bodyDiv w:val="1"/>
      <w:marLeft w:val="0"/>
      <w:marRight w:val="0"/>
      <w:marTop w:val="0"/>
      <w:marBottom w:val="0"/>
      <w:divBdr>
        <w:top w:val="none" w:sz="0" w:space="0" w:color="auto"/>
        <w:left w:val="none" w:sz="0" w:space="0" w:color="auto"/>
        <w:bottom w:val="none" w:sz="0" w:space="0" w:color="auto"/>
        <w:right w:val="none" w:sz="0" w:space="0" w:color="auto"/>
      </w:divBdr>
    </w:div>
    <w:div w:id="620840038">
      <w:bodyDiv w:val="1"/>
      <w:marLeft w:val="0"/>
      <w:marRight w:val="0"/>
      <w:marTop w:val="0"/>
      <w:marBottom w:val="0"/>
      <w:divBdr>
        <w:top w:val="none" w:sz="0" w:space="0" w:color="auto"/>
        <w:left w:val="none" w:sz="0" w:space="0" w:color="auto"/>
        <w:bottom w:val="none" w:sz="0" w:space="0" w:color="auto"/>
        <w:right w:val="none" w:sz="0" w:space="0" w:color="auto"/>
      </w:divBdr>
    </w:div>
    <w:div w:id="622226643">
      <w:bodyDiv w:val="1"/>
      <w:marLeft w:val="0"/>
      <w:marRight w:val="0"/>
      <w:marTop w:val="0"/>
      <w:marBottom w:val="0"/>
      <w:divBdr>
        <w:top w:val="none" w:sz="0" w:space="0" w:color="auto"/>
        <w:left w:val="none" w:sz="0" w:space="0" w:color="auto"/>
        <w:bottom w:val="none" w:sz="0" w:space="0" w:color="auto"/>
        <w:right w:val="none" w:sz="0" w:space="0" w:color="auto"/>
      </w:divBdr>
    </w:div>
    <w:div w:id="622883259">
      <w:bodyDiv w:val="1"/>
      <w:marLeft w:val="0"/>
      <w:marRight w:val="0"/>
      <w:marTop w:val="0"/>
      <w:marBottom w:val="0"/>
      <w:divBdr>
        <w:top w:val="none" w:sz="0" w:space="0" w:color="auto"/>
        <w:left w:val="none" w:sz="0" w:space="0" w:color="auto"/>
        <w:bottom w:val="none" w:sz="0" w:space="0" w:color="auto"/>
        <w:right w:val="none" w:sz="0" w:space="0" w:color="auto"/>
      </w:divBdr>
    </w:div>
    <w:div w:id="623002525">
      <w:bodyDiv w:val="1"/>
      <w:marLeft w:val="0"/>
      <w:marRight w:val="0"/>
      <w:marTop w:val="0"/>
      <w:marBottom w:val="0"/>
      <w:divBdr>
        <w:top w:val="none" w:sz="0" w:space="0" w:color="auto"/>
        <w:left w:val="none" w:sz="0" w:space="0" w:color="auto"/>
        <w:bottom w:val="none" w:sz="0" w:space="0" w:color="auto"/>
        <w:right w:val="none" w:sz="0" w:space="0" w:color="auto"/>
      </w:divBdr>
    </w:div>
    <w:div w:id="626394730">
      <w:bodyDiv w:val="1"/>
      <w:marLeft w:val="0"/>
      <w:marRight w:val="0"/>
      <w:marTop w:val="0"/>
      <w:marBottom w:val="0"/>
      <w:divBdr>
        <w:top w:val="none" w:sz="0" w:space="0" w:color="auto"/>
        <w:left w:val="none" w:sz="0" w:space="0" w:color="auto"/>
        <w:bottom w:val="none" w:sz="0" w:space="0" w:color="auto"/>
        <w:right w:val="none" w:sz="0" w:space="0" w:color="auto"/>
      </w:divBdr>
    </w:div>
    <w:div w:id="626591144">
      <w:bodyDiv w:val="1"/>
      <w:marLeft w:val="0"/>
      <w:marRight w:val="0"/>
      <w:marTop w:val="0"/>
      <w:marBottom w:val="0"/>
      <w:divBdr>
        <w:top w:val="none" w:sz="0" w:space="0" w:color="auto"/>
        <w:left w:val="none" w:sz="0" w:space="0" w:color="auto"/>
        <w:bottom w:val="none" w:sz="0" w:space="0" w:color="auto"/>
        <w:right w:val="none" w:sz="0" w:space="0" w:color="auto"/>
      </w:divBdr>
    </w:div>
    <w:div w:id="626854750">
      <w:bodyDiv w:val="1"/>
      <w:marLeft w:val="0"/>
      <w:marRight w:val="0"/>
      <w:marTop w:val="0"/>
      <w:marBottom w:val="0"/>
      <w:divBdr>
        <w:top w:val="none" w:sz="0" w:space="0" w:color="auto"/>
        <w:left w:val="none" w:sz="0" w:space="0" w:color="auto"/>
        <w:bottom w:val="none" w:sz="0" w:space="0" w:color="auto"/>
        <w:right w:val="none" w:sz="0" w:space="0" w:color="auto"/>
      </w:divBdr>
    </w:div>
    <w:div w:id="627249738">
      <w:bodyDiv w:val="1"/>
      <w:marLeft w:val="0"/>
      <w:marRight w:val="0"/>
      <w:marTop w:val="0"/>
      <w:marBottom w:val="0"/>
      <w:divBdr>
        <w:top w:val="none" w:sz="0" w:space="0" w:color="auto"/>
        <w:left w:val="none" w:sz="0" w:space="0" w:color="auto"/>
        <w:bottom w:val="none" w:sz="0" w:space="0" w:color="auto"/>
        <w:right w:val="none" w:sz="0" w:space="0" w:color="auto"/>
      </w:divBdr>
    </w:div>
    <w:div w:id="629016517">
      <w:bodyDiv w:val="1"/>
      <w:marLeft w:val="0"/>
      <w:marRight w:val="0"/>
      <w:marTop w:val="0"/>
      <w:marBottom w:val="0"/>
      <w:divBdr>
        <w:top w:val="none" w:sz="0" w:space="0" w:color="auto"/>
        <w:left w:val="none" w:sz="0" w:space="0" w:color="auto"/>
        <w:bottom w:val="none" w:sz="0" w:space="0" w:color="auto"/>
        <w:right w:val="none" w:sz="0" w:space="0" w:color="auto"/>
      </w:divBdr>
    </w:div>
    <w:div w:id="630677032">
      <w:bodyDiv w:val="1"/>
      <w:marLeft w:val="0"/>
      <w:marRight w:val="0"/>
      <w:marTop w:val="0"/>
      <w:marBottom w:val="0"/>
      <w:divBdr>
        <w:top w:val="none" w:sz="0" w:space="0" w:color="auto"/>
        <w:left w:val="none" w:sz="0" w:space="0" w:color="auto"/>
        <w:bottom w:val="none" w:sz="0" w:space="0" w:color="auto"/>
        <w:right w:val="none" w:sz="0" w:space="0" w:color="auto"/>
      </w:divBdr>
    </w:div>
    <w:div w:id="630865056">
      <w:bodyDiv w:val="1"/>
      <w:marLeft w:val="0"/>
      <w:marRight w:val="0"/>
      <w:marTop w:val="0"/>
      <w:marBottom w:val="0"/>
      <w:divBdr>
        <w:top w:val="none" w:sz="0" w:space="0" w:color="auto"/>
        <w:left w:val="none" w:sz="0" w:space="0" w:color="auto"/>
        <w:bottom w:val="none" w:sz="0" w:space="0" w:color="auto"/>
        <w:right w:val="none" w:sz="0" w:space="0" w:color="auto"/>
      </w:divBdr>
    </w:div>
    <w:div w:id="631596342">
      <w:bodyDiv w:val="1"/>
      <w:marLeft w:val="0"/>
      <w:marRight w:val="0"/>
      <w:marTop w:val="0"/>
      <w:marBottom w:val="0"/>
      <w:divBdr>
        <w:top w:val="none" w:sz="0" w:space="0" w:color="auto"/>
        <w:left w:val="none" w:sz="0" w:space="0" w:color="auto"/>
        <w:bottom w:val="none" w:sz="0" w:space="0" w:color="auto"/>
        <w:right w:val="none" w:sz="0" w:space="0" w:color="auto"/>
      </w:divBdr>
    </w:div>
    <w:div w:id="632180886">
      <w:bodyDiv w:val="1"/>
      <w:marLeft w:val="0"/>
      <w:marRight w:val="0"/>
      <w:marTop w:val="0"/>
      <w:marBottom w:val="0"/>
      <w:divBdr>
        <w:top w:val="none" w:sz="0" w:space="0" w:color="auto"/>
        <w:left w:val="none" w:sz="0" w:space="0" w:color="auto"/>
        <w:bottom w:val="none" w:sz="0" w:space="0" w:color="auto"/>
        <w:right w:val="none" w:sz="0" w:space="0" w:color="auto"/>
      </w:divBdr>
    </w:div>
    <w:div w:id="632296016">
      <w:bodyDiv w:val="1"/>
      <w:marLeft w:val="0"/>
      <w:marRight w:val="0"/>
      <w:marTop w:val="0"/>
      <w:marBottom w:val="0"/>
      <w:divBdr>
        <w:top w:val="none" w:sz="0" w:space="0" w:color="auto"/>
        <w:left w:val="none" w:sz="0" w:space="0" w:color="auto"/>
        <w:bottom w:val="none" w:sz="0" w:space="0" w:color="auto"/>
        <w:right w:val="none" w:sz="0" w:space="0" w:color="auto"/>
      </w:divBdr>
    </w:div>
    <w:div w:id="632563364">
      <w:bodyDiv w:val="1"/>
      <w:marLeft w:val="0"/>
      <w:marRight w:val="0"/>
      <w:marTop w:val="0"/>
      <w:marBottom w:val="0"/>
      <w:divBdr>
        <w:top w:val="none" w:sz="0" w:space="0" w:color="auto"/>
        <w:left w:val="none" w:sz="0" w:space="0" w:color="auto"/>
        <w:bottom w:val="none" w:sz="0" w:space="0" w:color="auto"/>
        <w:right w:val="none" w:sz="0" w:space="0" w:color="auto"/>
      </w:divBdr>
    </w:div>
    <w:div w:id="632828067">
      <w:bodyDiv w:val="1"/>
      <w:marLeft w:val="0"/>
      <w:marRight w:val="0"/>
      <w:marTop w:val="0"/>
      <w:marBottom w:val="0"/>
      <w:divBdr>
        <w:top w:val="none" w:sz="0" w:space="0" w:color="auto"/>
        <w:left w:val="none" w:sz="0" w:space="0" w:color="auto"/>
        <w:bottom w:val="none" w:sz="0" w:space="0" w:color="auto"/>
        <w:right w:val="none" w:sz="0" w:space="0" w:color="auto"/>
      </w:divBdr>
    </w:div>
    <w:div w:id="632835428">
      <w:bodyDiv w:val="1"/>
      <w:marLeft w:val="0"/>
      <w:marRight w:val="0"/>
      <w:marTop w:val="0"/>
      <w:marBottom w:val="0"/>
      <w:divBdr>
        <w:top w:val="none" w:sz="0" w:space="0" w:color="auto"/>
        <w:left w:val="none" w:sz="0" w:space="0" w:color="auto"/>
        <w:bottom w:val="none" w:sz="0" w:space="0" w:color="auto"/>
        <w:right w:val="none" w:sz="0" w:space="0" w:color="auto"/>
      </w:divBdr>
    </w:div>
    <w:div w:id="633220560">
      <w:bodyDiv w:val="1"/>
      <w:marLeft w:val="0"/>
      <w:marRight w:val="0"/>
      <w:marTop w:val="0"/>
      <w:marBottom w:val="0"/>
      <w:divBdr>
        <w:top w:val="none" w:sz="0" w:space="0" w:color="auto"/>
        <w:left w:val="none" w:sz="0" w:space="0" w:color="auto"/>
        <w:bottom w:val="none" w:sz="0" w:space="0" w:color="auto"/>
        <w:right w:val="none" w:sz="0" w:space="0" w:color="auto"/>
      </w:divBdr>
    </w:div>
    <w:div w:id="635111838">
      <w:bodyDiv w:val="1"/>
      <w:marLeft w:val="0"/>
      <w:marRight w:val="0"/>
      <w:marTop w:val="0"/>
      <w:marBottom w:val="0"/>
      <w:divBdr>
        <w:top w:val="none" w:sz="0" w:space="0" w:color="auto"/>
        <w:left w:val="none" w:sz="0" w:space="0" w:color="auto"/>
        <w:bottom w:val="none" w:sz="0" w:space="0" w:color="auto"/>
        <w:right w:val="none" w:sz="0" w:space="0" w:color="auto"/>
      </w:divBdr>
    </w:div>
    <w:div w:id="635331131">
      <w:bodyDiv w:val="1"/>
      <w:marLeft w:val="0"/>
      <w:marRight w:val="0"/>
      <w:marTop w:val="0"/>
      <w:marBottom w:val="0"/>
      <w:divBdr>
        <w:top w:val="none" w:sz="0" w:space="0" w:color="auto"/>
        <w:left w:val="none" w:sz="0" w:space="0" w:color="auto"/>
        <w:bottom w:val="none" w:sz="0" w:space="0" w:color="auto"/>
        <w:right w:val="none" w:sz="0" w:space="0" w:color="auto"/>
      </w:divBdr>
    </w:div>
    <w:div w:id="636178477">
      <w:bodyDiv w:val="1"/>
      <w:marLeft w:val="0"/>
      <w:marRight w:val="0"/>
      <w:marTop w:val="0"/>
      <w:marBottom w:val="0"/>
      <w:divBdr>
        <w:top w:val="none" w:sz="0" w:space="0" w:color="auto"/>
        <w:left w:val="none" w:sz="0" w:space="0" w:color="auto"/>
        <w:bottom w:val="none" w:sz="0" w:space="0" w:color="auto"/>
        <w:right w:val="none" w:sz="0" w:space="0" w:color="auto"/>
      </w:divBdr>
    </w:div>
    <w:div w:id="636451039">
      <w:bodyDiv w:val="1"/>
      <w:marLeft w:val="0"/>
      <w:marRight w:val="0"/>
      <w:marTop w:val="0"/>
      <w:marBottom w:val="0"/>
      <w:divBdr>
        <w:top w:val="none" w:sz="0" w:space="0" w:color="auto"/>
        <w:left w:val="none" w:sz="0" w:space="0" w:color="auto"/>
        <w:bottom w:val="none" w:sz="0" w:space="0" w:color="auto"/>
        <w:right w:val="none" w:sz="0" w:space="0" w:color="auto"/>
      </w:divBdr>
    </w:div>
    <w:div w:id="636616871">
      <w:bodyDiv w:val="1"/>
      <w:marLeft w:val="0"/>
      <w:marRight w:val="0"/>
      <w:marTop w:val="0"/>
      <w:marBottom w:val="0"/>
      <w:divBdr>
        <w:top w:val="none" w:sz="0" w:space="0" w:color="auto"/>
        <w:left w:val="none" w:sz="0" w:space="0" w:color="auto"/>
        <w:bottom w:val="none" w:sz="0" w:space="0" w:color="auto"/>
        <w:right w:val="none" w:sz="0" w:space="0" w:color="auto"/>
      </w:divBdr>
    </w:div>
    <w:div w:id="636684168">
      <w:bodyDiv w:val="1"/>
      <w:marLeft w:val="0"/>
      <w:marRight w:val="0"/>
      <w:marTop w:val="0"/>
      <w:marBottom w:val="0"/>
      <w:divBdr>
        <w:top w:val="none" w:sz="0" w:space="0" w:color="auto"/>
        <w:left w:val="none" w:sz="0" w:space="0" w:color="auto"/>
        <w:bottom w:val="none" w:sz="0" w:space="0" w:color="auto"/>
        <w:right w:val="none" w:sz="0" w:space="0" w:color="auto"/>
      </w:divBdr>
    </w:div>
    <w:div w:id="637228896">
      <w:bodyDiv w:val="1"/>
      <w:marLeft w:val="0"/>
      <w:marRight w:val="0"/>
      <w:marTop w:val="0"/>
      <w:marBottom w:val="0"/>
      <w:divBdr>
        <w:top w:val="none" w:sz="0" w:space="0" w:color="auto"/>
        <w:left w:val="none" w:sz="0" w:space="0" w:color="auto"/>
        <w:bottom w:val="none" w:sz="0" w:space="0" w:color="auto"/>
        <w:right w:val="none" w:sz="0" w:space="0" w:color="auto"/>
      </w:divBdr>
    </w:div>
    <w:div w:id="638875234">
      <w:bodyDiv w:val="1"/>
      <w:marLeft w:val="0"/>
      <w:marRight w:val="0"/>
      <w:marTop w:val="0"/>
      <w:marBottom w:val="0"/>
      <w:divBdr>
        <w:top w:val="none" w:sz="0" w:space="0" w:color="auto"/>
        <w:left w:val="none" w:sz="0" w:space="0" w:color="auto"/>
        <w:bottom w:val="none" w:sz="0" w:space="0" w:color="auto"/>
        <w:right w:val="none" w:sz="0" w:space="0" w:color="auto"/>
      </w:divBdr>
    </w:div>
    <w:div w:id="639071114">
      <w:bodyDiv w:val="1"/>
      <w:marLeft w:val="0"/>
      <w:marRight w:val="0"/>
      <w:marTop w:val="0"/>
      <w:marBottom w:val="0"/>
      <w:divBdr>
        <w:top w:val="none" w:sz="0" w:space="0" w:color="auto"/>
        <w:left w:val="none" w:sz="0" w:space="0" w:color="auto"/>
        <w:bottom w:val="none" w:sz="0" w:space="0" w:color="auto"/>
        <w:right w:val="none" w:sz="0" w:space="0" w:color="auto"/>
      </w:divBdr>
    </w:div>
    <w:div w:id="639920257">
      <w:bodyDiv w:val="1"/>
      <w:marLeft w:val="0"/>
      <w:marRight w:val="0"/>
      <w:marTop w:val="0"/>
      <w:marBottom w:val="0"/>
      <w:divBdr>
        <w:top w:val="none" w:sz="0" w:space="0" w:color="auto"/>
        <w:left w:val="none" w:sz="0" w:space="0" w:color="auto"/>
        <w:bottom w:val="none" w:sz="0" w:space="0" w:color="auto"/>
        <w:right w:val="none" w:sz="0" w:space="0" w:color="auto"/>
      </w:divBdr>
    </w:div>
    <w:div w:id="640311782">
      <w:bodyDiv w:val="1"/>
      <w:marLeft w:val="0"/>
      <w:marRight w:val="0"/>
      <w:marTop w:val="0"/>
      <w:marBottom w:val="0"/>
      <w:divBdr>
        <w:top w:val="none" w:sz="0" w:space="0" w:color="auto"/>
        <w:left w:val="none" w:sz="0" w:space="0" w:color="auto"/>
        <w:bottom w:val="none" w:sz="0" w:space="0" w:color="auto"/>
        <w:right w:val="none" w:sz="0" w:space="0" w:color="auto"/>
      </w:divBdr>
    </w:div>
    <w:div w:id="640689952">
      <w:bodyDiv w:val="1"/>
      <w:marLeft w:val="0"/>
      <w:marRight w:val="0"/>
      <w:marTop w:val="0"/>
      <w:marBottom w:val="0"/>
      <w:divBdr>
        <w:top w:val="none" w:sz="0" w:space="0" w:color="auto"/>
        <w:left w:val="none" w:sz="0" w:space="0" w:color="auto"/>
        <w:bottom w:val="none" w:sz="0" w:space="0" w:color="auto"/>
        <w:right w:val="none" w:sz="0" w:space="0" w:color="auto"/>
      </w:divBdr>
    </w:div>
    <w:div w:id="641884816">
      <w:bodyDiv w:val="1"/>
      <w:marLeft w:val="0"/>
      <w:marRight w:val="0"/>
      <w:marTop w:val="0"/>
      <w:marBottom w:val="0"/>
      <w:divBdr>
        <w:top w:val="none" w:sz="0" w:space="0" w:color="auto"/>
        <w:left w:val="none" w:sz="0" w:space="0" w:color="auto"/>
        <w:bottom w:val="none" w:sz="0" w:space="0" w:color="auto"/>
        <w:right w:val="none" w:sz="0" w:space="0" w:color="auto"/>
      </w:divBdr>
    </w:div>
    <w:div w:id="642004374">
      <w:bodyDiv w:val="1"/>
      <w:marLeft w:val="0"/>
      <w:marRight w:val="0"/>
      <w:marTop w:val="0"/>
      <w:marBottom w:val="0"/>
      <w:divBdr>
        <w:top w:val="none" w:sz="0" w:space="0" w:color="auto"/>
        <w:left w:val="none" w:sz="0" w:space="0" w:color="auto"/>
        <w:bottom w:val="none" w:sz="0" w:space="0" w:color="auto"/>
        <w:right w:val="none" w:sz="0" w:space="0" w:color="auto"/>
      </w:divBdr>
    </w:div>
    <w:div w:id="642781929">
      <w:bodyDiv w:val="1"/>
      <w:marLeft w:val="0"/>
      <w:marRight w:val="0"/>
      <w:marTop w:val="0"/>
      <w:marBottom w:val="0"/>
      <w:divBdr>
        <w:top w:val="none" w:sz="0" w:space="0" w:color="auto"/>
        <w:left w:val="none" w:sz="0" w:space="0" w:color="auto"/>
        <w:bottom w:val="none" w:sz="0" w:space="0" w:color="auto"/>
        <w:right w:val="none" w:sz="0" w:space="0" w:color="auto"/>
      </w:divBdr>
    </w:div>
    <w:div w:id="644090736">
      <w:bodyDiv w:val="1"/>
      <w:marLeft w:val="0"/>
      <w:marRight w:val="0"/>
      <w:marTop w:val="0"/>
      <w:marBottom w:val="0"/>
      <w:divBdr>
        <w:top w:val="none" w:sz="0" w:space="0" w:color="auto"/>
        <w:left w:val="none" w:sz="0" w:space="0" w:color="auto"/>
        <w:bottom w:val="none" w:sz="0" w:space="0" w:color="auto"/>
        <w:right w:val="none" w:sz="0" w:space="0" w:color="auto"/>
      </w:divBdr>
    </w:div>
    <w:div w:id="644163641">
      <w:bodyDiv w:val="1"/>
      <w:marLeft w:val="0"/>
      <w:marRight w:val="0"/>
      <w:marTop w:val="0"/>
      <w:marBottom w:val="0"/>
      <w:divBdr>
        <w:top w:val="none" w:sz="0" w:space="0" w:color="auto"/>
        <w:left w:val="none" w:sz="0" w:space="0" w:color="auto"/>
        <w:bottom w:val="none" w:sz="0" w:space="0" w:color="auto"/>
        <w:right w:val="none" w:sz="0" w:space="0" w:color="auto"/>
      </w:divBdr>
    </w:div>
    <w:div w:id="645087089">
      <w:bodyDiv w:val="1"/>
      <w:marLeft w:val="0"/>
      <w:marRight w:val="0"/>
      <w:marTop w:val="0"/>
      <w:marBottom w:val="0"/>
      <w:divBdr>
        <w:top w:val="none" w:sz="0" w:space="0" w:color="auto"/>
        <w:left w:val="none" w:sz="0" w:space="0" w:color="auto"/>
        <w:bottom w:val="none" w:sz="0" w:space="0" w:color="auto"/>
        <w:right w:val="none" w:sz="0" w:space="0" w:color="auto"/>
      </w:divBdr>
    </w:div>
    <w:div w:id="645087257">
      <w:bodyDiv w:val="1"/>
      <w:marLeft w:val="0"/>
      <w:marRight w:val="0"/>
      <w:marTop w:val="0"/>
      <w:marBottom w:val="0"/>
      <w:divBdr>
        <w:top w:val="none" w:sz="0" w:space="0" w:color="auto"/>
        <w:left w:val="none" w:sz="0" w:space="0" w:color="auto"/>
        <w:bottom w:val="none" w:sz="0" w:space="0" w:color="auto"/>
        <w:right w:val="none" w:sz="0" w:space="0" w:color="auto"/>
      </w:divBdr>
    </w:div>
    <w:div w:id="645596080">
      <w:bodyDiv w:val="1"/>
      <w:marLeft w:val="0"/>
      <w:marRight w:val="0"/>
      <w:marTop w:val="0"/>
      <w:marBottom w:val="0"/>
      <w:divBdr>
        <w:top w:val="none" w:sz="0" w:space="0" w:color="auto"/>
        <w:left w:val="none" w:sz="0" w:space="0" w:color="auto"/>
        <w:bottom w:val="none" w:sz="0" w:space="0" w:color="auto"/>
        <w:right w:val="none" w:sz="0" w:space="0" w:color="auto"/>
      </w:divBdr>
    </w:div>
    <w:div w:id="645747571">
      <w:bodyDiv w:val="1"/>
      <w:marLeft w:val="0"/>
      <w:marRight w:val="0"/>
      <w:marTop w:val="0"/>
      <w:marBottom w:val="0"/>
      <w:divBdr>
        <w:top w:val="none" w:sz="0" w:space="0" w:color="auto"/>
        <w:left w:val="none" w:sz="0" w:space="0" w:color="auto"/>
        <w:bottom w:val="none" w:sz="0" w:space="0" w:color="auto"/>
        <w:right w:val="none" w:sz="0" w:space="0" w:color="auto"/>
      </w:divBdr>
    </w:div>
    <w:div w:id="645864900">
      <w:bodyDiv w:val="1"/>
      <w:marLeft w:val="0"/>
      <w:marRight w:val="0"/>
      <w:marTop w:val="0"/>
      <w:marBottom w:val="0"/>
      <w:divBdr>
        <w:top w:val="none" w:sz="0" w:space="0" w:color="auto"/>
        <w:left w:val="none" w:sz="0" w:space="0" w:color="auto"/>
        <w:bottom w:val="none" w:sz="0" w:space="0" w:color="auto"/>
        <w:right w:val="none" w:sz="0" w:space="0" w:color="auto"/>
      </w:divBdr>
    </w:div>
    <w:div w:id="646278313">
      <w:bodyDiv w:val="1"/>
      <w:marLeft w:val="0"/>
      <w:marRight w:val="0"/>
      <w:marTop w:val="0"/>
      <w:marBottom w:val="0"/>
      <w:divBdr>
        <w:top w:val="none" w:sz="0" w:space="0" w:color="auto"/>
        <w:left w:val="none" w:sz="0" w:space="0" w:color="auto"/>
        <w:bottom w:val="none" w:sz="0" w:space="0" w:color="auto"/>
        <w:right w:val="none" w:sz="0" w:space="0" w:color="auto"/>
      </w:divBdr>
    </w:div>
    <w:div w:id="647051975">
      <w:bodyDiv w:val="1"/>
      <w:marLeft w:val="0"/>
      <w:marRight w:val="0"/>
      <w:marTop w:val="0"/>
      <w:marBottom w:val="0"/>
      <w:divBdr>
        <w:top w:val="none" w:sz="0" w:space="0" w:color="auto"/>
        <w:left w:val="none" w:sz="0" w:space="0" w:color="auto"/>
        <w:bottom w:val="none" w:sz="0" w:space="0" w:color="auto"/>
        <w:right w:val="none" w:sz="0" w:space="0" w:color="auto"/>
      </w:divBdr>
    </w:div>
    <w:div w:id="647053392">
      <w:bodyDiv w:val="1"/>
      <w:marLeft w:val="0"/>
      <w:marRight w:val="0"/>
      <w:marTop w:val="0"/>
      <w:marBottom w:val="0"/>
      <w:divBdr>
        <w:top w:val="none" w:sz="0" w:space="0" w:color="auto"/>
        <w:left w:val="none" w:sz="0" w:space="0" w:color="auto"/>
        <w:bottom w:val="none" w:sz="0" w:space="0" w:color="auto"/>
        <w:right w:val="none" w:sz="0" w:space="0" w:color="auto"/>
      </w:divBdr>
    </w:div>
    <w:div w:id="647704509">
      <w:bodyDiv w:val="1"/>
      <w:marLeft w:val="0"/>
      <w:marRight w:val="0"/>
      <w:marTop w:val="0"/>
      <w:marBottom w:val="0"/>
      <w:divBdr>
        <w:top w:val="none" w:sz="0" w:space="0" w:color="auto"/>
        <w:left w:val="none" w:sz="0" w:space="0" w:color="auto"/>
        <w:bottom w:val="none" w:sz="0" w:space="0" w:color="auto"/>
        <w:right w:val="none" w:sz="0" w:space="0" w:color="auto"/>
      </w:divBdr>
    </w:div>
    <w:div w:id="647831050">
      <w:bodyDiv w:val="1"/>
      <w:marLeft w:val="0"/>
      <w:marRight w:val="0"/>
      <w:marTop w:val="0"/>
      <w:marBottom w:val="0"/>
      <w:divBdr>
        <w:top w:val="none" w:sz="0" w:space="0" w:color="auto"/>
        <w:left w:val="none" w:sz="0" w:space="0" w:color="auto"/>
        <w:bottom w:val="none" w:sz="0" w:space="0" w:color="auto"/>
        <w:right w:val="none" w:sz="0" w:space="0" w:color="auto"/>
      </w:divBdr>
    </w:div>
    <w:div w:id="648637575">
      <w:bodyDiv w:val="1"/>
      <w:marLeft w:val="0"/>
      <w:marRight w:val="0"/>
      <w:marTop w:val="0"/>
      <w:marBottom w:val="0"/>
      <w:divBdr>
        <w:top w:val="none" w:sz="0" w:space="0" w:color="auto"/>
        <w:left w:val="none" w:sz="0" w:space="0" w:color="auto"/>
        <w:bottom w:val="none" w:sz="0" w:space="0" w:color="auto"/>
        <w:right w:val="none" w:sz="0" w:space="0" w:color="auto"/>
      </w:divBdr>
    </w:div>
    <w:div w:id="648828706">
      <w:bodyDiv w:val="1"/>
      <w:marLeft w:val="0"/>
      <w:marRight w:val="0"/>
      <w:marTop w:val="0"/>
      <w:marBottom w:val="0"/>
      <w:divBdr>
        <w:top w:val="none" w:sz="0" w:space="0" w:color="auto"/>
        <w:left w:val="none" w:sz="0" w:space="0" w:color="auto"/>
        <w:bottom w:val="none" w:sz="0" w:space="0" w:color="auto"/>
        <w:right w:val="none" w:sz="0" w:space="0" w:color="auto"/>
      </w:divBdr>
    </w:div>
    <w:div w:id="649790831">
      <w:bodyDiv w:val="1"/>
      <w:marLeft w:val="0"/>
      <w:marRight w:val="0"/>
      <w:marTop w:val="0"/>
      <w:marBottom w:val="0"/>
      <w:divBdr>
        <w:top w:val="none" w:sz="0" w:space="0" w:color="auto"/>
        <w:left w:val="none" w:sz="0" w:space="0" w:color="auto"/>
        <w:bottom w:val="none" w:sz="0" w:space="0" w:color="auto"/>
        <w:right w:val="none" w:sz="0" w:space="0" w:color="auto"/>
      </w:divBdr>
    </w:div>
    <w:div w:id="651367596">
      <w:bodyDiv w:val="1"/>
      <w:marLeft w:val="0"/>
      <w:marRight w:val="0"/>
      <w:marTop w:val="0"/>
      <w:marBottom w:val="0"/>
      <w:divBdr>
        <w:top w:val="none" w:sz="0" w:space="0" w:color="auto"/>
        <w:left w:val="none" w:sz="0" w:space="0" w:color="auto"/>
        <w:bottom w:val="none" w:sz="0" w:space="0" w:color="auto"/>
        <w:right w:val="none" w:sz="0" w:space="0" w:color="auto"/>
      </w:divBdr>
    </w:div>
    <w:div w:id="651756467">
      <w:bodyDiv w:val="1"/>
      <w:marLeft w:val="0"/>
      <w:marRight w:val="0"/>
      <w:marTop w:val="0"/>
      <w:marBottom w:val="0"/>
      <w:divBdr>
        <w:top w:val="none" w:sz="0" w:space="0" w:color="auto"/>
        <w:left w:val="none" w:sz="0" w:space="0" w:color="auto"/>
        <w:bottom w:val="none" w:sz="0" w:space="0" w:color="auto"/>
        <w:right w:val="none" w:sz="0" w:space="0" w:color="auto"/>
      </w:divBdr>
    </w:div>
    <w:div w:id="651759997">
      <w:bodyDiv w:val="1"/>
      <w:marLeft w:val="0"/>
      <w:marRight w:val="0"/>
      <w:marTop w:val="0"/>
      <w:marBottom w:val="0"/>
      <w:divBdr>
        <w:top w:val="none" w:sz="0" w:space="0" w:color="auto"/>
        <w:left w:val="none" w:sz="0" w:space="0" w:color="auto"/>
        <w:bottom w:val="none" w:sz="0" w:space="0" w:color="auto"/>
        <w:right w:val="none" w:sz="0" w:space="0" w:color="auto"/>
      </w:divBdr>
    </w:div>
    <w:div w:id="652294547">
      <w:bodyDiv w:val="1"/>
      <w:marLeft w:val="0"/>
      <w:marRight w:val="0"/>
      <w:marTop w:val="0"/>
      <w:marBottom w:val="0"/>
      <w:divBdr>
        <w:top w:val="none" w:sz="0" w:space="0" w:color="auto"/>
        <w:left w:val="none" w:sz="0" w:space="0" w:color="auto"/>
        <w:bottom w:val="none" w:sz="0" w:space="0" w:color="auto"/>
        <w:right w:val="none" w:sz="0" w:space="0" w:color="auto"/>
      </w:divBdr>
    </w:div>
    <w:div w:id="653491422">
      <w:bodyDiv w:val="1"/>
      <w:marLeft w:val="0"/>
      <w:marRight w:val="0"/>
      <w:marTop w:val="0"/>
      <w:marBottom w:val="0"/>
      <w:divBdr>
        <w:top w:val="none" w:sz="0" w:space="0" w:color="auto"/>
        <w:left w:val="none" w:sz="0" w:space="0" w:color="auto"/>
        <w:bottom w:val="none" w:sz="0" w:space="0" w:color="auto"/>
        <w:right w:val="none" w:sz="0" w:space="0" w:color="auto"/>
      </w:divBdr>
    </w:div>
    <w:div w:id="654066956">
      <w:bodyDiv w:val="1"/>
      <w:marLeft w:val="0"/>
      <w:marRight w:val="0"/>
      <w:marTop w:val="0"/>
      <w:marBottom w:val="0"/>
      <w:divBdr>
        <w:top w:val="none" w:sz="0" w:space="0" w:color="auto"/>
        <w:left w:val="none" w:sz="0" w:space="0" w:color="auto"/>
        <w:bottom w:val="none" w:sz="0" w:space="0" w:color="auto"/>
        <w:right w:val="none" w:sz="0" w:space="0" w:color="auto"/>
      </w:divBdr>
    </w:div>
    <w:div w:id="654146764">
      <w:bodyDiv w:val="1"/>
      <w:marLeft w:val="0"/>
      <w:marRight w:val="0"/>
      <w:marTop w:val="0"/>
      <w:marBottom w:val="0"/>
      <w:divBdr>
        <w:top w:val="none" w:sz="0" w:space="0" w:color="auto"/>
        <w:left w:val="none" w:sz="0" w:space="0" w:color="auto"/>
        <w:bottom w:val="none" w:sz="0" w:space="0" w:color="auto"/>
        <w:right w:val="none" w:sz="0" w:space="0" w:color="auto"/>
      </w:divBdr>
    </w:div>
    <w:div w:id="656567296">
      <w:bodyDiv w:val="1"/>
      <w:marLeft w:val="0"/>
      <w:marRight w:val="0"/>
      <w:marTop w:val="0"/>
      <w:marBottom w:val="0"/>
      <w:divBdr>
        <w:top w:val="none" w:sz="0" w:space="0" w:color="auto"/>
        <w:left w:val="none" w:sz="0" w:space="0" w:color="auto"/>
        <w:bottom w:val="none" w:sz="0" w:space="0" w:color="auto"/>
        <w:right w:val="none" w:sz="0" w:space="0" w:color="auto"/>
      </w:divBdr>
    </w:div>
    <w:div w:id="656767467">
      <w:bodyDiv w:val="1"/>
      <w:marLeft w:val="0"/>
      <w:marRight w:val="0"/>
      <w:marTop w:val="0"/>
      <w:marBottom w:val="0"/>
      <w:divBdr>
        <w:top w:val="none" w:sz="0" w:space="0" w:color="auto"/>
        <w:left w:val="none" w:sz="0" w:space="0" w:color="auto"/>
        <w:bottom w:val="none" w:sz="0" w:space="0" w:color="auto"/>
        <w:right w:val="none" w:sz="0" w:space="0" w:color="auto"/>
      </w:divBdr>
    </w:div>
    <w:div w:id="657195805">
      <w:bodyDiv w:val="1"/>
      <w:marLeft w:val="0"/>
      <w:marRight w:val="0"/>
      <w:marTop w:val="0"/>
      <w:marBottom w:val="0"/>
      <w:divBdr>
        <w:top w:val="none" w:sz="0" w:space="0" w:color="auto"/>
        <w:left w:val="none" w:sz="0" w:space="0" w:color="auto"/>
        <w:bottom w:val="none" w:sz="0" w:space="0" w:color="auto"/>
        <w:right w:val="none" w:sz="0" w:space="0" w:color="auto"/>
      </w:divBdr>
    </w:div>
    <w:div w:id="658584157">
      <w:bodyDiv w:val="1"/>
      <w:marLeft w:val="0"/>
      <w:marRight w:val="0"/>
      <w:marTop w:val="0"/>
      <w:marBottom w:val="0"/>
      <w:divBdr>
        <w:top w:val="none" w:sz="0" w:space="0" w:color="auto"/>
        <w:left w:val="none" w:sz="0" w:space="0" w:color="auto"/>
        <w:bottom w:val="none" w:sz="0" w:space="0" w:color="auto"/>
        <w:right w:val="none" w:sz="0" w:space="0" w:color="auto"/>
      </w:divBdr>
    </w:div>
    <w:div w:id="661353346">
      <w:bodyDiv w:val="1"/>
      <w:marLeft w:val="0"/>
      <w:marRight w:val="0"/>
      <w:marTop w:val="0"/>
      <w:marBottom w:val="0"/>
      <w:divBdr>
        <w:top w:val="none" w:sz="0" w:space="0" w:color="auto"/>
        <w:left w:val="none" w:sz="0" w:space="0" w:color="auto"/>
        <w:bottom w:val="none" w:sz="0" w:space="0" w:color="auto"/>
        <w:right w:val="none" w:sz="0" w:space="0" w:color="auto"/>
      </w:divBdr>
    </w:div>
    <w:div w:id="662507863">
      <w:bodyDiv w:val="1"/>
      <w:marLeft w:val="0"/>
      <w:marRight w:val="0"/>
      <w:marTop w:val="0"/>
      <w:marBottom w:val="0"/>
      <w:divBdr>
        <w:top w:val="none" w:sz="0" w:space="0" w:color="auto"/>
        <w:left w:val="none" w:sz="0" w:space="0" w:color="auto"/>
        <w:bottom w:val="none" w:sz="0" w:space="0" w:color="auto"/>
        <w:right w:val="none" w:sz="0" w:space="0" w:color="auto"/>
      </w:divBdr>
    </w:div>
    <w:div w:id="662973269">
      <w:bodyDiv w:val="1"/>
      <w:marLeft w:val="0"/>
      <w:marRight w:val="0"/>
      <w:marTop w:val="0"/>
      <w:marBottom w:val="0"/>
      <w:divBdr>
        <w:top w:val="none" w:sz="0" w:space="0" w:color="auto"/>
        <w:left w:val="none" w:sz="0" w:space="0" w:color="auto"/>
        <w:bottom w:val="none" w:sz="0" w:space="0" w:color="auto"/>
        <w:right w:val="none" w:sz="0" w:space="0" w:color="auto"/>
      </w:divBdr>
    </w:div>
    <w:div w:id="664019679">
      <w:bodyDiv w:val="1"/>
      <w:marLeft w:val="0"/>
      <w:marRight w:val="0"/>
      <w:marTop w:val="0"/>
      <w:marBottom w:val="0"/>
      <w:divBdr>
        <w:top w:val="none" w:sz="0" w:space="0" w:color="auto"/>
        <w:left w:val="none" w:sz="0" w:space="0" w:color="auto"/>
        <w:bottom w:val="none" w:sz="0" w:space="0" w:color="auto"/>
        <w:right w:val="none" w:sz="0" w:space="0" w:color="auto"/>
      </w:divBdr>
    </w:div>
    <w:div w:id="667245504">
      <w:bodyDiv w:val="1"/>
      <w:marLeft w:val="0"/>
      <w:marRight w:val="0"/>
      <w:marTop w:val="0"/>
      <w:marBottom w:val="0"/>
      <w:divBdr>
        <w:top w:val="none" w:sz="0" w:space="0" w:color="auto"/>
        <w:left w:val="none" w:sz="0" w:space="0" w:color="auto"/>
        <w:bottom w:val="none" w:sz="0" w:space="0" w:color="auto"/>
        <w:right w:val="none" w:sz="0" w:space="0" w:color="auto"/>
      </w:divBdr>
    </w:div>
    <w:div w:id="667903036">
      <w:bodyDiv w:val="1"/>
      <w:marLeft w:val="0"/>
      <w:marRight w:val="0"/>
      <w:marTop w:val="0"/>
      <w:marBottom w:val="0"/>
      <w:divBdr>
        <w:top w:val="none" w:sz="0" w:space="0" w:color="auto"/>
        <w:left w:val="none" w:sz="0" w:space="0" w:color="auto"/>
        <w:bottom w:val="none" w:sz="0" w:space="0" w:color="auto"/>
        <w:right w:val="none" w:sz="0" w:space="0" w:color="auto"/>
      </w:divBdr>
    </w:div>
    <w:div w:id="668169152">
      <w:bodyDiv w:val="1"/>
      <w:marLeft w:val="0"/>
      <w:marRight w:val="0"/>
      <w:marTop w:val="0"/>
      <w:marBottom w:val="0"/>
      <w:divBdr>
        <w:top w:val="none" w:sz="0" w:space="0" w:color="auto"/>
        <w:left w:val="none" w:sz="0" w:space="0" w:color="auto"/>
        <w:bottom w:val="none" w:sz="0" w:space="0" w:color="auto"/>
        <w:right w:val="none" w:sz="0" w:space="0" w:color="auto"/>
      </w:divBdr>
    </w:div>
    <w:div w:id="669059768">
      <w:bodyDiv w:val="1"/>
      <w:marLeft w:val="0"/>
      <w:marRight w:val="0"/>
      <w:marTop w:val="0"/>
      <w:marBottom w:val="0"/>
      <w:divBdr>
        <w:top w:val="none" w:sz="0" w:space="0" w:color="auto"/>
        <w:left w:val="none" w:sz="0" w:space="0" w:color="auto"/>
        <w:bottom w:val="none" w:sz="0" w:space="0" w:color="auto"/>
        <w:right w:val="none" w:sz="0" w:space="0" w:color="auto"/>
      </w:divBdr>
    </w:div>
    <w:div w:id="669065339">
      <w:bodyDiv w:val="1"/>
      <w:marLeft w:val="0"/>
      <w:marRight w:val="0"/>
      <w:marTop w:val="0"/>
      <w:marBottom w:val="0"/>
      <w:divBdr>
        <w:top w:val="none" w:sz="0" w:space="0" w:color="auto"/>
        <w:left w:val="none" w:sz="0" w:space="0" w:color="auto"/>
        <w:bottom w:val="none" w:sz="0" w:space="0" w:color="auto"/>
        <w:right w:val="none" w:sz="0" w:space="0" w:color="auto"/>
      </w:divBdr>
    </w:div>
    <w:div w:id="669525993">
      <w:bodyDiv w:val="1"/>
      <w:marLeft w:val="0"/>
      <w:marRight w:val="0"/>
      <w:marTop w:val="0"/>
      <w:marBottom w:val="0"/>
      <w:divBdr>
        <w:top w:val="none" w:sz="0" w:space="0" w:color="auto"/>
        <w:left w:val="none" w:sz="0" w:space="0" w:color="auto"/>
        <w:bottom w:val="none" w:sz="0" w:space="0" w:color="auto"/>
        <w:right w:val="none" w:sz="0" w:space="0" w:color="auto"/>
      </w:divBdr>
    </w:div>
    <w:div w:id="669648284">
      <w:bodyDiv w:val="1"/>
      <w:marLeft w:val="0"/>
      <w:marRight w:val="0"/>
      <w:marTop w:val="0"/>
      <w:marBottom w:val="0"/>
      <w:divBdr>
        <w:top w:val="none" w:sz="0" w:space="0" w:color="auto"/>
        <w:left w:val="none" w:sz="0" w:space="0" w:color="auto"/>
        <w:bottom w:val="none" w:sz="0" w:space="0" w:color="auto"/>
        <w:right w:val="none" w:sz="0" w:space="0" w:color="auto"/>
      </w:divBdr>
    </w:div>
    <w:div w:id="670572740">
      <w:bodyDiv w:val="1"/>
      <w:marLeft w:val="0"/>
      <w:marRight w:val="0"/>
      <w:marTop w:val="0"/>
      <w:marBottom w:val="0"/>
      <w:divBdr>
        <w:top w:val="none" w:sz="0" w:space="0" w:color="auto"/>
        <w:left w:val="none" w:sz="0" w:space="0" w:color="auto"/>
        <w:bottom w:val="none" w:sz="0" w:space="0" w:color="auto"/>
        <w:right w:val="none" w:sz="0" w:space="0" w:color="auto"/>
      </w:divBdr>
    </w:div>
    <w:div w:id="670643771">
      <w:bodyDiv w:val="1"/>
      <w:marLeft w:val="0"/>
      <w:marRight w:val="0"/>
      <w:marTop w:val="0"/>
      <w:marBottom w:val="0"/>
      <w:divBdr>
        <w:top w:val="none" w:sz="0" w:space="0" w:color="auto"/>
        <w:left w:val="none" w:sz="0" w:space="0" w:color="auto"/>
        <w:bottom w:val="none" w:sz="0" w:space="0" w:color="auto"/>
        <w:right w:val="none" w:sz="0" w:space="0" w:color="auto"/>
      </w:divBdr>
    </w:div>
    <w:div w:id="670959033">
      <w:bodyDiv w:val="1"/>
      <w:marLeft w:val="0"/>
      <w:marRight w:val="0"/>
      <w:marTop w:val="0"/>
      <w:marBottom w:val="0"/>
      <w:divBdr>
        <w:top w:val="none" w:sz="0" w:space="0" w:color="auto"/>
        <w:left w:val="none" w:sz="0" w:space="0" w:color="auto"/>
        <w:bottom w:val="none" w:sz="0" w:space="0" w:color="auto"/>
        <w:right w:val="none" w:sz="0" w:space="0" w:color="auto"/>
      </w:divBdr>
    </w:div>
    <w:div w:id="672144687">
      <w:bodyDiv w:val="1"/>
      <w:marLeft w:val="0"/>
      <w:marRight w:val="0"/>
      <w:marTop w:val="0"/>
      <w:marBottom w:val="0"/>
      <w:divBdr>
        <w:top w:val="none" w:sz="0" w:space="0" w:color="auto"/>
        <w:left w:val="none" w:sz="0" w:space="0" w:color="auto"/>
        <w:bottom w:val="none" w:sz="0" w:space="0" w:color="auto"/>
        <w:right w:val="none" w:sz="0" w:space="0" w:color="auto"/>
      </w:divBdr>
    </w:div>
    <w:div w:id="672300401">
      <w:bodyDiv w:val="1"/>
      <w:marLeft w:val="0"/>
      <w:marRight w:val="0"/>
      <w:marTop w:val="0"/>
      <w:marBottom w:val="0"/>
      <w:divBdr>
        <w:top w:val="none" w:sz="0" w:space="0" w:color="auto"/>
        <w:left w:val="none" w:sz="0" w:space="0" w:color="auto"/>
        <w:bottom w:val="none" w:sz="0" w:space="0" w:color="auto"/>
        <w:right w:val="none" w:sz="0" w:space="0" w:color="auto"/>
      </w:divBdr>
    </w:div>
    <w:div w:id="672487959">
      <w:bodyDiv w:val="1"/>
      <w:marLeft w:val="0"/>
      <w:marRight w:val="0"/>
      <w:marTop w:val="0"/>
      <w:marBottom w:val="0"/>
      <w:divBdr>
        <w:top w:val="none" w:sz="0" w:space="0" w:color="auto"/>
        <w:left w:val="none" w:sz="0" w:space="0" w:color="auto"/>
        <w:bottom w:val="none" w:sz="0" w:space="0" w:color="auto"/>
        <w:right w:val="none" w:sz="0" w:space="0" w:color="auto"/>
      </w:divBdr>
    </w:div>
    <w:div w:id="672683722">
      <w:bodyDiv w:val="1"/>
      <w:marLeft w:val="0"/>
      <w:marRight w:val="0"/>
      <w:marTop w:val="0"/>
      <w:marBottom w:val="0"/>
      <w:divBdr>
        <w:top w:val="none" w:sz="0" w:space="0" w:color="auto"/>
        <w:left w:val="none" w:sz="0" w:space="0" w:color="auto"/>
        <w:bottom w:val="none" w:sz="0" w:space="0" w:color="auto"/>
        <w:right w:val="none" w:sz="0" w:space="0" w:color="auto"/>
      </w:divBdr>
    </w:div>
    <w:div w:id="674116619">
      <w:bodyDiv w:val="1"/>
      <w:marLeft w:val="0"/>
      <w:marRight w:val="0"/>
      <w:marTop w:val="0"/>
      <w:marBottom w:val="0"/>
      <w:divBdr>
        <w:top w:val="none" w:sz="0" w:space="0" w:color="auto"/>
        <w:left w:val="none" w:sz="0" w:space="0" w:color="auto"/>
        <w:bottom w:val="none" w:sz="0" w:space="0" w:color="auto"/>
        <w:right w:val="none" w:sz="0" w:space="0" w:color="auto"/>
      </w:divBdr>
    </w:div>
    <w:div w:id="674527787">
      <w:bodyDiv w:val="1"/>
      <w:marLeft w:val="0"/>
      <w:marRight w:val="0"/>
      <w:marTop w:val="0"/>
      <w:marBottom w:val="0"/>
      <w:divBdr>
        <w:top w:val="none" w:sz="0" w:space="0" w:color="auto"/>
        <w:left w:val="none" w:sz="0" w:space="0" w:color="auto"/>
        <w:bottom w:val="none" w:sz="0" w:space="0" w:color="auto"/>
        <w:right w:val="none" w:sz="0" w:space="0" w:color="auto"/>
      </w:divBdr>
    </w:div>
    <w:div w:id="675109690">
      <w:bodyDiv w:val="1"/>
      <w:marLeft w:val="0"/>
      <w:marRight w:val="0"/>
      <w:marTop w:val="0"/>
      <w:marBottom w:val="0"/>
      <w:divBdr>
        <w:top w:val="none" w:sz="0" w:space="0" w:color="auto"/>
        <w:left w:val="none" w:sz="0" w:space="0" w:color="auto"/>
        <w:bottom w:val="none" w:sz="0" w:space="0" w:color="auto"/>
        <w:right w:val="none" w:sz="0" w:space="0" w:color="auto"/>
      </w:divBdr>
    </w:div>
    <w:div w:id="676227675">
      <w:bodyDiv w:val="1"/>
      <w:marLeft w:val="0"/>
      <w:marRight w:val="0"/>
      <w:marTop w:val="0"/>
      <w:marBottom w:val="0"/>
      <w:divBdr>
        <w:top w:val="none" w:sz="0" w:space="0" w:color="auto"/>
        <w:left w:val="none" w:sz="0" w:space="0" w:color="auto"/>
        <w:bottom w:val="none" w:sz="0" w:space="0" w:color="auto"/>
        <w:right w:val="none" w:sz="0" w:space="0" w:color="auto"/>
      </w:divBdr>
    </w:div>
    <w:div w:id="676426826">
      <w:bodyDiv w:val="1"/>
      <w:marLeft w:val="0"/>
      <w:marRight w:val="0"/>
      <w:marTop w:val="0"/>
      <w:marBottom w:val="0"/>
      <w:divBdr>
        <w:top w:val="none" w:sz="0" w:space="0" w:color="auto"/>
        <w:left w:val="none" w:sz="0" w:space="0" w:color="auto"/>
        <w:bottom w:val="none" w:sz="0" w:space="0" w:color="auto"/>
        <w:right w:val="none" w:sz="0" w:space="0" w:color="auto"/>
      </w:divBdr>
    </w:div>
    <w:div w:id="677804147">
      <w:bodyDiv w:val="1"/>
      <w:marLeft w:val="0"/>
      <w:marRight w:val="0"/>
      <w:marTop w:val="0"/>
      <w:marBottom w:val="0"/>
      <w:divBdr>
        <w:top w:val="none" w:sz="0" w:space="0" w:color="auto"/>
        <w:left w:val="none" w:sz="0" w:space="0" w:color="auto"/>
        <w:bottom w:val="none" w:sz="0" w:space="0" w:color="auto"/>
        <w:right w:val="none" w:sz="0" w:space="0" w:color="auto"/>
      </w:divBdr>
    </w:div>
    <w:div w:id="677997854">
      <w:bodyDiv w:val="1"/>
      <w:marLeft w:val="0"/>
      <w:marRight w:val="0"/>
      <w:marTop w:val="0"/>
      <w:marBottom w:val="0"/>
      <w:divBdr>
        <w:top w:val="none" w:sz="0" w:space="0" w:color="auto"/>
        <w:left w:val="none" w:sz="0" w:space="0" w:color="auto"/>
        <w:bottom w:val="none" w:sz="0" w:space="0" w:color="auto"/>
        <w:right w:val="none" w:sz="0" w:space="0" w:color="auto"/>
      </w:divBdr>
    </w:div>
    <w:div w:id="678234752">
      <w:bodyDiv w:val="1"/>
      <w:marLeft w:val="0"/>
      <w:marRight w:val="0"/>
      <w:marTop w:val="0"/>
      <w:marBottom w:val="0"/>
      <w:divBdr>
        <w:top w:val="none" w:sz="0" w:space="0" w:color="auto"/>
        <w:left w:val="none" w:sz="0" w:space="0" w:color="auto"/>
        <w:bottom w:val="none" w:sz="0" w:space="0" w:color="auto"/>
        <w:right w:val="none" w:sz="0" w:space="0" w:color="auto"/>
      </w:divBdr>
    </w:div>
    <w:div w:id="679239458">
      <w:bodyDiv w:val="1"/>
      <w:marLeft w:val="0"/>
      <w:marRight w:val="0"/>
      <w:marTop w:val="0"/>
      <w:marBottom w:val="0"/>
      <w:divBdr>
        <w:top w:val="none" w:sz="0" w:space="0" w:color="auto"/>
        <w:left w:val="none" w:sz="0" w:space="0" w:color="auto"/>
        <w:bottom w:val="none" w:sz="0" w:space="0" w:color="auto"/>
        <w:right w:val="none" w:sz="0" w:space="0" w:color="auto"/>
      </w:divBdr>
    </w:div>
    <w:div w:id="679507832">
      <w:bodyDiv w:val="1"/>
      <w:marLeft w:val="0"/>
      <w:marRight w:val="0"/>
      <w:marTop w:val="0"/>
      <w:marBottom w:val="0"/>
      <w:divBdr>
        <w:top w:val="none" w:sz="0" w:space="0" w:color="auto"/>
        <w:left w:val="none" w:sz="0" w:space="0" w:color="auto"/>
        <w:bottom w:val="none" w:sz="0" w:space="0" w:color="auto"/>
        <w:right w:val="none" w:sz="0" w:space="0" w:color="auto"/>
      </w:divBdr>
    </w:div>
    <w:div w:id="679551679">
      <w:bodyDiv w:val="1"/>
      <w:marLeft w:val="0"/>
      <w:marRight w:val="0"/>
      <w:marTop w:val="0"/>
      <w:marBottom w:val="0"/>
      <w:divBdr>
        <w:top w:val="none" w:sz="0" w:space="0" w:color="auto"/>
        <w:left w:val="none" w:sz="0" w:space="0" w:color="auto"/>
        <w:bottom w:val="none" w:sz="0" w:space="0" w:color="auto"/>
        <w:right w:val="none" w:sz="0" w:space="0" w:color="auto"/>
      </w:divBdr>
    </w:div>
    <w:div w:id="679815307">
      <w:bodyDiv w:val="1"/>
      <w:marLeft w:val="0"/>
      <w:marRight w:val="0"/>
      <w:marTop w:val="0"/>
      <w:marBottom w:val="0"/>
      <w:divBdr>
        <w:top w:val="none" w:sz="0" w:space="0" w:color="auto"/>
        <w:left w:val="none" w:sz="0" w:space="0" w:color="auto"/>
        <w:bottom w:val="none" w:sz="0" w:space="0" w:color="auto"/>
        <w:right w:val="none" w:sz="0" w:space="0" w:color="auto"/>
      </w:divBdr>
    </w:div>
    <w:div w:id="680156574">
      <w:bodyDiv w:val="1"/>
      <w:marLeft w:val="0"/>
      <w:marRight w:val="0"/>
      <w:marTop w:val="0"/>
      <w:marBottom w:val="0"/>
      <w:divBdr>
        <w:top w:val="none" w:sz="0" w:space="0" w:color="auto"/>
        <w:left w:val="none" w:sz="0" w:space="0" w:color="auto"/>
        <w:bottom w:val="none" w:sz="0" w:space="0" w:color="auto"/>
        <w:right w:val="none" w:sz="0" w:space="0" w:color="auto"/>
      </w:divBdr>
    </w:div>
    <w:div w:id="681125564">
      <w:bodyDiv w:val="1"/>
      <w:marLeft w:val="0"/>
      <w:marRight w:val="0"/>
      <w:marTop w:val="0"/>
      <w:marBottom w:val="0"/>
      <w:divBdr>
        <w:top w:val="none" w:sz="0" w:space="0" w:color="auto"/>
        <w:left w:val="none" w:sz="0" w:space="0" w:color="auto"/>
        <w:bottom w:val="none" w:sz="0" w:space="0" w:color="auto"/>
        <w:right w:val="none" w:sz="0" w:space="0" w:color="auto"/>
      </w:divBdr>
    </w:div>
    <w:div w:id="683481377">
      <w:bodyDiv w:val="1"/>
      <w:marLeft w:val="0"/>
      <w:marRight w:val="0"/>
      <w:marTop w:val="0"/>
      <w:marBottom w:val="0"/>
      <w:divBdr>
        <w:top w:val="none" w:sz="0" w:space="0" w:color="auto"/>
        <w:left w:val="none" w:sz="0" w:space="0" w:color="auto"/>
        <w:bottom w:val="none" w:sz="0" w:space="0" w:color="auto"/>
        <w:right w:val="none" w:sz="0" w:space="0" w:color="auto"/>
      </w:divBdr>
    </w:div>
    <w:div w:id="683895501">
      <w:bodyDiv w:val="1"/>
      <w:marLeft w:val="0"/>
      <w:marRight w:val="0"/>
      <w:marTop w:val="0"/>
      <w:marBottom w:val="0"/>
      <w:divBdr>
        <w:top w:val="none" w:sz="0" w:space="0" w:color="auto"/>
        <w:left w:val="none" w:sz="0" w:space="0" w:color="auto"/>
        <w:bottom w:val="none" w:sz="0" w:space="0" w:color="auto"/>
        <w:right w:val="none" w:sz="0" w:space="0" w:color="auto"/>
      </w:divBdr>
    </w:div>
    <w:div w:id="684982972">
      <w:bodyDiv w:val="1"/>
      <w:marLeft w:val="0"/>
      <w:marRight w:val="0"/>
      <w:marTop w:val="0"/>
      <w:marBottom w:val="0"/>
      <w:divBdr>
        <w:top w:val="none" w:sz="0" w:space="0" w:color="auto"/>
        <w:left w:val="none" w:sz="0" w:space="0" w:color="auto"/>
        <w:bottom w:val="none" w:sz="0" w:space="0" w:color="auto"/>
        <w:right w:val="none" w:sz="0" w:space="0" w:color="auto"/>
      </w:divBdr>
    </w:div>
    <w:div w:id="687948022">
      <w:bodyDiv w:val="1"/>
      <w:marLeft w:val="0"/>
      <w:marRight w:val="0"/>
      <w:marTop w:val="0"/>
      <w:marBottom w:val="0"/>
      <w:divBdr>
        <w:top w:val="none" w:sz="0" w:space="0" w:color="auto"/>
        <w:left w:val="none" w:sz="0" w:space="0" w:color="auto"/>
        <w:bottom w:val="none" w:sz="0" w:space="0" w:color="auto"/>
        <w:right w:val="none" w:sz="0" w:space="0" w:color="auto"/>
      </w:divBdr>
    </w:div>
    <w:div w:id="689256121">
      <w:bodyDiv w:val="1"/>
      <w:marLeft w:val="0"/>
      <w:marRight w:val="0"/>
      <w:marTop w:val="0"/>
      <w:marBottom w:val="0"/>
      <w:divBdr>
        <w:top w:val="none" w:sz="0" w:space="0" w:color="auto"/>
        <w:left w:val="none" w:sz="0" w:space="0" w:color="auto"/>
        <w:bottom w:val="none" w:sz="0" w:space="0" w:color="auto"/>
        <w:right w:val="none" w:sz="0" w:space="0" w:color="auto"/>
      </w:divBdr>
    </w:div>
    <w:div w:id="689528687">
      <w:bodyDiv w:val="1"/>
      <w:marLeft w:val="0"/>
      <w:marRight w:val="0"/>
      <w:marTop w:val="0"/>
      <w:marBottom w:val="0"/>
      <w:divBdr>
        <w:top w:val="none" w:sz="0" w:space="0" w:color="auto"/>
        <w:left w:val="none" w:sz="0" w:space="0" w:color="auto"/>
        <w:bottom w:val="none" w:sz="0" w:space="0" w:color="auto"/>
        <w:right w:val="none" w:sz="0" w:space="0" w:color="auto"/>
      </w:divBdr>
    </w:div>
    <w:div w:id="689573388">
      <w:bodyDiv w:val="1"/>
      <w:marLeft w:val="0"/>
      <w:marRight w:val="0"/>
      <w:marTop w:val="0"/>
      <w:marBottom w:val="0"/>
      <w:divBdr>
        <w:top w:val="none" w:sz="0" w:space="0" w:color="auto"/>
        <w:left w:val="none" w:sz="0" w:space="0" w:color="auto"/>
        <w:bottom w:val="none" w:sz="0" w:space="0" w:color="auto"/>
        <w:right w:val="none" w:sz="0" w:space="0" w:color="auto"/>
      </w:divBdr>
    </w:div>
    <w:div w:id="690225182">
      <w:bodyDiv w:val="1"/>
      <w:marLeft w:val="0"/>
      <w:marRight w:val="0"/>
      <w:marTop w:val="0"/>
      <w:marBottom w:val="0"/>
      <w:divBdr>
        <w:top w:val="none" w:sz="0" w:space="0" w:color="auto"/>
        <w:left w:val="none" w:sz="0" w:space="0" w:color="auto"/>
        <w:bottom w:val="none" w:sz="0" w:space="0" w:color="auto"/>
        <w:right w:val="none" w:sz="0" w:space="0" w:color="auto"/>
      </w:divBdr>
    </w:div>
    <w:div w:id="694234295">
      <w:bodyDiv w:val="1"/>
      <w:marLeft w:val="0"/>
      <w:marRight w:val="0"/>
      <w:marTop w:val="0"/>
      <w:marBottom w:val="0"/>
      <w:divBdr>
        <w:top w:val="none" w:sz="0" w:space="0" w:color="auto"/>
        <w:left w:val="none" w:sz="0" w:space="0" w:color="auto"/>
        <w:bottom w:val="none" w:sz="0" w:space="0" w:color="auto"/>
        <w:right w:val="none" w:sz="0" w:space="0" w:color="auto"/>
      </w:divBdr>
    </w:div>
    <w:div w:id="694505673">
      <w:bodyDiv w:val="1"/>
      <w:marLeft w:val="0"/>
      <w:marRight w:val="0"/>
      <w:marTop w:val="0"/>
      <w:marBottom w:val="0"/>
      <w:divBdr>
        <w:top w:val="none" w:sz="0" w:space="0" w:color="auto"/>
        <w:left w:val="none" w:sz="0" w:space="0" w:color="auto"/>
        <w:bottom w:val="none" w:sz="0" w:space="0" w:color="auto"/>
        <w:right w:val="none" w:sz="0" w:space="0" w:color="auto"/>
      </w:divBdr>
    </w:div>
    <w:div w:id="694697730">
      <w:bodyDiv w:val="1"/>
      <w:marLeft w:val="0"/>
      <w:marRight w:val="0"/>
      <w:marTop w:val="0"/>
      <w:marBottom w:val="0"/>
      <w:divBdr>
        <w:top w:val="none" w:sz="0" w:space="0" w:color="auto"/>
        <w:left w:val="none" w:sz="0" w:space="0" w:color="auto"/>
        <w:bottom w:val="none" w:sz="0" w:space="0" w:color="auto"/>
        <w:right w:val="none" w:sz="0" w:space="0" w:color="auto"/>
      </w:divBdr>
    </w:div>
    <w:div w:id="695472534">
      <w:bodyDiv w:val="1"/>
      <w:marLeft w:val="0"/>
      <w:marRight w:val="0"/>
      <w:marTop w:val="0"/>
      <w:marBottom w:val="0"/>
      <w:divBdr>
        <w:top w:val="none" w:sz="0" w:space="0" w:color="auto"/>
        <w:left w:val="none" w:sz="0" w:space="0" w:color="auto"/>
        <w:bottom w:val="none" w:sz="0" w:space="0" w:color="auto"/>
        <w:right w:val="none" w:sz="0" w:space="0" w:color="auto"/>
      </w:divBdr>
    </w:div>
    <w:div w:id="696350184">
      <w:bodyDiv w:val="1"/>
      <w:marLeft w:val="0"/>
      <w:marRight w:val="0"/>
      <w:marTop w:val="0"/>
      <w:marBottom w:val="0"/>
      <w:divBdr>
        <w:top w:val="none" w:sz="0" w:space="0" w:color="auto"/>
        <w:left w:val="none" w:sz="0" w:space="0" w:color="auto"/>
        <w:bottom w:val="none" w:sz="0" w:space="0" w:color="auto"/>
        <w:right w:val="none" w:sz="0" w:space="0" w:color="auto"/>
      </w:divBdr>
    </w:div>
    <w:div w:id="696587008">
      <w:bodyDiv w:val="1"/>
      <w:marLeft w:val="0"/>
      <w:marRight w:val="0"/>
      <w:marTop w:val="0"/>
      <w:marBottom w:val="0"/>
      <w:divBdr>
        <w:top w:val="none" w:sz="0" w:space="0" w:color="auto"/>
        <w:left w:val="none" w:sz="0" w:space="0" w:color="auto"/>
        <w:bottom w:val="none" w:sz="0" w:space="0" w:color="auto"/>
        <w:right w:val="none" w:sz="0" w:space="0" w:color="auto"/>
      </w:divBdr>
    </w:div>
    <w:div w:id="698161102">
      <w:bodyDiv w:val="1"/>
      <w:marLeft w:val="0"/>
      <w:marRight w:val="0"/>
      <w:marTop w:val="0"/>
      <w:marBottom w:val="0"/>
      <w:divBdr>
        <w:top w:val="none" w:sz="0" w:space="0" w:color="auto"/>
        <w:left w:val="none" w:sz="0" w:space="0" w:color="auto"/>
        <w:bottom w:val="none" w:sz="0" w:space="0" w:color="auto"/>
        <w:right w:val="none" w:sz="0" w:space="0" w:color="auto"/>
      </w:divBdr>
    </w:div>
    <w:div w:id="698315208">
      <w:bodyDiv w:val="1"/>
      <w:marLeft w:val="0"/>
      <w:marRight w:val="0"/>
      <w:marTop w:val="0"/>
      <w:marBottom w:val="0"/>
      <w:divBdr>
        <w:top w:val="none" w:sz="0" w:space="0" w:color="auto"/>
        <w:left w:val="none" w:sz="0" w:space="0" w:color="auto"/>
        <w:bottom w:val="none" w:sz="0" w:space="0" w:color="auto"/>
        <w:right w:val="none" w:sz="0" w:space="0" w:color="auto"/>
      </w:divBdr>
    </w:div>
    <w:div w:id="698552866">
      <w:bodyDiv w:val="1"/>
      <w:marLeft w:val="0"/>
      <w:marRight w:val="0"/>
      <w:marTop w:val="0"/>
      <w:marBottom w:val="0"/>
      <w:divBdr>
        <w:top w:val="none" w:sz="0" w:space="0" w:color="auto"/>
        <w:left w:val="none" w:sz="0" w:space="0" w:color="auto"/>
        <w:bottom w:val="none" w:sz="0" w:space="0" w:color="auto"/>
        <w:right w:val="none" w:sz="0" w:space="0" w:color="auto"/>
      </w:divBdr>
    </w:div>
    <w:div w:id="698821112">
      <w:bodyDiv w:val="1"/>
      <w:marLeft w:val="0"/>
      <w:marRight w:val="0"/>
      <w:marTop w:val="0"/>
      <w:marBottom w:val="0"/>
      <w:divBdr>
        <w:top w:val="none" w:sz="0" w:space="0" w:color="auto"/>
        <w:left w:val="none" w:sz="0" w:space="0" w:color="auto"/>
        <w:bottom w:val="none" w:sz="0" w:space="0" w:color="auto"/>
        <w:right w:val="none" w:sz="0" w:space="0" w:color="auto"/>
      </w:divBdr>
    </w:div>
    <w:div w:id="701788296">
      <w:bodyDiv w:val="1"/>
      <w:marLeft w:val="0"/>
      <w:marRight w:val="0"/>
      <w:marTop w:val="0"/>
      <w:marBottom w:val="0"/>
      <w:divBdr>
        <w:top w:val="none" w:sz="0" w:space="0" w:color="auto"/>
        <w:left w:val="none" w:sz="0" w:space="0" w:color="auto"/>
        <w:bottom w:val="none" w:sz="0" w:space="0" w:color="auto"/>
        <w:right w:val="none" w:sz="0" w:space="0" w:color="auto"/>
      </w:divBdr>
    </w:div>
    <w:div w:id="702243218">
      <w:bodyDiv w:val="1"/>
      <w:marLeft w:val="0"/>
      <w:marRight w:val="0"/>
      <w:marTop w:val="0"/>
      <w:marBottom w:val="0"/>
      <w:divBdr>
        <w:top w:val="none" w:sz="0" w:space="0" w:color="auto"/>
        <w:left w:val="none" w:sz="0" w:space="0" w:color="auto"/>
        <w:bottom w:val="none" w:sz="0" w:space="0" w:color="auto"/>
        <w:right w:val="none" w:sz="0" w:space="0" w:color="auto"/>
      </w:divBdr>
    </w:div>
    <w:div w:id="703217815">
      <w:bodyDiv w:val="1"/>
      <w:marLeft w:val="0"/>
      <w:marRight w:val="0"/>
      <w:marTop w:val="0"/>
      <w:marBottom w:val="0"/>
      <w:divBdr>
        <w:top w:val="none" w:sz="0" w:space="0" w:color="auto"/>
        <w:left w:val="none" w:sz="0" w:space="0" w:color="auto"/>
        <w:bottom w:val="none" w:sz="0" w:space="0" w:color="auto"/>
        <w:right w:val="none" w:sz="0" w:space="0" w:color="auto"/>
      </w:divBdr>
    </w:div>
    <w:div w:id="703289842">
      <w:bodyDiv w:val="1"/>
      <w:marLeft w:val="0"/>
      <w:marRight w:val="0"/>
      <w:marTop w:val="0"/>
      <w:marBottom w:val="0"/>
      <w:divBdr>
        <w:top w:val="none" w:sz="0" w:space="0" w:color="auto"/>
        <w:left w:val="none" w:sz="0" w:space="0" w:color="auto"/>
        <w:bottom w:val="none" w:sz="0" w:space="0" w:color="auto"/>
        <w:right w:val="none" w:sz="0" w:space="0" w:color="auto"/>
      </w:divBdr>
    </w:div>
    <w:div w:id="703755677">
      <w:bodyDiv w:val="1"/>
      <w:marLeft w:val="0"/>
      <w:marRight w:val="0"/>
      <w:marTop w:val="0"/>
      <w:marBottom w:val="0"/>
      <w:divBdr>
        <w:top w:val="none" w:sz="0" w:space="0" w:color="auto"/>
        <w:left w:val="none" w:sz="0" w:space="0" w:color="auto"/>
        <w:bottom w:val="none" w:sz="0" w:space="0" w:color="auto"/>
        <w:right w:val="none" w:sz="0" w:space="0" w:color="auto"/>
      </w:divBdr>
    </w:div>
    <w:div w:id="704410272">
      <w:bodyDiv w:val="1"/>
      <w:marLeft w:val="0"/>
      <w:marRight w:val="0"/>
      <w:marTop w:val="0"/>
      <w:marBottom w:val="0"/>
      <w:divBdr>
        <w:top w:val="none" w:sz="0" w:space="0" w:color="auto"/>
        <w:left w:val="none" w:sz="0" w:space="0" w:color="auto"/>
        <w:bottom w:val="none" w:sz="0" w:space="0" w:color="auto"/>
        <w:right w:val="none" w:sz="0" w:space="0" w:color="auto"/>
      </w:divBdr>
    </w:div>
    <w:div w:id="704789458">
      <w:bodyDiv w:val="1"/>
      <w:marLeft w:val="0"/>
      <w:marRight w:val="0"/>
      <w:marTop w:val="0"/>
      <w:marBottom w:val="0"/>
      <w:divBdr>
        <w:top w:val="none" w:sz="0" w:space="0" w:color="auto"/>
        <w:left w:val="none" w:sz="0" w:space="0" w:color="auto"/>
        <w:bottom w:val="none" w:sz="0" w:space="0" w:color="auto"/>
        <w:right w:val="none" w:sz="0" w:space="0" w:color="auto"/>
      </w:divBdr>
    </w:div>
    <w:div w:id="705107551">
      <w:bodyDiv w:val="1"/>
      <w:marLeft w:val="0"/>
      <w:marRight w:val="0"/>
      <w:marTop w:val="0"/>
      <w:marBottom w:val="0"/>
      <w:divBdr>
        <w:top w:val="none" w:sz="0" w:space="0" w:color="auto"/>
        <w:left w:val="none" w:sz="0" w:space="0" w:color="auto"/>
        <w:bottom w:val="none" w:sz="0" w:space="0" w:color="auto"/>
        <w:right w:val="none" w:sz="0" w:space="0" w:color="auto"/>
      </w:divBdr>
    </w:div>
    <w:div w:id="705256286">
      <w:bodyDiv w:val="1"/>
      <w:marLeft w:val="0"/>
      <w:marRight w:val="0"/>
      <w:marTop w:val="0"/>
      <w:marBottom w:val="0"/>
      <w:divBdr>
        <w:top w:val="none" w:sz="0" w:space="0" w:color="auto"/>
        <w:left w:val="none" w:sz="0" w:space="0" w:color="auto"/>
        <w:bottom w:val="none" w:sz="0" w:space="0" w:color="auto"/>
        <w:right w:val="none" w:sz="0" w:space="0" w:color="auto"/>
      </w:divBdr>
    </w:div>
    <w:div w:id="705257400">
      <w:bodyDiv w:val="1"/>
      <w:marLeft w:val="0"/>
      <w:marRight w:val="0"/>
      <w:marTop w:val="0"/>
      <w:marBottom w:val="0"/>
      <w:divBdr>
        <w:top w:val="none" w:sz="0" w:space="0" w:color="auto"/>
        <w:left w:val="none" w:sz="0" w:space="0" w:color="auto"/>
        <w:bottom w:val="none" w:sz="0" w:space="0" w:color="auto"/>
        <w:right w:val="none" w:sz="0" w:space="0" w:color="auto"/>
      </w:divBdr>
    </w:div>
    <w:div w:id="706687806">
      <w:bodyDiv w:val="1"/>
      <w:marLeft w:val="0"/>
      <w:marRight w:val="0"/>
      <w:marTop w:val="0"/>
      <w:marBottom w:val="0"/>
      <w:divBdr>
        <w:top w:val="none" w:sz="0" w:space="0" w:color="auto"/>
        <w:left w:val="none" w:sz="0" w:space="0" w:color="auto"/>
        <w:bottom w:val="none" w:sz="0" w:space="0" w:color="auto"/>
        <w:right w:val="none" w:sz="0" w:space="0" w:color="auto"/>
      </w:divBdr>
    </w:div>
    <w:div w:id="706880712">
      <w:bodyDiv w:val="1"/>
      <w:marLeft w:val="0"/>
      <w:marRight w:val="0"/>
      <w:marTop w:val="0"/>
      <w:marBottom w:val="0"/>
      <w:divBdr>
        <w:top w:val="none" w:sz="0" w:space="0" w:color="auto"/>
        <w:left w:val="none" w:sz="0" w:space="0" w:color="auto"/>
        <w:bottom w:val="none" w:sz="0" w:space="0" w:color="auto"/>
        <w:right w:val="none" w:sz="0" w:space="0" w:color="auto"/>
      </w:divBdr>
    </w:div>
    <w:div w:id="708917329">
      <w:bodyDiv w:val="1"/>
      <w:marLeft w:val="0"/>
      <w:marRight w:val="0"/>
      <w:marTop w:val="0"/>
      <w:marBottom w:val="0"/>
      <w:divBdr>
        <w:top w:val="none" w:sz="0" w:space="0" w:color="auto"/>
        <w:left w:val="none" w:sz="0" w:space="0" w:color="auto"/>
        <w:bottom w:val="none" w:sz="0" w:space="0" w:color="auto"/>
        <w:right w:val="none" w:sz="0" w:space="0" w:color="auto"/>
      </w:divBdr>
    </w:div>
    <w:div w:id="708996689">
      <w:bodyDiv w:val="1"/>
      <w:marLeft w:val="0"/>
      <w:marRight w:val="0"/>
      <w:marTop w:val="0"/>
      <w:marBottom w:val="0"/>
      <w:divBdr>
        <w:top w:val="none" w:sz="0" w:space="0" w:color="auto"/>
        <w:left w:val="none" w:sz="0" w:space="0" w:color="auto"/>
        <w:bottom w:val="none" w:sz="0" w:space="0" w:color="auto"/>
        <w:right w:val="none" w:sz="0" w:space="0" w:color="auto"/>
      </w:divBdr>
    </w:div>
    <w:div w:id="709257709">
      <w:bodyDiv w:val="1"/>
      <w:marLeft w:val="0"/>
      <w:marRight w:val="0"/>
      <w:marTop w:val="0"/>
      <w:marBottom w:val="0"/>
      <w:divBdr>
        <w:top w:val="none" w:sz="0" w:space="0" w:color="auto"/>
        <w:left w:val="none" w:sz="0" w:space="0" w:color="auto"/>
        <w:bottom w:val="none" w:sz="0" w:space="0" w:color="auto"/>
        <w:right w:val="none" w:sz="0" w:space="0" w:color="auto"/>
      </w:divBdr>
    </w:div>
    <w:div w:id="709306931">
      <w:bodyDiv w:val="1"/>
      <w:marLeft w:val="0"/>
      <w:marRight w:val="0"/>
      <w:marTop w:val="0"/>
      <w:marBottom w:val="0"/>
      <w:divBdr>
        <w:top w:val="none" w:sz="0" w:space="0" w:color="auto"/>
        <w:left w:val="none" w:sz="0" w:space="0" w:color="auto"/>
        <w:bottom w:val="none" w:sz="0" w:space="0" w:color="auto"/>
        <w:right w:val="none" w:sz="0" w:space="0" w:color="auto"/>
      </w:divBdr>
    </w:div>
    <w:div w:id="709693822">
      <w:bodyDiv w:val="1"/>
      <w:marLeft w:val="0"/>
      <w:marRight w:val="0"/>
      <w:marTop w:val="0"/>
      <w:marBottom w:val="0"/>
      <w:divBdr>
        <w:top w:val="none" w:sz="0" w:space="0" w:color="auto"/>
        <w:left w:val="none" w:sz="0" w:space="0" w:color="auto"/>
        <w:bottom w:val="none" w:sz="0" w:space="0" w:color="auto"/>
        <w:right w:val="none" w:sz="0" w:space="0" w:color="auto"/>
      </w:divBdr>
    </w:div>
    <w:div w:id="709769887">
      <w:bodyDiv w:val="1"/>
      <w:marLeft w:val="0"/>
      <w:marRight w:val="0"/>
      <w:marTop w:val="0"/>
      <w:marBottom w:val="0"/>
      <w:divBdr>
        <w:top w:val="none" w:sz="0" w:space="0" w:color="auto"/>
        <w:left w:val="none" w:sz="0" w:space="0" w:color="auto"/>
        <w:bottom w:val="none" w:sz="0" w:space="0" w:color="auto"/>
        <w:right w:val="none" w:sz="0" w:space="0" w:color="auto"/>
      </w:divBdr>
    </w:div>
    <w:div w:id="710882671">
      <w:bodyDiv w:val="1"/>
      <w:marLeft w:val="0"/>
      <w:marRight w:val="0"/>
      <w:marTop w:val="0"/>
      <w:marBottom w:val="0"/>
      <w:divBdr>
        <w:top w:val="none" w:sz="0" w:space="0" w:color="auto"/>
        <w:left w:val="none" w:sz="0" w:space="0" w:color="auto"/>
        <w:bottom w:val="none" w:sz="0" w:space="0" w:color="auto"/>
        <w:right w:val="none" w:sz="0" w:space="0" w:color="auto"/>
      </w:divBdr>
    </w:div>
    <w:div w:id="710956000">
      <w:bodyDiv w:val="1"/>
      <w:marLeft w:val="0"/>
      <w:marRight w:val="0"/>
      <w:marTop w:val="0"/>
      <w:marBottom w:val="0"/>
      <w:divBdr>
        <w:top w:val="none" w:sz="0" w:space="0" w:color="auto"/>
        <w:left w:val="none" w:sz="0" w:space="0" w:color="auto"/>
        <w:bottom w:val="none" w:sz="0" w:space="0" w:color="auto"/>
        <w:right w:val="none" w:sz="0" w:space="0" w:color="auto"/>
      </w:divBdr>
    </w:div>
    <w:div w:id="711198527">
      <w:bodyDiv w:val="1"/>
      <w:marLeft w:val="0"/>
      <w:marRight w:val="0"/>
      <w:marTop w:val="0"/>
      <w:marBottom w:val="0"/>
      <w:divBdr>
        <w:top w:val="none" w:sz="0" w:space="0" w:color="auto"/>
        <w:left w:val="none" w:sz="0" w:space="0" w:color="auto"/>
        <w:bottom w:val="none" w:sz="0" w:space="0" w:color="auto"/>
        <w:right w:val="none" w:sz="0" w:space="0" w:color="auto"/>
      </w:divBdr>
    </w:div>
    <w:div w:id="713117600">
      <w:bodyDiv w:val="1"/>
      <w:marLeft w:val="0"/>
      <w:marRight w:val="0"/>
      <w:marTop w:val="0"/>
      <w:marBottom w:val="0"/>
      <w:divBdr>
        <w:top w:val="none" w:sz="0" w:space="0" w:color="auto"/>
        <w:left w:val="none" w:sz="0" w:space="0" w:color="auto"/>
        <w:bottom w:val="none" w:sz="0" w:space="0" w:color="auto"/>
        <w:right w:val="none" w:sz="0" w:space="0" w:color="auto"/>
      </w:divBdr>
    </w:div>
    <w:div w:id="713188975">
      <w:bodyDiv w:val="1"/>
      <w:marLeft w:val="0"/>
      <w:marRight w:val="0"/>
      <w:marTop w:val="0"/>
      <w:marBottom w:val="0"/>
      <w:divBdr>
        <w:top w:val="none" w:sz="0" w:space="0" w:color="auto"/>
        <w:left w:val="none" w:sz="0" w:space="0" w:color="auto"/>
        <w:bottom w:val="none" w:sz="0" w:space="0" w:color="auto"/>
        <w:right w:val="none" w:sz="0" w:space="0" w:color="auto"/>
      </w:divBdr>
    </w:div>
    <w:div w:id="714818292">
      <w:bodyDiv w:val="1"/>
      <w:marLeft w:val="0"/>
      <w:marRight w:val="0"/>
      <w:marTop w:val="0"/>
      <w:marBottom w:val="0"/>
      <w:divBdr>
        <w:top w:val="none" w:sz="0" w:space="0" w:color="auto"/>
        <w:left w:val="none" w:sz="0" w:space="0" w:color="auto"/>
        <w:bottom w:val="none" w:sz="0" w:space="0" w:color="auto"/>
        <w:right w:val="none" w:sz="0" w:space="0" w:color="auto"/>
      </w:divBdr>
    </w:div>
    <w:div w:id="715355871">
      <w:bodyDiv w:val="1"/>
      <w:marLeft w:val="0"/>
      <w:marRight w:val="0"/>
      <w:marTop w:val="0"/>
      <w:marBottom w:val="0"/>
      <w:divBdr>
        <w:top w:val="none" w:sz="0" w:space="0" w:color="auto"/>
        <w:left w:val="none" w:sz="0" w:space="0" w:color="auto"/>
        <w:bottom w:val="none" w:sz="0" w:space="0" w:color="auto"/>
        <w:right w:val="none" w:sz="0" w:space="0" w:color="auto"/>
      </w:divBdr>
    </w:div>
    <w:div w:id="715620008">
      <w:bodyDiv w:val="1"/>
      <w:marLeft w:val="0"/>
      <w:marRight w:val="0"/>
      <w:marTop w:val="0"/>
      <w:marBottom w:val="0"/>
      <w:divBdr>
        <w:top w:val="none" w:sz="0" w:space="0" w:color="auto"/>
        <w:left w:val="none" w:sz="0" w:space="0" w:color="auto"/>
        <w:bottom w:val="none" w:sz="0" w:space="0" w:color="auto"/>
        <w:right w:val="none" w:sz="0" w:space="0" w:color="auto"/>
      </w:divBdr>
    </w:div>
    <w:div w:id="715856593">
      <w:bodyDiv w:val="1"/>
      <w:marLeft w:val="0"/>
      <w:marRight w:val="0"/>
      <w:marTop w:val="0"/>
      <w:marBottom w:val="0"/>
      <w:divBdr>
        <w:top w:val="none" w:sz="0" w:space="0" w:color="auto"/>
        <w:left w:val="none" w:sz="0" w:space="0" w:color="auto"/>
        <w:bottom w:val="none" w:sz="0" w:space="0" w:color="auto"/>
        <w:right w:val="none" w:sz="0" w:space="0" w:color="auto"/>
      </w:divBdr>
    </w:div>
    <w:div w:id="716127969">
      <w:bodyDiv w:val="1"/>
      <w:marLeft w:val="0"/>
      <w:marRight w:val="0"/>
      <w:marTop w:val="0"/>
      <w:marBottom w:val="0"/>
      <w:divBdr>
        <w:top w:val="none" w:sz="0" w:space="0" w:color="auto"/>
        <w:left w:val="none" w:sz="0" w:space="0" w:color="auto"/>
        <w:bottom w:val="none" w:sz="0" w:space="0" w:color="auto"/>
        <w:right w:val="none" w:sz="0" w:space="0" w:color="auto"/>
      </w:divBdr>
    </w:div>
    <w:div w:id="719212513">
      <w:bodyDiv w:val="1"/>
      <w:marLeft w:val="0"/>
      <w:marRight w:val="0"/>
      <w:marTop w:val="0"/>
      <w:marBottom w:val="0"/>
      <w:divBdr>
        <w:top w:val="none" w:sz="0" w:space="0" w:color="auto"/>
        <w:left w:val="none" w:sz="0" w:space="0" w:color="auto"/>
        <w:bottom w:val="none" w:sz="0" w:space="0" w:color="auto"/>
        <w:right w:val="none" w:sz="0" w:space="0" w:color="auto"/>
      </w:divBdr>
    </w:div>
    <w:div w:id="720249168">
      <w:bodyDiv w:val="1"/>
      <w:marLeft w:val="0"/>
      <w:marRight w:val="0"/>
      <w:marTop w:val="0"/>
      <w:marBottom w:val="0"/>
      <w:divBdr>
        <w:top w:val="none" w:sz="0" w:space="0" w:color="auto"/>
        <w:left w:val="none" w:sz="0" w:space="0" w:color="auto"/>
        <w:bottom w:val="none" w:sz="0" w:space="0" w:color="auto"/>
        <w:right w:val="none" w:sz="0" w:space="0" w:color="auto"/>
      </w:divBdr>
    </w:div>
    <w:div w:id="721440939">
      <w:bodyDiv w:val="1"/>
      <w:marLeft w:val="0"/>
      <w:marRight w:val="0"/>
      <w:marTop w:val="0"/>
      <w:marBottom w:val="0"/>
      <w:divBdr>
        <w:top w:val="none" w:sz="0" w:space="0" w:color="auto"/>
        <w:left w:val="none" w:sz="0" w:space="0" w:color="auto"/>
        <w:bottom w:val="none" w:sz="0" w:space="0" w:color="auto"/>
        <w:right w:val="none" w:sz="0" w:space="0" w:color="auto"/>
      </w:divBdr>
    </w:div>
    <w:div w:id="722022442">
      <w:bodyDiv w:val="1"/>
      <w:marLeft w:val="0"/>
      <w:marRight w:val="0"/>
      <w:marTop w:val="0"/>
      <w:marBottom w:val="0"/>
      <w:divBdr>
        <w:top w:val="none" w:sz="0" w:space="0" w:color="auto"/>
        <w:left w:val="none" w:sz="0" w:space="0" w:color="auto"/>
        <w:bottom w:val="none" w:sz="0" w:space="0" w:color="auto"/>
        <w:right w:val="none" w:sz="0" w:space="0" w:color="auto"/>
      </w:divBdr>
    </w:div>
    <w:div w:id="722216167">
      <w:bodyDiv w:val="1"/>
      <w:marLeft w:val="0"/>
      <w:marRight w:val="0"/>
      <w:marTop w:val="0"/>
      <w:marBottom w:val="0"/>
      <w:divBdr>
        <w:top w:val="none" w:sz="0" w:space="0" w:color="auto"/>
        <w:left w:val="none" w:sz="0" w:space="0" w:color="auto"/>
        <w:bottom w:val="none" w:sz="0" w:space="0" w:color="auto"/>
        <w:right w:val="none" w:sz="0" w:space="0" w:color="auto"/>
      </w:divBdr>
    </w:div>
    <w:div w:id="722951881">
      <w:bodyDiv w:val="1"/>
      <w:marLeft w:val="0"/>
      <w:marRight w:val="0"/>
      <w:marTop w:val="0"/>
      <w:marBottom w:val="0"/>
      <w:divBdr>
        <w:top w:val="none" w:sz="0" w:space="0" w:color="auto"/>
        <w:left w:val="none" w:sz="0" w:space="0" w:color="auto"/>
        <w:bottom w:val="none" w:sz="0" w:space="0" w:color="auto"/>
        <w:right w:val="none" w:sz="0" w:space="0" w:color="auto"/>
      </w:divBdr>
    </w:div>
    <w:div w:id="728305977">
      <w:bodyDiv w:val="1"/>
      <w:marLeft w:val="0"/>
      <w:marRight w:val="0"/>
      <w:marTop w:val="0"/>
      <w:marBottom w:val="0"/>
      <w:divBdr>
        <w:top w:val="none" w:sz="0" w:space="0" w:color="auto"/>
        <w:left w:val="none" w:sz="0" w:space="0" w:color="auto"/>
        <w:bottom w:val="none" w:sz="0" w:space="0" w:color="auto"/>
        <w:right w:val="none" w:sz="0" w:space="0" w:color="auto"/>
      </w:divBdr>
    </w:div>
    <w:div w:id="729353724">
      <w:bodyDiv w:val="1"/>
      <w:marLeft w:val="0"/>
      <w:marRight w:val="0"/>
      <w:marTop w:val="0"/>
      <w:marBottom w:val="0"/>
      <w:divBdr>
        <w:top w:val="none" w:sz="0" w:space="0" w:color="auto"/>
        <w:left w:val="none" w:sz="0" w:space="0" w:color="auto"/>
        <w:bottom w:val="none" w:sz="0" w:space="0" w:color="auto"/>
        <w:right w:val="none" w:sz="0" w:space="0" w:color="auto"/>
      </w:divBdr>
    </w:div>
    <w:div w:id="729767448">
      <w:bodyDiv w:val="1"/>
      <w:marLeft w:val="0"/>
      <w:marRight w:val="0"/>
      <w:marTop w:val="0"/>
      <w:marBottom w:val="0"/>
      <w:divBdr>
        <w:top w:val="none" w:sz="0" w:space="0" w:color="auto"/>
        <w:left w:val="none" w:sz="0" w:space="0" w:color="auto"/>
        <w:bottom w:val="none" w:sz="0" w:space="0" w:color="auto"/>
        <w:right w:val="none" w:sz="0" w:space="0" w:color="auto"/>
      </w:divBdr>
    </w:div>
    <w:div w:id="730929283">
      <w:bodyDiv w:val="1"/>
      <w:marLeft w:val="0"/>
      <w:marRight w:val="0"/>
      <w:marTop w:val="0"/>
      <w:marBottom w:val="0"/>
      <w:divBdr>
        <w:top w:val="none" w:sz="0" w:space="0" w:color="auto"/>
        <w:left w:val="none" w:sz="0" w:space="0" w:color="auto"/>
        <w:bottom w:val="none" w:sz="0" w:space="0" w:color="auto"/>
        <w:right w:val="none" w:sz="0" w:space="0" w:color="auto"/>
      </w:divBdr>
    </w:div>
    <w:div w:id="732581049">
      <w:bodyDiv w:val="1"/>
      <w:marLeft w:val="0"/>
      <w:marRight w:val="0"/>
      <w:marTop w:val="0"/>
      <w:marBottom w:val="0"/>
      <w:divBdr>
        <w:top w:val="none" w:sz="0" w:space="0" w:color="auto"/>
        <w:left w:val="none" w:sz="0" w:space="0" w:color="auto"/>
        <w:bottom w:val="none" w:sz="0" w:space="0" w:color="auto"/>
        <w:right w:val="none" w:sz="0" w:space="0" w:color="auto"/>
      </w:divBdr>
    </w:div>
    <w:div w:id="733085775">
      <w:bodyDiv w:val="1"/>
      <w:marLeft w:val="0"/>
      <w:marRight w:val="0"/>
      <w:marTop w:val="0"/>
      <w:marBottom w:val="0"/>
      <w:divBdr>
        <w:top w:val="none" w:sz="0" w:space="0" w:color="auto"/>
        <w:left w:val="none" w:sz="0" w:space="0" w:color="auto"/>
        <w:bottom w:val="none" w:sz="0" w:space="0" w:color="auto"/>
        <w:right w:val="none" w:sz="0" w:space="0" w:color="auto"/>
      </w:divBdr>
    </w:div>
    <w:div w:id="734401837">
      <w:bodyDiv w:val="1"/>
      <w:marLeft w:val="0"/>
      <w:marRight w:val="0"/>
      <w:marTop w:val="0"/>
      <w:marBottom w:val="0"/>
      <w:divBdr>
        <w:top w:val="none" w:sz="0" w:space="0" w:color="auto"/>
        <w:left w:val="none" w:sz="0" w:space="0" w:color="auto"/>
        <w:bottom w:val="none" w:sz="0" w:space="0" w:color="auto"/>
        <w:right w:val="none" w:sz="0" w:space="0" w:color="auto"/>
      </w:divBdr>
    </w:div>
    <w:div w:id="734402326">
      <w:bodyDiv w:val="1"/>
      <w:marLeft w:val="0"/>
      <w:marRight w:val="0"/>
      <w:marTop w:val="0"/>
      <w:marBottom w:val="0"/>
      <w:divBdr>
        <w:top w:val="none" w:sz="0" w:space="0" w:color="auto"/>
        <w:left w:val="none" w:sz="0" w:space="0" w:color="auto"/>
        <w:bottom w:val="none" w:sz="0" w:space="0" w:color="auto"/>
        <w:right w:val="none" w:sz="0" w:space="0" w:color="auto"/>
      </w:divBdr>
    </w:div>
    <w:div w:id="734860251">
      <w:bodyDiv w:val="1"/>
      <w:marLeft w:val="0"/>
      <w:marRight w:val="0"/>
      <w:marTop w:val="0"/>
      <w:marBottom w:val="0"/>
      <w:divBdr>
        <w:top w:val="none" w:sz="0" w:space="0" w:color="auto"/>
        <w:left w:val="none" w:sz="0" w:space="0" w:color="auto"/>
        <w:bottom w:val="none" w:sz="0" w:space="0" w:color="auto"/>
        <w:right w:val="none" w:sz="0" w:space="0" w:color="auto"/>
      </w:divBdr>
    </w:div>
    <w:div w:id="735516418">
      <w:bodyDiv w:val="1"/>
      <w:marLeft w:val="0"/>
      <w:marRight w:val="0"/>
      <w:marTop w:val="0"/>
      <w:marBottom w:val="0"/>
      <w:divBdr>
        <w:top w:val="none" w:sz="0" w:space="0" w:color="auto"/>
        <w:left w:val="none" w:sz="0" w:space="0" w:color="auto"/>
        <w:bottom w:val="none" w:sz="0" w:space="0" w:color="auto"/>
        <w:right w:val="none" w:sz="0" w:space="0" w:color="auto"/>
      </w:divBdr>
    </w:div>
    <w:div w:id="737752392">
      <w:bodyDiv w:val="1"/>
      <w:marLeft w:val="0"/>
      <w:marRight w:val="0"/>
      <w:marTop w:val="0"/>
      <w:marBottom w:val="0"/>
      <w:divBdr>
        <w:top w:val="none" w:sz="0" w:space="0" w:color="auto"/>
        <w:left w:val="none" w:sz="0" w:space="0" w:color="auto"/>
        <w:bottom w:val="none" w:sz="0" w:space="0" w:color="auto"/>
        <w:right w:val="none" w:sz="0" w:space="0" w:color="auto"/>
      </w:divBdr>
    </w:div>
    <w:div w:id="739791248">
      <w:bodyDiv w:val="1"/>
      <w:marLeft w:val="0"/>
      <w:marRight w:val="0"/>
      <w:marTop w:val="0"/>
      <w:marBottom w:val="0"/>
      <w:divBdr>
        <w:top w:val="none" w:sz="0" w:space="0" w:color="auto"/>
        <w:left w:val="none" w:sz="0" w:space="0" w:color="auto"/>
        <w:bottom w:val="none" w:sz="0" w:space="0" w:color="auto"/>
        <w:right w:val="none" w:sz="0" w:space="0" w:color="auto"/>
      </w:divBdr>
    </w:div>
    <w:div w:id="740711849">
      <w:bodyDiv w:val="1"/>
      <w:marLeft w:val="0"/>
      <w:marRight w:val="0"/>
      <w:marTop w:val="0"/>
      <w:marBottom w:val="0"/>
      <w:divBdr>
        <w:top w:val="none" w:sz="0" w:space="0" w:color="auto"/>
        <w:left w:val="none" w:sz="0" w:space="0" w:color="auto"/>
        <w:bottom w:val="none" w:sz="0" w:space="0" w:color="auto"/>
        <w:right w:val="none" w:sz="0" w:space="0" w:color="auto"/>
      </w:divBdr>
    </w:div>
    <w:div w:id="740718389">
      <w:bodyDiv w:val="1"/>
      <w:marLeft w:val="0"/>
      <w:marRight w:val="0"/>
      <w:marTop w:val="0"/>
      <w:marBottom w:val="0"/>
      <w:divBdr>
        <w:top w:val="none" w:sz="0" w:space="0" w:color="auto"/>
        <w:left w:val="none" w:sz="0" w:space="0" w:color="auto"/>
        <w:bottom w:val="none" w:sz="0" w:space="0" w:color="auto"/>
        <w:right w:val="none" w:sz="0" w:space="0" w:color="auto"/>
      </w:divBdr>
    </w:div>
    <w:div w:id="741147421">
      <w:bodyDiv w:val="1"/>
      <w:marLeft w:val="0"/>
      <w:marRight w:val="0"/>
      <w:marTop w:val="0"/>
      <w:marBottom w:val="0"/>
      <w:divBdr>
        <w:top w:val="none" w:sz="0" w:space="0" w:color="auto"/>
        <w:left w:val="none" w:sz="0" w:space="0" w:color="auto"/>
        <w:bottom w:val="none" w:sz="0" w:space="0" w:color="auto"/>
        <w:right w:val="none" w:sz="0" w:space="0" w:color="auto"/>
      </w:divBdr>
    </w:div>
    <w:div w:id="741487256">
      <w:bodyDiv w:val="1"/>
      <w:marLeft w:val="0"/>
      <w:marRight w:val="0"/>
      <w:marTop w:val="0"/>
      <w:marBottom w:val="0"/>
      <w:divBdr>
        <w:top w:val="none" w:sz="0" w:space="0" w:color="auto"/>
        <w:left w:val="none" w:sz="0" w:space="0" w:color="auto"/>
        <w:bottom w:val="none" w:sz="0" w:space="0" w:color="auto"/>
        <w:right w:val="none" w:sz="0" w:space="0" w:color="auto"/>
      </w:divBdr>
    </w:div>
    <w:div w:id="741559095">
      <w:bodyDiv w:val="1"/>
      <w:marLeft w:val="0"/>
      <w:marRight w:val="0"/>
      <w:marTop w:val="0"/>
      <w:marBottom w:val="0"/>
      <w:divBdr>
        <w:top w:val="none" w:sz="0" w:space="0" w:color="auto"/>
        <w:left w:val="none" w:sz="0" w:space="0" w:color="auto"/>
        <w:bottom w:val="none" w:sz="0" w:space="0" w:color="auto"/>
        <w:right w:val="none" w:sz="0" w:space="0" w:color="auto"/>
      </w:divBdr>
    </w:div>
    <w:div w:id="741952027">
      <w:bodyDiv w:val="1"/>
      <w:marLeft w:val="0"/>
      <w:marRight w:val="0"/>
      <w:marTop w:val="0"/>
      <w:marBottom w:val="0"/>
      <w:divBdr>
        <w:top w:val="none" w:sz="0" w:space="0" w:color="auto"/>
        <w:left w:val="none" w:sz="0" w:space="0" w:color="auto"/>
        <w:bottom w:val="none" w:sz="0" w:space="0" w:color="auto"/>
        <w:right w:val="none" w:sz="0" w:space="0" w:color="auto"/>
      </w:divBdr>
    </w:div>
    <w:div w:id="742145653">
      <w:bodyDiv w:val="1"/>
      <w:marLeft w:val="0"/>
      <w:marRight w:val="0"/>
      <w:marTop w:val="0"/>
      <w:marBottom w:val="0"/>
      <w:divBdr>
        <w:top w:val="none" w:sz="0" w:space="0" w:color="auto"/>
        <w:left w:val="none" w:sz="0" w:space="0" w:color="auto"/>
        <w:bottom w:val="none" w:sz="0" w:space="0" w:color="auto"/>
        <w:right w:val="none" w:sz="0" w:space="0" w:color="auto"/>
      </w:divBdr>
    </w:div>
    <w:div w:id="742264792">
      <w:bodyDiv w:val="1"/>
      <w:marLeft w:val="0"/>
      <w:marRight w:val="0"/>
      <w:marTop w:val="0"/>
      <w:marBottom w:val="0"/>
      <w:divBdr>
        <w:top w:val="none" w:sz="0" w:space="0" w:color="auto"/>
        <w:left w:val="none" w:sz="0" w:space="0" w:color="auto"/>
        <w:bottom w:val="none" w:sz="0" w:space="0" w:color="auto"/>
        <w:right w:val="none" w:sz="0" w:space="0" w:color="auto"/>
      </w:divBdr>
    </w:div>
    <w:div w:id="744717911">
      <w:bodyDiv w:val="1"/>
      <w:marLeft w:val="0"/>
      <w:marRight w:val="0"/>
      <w:marTop w:val="0"/>
      <w:marBottom w:val="0"/>
      <w:divBdr>
        <w:top w:val="none" w:sz="0" w:space="0" w:color="auto"/>
        <w:left w:val="none" w:sz="0" w:space="0" w:color="auto"/>
        <w:bottom w:val="none" w:sz="0" w:space="0" w:color="auto"/>
        <w:right w:val="none" w:sz="0" w:space="0" w:color="auto"/>
      </w:divBdr>
    </w:div>
    <w:div w:id="745228766">
      <w:bodyDiv w:val="1"/>
      <w:marLeft w:val="0"/>
      <w:marRight w:val="0"/>
      <w:marTop w:val="0"/>
      <w:marBottom w:val="0"/>
      <w:divBdr>
        <w:top w:val="none" w:sz="0" w:space="0" w:color="auto"/>
        <w:left w:val="none" w:sz="0" w:space="0" w:color="auto"/>
        <w:bottom w:val="none" w:sz="0" w:space="0" w:color="auto"/>
        <w:right w:val="none" w:sz="0" w:space="0" w:color="auto"/>
      </w:divBdr>
    </w:div>
    <w:div w:id="745306115">
      <w:bodyDiv w:val="1"/>
      <w:marLeft w:val="0"/>
      <w:marRight w:val="0"/>
      <w:marTop w:val="0"/>
      <w:marBottom w:val="0"/>
      <w:divBdr>
        <w:top w:val="none" w:sz="0" w:space="0" w:color="auto"/>
        <w:left w:val="none" w:sz="0" w:space="0" w:color="auto"/>
        <w:bottom w:val="none" w:sz="0" w:space="0" w:color="auto"/>
        <w:right w:val="none" w:sz="0" w:space="0" w:color="auto"/>
      </w:divBdr>
    </w:div>
    <w:div w:id="745496138">
      <w:bodyDiv w:val="1"/>
      <w:marLeft w:val="0"/>
      <w:marRight w:val="0"/>
      <w:marTop w:val="0"/>
      <w:marBottom w:val="0"/>
      <w:divBdr>
        <w:top w:val="none" w:sz="0" w:space="0" w:color="auto"/>
        <w:left w:val="none" w:sz="0" w:space="0" w:color="auto"/>
        <w:bottom w:val="none" w:sz="0" w:space="0" w:color="auto"/>
        <w:right w:val="none" w:sz="0" w:space="0" w:color="auto"/>
      </w:divBdr>
    </w:div>
    <w:div w:id="745613051">
      <w:bodyDiv w:val="1"/>
      <w:marLeft w:val="0"/>
      <w:marRight w:val="0"/>
      <w:marTop w:val="0"/>
      <w:marBottom w:val="0"/>
      <w:divBdr>
        <w:top w:val="none" w:sz="0" w:space="0" w:color="auto"/>
        <w:left w:val="none" w:sz="0" w:space="0" w:color="auto"/>
        <w:bottom w:val="none" w:sz="0" w:space="0" w:color="auto"/>
        <w:right w:val="none" w:sz="0" w:space="0" w:color="auto"/>
      </w:divBdr>
    </w:div>
    <w:div w:id="745616283">
      <w:bodyDiv w:val="1"/>
      <w:marLeft w:val="0"/>
      <w:marRight w:val="0"/>
      <w:marTop w:val="0"/>
      <w:marBottom w:val="0"/>
      <w:divBdr>
        <w:top w:val="none" w:sz="0" w:space="0" w:color="auto"/>
        <w:left w:val="none" w:sz="0" w:space="0" w:color="auto"/>
        <w:bottom w:val="none" w:sz="0" w:space="0" w:color="auto"/>
        <w:right w:val="none" w:sz="0" w:space="0" w:color="auto"/>
      </w:divBdr>
    </w:div>
    <w:div w:id="746416403">
      <w:bodyDiv w:val="1"/>
      <w:marLeft w:val="0"/>
      <w:marRight w:val="0"/>
      <w:marTop w:val="0"/>
      <w:marBottom w:val="0"/>
      <w:divBdr>
        <w:top w:val="none" w:sz="0" w:space="0" w:color="auto"/>
        <w:left w:val="none" w:sz="0" w:space="0" w:color="auto"/>
        <w:bottom w:val="none" w:sz="0" w:space="0" w:color="auto"/>
        <w:right w:val="none" w:sz="0" w:space="0" w:color="auto"/>
      </w:divBdr>
    </w:div>
    <w:div w:id="750007568">
      <w:bodyDiv w:val="1"/>
      <w:marLeft w:val="0"/>
      <w:marRight w:val="0"/>
      <w:marTop w:val="0"/>
      <w:marBottom w:val="0"/>
      <w:divBdr>
        <w:top w:val="none" w:sz="0" w:space="0" w:color="auto"/>
        <w:left w:val="none" w:sz="0" w:space="0" w:color="auto"/>
        <w:bottom w:val="none" w:sz="0" w:space="0" w:color="auto"/>
        <w:right w:val="none" w:sz="0" w:space="0" w:color="auto"/>
      </w:divBdr>
    </w:div>
    <w:div w:id="751701380">
      <w:bodyDiv w:val="1"/>
      <w:marLeft w:val="0"/>
      <w:marRight w:val="0"/>
      <w:marTop w:val="0"/>
      <w:marBottom w:val="0"/>
      <w:divBdr>
        <w:top w:val="none" w:sz="0" w:space="0" w:color="auto"/>
        <w:left w:val="none" w:sz="0" w:space="0" w:color="auto"/>
        <w:bottom w:val="none" w:sz="0" w:space="0" w:color="auto"/>
        <w:right w:val="none" w:sz="0" w:space="0" w:color="auto"/>
      </w:divBdr>
    </w:div>
    <w:div w:id="752747974">
      <w:bodyDiv w:val="1"/>
      <w:marLeft w:val="0"/>
      <w:marRight w:val="0"/>
      <w:marTop w:val="0"/>
      <w:marBottom w:val="0"/>
      <w:divBdr>
        <w:top w:val="none" w:sz="0" w:space="0" w:color="auto"/>
        <w:left w:val="none" w:sz="0" w:space="0" w:color="auto"/>
        <w:bottom w:val="none" w:sz="0" w:space="0" w:color="auto"/>
        <w:right w:val="none" w:sz="0" w:space="0" w:color="auto"/>
      </w:divBdr>
    </w:div>
    <w:div w:id="753090306">
      <w:bodyDiv w:val="1"/>
      <w:marLeft w:val="0"/>
      <w:marRight w:val="0"/>
      <w:marTop w:val="0"/>
      <w:marBottom w:val="0"/>
      <w:divBdr>
        <w:top w:val="none" w:sz="0" w:space="0" w:color="auto"/>
        <w:left w:val="none" w:sz="0" w:space="0" w:color="auto"/>
        <w:bottom w:val="none" w:sz="0" w:space="0" w:color="auto"/>
        <w:right w:val="none" w:sz="0" w:space="0" w:color="auto"/>
      </w:divBdr>
    </w:div>
    <w:div w:id="753865452">
      <w:bodyDiv w:val="1"/>
      <w:marLeft w:val="0"/>
      <w:marRight w:val="0"/>
      <w:marTop w:val="0"/>
      <w:marBottom w:val="0"/>
      <w:divBdr>
        <w:top w:val="none" w:sz="0" w:space="0" w:color="auto"/>
        <w:left w:val="none" w:sz="0" w:space="0" w:color="auto"/>
        <w:bottom w:val="none" w:sz="0" w:space="0" w:color="auto"/>
        <w:right w:val="none" w:sz="0" w:space="0" w:color="auto"/>
      </w:divBdr>
    </w:div>
    <w:div w:id="754743781">
      <w:bodyDiv w:val="1"/>
      <w:marLeft w:val="0"/>
      <w:marRight w:val="0"/>
      <w:marTop w:val="0"/>
      <w:marBottom w:val="0"/>
      <w:divBdr>
        <w:top w:val="none" w:sz="0" w:space="0" w:color="auto"/>
        <w:left w:val="none" w:sz="0" w:space="0" w:color="auto"/>
        <w:bottom w:val="none" w:sz="0" w:space="0" w:color="auto"/>
        <w:right w:val="none" w:sz="0" w:space="0" w:color="auto"/>
      </w:divBdr>
    </w:div>
    <w:div w:id="754982090">
      <w:bodyDiv w:val="1"/>
      <w:marLeft w:val="0"/>
      <w:marRight w:val="0"/>
      <w:marTop w:val="0"/>
      <w:marBottom w:val="0"/>
      <w:divBdr>
        <w:top w:val="none" w:sz="0" w:space="0" w:color="auto"/>
        <w:left w:val="none" w:sz="0" w:space="0" w:color="auto"/>
        <w:bottom w:val="none" w:sz="0" w:space="0" w:color="auto"/>
        <w:right w:val="none" w:sz="0" w:space="0" w:color="auto"/>
      </w:divBdr>
    </w:div>
    <w:div w:id="755174050">
      <w:bodyDiv w:val="1"/>
      <w:marLeft w:val="0"/>
      <w:marRight w:val="0"/>
      <w:marTop w:val="0"/>
      <w:marBottom w:val="0"/>
      <w:divBdr>
        <w:top w:val="none" w:sz="0" w:space="0" w:color="auto"/>
        <w:left w:val="none" w:sz="0" w:space="0" w:color="auto"/>
        <w:bottom w:val="none" w:sz="0" w:space="0" w:color="auto"/>
        <w:right w:val="none" w:sz="0" w:space="0" w:color="auto"/>
      </w:divBdr>
    </w:div>
    <w:div w:id="757404578">
      <w:bodyDiv w:val="1"/>
      <w:marLeft w:val="0"/>
      <w:marRight w:val="0"/>
      <w:marTop w:val="0"/>
      <w:marBottom w:val="0"/>
      <w:divBdr>
        <w:top w:val="none" w:sz="0" w:space="0" w:color="auto"/>
        <w:left w:val="none" w:sz="0" w:space="0" w:color="auto"/>
        <w:bottom w:val="none" w:sz="0" w:space="0" w:color="auto"/>
        <w:right w:val="none" w:sz="0" w:space="0" w:color="auto"/>
      </w:divBdr>
    </w:div>
    <w:div w:id="757754960">
      <w:bodyDiv w:val="1"/>
      <w:marLeft w:val="0"/>
      <w:marRight w:val="0"/>
      <w:marTop w:val="0"/>
      <w:marBottom w:val="0"/>
      <w:divBdr>
        <w:top w:val="none" w:sz="0" w:space="0" w:color="auto"/>
        <w:left w:val="none" w:sz="0" w:space="0" w:color="auto"/>
        <w:bottom w:val="none" w:sz="0" w:space="0" w:color="auto"/>
        <w:right w:val="none" w:sz="0" w:space="0" w:color="auto"/>
      </w:divBdr>
    </w:div>
    <w:div w:id="758216878">
      <w:bodyDiv w:val="1"/>
      <w:marLeft w:val="0"/>
      <w:marRight w:val="0"/>
      <w:marTop w:val="0"/>
      <w:marBottom w:val="0"/>
      <w:divBdr>
        <w:top w:val="none" w:sz="0" w:space="0" w:color="auto"/>
        <w:left w:val="none" w:sz="0" w:space="0" w:color="auto"/>
        <w:bottom w:val="none" w:sz="0" w:space="0" w:color="auto"/>
        <w:right w:val="none" w:sz="0" w:space="0" w:color="auto"/>
      </w:divBdr>
    </w:div>
    <w:div w:id="759057691">
      <w:bodyDiv w:val="1"/>
      <w:marLeft w:val="0"/>
      <w:marRight w:val="0"/>
      <w:marTop w:val="0"/>
      <w:marBottom w:val="0"/>
      <w:divBdr>
        <w:top w:val="none" w:sz="0" w:space="0" w:color="auto"/>
        <w:left w:val="none" w:sz="0" w:space="0" w:color="auto"/>
        <w:bottom w:val="none" w:sz="0" w:space="0" w:color="auto"/>
        <w:right w:val="none" w:sz="0" w:space="0" w:color="auto"/>
      </w:divBdr>
    </w:div>
    <w:div w:id="760224288">
      <w:bodyDiv w:val="1"/>
      <w:marLeft w:val="0"/>
      <w:marRight w:val="0"/>
      <w:marTop w:val="0"/>
      <w:marBottom w:val="0"/>
      <w:divBdr>
        <w:top w:val="none" w:sz="0" w:space="0" w:color="auto"/>
        <w:left w:val="none" w:sz="0" w:space="0" w:color="auto"/>
        <w:bottom w:val="none" w:sz="0" w:space="0" w:color="auto"/>
        <w:right w:val="none" w:sz="0" w:space="0" w:color="auto"/>
      </w:divBdr>
    </w:div>
    <w:div w:id="760298631">
      <w:bodyDiv w:val="1"/>
      <w:marLeft w:val="0"/>
      <w:marRight w:val="0"/>
      <w:marTop w:val="0"/>
      <w:marBottom w:val="0"/>
      <w:divBdr>
        <w:top w:val="none" w:sz="0" w:space="0" w:color="auto"/>
        <w:left w:val="none" w:sz="0" w:space="0" w:color="auto"/>
        <w:bottom w:val="none" w:sz="0" w:space="0" w:color="auto"/>
        <w:right w:val="none" w:sz="0" w:space="0" w:color="auto"/>
      </w:divBdr>
    </w:div>
    <w:div w:id="760681445">
      <w:bodyDiv w:val="1"/>
      <w:marLeft w:val="0"/>
      <w:marRight w:val="0"/>
      <w:marTop w:val="0"/>
      <w:marBottom w:val="0"/>
      <w:divBdr>
        <w:top w:val="none" w:sz="0" w:space="0" w:color="auto"/>
        <w:left w:val="none" w:sz="0" w:space="0" w:color="auto"/>
        <w:bottom w:val="none" w:sz="0" w:space="0" w:color="auto"/>
        <w:right w:val="none" w:sz="0" w:space="0" w:color="auto"/>
      </w:divBdr>
    </w:div>
    <w:div w:id="760877674">
      <w:bodyDiv w:val="1"/>
      <w:marLeft w:val="0"/>
      <w:marRight w:val="0"/>
      <w:marTop w:val="0"/>
      <w:marBottom w:val="0"/>
      <w:divBdr>
        <w:top w:val="none" w:sz="0" w:space="0" w:color="auto"/>
        <w:left w:val="none" w:sz="0" w:space="0" w:color="auto"/>
        <w:bottom w:val="none" w:sz="0" w:space="0" w:color="auto"/>
        <w:right w:val="none" w:sz="0" w:space="0" w:color="auto"/>
      </w:divBdr>
    </w:div>
    <w:div w:id="761537062">
      <w:bodyDiv w:val="1"/>
      <w:marLeft w:val="0"/>
      <w:marRight w:val="0"/>
      <w:marTop w:val="0"/>
      <w:marBottom w:val="0"/>
      <w:divBdr>
        <w:top w:val="none" w:sz="0" w:space="0" w:color="auto"/>
        <w:left w:val="none" w:sz="0" w:space="0" w:color="auto"/>
        <w:bottom w:val="none" w:sz="0" w:space="0" w:color="auto"/>
        <w:right w:val="none" w:sz="0" w:space="0" w:color="auto"/>
      </w:divBdr>
    </w:div>
    <w:div w:id="761800297">
      <w:bodyDiv w:val="1"/>
      <w:marLeft w:val="0"/>
      <w:marRight w:val="0"/>
      <w:marTop w:val="0"/>
      <w:marBottom w:val="0"/>
      <w:divBdr>
        <w:top w:val="none" w:sz="0" w:space="0" w:color="auto"/>
        <w:left w:val="none" w:sz="0" w:space="0" w:color="auto"/>
        <w:bottom w:val="none" w:sz="0" w:space="0" w:color="auto"/>
        <w:right w:val="none" w:sz="0" w:space="0" w:color="auto"/>
      </w:divBdr>
    </w:div>
    <w:div w:id="762381212">
      <w:bodyDiv w:val="1"/>
      <w:marLeft w:val="0"/>
      <w:marRight w:val="0"/>
      <w:marTop w:val="0"/>
      <w:marBottom w:val="0"/>
      <w:divBdr>
        <w:top w:val="none" w:sz="0" w:space="0" w:color="auto"/>
        <w:left w:val="none" w:sz="0" w:space="0" w:color="auto"/>
        <w:bottom w:val="none" w:sz="0" w:space="0" w:color="auto"/>
        <w:right w:val="none" w:sz="0" w:space="0" w:color="auto"/>
      </w:divBdr>
    </w:div>
    <w:div w:id="764963590">
      <w:bodyDiv w:val="1"/>
      <w:marLeft w:val="0"/>
      <w:marRight w:val="0"/>
      <w:marTop w:val="0"/>
      <w:marBottom w:val="0"/>
      <w:divBdr>
        <w:top w:val="none" w:sz="0" w:space="0" w:color="auto"/>
        <w:left w:val="none" w:sz="0" w:space="0" w:color="auto"/>
        <w:bottom w:val="none" w:sz="0" w:space="0" w:color="auto"/>
        <w:right w:val="none" w:sz="0" w:space="0" w:color="auto"/>
      </w:divBdr>
    </w:div>
    <w:div w:id="765077331">
      <w:bodyDiv w:val="1"/>
      <w:marLeft w:val="0"/>
      <w:marRight w:val="0"/>
      <w:marTop w:val="0"/>
      <w:marBottom w:val="0"/>
      <w:divBdr>
        <w:top w:val="none" w:sz="0" w:space="0" w:color="auto"/>
        <w:left w:val="none" w:sz="0" w:space="0" w:color="auto"/>
        <w:bottom w:val="none" w:sz="0" w:space="0" w:color="auto"/>
        <w:right w:val="none" w:sz="0" w:space="0" w:color="auto"/>
      </w:divBdr>
    </w:div>
    <w:div w:id="766461058">
      <w:bodyDiv w:val="1"/>
      <w:marLeft w:val="0"/>
      <w:marRight w:val="0"/>
      <w:marTop w:val="0"/>
      <w:marBottom w:val="0"/>
      <w:divBdr>
        <w:top w:val="none" w:sz="0" w:space="0" w:color="auto"/>
        <w:left w:val="none" w:sz="0" w:space="0" w:color="auto"/>
        <w:bottom w:val="none" w:sz="0" w:space="0" w:color="auto"/>
        <w:right w:val="none" w:sz="0" w:space="0" w:color="auto"/>
      </w:divBdr>
    </w:div>
    <w:div w:id="767237870">
      <w:bodyDiv w:val="1"/>
      <w:marLeft w:val="0"/>
      <w:marRight w:val="0"/>
      <w:marTop w:val="0"/>
      <w:marBottom w:val="0"/>
      <w:divBdr>
        <w:top w:val="none" w:sz="0" w:space="0" w:color="auto"/>
        <w:left w:val="none" w:sz="0" w:space="0" w:color="auto"/>
        <w:bottom w:val="none" w:sz="0" w:space="0" w:color="auto"/>
        <w:right w:val="none" w:sz="0" w:space="0" w:color="auto"/>
      </w:divBdr>
    </w:div>
    <w:div w:id="768046403">
      <w:bodyDiv w:val="1"/>
      <w:marLeft w:val="0"/>
      <w:marRight w:val="0"/>
      <w:marTop w:val="0"/>
      <w:marBottom w:val="0"/>
      <w:divBdr>
        <w:top w:val="none" w:sz="0" w:space="0" w:color="auto"/>
        <w:left w:val="none" w:sz="0" w:space="0" w:color="auto"/>
        <w:bottom w:val="none" w:sz="0" w:space="0" w:color="auto"/>
        <w:right w:val="none" w:sz="0" w:space="0" w:color="auto"/>
      </w:divBdr>
    </w:div>
    <w:div w:id="768113760">
      <w:bodyDiv w:val="1"/>
      <w:marLeft w:val="0"/>
      <w:marRight w:val="0"/>
      <w:marTop w:val="0"/>
      <w:marBottom w:val="0"/>
      <w:divBdr>
        <w:top w:val="none" w:sz="0" w:space="0" w:color="auto"/>
        <w:left w:val="none" w:sz="0" w:space="0" w:color="auto"/>
        <w:bottom w:val="none" w:sz="0" w:space="0" w:color="auto"/>
        <w:right w:val="none" w:sz="0" w:space="0" w:color="auto"/>
      </w:divBdr>
    </w:div>
    <w:div w:id="769158981">
      <w:bodyDiv w:val="1"/>
      <w:marLeft w:val="0"/>
      <w:marRight w:val="0"/>
      <w:marTop w:val="0"/>
      <w:marBottom w:val="0"/>
      <w:divBdr>
        <w:top w:val="none" w:sz="0" w:space="0" w:color="auto"/>
        <w:left w:val="none" w:sz="0" w:space="0" w:color="auto"/>
        <w:bottom w:val="none" w:sz="0" w:space="0" w:color="auto"/>
        <w:right w:val="none" w:sz="0" w:space="0" w:color="auto"/>
      </w:divBdr>
    </w:div>
    <w:div w:id="769470241">
      <w:bodyDiv w:val="1"/>
      <w:marLeft w:val="0"/>
      <w:marRight w:val="0"/>
      <w:marTop w:val="0"/>
      <w:marBottom w:val="0"/>
      <w:divBdr>
        <w:top w:val="none" w:sz="0" w:space="0" w:color="auto"/>
        <w:left w:val="none" w:sz="0" w:space="0" w:color="auto"/>
        <w:bottom w:val="none" w:sz="0" w:space="0" w:color="auto"/>
        <w:right w:val="none" w:sz="0" w:space="0" w:color="auto"/>
      </w:divBdr>
    </w:div>
    <w:div w:id="769862586">
      <w:bodyDiv w:val="1"/>
      <w:marLeft w:val="0"/>
      <w:marRight w:val="0"/>
      <w:marTop w:val="0"/>
      <w:marBottom w:val="0"/>
      <w:divBdr>
        <w:top w:val="none" w:sz="0" w:space="0" w:color="auto"/>
        <w:left w:val="none" w:sz="0" w:space="0" w:color="auto"/>
        <w:bottom w:val="none" w:sz="0" w:space="0" w:color="auto"/>
        <w:right w:val="none" w:sz="0" w:space="0" w:color="auto"/>
      </w:divBdr>
    </w:div>
    <w:div w:id="771054190">
      <w:bodyDiv w:val="1"/>
      <w:marLeft w:val="0"/>
      <w:marRight w:val="0"/>
      <w:marTop w:val="0"/>
      <w:marBottom w:val="0"/>
      <w:divBdr>
        <w:top w:val="none" w:sz="0" w:space="0" w:color="auto"/>
        <w:left w:val="none" w:sz="0" w:space="0" w:color="auto"/>
        <w:bottom w:val="none" w:sz="0" w:space="0" w:color="auto"/>
        <w:right w:val="none" w:sz="0" w:space="0" w:color="auto"/>
      </w:divBdr>
    </w:div>
    <w:div w:id="771239425">
      <w:bodyDiv w:val="1"/>
      <w:marLeft w:val="0"/>
      <w:marRight w:val="0"/>
      <w:marTop w:val="0"/>
      <w:marBottom w:val="0"/>
      <w:divBdr>
        <w:top w:val="none" w:sz="0" w:space="0" w:color="auto"/>
        <w:left w:val="none" w:sz="0" w:space="0" w:color="auto"/>
        <w:bottom w:val="none" w:sz="0" w:space="0" w:color="auto"/>
        <w:right w:val="none" w:sz="0" w:space="0" w:color="auto"/>
      </w:divBdr>
    </w:div>
    <w:div w:id="772016015">
      <w:bodyDiv w:val="1"/>
      <w:marLeft w:val="0"/>
      <w:marRight w:val="0"/>
      <w:marTop w:val="0"/>
      <w:marBottom w:val="0"/>
      <w:divBdr>
        <w:top w:val="none" w:sz="0" w:space="0" w:color="auto"/>
        <w:left w:val="none" w:sz="0" w:space="0" w:color="auto"/>
        <w:bottom w:val="none" w:sz="0" w:space="0" w:color="auto"/>
        <w:right w:val="none" w:sz="0" w:space="0" w:color="auto"/>
      </w:divBdr>
    </w:div>
    <w:div w:id="772165756">
      <w:bodyDiv w:val="1"/>
      <w:marLeft w:val="0"/>
      <w:marRight w:val="0"/>
      <w:marTop w:val="0"/>
      <w:marBottom w:val="0"/>
      <w:divBdr>
        <w:top w:val="none" w:sz="0" w:space="0" w:color="auto"/>
        <w:left w:val="none" w:sz="0" w:space="0" w:color="auto"/>
        <w:bottom w:val="none" w:sz="0" w:space="0" w:color="auto"/>
        <w:right w:val="none" w:sz="0" w:space="0" w:color="auto"/>
      </w:divBdr>
    </w:div>
    <w:div w:id="772286800">
      <w:bodyDiv w:val="1"/>
      <w:marLeft w:val="0"/>
      <w:marRight w:val="0"/>
      <w:marTop w:val="0"/>
      <w:marBottom w:val="0"/>
      <w:divBdr>
        <w:top w:val="none" w:sz="0" w:space="0" w:color="auto"/>
        <w:left w:val="none" w:sz="0" w:space="0" w:color="auto"/>
        <w:bottom w:val="none" w:sz="0" w:space="0" w:color="auto"/>
        <w:right w:val="none" w:sz="0" w:space="0" w:color="auto"/>
      </w:divBdr>
    </w:div>
    <w:div w:id="772744478">
      <w:bodyDiv w:val="1"/>
      <w:marLeft w:val="0"/>
      <w:marRight w:val="0"/>
      <w:marTop w:val="0"/>
      <w:marBottom w:val="0"/>
      <w:divBdr>
        <w:top w:val="none" w:sz="0" w:space="0" w:color="auto"/>
        <w:left w:val="none" w:sz="0" w:space="0" w:color="auto"/>
        <w:bottom w:val="none" w:sz="0" w:space="0" w:color="auto"/>
        <w:right w:val="none" w:sz="0" w:space="0" w:color="auto"/>
      </w:divBdr>
    </w:div>
    <w:div w:id="774400472">
      <w:bodyDiv w:val="1"/>
      <w:marLeft w:val="0"/>
      <w:marRight w:val="0"/>
      <w:marTop w:val="0"/>
      <w:marBottom w:val="0"/>
      <w:divBdr>
        <w:top w:val="none" w:sz="0" w:space="0" w:color="auto"/>
        <w:left w:val="none" w:sz="0" w:space="0" w:color="auto"/>
        <w:bottom w:val="none" w:sz="0" w:space="0" w:color="auto"/>
        <w:right w:val="none" w:sz="0" w:space="0" w:color="auto"/>
      </w:divBdr>
    </w:div>
    <w:div w:id="774449374">
      <w:bodyDiv w:val="1"/>
      <w:marLeft w:val="0"/>
      <w:marRight w:val="0"/>
      <w:marTop w:val="0"/>
      <w:marBottom w:val="0"/>
      <w:divBdr>
        <w:top w:val="none" w:sz="0" w:space="0" w:color="auto"/>
        <w:left w:val="none" w:sz="0" w:space="0" w:color="auto"/>
        <w:bottom w:val="none" w:sz="0" w:space="0" w:color="auto"/>
        <w:right w:val="none" w:sz="0" w:space="0" w:color="auto"/>
      </w:divBdr>
    </w:div>
    <w:div w:id="775635755">
      <w:bodyDiv w:val="1"/>
      <w:marLeft w:val="0"/>
      <w:marRight w:val="0"/>
      <w:marTop w:val="0"/>
      <w:marBottom w:val="0"/>
      <w:divBdr>
        <w:top w:val="none" w:sz="0" w:space="0" w:color="auto"/>
        <w:left w:val="none" w:sz="0" w:space="0" w:color="auto"/>
        <w:bottom w:val="none" w:sz="0" w:space="0" w:color="auto"/>
        <w:right w:val="none" w:sz="0" w:space="0" w:color="auto"/>
      </w:divBdr>
    </w:div>
    <w:div w:id="775833938">
      <w:bodyDiv w:val="1"/>
      <w:marLeft w:val="0"/>
      <w:marRight w:val="0"/>
      <w:marTop w:val="0"/>
      <w:marBottom w:val="0"/>
      <w:divBdr>
        <w:top w:val="none" w:sz="0" w:space="0" w:color="auto"/>
        <w:left w:val="none" w:sz="0" w:space="0" w:color="auto"/>
        <w:bottom w:val="none" w:sz="0" w:space="0" w:color="auto"/>
        <w:right w:val="none" w:sz="0" w:space="0" w:color="auto"/>
      </w:divBdr>
    </w:div>
    <w:div w:id="775903506">
      <w:bodyDiv w:val="1"/>
      <w:marLeft w:val="0"/>
      <w:marRight w:val="0"/>
      <w:marTop w:val="0"/>
      <w:marBottom w:val="0"/>
      <w:divBdr>
        <w:top w:val="none" w:sz="0" w:space="0" w:color="auto"/>
        <w:left w:val="none" w:sz="0" w:space="0" w:color="auto"/>
        <w:bottom w:val="none" w:sz="0" w:space="0" w:color="auto"/>
        <w:right w:val="none" w:sz="0" w:space="0" w:color="auto"/>
      </w:divBdr>
    </w:div>
    <w:div w:id="776557284">
      <w:bodyDiv w:val="1"/>
      <w:marLeft w:val="0"/>
      <w:marRight w:val="0"/>
      <w:marTop w:val="0"/>
      <w:marBottom w:val="0"/>
      <w:divBdr>
        <w:top w:val="none" w:sz="0" w:space="0" w:color="auto"/>
        <w:left w:val="none" w:sz="0" w:space="0" w:color="auto"/>
        <w:bottom w:val="none" w:sz="0" w:space="0" w:color="auto"/>
        <w:right w:val="none" w:sz="0" w:space="0" w:color="auto"/>
      </w:divBdr>
    </w:div>
    <w:div w:id="777065266">
      <w:bodyDiv w:val="1"/>
      <w:marLeft w:val="0"/>
      <w:marRight w:val="0"/>
      <w:marTop w:val="0"/>
      <w:marBottom w:val="0"/>
      <w:divBdr>
        <w:top w:val="none" w:sz="0" w:space="0" w:color="auto"/>
        <w:left w:val="none" w:sz="0" w:space="0" w:color="auto"/>
        <w:bottom w:val="none" w:sz="0" w:space="0" w:color="auto"/>
        <w:right w:val="none" w:sz="0" w:space="0" w:color="auto"/>
      </w:divBdr>
    </w:div>
    <w:div w:id="777601475">
      <w:bodyDiv w:val="1"/>
      <w:marLeft w:val="0"/>
      <w:marRight w:val="0"/>
      <w:marTop w:val="0"/>
      <w:marBottom w:val="0"/>
      <w:divBdr>
        <w:top w:val="none" w:sz="0" w:space="0" w:color="auto"/>
        <w:left w:val="none" w:sz="0" w:space="0" w:color="auto"/>
        <w:bottom w:val="none" w:sz="0" w:space="0" w:color="auto"/>
        <w:right w:val="none" w:sz="0" w:space="0" w:color="auto"/>
      </w:divBdr>
    </w:div>
    <w:div w:id="778069244">
      <w:bodyDiv w:val="1"/>
      <w:marLeft w:val="0"/>
      <w:marRight w:val="0"/>
      <w:marTop w:val="0"/>
      <w:marBottom w:val="0"/>
      <w:divBdr>
        <w:top w:val="none" w:sz="0" w:space="0" w:color="auto"/>
        <w:left w:val="none" w:sz="0" w:space="0" w:color="auto"/>
        <w:bottom w:val="none" w:sz="0" w:space="0" w:color="auto"/>
        <w:right w:val="none" w:sz="0" w:space="0" w:color="auto"/>
      </w:divBdr>
    </w:div>
    <w:div w:id="779297651">
      <w:bodyDiv w:val="1"/>
      <w:marLeft w:val="0"/>
      <w:marRight w:val="0"/>
      <w:marTop w:val="0"/>
      <w:marBottom w:val="0"/>
      <w:divBdr>
        <w:top w:val="none" w:sz="0" w:space="0" w:color="auto"/>
        <w:left w:val="none" w:sz="0" w:space="0" w:color="auto"/>
        <w:bottom w:val="none" w:sz="0" w:space="0" w:color="auto"/>
        <w:right w:val="none" w:sz="0" w:space="0" w:color="auto"/>
      </w:divBdr>
    </w:div>
    <w:div w:id="779374563">
      <w:bodyDiv w:val="1"/>
      <w:marLeft w:val="0"/>
      <w:marRight w:val="0"/>
      <w:marTop w:val="0"/>
      <w:marBottom w:val="0"/>
      <w:divBdr>
        <w:top w:val="none" w:sz="0" w:space="0" w:color="auto"/>
        <w:left w:val="none" w:sz="0" w:space="0" w:color="auto"/>
        <w:bottom w:val="none" w:sz="0" w:space="0" w:color="auto"/>
        <w:right w:val="none" w:sz="0" w:space="0" w:color="auto"/>
      </w:divBdr>
    </w:div>
    <w:div w:id="779420544">
      <w:bodyDiv w:val="1"/>
      <w:marLeft w:val="0"/>
      <w:marRight w:val="0"/>
      <w:marTop w:val="0"/>
      <w:marBottom w:val="0"/>
      <w:divBdr>
        <w:top w:val="none" w:sz="0" w:space="0" w:color="auto"/>
        <w:left w:val="none" w:sz="0" w:space="0" w:color="auto"/>
        <w:bottom w:val="none" w:sz="0" w:space="0" w:color="auto"/>
        <w:right w:val="none" w:sz="0" w:space="0" w:color="auto"/>
      </w:divBdr>
    </w:div>
    <w:div w:id="780027436">
      <w:bodyDiv w:val="1"/>
      <w:marLeft w:val="0"/>
      <w:marRight w:val="0"/>
      <w:marTop w:val="0"/>
      <w:marBottom w:val="0"/>
      <w:divBdr>
        <w:top w:val="none" w:sz="0" w:space="0" w:color="auto"/>
        <w:left w:val="none" w:sz="0" w:space="0" w:color="auto"/>
        <w:bottom w:val="none" w:sz="0" w:space="0" w:color="auto"/>
        <w:right w:val="none" w:sz="0" w:space="0" w:color="auto"/>
      </w:divBdr>
    </w:div>
    <w:div w:id="780681406">
      <w:bodyDiv w:val="1"/>
      <w:marLeft w:val="0"/>
      <w:marRight w:val="0"/>
      <w:marTop w:val="0"/>
      <w:marBottom w:val="0"/>
      <w:divBdr>
        <w:top w:val="none" w:sz="0" w:space="0" w:color="auto"/>
        <w:left w:val="none" w:sz="0" w:space="0" w:color="auto"/>
        <w:bottom w:val="none" w:sz="0" w:space="0" w:color="auto"/>
        <w:right w:val="none" w:sz="0" w:space="0" w:color="auto"/>
      </w:divBdr>
    </w:div>
    <w:div w:id="781651420">
      <w:bodyDiv w:val="1"/>
      <w:marLeft w:val="0"/>
      <w:marRight w:val="0"/>
      <w:marTop w:val="0"/>
      <w:marBottom w:val="0"/>
      <w:divBdr>
        <w:top w:val="none" w:sz="0" w:space="0" w:color="auto"/>
        <w:left w:val="none" w:sz="0" w:space="0" w:color="auto"/>
        <w:bottom w:val="none" w:sz="0" w:space="0" w:color="auto"/>
        <w:right w:val="none" w:sz="0" w:space="0" w:color="auto"/>
      </w:divBdr>
    </w:div>
    <w:div w:id="782774824">
      <w:bodyDiv w:val="1"/>
      <w:marLeft w:val="0"/>
      <w:marRight w:val="0"/>
      <w:marTop w:val="0"/>
      <w:marBottom w:val="0"/>
      <w:divBdr>
        <w:top w:val="none" w:sz="0" w:space="0" w:color="auto"/>
        <w:left w:val="none" w:sz="0" w:space="0" w:color="auto"/>
        <w:bottom w:val="none" w:sz="0" w:space="0" w:color="auto"/>
        <w:right w:val="none" w:sz="0" w:space="0" w:color="auto"/>
      </w:divBdr>
    </w:div>
    <w:div w:id="784076356">
      <w:bodyDiv w:val="1"/>
      <w:marLeft w:val="0"/>
      <w:marRight w:val="0"/>
      <w:marTop w:val="0"/>
      <w:marBottom w:val="0"/>
      <w:divBdr>
        <w:top w:val="none" w:sz="0" w:space="0" w:color="auto"/>
        <w:left w:val="none" w:sz="0" w:space="0" w:color="auto"/>
        <w:bottom w:val="none" w:sz="0" w:space="0" w:color="auto"/>
        <w:right w:val="none" w:sz="0" w:space="0" w:color="auto"/>
      </w:divBdr>
    </w:div>
    <w:div w:id="784738418">
      <w:bodyDiv w:val="1"/>
      <w:marLeft w:val="0"/>
      <w:marRight w:val="0"/>
      <w:marTop w:val="0"/>
      <w:marBottom w:val="0"/>
      <w:divBdr>
        <w:top w:val="none" w:sz="0" w:space="0" w:color="auto"/>
        <w:left w:val="none" w:sz="0" w:space="0" w:color="auto"/>
        <w:bottom w:val="none" w:sz="0" w:space="0" w:color="auto"/>
        <w:right w:val="none" w:sz="0" w:space="0" w:color="auto"/>
      </w:divBdr>
    </w:div>
    <w:div w:id="786970110">
      <w:bodyDiv w:val="1"/>
      <w:marLeft w:val="0"/>
      <w:marRight w:val="0"/>
      <w:marTop w:val="0"/>
      <w:marBottom w:val="0"/>
      <w:divBdr>
        <w:top w:val="none" w:sz="0" w:space="0" w:color="auto"/>
        <w:left w:val="none" w:sz="0" w:space="0" w:color="auto"/>
        <w:bottom w:val="none" w:sz="0" w:space="0" w:color="auto"/>
        <w:right w:val="none" w:sz="0" w:space="0" w:color="auto"/>
      </w:divBdr>
    </w:div>
    <w:div w:id="787360390">
      <w:bodyDiv w:val="1"/>
      <w:marLeft w:val="0"/>
      <w:marRight w:val="0"/>
      <w:marTop w:val="0"/>
      <w:marBottom w:val="0"/>
      <w:divBdr>
        <w:top w:val="none" w:sz="0" w:space="0" w:color="auto"/>
        <w:left w:val="none" w:sz="0" w:space="0" w:color="auto"/>
        <w:bottom w:val="none" w:sz="0" w:space="0" w:color="auto"/>
        <w:right w:val="none" w:sz="0" w:space="0" w:color="auto"/>
      </w:divBdr>
    </w:div>
    <w:div w:id="789476841">
      <w:bodyDiv w:val="1"/>
      <w:marLeft w:val="0"/>
      <w:marRight w:val="0"/>
      <w:marTop w:val="0"/>
      <w:marBottom w:val="0"/>
      <w:divBdr>
        <w:top w:val="none" w:sz="0" w:space="0" w:color="auto"/>
        <w:left w:val="none" w:sz="0" w:space="0" w:color="auto"/>
        <w:bottom w:val="none" w:sz="0" w:space="0" w:color="auto"/>
        <w:right w:val="none" w:sz="0" w:space="0" w:color="auto"/>
      </w:divBdr>
    </w:div>
    <w:div w:id="789739427">
      <w:bodyDiv w:val="1"/>
      <w:marLeft w:val="0"/>
      <w:marRight w:val="0"/>
      <w:marTop w:val="0"/>
      <w:marBottom w:val="0"/>
      <w:divBdr>
        <w:top w:val="none" w:sz="0" w:space="0" w:color="auto"/>
        <w:left w:val="none" w:sz="0" w:space="0" w:color="auto"/>
        <w:bottom w:val="none" w:sz="0" w:space="0" w:color="auto"/>
        <w:right w:val="none" w:sz="0" w:space="0" w:color="auto"/>
      </w:divBdr>
    </w:div>
    <w:div w:id="790055266">
      <w:bodyDiv w:val="1"/>
      <w:marLeft w:val="0"/>
      <w:marRight w:val="0"/>
      <w:marTop w:val="0"/>
      <w:marBottom w:val="0"/>
      <w:divBdr>
        <w:top w:val="none" w:sz="0" w:space="0" w:color="auto"/>
        <w:left w:val="none" w:sz="0" w:space="0" w:color="auto"/>
        <w:bottom w:val="none" w:sz="0" w:space="0" w:color="auto"/>
        <w:right w:val="none" w:sz="0" w:space="0" w:color="auto"/>
      </w:divBdr>
    </w:div>
    <w:div w:id="790636977">
      <w:bodyDiv w:val="1"/>
      <w:marLeft w:val="0"/>
      <w:marRight w:val="0"/>
      <w:marTop w:val="0"/>
      <w:marBottom w:val="0"/>
      <w:divBdr>
        <w:top w:val="none" w:sz="0" w:space="0" w:color="auto"/>
        <w:left w:val="none" w:sz="0" w:space="0" w:color="auto"/>
        <w:bottom w:val="none" w:sz="0" w:space="0" w:color="auto"/>
        <w:right w:val="none" w:sz="0" w:space="0" w:color="auto"/>
      </w:divBdr>
    </w:div>
    <w:div w:id="791485088">
      <w:bodyDiv w:val="1"/>
      <w:marLeft w:val="0"/>
      <w:marRight w:val="0"/>
      <w:marTop w:val="0"/>
      <w:marBottom w:val="0"/>
      <w:divBdr>
        <w:top w:val="none" w:sz="0" w:space="0" w:color="auto"/>
        <w:left w:val="none" w:sz="0" w:space="0" w:color="auto"/>
        <w:bottom w:val="none" w:sz="0" w:space="0" w:color="auto"/>
        <w:right w:val="none" w:sz="0" w:space="0" w:color="auto"/>
      </w:divBdr>
    </w:div>
    <w:div w:id="791554800">
      <w:bodyDiv w:val="1"/>
      <w:marLeft w:val="0"/>
      <w:marRight w:val="0"/>
      <w:marTop w:val="0"/>
      <w:marBottom w:val="0"/>
      <w:divBdr>
        <w:top w:val="none" w:sz="0" w:space="0" w:color="auto"/>
        <w:left w:val="none" w:sz="0" w:space="0" w:color="auto"/>
        <w:bottom w:val="none" w:sz="0" w:space="0" w:color="auto"/>
        <w:right w:val="none" w:sz="0" w:space="0" w:color="auto"/>
      </w:divBdr>
    </w:div>
    <w:div w:id="791746040">
      <w:bodyDiv w:val="1"/>
      <w:marLeft w:val="0"/>
      <w:marRight w:val="0"/>
      <w:marTop w:val="0"/>
      <w:marBottom w:val="0"/>
      <w:divBdr>
        <w:top w:val="none" w:sz="0" w:space="0" w:color="auto"/>
        <w:left w:val="none" w:sz="0" w:space="0" w:color="auto"/>
        <w:bottom w:val="none" w:sz="0" w:space="0" w:color="auto"/>
        <w:right w:val="none" w:sz="0" w:space="0" w:color="auto"/>
      </w:divBdr>
    </w:div>
    <w:div w:id="791945316">
      <w:bodyDiv w:val="1"/>
      <w:marLeft w:val="0"/>
      <w:marRight w:val="0"/>
      <w:marTop w:val="0"/>
      <w:marBottom w:val="0"/>
      <w:divBdr>
        <w:top w:val="none" w:sz="0" w:space="0" w:color="auto"/>
        <w:left w:val="none" w:sz="0" w:space="0" w:color="auto"/>
        <w:bottom w:val="none" w:sz="0" w:space="0" w:color="auto"/>
        <w:right w:val="none" w:sz="0" w:space="0" w:color="auto"/>
      </w:divBdr>
    </w:div>
    <w:div w:id="792362385">
      <w:bodyDiv w:val="1"/>
      <w:marLeft w:val="0"/>
      <w:marRight w:val="0"/>
      <w:marTop w:val="0"/>
      <w:marBottom w:val="0"/>
      <w:divBdr>
        <w:top w:val="none" w:sz="0" w:space="0" w:color="auto"/>
        <w:left w:val="none" w:sz="0" w:space="0" w:color="auto"/>
        <w:bottom w:val="none" w:sz="0" w:space="0" w:color="auto"/>
        <w:right w:val="none" w:sz="0" w:space="0" w:color="auto"/>
      </w:divBdr>
    </w:div>
    <w:div w:id="794372701">
      <w:bodyDiv w:val="1"/>
      <w:marLeft w:val="0"/>
      <w:marRight w:val="0"/>
      <w:marTop w:val="0"/>
      <w:marBottom w:val="0"/>
      <w:divBdr>
        <w:top w:val="none" w:sz="0" w:space="0" w:color="auto"/>
        <w:left w:val="none" w:sz="0" w:space="0" w:color="auto"/>
        <w:bottom w:val="none" w:sz="0" w:space="0" w:color="auto"/>
        <w:right w:val="none" w:sz="0" w:space="0" w:color="auto"/>
      </w:divBdr>
    </w:div>
    <w:div w:id="794445377">
      <w:bodyDiv w:val="1"/>
      <w:marLeft w:val="0"/>
      <w:marRight w:val="0"/>
      <w:marTop w:val="0"/>
      <w:marBottom w:val="0"/>
      <w:divBdr>
        <w:top w:val="none" w:sz="0" w:space="0" w:color="auto"/>
        <w:left w:val="none" w:sz="0" w:space="0" w:color="auto"/>
        <w:bottom w:val="none" w:sz="0" w:space="0" w:color="auto"/>
        <w:right w:val="none" w:sz="0" w:space="0" w:color="auto"/>
      </w:divBdr>
    </w:div>
    <w:div w:id="795371543">
      <w:bodyDiv w:val="1"/>
      <w:marLeft w:val="0"/>
      <w:marRight w:val="0"/>
      <w:marTop w:val="0"/>
      <w:marBottom w:val="0"/>
      <w:divBdr>
        <w:top w:val="none" w:sz="0" w:space="0" w:color="auto"/>
        <w:left w:val="none" w:sz="0" w:space="0" w:color="auto"/>
        <w:bottom w:val="none" w:sz="0" w:space="0" w:color="auto"/>
        <w:right w:val="none" w:sz="0" w:space="0" w:color="auto"/>
      </w:divBdr>
    </w:div>
    <w:div w:id="797724414">
      <w:bodyDiv w:val="1"/>
      <w:marLeft w:val="0"/>
      <w:marRight w:val="0"/>
      <w:marTop w:val="0"/>
      <w:marBottom w:val="0"/>
      <w:divBdr>
        <w:top w:val="none" w:sz="0" w:space="0" w:color="auto"/>
        <w:left w:val="none" w:sz="0" w:space="0" w:color="auto"/>
        <w:bottom w:val="none" w:sz="0" w:space="0" w:color="auto"/>
        <w:right w:val="none" w:sz="0" w:space="0" w:color="auto"/>
      </w:divBdr>
    </w:div>
    <w:div w:id="797795052">
      <w:bodyDiv w:val="1"/>
      <w:marLeft w:val="0"/>
      <w:marRight w:val="0"/>
      <w:marTop w:val="0"/>
      <w:marBottom w:val="0"/>
      <w:divBdr>
        <w:top w:val="none" w:sz="0" w:space="0" w:color="auto"/>
        <w:left w:val="none" w:sz="0" w:space="0" w:color="auto"/>
        <w:bottom w:val="none" w:sz="0" w:space="0" w:color="auto"/>
        <w:right w:val="none" w:sz="0" w:space="0" w:color="auto"/>
      </w:divBdr>
    </w:div>
    <w:div w:id="798104988">
      <w:bodyDiv w:val="1"/>
      <w:marLeft w:val="0"/>
      <w:marRight w:val="0"/>
      <w:marTop w:val="0"/>
      <w:marBottom w:val="0"/>
      <w:divBdr>
        <w:top w:val="none" w:sz="0" w:space="0" w:color="auto"/>
        <w:left w:val="none" w:sz="0" w:space="0" w:color="auto"/>
        <w:bottom w:val="none" w:sz="0" w:space="0" w:color="auto"/>
        <w:right w:val="none" w:sz="0" w:space="0" w:color="auto"/>
      </w:divBdr>
    </w:div>
    <w:div w:id="798688939">
      <w:bodyDiv w:val="1"/>
      <w:marLeft w:val="0"/>
      <w:marRight w:val="0"/>
      <w:marTop w:val="0"/>
      <w:marBottom w:val="0"/>
      <w:divBdr>
        <w:top w:val="none" w:sz="0" w:space="0" w:color="auto"/>
        <w:left w:val="none" w:sz="0" w:space="0" w:color="auto"/>
        <w:bottom w:val="none" w:sz="0" w:space="0" w:color="auto"/>
        <w:right w:val="none" w:sz="0" w:space="0" w:color="auto"/>
      </w:divBdr>
    </w:div>
    <w:div w:id="799225473">
      <w:bodyDiv w:val="1"/>
      <w:marLeft w:val="0"/>
      <w:marRight w:val="0"/>
      <w:marTop w:val="0"/>
      <w:marBottom w:val="0"/>
      <w:divBdr>
        <w:top w:val="none" w:sz="0" w:space="0" w:color="auto"/>
        <w:left w:val="none" w:sz="0" w:space="0" w:color="auto"/>
        <w:bottom w:val="none" w:sz="0" w:space="0" w:color="auto"/>
        <w:right w:val="none" w:sz="0" w:space="0" w:color="auto"/>
      </w:divBdr>
    </w:div>
    <w:div w:id="799348161">
      <w:bodyDiv w:val="1"/>
      <w:marLeft w:val="0"/>
      <w:marRight w:val="0"/>
      <w:marTop w:val="0"/>
      <w:marBottom w:val="0"/>
      <w:divBdr>
        <w:top w:val="none" w:sz="0" w:space="0" w:color="auto"/>
        <w:left w:val="none" w:sz="0" w:space="0" w:color="auto"/>
        <w:bottom w:val="none" w:sz="0" w:space="0" w:color="auto"/>
        <w:right w:val="none" w:sz="0" w:space="0" w:color="auto"/>
      </w:divBdr>
    </w:div>
    <w:div w:id="801266319">
      <w:bodyDiv w:val="1"/>
      <w:marLeft w:val="0"/>
      <w:marRight w:val="0"/>
      <w:marTop w:val="0"/>
      <w:marBottom w:val="0"/>
      <w:divBdr>
        <w:top w:val="none" w:sz="0" w:space="0" w:color="auto"/>
        <w:left w:val="none" w:sz="0" w:space="0" w:color="auto"/>
        <w:bottom w:val="none" w:sz="0" w:space="0" w:color="auto"/>
        <w:right w:val="none" w:sz="0" w:space="0" w:color="auto"/>
      </w:divBdr>
    </w:div>
    <w:div w:id="802574552">
      <w:bodyDiv w:val="1"/>
      <w:marLeft w:val="0"/>
      <w:marRight w:val="0"/>
      <w:marTop w:val="0"/>
      <w:marBottom w:val="0"/>
      <w:divBdr>
        <w:top w:val="none" w:sz="0" w:space="0" w:color="auto"/>
        <w:left w:val="none" w:sz="0" w:space="0" w:color="auto"/>
        <w:bottom w:val="none" w:sz="0" w:space="0" w:color="auto"/>
        <w:right w:val="none" w:sz="0" w:space="0" w:color="auto"/>
      </w:divBdr>
    </w:div>
    <w:div w:id="802885301">
      <w:bodyDiv w:val="1"/>
      <w:marLeft w:val="0"/>
      <w:marRight w:val="0"/>
      <w:marTop w:val="0"/>
      <w:marBottom w:val="0"/>
      <w:divBdr>
        <w:top w:val="none" w:sz="0" w:space="0" w:color="auto"/>
        <w:left w:val="none" w:sz="0" w:space="0" w:color="auto"/>
        <w:bottom w:val="none" w:sz="0" w:space="0" w:color="auto"/>
        <w:right w:val="none" w:sz="0" w:space="0" w:color="auto"/>
      </w:divBdr>
    </w:div>
    <w:div w:id="802962493">
      <w:bodyDiv w:val="1"/>
      <w:marLeft w:val="0"/>
      <w:marRight w:val="0"/>
      <w:marTop w:val="0"/>
      <w:marBottom w:val="0"/>
      <w:divBdr>
        <w:top w:val="none" w:sz="0" w:space="0" w:color="auto"/>
        <w:left w:val="none" w:sz="0" w:space="0" w:color="auto"/>
        <w:bottom w:val="none" w:sz="0" w:space="0" w:color="auto"/>
        <w:right w:val="none" w:sz="0" w:space="0" w:color="auto"/>
      </w:divBdr>
    </w:div>
    <w:div w:id="803085720">
      <w:bodyDiv w:val="1"/>
      <w:marLeft w:val="0"/>
      <w:marRight w:val="0"/>
      <w:marTop w:val="0"/>
      <w:marBottom w:val="0"/>
      <w:divBdr>
        <w:top w:val="none" w:sz="0" w:space="0" w:color="auto"/>
        <w:left w:val="none" w:sz="0" w:space="0" w:color="auto"/>
        <w:bottom w:val="none" w:sz="0" w:space="0" w:color="auto"/>
        <w:right w:val="none" w:sz="0" w:space="0" w:color="auto"/>
      </w:divBdr>
    </w:div>
    <w:div w:id="803429083">
      <w:bodyDiv w:val="1"/>
      <w:marLeft w:val="0"/>
      <w:marRight w:val="0"/>
      <w:marTop w:val="0"/>
      <w:marBottom w:val="0"/>
      <w:divBdr>
        <w:top w:val="none" w:sz="0" w:space="0" w:color="auto"/>
        <w:left w:val="none" w:sz="0" w:space="0" w:color="auto"/>
        <w:bottom w:val="none" w:sz="0" w:space="0" w:color="auto"/>
        <w:right w:val="none" w:sz="0" w:space="0" w:color="auto"/>
      </w:divBdr>
    </w:div>
    <w:div w:id="804549108">
      <w:bodyDiv w:val="1"/>
      <w:marLeft w:val="0"/>
      <w:marRight w:val="0"/>
      <w:marTop w:val="0"/>
      <w:marBottom w:val="0"/>
      <w:divBdr>
        <w:top w:val="none" w:sz="0" w:space="0" w:color="auto"/>
        <w:left w:val="none" w:sz="0" w:space="0" w:color="auto"/>
        <w:bottom w:val="none" w:sz="0" w:space="0" w:color="auto"/>
        <w:right w:val="none" w:sz="0" w:space="0" w:color="auto"/>
      </w:divBdr>
    </w:div>
    <w:div w:id="804589882">
      <w:bodyDiv w:val="1"/>
      <w:marLeft w:val="0"/>
      <w:marRight w:val="0"/>
      <w:marTop w:val="0"/>
      <w:marBottom w:val="0"/>
      <w:divBdr>
        <w:top w:val="none" w:sz="0" w:space="0" w:color="auto"/>
        <w:left w:val="none" w:sz="0" w:space="0" w:color="auto"/>
        <w:bottom w:val="none" w:sz="0" w:space="0" w:color="auto"/>
        <w:right w:val="none" w:sz="0" w:space="0" w:color="auto"/>
      </w:divBdr>
    </w:div>
    <w:div w:id="805007771">
      <w:bodyDiv w:val="1"/>
      <w:marLeft w:val="0"/>
      <w:marRight w:val="0"/>
      <w:marTop w:val="0"/>
      <w:marBottom w:val="0"/>
      <w:divBdr>
        <w:top w:val="none" w:sz="0" w:space="0" w:color="auto"/>
        <w:left w:val="none" w:sz="0" w:space="0" w:color="auto"/>
        <w:bottom w:val="none" w:sz="0" w:space="0" w:color="auto"/>
        <w:right w:val="none" w:sz="0" w:space="0" w:color="auto"/>
      </w:divBdr>
    </w:div>
    <w:div w:id="805317421">
      <w:bodyDiv w:val="1"/>
      <w:marLeft w:val="0"/>
      <w:marRight w:val="0"/>
      <w:marTop w:val="0"/>
      <w:marBottom w:val="0"/>
      <w:divBdr>
        <w:top w:val="none" w:sz="0" w:space="0" w:color="auto"/>
        <w:left w:val="none" w:sz="0" w:space="0" w:color="auto"/>
        <w:bottom w:val="none" w:sz="0" w:space="0" w:color="auto"/>
        <w:right w:val="none" w:sz="0" w:space="0" w:color="auto"/>
      </w:divBdr>
    </w:div>
    <w:div w:id="805661070">
      <w:bodyDiv w:val="1"/>
      <w:marLeft w:val="0"/>
      <w:marRight w:val="0"/>
      <w:marTop w:val="0"/>
      <w:marBottom w:val="0"/>
      <w:divBdr>
        <w:top w:val="none" w:sz="0" w:space="0" w:color="auto"/>
        <w:left w:val="none" w:sz="0" w:space="0" w:color="auto"/>
        <w:bottom w:val="none" w:sz="0" w:space="0" w:color="auto"/>
        <w:right w:val="none" w:sz="0" w:space="0" w:color="auto"/>
      </w:divBdr>
    </w:div>
    <w:div w:id="805975719">
      <w:bodyDiv w:val="1"/>
      <w:marLeft w:val="0"/>
      <w:marRight w:val="0"/>
      <w:marTop w:val="0"/>
      <w:marBottom w:val="0"/>
      <w:divBdr>
        <w:top w:val="none" w:sz="0" w:space="0" w:color="auto"/>
        <w:left w:val="none" w:sz="0" w:space="0" w:color="auto"/>
        <w:bottom w:val="none" w:sz="0" w:space="0" w:color="auto"/>
        <w:right w:val="none" w:sz="0" w:space="0" w:color="auto"/>
      </w:divBdr>
    </w:div>
    <w:div w:id="806774934">
      <w:bodyDiv w:val="1"/>
      <w:marLeft w:val="0"/>
      <w:marRight w:val="0"/>
      <w:marTop w:val="0"/>
      <w:marBottom w:val="0"/>
      <w:divBdr>
        <w:top w:val="none" w:sz="0" w:space="0" w:color="auto"/>
        <w:left w:val="none" w:sz="0" w:space="0" w:color="auto"/>
        <w:bottom w:val="none" w:sz="0" w:space="0" w:color="auto"/>
        <w:right w:val="none" w:sz="0" w:space="0" w:color="auto"/>
      </w:divBdr>
    </w:div>
    <w:div w:id="806968320">
      <w:bodyDiv w:val="1"/>
      <w:marLeft w:val="0"/>
      <w:marRight w:val="0"/>
      <w:marTop w:val="0"/>
      <w:marBottom w:val="0"/>
      <w:divBdr>
        <w:top w:val="none" w:sz="0" w:space="0" w:color="auto"/>
        <w:left w:val="none" w:sz="0" w:space="0" w:color="auto"/>
        <w:bottom w:val="none" w:sz="0" w:space="0" w:color="auto"/>
        <w:right w:val="none" w:sz="0" w:space="0" w:color="auto"/>
      </w:divBdr>
    </w:div>
    <w:div w:id="807478076">
      <w:bodyDiv w:val="1"/>
      <w:marLeft w:val="0"/>
      <w:marRight w:val="0"/>
      <w:marTop w:val="0"/>
      <w:marBottom w:val="0"/>
      <w:divBdr>
        <w:top w:val="none" w:sz="0" w:space="0" w:color="auto"/>
        <w:left w:val="none" w:sz="0" w:space="0" w:color="auto"/>
        <w:bottom w:val="none" w:sz="0" w:space="0" w:color="auto"/>
        <w:right w:val="none" w:sz="0" w:space="0" w:color="auto"/>
      </w:divBdr>
    </w:div>
    <w:div w:id="810756038">
      <w:bodyDiv w:val="1"/>
      <w:marLeft w:val="0"/>
      <w:marRight w:val="0"/>
      <w:marTop w:val="0"/>
      <w:marBottom w:val="0"/>
      <w:divBdr>
        <w:top w:val="none" w:sz="0" w:space="0" w:color="auto"/>
        <w:left w:val="none" w:sz="0" w:space="0" w:color="auto"/>
        <w:bottom w:val="none" w:sz="0" w:space="0" w:color="auto"/>
        <w:right w:val="none" w:sz="0" w:space="0" w:color="auto"/>
      </w:divBdr>
    </w:div>
    <w:div w:id="811363329">
      <w:bodyDiv w:val="1"/>
      <w:marLeft w:val="0"/>
      <w:marRight w:val="0"/>
      <w:marTop w:val="0"/>
      <w:marBottom w:val="0"/>
      <w:divBdr>
        <w:top w:val="none" w:sz="0" w:space="0" w:color="auto"/>
        <w:left w:val="none" w:sz="0" w:space="0" w:color="auto"/>
        <w:bottom w:val="none" w:sz="0" w:space="0" w:color="auto"/>
        <w:right w:val="none" w:sz="0" w:space="0" w:color="auto"/>
      </w:divBdr>
    </w:div>
    <w:div w:id="811563452">
      <w:bodyDiv w:val="1"/>
      <w:marLeft w:val="0"/>
      <w:marRight w:val="0"/>
      <w:marTop w:val="0"/>
      <w:marBottom w:val="0"/>
      <w:divBdr>
        <w:top w:val="none" w:sz="0" w:space="0" w:color="auto"/>
        <w:left w:val="none" w:sz="0" w:space="0" w:color="auto"/>
        <w:bottom w:val="none" w:sz="0" w:space="0" w:color="auto"/>
        <w:right w:val="none" w:sz="0" w:space="0" w:color="auto"/>
      </w:divBdr>
    </w:div>
    <w:div w:id="815730533">
      <w:bodyDiv w:val="1"/>
      <w:marLeft w:val="0"/>
      <w:marRight w:val="0"/>
      <w:marTop w:val="0"/>
      <w:marBottom w:val="0"/>
      <w:divBdr>
        <w:top w:val="none" w:sz="0" w:space="0" w:color="auto"/>
        <w:left w:val="none" w:sz="0" w:space="0" w:color="auto"/>
        <w:bottom w:val="none" w:sz="0" w:space="0" w:color="auto"/>
        <w:right w:val="none" w:sz="0" w:space="0" w:color="auto"/>
      </w:divBdr>
    </w:div>
    <w:div w:id="815951872">
      <w:bodyDiv w:val="1"/>
      <w:marLeft w:val="0"/>
      <w:marRight w:val="0"/>
      <w:marTop w:val="0"/>
      <w:marBottom w:val="0"/>
      <w:divBdr>
        <w:top w:val="none" w:sz="0" w:space="0" w:color="auto"/>
        <w:left w:val="none" w:sz="0" w:space="0" w:color="auto"/>
        <w:bottom w:val="none" w:sz="0" w:space="0" w:color="auto"/>
        <w:right w:val="none" w:sz="0" w:space="0" w:color="auto"/>
      </w:divBdr>
    </w:div>
    <w:div w:id="816073847">
      <w:bodyDiv w:val="1"/>
      <w:marLeft w:val="0"/>
      <w:marRight w:val="0"/>
      <w:marTop w:val="0"/>
      <w:marBottom w:val="0"/>
      <w:divBdr>
        <w:top w:val="none" w:sz="0" w:space="0" w:color="auto"/>
        <w:left w:val="none" w:sz="0" w:space="0" w:color="auto"/>
        <w:bottom w:val="none" w:sz="0" w:space="0" w:color="auto"/>
        <w:right w:val="none" w:sz="0" w:space="0" w:color="auto"/>
      </w:divBdr>
    </w:div>
    <w:div w:id="816457286">
      <w:bodyDiv w:val="1"/>
      <w:marLeft w:val="0"/>
      <w:marRight w:val="0"/>
      <w:marTop w:val="0"/>
      <w:marBottom w:val="0"/>
      <w:divBdr>
        <w:top w:val="none" w:sz="0" w:space="0" w:color="auto"/>
        <w:left w:val="none" w:sz="0" w:space="0" w:color="auto"/>
        <w:bottom w:val="none" w:sz="0" w:space="0" w:color="auto"/>
        <w:right w:val="none" w:sz="0" w:space="0" w:color="auto"/>
      </w:divBdr>
    </w:div>
    <w:div w:id="816653774">
      <w:bodyDiv w:val="1"/>
      <w:marLeft w:val="0"/>
      <w:marRight w:val="0"/>
      <w:marTop w:val="0"/>
      <w:marBottom w:val="0"/>
      <w:divBdr>
        <w:top w:val="none" w:sz="0" w:space="0" w:color="auto"/>
        <w:left w:val="none" w:sz="0" w:space="0" w:color="auto"/>
        <w:bottom w:val="none" w:sz="0" w:space="0" w:color="auto"/>
        <w:right w:val="none" w:sz="0" w:space="0" w:color="auto"/>
      </w:divBdr>
    </w:div>
    <w:div w:id="816917198">
      <w:bodyDiv w:val="1"/>
      <w:marLeft w:val="0"/>
      <w:marRight w:val="0"/>
      <w:marTop w:val="0"/>
      <w:marBottom w:val="0"/>
      <w:divBdr>
        <w:top w:val="none" w:sz="0" w:space="0" w:color="auto"/>
        <w:left w:val="none" w:sz="0" w:space="0" w:color="auto"/>
        <w:bottom w:val="none" w:sz="0" w:space="0" w:color="auto"/>
        <w:right w:val="none" w:sz="0" w:space="0" w:color="auto"/>
      </w:divBdr>
    </w:div>
    <w:div w:id="817574719">
      <w:bodyDiv w:val="1"/>
      <w:marLeft w:val="0"/>
      <w:marRight w:val="0"/>
      <w:marTop w:val="0"/>
      <w:marBottom w:val="0"/>
      <w:divBdr>
        <w:top w:val="none" w:sz="0" w:space="0" w:color="auto"/>
        <w:left w:val="none" w:sz="0" w:space="0" w:color="auto"/>
        <w:bottom w:val="none" w:sz="0" w:space="0" w:color="auto"/>
        <w:right w:val="none" w:sz="0" w:space="0" w:color="auto"/>
      </w:divBdr>
    </w:div>
    <w:div w:id="820269298">
      <w:bodyDiv w:val="1"/>
      <w:marLeft w:val="0"/>
      <w:marRight w:val="0"/>
      <w:marTop w:val="0"/>
      <w:marBottom w:val="0"/>
      <w:divBdr>
        <w:top w:val="none" w:sz="0" w:space="0" w:color="auto"/>
        <w:left w:val="none" w:sz="0" w:space="0" w:color="auto"/>
        <w:bottom w:val="none" w:sz="0" w:space="0" w:color="auto"/>
        <w:right w:val="none" w:sz="0" w:space="0" w:color="auto"/>
      </w:divBdr>
    </w:div>
    <w:div w:id="821888081">
      <w:bodyDiv w:val="1"/>
      <w:marLeft w:val="0"/>
      <w:marRight w:val="0"/>
      <w:marTop w:val="0"/>
      <w:marBottom w:val="0"/>
      <w:divBdr>
        <w:top w:val="none" w:sz="0" w:space="0" w:color="auto"/>
        <w:left w:val="none" w:sz="0" w:space="0" w:color="auto"/>
        <w:bottom w:val="none" w:sz="0" w:space="0" w:color="auto"/>
        <w:right w:val="none" w:sz="0" w:space="0" w:color="auto"/>
      </w:divBdr>
    </w:div>
    <w:div w:id="823014137">
      <w:bodyDiv w:val="1"/>
      <w:marLeft w:val="0"/>
      <w:marRight w:val="0"/>
      <w:marTop w:val="0"/>
      <w:marBottom w:val="0"/>
      <w:divBdr>
        <w:top w:val="none" w:sz="0" w:space="0" w:color="auto"/>
        <w:left w:val="none" w:sz="0" w:space="0" w:color="auto"/>
        <w:bottom w:val="none" w:sz="0" w:space="0" w:color="auto"/>
        <w:right w:val="none" w:sz="0" w:space="0" w:color="auto"/>
      </w:divBdr>
    </w:div>
    <w:div w:id="823473822">
      <w:bodyDiv w:val="1"/>
      <w:marLeft w:val="0"/>
      <w:marRight w:val="0"/>
      <w:marTop w:val="0"/>
      <w:marBottom w:val="0"/>
      <w:divBdr>
        <w:top w:val="none" w:sz="0" w:space="0" w:color="auto"/>
        <w:left w:val="none" w:sz="0" w:space="0" w:color="auto"/>
        <w:bottom w:val="none" w:sz="0" w:space="0" w:color="auto"/>
        <w:right w:val="none" w:sz="0" w:space="0" w:color="auto"/>
      </w:divBdr>
    </w:div>
    <w:div w:id="825632795">
      <w:bodyDiv w:val="1"/>
      <w:marLeft w:val="0"/>
      <w:marRight w:val="0"/>
      <w:marTop w:val="0"/>
      <w:marBottom w:val="0"/>
      <w:divBdr>
        <w:top w:val="none" w:sz="0" w:space="0" w:color="auto"/>
        <w:left w:val="none" w:sz="0" w:space="0" w:color="auto"/>
        <w:bottom w:val="none" w:sz="0" w:space="0" w:color="auto"/>
        <w:right w:val="none" w:sz="0" w:space="0" w:color="auto"/>
      </w:divBdr>
    </w:div>
    <w:div w:id="826170543">
      <w:bodyDiv w:val="1"/>
      <w:marLeft w:val="0"/>
      <w:marRight w:val="0"/>
      <w:marTop w:val="0"/>
      <w:marBottom w:val="0"/>
      <w:divBdr>
        <w:top w:val="none" w:sz="0" w:space="0" w:color="auto"/>
        <w:left w:val="none" w:sz="0" w:space="0" w:color="auto"/>
        <w:bottom w:val="none" w:sz="0" w:space="0" w:color="auto"/>
        <w:right w:val="none" w:sz="0" w:space="0" w:color="auto"/>
      </w:divBdr>
    </w:div>
    <w:div w:id="827595322">
      <w:bodyDiv w:val="1"/>
      <w:marLeft w:val="0"/>
      <w:marRight w:val="0"/>
      <w:marTop w:val="0"/>
      <w:marBottom w:val="0"/>
      <w:divBdr>
        <w:top w:val="none" w:sz="0" w:space="0" w:color="auto"/>
        <w:left w:val="none" w:sz="0" w:space="0" w:color="auto"/>
        <w:bottom w:val="none" w:sz="0" w:space="0" w:color="auto"/>
        <w:right w:val="none" w:sz="0" w:space="0" w:color="auto"/>
      </w:divBdr>
    </w:div>
    <w:div w:id="828013807">
      <w:bodyDiv w:val="1"/>
      <w:marLeft w:val="0"/>
      <w:marRight w:val="0"/>
      <w:marTop w:val="0"/>
      <w:marBottom w:val="0"/>
      <w:divBdr>
        <w:top w:val="none" w:sz="0" w:space="0" w:color="auto"/>
        <w:left w:val="none" w:sz="0" w:space="0" w:color="auto"/>
        <w:bottom w:val="none" w:sz="0" w:space="0" w:color="auto"/>
        <w:right w:val="none" w:sz="0" w:space="0" w:color="auto"/>
      </w:divBdr>
    </w:div>
    <w:div w:id="828794313">
      <w:bodyDiv w:val="1"/>
      <w:marLeft w:val="0"/>
      <w:marRight w:val="0"/>
      <w:marTop w:val="0"/>
      <w:marBottom w:val="0"/>
      <w:divBdr>
        <w:top w:val="none" w:sz="0" w:space="0" w:color="auto"/>
        <w:left w:val="none" w:sz="0" w:space="0" w:color="auto"/>
        <w:bottom w:val="none" w:sz="0" w:space="0" w:color="auto"/>
        <w:right w:val="none" w:sz="0" w:space="0" w:color="auto"/>
      </w:divBdr>
    </w:div>
    <w:div w:id="829057892">
      <w:bodyDiv w:val="1"/>
      <w:marLeft w:val="0"/>
      <w:marRight w:val="0"/>
      <w:marTop w:val="0"/>
      <w:marBottom w:val="0"/>
      <w:divBdr>
        <w:top w:val="none" w:sz="0" w:space="0" w:color="auto"/>
        <w:left w:val="none" w:sz="0" w:space="0" w:color="auto"/>
        <w:bottom w:val="none" w:sz="0" w:space="0" w:color="auto"/>
        <w:right w:val="none" w:sz="0" w:space="0" w:color="auto"/>
      </w:divBdr>
    </w:div>
    <w:div w:id="831526724">
      <w:bodyDiv w:val="1"/>
      <w:marLeft w:val="0"/>
      <w:marRight w:val="0"/>
      <w:marTop w:val="0"/>
      <w:marBottom w:val="0"/>
      <w:divBdr>
        <w:top w:val="none" w:sz="0" w:space="0" w:color="auto"/>
        <w:left w:val="none" w:sz="0" w:space="0" w:color="auto"/>
        <w:bottom w:val="none" w:sz="0" w:space="0" w:color="auto"/>
        <w:right w:val="none" w:sz="0" w:space="0" w:color="auto"/>
      </w:divBdr>
    </w:div>
    <w:div w:id="831607074">
      <w:bodyDiv w:val="1"/>
      <w:marLeft w:val="0"/>
      <w:marRight w:val="0"/>
      <w:marTop w:val="0"/>
      <w:marBottom w:val="0"/>
      <w:divBdr>
        <w:top w:val="none" w:sz="0" w:space="0" w:color="auto"/>
        <w:left w:val="none" w:sz="0" w:space="0" w:color="auto"/>
        <w:bottom w:val="none" w:sz="0" w:space="0" w:color="auto"/>
        <w:right w:val="none" w:sz="0" w:space="0" w:color="auto"/>
      </w:divBdr>
    </w:div>
    <w:div w:id="832257297">
      <w:bodyDiv w:val="1"/>
      <w:marLeft w:val="0"/>
      <w:marRight w:val="0"/>
      <w:marTop w:val="0"/>
      <w:marBottom w:val="0"/>
      <w:divBdr>
        <w:top w:val="none" w:sz="0" w:space="0" w:color="auto"/>
        <w:left w:val="none" w:sz="0" w:space="0" w:color="auto"/>
        <w:bottom w:val="none" w:sz="0" w:space="0" w:color="auto"/>
        <w:right w:val="none" w:sz="0" w:space="0" w:color="auto"/>
      </w:divBdr>
    </w:div>
    <w:div w:id="832600276">
      <w:bodyDiv w:val="1"/>
      <w:marLeft w:val="0"/>
      <w:marRight w:val="0"/>
      <w:marTop w:val="0"/>
      <w:marBottom w:val="0"/>
      <w:divBdr>
        <w:top w:val="none" w:sz="0" w:space="0" w:color="auto"/>
        <w:left w:val="none" w:sz="0" w:space="0" w:color="auto"/>
        <w:bottom w:val="none" w:sz="0" w:space="0" w:color="auto"/>
        <w:right w:val="none" w:sz="0" w:space="0" w:color="auto"/>
      </w:divBdr>
    </w:div>
    <w:div w:id="833104268">
      <w:bodyDiv w:val="1"/>
      <w:marLeft w:val="0"/>
      <w:marRight w:val="0"/>
      <w:marTop w:val="0"/>
      <w:marBottom w:val="0"/>
      <w:divBdr>
        <w:top w:val="none" w:sz="0" w:space="0" w:color="auto"/>
        <w:left w:val="none" w:sz="0" w:space="0" w:color="auto"/>
        <w:bottom w:val="none" w:sz="0" w:space="0" w:color="auto"/>
        <w:right w:val="none" w:sz="0" w:space="0" w:color="auto"/>
      </w:divBdr>
    </w:div>
    <w:div w:id="834107273">
      <w:bodyDiv w:val="1"/>
      <w:marLeft w:val="0"/>
      <w:marRight w:val="0"/>
      <w:marTop w:val="0"/>
      <w:marBottom w:val="0"/>
      <w:divBdr>
        <w:top w:val="none" w:sz="0" w:space="0" w:color="auto"/>
        <w:left w:val="none" w:sz="0" w:space="0" w:color="auto"/>
        <w:bottom w:val="none" w:sz="0" w:space="0" w:color="auto"/>
        <w:right w:val="none" w:sz="0" w:space="0" w:color="auto"/>
      </w:divBdr>
    </w:div>
    <w:div w:id="834607444">
      <w:bodyDiv w:val="1"/>
      <w:marLeft w:val="0"/>
      <w:marRight w:val="0"/>
      <w:marTop w:val="0"/>
      <w:marBottom w:val="0"/>
      <w:divBdr>
        <w:top w:val="none" w:sz="0" w:space="0" w:color="auto"/>
        <w:left w:val="none" w:sz="0" w:space="0" w:color="auto"/>
        <w:bottom w:val="none" w:sz="0" w:space="0" w:color="auto"/>
        <w:right w:val="none" w:sz="0" w:space="0" w:color="auto"/>
      </w:divBdr>
    </w:div>
    <w:div w:id="835145510">
      <w:bodyDiv w:val="1"/>
      <w:marLeft w:val="0"/>
      <w:marRight w:val="0"/>
      <w:marTop w:val="0"/>
      <w:marBottom w:val="0"/>
      <w:divBdr>
        <w:top w:val="none" w:sz="0" w:space="0" w:color="auto"/>
        <w:left w:val="none" w:sz="0" w:space="0" w:color="auto"/>
        <w:bottom w:val="none" w:sz="0" w:space="0" w:color="auto"/>
        <w:right w:val="none" w:sz="0" w:space="0" w:color="auto"/>
      </w:divBdr>
    </w:div>
    <w:div w:id="835337580">
      <w:bodyDiv w:val="1"/>
      <w:marLeft w:val="0"/>
      <w:marRight w:val="0"/>
      <w:marTop w:val="0"/>
      <w:marBottom w:val="0"/>
      <w:divBdr>
        <w:top w:val="none" w:sz="0" w:space="0" w:color="auto"/>
        <w:left w:val="none" w:sz="0" w:space="0" w:color="auto"/>
        <w:bottom w:val="none" w:sz="0" w:space="0" w:color="auto"/>
        <w:right w:val="none" w:sz="0" w:space="0" w:color="auto"/>
      </w:divBdr>
    </w:div>
    <w:div w:id="835806915">
      <w:bodyDiv w:val="1"/>
      <w:marLeft w:val="0"/>
      <w:marRight w:val="0"/>
      <w:marTop w:val="0"/>
      <w:marBottom w:val="0"/>
      <w:divBdr>
        <w:top w:val="none" w:sz="0" w:space="0" w:color="auto"/>
        <w:left w:val="none" w:sz="0" w:space="0" w:color="auto"/>
        <w:bottom w:val="none" w:sz="0" w:space="0" w:color="auto"/>
        <w:right w:val="none" w:sz="0" w:space="0" w:color="auto"/>
      </w:divBdr>
    </w:div>
    <w:div w:id="836960623">
      <w:bodyDiv w:val="1"/>
      <w:marLeft w:val="0"/>
      <w:marRight w:val="0"/>
      <w:marTop w:val="0"/>
      <w:marBottom w:val="0"/>
      <w:divBdr>
        <w:top w:val="none" w:sz="0" w:space="0" w:color="auto"/>
        <w:left w:val="none" w:sz="0" w:space="0" w:color="auto"/>
        <w:bottom w:val="none" w:sz="0" w:space="0" w:color="auto"/>
        <w:right w:val="none" w:sz="0" w:space="0" w:color="auto"/>
      </w:divBdr>
    </w:div>
    <w:div w:id="837579792">
      <w:bodyDiv w:val="1"/>
      <w:marLeft w:val="0"/>
      <w:marRight w:val="0"/>
      <w:marTop w:val="0"/>
      <w:marBottom w:val="0"/>
      <w:divBdr>
        <w:top w:val="none" w:sz="0" w:space="0" w:color="auto"/>
        <w:left w:val="none" w:sz="0" w:space="0" w:color="auto"/>
        <w:bottom w:val="none" w:sz="0" w:space="0" w:color="auto"/>
        <w:right w:val="none" w:sz="0" w:space="0" w:color="auto"/>
      </w:divBdr>
    </w:div>
    <w:div w:id="837890107">
      <w:bodyDiv w:val="1"/>
      <w:marLeft w:val="0"/>
      <w:marRight w:val="0"/>
      <w:marTop w:val="0"/>
      <w:marBottom w:val="0"/>
      <w:divBdr>
        <w:top w:val="none" w:sz="0" w:space="0" w:color="auto"/>
        <w:left w:val="none" w:sz="0" w:space="0" w:color="auto"/>
        <w:bottom w:val="none" w:sz="0" w:space="0" w:color="auto"/>
        <w:right w:val="none" w:sz="0" w:space="0" w:color="auto"/>
      </w:divBdr>
    </w:div>
    <w:div w:id="838540201">
      <w:bodyDiv w:val="1"/>
      <w:marLeft w:val="0"/>
      <w:marRight w:val="0"/>
      <w:marTop w:val="0"/>
      <w:marBottom w:val="0"/>
      <w:divBdr>
        <w:top w:val="none" w:sz="0" w:space="0" w:color="auto"/>
        <w:left w:val="none" w:sz="0" w:space="0" w:color="auto"/>
        <w:bottom w:val="none" w:sz="0" w:space="0" w:color="auto"/>
        <w:right w:val="none" w:sz="0" w:space="0" w:color="auto"/>
      </w:divBdr>
    </w:div>
    <w:div w:id="839464775">
      <w:bodyDiv w:val="1"/>
      <w:marLeft w:val="0"/>
      <w:marRight w:val="0"/>
      <w:marTop w:val="0"/>
      <w:marBottom w:val="0"/>
      <w:divBdr>
        <w:top w:val="none" w:sz="0" w:space="0" w:color="auto"/>
        <w:left w:val="none" w:sz="0" w:space="0" w:color="auto"/>
        <w:bottom w:val="none" w:sz="0" w:space="0" w:color="auto"/>
        <w:right w:val="none" w:sz="0" w:space="0" w:color="auto"/>
      </w:divBdr>
    </w:div>
    <w:div w:id="839614360">
      <w:bodyDiv w:val="1"/>
      <w:marLeft w:val="0"/>
      <w:marRight w:val="0"/>
      <w:marTop w:val="0"/>
      <w:marBottom w:val="0"/>
      <w:divBdr>
        <w:top w:val="none" w:sz="0" w:space="0" w:color="auto"/>
        <w:left w:val="none" w:sz="0" w:space="0" w:color="auto"/>
        <w:bottom w:val="none" w:sz="0" w:space="0" w:color="auto"/>
        <w:right w:val="none" w:sz="0" w:space="0" w:color="auto"/>
      </w:divBdr>
    </w:div>
    <w:div w:id="839931570">
      <w:bodyDiv w:val="1"/>
      <w:marLeft w:val="0"/>
      <w:marRight w:val="0"/>
      <w:marTop w:val="0"/>
      <w:marBottom w:val="0"/>
      <w:divBdr>
        <w:top w:val="none" w:sz="0" w:space="0" w:color="auto"/>
        <w:left w:val="none" w:sz="0" w:space="0" w:color="auto"/>
        <w:bottom w:val="none" w:sz="0" w:space="0" w:color="auto"/>
        <w:right w:val="none" w:sz="0" w:space="0" w:color="auto"/>
      </w:divBdr>
    </w:div>
    <w:div w:id="840466325">
      <w:bodyDiv w:val="1"/>
      <w:marLeft w:val="0"/>
      <w:marRight w:val="0"/>
      <w:marTop w:val="0"/>
      <w:marBottom w:val="0"/>
      <w:divBdr>
        <w:top w:val="none" w:sz="0" w:space="0" w:color="auto"/>
        <w:left w:val="none" w:sz="0" w:space="0" w:color="auto"/>
        <w:bottom w:val="none" w:sz="0" w:space="0" w:color="auto"/>
        <w:right w:val="none" w:sz="0" w:space="0" w:color="auto"/>
      </w:divBdr>
    </w:div>
    <w:div w:id="840700114">
      <w:bodyDiv w:val="1"/>
      <w:marLeft w:val="0"/>
      <w:marRight w:val="0"/>
      <w:marTop w:val="0"/>
      <w:marBottom w:val="0"/>
      <w:divBdr>
        <w:top w:val="none" w:sz="0" w:space="0" w:color="auto"/>
        <w:left w:val="none" w:sz="0" w:space="0" w:color="auto"/>
        <w:bottom w:val="none" w:sz="0" w:space="0" w:color="auto"/>
        <w:right w:val="none" w:sz="0" w:space="0" w:color="auto"/>
      </w:divBdr>
    </w:div>
    <w:div w:id="842428531">
      <w:bodyDiv w:val="1"/>
      <w:marLeft w:val="0"/>
      <w:marRight w:val="0"/>
      <w:marTop w:val="0"/>
      <w:marBottom w:val="0"/>
      <w:divBdr>
        <w:top w:val="none" w:sz="0" w:space="0" w:color="auto"/>
        <w:left w:val="none" w:sz="0" w:space="0" w:color="auto"/>
        <w:bottom w:val="none" w:sz="0" w:space="0" w:color="auto"/>
        <w:right w:val="none" w:sz="0" w:space="0" w:color="auto"/>
      </w:divBdr>
    </w:div>
    <w:div w:id="843590583">
      <w:bodyDiv w:val="1"/>
      <w:marLeft w:val="0"/>
      <w:marRight w:val="0"/>
      <w:marTop w:val="0"/>
      <w:marBottom w:val="0"/>
      <w:divBdr>
        <w:top w:val="none" w:sz="0" w:space="0" w:color="auto"/>
        <w:left w:val="none" w:sz="0" w:space="0" w:color="auto"/>
        <w:bottom w:val="none" w:sz="0" w:space="0" w:color="auto"/>
        <w:right w:val="none" w:sz="0" w:space="0" w:color="auto"/>
      </w:divBdr>
    </w:div>
    <w:div w:id="844176378">
      <w:bodyDiv w:val="1"/>
      <w:marLeft w:val="0"/>
      <w:marRight w:val="0"/>
      <w:marTop w:val="0"/>
      <w:marBottom w:val="0"/>
      <w:divBdr>
        <w:top w:val="none" w:sz="0" w:space="0" w:color="auto"/>
        <w:left w:val="none" w:sz="0" w:space="0" w:color="auto"/>
        <w:bottom w:val="none" w:sz="0" w:space="0" w:color="auto"/>
        <w:right w:val="none" w:sz="0" w:space="0" w:color="auto"/>
      </w:divBdr>
    </w:div>
    <w:div w:id="844900579">
      <w:bodyDiv w:val="1"/>
      <w:marLeft w:val="0"/>
      <w:marRight w:val="0"/>
      <w:marTop w:val="0"/>
      <w:marBottom w:val="0"/>
      <w:divBdr>
        <w:top w:val="none" w:sz="0" w:space="0" w:color="auto"/>
        <w:left w:val="none" w:sz="0" w:space="0" w:color="auto"/>
        <w:bottom w:val="none" w:sz="0" w:space="0" w:color="auto"/>
        <w:right w:val="none" w:sz="0" w:space="0" w:color="auto"/>
      </w:divBdr>
    </w:div>
    <w:div w:id="846287448">
      <w:bodyDiv w:val="1"/>
      <w:marLeft w:val="0"/>
      <w:marRight w:val="0"/>
      <w:marTop w:val="0"/>
      <w:marBottom w:val="0"/>
      <w:divBdr>
        <w:top w:val="none" w:sz="0" w:space="0" w:color="auto"/>
        <w:left w:val="none" w:sz="0" w:space="0" w:color="auto"/>
        <w:bottom w:val="none" w:sz="0" w:space="0" w:color="auto"/>
        <w:right w:val="none" w:sz="0" w:space="0" w:color="auto"/>
      </w:divBdr>
    </w:div>
    <w:div w:id="846746326">
      <w:bodyDiv w:val="1"/>
      <w:marLeft w:val="0"/>
      <w:marRight w:val="0"/>
      <w:marTop w:val="0"/>
      <w:marBottom w:val="0"/>
      <w:divBdr>
        <w:top w:val="none" w:sz="0" w:space="0" w:color="auto"/>
        <w:left w:val="none" w:sz="0" w:space="0" w:color="auto"/>
        <w:bottom w:val="none" w:sz="0" w:space="0" w:color="auto"/>
        <w:right w:val="none" w:sz="0" w:space="0" w:color="auto"/>
      </w:divBdr>
    </w:div>
    <w:div w:id="850484176">
      <w:bodyDiv w:val="1"/>
      <w:marLeft w:val="0"/>
      <w:marRight w:val="0"/>
      <w:marTop w:val="0"/>
      <w:marBottom w:val="0"/>
      <w:divBdr>
        <w:top w:val="none" w:sz="0" w:space="0" w:color="auto"/>
        <w:left w:val="none" w:sz="0" w:space="0" w:color="auto"/>
        <w:bottom w:val="none" w:sz="0" w:space="0" w:color="auto"/>
        <w:right w:val="none" w:sz="0" w:space="0" w:color="auto"/>
      </w:divBdr>
    </w:div>
    <w:div w:id="852498428">
      <w:bodyDiv w:val="1"/>
      <w:marLeft w:val="0"/>
      <w:marRight w:val="0"/>
      <w:marTop w:val="0"/>
      <w:marBottom w:val="0"/>
      <w:divBdr>
        <w:top w:val="none" w:sz="0" w:space="0" w:color="auto"/>
        <w:left w:val="none" w:sz="0" w:space="0" w:color="auto"/>
        <w:bottom w:val="none" w:sz="0" w:space="0" w:color="auto"/>
        <w:right w:val="none" w:sz="0" w:space="0" w:color="auto"/>
      </w:divBdr>
    </w:div>
    <w:div w:id="852574892">
      <w:bodyDiv w:val="1"/>
      <w:marLeft w:val="0"/>
      <w:marRight w:val="0"/>
      <w:marTop w:val="0"/>
      <w:marBottom w:val="0"/>
      <w:divBdr>
        <w:top w:val="none" w:sz="0" w:space="0" w:color="auto"/>
        <w:left w:val="none" w:sz="0" w:space="0" w:color="auto"/>
        <w:bottom w:val="none" w:sz="0" w:space="0" w:color="auto"/>
        <w:right w:val="none" w:sz="0" w:space="0" w:color="auto"/>
      </w:divBdr>
    </w:div>
    <w:div w:id="853569772">
      <w:bodyDiv w:val="1"/>
      <w:marLeft w:val="0"/>
      <w:marRight w:val="0"/>
      <w:marTop w:val="0"/>
      <w:marBottom w:val="0"/>
      <w:divBdr>
        <w:top w:val="none" w:sz="0" w:space="0" w:color="auto"/>
        <w:left w:val="none" w:sz="0" w:space="0" w:color="auto"/>
        <w:bottom w:val="none" w:sz="0" w:space="0" w:color="auto"/>
        <w:right w:val="none" w:sz="0" w:space="0" w:color="auto"/>
      </w:divBdr>
    </w:div>
    <w:div w:id="853881512">
      <w:bodyDiv w:val="1"/>
      <w:marLeft w:val="0"/>
      <w:marRight w:val="0"/>
      <w:marTop w:val="0"/>
      <w:marBottom w:val="0"/>
      <w:divBdr>
        <w:top w:val="none" w:sz="0" w:space="0" w:color="auto"/>
        <w:left w:val="none" w:sz="0" w:space="0" w:color="auto"/>
        <w:bottom w:val="none" w:sz="0" w:space="0" w:color="auto"/>
        <w:right w:val="none" w:sz="0" w:space="0" w:color="auto"/>
      </w:divBdr>
    </w:div>
    <w:div w:id="854617627">
      <w:bodyDiv w:val="1"/>
      <w:marLeft w:val="0"/>
      <w:marRight w:val="0"/>
      <w:marTop w:val="0"/>
      <w:marBottom w:val="0"/>
      <w:divBdr>
        <w:top w:val="none" w:sz="0" w:space="0" w:color="auto"/>
        <w:left w:val="none" w:sz="0" w:space="0" w:color="auto"/>
        <w:bottom w:val="none" w:sz="0" w:space="0" w:color="auto"/>
        <w:right w:val="none" w:sz="0" w:space="0" w:color="auto"/>
      </w:divBdr>
    </w:div>
    <w:div w:id="855735080">
      <w:bodyDiv w:val="1"/>
      <w:marLeft w:val="0"/>
      <w:marRight w:val="0"/>
      <w:marTop w:val="0"/>
      <w:marBottom w:val="0"/>
      <w:divBdr>
        <w:top w:val="none" w:sz="0" w:space="0" w:color="auto"/>
        <w:left w:val="none" w:sz="0" w:space="0" w:color="auto"/>
        <w:bottom w:val="none" w:sz="0" w:space="0" w:color="auto"/>
        <w:right w:val="none" w:sz="0" w:space="0" w:color="auto"/>
      </w:divBdr>
    </w:div>
    <w:div w:id="855771004">
      <w:bodyDiv w:val="1"/>
      <w:marLeft w:val="0"/>
      <w:marRight w:val="0"/>
      <w:marTop w:val="0"/>
      <w:marBottom w:val="0"/>
      <w:divBdr>
        <w:top w:val="none" w:sz="0" w:space="0" w:color="auto"/>
        <w:left w:val="none" w:sz="0" w:space="0" w:color="auto"/>
        <w:bottom w:val="none" w:sz="0" w:space="0" w:color="auto"/>
        <w:right w:val="none" w:sz="0" w:space="0" w:color="auto"/>
      </w:divBdr>
    </w:div>
    <w:div w:id="856384963">
      <w:bodyDiv w:val="1"/>
      <w:marLeft w:val="0"/>
      <w:marRight w:val="0"/>
      <w:marTop w:val="0"/>
      <w:marBottom w:val="0"/>
      <w:divBdr>
        <w:top w:val="none" w:sz="0" w:space="0" w:color="auto"/>
        <w:left w:val="none" w:sz="0" w:space="0" w:color="auto"/>
        <w:bottom w:val="none" w:sz="0" w:space="0" w:color="auto"/>
        <w:right w:val="none" w:sz="0" w:space="0" w:color="auto"/>
      </w:divBdr>
    </w:div>
    <w:div w:id="858008558">
      <w:bodyDiv w:val="1"/>
      <w:marLeft w:val="0"/>
      <w:marRight w:val="0"/>
      <w:marTop w:val="0"/>
      <w:marBottom w:val="0"/>
      <w:divBdr>
        <w:top w:val="none" w:sz="0" w:space="0" w:color="auto"/>
        <w:left w:val="none" w:sz="0" w:space="0" w:color="auto"/>
        <w:bottom w:val="none" w:sz="0" w:space="0" w:color="auto"/>
        <w:right w:val="none" w:sz="0" w:space="0" w:color="auto"/>
      </w:divBdr>
    </w:div>
    <w:div w:id="858279573">
      <w:bodyDiv w:val="1"/>
      <w:marLeft w:val="0"/>
      <w:marRight w:val="0"/>
      <w:marTop w:val="0"/>
      <w:marBottom w:val="0"/>
      <w:divBdr>
        <w:top w:val="none" w:sz="0" w:space="0" w:color="auto"/>
        <w:left w:val="none" w:sz="0" w:space="0" w:color="auto"/>
        <w:bottom w:val="none" w:sz="0" w:space="0" w:color="auto"/>
        <w:right w:val="none" w:sz="0" w:space="0" w:color="auto"/>
      </w:divBdr>
    </w:div>
    <w:div w:id="858349872">
      <w:bodyDiv w:val="1"/>
      <w:marLeft w:val="0"/>
      <w:marRight w:val="0"/>
      <w:marTop w:val="0"/>
      <w:marBottom w:val="0"/>
      <w:divBdr>
        <w:top w:val="none" w:sz="0" w:space="0" w:color="auto"/>
        <w:left w:val="none" w:sz="0" w:space="0" w:color="auto"/>
        <w:bottom w:val="none" w:sz="0" w:space="0" w:color="auto"/>
        <w:right w:val="none" w:sz="0" w:space="0" w:color="auto"/>
      </w:divBdr>
    </w:div>
    <w:div w:id="859051579">
      <w:bodyDiv w:val="1"/>
      <w:marLeft w:val="0"/>
      <w:marRight w:val="0"/>
      <w:marTop w:val="0"/>
      <w:marBottom w:val="0"/>
      <w:divBdr>
        <w:top w:val="none" w:sz="0" w:space="0" w:color="auto"/>
        <w:left w:val="none" w:sz="0" w:space="0" w:color="auto"/>
        <w:bottom w:val="none" w:sz="0" w:space="0" w:color="auto"/>
        <w:right w:val="none" w:sz="0" w:space="0" w:color="auto"/>
      </w:divBdr>
    </w:div>
    <w:div w:id="859929773">
      <w:bodyDiv w:val="1"/>
      <w:marLeft w:val="0"/>
      <w:marRight w:val="0"/>
      <w:marTop w:val="0"/>
      <w:marBottom w:val="0"/>
      <w:divBdr>
        <w:top w:val="none" w:sz="0" w:space="0" w:color="auto"/>
        <w:left w:val="none" w:sz="0" w:space="0" w:color="auto"/>
        <w:bottom w:val="none" w:sz="0" w:space="0" w:color="auto"/>
        <w:right w:val="none" w:sz="0" w:space="0" w:color="auto"/>
      </w:divBdr>
    </w:div>
    <w:div w:id="861936253">
      <w:bodyDiv w:val="1"/>
      <w:marLeft w:val="0"/>
      <w:marRight w:val="0"/>
      <w:marTop w:val="0"/>
      <w:marBottom w:val="0"/>
      <w:divBdr>
        <w:top w:val="none" w:sz="0" w:space="0" w:color="auto"/>
        <w:left w:val="none" w:sz="0" w:space="0" w:color="auto"/>
        <w:bottom w:val="none" w:sz="0" w:space="0" w:color="auto"/>
        <w:right w:val="none" w:sz="0" w:space="0" w:color="auto"/>
      </w:divBdr>
    </w:div>
    <w:div w:id="862594432">
      <w:bodyDiv w:val="1"/>
      <w:marLeft w:val="0"/>
      <w:marRight w:val="0"/>
      <w:marTop w:val="0"/>
      <w:marBottom w:val="0"/>
      <w:divBdr>
        <w:top w:val="none" w:sz="0" w:space="0" w:color="auto"/>
        <w:left w:val="none" w:sz="0" w:space="0" w:color="auto"/>
        <w:bottom w:val="none" w:sz="0" w:space="0" w:color="auto"/>
        <w:right w:val="none" w:sz="0" w:space="0" w:color="auto"/>
      </w:divBdr>
    </w:div>
    <w:div w:id="862791477">
      <w:bodyDiv w:val="1"/>
      <w:marLeft w:val="0"/>
      <w:marRight w:val="0"/>
      <w:marTop w:val="0"/>
      <w:marBottom w:val="0"/>
      <w:divBdr>
        <w:top w:val="none" w:sz="0" w:space="0" w:color="auto"/>
        <w:left w:val="none" w:sz="0" w:space="0" w:color="auto"/>
        <w:bottom w:val="none" w:sz="0" w:space="0" w:color="auto"/>
        <w:right w:val="none" w:sz="0" w:space="0" w:color="auto"/>
      </w:divBdr>
    </w:div>
    <w:div w:id="863252853">
      <w:bodyDiv w:val="1"/>
      <w:marLeft w:val="0"/>
      <w:marRight w:val="0"/>
      <w:marTop w:val="0"/>
      <w:marBottom w:val="0"/>
      <w:divBdr>
        <w:top w:val="none" w:sz="0" w:space="0" w:color="auto"/>
        <w:left w:val="none" w:sz="0" w:space="0" w:color="auto"/>
        <w:bottom w:val="none" w:sz="0" w:space="0" w:color="auto"/>
        <w:right w:val="none" w:sz="0" w:space="0" w:color="auto"/>
      </w:divBdr>
    </w:div>
    <w:div w:id="865095643">
      <w:bodyDiv w:val="1"/>
      <w:marLeft w:val="0"/>
      <w:marRight w:val="0"/>
      <w:marTop w:val="0"/>
      <w:marBottom w:val="0"/>
      <w:divBdr>
        <w:top w:val="none" w:sz="0" w:space="0" w:color="auto"/>
        <w:left w:val="none" w:sz="0" w:space="0" w:color="auto"/>
        <w:bottom w:val="none" w:sz="0" w:space="0" w:color="auto"/>
        <w:right w:val="none" w:sz="0" w:space="0" w:color="auto"/>
      </w:divBdr>
    </w:div>
    <w:div w:id="865101647">
      <w:bodyDiv w:val="1"/>
      <w:marLeft w:val="0"/>
      <w:marRight w:val="0"/>
      <w:marTop w:val="0"/>
      <w:marBottom w:val="0"/>
      <w:divBdr>
        <w:top w:val="none" w:sz="0" w:space="0" w:color="auto"/>
        <w:left w:val="none" w:sz="0" w:space="0" w:color="auto"/>
        <w:bottom w:val="none" w:sz="0" w:space="0" w:color="auto"/>
        <w:right w:val="none" w:sz="0" w:space="0" w:color="auto"/>
      </w:divBdr>
    </w:div>
    <w:div w:id="866799448">
      <w:bodyDiv w:val="1"/>
      <w:marLeft w:val="0"/>
      <w:marRight w:val="0"/>
      <w:marTop w:val="0"/>
      <w:marBottom w:val="0"/>
      <w:divBdr>
        <w:top w:val="none" w:sz="0" w:space="0" w:color="auto"/>
        <w:left w:val="none" w:sz="0" w:space="0" w:color="auto"/>
        <w:bottom w:val="none" w:sz="0" w:space="0" w:color="auto"/>
        <w:right w:val="none" w:sz="0" w:space="0" w:color="auto"/>
      </w:divBdr>
    </w:div>
    <w:div w:id="866992352">
      <w:bodyDiv w:val="1"/>
      <w:marLeft w:val="0"/>
      <w:marRight w:val="0"/>
      <w:marTop w:val="0"/>
      <w:marBottom w:val="0"/>
      <w:divBdr>
        <w:top w:val="none" w:sz="0" w:space="0" w:color="auto"/>
        <w:left w:val="none" w:sz="0" w:space="0" w:color="auto"/>
        <w:bottom w:val="none" w:sz="0" w:space="0" w:color="auto"/>
        <w:right w:val="none" w:sz="0" w:space="0" w:color="auto"/>
      </w:divBdr>
    </w:div>
    <w:div w:id="870068274">
      <w:bodyDiv w:val="1"/>
      <w:marLeft w:val="0"/>
      <w:marRight w:val="0"/>
      <w:marTop w:val="0"/>
      <w:marBottom w:val="0"/>
      <w:divBdr>
        <w:top w:val="none" w:sz="0" w:space="0" w:color="auto"/>
        <w:left w:val="none" w:sz="0" w:space="0" w:color="auto"/>
        <w:bottom w:val="none" w:sz="0" w:space="0" w:color="auto"/>
        <w:right w:val="none" w:sz="0" w:space="0" w:color="auto"/>
      </w:divBdr>
    </w:div>
    <w:div w:id="870454529">
      <w:bodyDiv w:val="1"/>
      <w:marLeft w:val="0"/>
      <w:marRight w:val="0"/>
      <w:marTop w:val="0"/>
      <w:marBottom w:val="0"/>
      <w:divBdr>
        <w:top w:val="none" w:sz="0" w:space="0" w:color="auto"/>
        <w:left w:val="none" w:sz="0" w:space="0" w:color="auto"/>
        <w:bottom w:val="none" w:sz="0" w:space="0" w:color="auto"/>
        <w:right w:val="none" w:sz="0" w:space="0" w:color="auto"/>
      </w:divBdr>
    </w:div>
    <w:div w:id="870806121">
      <w:bodyDiv w:val="1"/>
      <w:marLeft w:val="0"/>
      <w:marRight w:val="0"/>
      <w:marTop w:val="0"/>
      <w:marBottom w:val="0"/>
      <w:divBdr>
        <w:top w:val="none" w:sz="0" w:space="0" w:color="auto"/>
        <w:left w:val="none" w:sz="0" w:space="0" w:color="auto"/>
        <w:bottom w:val="none" w:sz="0" w:space="0" w:color="auto"/>
        <w:right w:val="none" w:sz="0" w:space="0" w:color="auto"/>
      </w:divBdr>
    </w:div>
    <w:div w:id="871116967">
      <w:bodyDiv w:val="1"/>
      <w:marLeft w:val="0"/>
      <w:marRight w:val="0"/>
      <w:marTop w:val="0"/>
      <w:marBottom w:val="0"/>
      <w:divBdr>
        <w:top w:val="none" w:sz="0" w:space="0" w:color="auto"/>
        <w:left w:val="none" w:sz="0" w:space="0" w:color="auto"/>
        <w:bottom w:val="none" w:sz="0" w:space="0" w:color="auto"/>
        <w:right w:val="none" w:sz="0" w:space="0" w:color="auto"/>
      </w:divBdr>
    </w:div>
    <w:div w:id="871309643">
      <w:bodyDiv w:val="1"/>
      <w:marLeft w:val="0"/>
      <w:marRight w:val="0"/>
      <w:marTop w:val="0"/>
      <w:marBottom w:val="0"/>
      <w:divBdr>
        <w:top w:val="none" w:sz="0" w:space="0" w:color="auto"/>
        <w:left w:val="none" w:sz="0" w:space="0" w:color="auto"/>
        <w:bottom w:val="none" w:sz="0" w:space="0" w:color="auto"/>
        <w:right w:val="none" w:sz="0" w:space="0" w:color="auto"/>
      </w:divBdr>
    </w:div>
    <w:div w:id="872495135">
      <w:bodyDiv w:val="1"/>
      <w:marLeft w:val="0"/>
      <w:marRight w:val="0"/>
      <w:marTop w:val="0"/>
      <w:marBottom w:val="0"/>
      <w:divBdr>
        <w:top w:val="none" w:sz="0" w:space="0" w:color="auto"/>
        <w:left w:val="none" w:sz="0" w:space="0" w:color="auto"/>
        <w:bottom w:val="none" w:sz="0" w:space="0" w:color="auto"/>
        <w:right w:val="none" w:sz="0" w:space="0" w:color="auto"/>
      </w:divBdr>
    </w:div>
    <w:div w:id="874923808">
      <w:bodyDiv w:val="1"/>
      <w:marLeft w:val="0"/>
      <w:marRight w:val="0"/>
      <w:marTop w:val="0"/>
      <w:marBottom w:val="0"/>
      <w:divBdr>
        <w:top w:val="none" w:sz="0" w:space="0" w:color="auto"/>
        <w:left w:val="none" w:sz="0" w:space="0" w:color="auto"/>
        <w:bottom w:val="none" w:sz="0" w:space="0" w:color="auto"/>
        <w:right w:val="none" w:sz="0" w:space="0" w:color="auto"/>
      </w:divBdr>
    </w:div>
    <w:div w:id="874973942">
      <w:bodyDiv w:val="1"/>
      <w:marLeft w:val="0"/>
      <w:marRight w:val="0"/>
      <w:marTop w:val="0"/>
      <w:marBottom w:val="0"/>
      <w:divBdr>
        <w:top w:val="none" w:sz="0" w:space="0" w:color="auto"/>
        <w:left w:val="none" w:sz="0" w:space="0" w:color="auto"/>
        <w:bottom w:val="none" w:sz="0" w:space="0" w:color="auto"/>
        <w:right w:val="none" w:sz="0" w:space="0" w:color="auto"/>
      </w:divBdr>
    </w:div>
    <w:div w:id="876426572">
      <w:bodyDiv w:val="1"/>
      <w:marLeft w:val="0"/>
      <w:marRight w:val="0"/>
      <w:marTop w:val="0"/>
      <w:marBottom w:val="0"/>
      <w:divBdr>
        <w:top w:val="none" w:sz="0" w:space="0" w:color="auto"/>
        <w:left w:val="none" w:sz="0" w:space="0" w:color="auto"/>
        <w:bottom w:val="none" w:sz="0" w:space="0" w:color="auto"/>
        <w:right w:val="none" w:sz="0" w:space="0" w:color="auto"/>
      </w:divBdr>
    </w:div>
    <w:div w:id="876968314">
      <w:bodyDiv w:val="1"/>
      <w:marLeft w:val="0"/>
      <w:marRight w:val="0"/>
      <w:marTop w:val="0"/>
      <w:marBottom w:val="0"/>
      <w:divBdr>
        <w:top w:val="none" w:sz="0" w:space="0" w:color="auto"/>
        <w:left w:val="none" w:sz="0" w:space="0" w:color="auto"/>
        <w:bottom w:val="none" w:sz="0" w:space="0" w:color="auto"/>
        <w:right w:val="none" w:sz="0" w:space="0" w:color="auto"/>
      </w:divBdr>
    </w:div>
    <w:div w:id="877277733">
      <w:bodyDiv w:val="1"/>
      <w:marLeft w:val="0"/>
      <w:marRight w:val="0"/>
      <w:marTop w:val="0"/>
      <w:marBottom w:val="0"/>
      <w:divBdr>
        <w:top w:val="none" w:sz="0" w:space="0" w:color="auto"/>
        <w:left w:val="none" w:sz="0" w:space="0" w:color="auto"/>
        <w:bottom w:val="none" w:sz="0" w:space="0" w:color="auto"/>
        <w:right w:val="none" w:sz="0" w:space="0" w:color="auto"/>
      </w:divBdr>
    </w:div>
    <w:div w:id="877356255">
      <w:bodyDiv w:val="1"/>
      <w:marLeft w:val="0"/>
      <w:marRight w:val="0"/>
      <w:marTop w:val="0"/>
      <w:marBottom w:val="0"/>
      <w:divBdr>
        <w:top w:val="none" w:sz="0" w:space="0" w:color="auto"/>
        <w:left w:val="none" w:sz="0" w:space="0" w:color="auto"/>
        <w:bottom w:val="none" w:sz="0" w:space="0" w:color="auto"/>
        <w:right w:val="none" w:sz="0" w:space="0" w:color="auto"/>
      </w:divBdr>
    </w:div>
    <w:div w:id="879245728">
      <w:bodyDiv w:val="1"/>
      <w:marLeft w:val="0"/>
      <w:marRight w:val="0"/>
      <w:marTop w:val="0"/>
      <w:marBottom w:val="0"/>
      <w:divBdr>
        <w:top w:val="none" w:sz="0" w:space="0" w:color="auto"/>
        <w:left w:val="none" w:sz="0" w:space="0" w:color="auto"/>
        <w:bottom w:val="none" w:sz="0" w:space="0" w:color="auto"/>
        <w:right w:val="none" w:sz="0" w:space="0" w:color="auto"/>
      </w:divBdr>
    </w:div>
    <w:div w:id="879973033">
      <w:bodyDiv w:val="1"/>
      <w:marLeft w:val="0"/>
      <w:marRight w:val="0"/>
      <w:marTop w:val="0"/>
      <w:marBottom w:val="0"/>
      <w:divBdr>
        <w:top w:val="none" w:sz="0" w:space="0" w:color="auto"/>
        <w:left w:val="none" w:sz="0" w:space="0" w:color="auto"/>
        <w:bottom w:val="none" w:sz="0" w:space="0" w:color="auto"/>
        <w:right w:val="none" w:sz="0" w:space="0" w:color="auto"/>
      </w:divBdr>
    </w:div>
    <w:div w:id="880171747">
      <w:bodyDiv w:val="1"/>
      <w:marLeft w:val="0"/>
      <w:marRight w:val="0"/>
      <w:marTop w:val="0"/>
      <w:marBottom w:val="0"/>
      <w:divBdr>
        <w:top w:val="none" w:sz="0" w:space="0" w:color="auto"/>
        <w:left w:val="none" w:sz="0" w:space="0" w:color="auto"/>
        <w:bottom w:val="none" w:sz="0" w:space="0" w:color="auto"/>
        <w:right w:val="none" w:sz="0" w:space="0" w:color="auto"/>
      </w:divBdr>
    </w:div>
    <w:div w:id="880287168">
      <w:bodyDiv w:val="1"/>
      <w:marLeft w:val="0"/>
      <w:marRight w:val="0"/>
      <w:marTop w:val="0"/>
      <w:marBottom w:val="0"/>
      <w:divBdr>
        <w:top w:val="none" w:sz="0" w:space="0" w:color="auto"/>
        <w:left w:val="none" w:sz="0" w:space="0" w:color="auto"/>
        <w:bottom w:val="none" w:sz="0" w:space="0" w:color="auto"/>
        <w:right w:val="none" w:sz="0" w:space="0" w:color="auto"/>
      </w:divBdr>
    </w:div>
    <w:div w:id="881329857">
      <w:bodyDiv w:val="1"/>
      <w:marLeft w:val="0"/>
      <w:marRight w:val="0"/>
      <w:marTop w:val="0"/>
      <w:marBottom w:val="0"/>
      <w:divBdr>
        <w:top w:val="none" w:sz="0" w:space="0" w:color="auto"/>
        <w:left w:val="none" w:sz="0" w:space="0" w:color="auto"/>
        <w:bottom w:val="none" w:sz="0" w:space="0" w:color="auto"/>
        <w:right w:val="none" w:sz="0" w:space="0" w:color="auto"/>
      </w:divBdr>
    </w:div>
    <w:div w:id="881870595">
      <w:bodyDiv w:val="1"/>
      <w:marLeft w:val="0"/>
      <w:marRight w:val="0"/>
      <w:marTop w:val="0"/>
      <w:marBottom w:val="0"/>
      <w:divBdr>
        <w:top w:val="none" w:sz="0" w:space="0" w:color="auto"/>
        <w:left w:val="none" w:sz="0" w:space="0" w:color="auto"/>
        <w:bottom w:val="none" w:sz="0" w:space="0" w:color="auto"/>
        <w:right w:val="none" w:sz="0" w:space="0" w:color="auto"/>
      </w:divBdr>
    </w:div>
    <w:div w:id="882980615">
      <w:bodyDiv w:val="1"/>
      <w:marLeft w:val="0"/>
      <w:marRight w:val="0"/>
      <w:marTop w:val="0"/>
      <w:marBottom w:val="0"/>
      <w:divBdr>
        <w:top w:val="none" w:sz="0" w:space="0" w:color="auto"/>
        <w:left w:val="none" w:sz="0" w:space="0" w:color="auto"/>
        <w:bottom w:val="none" w:sz="0" w:space="0" w:color="auto"/>
        <w:right w:val="none" w:sz="0" w:space="0" w:color="auto"/>
      </w:divBdr>
    </w:div>
    <w:div w:id="883635481">
      <w:bodyDiv w:val="1"/>
      <w:marLeft w:val="0"/>
      <w:marRight w:val="0"/>
      <w:marTop w:val="0"/>
      <w:marBottom w:val="0"/>
      <w:divBdr>
        <w:top w:val="none" w:sz="0" w:space="0" w:color="auto"/>
        <w:left w:val="none" w:sz="0" w:space="0" w:color="auto"/>
        <w:bottom w:val="none" w:sz="0" w:space="0" w:color="auto"/>
        <w:right w:val="none" w:sz="0" w:space="0" w:color="auto"/>
      </w:divBdr>
    </w:div>
    <w:div w:id="884101413">
      <w:bodyDiv w:val="1"/>
      <w:marLeft w:val="0"/>
      <w:marRight w:val="0"/>
      <w:marTop w:val="0"/>
      <w:marBottom w:val="0"/>
      <w:divBdr>
        <w:top w:val="none" w:sz="0" w:space="0" w:color="auto"/>
        <w:left w:val="none" w:sz="0" w:space="0" w:color="auto"/>
        <w:bottom w:val="none" w:sz="0" w:space="0" w:color="auto"/>
        <w:right w:val="none" w:sz="0" w:space="0" w:color="auto"/>
      </w:divBdr>
    </w:div>
    <w:div w:id="884492221">
      <w:bodyDiv w:val="1"/>
      <w:marLeft w:val="0"/>
      <w:marRight w:val="0"/>
      <w:marTop w:val="0"/>
      <w:marBottom w:val="0"/>
      <w:divBdr>
        <w:top w:val="none" w:sz="0" w:space="0" w:color="auto"/>
        <w:left w:val="none" w:sz="0" w:space="0" w:color="auto"/>
        <w:bottom w:val="none" w:sz="0" w:space="0" w:color="auto"/>
        <w:right w:val="none" w:sz="0" w:space="0" w:color="auto"/>
      </w:divBdr>
    </w:div>
    <w:div w:id="884826714">
      <w:bodyDiv w:val="1"/>
      <w:marLeft w:val="0"/>
      <w:marRight w:val="0"/>
      <w:marTop w:val="0"/>
      <w:marBottom w:val="0"/>
      <w:divBdr>
        <w:top w:val="none" w:sz="0" w:space="0" w:color="auto"/>
        <w:left w:val="none" w:sz="0" w:space="0" w:color="auto"/>
        <w:bottom w:val="none" w:sz="0" w:space="0" w:color="auto"/>
        <w:right w:val="none" w:sz="0" w:space="0" w:color="auto"/>
      </w:divBdr>
    </w:div>
    <w:div w:id="885066648">
      <w:bodyDiv w:val="1"/>
      <w:marLeft w:val="0"/>
      <w:marRight w:val="0"/>
      <w:marTop w:val="0"/>
      <w:marBottom w:val="0"/>
      <w:divBdr>
        <w:top w:val="none" w:sz="0" w:space="0" w:color="auto"/>
        <w:left w:val="none" w:sz="0" w:space="0" w:color="auto"/>
        <w:bottom w:val="none" w:sz="0" w:space="0" w:color="auto"/>
        <w:right w:val="none" w:sz="0" w:space="0" w:color="auto"/>
      </w:divBdr>
    </w:div>
    <w:div w:id="885793992">
      <w:bodyDiv w:val="1"/>
      <w:marLeft w:val="0"/>
      <w:marRight w:val="0"/>
      <w:marTop w:val="0"/>
      <w:marBottom w:val="0"/>
      <w:divBdr>
        <w:top w:val="none" w:sz="0" w:space="0" w:color="auto"/>
        <w:left w:val="none" w:sz="0" w:space="0" w:color="auto"/>
        <w:bottom w:val="none" w:sz="0" w:space="0" w:color="auto"/>
        <w:right w:val="none" w:sz="0" w:space="0" w:color="auto"/>
      </w:divBdr>
    </w:div>
    <w:div w:id="886917311">
      <w:bodyDiv w:val="1"/>
      <w:marLeft w:val="0"/>
      <w:marRight w:val="0"/>
      <w:marTop w:val="0"/>
      <w:marBottom w:val="0"/>
      <w:divBdr>
        <w:top w:val="none" w:sz="0" w:space="0" w:color="auto"/>
        <w:left w:val="none" w:sz="0" w:space="0" w:color="auto"/>
        <w:bottom w:val="none" w:sz="0" w:space="0" w:color="auto"/>
        <w:right w:val="none" w:sz="0" w:space="0" w:color="auto"/>
      </w:divBdr>
    </w:div>
    <w:div w:id="888032999">
      <w:bodyDiv w:val="1"/>
      <w:marLeft w:val="0"/>
      <w:marRight w:val="0"/>
      <w:marTop w:val="0"/>
      <w:marBottom w:val="0"/>
      <w:divBdr>
        <w:top w:val="none" w:sz="0" w:space="0" w:color="auto"/>
        <w:left w:val="none" w:sz="0" w:space="0" w:color="auto"/>
        <w:bottom w:val="none" w:sz="0" w:space="0" w:color="auto"/>
        <w:right w:val="none" w:sz="0" w:space="0" w:color="auto"/>
      </w:divBdr>
    </w:div>
    <w:div w:id="889415676">
      <w:bodyDiv w:val="1"/>
      <w:marLeft w:val="0"/>
      <w:marRight w:val="0"/>
      <w:marTop w:val="0"/>
      <w:marBottom w:val="0"/>
      <w:divBdr>
        <w:top w:val="none" w:sz="0" w:space="0" w:color="auto"/>
        <w:left w:val="none" w:sz="0" w:space="0" w:color="auto"/>
        <w:bottom w:val="none" w:sz="0" w:space="0" w:color="auto"/>
        <w:right w:val="none" w:sz="0" w:space="0" w:color="auto"/>
      </w:divBdr>
    </w:div>
    <w:div w:id="889613012">
      <w:bodyDiv w:val="1"/>
      <w:marLeft w:val="0"/>
      <w:marRight w:val="0"/>
      <w:marTop w:val="0"/>
      <w:marBottom w:val="0"/>
      <w:divBdr>
        <w:top w:val="none" w:sz="0" w:space="0" w:color="auto"/>
        <w:left w:val="none" w:sz="0" w:space="0" w:color="auto"/>
        <w:bottom w:val="none" w:sz="0" w:space="0" w:color="auto"/>
        <w:right w:val="none" w:sz="0" w:space="0" w:color="auto"/>
      </w:divBdr>
    </w:div>
    <w:div w:id="890190081">
      <w:bodyDiv w:val="1"/>
      <w:marLeft w:val="0"/>
      <w:marRight w:val="0"/>
      <w:marTop w:val="0"/>
      <w:marBottom w:val="0"/>
      <w:divBdr>
        <w:top w:val="none" w:sz="0" w:space="0" w:color="auto"/>
        <w:left w:val="none" w:sz="0" w:space="0" w:color="auto"/>
        <w:bottom w:val="none" w:sz="0" w:space="0" w:color="auto"/>
        <w:right w:val="none" w:sz="0" w:space="0" w:color="auto"/>
      </w:divBdr>
    </w:div>
    <w:div w:id="890844733">
      <w:bodyDiv w:val="1"/>
      <w:marLeft w:val="0"/>
      <w:marRight w:val="0"/>
      <w:marTop w:val="0"/>
      <w:marBottom w:val="0"/>
      <w:divBdr>
        <w:top w:val="none" w:sz="0" w:space="0" w:color="auto"/>
        <w:left w:val="none" w:sz="0" w:space="0" w:color="auto"/>
        <w:bottom w:val="none" w:sz="0" w:space="0" w:color="auto"/>
        <w:right w:val="none" w:sz="0" w:space="0" w:color="auto"/>
      </w:divBdr>
    </w:div>
    <w:div w:id="894662294">
      <w:bodyDiv w:val="1"/>
      <w:marLeft w:val="0"/>
      <w:marRight w:val="0"/>
      <w:marTop w:val="0"/>
      <w:marBottom w:val="0"/>
      <w:divBdr>
        <w:top w:val="none" w:sz="0" w:space="0" w:color="auto"/>
        <w:left w:val="none" w:sz="0" w:space="0" w:color="auto"/>
        <w:bottom w:val="none" w:sz="0" w:space="0" w:color="auto"/>
        <w:right w:val="none" w:sz="0" w:space="0" w:color="auto"/>
      </w:divBdr>
    </w:div>
    <w:div w:id="896279911">
      <w:bodyDiv w:val="1"/>
      <w:marLeft w:val="0"/>
      <w:marRight w:val="0"/>
      <w:marTop w:val="0"/>
      <w:marBottom w:val="0"/>
      <w:divBdr>
        <w:top w:val="none" w:sz="0" w:space="0" w:color="auto"/>
        <w:left w:val="none" w:sz="0" w:space="0" w:color="auto"/>
        <w:bottom w:val="none" w:sz="0" w:space="0" w:color="auto"/>
        <w:right w:val="none" w:sz="0" w:space="0" w:color="auto"/>
      </w:divBdr>
    </w:div>
    <w:div w:id="896742073">
      <w:bodyDiv w:val="1"/>
      <w:marLeft w:val="0"/>
      <w:marRight w:val="0"/>
      <w:marTop w:val="0"/>
      <w:marBottom w:val="0"/>
      <w:divBdr>
        <w:top w:val="none" w:sz="0" w:space="0" w:color="auto"/>
        <w:left w:val="none" w:sz="0" w:space="0" w:color="auto"/>
        <w:bottom w:val="none" w:sz="0" w:space="0" w:color="auto"/>
        <w:right w:val="none" w:sz="0" w:space="0" w:color="auto"/>
      </w:divBdr>
    </w:div>
    <w:div w:id="897477069">
      <w:bodyDiv w:val="1"/>
      <w:marLeft w:val="0"/>
      <w:marRight w:val="0"/>
      <w:marTop w:val="0"/>
      <w:marBottom w:val="0"/>
      <w:divBdr>
        <w:top w:val="none" w:sz="0" w:space="0" w:color="auto"/>
        <w:left w:val="none" w:sz="0" w:space="0" w:color="auto"/>
        <w:bottom w:val="none" w:sz="0" w:space="0" w:color="auto"/>
        <w:right w:val="none" w:sz="0" w:space="0" w:color="auto"/>
      </w:divBdr>
    </w:div>
    <w:div w:id="901014962">
      <w:bodyDiv w:val="1"/>
      <w:marLeft w:val="0"/>
      <w:marRight w:val="0"/>
      <w:marTop w:val="0"/>
      <w:marBottom w:val="0"/>
      <w:divBdr>
        <w:top w:val="none" w:sz="0" w:space="0" w:color="auto"/>
        <w:left w:val="none" w:sz="0" w:space="0" w:color="auto"/>
        <w:bottom w:val="none" w:sz="0" w:space="0" w:color="auto"/>
        <w:right w:val="none" w:sz="0" w:space="0" w:color="auto"/>
      </w:divBdr>
    </w:div>
    <w:div w:id="903099124">
      <w:bodyDiv w:val="1"/>
      <w:marLeft w:val="0"/>
      <w:marRight w:val="0"/>
      <w:marTop w:val="0"/>
      <w:marBottom w:val="0"/>
      <w:divBdr>
        <w:top w:val="none" w:sz="0" w:space="0" w:color="auto"/>
        <w:left w:val="none" w:sz="0" w:space="0" w:color="auto"/>
        <w:bottom w:val="none" w:sz="0" w:space="0" w:color="auto"/>
        <w:right w:val="none" w:sz="0" w:space="0" w:color="auto"/>
      </w:divBdr>
    </w:div>
    <w:div w:id="903225497">
      <w:bodyDiv w:val="1"/>
      <w:marLeft w:val="0"/>
      <w:marRight w:val="0"/>
      <w:marTop w:val="0"/>
      <w:marBottom w:val="0"/>
      <w:divBdr>
        <w:top w:val="none" w:sz="0" w:space="0" w:color="auto"/>
        <w:left w:val="none" w:sz="0" w:space="0" w:color="auto"/>
        <w:bottom w:val="none" w:sz="0" w:space="0" w:color="auto"/>
        <w:right w:val="none" w:sz="0" w:space="0" w:color="auto"/>
      </w:divBdr>
    </w:div>
    <w:div w:id="903760319">
      <w:bodyDiv w:val="1"/>
      <w:marLeft w:val="0"/>
      <w:marRight w:val="0"/>
      <w:marTop w:val="0"/>
      <w:marBottom w:val="0"/>
      <w:divBdr>
        <w:top w:val="none" w:sz="0" w:space="0" w:color="auto"/>
        <w:left w:val="none" w:sz="0" w:space="0" w:color="auto"/>
        <w:bottom w:val="none" w:sz="0" w:space="0" w:color="auto"/>
        <w:right w:val="none" w:sz="0" w:space="0" w:color="auto"/>
      </w:divBdr>
    </w:div>
    <w:div w:id="904488645">
      <w:bodyDiv w:val="1"/>
      <w:marLeft w:val="0"/>
      <w:marRight w:val="0"/>
      <w:marTop w:val="0"/>
      <w:marBottom w:val="0"/>
      <w:divBdr>
        <w:top w:val="none" w:sz="0" w:space="0" w:color="auto"/>
        <w:left w:val="none" w:sz="0" w:space="0" w:color="auto"/>
        <w:bottom w:val="none" w:sz="0" w:space="0" w:color="auto"/>
        <w:right w:val="none" w:sz="0" w:space="0" w:color="auto"/>
      </w:divBdr>
    </w:div>
    <w:div w:id="905257794">
      <w:bodyDiv w:val="1"/>
      <w:marLeft w:val="0"/>
      <w:marRight w:val="0"/>
      <w:marTop w:val="0"/>
      <w:marBottom w:val="0"/>
      <w:divBdr>
        <w:top w:val="none" w:sz="0" w:space="0" w:color="auto"/>
        <w:left w:val="none" w:sz="0" w:space="0" w:color="auto"/>
        <w:bottom w:val="none" w:sz="0" w:space="0" w:color="auto"/>
        <w:right w:val="none" w:sz="0" w:space="0" w:color="auto"/>
      </w:divBdr>
    </w:div>
    <w:div w:id="906380460">
      <w:bodyDiv w:val="1"/>
      <w:marLeft w:val="0"/>
      <w:marRight w:val="0"/>
      <w:marTop w:val="0"/>
      <w:marBottom w:val="0"/>
      <w:divBdr>
        <w:top w:val="none" w:sz="0" w:space="0" w:color="auto"/>
        <w:left w:val="none" w:sz="0" w:space="0" w:color="auto"/>
        <w:bottom w:val="none" w:sz="0" w:space="0" w:color="auto"/>
        <w:right w:val="none" w:sz="0" w:space="0" w:color="auto"/>
      </w:divBdr>
    </w:div>
    <w:div w:id="910236910">
      <w:bodyDiv w:val="1"/>
      <w:marLeft w:val="0"/>
      <w:marRight w:val="0"/>
      <w:marTop w:val="0"/>
      <w:marBottom w:val="0"/>
      <w:divBdr>
        <w:top w:val="none" w:sz="0" w:space="0" w:color="auto"/>
        <w:left w:val="none" w:sz="0" w:space="0" w:color="auto"/>
        <w:bottom w:val="none" w:sz="0" w:space="0" w:color="auto"/>
        <w:right w:val="none" w:sz="0" w:space="0" w:color="auto"/>
      </w:divBdr>
    </w:div>
    <w:div w:id="910311618">
      <w:bodyDiv w:val="1"/>
      <w:marLeft w:val="0"/>
      <w:marRight w:val="0"/>
      <w:marTop w:val="0"/>
      <w:marBottom w:val="0"/>
      <w:divBdr>
        <w:top w:val="none" w:sz="0" w:space="0" w:color="auto"/>
        <w:left w:val="none" w:sz="0" w:space="0" w:color="auto"/>
        <w:bottom w:val="none" w:sz="0" w:space="0" w:color="auto"/>
        <w:right w:val="none" w:sz="0" w:space="0" w:color="auto"/>
      </w:divBdr>
    </w:div>
    <w:div w:id="910652161">
      <w:bodyDiv w:val="1"/>
      <w:marLeft w:val="0"/>
      <w:marRight w:val="0"/>
      <w:marTop w:val="0"/>
      <w:marBottom w:val="0"/>
      <w:divBdr>
        <w:top w:val="none" w:sz="0" w:space="0" w:color="auto"/>
        <w:left w:val="none" w:sz="0" w:space="0" w:color="auto"/>
        <w:bottom w:val="none" w:sz="0" w:space="0" w:color="auto"/>
        <w:right w:val="none" w:sz="0" w:space="0" w:color="auto"/>
      </w:divBdr>
    </w:div>
    <w:div w:id="912474975">
      <w:bodyDiv w:val="1"/>
      <w:marLeft w:val="0"/>
      <w:marRight w:val="0"/>
      <w:marTop w:val="0"/>
      <w:marBottom w:val="0"/>
      <w:divBdr>
        <w:top w:val="none" w:sz="0" w:space="0" w:color="auto"/>
        <w:left w:val="none" w:sz="0" w:space="0" w:color="auto"/>
        <w:bottom w:val="none" w:sz="0" w:space="0" w:color="auto"/>
        <w:right w:val="none" w:sz="0" w:space="0" w:color="auto"/>
      </w:divBdr>
    </w:div>
    <w:div w:id="913588002">
      <w:bodyDiv w:val="1"/>
      <w:marLeft w:val="0"/>
      <w:marRight w:val="0"/>
      <w:marTop w:val="0"/>
      <w:marBottom w:val="0"/>
      <w:divBdr>
        <w:top w:val="none" w:sz="0" w:space="0" w:color="auto"/>
        <w:left w:val="none" w:sz="0" w:space="0" w:color="auto"/>
        <w:bottom w:val="none" w:sz="0" w:space="0" w:color="auto"/>
        <w:right w:val="none" w:sz="0" w:space="0" w:color="auto"/>
      </w:divBdr>
    </w:div>
    <w:div w:id="915214296">
      <w:bodyDiv w:val="1"/>
      <w:marLeft w:val="0"/>
      <w:marRight w:val="0"/>
      <w:marTop w:val="0"/>
      <w:marBottom w:val="0"/>
      <w:divBdr>
        <w:top w:val="none" w:sz="0" w:space="0" w:color="auto"/>
        <w:left w:val="none" w:sz="0" w:space="0" w:color="auto"/>
        <w:bottom w:val="none" w:sz="0" w:space="0" w:color="auto"/>
        <w:right w:val="none" w:sz="0" w:space="0" w:color="auto"/>
      </w:divBdr>
    </w:div>
    <w:div w:id="917597998">
      <w:bodyDiv w:val="1"/>
      <w:marLeft w:val="0"/>
      <w:marRight w:val="0"/>
      <w:marTop w:val="0"/>
      <w:marBottom w:val="0"/>
      <w:divBdr>
        <w:top w:val="none" w:sz="0" w:space="0" w:color="auto"/>
        <w:left w:val="none" w:sz="0" w:space="0" w:color="auto"/>
        <w:bottom w:val="none" w:sz="0" w:space="0" w:color="auto"/>
        <w:right w:val="none" w:sz="0" w:space="0" w:color="auto"/>
      </w:divBdr>
    </w:div>
    <w:div w:id="917863379">
      <w:bodyDiv w:val="1"/>
      <w:marLeft w:val="0"/>
      <w:marRight w:val="0"/>
      <w:marTop w:val="0"/>
      <w:marBottom w:val="0"/>
      <w:divBdr>
        <w:top w:val="none" w:sz="0" w:space="0" w:color="auto"/>
        <w:left w:val="none" w:sz="0" w:space="0" w:color="auto"/>
        <w:bottom w:val="none" w:sz="0" w:space="0" w:color="auto"/>
        <w:right w:val="none" w:sz="0" w:space="0" w:color="auto"/>
      </w:divBdr>
    </w:div>
    <w:div w:id="921064588">
      <w:bodyDiv w:val="1"/>
      <w:marLeft w:val="0"/>
      <w:marRight w:val="0"/>
      <w:marTop w:val="0"/>
      <w:marBottom w:val="0"/>
      <w:divBdr>
        <w:top w:val="none" w:sz="0" w:space="0" w:color="auto"/>
        <w:left w:val="none" w:sz="0" w:space="0" w:color="auto"/>
        <w:bottom w:val="none" w:sz="0" w:space="0" w:color="auto"/>
        <w:right w:val="none" w:sz="0" w:space="0" w:color="auto"/>
      </w:divBdr>
    </w:div>
    <w:div w:id="921645815">
      <w:bodyDiv w:val="1"/>
      <w:marLeft w:val="0"/>
      <w:marRight w:val="0"/>
      <w:marTop w:val="0"/>
      <w:marBottom w:val="0"/>
      <w:divBdr>
        <w:top w:val="none" w:sz="0" w:space="0" w:color="auto"/>
        <w:left w:val="none" w:sz="0" w:space="0" w:color="auto"/>
        <w:bottom w:val="none" w:sz="0" w:space="0" w:color="auto"/>
        <w:right w:val="none" w:sz="0" w:space="0" w:color="auto"/>
      </w:divBdr>
    </w:div>
    <w:div w:id="921715078">
      <w:bodyDiv w:val="1"/>
      <w:marLeft w:val="0"/>
      <w:marRight w:val="0"/>
      <w:marTop w:val="0"/>
      <w:marBottom w:val="0"/>
      <w:divBdr>
        <w:top w:val="none" w:sz="0" w:space="0" w:color="auto"/>
        <w:left w:val="none" w:sz="0" w:space="0" w:color="auto"/>
        <w:bottom w:val="none" w:sz="0" w:space="0" w:color="auto"/>
        <w:right w:val="none" w:sz="0" w:space="0" w:color="auto"/>
      </w:divBdr>
    </w:div>
    <w:div w:id="922105494">
      <w:bodyDiv w:val="1"/>
      <w:marLeft w:val="0"/>
      <w:marRight w:val="0"/>
      <w:marTop w:val="0"/>
      <w:marBottom w:val="0"/>
      <w:divBdr>
        <w:top w:val="none" w:sz="0" w:space="0" w:color="auto"/>
        <w:left w:val="none" w:sz="0" w:space="0" w:color="auto"/>
        <w:bottom w:val="none" w:sz="0" w:space="0" w:color="auto"/>
        <w:right w:val="none" w:sz="0" w:space="0" w:color="auto"/>
      </w:divBdr>
    </w:div>
    <w:div w:id="922570861">
      <w:bodyDiv w:val="1"/>
      <w:marLeft w:val="0"/>
      <w:marRight w:val="0"/>
      <w:marTop w:val="0"/>
      <w:marBottom w:val="0"/>
      <w:divBdr>
        <w:top w:val="none" w:sz="0" w:space="0" w:color="auto"/>
        <w:left w:val="none" w:sz="0" w:space="0" w:color="auto"/>
        <w:bottom w:val="none" w:sz="0" w:space="0" w:color="auto"/>
        <w:right w:val="none" w:sz="0" w:space="0" w:color="auto"/>
      </w:divBdr>
    </w:div>
    <w:div w:id="926114595">
      <w:bodyDiv w:val="1"/>
      <w:marLeft w:val="0"/>
      <w:marRight w:val="0"/>
      <w:marTop w:val="0"/>
      <w:marBottom w:val="0"/>
      <w:divBdr>
        <w:top w:val="none" w:sz="0" w:space="0" w:color="auto"/>
        <w:left w:val="none" w:sz="0" w:space="0" w:color="auto"/>
        <w:bottom w:val="none" w:sz="0" w:space="0" w:color="auto"/>
        <w:right w:val="none" w:sz="0" w:space="0" w:color="auto"/>
      </w:divBdr>
    </w:div>
    <w:div w:id="926159967">
      <w:bodyDiv w:val="1"/>
      <w:marLeft w:val="0"/>
      <w:marRight w:val="0"/>
      <w:marTop w:val="0"/>
      <w:marBottom w:val="0"/>
      <w:divBdr>
        <w:top w:val="none" w:sz="0" w:space="0" w:color="auto"/>
        <w:left w:val="none" w:sz="0" w:space="0" w:color="auto"/>
        <w:bottom w:val="none" w:sz="0" w:space="0" w:color="auto"/>
        <w:right w:val="none" w:sz="0" w:space="0" w:color="auto"/>
      </w:divBdr>
    </w:div>
    <w:div w:id="929318894">
      <w:bodyDiv w:val="1"/>
      <w:marLeft w:val="0"/>
      <w:marRight w:val="0"/>
      <w:marTop w:val="0"/>
      <w:marBottom w:val="0"/>
      <w:divBdr>
        <w:top w:val="none" w:sz="0" w:space="0" w:color="auto"/>
        <w:left w:val="none" w:sz="0" w:space="0" w:color="auto"/>
        <w:bottom w:val="none" w:sz="0" w:space="0" w:color="auto"/>
        <w:right w:val="none" w:sz="0" w:space="0" w:color="auto"/>
      </w:divBdr>
    </w:div>
    <w:div w:id="930087800">
      <w:bodyDiv w:val="1"/>
      <w:marLeft w:val="0"/>
      <w:marRight w:val="0"/>
      <w:marTop w:val="0"/>
      <w:marBottom w:val="0"/>
      <w:divBdr>
        <w:top w:val="none" w:sz="0" w:space="0" w:color="auto"/>
        <w:left w:val="none" w:sz="0" w:space="0" w:color="auto"/>
        <w:bottom w:val="none" w:sz="0" w:space="0" w:color="auto"/>
        <w:right w:val="none" w:sz="0" w:space="0" w:color="auto"/>
      </w:divBdr>
    </w:div>
    <w:div w:id="930940521">
      <w:bodyDiv w:val="1"/>
      <w:marLeft w:val="0"/>
      <w:marRight w:val="0"/>
      <w:marTop w:val="0"/>
      <w:marBottom w:val="0"/>
      <w:divBdr>
        <w:top w:val="none" w:sz="0" w:space="0" w:color="auto"/>
        <w:left w:val="none" w:sz="0" w:space="0" w:color="auto"/>
        <w:bottom w:val="none" w:sz="0" w:space="0" w:color="auto"/>
        <w:right w:val="none" w:sz="0" w:space="0" w:color="auto"/>
      </w:divBdr>
    </w:div>
    <w:div w:id="931430139">
      <w:bodyDiv w:val="1"/>
      <w:marLeft w:val="0"/>
      <w:marRight w:val="0"/>
      <w:marTop w:val="0"/>
      <w:marBottom w:val="0"/>
      <w:divBdr>
        <w:top w:val="none" w:sz="0" w:space="0" w:color="auto"/>
        <w:left w:val="none" w:sz="0" w:space="0" w:color="auto"/>
        <w:bottom w:val="none" w:sz="0" w:space="0" w:color="auto"/>
        <w:right w:val="none" w:sz="0" w:space="0" w:color="auto"/>
      </w:divBdr>
    </w:div>
    <w:div w:id="931544851">
      <w:bodyDiv w:val="1"/>
      <w:marLeft w:val="0"/>
      <w:marRight w:val="0"/>
      <w:marTop w:val="0"/>
      <w:marBottom w:val="0"/>
      <w:divBdr>
        <w:top w:val="none" w:sz="0" w:space="0" w:color="auto"/>
        <w:left w:val="none" w:sz="0" w:space="0" w:color="auto"/>
        <w:bottom w:val="none" w:sz="0" w:space="0" w:color="auto"/>
        <w:right w:val="none" w:sz="0" w:space="0" w:color="auto"/>
      </w:divBdr>
    </w:div>
    <w:div w:id="931662080">
      <w:bodyDiv w:val="1"/>
      <w:marLeft w:val="0"/>
      <w:marRight w:val="0"/>
      <w:marTop w:val="0"/>
      <w:marBottom w:val="0"/>
      <w:divBdr>
        <w:top w:val="none" w:sz="0" w:space="0" w:color="auto"/>
        <w:left w:val="none" w:sz="0" w:space="0" w:color="auto"/>
        <w:bottom w:val="none" w:sz="0" w:space="0" w:color="auto"/>
        <w:right w:val="none" w:sz="0" w:space="0" w:color="auto"/>
      </w:divBdr>
    </w:div>
    <w:div w:id="933248285">
      <w:bodyDiv w:val="1"/>
      <w:marLeft w:val="0"/>
      <w:marRight w:val="0"/>
      <w:marTop w:val="0"/>
      <w:marBottom w:val="0"/>
      <w:divBdr>
        <w:top w:val="none" w:sz="0" w:space="0" w:color="auto"/>
        <w:left w:val="none" w:sz="0" w:space="0" w:color="auto"/>
        <w:bottom w:val="none" w:sz="0" w:space="0" w:color="auto"/>
        <w:right w:val="none" w:sz="0" w:space="0" w:color="auto"/>
      </w:divBdr>
    </w:div>
    <w:div w:id="933250021">
      <w:bodyDiv w:val="1"/>
      <w:marLeft w:val="0"/>
      <w:marRight w:val="0"/>
      <w:marTop w:val="0"/>
      <w:marBottom w:val="0"/>
      <w:divBdr>
        <w:top w:val="none" w:sz="0" w:space="0" w:color="auto"/>
        <w:left w:val="none" w:sz="0" w:space="0" w:color="auto"/>
        <w:bottom w:val="none" w:sz="0" w:space="0" w:color="auto"/>
        <w:right w:val="none" w:sz="0" w:space="0" w:color="auto"/>
      </w:divBdr>
    </w:div>
    <w:div w:id="934170750">
      <w:bodyDiv w:val="1"/>
      <w:marLeft w:val="0"/>
      <w:marRight w:val="0"/>
      <w:marTop w:val="0"/>
      <w:marBottom w:val="0"/>
      <w:divBdr>
        <w:top w:val="none" w:sz="0" w:space="0" w:color="auto"/>
        <w:left w:val="none" w:sz="0" w:space="0" w:color="auto"/>
        <w:bottom w:val="none" w:sz="0" w:space="0" w:color="auto"/>
        <w:right w:val="none" w:sz="0" w:space="0" w:color="auto"/>
      </w:divBdr>
    </w:div>
    <w:div w:id="934747779">
      <w:bodyDiv w:val="1"/>
      <w:marLeft w:val="0"/>
      <w:marRight w:val="0"/>
      <w:marTop w:val="0"/>
      <w:marBottom w:val="0"/>
      <w:divBdr>
        <w:top w:val="none" w:sz="0" w:space="0" w:color="auto"/>
        <w:left w:val="none" w:sz="0" w:space="0" w:color="auto"/>
        <w:bottom w:val="none" w:sz="0" w:space="0" w:color="auto"/>
        <w:right w:val="none" w:sz="0" w:space="0" w:color="auto"/>
      </w:divBdr>
    </w:div>
    <w:div w:id="936401069">
      <w:bodyDiv w:val="1"/>
      <w:marLeft w:val="0"/>
      <w:marRight w:val="0"/>
      <w:marTop w:val="0"/>
      <w:marBottom w:val="0"/>
      <w:divBdr>
        <w:top w:val="none" w:sz="0" w:space="0" w:color="auto"/>
        <w:left w:val="none" w:sz="0" w:space="0" w:color="auto"/>
        <w:bottom w:val="none" w:sz="0" w:space="0" w:color="auto"/>
        <w:right w:val="none" w:sz="0" w:space="0" w:color="auto"/>
      </w:divBdr>
    </w:div>
    <w:div w:id="936671885">
      <w:bodyDiv w:val="1"/>
      <w:marLeft w:val="0"/>
      <w:marRight w:val="0"/>
      <w:marTop w:val="0"/>
      <w:marBottom w:val="0"/>
      <w:divBdr>
        <w:top w:val="none" w:sz="0" w:space="0" w:color="auto"/>
        <w:left w:val="none" w:sz="0" w:space="0" w:color="auto"/>
        <w:bottom w:val="none" w:sz="0" w:space="0" w:color="auto"/>
        <w:right w:val="none" w:sz="0" w:space="0" w:color="auto"/>
      </w:divBdr>
    </w:div>
    <w:div w:id="936714386">
      <w:bodyDiv w:val="1"/>
      <w:marLeft w:val="0"/>
      <w:marRight w:val="0"/>
      <w:marTop w:val="0"/>
      <w:marBottom w:val="0"/>
      <w:divBdr>
        <w:top w:val="none" w:sz="0" w:space="0" w:color="auto"/>
        <w:left w:val="none" w:sz="0" w:space="0" w:color="auto"/>
        <w:bottom w:val="none" w:sz="0" w:space="0" w:color="auto"/>
        <w:right w:val="none" w:sz="0" w:space="0" w:color="auto"/>
      </w:divBdr>
    </w:div>
    <w:div w:id="936906776">
      <w:bodyDiv w:val="1"/>
      <w:marLeft w:val="0"/>
      <w:marRight w:val="0"/>
      <w:marTop w:val="0"/>
      <w:marBottom w:val="0"/>
      <w:divBdr>
        <w:top w:val="none" w:sz="0" w:space="0" w:color="auto"/>
        <w:left w:val="none" w:sz="0" w:space="0" w:color="auto"/>
        <w:bottom w:val="none" w:sz="0" w:space="0" w:color="auto"/>
        <w:right w:val="none" w:sz="0" w:space="0" w:color="auto"/>
      </w:divBdr>
    </w:div>
    <w:div w:id="939525167">
      <w:bodyDiv w:val="1"/>
      <w:marLeft w:val="0"/>
      <w:marRight w:val="0"/>
      <w:marTop w:val="0"/>
      <w:marBottom w:val="0"/>
      <w:divBdr>
        <w:top w:val="none" w:sz="0" w:space="0" w:color="auto"/>
        <w:left w:val="none" w:sz="0" w:space="0" w:color="auto"/>
        <w:bottom w:val="none" w:sz="0" w:space="0" w:color="auto"/>
        <w:right w:val="none" w:sz="0" w:space="0" w:color="auto"/>
      </w:divBdr>
    </w:div>
    <w:div w:id="940526299">
      <w:bodyDiv w:val="1"/>
      <w:marLeft w:val="0"/>
      <w:marRight w:val="0"/>
      <w:marTop w:val="0"/>
      <w:marBottom w:val="0"/>
      <w:divBdr>
        <w:top w:val="none" w:sz="0" w:space="0" w:color="auto"/>
        <w:left w:val="none" w:sz="0" w:space="0" w:color="auto"/>
        <w:bottom w:val="none" w:sz="0" w:space="0" w:color="auto"/>
        <w:right w:val="none" w:sz="0" w:space="0" w:color="auto"/>
      </w:divBdr>
    </w:div>
    <w:div w:id="941497652">
      <w:bodyDiv w:val="1"/>
      <w:marLeft w:val="0"/>
      <w:marRight w:val="0"/>
      <w:marTop w:val="0"/>
      <w:marBottom w:val="0"/>
      <w:divBdr>
        <w:top w:val="none" w:sz="0" w:space="0" w:color="auto"/>
        <w:left w:val="none" w:sz="0" w:space="0" w:color="auto"/>
        <w:bottom w:val="none" w:sz="0" w:space="0" w:color="auto"/>
        <w:right w:val="none" w:sz="0" w:space="0" w:color="auto"/>
      </w:divBdr>
    </w:div>
    <w:div w:id="941687391">
      <w:bodyDiv w:val="1"/>
      <w:marLeft w:val="0"/>
      <w:marRight w:val="0"/>
      <w:marTop w:val="0"/>
      <w:marBottom w:val="0"/>
      <w:divBdr>
        <w:top w:val="none" w:sz="0" w:space="0" w:color="auto"/>
        <w:left w:val="none" w:sz="0" w:space="0" w:color="auto"/>
        <w:bottom w:val="none" w:sz="0" w:space="0" w:color="auto"/>
        <w:right w:val="none" w:sz="0" w:space="0" w:color="auto"/>
      </w:divBdr>
    </w:div>
    <w:div w:id="942570028">
      <w:bodyDiv w:val="1"/>
      <w:marLeft w:val="0"/>
      <w:marRight w:val="0"/>
      <w:marTop w:val="0"/>
      <w:marBottom w:val="0"/>
      <w:divBdr>
        <w:top w:val="none" w:sz="0" w:space="0" w:color="auto"/>
        <w:left w:val="none" w:sz="0" w:space="0" w:color="auto"/>
        <w:bottom w:val="none" w:sz="0" w:space="0" w:color="auto"/>
        <w:right w:val="none" w:sz="0" w:space="0" w:color="auto"/>
      </w:divBdr>
    </w:div>
    <w:div w:id="943732382">
      <w:bodyDiv w:val="1"/>
      <w:marLeft w:val="0"/>
      <w:marRight w:val="0"/>
      <w:marTop w:val="0"/>
      <w:marBottom w:val="0"/>
      <w:divBdr>
        <w:top w:val="none" w:sz="0" w:space="0" w:color="auto"/>
        <w:left w:val="none" w:sz="0" w:space="0" w:color="auto"/>
        <w:bottom w:val="none" w:sz="0" w:space="0" w:color="auto"/>
        <w:right w:val="none" w:sz="0" w:space="0" w:color="auto"/>
      </w:divBdr>
    </w:div>
    <w:div w:id="944270231">
      <w:bodyDiv w:val="1"/>
      <w:marLeft w:val="0"/>
      <w:marRight w:val="0"/>
      <w:marTop w:val="0"/>
      <w:marBottom w:val="0"/>
      <w:divBdr>
        <w:top w:val="none" w:sz="0" w:space="0" w:color="auto"/>
        <w:left w:val="none" w:sz="0" w:space="0" w:color="auto"/>
        <w:bottom w:val="none" w:sz="0" w:space="0" w:color="auto"/>
        <w:right w:val="none" w:sz="0" w:space="0" w:color="auto"/>
      </w:divBdr>
    </w:div>
    <w:div w:id="944388857">
      <w:bodyDiv w:val="1"/>
      <w:marLeft w:val="0"/>
      <w:marRight w:val="0"/>
      <w:marTop w:val="0"/>
      <w:marBottom w:val="0"/>
      <w:divBdr>
        <w:top w:val="none" w:sz="0" w:space="0" w:color="auto"/>
        <w:left w:val="none" w:sz="0" w:space="0" w:color="auto"/>
        <w:bottom w:val="none" w:sz="0" w:space="0" w:color="auto"/>
        <w:right w:val="none" w:sz="0" w:space="0" w:color="auto"/>
      </w:divBdr>
    </w:div>
    <w:div w:id="945581788">
      <w:bodyDiv w:val="1"/>
      <w:marLeft w:val="0"/>
      <w:marRight w:val="0"/>
      <w:marTop w:val="0"/>
      <w:marBottom w:val="0"/>
      <w:divBdr>
        <w:top w:val="none" w:sz="0" w:space="0" w:color="auto"/>
        <w:left w:val="none" w:sz="0" w:space="0" w:color="auto"/>
        <w:bottom w:val="none" w:sz="0" w:space="0" w:color="auto"/>
        <w:right w:val="none" w:sz="0" w:space="0" w:color="auto"/>
      </w:divBdr>
    </w:div>
    <w:div w:id="945624470">
      <w:bodyDiv w:val="1"/>
      <w:marLeft w:val="0"/>
      <w:marRight w:val="0"/>
      <w:marTop w:val="0"/>
      <w:marBottom w:val="0"/>
      <w:divBdr>
        <w:top w:val="none" w:sz="0" w:space="0" w:color="auto"/>
        <w:left w:val="none" w:sz="0" w:space="0" w:color="auto"/>
        <w:bottom w:val="none" w:sz="0" w:space="0" w:color="auto"/>
        <w:right w:val="none" w:sz="0" w:space="0" w:color="auto"/>
      </w:divBdr>
    </w:div>
    <w:div w:id="945887762">
      <w:bodyDiv w:val="1"/>
      <w:marLeft w:val="0"/>
      <w:marRight w:val="0"/>
      <w:marTop w:val="0"/>
      <w:marBottom w:val="0"/>
      <w:divBdr>
        <w:top w:val="none" w:sz="0" w:space="0" w:color="auto"/>
        <w:left w:val="none" w:sz="0" w:space="0" w:color="auto"/>
        <w:bottom w:val="none" w:sz="0" w:space="0" w:color="auto"/>
        <w:right w:val="none" w:sz="0" w:space="0" w:color="auto"/>
      </w:divBdr>
    </w:div>
    <w:div w:id="946304972">
      <w:bodyDiv w:val="1"/>
      <w:marLeft w:val="0"/>
      <w:marRight w:val="0"/>
      <w:marTop w:val="0"/>
      <w:marBottom w:val="0"/>
      <w:divBdr>
        <w:top w:val="none" w:sz="0" w:space="0" w:color="auto"/>
        <w:left w:val="none" w:sz="0" w:space="0" w:color="auto"/>
        <w:bottom w:val="none" w:sz="0" w:space="0" w:color="auto"/>
        <w:right w:val="none" w:sz="0" w:space="0" w:color="auto"/>
      </w:divBdr>
    </w:div>
    <w:div w:id="946691819">
      <w:bodyDiv w:val="1"/>
      <w:marLeft w:val="0"/>
      <w:marRight w:val="0"/>
      <w:marTop w:val="0"/>
      <w:marBottom w:val="0"/>
      <w:divBdr>
        <w:top w:val="none" w:sz="0" w:space="0" w:color="auto"/>
        <w:left w:val="none" w:sz="0" w:space="0" w:color="auto"/>
        <w:bottom w:val="none" w:sz="0" w:space="0" w:color="auto"/>
        <w:right w:val="none" w:sz="0" w:space="0" w:color="auto"/>
      </w:divBdr>
    </w:div>
    <w:div w:id="947003186">
      <w:bodyDiv w:val="1"/>
      <w:marLeft w:val="0"/>
      <w:marRight w:val="0"/>
      <w:marTop w:val="0"/>
      <w:marBottom w:val="0"/>
      <w:divBdr>
        <w:top w:val="none" w:sz="0" w:space="0" w:color="auto"/>
        <w:left w:val="none" w:sz="0" w:space="0" w:color="auto"/>
        <w:bottom w:val="none" w:sz="0" w:space="0" w:color="auto"/>
        <w:right w:val="none" w:sz="0" w:space="0" w:color="auto"/>
      </w:divBdr>
    </w:div>
    <w:div w:id="947154540">
      <w:bodyDiv w:val="1"/>
      <w:marLeft w:val="0"/>
      <w:marRight w:val="0"/>
      <w:marTop w:val="0"/>
      <w:marBottom w:val="0"/>
      <w:divBdr>
        <w:top w:val="none" w:sz="0" w:space="0" w:color="auto"/>
        <w:left w:val="none" w:sz="0" w:space="0" w:color="auto"/>
        <w:bottom w:val="none" w:sz="0" w:space="0" w:color="auto"/>
        <w:right w:val="none" w:sz="0" w:space="0" w:color="auto"/>
      </w:divBdr>
    </w:div>
    <w:div w:id="947810250">
      <w:bodyDiv w:val="1"/>
      <w:marLeft w:val="0"/>
      <w:marRight w:val="0"/>
      <w:marTop w:val="0"/>
      <w:marBottom w:val="0"/>
      <w:divBdr>
        <w:top w:val="none" w:sz="0" w:space="0" w:color="auto"/>
        <w:left w:val="none" w:sz="0" w:space="0" w:color="auto"/>
        <w:bottom w:val="none" w:sz="0" w:space="0" w:color="auto"/>
        <w:right w:val="none" w:sz="0" w:space="0" w:color="auto"/>
      </w:divBdr>
    </w:div>
    <w:div w:id="948002613">
      <w:bodyDiv w:val="1"/>
      <w:marLeft w:val="0"/>
      <w:marRight w:val="0"/>
      <w:marTop w:val="0"/>
      <w:marBottom w:val="0"/>
      <w:divBdr>
        <w:top w:val="none" w:sz="0" w:space="0" w:color="auto"/>
        <w:left w:val="none" w:sz="0" w:space="0" w:color="auto"/>
        <w:bottom w:val="none" w:sz="0" w:space="0" w:color="auto"/>
        <w:right w:val="none" w:sz="0" w:space="0" w:color="auto"/>
      </w:divBdr>
    </w:div>
    <w:div w:id="951782124">
      <w:bodyDiv w:val="1"/>
      <w:marLeft w:val="0"/>
      <w:marRight w:val="0"/>
      <w:marTop w:val="0"/>
      <w:marBottom w:val="0"/>
      <w:divBdr>
        <w:top w:val="none" w:sz="0" w:space="0" w:color="auto"/>
        <w:left w:val="none" w:sz="0" w:space="0" w:color="auto"/>
        <w:bottom w:val="none" w:sz="0" w:space="0" w:color="auto"/>
        <w:right w:val="none" w:sz="0" w:space="0" w:color="auto"/>
      </w:divBdr>
    </w:div>
    <w:div w:id="952056876">
      <w:bodyDiv w:val="1"/>
      <w:marLeft w:val="0"/>
      <w:marRight w:val="0"/>
      <w:marTop w:val="0"/>
      <w:marBottom w:val="0"/>
      <w:divBdr>
        <w:top w:val="none" w:sz="0" w:space="0" w:color="auto"/>
        <w:left w:val="none" w:sz="0" w:space="0" w:color="auto"/>
        <w:bottom w:val="none" w:sz="0" w:space="0" w:color="auto"/>
        <w:right w:val="none" w:sz="0" w:space="0" w:color="auto"/>
      </w:divBdr>
    </w:div>
    <w:div w:id="952595979">
      <w:bodyDiv w:val="1"/>
      <w:marLeft w:val="0"/>
      <w:marRight w:val="0"/>
      <w:marTop w:val="0"/>
      <w:marBottom w:val="0"/>
      <w:divBdr>
        <w:top w:val="none" w:sz="0" w:space="0" w:color="auto"/>
        <w:left w:val="none" w:sz="0" w:space="0" w:color="auto"/>
        <w:bottom w:val="none" w:sz="0" w:space="0" w:color="auto"/>
        <w:right w:val="none" w:sz="0" w:space="0" w:color="auto"/>
      </w:divBdr>
    </w:div>
    <w:div w:id="952902508">
      <w:bodyDiv w:val="1"/>
      <w:marLeft w:val="0"/>
      <w:marRight w:val="0"/>
      <w:marTop w:val="0"/>
      <w:marBottom w:val="0"/>
      <w:divBdr>
        <w:top w:val="none" w:sz="0" w:space="0" w:color="auto"/>
        <w:left w:val="none" w:sz="0" w:space="0" w:color="auto"/>
        <w:bottom w:val="none" w:sz="0" w:space="0" w:color="auto"/>
        <w:right w:val="none" w:sz="0" w:space="0" w:color="auto"/>
      </w:divBdr>
    </w:div>
    <w:div w:id="953291127">
      <w:bodyDiv w:val="1"/>
      <w:marLeft w:val="0"/>
      <w:marRight w:val="0"/>
      <w:marTop w:val="0"/>
      <w:marBottom w:val="0"/>
      <w:divBdr>
        <w:top w:val="none" w:sz="0" w:space="0" w:color="auto"/>
        <w:left w:val="none" w:sz="0" w:space="0" w:color="auto"/>
        <w:bottom w:val="none" w:sz="0" w:space="0" w:color="auto"/>
        <w:right w:val="none" w:sz="0" w:space="0" w:color="auto"/>
      </w:divBdr>
    </w:div>
    <w:div w:id="955141544">
      <w:bodyDiv w:val="1"/>
      <w:marLeft w:val="0"/>
      <w:marRight w:val="0"/>
      <w:marTop w:val="0"/>
      <w:marBottom w:val="0"/>
      <w:divBdr>
        <w:top w:val="none" w:sz="0" w:space="0" w:color="auto"/>
        <w:left w:val="none" w:sz="0" w:space="0" w:color="auto"/>
        <w:bottom w:val="none" w:sz="0" w:space="0" w:color="auto"/>
        <w:right w:val="none" w:sz="0" w:space="0" w:color="auto"/>
      </w:divBdr>
    </w:div>
    <w:div w:id="956256507">
      <w:bodyDiv w:val="1"/>
      <w:marLeft w:val="0"/>
      <w:marRight w:val="0"/>
      <w:marTop w:val="0"/>
      <w:marBottom w:val="0"/>
      <w:divBdr>
        <w:top w:val="none" w:sz="0" w:space="0" w:color="auto"/>
        <w:left w:val="none" w:sz="0" w:space="0" w:color="auto"/>
        <w:bottom w:val="none" w:sz="0" w:space="0" w:color="auto"/>
        <w:right w:val="none" w:sz="0" w:space="0" w:color="auto"/>
      </w:divBdr>
    </w:div>
    <w:div w:id="956259463">
      <w:bodyDiv w:val="1"/>
      <w:marLeft w:val="0"/>
      <w:marRight w:val="0"/>
      <w:marTop w:val="0"/>
      <w:marBottom w:val="0"/>
      <w:divBdr>
        <w:top w:val="none" w:sz="0" w:space="0" w:color="auto"/>
        <w:left w:val="none" w:sz="0" w:space="0" w:color="auto"/>
        <w:bottom w:val="none" w:sz="0" w:space="0" w:color="auto"/>
        <w:right w:val="none" w:sz="0" w:space="0" w:color="auto"/>
      </w:divBdr>
    </w:div>
    <w:div w:id="957613129">
      <w:bodyDiv w:val="1"/>
      <w:marLeft w:val="0"/>
      <w:marRight w:val="0"/>
      <w:marTop w:val="0"/>
      <w:marBottom w:val="0"/>
      <w:divBdr>
        <w:top w:val="none" w:sz="0" w:space="0" w:color="auto"/>
        <w:left w:val="none" w:sz="0" w:space="0" w:color="auto"/>
        <w:bottom w:val="none" w:sz="0" w:space="0" w:color="auto"/>
        <w:right w:val="none" w:sz="0" w:space="0" w:color="auto"/>
      </w:divBdr>
    </w:div>
    <w:div w:id="957642979">
      <w:bodyDiv w:val="1"/>
      <w:marLeft w:val="0"/>
      <w:marRight w:val="0"/>
      <w:marTop w:val="0"/>
      <w:marBottom w:val="0"/>
      <w:divBdr>
        <w:top w:val="none" w:sz="0" w:space="0" w:color="auto"/>
        <w:left w:val="none" w:sz="0" w:space="0" w:color="auto"/>
        <w:bottom w:val="none" w:sz="0" w:space="0" w:color="auto"/>
        <w:right w:val="none" w:sz="0" w:space="0" w:color="auto"/>
      </w:divBdr>
    </w:div>
    <w:div w:id="957836157">
      <w:bodyDiv w:val="1"/>
      <w:marLeft w:val="0"/>
      <w:marRight w:val="0"/>
      <w:marTop w:val="0"/>
      <w:marBottom w:val="0"/>
      <w:divBdr>
        <w:top w:val="none" w:sz="0" w:space="0" w:color="auto"/>
        <w:left w:val="none" w:sz="0" w:space="0" w:color="auto"/>
        <w:bottom w:val="none" w:sz="0" w:space="0" w:color="auto"/>
        <w:right w:val="none" w:sz="0" w:space="0" w:color="auto"/>
      </w:divBdr>
    </w:div>
    <w:div w:id="958146581">
      <w:bodyDiv w:val="1"/>
      <w:marLeft w:val="0"/>
      <w:marRight w:val="0"/>
      <w:marTop w:val="0"/>
      <w:marBottom w:val="0"/>
      <w:divBdr>
        <w:top w:val="none" w:sz="0" w:space="0" w:color="auto"/>
        <w:left w:val="none" w:sz="0" w:space="0" w:color="auto"/>
        <w:bottom w:val="none" w:sz="0" w:space="0" w:color="auto"/>
        <w:right w:val="none" w:sz="0" w:space="0" w:color="auto"/>
      </w:divBdr>
    </w:div>
    <w:div w:id="958488511">
      <w:bodyDiv w:val="1"/>
      <w:marLeft w:val="0"/>
      <w:marRight w:val="0"/>
      <w:marTop w:val="0"/>
      <w:marBottom w:val="0"/>
      <w:divBdr>
        <w:top w:val="none" w:sz="0" w:space="0" w:color="auto"/>
        <w:left w:val="none" w:sz="0" w:space="0" w:color="auto"/>
        <w:bottom w:val="none" w:sz="0" w:space="0" w:color="auto"/>
        <w:right w:val="none" w:sz="0" w:space="0" w:color="auto"/>
      </w:divBdr>
    </w:div>
    <w:div w:id="961615376">
      <w:bodyDiv w:val="1"/>
      <w:marLeft w:val="0"/>
      <w:marRight w:val="0"/>
      <w:marTop w:val="0"/>
      <w:marBottom w:val="0"/>
      <w:divBdr>
        <w:top w:val="none" w:sz="0" w:space="0" w:color="auto"/>
        <w:left w:val="none" w:sz="0" w:space="0" w:color="auto"/>
        <w:bottom w:val="none" w:sz="0" w:space="0" w:color="auto"/>
        <w:right w:val="none" w:sz="0" w:space="0" w:color="auto"/>
      </w:divBdr>
    </w:div>
    <w:div w:id="961808589">
      <w:bodyDiv w:val="1"/>
      <w:marLeft w:val="0"/>
      <w:marRight w:val="0"/>
      <w:marTop w:val="0"/>
      <w:marBottom w:val="0"/>
      <w:divBdr>
        <w:top w:val="none" w:sz="0" w:space="0" w:color="auto"/>
        <w:left w:val="none" w:sz="0" w:space="0" w:color="auto"/>
        <w:bottom w:val="none" w:sz="0" w:space="0" w:color="auto"/>
        <w:right w:val="none" w:sz="0" w:space="0" w:color="auto"/>
      </w:divBdr>
    </w:div>
    <w:div w:id="963535314">
      <w:bodyDiv w:val="1"/>
      <w:marLeft w:val="0"/>
      <w:marRight w:val="0"/>
      <w:marTop w:val="0"/>
      <w:marBottom w:val="0"/>
      <w:divBdr>
        <w:top w:val="none" w:sz="0" w:space="0" w:color="auto"/>
        <w:left w:val="none" w:sz="0" w:space="0" w:color="auto"/>
        <w:bottom w:val="none" w:sz="0" w:space="0" w:color="auto"/>
        <w:right w:val="none" w:sz="0" w:space="0" w:color="auto"/>
      </w:divBdr>
    </w:div>
    <w:div w:id="963659653">
      <w:bodyDiv w:val="1"/>
      <w:marLeft w:val="0"/>
      <w:marRight w:val="0"/>
      <w:marTop w:val="0"/>
      <w:marBottom w:val="0"/>
      <w:divBdr>
        <w:top w:val="none" w:sz="0" w:space="0" w:color="auto"/>
        <w:left w:val="none" w:sz="0" w:space="0" w:color="auto"/>
        <w:bottom w:val="none" w:sz="0" w:space="0" w:color="auto"/>
        <w:right w:val="none" w:sz="0" w:space="0" w:color="auto"/>
      </w:divBdr>
    </w:div>
    <w:div w:id="964459438">
      <w:bodyDiv w:val="1"/>
      <w:marLeft w:val="0"/>
      <w:marRight w:val="0"/>
      <w:marTop w:val="0"/>
      <w:marBottom w:val="0"/>
      <w:divBdr>
        <w:top w:val="none" w:sz="0" w:space="0" w:color="auto"/>
        <w:left w:val="none" w:sz="0" w:space="0" w:color="auto"/>
        <w:bottom w:val="none" w:sz="0" w:space="0" w:color="auto"/>
        <w:right w:val="none" w:sz="0" w:space="0" w:color="auto"/>
      </w:divBdr>
    </w:div>
    <w:div w:id="965350068">
      <w:bodyDiv w:val="1"/>
      <w:marLeft w:val="0"/>
      <w:marRight w:val="0"/>
      <w:marTop w:val="0"/>
      <w:marBottom w:val="0"/>
      <w:divBdr>
        <w:top w:val="none" w:sz="0" w:space="0" w:color="auto"/>
        <w:left w:val="none" w:sz="0" w:space="0" w:color="auto"/>
        <w:bottom w:val="none" w:sz="0" w:space="0" w:color="auto"/>
        <w:right w:val="none" w:sz="0" w:space="0" w:color="auto"/>
      </w:divBdr>
    </w:div>
    <w:div w:id="965618187">
      <w:bodyDiv w:val="1"/>
      <w:marLeft w:val="0"/>
      <w:marRight w:val="0"/>
      <w:marTop w:val="0"/>
      <w:marBottom w:val="0"/>
      <w:divBdr>
        <w:top w:val="none" w:sz="0" w:space="0" w:color="auto"/>
        <w:left w:val="none" w:sz="0" w:space="0" w:color="auto"/>
        <w:bottom w:val="none" w:sz="0" w:space="0" w:color="auto"/>
        <w:right w:val="none" w:sz="0" w:space="0" w:color="auto"/>
      </w:divBdr>
    </w:div>
    <w:div w:id="967468046">
      <w:bodyDiv w:val="1"/>
      <w:marLeft w:val="0"/>
      <w:marRight w:val="0"/>
      <w:marTop w:val="0"/>
      <w:marBottom w:val="0"/>
      <w:divBdr>
        <w:top w:val="none" w:sz="0" w:space="0" w:color="auto"/>
        <w:left w:val="none" w:sz="0" w:space="0" w:color="auto"/>
        <w:bottom w:val="none" w:sz="0" w:space="0" w:color="auto"/>
        <w:right w:val="none" w:sz="0" w:space="0" w:color="auto"/>
      </w:divBdr>
    </w:div>
    <w:div w:id="967513097">
      <w:bodyDiv w:val="1"/>
      <w:marLeft w:val="0"/>
      <w:marRight w:val="0"/>
      <w:marTop w:val="0"/>
      <w:marBottom w:val="0"/>
      <w:divBdr>
        <w:top w:val="none" w:sz="0" w:space="0" w:color="auto"/>
        <w:left w:val="none" w:sz="0" w:space="0" w:color="auto"/>
        <w:bottom w:val="none" w:sz="0" w:space="0" w:color="auto"/>
        <w:right w:val="none" w:sz="0" w:space="0" w:color="auto"/>
      </w:divBdr>
    </w:div>
    <w:div w:id="967783923">
      <w:bodyDiv w:val="1"/>
      <w:marLeft w:val="0"/>
      <w:marRight w:val="0"/>
      <w:marTop w:val="0"/>
      <w:marBottom w:val="0"/>
      <w:divBdr>
        <w:top w:val="none" w:sz="0" w:space="0" w:color="auto"/>
        <w:left w:val="none" w:sz="0" w:space="0" w:color="auto"/>
        <w:bottom w:val="none" w:sz="0" w:space="0" w:color="auto"/>
        <w:right w:val="none" w:sz="0" w:space="0" w:color="auto"/>
      </w:divBdr>
    </w:div>
    <w:div w:id="967859267">
      <w:bodyDiv w:val="1"/>
      <w:marLeft w:val="0"/>
      <w:marRight w:val="0"/>
      <w:marTop w:val="0"/>
      <w:marBottom w:val="0"/>
      <w:divBdr>
        <w:top w:val="none" w:sz="0" w:space="0" w:color="auto"/>
        <w:left w:val="none" w:sz="0" w:space="0" w:color="auto"/>
        <w:bottom w:val="none" w:sz="0" w:space="0" w:color="auto"/>
        <w:right w:val="none" w:sz="0" w:space="0" w:color="auto"/>
      </w:divBdr>
    </w:div>
    <w:div w:id="969047074">
      <w:bodyDiv w:val="1"/>
      <w:marLeft w:val="0"/>
      <w:marRight w:val="0"/>
      <w:marTop w:val="0"/>
      <w:marBottom w:val="0"/>
      <w:divBdr>
        <w:top w:val="none" w:sz="0" w:space="0" w:color="auto"/>
        <w:left w:val="none" w:sz="0" w:space="0" w:color="auto"/>
        <w:bottom w:val="none" w:sz="0" w:space="0" w:color="auto"/>
        <w:right w:val="none" w:sz="0" w:space="0" w:color="auto"/>
      </w:divBdr>
    </w:div>
    <w:div w:id="969094305">
      <w:bodyDiv w:val="1"/>
      <w:marLeft w:val="0"/>
      <w:marRight w:val="0"/>
      <w:marTop w:val="0"/>
      <w:marBottom w:val="0"/>
      <w:divBdr>
        <w:top w:val="none" w:sz="0" w:space="0" w:color="auto"/>
        <w:left w:val="none" w:sz="0" w:space="0" w:color="auto"/>
        <w:bottom w:val="none" w:sz="0" w:space="0" w:color="auto"/>
        <w:right w:val="none" w:sz="0" w:space="0" w:color="auto"/>
      </w:divBdr>
    </w:div>
    <w:div w:id="970356220">
      <w:bodyDiv w:val="1"/>
      <w:marLeft w:val="0"/>
      <w:marRight w:val="0"/>
      <w:marTop w:val="0"/>
      <w:marBottom w:val="0"/>
      <w:divBdr>
        <w:top w:val="none" w:sz="0" w:space="0" w:color="auto"/>
        <w:left w:val="none" w:sz="0" w:space="0" w:color="auto"/>
        <w:bottom w:val="none" w:sz="0" w:space="0" w:color="auto"/>
        <w:right w:val="none" w:sz="0" w:space="0" w:color="auto"/>
      </w:divBdr>
    </w:div>
    <w:div w:id="970750064">
      <w:bodyDiv w:val="1"/>
      <w:marLeft w:val="0"/>
      <w:marRight w:val="0"/>
      <w:marTop w:val="0"/>
      <w:marBottom w:val="0"/>
      <w:divBdr>
        <w:top w:val="none" w:sz="0" w:space="0" w:color="auto"/>
        <w:left w:val="none" w:sz="0" w:space="0" w:color="auto"/>
        <w:bottom w:val="none" w:sz="0" w:space="0" w:color="auto"/>
        <w:right w:val="none" w:sz="0" w:space="0" w:color="auto"/>
      </w:divBdr>
    </w:div>
    <w:div w:id="972440043">
      <w:bodyDiv w:val="1"/>
      <w:marLeft w:val="0"/>
      <w:marRight w:val="0"/>
      <w:marTop w:val="0"/>
      <w:marBottom w:val="0"/>
      <w:divBdr>
        <w:top w:val="none" w:sz="0" w:space="0" w:color="auto"/>
        <w:left w:val="none" w:sz="0" w:space="0" w:color="auto"/>
        <w:bottom w:val="none" w:sz="0" w:space="0" w:color="auto"/>
        <w:right w:val="none" w:sz="0" w:space="0" w:color="auto"/>
      </w:divBdr>
    </w:div>
    <w:div w:id="973288059">
      <w:bodyDiv w:val="1"/>
      <w:marLeft w:val="0"/>
      <w:marRight w:val="0"/>
      <w:marTop w:val="0"/>
      <w:marBottom w:val="0"/>
      <w:divBdr>
        <w:top w:val="none" w:sz="0" w:space="0" w:color="auto"/>
        <w:left w:val="none" w:sz="0" w:space="0" w:color="auto"/>
        <w:bottom w:val="none" w:sz="0" w:space="0" w:color="auto"/>
        <w:right w:val="none" w:sz="0" w:space="0" w:color="auto"/>
      </w:divBdr>
    </w:div>
    <w:div w:id="973948803">
      <w:bodyDiv w:val="1"/>
      <w:marLeft w:val="0"/>
      <w:marRight w:val="0"/>
      <w:marTop w:val="0"/>
      <w:marBottom w:val="0"/>
      <w:divBdr>
        <w:top w:val="none" w:sz="0" w:space="0" w:color="auto"/>
        <w:left w:val="none" w:sz="0" w:space="0" w:color="auto"/>
        <w:bottom w:val="none" w:sz="0" w:space="0" w:color="auto"/>
        <w:right w:val="none" w:sz="0" w:space="0" w:color="auto"/>
      </w:divBdr>
    </w:div>
    <w:div w:id="975378204">
      <w:bodyDiv w:val="1"/>
      <w:marLeft w:val="0"/>
      <w:marRight w:val="0"/>
      <w:marTop w:val="0"/>
      <w:marBottom w:val="0"/>
      <w:divBdr>
        <w:top w:val="none" w:sz="0" w:space="0" w:color="auto"/>
        <w:left w:val="none" w:sz="0" w:space="0" w:color="auto"/>
        <w:bottom w:val="none" w:sz="0" w:space="0" w:color="auto"/>
        <w:right w:val="none" w:sz="0" w:space="0" w:color="auto"/>
      </w:divBdr>
    </w:div>
    <w:div w:id="976493065">
      <w:bodyDiv w:val="1"/>
      <w:marLeft w:val="0"/>
      <w:marRight w:val="0"/>
      <w:marTop w:val="0"/>
      <w:marBottom w:val="0"/>
      <w:divBdr>
        <w:top w:val="none" w:sz="0" w:space="0" w:color="auto"/>
        <w:left w:val="none" w:sz="0" w:space="0" w:color="auto"/>
        <w:bottom w:val="none" w:sz="0" w:space="0" w:color="auto"/>
        <w:right w:val="none" w:sz="0" w:space="0" w:color="auto"/>
      </w:divBdr>
    </w:div>
    <w:div w:id="976761372">
      <w:bodyDiv w:val="1"/>
      <w:marLeft w:val="0"/>
      <w:marRight w:val="0"/>
      <w:marTop w:val="0"/>
      <w:marBottom w:val="0"/>
      <w:divBdr>
        <w:top w:val="none" w:sz="0" w:space="0" w:color="auto"/>
        <w:left w:val="none" w:sz="0" w:space="0" w:color="auto"/>
        <w:bottom w:val="none" w:sz="0" w:space="0" w:color="auto"/>
        <w:right w:val="none" w:sz="0" w:space="0" w:color="auto"/>
      </w:divBdr>
    </w:div>
    <w:div w:id="977222006">
      <w:bodyDiv w:val="1"/>
      <w:marLeft w:val="0"/>
      <w:marRight w:val="0"/>
      <w:marTop w:val="0"/>
      <w:marBottom w:val="0"/>
      <w:divBdr>
        <w:top w:val="none" w:sz="0" w:space="0" w:color="auto"/>
        <w:left w:val="none" w:sz="0" w:space="0" w:color="auto"/>
        <w:bottom w:val="none" w:sz="0" w:space="0" w:color="auto"/>
        <w:right w:val="none" w:sz="0" w:space="0" w:color="auto"/>
      </w:divBdr>
    </w:div>
    <w:div w:id="977875686">
      <w:bodyDiv w:val="1"/>
      <w:marLeft w:val="0"/>
      <w:marRight w:val="0"/>
      <w:marTop w:val="0"/>
      <w:marBottom w:val="0"/>
      <w:divBdr>
        <w:top w:val="none" w:sz="0" w:space="0" w:color="auto"/>
        <w:left w:val="none" w:sz="0" w:space="0" w:color="auto"/>
        <w:bottom w:val="none" w:sz="0" w:space="0" w:color="auto"/>
        <w:right w:val="none" w:sz="0" w:space="0" w:color="auto"/>
      </w:divBdr>
    </w:div>
    <w:div w:id="978877468">
      <w:bodyDiv w:val="1"/>
      <w:marLeft w:val="0"/>
      <w:marRight w:val="0"/>
      <w:marTop w:val="0"/>
      <w:marBottom w:val="0"/>
      <w:divBdr>
        <w:top w:val="none" w:sz="0" w:space="0" w:color="auto"/>
        <w:left w:val="none" w:sz="0" w:space="0" w:color="auto"/>
        <w:bottom w:val="none" w:sz="0" w:space="0" w:color="auto"/>
        <w:right w:val="none" w:sz="0" w:space="0" w:color="auto"/>
      </w:divBdr>
    </w:div>
    <w:div w:id="979116386">
      <w:bodyDiv w:val="1"/>
      <w:marLeft w:val="0"/>
      <w:marRight w:val="0"/>
      <w:marTop w:val="0"/>
      <w:marBottom w:val="0"/>
      <w:divBdr>
        <w:top w:val="none" w:sz="0" w:space="0" w:color="auto"/>
        <w:left w:val="none" w:sz="0" w:space="0" w:color="auto"/>
        <w:bottom w:val="none" w:sz="0" w:space="0" w:color="auto"/>
        <w:right w:val="none" w:sz="0" w:space="0" w:color="auto"/>
      </w:divBdr>
    </w:div>
    <w:div w:id="979187227">
      <w:bodyDiv w:val="1"/>
      <w:marLeft w:val="0"/>
      <w:marRight w:val="0"/>
      <w:marTop w:val="0"/>
      <w:marBottom w:val="0"/>
      <w:divBdr>
        <w:top w:val="none" w:sz="0" w:space="0" w:color="auto"/>
        <w:left w:val="none" w:sz="0" w:space="0" w:color="auto"/>
        <w:bottom w:val="none" w:sz="0" w:space="0" w:color="auto"/>
        <w:right w:val="none" w:sz="0" w:space="0" w:color="auto"/>
      </w:divBdr>
    </w:div>
    <w:div w:id="981077911">
      <w:bodyDiv w:val="1"/>
      <w:marLeft w:val="0"/>
      <w:marRight w:val="0"/>
      <w:marTop w:val="0"/>
      <w:marBottom w:val="0"/>
      <w:divBdr>
        <w:top w:val="none" w:sz="0" w:space="0" w:color="auto"/>
        <w:left w:val="none" w:sz="0" w:space="0" w:color="auto"/>
        <w:bottom w:val="none" w:sz="0" w:space="0" w:color="auto"/>
        <w:right w:val="none" w:sz="0" w:space="0" w:color="auto"/>
      </w:divBdr>
    </w:div>
    <w:div w:id="981271346">
      <w:bodyDiv w:val="1"/>
      <w:marLeft w:val="0"/>
      <w:marRight w:val="0"/>
      <w:marTop w:val="0"/>
      <w:marBottom w:val="0"/>
      <w:divBdr>
        <w:top w:val="none" w:sz="0" w:space="0" w:color="auto"/>
        <w:left w:val="none" w:sz="0" w:space="0" w:color="auto"/>
        <w:bottom w:val="none" w:sz="0" w:space="0" w:color="auto"/>
        <w:right w:val="none" w:sz="0" w:space="0" w:color="auto"/>
      </w:divBdr>
    </w:div>
    <w:div w:id="981688365">
      <w:bodyDiv w:val="1"/>
      <w:marLeft w:val="0"/>
      <w:marRight w:val="0"/>
      <w:marTop w:val="0"/>
      <w:marBottom w:val="0"/>
      <w:divBdr>
        <w:top w:val="none" w:sz="0" w:space="0" w:color="auto"/>
        <w:left w:val="none" w:sz="0" w:space="0" w:color="auto"/>
        <w:bottom w:val="none" w:sz="0" w:space="0" w:color="auto"/>
        <w:right w:val="none" w:sz="0" w:space="0" w:color="auto"/>
      </w:divBdr>
    </w:div>
    <w:div w:id="982200421">
      <w:bodyDiv w:val="1"/>
      <w:marLeft w:val="0"/>
      <w:marRight w:val="0"/>
      <w:marTop w:val="0"/>
      <w:marBottom w:val="0"/>
      <w:divBdr>
        <w:top w:val="none" w:sz="0" w:space="0" w:color="auto"/>
        <w:left w:val="none" w:sz="0" w:space="0" w:color="auto"/>
        <w:bottom w:val="none" w:sz="0" w:space="0" w:color="auto"/>
        <w:right w:val="none" w:sz="0" w:space="0" w:color="auto"/>
      </w:divBdr>
    </w:div>
    <w:div w:id="982465330">
      <w:bodyDiv w:val="1"/>
      <w:marLeft w:val="0"/>
      <w:marRight w:val="0"/>
      <w:marTop w:val="0"/>
      <w:marBottom w:val="0"/>
      <w:divBdr>
        <w:top w:val="none" w:sz="0" w:space="0" w:color="auto"/>
        <w:left w:val="none" w:sz="0" w:space="0" w:color="auto"/>
        <w:bottom w:val="none" w:sz="0" w:space="0" w:color="auto"/>
        <w:right w:val="none" w:sz="0" w:space="0" w:color="auto"/>
      </w:divBdr>
    </w:div>
    <w:div w:id="983002189">
      <w:bodyDiv w:val="1"/>
      <w:marLeft w:val="0"/>
      <w:marRight w:val="0"/>
      <w:marTop w:val="0"/>
      <w:marBottom w:val="0"/>
      <w:divBdr>
        <w:top w:val="none" w:sz="0" w:space="0" w:color="auto"/>
        <w:left w:val="none" w:sz="0" w:space="0" w:color="auto"/>
        <w:bottom w:val="none" w:sz="0" w:space="0" w:color="auto"/>
        <w:right w:val="none" w:sz="0" w:space="0" w:color="auto"/>
      </w:divBdr>
    </w:div>
    <w:div w:id="983311119">
      <w:bodyDiv w:val="1"/>
      <w:marLeft w:val="0"/>
      <w:marRight w:val="0"/>
      <w:marTop w:val="0"/>
      <w:marBottom w:val="0"/>
      <w:divBdr>
        <w:top w:val="none" w:sz="0" w:space="0" w:color="auto"/>
        <w:left w:val="none" w:sz="0" w:space="0" w:color="auto"/>
        <w:bottom w:val="none" w:sz="0" w:space="0" w:color="auto"/>
        <w:right w:val="none" w:sz="0" w:space="0" w:color="auto"/>
      </w:divBdr>
    </w:div>
    <w:div w:id="984436403">
      <w:bodyDiv w:val="1"/>
      <w:marLeft w:val="0"/>
      <w:marRight w:val="0"/>
      <w:marTop w:val="0"/>
      <w:marBottom w:val="0"/>
      <w:divBdr>
        <w:top w:val="none" w:sz="0" w:space="0" w:color="auto"/>
        <w:left w:val="none" w:sz="0" w:space="0" w:color="auto"/>
        <w:bottom w:val="none" w:sz="0" w:space="0" w:color="auto"/>
        <w:right w:val="none" w:sz="0" w:space="0" w:color="auto"/>
      </w:divBdr>
    </w:div>
    <w:div w:id="984820986">
      <w:bodyDiv w:val="1"/>
      <w:marLeft w:val="0"/>
      <w:marRight w:val="0"/>
      <w:marTop w:val="0"/>
      <w:marBottom w:val="0"/>
      <w:divBdr>
        <w:top w:val="none" w:sz="0" w:space="0" w:color="auto"/>
        <w:left w:val="none" w:sz="0" w:space="0" w:color="auto"/>
        <w:bottom w:val="none" w:sz="0" w:space="0" w:color="auto"/>
        <w:right w:val="none" w:sz="0" w:space="0" w:color="auto"/>
      </w:divBdr>
    </w:div>
    <w:div w:id="984970886">
      <w:bodyDiv w:val="1"/>
      <w:marLeft w:val="0"/>
      <w:marRight w:val="0"/>
      <w:marTop w:val="0"/>
      <w:marBottom w:val="0"/>
      <w:divBdr>
        <w:top w:val="none" w:sz="0" w:space="0" w:color="auto"/>
        <w:left w:val="none" w:sz="0" w:space="0" w:color="auto"/>
        <w:bottom w:val="none" w:sz="0" w:space="0" w:color="auto"/>
        <w:right w:val="none" w:sz="0" w:space="0" w:color="auto"/>
      </w:divBdr>
    </w:div>
    <w:div w:id="985204603">
      <w:bodyDiv w:val="1"/>
      <w:marLeft w:val="0"/>
      <w:marRight w:val="0"/>
      <w:marTop w:val="0"/>
      <w:marBottom w:val="0"/>
      <w:divBdr>
        <w:top w:val="none" w:sz="0" w:space="0" w:color="auto"/>
        <w:left w:val="none" w:sz="0" w:space="0" w:color="auto"/>
        <w:bottom w:val="none" w:sz="0" w:space="0" w:color="auto"/>
        <w:right w:val="none" w:sz="0" w:space="0" w:color="auto"/>
      </w:divBdr>
    </w:div>
    <w:div w:id="986058159">
      <w:bodyDiv w:val="1"/>
      <w:marLeft w:val="0"/>
      <w:marRight w:val="0"/>
      <w:marTop w:val="0"/>
      <w:marBottom w:val="0"/>
      <w:divBdr>
        <w:top w:val="none" w:sz="0" w:space="0" w:color="auto"/>
        <w:left w:val="none" w:sz="0" w:space="0" w:color="auto"/>
        <w:bottom w:val="none" w:sz="0" w:space="0" w:color="auto"/>
        <w:right w:val="none" w:sz="0" w:space="0" w:color="auto"/>
      </w:divBdr>
    </w:div>
    <w:div w:id="986208780">
      <w:bodyDiv w:val="1"/>
      <w:marLeft w:val="0"/>
      <w:marRight w:val="0"/>
      <w:marTop w:val="0"/>
      <w:marBottom w:val="0"/>
      <w:divBdr>
        <w:top w:val="none" w:sz="0" w:space="0" w:color="auto"/>
        <w:left w:val="none" w:sz="0" w:space="0" w:color="auto"/>
        <w:bottom w:val="none" w:sz="0" w:space="0" w:color="auto"/>
        <w:right w:val="none" w:sz="0" w:space="0" w:color="auto"/>
      </w:divBdr>
    </w:div>
    <w:div w:id="986278398">
      <w:bodyDiv w:val="1"/>
      <w:marLeft w:val="0"/>
      <w:marRight w:val="0"/>
      <w:marTop w:val="0"/>
      <w:marBottom w:val="0"/>
      <w:divBdr>
        <w:top w:val="none" w:sz="0" w:space="0" w:color="auto"/>
        <w:left w:val="none" w:sz="0" w:space="0" w:color="auto"/>
        <w:bottom w:val="none" w:sz="0" w:space="0" w:color="auto"/>
        <w:right w:val="none" w:sz="0" w:space="0" w:color="auto"/>
      </w:divBdr>
    </w:div>
    <w:div w:id="986471369">
      <w:bodyDiv w:val="1"/>
      <w:marLeft w:val="0"/>
      <w:marRight w:val="0"/>
      <w:marTop w:val="0"/>
      <w:marBottom w:val="0"/>
      <w:divBdr>
        <w:top w:val="none" w:sz="0" w:space="0" w:color="auto"/>
        <w:left w:val="none" w:sz="0" w:space="0" w:color="auto"/>
        <w:bottom w:val="none" w:sz="0" w:space="0" w:color="auto"/>
        <w:right w:val="none" w:sz="0" w:space="0" w:color="auto"/>
      </w:divBdr>
    </w:div>
    <w:div w:id="989095122">
      <w:bodyDiv w:val="1"/>
      <w:marLeft w:val="0"/>
      <w:marRight w:val="0"/>
      <w:marTop w:val="0"/>
      <w:marBottom w:val="0"/>
      <w:divBdr>
        <w:top w:val="none" w:sz="0" w:space="0" w:color="auto"/>
        <w:left w:val="none" w:sz="0" w:space="0" w:color="auto"/>
        <w:bottom w:val="none" w:sz="0" w:space="0" w:color="auto"/>
        <w:right w:val="none" w:sz="0" w:space="0" w:color="auto"/>
      </w:divBdr>
    </w:div>
    <w:div w:id="989748934">
      <w:bodyDiv w:val="1"/>
      <w:marLeft w:val="0"/>
      <w:marRight w:val="0"/>
      <w:marTop w:val="0"/>
      <w:marBottom w:val="0"/>
      <w:divBdr>
        <w:top w:val="none" w:sz="0" w:space="0" w:color="auto"/>
        <w:left w:val="none" w:sz="0" w:space="0" w:color="auto"/>
        <w:bottom w:val="none" w:sz="0" w:space="0" w:color="auto"/>
        <w:right w:val="none" w:sz="0" w:space="0" w:color="auto"/>
      </w:divBdr>
    </w:div>
    <w:div w:id="990255952">
      <w:bodyDiv w:val="1"/>
      <w:marLeft w:val="0"/>
      <w:marRight w:val="0"/>
      <w:marTop w:val="0"/>
      <w:marBottom w:val="0"/>
      <w:divBdr>
        <w:top w:val="none" w:sz="0" w:space="0" w:color="auto"/>
        <w:left w:val="none" w:sz="0" w:space="0" w:color="auto"/>
        <w:bottom w:val="none" w:sz="0" w:space="0" w:color="auto"/>
        <w:right w:val="none" w:sz="0" w:space="0" w:color="auto"/>
      </w:divBdr>
    </w:div>
    <w:div w:id="990334069">
      <w:bodyDiv w:val="1"/>
      <w:marLeft w:val="0"/>
      <w:marRight w:val="0"/>
      <w:marTop w:val="0"/>
      <w:marBottom w:val="0"/>
      <w:divBdr>
        <w:top w:val="none" w:sz="0" w:space="0" w:color="auto"/>
        <w:left w:val="none" w:sz="0" w:space="0" w:color="auto"/>
        <w:bottom w:val="none" w:sz="0" w:space="0" w:color="auto"/>
        <w:right w:val="none" w:sz="0" w:space="0" w:color="auto"/>
      </w:divBdr>
    </w:div>
    <w:div w:id="990520219">
      <w:bodyDiv w:val="1"/>
      <w:marLeft w:val="0"/>
      <w:marRight w:val="0"/>
      <w:marTop w:val="0"/>
      <w:marBottom w:val="0"/>
      <w:divBdr>
        <w:top w:val="none" w:sz="0" w:space="0" w:color="auto"/>
        <w:left w:val="none" w:sz="0" w:space="0" w:color="auto"/>
        <w:bottom w:val="none" w:sz="0" w:space="0" w:color="auto"/>
        <w:right w:val="none" w:sz="0" w:space="0" w:color="auto"/>
      </w:divBdr>
    </w:div>
    <w:div w:id="990982944">
      <w:bodyDiv w:val="1"/>
      <w:marLeft w:val="0"/>
      <w:marRight w:val="0"/>
      <w:marTop w:val="0"/>
      <w:marBottom w:val="0"/>
      <w:divBdr>
        <w:top w:val="none" w:sz="0" w:space="0" w:color="auto"/>
        <w:left w:val="none" w:sz="0" w:space="0" w:color="auto"/>
        <w:bottom w:val="none" w:sz="0" w:space="0" w:color="auto"/>
        <w:right w:val="none" w:sz="0" w:space="0" w:color="auto"/>
      </w:divBdr>
    </w:div>
    <w:div w:id="991367467">
      <w:bodyDiv w:val="1"/>
      <w:marLeft w:val="0"/>
      <w:marRight w:val="0"/>
      <w:marTop w:val="0"/>
      <w:marBottom w:val="0"/>
      <w:divBdr>
        <w:top w:val="none" w:sz="0" w:space="0" w:color="auto"/>
        <w:left w:val="none" w:sz="0" w:space="0" w:color="auto"/>
        <w:bottom w:val="none" w:sz="0" w:space="0" w:color="auto"/>
        <w:right w:val="none" w:sz="0" w:space="0" w:color="auto"/>
      </w:divBdr>
    </w:div>
    <w:div w:id="992029467">
      <w:bodyDiv w:val="1"/>
      <w:marLeft w:val="0"/>
      <w:marRight w:val="0"/>
      <w:marTop w:val="0"/>
      <w:marBottom w:val="0"/>
      <w:divBdr>
        <w:top w:val="none" w:sz="0" w:space="0" w:color="auto"/>
        <w:left w:val="none" w:sz="0" w:space="0" w:color="auto"/>
        <w:bottom w:val="none" w:sz="0" w:space="0" w:color="auto"/>
        <w:right w:val="none" w:sz="0" w:space="0" w:color="auto"/>
      </w:divBdr>
    </w:div>
    <w:div w:id="992492886">
      <w:bodyDiv w:val="1"/>
      <w:marLeft w:val="0"/>
      <w:marRight w:val="0"/>
      <w:marTop w:val="0"/>
      <w:marBottom w:val="0"/>
      <w:divBdr>
        <w:top w:val="none" w:sz="0" w:space="0" w:color="auto"/>
        <w:left w:val="none" w:sz="0" w:space="0" w:color="auto"/>
        <w:bottom w:val="none" w:sz="0" w:space="0" w:color="auto"/>
        <w:right w:val="none" w:sz="0" w:space="0" w:color="auto"/>
      </w:divBdr>
    </w:div>
    <w:div w:id="993337593">
      <w:bodyDiv w:val="1"/>
      <w:marLeft w:val="0"/>
      <w:marRight w:val="0"/>
      <w:marTop w:val="0"/>
      <w:marBottom w:val="0"/>
      <w:divBdr>
        <w:top w:val="none" w:sz="0" w:space="0" w:color="auto"/>
        <w:left w:val="none" w:sz="0" w:space="0" w:color="auto"/>
        <w:bottom w:val="none" w:sz="0" w:space="0" w:color="auto"/>
        <w:right w:val="none" w:sz="0" w:space="0" w:color="auto"/>
      </w:divBdr>
    </w:div>
    <w:div w:id="994067945">
      <w:bodyDiv w:val="1"/>
      <w:marLeft w:val="0"/>
      <w:marRight w:val="0"/>
      <w:marTop w:val="0"/>
      <w:marBottom w:val="0"/>
      <w:divBdr>
        <w:top w:val="none" w:sz="0" w:space="0" w:color="auto"/>
        <w:left w:val="none" w:sz="0" w:space="0" w:color="auto"/>
        <w:bottom w:val="none" w:sz="0" w:space="0" w:color="auto"/>
        <w:right w:val="none" w:sz="0" w:space="0" w:color="auto"/>
      </w:divBdr>
    </w:div>
    <w:div w:id="994915343">
      <w:bodyDiv w:val="1"/>
      <w:marLeft w:val="0"/>
      <w:marRight w:val="0"/>
      <w:marTop w:val="0"/>
      <w:marBottom w:val="0"/>
      <w:divBdr>
        <w:top w:val="none" w:sz="0" w:space="0" w:color="auto"/>
        <w:left w:val="none" w:sz="0" w:space="0" w:color="auto"/>
        <w:bottom w:val="none" w:sz="0" w:space="0" w:color="auto"/>
        <w:right w:val="none" w:sz="0" w:space="0" w:color="auto"/>
      </w:divBdr>
    </w:div>
    <w:div w:id="995453388">
      <w:bodyDiv w:val="1"/>
      <w:marLeft w:val="0"/>
      <w:marRight w:val="0"/>
      <w:marTop w:val="0"/>
      <w:marBottom w:val="0"/>
      <w:divBdr>
        <w:top w:val="none" w:sz="0" w:space="0" w:color="auto"/>
        <w:left w:val="none" w:sz="0" w:space="0" w:color="auto"/>
        <w:bottom w:val="none" w:sz="0" w:space="0" w:color="auto"/>
        <w:right w:val="none" w:sz="0" w:space="0" w:color="auto"/>
      </w:divBdr>
    </w:div>
    <w:div w:id="995650551">
      <w:bodyDiv w:val="1"/>
      <w:marLeft w:val="0"/>
      <w:marRight w:val="0"/>
      <w:marTop w:val="0"/>
      <w:marBottom w:val="0"/>
      <w:divBdr>
        <w:top w:val="none" w:sz="0" w:space="0" w:color="auto"/>
        <w:left w:val="none" w:sz="0" w:space="0" w:color="auto"/>
        <w:bottom w:val="none" w:sz="0" w:space="0" w:color="auto"/>
        <w:right w:val="none" w:sz="0" w:space="0" w:color="auto"/>
      </w:divBdr>
    </w:div>
    <w:div w:id="995690076">
      <w:bodyDiv w:val="1"/>
      <w:marLeft w:val="0"/>
      <w:marRight w:val="0"/>
      <w:marTop w:val="0"/>
      <w:marBottom w:val="0"/>
      <w:divBdr>
        <w:top w:val="none" w:sz="0" w:space="0" w:color="auto"/>
        <w:left w:val="none" w:sz="0" w:space="0" w:color="auto"/>
        <w:bottom w:val="none" w:sz="0" w:space="0" w:color="auto"/>
        <w:right w:val="none" w:sz="0" w:space="0" w:color="auto"/>
      </w:divBdr>
    </w:div>
    <w:div w:id="996230843">
      <w:bodyDiv w:val="1"/>
      <w:marLeft w:val="0"/>
      <w:marRight w:val="0"/>
      <w:marTop w:val="0"/>
      <w:marBottom w:val="0"/>
      <w:divBdr>
        <w:top w:val="none" w:sz="0" w:space="0" w:color="auto"/>
        <w:left w:val="none" w:sz="0" w:space="0" w:color="auto"/>
        <w:bottom w:val="none" w:sz="0" w:space="0" w:color="auto"/>
        <w:right w:val="none" w:sz="0" w:space="0" w:color="auto"/>
      </w:divBdr>
    </w:div>
    <w:div w:id="996766999">
      <w:bodyDiv w:val="1"/>
      <w:marLeft w:val="0"/>
      <w:marRight w:val="0"/>
      <w:marTop w:val="0"/>
      <w:marBottom w:val="0"/>
      <w:divBdr>
        <w:top w:val="none" w:sz="0" w:space="0" w:color="auto"/>
        <w:left w:val="none" w:sz="0" w:space="0" w:color="auto"/>
        <w:bottom w:val="none" w:sz="0" w:space="0" w:color="auto"/>
        <w:right w:val="none" w:sz="0" w:space="0" w:color="auto"/>
      </w:divBdr>
    </w:div>
    <w:div w:id="997923483">
      <w:bodyDiv w:val="1"/>
      <w:marLeft w:val="0"/>
      <w:marRight w:val="0"/>
      <w:marTop w:val="0"/>
      <w:marBottom w:val="0"/>
      <w:divBdr>
        <w:top w:val="none" w:sz="0" w:space="0" w:color="auto"/>
        <w:left w:val="none" w:sz="0" w:space="0" w:color="auto"/>
        <w:bottom w:val="none" w:sz="0" w:space="0" w:color="auto"/>
        <w:right w:val="none" w:sz="0" w:space="0" w:color="auto"/>
      </w:divBdr>
    </w:div>
    <w:div w:id="998966038">
      <w:bodyDiv w:val="1"/>
      <w:marLeft w:val="0"/>
      <w:marRight w:val="0"/>
      <w:marTop w:val="0"/>
      <w:marBottom w:val="0"/>
      <w:divBdr>
        <w:top w:val="none" w:sz="0" w:space="0" w:color="auto"/>
        <w:left w:val="none" w:sz="0" w:space="0" w:color="auto"/>
        <w:bottom w:val="none" w:sz="0" w:space="0" w:color="auto"/>
        <w:right w:val="none" w:sz="0" w:space="0" w:color="auto"/>
      </w:divBdr>
    </w:div>
    <w:div w:id="999767343">
      <w:bodyDiv w:val="1"/>
      <w:marLeft w:val="0"/>
      <w:marRight w:val="0"/>
      <w:marTop w:val="0"/>
      <w:marBottom w:val="0"/>
      <w:divBdr>
        <w:top w:val="none" w:sz="0" w:space="0" w:color="auto"/>
        <w:left w:val="none" w:sz="0" w:space="0" w:color="auto"/>
        <w:bottom w:val="none" w:sz="0" w:space="0" w:color="auto"/>
        <w:right w:val="none" w:sz="0" w:space="0" w:color="auto"/>
      </w:divBdr>
    </w:div>
    <w:div w:id="999848285">
      <w:bodyDiv w:val="1"/>
      <w:marLeft w:val="0"/>
      <w:marRight w:val="0"/>
      <w:marTop w:val="0"/>
      <w:marBottom w:val="0"/>
      <w:divBdr>
        <w:top w:val="none" w:sz="0" w:space="0" w:color="auto"/>
        <w:left w:val="none" w:sz="0" w:space="0" w:color="auto"/>
        <w:bottom w:val="none" w:sz="0" w:space="0" w:color="auto"/>
        <w:right w:val="none" w:sz="0" w:space="0" w:color="auto"/>
      </w:divBdr>
    </w:div>
    <w:div w:id="1001859640">
      <w:bodyDiv w:val="1"/>
      <w:marLeft w:val="0"/>
      <w:marRight w:val="0"/>
      <w:marTop w:val="0"/>
      <w:marBottom w:val="0"/>
      <w:divBdr>
        <w:top w:val="none" w:sz="0" w:space="0" w:color="auto"/>
        <w:left w:val="none" w:sz="0" w:space="0" w:color="auto"/>
        <w:bottom w:val="none" w:sz="0" w:space="0" w:color="auto"/>
        <w:right w:val="none" w:sz="0" w:space="0" w:color="auto"/>
      </w:divBdr>
    </w:div>
    <w:div w:id="1004093372">
      <w:bodyDiv w:val="1"/>
      <w:marLeft w:val="0"/>
      <w:marRight w:val="0"/>
      <w:marTop w:val="0"/>
      <w:marBottom w:val="0"/>
      <w:divBdr>
        <w:top w:val="none" w:sz="0" w:space="0" w:color="auto"/>
        <w:left w:val="none" w:sz="0" w:space="0" w:color="auto"/>
        <w:bottom w:val="none" w:sz="0" w:space="0" w:color="auto"/>
        <w:right w:val="none" w:sz="0" w:space="0" w:color="auto"/>
      </w:divBdr>
    </w:div>
    <w:div w:id="1004476852">
      <w:bodyDiv w:val="1"/>
      <w:marLeft w:val="0"/>
      <w:marRight w:val="0"/>
      <w:marTop w:val="0"/>
      <w:marBottom w:val="0"/>
      <w:divBdr>
        <w:top w:val="none" w:sz="0" w:space="0" w:color="auto"/>
        <w:left w:val="none" w:sz="0" w:space="0" w:color="auto"/>
        <w:bottom w:val="none" w:sz="0" w:space="0" w:color="auto"/>
        <w:right w:val="none" w:sz="0" w:space="0" w:color="auto"/>
      </w:divBdr>
    </w:div>
    <w:div w:id="1004672600">
      <w:bodyDiv w:val="1"/>
      <w:marLeft w:val="0"/>
      <w:marRight w:val="0"/>
      <w:marTop w:val="0"/>
      <w:marBottom w:val="0"/>
      <w:divBdr>
        <w:top w:val="none" w:sz="0" w:space="0" w:color="auto"/>
        <w:left w:val="none" w:sz="0" w:space="0" w:color="auto"/>
        <w:bottom w:val="none" w:sz="0" w:space="0" w:color="auto"/>
        <w:right w:val="none" w:sz="0" w:space="0" w:color="auto"/>
      </w:divBdr>
    </w:div>
    <w:div w:id="1004891552">
      <w:bodyDiv w:val="1"/>
      <w:marLeft w:val="0"/>
      <w:marRight w:val="0"/>
      <w:marTop w:val="0"/>
      <w:marBottom w:val="0"/>
      <w:divBdr>
        <w:top w:val="none" w:sz="0" w:space="0" w:color="auto"/>
        <w:left w:val="none" w:sz="0" w:space="0" w:color="auto"/>
        <w:bottom w:val="none" w:sz="0" w:space="0" w:color="auto"/>
        <w:right w:val="none" w:sz="0" w:space="0" w:color="auto"/>
      </w:divBdr>
    </w:div>
    <w:div w:id="1005134486">
      <w:bodyDiv w:val="1"/>
      <w:marLeft w:val="0"/>
      <w:marRight w:val="0"/>
      <w:marTop w:val="0"/>
      <w:marBottom w:val="0"/>
      <w:divBdr>
        <w:top w:val="none" w:sz="0" w:space="0" w:color="auto"/>
        <w:left w:val="none" w:sz="0" w:space="0" w:color="auto"/>
        <w:bottom w:val="none" w:sz="0" w:space="0" w:color="auto"/>
        <w:right w:val="none" w:sz="0" w:space="0" w:color="auto"/>
      </w:divBdr>
    </w:div>
    <w:div w:id="1006636428">
      <w:bodyDiv w:val="1"/>
      <w:marLeft w:val="0"/>
      <w:marRight w:val="0"/>
      <w:marTop w:val="0"/>
      <w:marBottom w:val="0"/>
      <w:divBdr>
        <w:top w:val="none" w:sz="0" w:space="0" w:color="auto"/>
        <w:left w:val="none" w:sz="0" w:space="0" w:color="auto"/>
        <w:bottom w:val="none" w:sz="0" w:space="0" w:color="auto"/>
        <w:right w:val="none" w:sz="0" w:space="0" w:color="auto"/>
      </w:divBdr>
    </w:div>
    <w:div w:id="1008488491">
      <w:bodyDiv w:val="1"/>
      <w:marLeft w:val="0"/>
      <w:marRight w:val="0"/>
      <w:marTop w:val="0"/>
      <w:marBottom w:val="0"/>
      <w:divBdr>
        <w:top w:val="none" w:sz="0" w:space="0" w:color="auto"/>
        <w:left w:val="none" w:sz="0" w:space="0" w:color="auto"/>
        <w:bottom w:val="none" w:sz="0" w:space="0" w:color="auto"/>
        <w:right w:val="none" w:sz="0" w:space="0" w:color="auto"/>
      </w:divBdr>
    </w:div>
    <w:div w:id="1012728932">
      <w:bodyDiv w:val="1"/>
      <w:marLeft w:val="0"/>
      <w:marRight w:val="0"/>
      <w:marTop w:val="0"/>
      <w:marBottom w:val="0"/>
      <w:divBdr>
        <w:top w:val="none" w:sz="0" w:space="0" w:color="auto"/>
        <w:left w:val="none" w:sz="0" w:space="0" w:color="auto"/>
        <w:bottom w:val="none" w:sz="0" w:space="0" w:color="auto"/>
        <w:right w:val="none" w:sz="0" w:space="0" w:color="auto"/>
      </w:divBdr>
    </w:div>
    <w:div w:id="1013192145">
      <w:bodyDiv w:val="1"/>
      <w:marLeft w:val="0"/>
      <w:marRight w:val="0"/>
      <w:marTop w:val="0"/>
      <w:marBottom w:val="0"/>
      <w:divBdr>
        <w:top w:val="none" w:sz="0" w:space="0" w:color="auto"/>
        <w:left w:val="none" w:sz="0" w:space="0" w:color="auto"/>
        <w:bottom w:val="none" w:sz="0" w:space="0" w:color="auto"/>
        <w:right w:val="none" w:sz="0" w:space="0" w:color="auto"/>
      </w:divBdr>
    </w:div>
    <w:div w:id="1013610681">
      <w:bodyDiv w:val="1"/>
      <w:marLeft w:val="0"/>
      <w:marRight w:val="0"/>
      <w:marTop w:val="0"/>
      <w:marBottom w:val="0"/>
      <w:divBdr>
        <w:top w:val="none" w:sz="0" w:space="0" w:color="auto"/>
        <w:left w:val="none" w:sz="0" w:space="0" w:color="auto"/>
        <w:bottom w:val="none" w:sz="0" w:space="0" w:color="auto"/>
        <w:right w:val="none" w:sz="0" w:space="0" w:color="auto"/>
      </w:divBdr>
    </w:div>
    <w:div w:id="1014503763">
      <w:bodyDiv w:val="1"/>
      <w:marLeft w:val="0"/>
      <w:marRight w:val="0"/>
      <w:marTop w:val="0"/>
      <w:marBottom w:val="0"/>
      <w:divBdr>
        <w:top w:val="none" w:sz="0" w:space="0" w:color="auto"/>
        <w:left w:val="none" w:sz="0" w:space="0" w:color="auto"/>
        <w:bottom w:val="none" w:sz="0" w:space="0" w:color="auto"/>
        <w:right w:val="none" w:sz="0" w:space="0" w:color="auto"/>
      </w:divBdr>
    </w:div>
    <w:div w:id="1014724778">
      <w:bodyDiv w:val="1"/>
      <w:marLeft w:val="0"/>
      <w:marRight w:val="0"/>
      <w:marTop w:val="0"/>
      <w:marBottom w:val="0"/>
      <w:divBdr>
        <w:top w:val="none" w:sz="0" w:space="0" w:color="auto"/>
        <w:left w:val="none" w:sz="0" w:space="0" w:color="auto"/>
        <w:bottom w:val="none" w:sz="0" w:space="0" w:color="auto"/>
        <w:right w:val="none" w:sz="0" w:space="0" w:color="auto"/>
      </w:divBdr>
    </w:div>
    <w:div w:id="1015300513">
      <w:bodyDiv w:val="1"/>
      <w:marLeft w:val="0"/>
      <w:marRight w:val="0"/>
      <w:marTop w:val="0"/>
      <w:marBottom w:val="0"/>
      <w:divBdr>
        <w:top w:val="none" w:sz="0" w:space="0" w:color="auto"/>
        <w:left w:val="none" w:sz="0" w:space="0" w:color="auto"/>
        <w:bottom w:val="none" w:sz="0" w:space="0" w:color="auto"/>
        <w:right w:val="none" w:sz="0" w:space="0" w:color="auto"/>
      </w:divBdr>
    </w:div>
    <w:div w:id="1016467329">
      <w:bodyDiv w:val="1"/>
      <w:marLeft w:val="0"/>
      <w:marRight w:val="0"/>
      <w:marTop w:val="0"/>
      <w:marBottom w:val="0"/>
      <w:divBdr>
        <w:top w:val="none" w:sz="0" w:space="0" w:color="auto"/>
        <w:left w:val="none" w:sz="0" w:space="0" w:color="auto"/>
        <w:bottom w:val="none" w:sz="0" w:space="0" w:color="auto"/>
        <w:right w:val="none" w:sz="0" w:space="0" w:color="auto"/>
      </w:divBdr>
    </w:div>
    <w:div w:id="1017000929">
      <w:bodyDiv w:val="1"/>
      <w:marLeft w:val="0"/>
      <w:marRight w:val="0"/>
      <w:marTop w:val="0"/>
      <w:marBottom w:val="0"/>
      <w:divBdr>
        <w:top w:val="none" w:sz="0" w:space="0" w:color="auto"/>
        <w:left w:val="none" w:sz="0" w:space="0" w:color="auto"/>
        <w:bottom w:val="none" w:sz="0" w:space="0" w:color="auto"/>
        <w:right w:val="none" w:sz="0" w:space="0" w:color="auto"/>
      </w:divBdr>
    </w:div>
    <w:div w:id="1018506073">
      <w:bodyDiv w:val="1"/>
      <w:marLeft w:val="0"/>
      <w:marRight w:val="0"/>
      <w:marTop w:val="0"/>
      <w:marBottom w:val="0"/>
      <w:divBdr>
        <w:top w:val="none" w:sz="0" w:space="0" w:color="auto"/>
        <w:left w:val="none" w:sz="0" w:space="0" w:color="auto"/>
        <w:bottom w:val="none" w:sz="0" w:space="0" w:color="auto"/>
        <w:right w:val="none" w:sz="0" w:space="0" w:color="auto"/>
      </w:divBdr>
    </w:div>
    <w:div w:id="1020157004">
      <w:bodyDiv w:val="1"/>
      <w:marLeft w:val="0"/>
      <w:marRight w:val="0"/>
      <w:marTop w:val="0"/>
      <w:marBottom w:val="0"/>
      <w:divBdr>
        <w:top w:val="none" w:sz="0" w:space="0" w:color="auto"/>
        <w:left w:val="none" w:sz="0" w:space="0" w:color="auto"/>
        <w:bottom w:val="none" w:sz="0" w:space="0" w:color="auto"/>
        <w:right w:val="none" w:sz="0" w:space="0" w:color="auto"/>
      </w:divBdr>
    </w:div>
    <w:div w:id="1022128898">
      <w:bodyDiv w:val="1"/>
      <w:marLeft w:val="0"/>
      <w:marRight w:val="0"/>
      <w:marTop w:val="0"/>
      <w:marBottom w:val="0"/>
      <w:divBdr>
        <w:top w:val="none" w:sz="0" w:space="0" w:color="auto"/>
        <w:left w:val="none" w:sz="0" w:space="0" w:color="auto"/>
        <w:bottom w:val="none" w:sz="0" w:space="0" w:color="auto"/>
        <w:right w:val="none" w:sz="0" w:space="0" w:color="auto"/>
      </w:divBdr>
    </w:div>
    <w:div w:id="1023091048">
      <w:bodyDiv w:val="1"/>
      <w:marLeft w:val="0"/>
      <w:marRight w:val="0"/>
      <w:marTop w:val="0"/>
      <w:marBottom w:val="0"/>
      <w:divBdr>
        <w:top w:val="none" w:sz="0" w:space="0" w:color="auto"/>
        <w:left w:val="none" w:sz="0" w:space="0" w:color="auto"/>
        <w:bottom w:val="none" w:sz="0" w:space="0" w:color="auto"/>
        <w:right w:val="none" w:sz="0" w:space="0" w:color="auto"/>
      </w:divBdr>
    </w:div>
    <w:div w:id="1026057787">
      <w:bodyDiv w:val="1"/>
      <w:marLeft w:val="0"/>
      <w:marRight w:val="0"/>
      <w:marTop w:val="0"/>
      <w:marBottom w:val="0"/>
      <w:divBdr>
        <w:top w:val="none" w:sz="0" w:space="0" w:color="auto"/>
        <w:left w:val="none" w:sz="0" w:space="0" w:color="auto"/>
        <w:bottom w:val="none" w:sz="0" w:space="0" w:color="auto"/>
        <w:right w:val="none" w:sz="0" w:space="0" w:color="auto"/>
      </w:divBdr>
    </w:div>
    <w:div w:id="1026634557">
      <w:bodyDiv w:val="1"/>
      <w:marLeft w:val="0"/>
      <w:marRight w:val="0"/>
      <w:marTop w:val="0"/>
      <w:marBottom w:val="0"/>
      <w:divBdr>
        <w:top w:val="none" w:sz="0" w:space="0" w:color="auto"/>
        <w:left w:val="none" w:sz="0" w:space="0" w:color="auto"/>
        <w:bottom w:val="none" w:sz="0" w:space="0" w:color="auto"/>
        <w:right w:val="none" w:sz="0" w:space="0" w:color="auto"/>
      </w:divBdr>
    </w:div>
    <w:div w:id="1028064767">
      <w:bodyDiv w:val="1"/>
      <w:marLeft w:val="0"/>
      <w:marRight w:val="0"/>
      <w:marTop w:val="0"/>
      <w:marBottom w:val="0"/>
      <w:divBdr>
        <w:top w:val="none" w:sz="0" w:space="0" w:color="auto"/>
        <w:left w:val="none" w:sz="0" w:space="0" w:color="auto"/>
        <w:bottom w:val="none" w:sz="0" w:space="0" w:color="auto"/>
        <w:right w:val="none" w:sz="0" w:space="0" w:color="auto"/>
      </w:divBdr>
    </w:div>
    <w:div w:id="1028750519">
      <w:bodyDiv w:val="1"/>
      <w:marLeft w:val="0"/>
      <w:marRight w:val="0"/>
      <w:marTop w:val="0"/>
      <w:marBottom w:val="0"/>
      <w:divBdr>
        <w:top w:val="none" w:sz="0" w:space="0" w:color="auto"/>
        <w:left w:val="none" w:sz="0" w:space="0" w:color="auto"/>
        <w:bottom w:val="none" w:sz="0" w:space="0" w:color="auto"/>
        <w:right w:val="none" w:sz="0" w:space="0" w:color="auto"/>
      </w:divBdr>
    </w:div>
    <w:div w:id="1028870679">
      <w:bodyDiv w:val="1"/>
      <w:marLeft w:val="0"/>
      <w:marRight w:val="0"/>
      <w:marTop w:val="0"/>
      <w:marBottom w:val="0"/>
      <w:divBdr>
        <w:top w:val="none" w:sz="0" w:space="0" w:color="auto"/>
        <w:left w:val="none" w:sz="0" w:space="0" w:color="auto"/>
        <w:bottom w:val="none" w:sz="0" w:space="0" w:color="auto"/>
        <w:right w:val="none" w:sz="0" w:space="0" w:color="auto"/>
      </w:divBdr>
    </w:div>
    <w:div w:id="1028872056">
      <w:bodyDiv w:val="1"/>
      <w:marLeft w:val="0"/>
      <w:marRight w:val="0"/>
      <w:marTop w:val="0"/>
      <w:marBottom w:val="0"/>
      <w:divBdr>
        <w:top w:val="none" w:sz="0" w:space="0" w:color="auto"/>
        <w:left w:val="none" w:sz="0" w:space="0" w:color="auto"/>
        <w:bottom w:val="none" w:sz="0" w:space="0" w:color="auto"/>
        <w:right w:val="none" w:sz="0" w:space="0" w:color="auto"/>
      </w:divBdr>
    </w:div>
    <w:div w:id="1029070644">
      <w:bodyDiv w:val="1"/>
      <w:marLeft w:val="0"/>
      <w:marRight w:val="0"/>
      <w:marTop w:val="0"/>
      <w:marBottom w:val="0"/>
      <w:divBdr>
        <w:top w:val="none" w:sz="0" w:space="0" w:color="auto"/>
        <w:left w:val="none" w:sz="0" w:space="0" w:color="auto"/>
        <w:bottom w:val="none" w:sz="0" w:space="0" w:color="auto"/>
        <w:right w:val="none" w:sz="0" w:space="0" w:color="auto"/>
      </w:divBdr>
    </w:div>
    <w:div w:id="1030686586">
      <w:bodyDiv w:val="1"/>
      <w:marLeft w:val="0"/>
      <w:marRight w:val="0"/>
      <w:marTop w:val="0"/>
      <w:marBottom w:val="0"/>
      <w:divBdr>
        <w:top w:val="none" w:sz="0" w:space="0" w:color="auto"/>
        <w:left w:val="none" w:sz="0" w:space="0" w:color="auto"/>
        <w:bottom w:val="none" w:sz="0" w:space="0" w:color="auto"/>
        <w:right w:val="none" w:sz="0" w:space="0" w:color="auto"/>
      </w:divBdr>
    </w:div>
    <w:div w:id="1030911649">
      <w:bodyDiv w:val="1"/>
      <w:marLeft w:val="0"/>
      <w:marRight w:val="0"/>
      <w:marTop w:val="0"/>
      <w:marBottom w:val="0"/>
      <w:divBdr>
        <w:top w:val="none" w:sz="0" w:space="0" w:color="auto"/>
        <w:left w:val="none" w:sz="0" w:space="0" w:color="auto"/>
        <w:bottom w:val="none" w:sz="0" w:space="0" w:color="auto"/>
        <w:right w:val="none" w:sz="0" w:space="0" w:color="auto"/>
      </w:divBdr>
    </w:div>
    <w:div w:id="1031954531">
      <w:bodyDiv w:val="1"/>
      <w:marLeft w:val="0"/>
      <w:marRight w:val="0"/>
      <w:marTop w:val="0"/>
      <w:marBottom w:val="0"/>
      <w:divBdr>
        <w:top w:val="none" w:sz="0" w:space="0" w:color="auto"/>
        <w:left w:val="none" w:sz="0" w:space="0" w:color="auto"/>
        <w:bottom w:val="none" w:sz="0" w:space="0" w:color="auto"/>
        <w:right w:val="none" w:sz="0" w:space="0" w:color="auto"/>
      </w:divBdr>
    </w:div>
    <w:div w:id="1032270585">
      <w:bodyDiv w:val="1"/>
      <w:marLeft w:val="0"/>
      <w:marRight w:val="0"/>
      <w:marTop w:val="0"/>
      <w:marBottom w:val="0"/>
      <w:divBdr>
        <w:top w:val="none" w:sz="0" w:space="0" w:color="auto"/>
        <w:left w:val="none" w:sz="0" w:space="0" w:color="auto"/>
        <w:bottom w:val="none" w:sz="0" w:space="0" w:color="auto"/>
        <w:right w:val="none" w:sz="0" w:space="0" w:color="auto"/>
      </w:divBdr>
    </w:div>
    <w:div w:id="1032801804">
      <w:bodyDiv w:val="1"/>
      <w:marLeft w:val="0"/>
      <w:marRight w:val="0"/>
      <w:marTop w:val="0"/>
      <w:marBottom w:val="0"/>
      <w:divBdr>
        <w:top w:val="none" w:sz="0" w:space="0" w:color="auto"/>
        <w:left w:val="none" w:sz="0" w:space="0" w:color="auto"/>
        <w:bottom w:val="none" w:sz="0" w:space="0" w:color="auto"/>
        <w:right w:val="none" w:sz="0" w:space="0" w:color="auto"/>
      </w:divBdr>
    </w:div>
    <w:div w:id="1033075295">
      <w:bodyDiv w:val="1"/>
      <w:marLeft w:val="0"/>
      <w:marRight w:val="0"/>
      <w:marTop w:val="0"/>
      <w:marBottom w:val="0"/>
      <w:divBdr>
        <w:top w:val="none" w:sz="0" w:space="0" w:color="auto"/>
        <w:left w:val="none" w:sz="0" w:space="0" w:color="auto"/>
        <w:bottom w:val="none" w:sz="0" w:space="0" w:color="auto"/>
        <w:right w:val="none" w:sz="0" w:space="0" w:color="auto"/>
      </w:divBdr>
    </w:div>
    <w:div w:id="1033968816">
      <w:bodyDiv w:val="1"/>
      <w:marLeft w:val="0"/>
      <w:marRight w:val="0"/>
      <w:marTop w:val="0"/>
      <w:marBottom w:val="0"/>
      <w:divBdr>
        <w:top w:val="none" w:sz="0" w:space="0" w:color="auto"/>
        <w:left w:val="none" w:sz="0" w:space="0" w:color="auto"/>
        <w:bottom w:val="none" w:sz="0" w:space="0" w:color="auto"/>
        <w:right w:val="none" w:sz="0" w:space="0" w:color="auto"/>
      </w:divBdr>
    </w:div>
    <w:div w:id="1035425334">
      <w:bodyDiv w:val="1"/>
      <w:marLeft w:val="0"/>
      <w:marRight w:val="0"/>
      <w:marTop w:val="0"/>
      <w:marBottom w:val="0"/>
      <w:divBdr>
        <w:top w:val="none" w:sz="0" w:space="0" w:color="auto"/>
        <w:left w:val="none" w:sz="0" w:space="0" w:color="auto"/>
        <w:bottom w:val="none" w:sz="0" w:space="0" w:color="auto"/>
        <w:right w:val="none" w:sz="0" w:space="0" w:color="auto"/>
      </w:divBdr>
    </w:div>
    <w:div w:id="1035544345">
      <w:bodyDiv w:val="1"/>
      <w:marLeft w:val="0"/>
      <w:marRight w:val="0"/>
      <w:marTop w:val="0"/>
      <w:marBottom w:val="0"/>
      <w:divBdr>
        <w:top w:val="none" w:sz="0" w:space="0" w:color="auto"/>
        <w:left w:val="none" w:sz="0" w:space="0" w:color="auto"/>
        <w:bottom w:val="none" w:sz="0" w:space="0" w:color="auto"/>
        <w:right w:val="none" w:sz="0" w:space="0" w:color="auto"/>
      </w:divBdr>
    </w:div>
    <w:div w:id="1036388077">
      <w:bodyDiv w:val="1"/>
      <w:marLeft w:val="0"/>
      <w:marRight w:val="0"/>
      <w:marTop w:val="0"/>
      <w:marBottom w:val="0"/>
      <w:divBdr>
        <w:top w:val="none" w:sz="0" w:space="0" w:color="auto"/>
        <w:left w:val="none" w:sz="0" w:space="0" w:color="auto"/>
        <w:bottom w:val="none" w:sz="0" w:space="0" w:color="auto"/>
        <w:right w:val="none" w:sz="0" w:space="0" w:color="auto"/>
      </w:divBdr>
    </w:div>
    <w:div w:id="1036465277">
      <w:bodyDiv w:val="1"/>
      <w:marLeft w:val="0"/>
      <w:marRight w:val="0"/>
      <w:marTop w:val="0"/>
      <w:marBottom w:val="0"/>
      <w:divBdr>
        <w:top w:val="none" w:sz="0" w:space="0" w:color="auto"/>
        <w:left w:val="none" w:sz="0" w:space="0" w:color="auto"/>
        <w:bottom w:val="none" w:sz="0" w:space="0" w:color="auto"/>
        <w:right w:val="none" w:sz="0" w:space="0" w:color="auto"/>
      </w:divBdr>
    </w:div>
    <w:div w:id="1037004332">
      <w:bodyDiv w:val="1"/>
      <w:marLeft w:val="0"/>
      <w:marRight w:val="0"/>
      <w:marTop w:val="0"/>
      <w:marBottom w:val="0"/>
      <w:divBdr>
        <w:top w:val="none" w:sz="0" w:space="0" w:color="auto"/>
        <w:left w:val="none" w:sz="0" w:space="0" w:color="auto"/>
        <w:bottom w:val="none" w:sz="0" w:space="0" w:color="auto"/>
        <w:right w:val="none" w:sz="0" w:space="0" w:color="auto"/>
      </w:divBdr>
    </w:div>
    <w:div w:id="1037123835">
      <w:bodyDiv w:val="1"/>
      <w:marLeft w:val="0"/>
      <w:marRight w:val="0"/>
      <w:marTop w:val="0"/>
      <w:marBottom w:val="0"/>
      <w:divBdr>
        <w:top w:val="none" w:sz="0" w:space="0" w:color="auto"/>
        <w:left w:val="none" w:sz="0" w:space="0" w:color="auto"/>
        <w:bottom w:val="none" w:sz="0" w:space="0" w:color="auto"/>
        <w:right w:val="none" w:sz="0" w:space="0" w:color="auto"/>
      </w:divBdr>
    </w:div>
    <w:div w:id="1037318973">
      <w:bodyDiv w:val="1"/>
      <w:marLeft w:val="0"/>
      <w:marRight w:val="0"/>
      <w:marTop w:val="0"/>
      <w:marBottom w:val="0"/>
      <w:divBdr>
        <w:top w:val="none" w:sz="0" w:space="0" w:color="auto"/>
        <w:left w:val="none" w:sz="0" w:space="0" w:color="auto"/>
        <w:bottom w:val="none" w:sz="0" w:space="0" w:color="auto"/>
        <w:right w:val="none" w:sz="0" w:space="0" w:color="auto"/>
      </w:divBdr>
    </w:div>
    <w:div w:id="1037661003">
      <w:bodyDiv w:val="1"/>
      <w:marLeft w:val="0"/>
      <w:marRight w:val="0"/>
      <w:marTop w:val="0"/>
      <w:marBottom w:val="0"/>
      <w:divBdr>
        <w:top w:val="none" w:sz="0" w:space="0" w:color="auto"/>
        <w:left w:val="none" w:sz="0" w:space="0" w:color="auto"/>
        <w:bottom w:val="none" w:sz="0" w:space="0" w:color="auto"/>
        <w:right w:val="none" w:sz="0" w:space="0" w:color="auto"/>
      </w:divBdr>
    </w:div>
    <w:div w:id="1037924537">
      <w:bodyDiv w:val="1"/>
      <w:marLeft w:val="0"/>
      <w:marRight w:val="0"/>
      <w:marTop w:val="0"/>
      <w:marBottom w:val="0"/>
      <w:divBdr>
        <w:top w:val="none" w:sz="0" w:space="0" w:color="auto"/>
        <w:left w:val="none" w:sz="0" w:space="0" w:color="auto"/>
        <w:bottom w:val="none" w:sz="0" w:space="0" w:color="auto"/>
        <w:right w:val="none" w:sz="0" w:space="0" w:color="auto"/>
      </w:divBdr>
    </w:div>
    <w:div w:id="1040669948">
      <w:bodyDiv w:val="1"/>
      <w:marLeft w:val="0"/>
      <w:marRight w:val="0"/>
      <w:marTop w:val="0"/>
      <w:marBottom w:val="0"/>
      <w:divBdr>
        <w:top w:val="none" w:sz="0" w:space="0" w:color="auto"/>
        <w:left w:val="none" w:sz="0" w:space="0" w:color="auto"/>
        <w:bottom w:val="none" w:sz="0" w:space="0" w:color="auto"/>
        <w:right w:val="none" w:sz="0" w:space="0" w:color="auto"/>
      </w:divBdr>
    </w:div>
    <w:div w:id="1041436490">
      <w:bodyDiv w:val="1"/>
      <w:marLeft w:val="0"/>
      <w:marRight w:val="0"/>
      <w:marTop w:val="0"/>
      <w:marBottom w:val="0"/>
      <w:divBdr>
        <w:top w:val="none" w:sz="0" w:space="0" w:color="auto"/>
        <w:left w:val="none" w:sz="0" w:space="0" w:color="auto"/>
        <w:bottom w:val="none" w:sz="0" w:space="0" w:color="auto"/>
        <w:right w:val="none" w:sz="0" w:space="0" w:color="auto"/>
      </w:divBdr>
    </w:div>
    <w:div w:id="1042024501">
      <w:bodyDiv w:val="1"/>
      <w:marLeft w:val="0"/>
      <w:marRight w:val="0"/>
      <w:marTop w:val="0"/>
      <w:marBottom w:val="0"/>
      <w:divBdr>
        <w:top w:val="none" w:sz="0" w:space="0" w:color="auto"/>
        <w:left w:val="none" w:sz="0" w:space="0" w:color="auto"/>
        <w:bottom w:val="none" w:sz="0" w:space="0" w:color="auto"/>
        <w:right w:val="none" w:sz="0" w:space="0" w:color="auto"/>
      </w:divBdr>
    </w:div>
    <w:div w:id="1042051512">
      <w:bodyDiv w:val="1"/>
      <w:marLeft w:val="0"/>
      <w:marRight w:val="0"/>
      <w:marTop w:val="0"/>
      <w:marBottom w:val="0"/>
      <w:divBdr>
        <w:top w:val="none" w:sz="0" w:space="0" w:color="auto"/>
        <w:left w:val="none" w:sz="0" w:space="0" w:color="auto"/>
        <w:bottom w:val="none" w:sz="0" w:space="0" w:color="auto"/>
        <w:right w:val="none" w:sz="0" w:space="0" w:color="auto"/>
      </w:divBdr>
    </w:div>
    <w:div w:id="1043169163">
      <w:bodyDiv w:val="1"/>
      <w:marLeft w:val="0"/>
      <w:marRight w:val="0"/>
      <w:marTop w:val="0"/>
      <w:marBottom w:val="0"/>
      <w:divBdr>
        <w:top w:val="none" w:sz="0" w:space="0" w:color="auto"/>
        <w:left w:val="none" w:sz="0" w:space="0" w:color="auto"/>
        <w:bottom w:val="none" w:sz="0" w:space="0" w:color="auto"/>
        <w:right w:val="none" w:sz="0" w:space="0" w:color="auto"/>
      </w:divBdr>
    </w:div>
    <w:div w:id="1044603580">
      <w:bodyDiv w:val="1"/>
      <w:marLeft w:val="0"/>
      <w:marRight w:val="0"/>
      <w:marTop w:val="0"/>
      <w:marBottom w:val="0"/>
      <w:divBdr>
        <w:top w:val="none" w:sz="0" w:space="0" w:color="auto"/>
        <w:left w:val="none" w:sz="0" w:space="0" w:color="auto"/>
        <w:bottom w:val="none" w:sz="0" w:space="0" w:color="auto"/>
        <w:right w:val="none" w:sz="0" w:space="0" w:color="auto"/>
      </w:divBdr>
    </w:div>
    <w:div w:id="1045451077">
      <w:bodyDiv w:val="1"/>
      <w:marLeft w:val="0"/>
      <w:marRight w:val="0"/>
      <w:marTop w:val="0"/>
      <w:marBottom w:val="0"/>
      <w:divBdr>
        <w:top w:val="none" w:sz="0" w:space="0" w:color="auto"/>
        <w:left w:val="none" w:sz="0" w:space="0" w:color="auto"/>
        <w:bottom w:val="none" w:sz="0" w:space="0" w:color="auto"/>
        <w:right w:val="none" w:sz="0" w:space="0" w:color="auto"/>
      </w:divBdr>
    </w:div>
    <w:div w:id="1046874404">
      <w:bodyDiv w:val="1"/>
      <w:marLeft w:val="0"/>
      <w:marRight w:val="0"/>
      <w:marTop w:val="0"/>
      <w:marBottom w:val="0"/>
      <w:divBdr>
        <w:top w:val="none" w:sz="0" w:space="0" w:color="auto"/>
        <w:left w:val="none" w:sz="0" w:space="0" w:color="auto"/>
        <w:bottom w:val="none" w:sz="0" w:space="0" w:color="auto"/>
        <w:right w:val="none" w:sz="0" w:space="0" w:color="auto"/>
      </w:divBdr>
    </w:div>
    <w:div w:id="1047334732">
      <w:bodyDiv w:val="1"/>
      <w:marLeft w:val="0"/>
      <w:marRight w:val="0"/>
      <w:marTop w:val="0"/>
      <w:marBottom w:val="0"/>
      <w:divBdr>
        <w:top w:val="none" w:sz="0" w:space="0" w:color="auto"/>
        <w:left w:val="none" w:sz="0" w:space="0" w:color="auto"/>
        <w:bottom w:val="none" w:sz="0" w:space="0" w:color="auto"/>
        <w:right w:val="none" w:sz="0" w:space="0" w:color="auto"/>
      </w:divBdr>
    </w:div>
    <w:div w:id="1048068699">
      <w:bodyDiv w:val="1"/>
      <w:marLeft w:val="0"/>
      <w:marRight w:val="0"/>
      <w:marTop w:val="0"/>
      <w:marBottom w:val="0"/>
      <w:divBdr>
        <w:top w:val="none" w:sz="0" w:space="0" w:color="auto"/>
        <w:left w:val="none" w:sz="0" w:space="0" w:color="auto"/>
        <w:bottom w:val="none" w:sz="0" w:space="0" w:color="auto"/>
        <w:right w:val="none" w:sz="0" w:space="0" w:color="auto"/>
      </w:divBdr>
    </w:div>
    <w:div w:id="1050301523">
      <w:bodyDiv w:val="1"/>
      <w:marLeft w:val="0"/>
      <w:marRight w:val="0"/>
      <w:marTop w:val="0"/>
      <w:marBottom w:val="0"/>
      <w:divBdr>
        <w:top w:val="none" w:sz="0" w:space="0" w:color="auto"/>
        <w:left w:val="none" w:sz="0" w:space="0" w:color="auto"/>
        <w:bottom w:val="none" w:sz="0" w:space="0" w:color="auto"/>
        <w:right w:val="none" w:sz="0" w:space="0" w:color="auto"/>
      </w:divBdr>
    </w:div>
    <w:div w:id="1050498851">
      <w:bodyDiv w:val="1"/>
      <w:marLeft w:val="0"/>
      <w:marRight w:val="0"/>
      <w:marTop w:val="0"/>
      <w:marBottom w:val="0"/>
      <w:divBdr>
        <w:top w:val="none" w:sz="0" w:space="0" w:color="auto"/>
        <w:left w:val="none" w:sz="0" w:space="0" w:color="auto"/>
        <w:bottom w:val="none" w:sz="0" w:space="0" w:color="auto"/>
        <w:right w:val="none" w:sz="0" w:space="0" w:color="auto"/>
      </w:divBdr>
    </w:div>
    <w:div w:id="1050881055">
      <w:bodyDiv w:val="1"/>
      <w:marLeft w:val="0"/>
      <w:marRight w:val="0"/>
      <w:marTop w:val="0"/>
      <w:marBottom w:val="0"/>
      <w:divBdr>
        <w:top w:val="none" w:sz="0" w:space="0" w:color="auto"/>
        <w:left w:val="none" w:sz="0" w:space="0" w:color="auto"/>
        <w:bottom w:val="none" w:sz="0" w:space="0" w:color="auto"/>
        <w:right w:val="none" w:sz="0" w:space="0" w:color="auto"/>
      </w:divBdr>
    </w:div>
    <w:div w:id="1051345818">
      <w:bodyDiv w:val="1"/>
      <w:marLeft w:val="0"/>
      <w:marRight w:val="0"/>
      <w:marTop w:val="0"/>
      <w:marBottom w:val="0"/>
      <w:divBdr>
        <w:top w:val="none" w:sz="0" w:space="0" w:color="auto"/>
        <w:left w:val="none" w:sz="0" w:space="0" w:color="auto"/>
        <w:bottom w:val="none" w:sz="0" w:space="0" w:color="auto"/>
        <w:right w:val="none" w:sz="0" w:space="0" w:color="auto"/>
      </w:divBdr>
    </w:div>
    <w:div w:id="1052729307">
      <w:bodyDiv w:val="1"/>
      <w:marLeft w:val="0"/>
      <w:marRight w:val="0"/>
      <w:marTop w:val="0"/>
      <w:marBottom w:val="0"/>
      <w:divBdr>
        <w:top w:val="none" w:sz="0" w:space="0" w:color="auto"/>
        <w:left w:val="none" w:sz="0" w:space="0" w:color="auto"/>
        <w:bottom w:val="none" w:sz="0" w:space="0" w:color="auto"/>
        <w:right w:val="none" w:sz="0" w:space="0" w:color="auto"/>
      </w:divBdr>
    </w:div>
    <w:div w:id="1053232232">
      <w:bodyDiv w:val="1"/>
      <w:marLeft w:val="0"/>
      <w:marRight w:val="0"/>
      <w:marTop w:val="0"/>
      <w:marBottom w:val="0"/>
      <w:divBdr>
        <w:top w:val="none" w:sz="0" w:space="0" w:color="auto"/>
        <w:left w:val="none" w:sz="0" w:space="0" w:color="auto"/>
        <w:bottom w:val="none" w:sz="0" w:space="0" w:color="auto"/>
        <w:right w:val="none" w:sz="0" w:space="0" w:color="auto"/>
      </w:divBdr>
    </w:div>
    <w:div w:id="1053383050">
      <w:bodyDiv w:val="1"/>
      <w:marLeft w:val="0"/>
      <w:marRight w:val="0"/>
      <w:marTop w:val="0"/>
      <w:marBottom w:val="0"/>
      <w:divBdr>
        <w:top w:val="none" w:sz="0" w:space="0" w:color="auto"/>
        <w:left w:val="none" w:sz="0" w:space="0" w:color="auto"/>
        <w:bottom w:val="none" w:sz="0" w:space="0" w:color="auto"/>
        <w:right w:val="none" w:sz="0" w:space="0" w:color="auto"/>
      </w:divBdr>
    </w:div>
    <w:div w:id="1055199531">
      <w:bodyDiv w:val="1"/>
      <w:marLeft w:val="0"/>
      <w:marRight w:val="0"/>
      <w:marTop w:val="0"/>
      <w:marBottom w:val="0"/>
      <w:divBdr>
        <w:top w:val="none" w:sz="0" w:space="0" w:color="auto"/>
        <w:left w:val="none" w:sz="0" w:space="0" w:color="auto"/>
        <w:bottom w:val="none" w:sz="0" w:space="0" w:color="auto"/>
        <w:right w:val="none" w:sz="0" w:space="0" w:color="auto"/>
      </w:divBdr>
    </w:div>
    <w:div w:id="1055469179">
      <w:bodyDiv w:val="1"/>
      <w:marLeft w:val="0"/>
      <w:marRight w:val="0"/>
      <w:marTop w:val="0"/>
      <w:marBottom w:val="0"/>
      <w:divBdr>
        <w:top w:val="none" w:sz="0" w:space="0" w:color="auto"/>
        <w:left w:val="none" w:sz="0" w:space="0" w:color="auto"/>
        <w:bottom w:val="none" w:sz="0" w:space="0" w:color="auto"/>
        <w:right w:val="none" w:sz="0" w:space="0" w:color="auto"/>
      </w:divBdr>
    </w:div>
    <w:div w:id="1056465298">
      <w:bodyDiv w:val="1"/>
      <w:marLeft w:val="0"/>
      <w:marRight w:val="0"/>
      <w:marTop w:val="0"/>
      <w:marBottom w:val="0"/>
      <w:divBdr>
        <w:top w:val="none" w:sz="0" w:space="0" w:color="auto"/>
        <w:left w:val="none" w:sz="0" w:space="0" w:color="auto"/>
        <w:bottom w:val="none" w:sz="0" w:space="0" w:color="auto"/>
        <w:right w:val="none" w:sz="0" w:space="0" w:color="auto"/>
      </w:divBdr>
    </w:div>
    <w:div w:id="1057555213">
      <w:bodyDiv w:val="1"/>
      <w:marLeft w:val="0"/>
      <w:marRight w:val="0"/>
      <w:marTop w:val="0"/>
      <w:marBottom w:val="0"/>
      <w:divBdr>
        <w:top w:val="none" w:sz="0" w:space="0" w:color="auto"/>
        <w:left w:val="none" w:sz="0" w:space="0" w:color="auto"/>
        <w:bottom w:val="none" w:sz="0" w:space="0" w:color="auto"/>
        <w:right w:val="none" w:sz="0" w:space="0" w:color="auto"/>
      </w:divBdr>
    </w:div>
    <w:div w:id="1059354501">
      <w:bodyDiv w:val="1"/>
      <w:marLeft w:val="0"/>
      <w:marRight w:val="0"/>
      <w:marTop w:val="0"/>
      <w:marBottom w:val="0"/>
      <w:divBdr>
        <w:top w:val="none" w:sz="0" w:space="0" w:color="auto"/>
        <w:left w:val="none" w:sz="0" w:space="0" w:color="auto"/>
        <w:bottom w:val="none" w:sz="0" w:space="0" w:color="auto"/>
        <w:right w:val="none" w:sz="0" w:space="0" w:color="auto"/>
      </w:divBdr>
    </w:div>
    <w:div w:id="1059860389">
      <w:bodyDiv w:val="1"/>
      <w:marLeft w:val="0"/>
      <w:marRight w:val="0"/>
      <w:marTop w:val="0"/>
      <w:marBottom w:val="0"/>
      <w:divBdr>
        <w:top w:val="none" w:sz="0" w:space="0" w:color="auto"/>
        <w:left w:val="none" w:sz="0" w:space="0" w:color="auto"/>
        <w:bottom w:val="none" w:sz="0" w:space="0" w:color="auto"/>
        <w:right w:val="none" w:sz="0" w:space="0" w:color="auto"/>
      </w:divBdr>
    </w:div>
    <w:div w:id="1059937666">
      <w:bodyDiv w:val="1"/>
      <w:marLeft w:val="0"/>
      <w:marRight w:val="0"/>
      <w:marTop w:val="0"/>
      <w:marBottom w:val="0"/>
      <w:divBdr>
        <w:top w:val="none" w:sz="0" w:space="0" w:color="auto"/>
        <w:left w:val="none" w:sz="0" w:space="0" w:color="auto"/>
        <w:bottom w:val="none" w:sz="0" w:space="0" w:color="auto"/>
        <w:right w:val="none" w:sz="0" w:space="0" w:color="auto"/>
      </w:divBdr>
    </w:div>
    <w:div w:id="1060517082">
      <w:bodyDiv w:val="1"/>
      <w:marLeft w:val="0"/>
      <w:marRight w:val="0"/>
      <w:marTop w:val="0"/>
      <w:marBottom w:val="0"/>
      <w:divBdr>
        <w:top w:val="none" w:sz="0" w:space="0" w:color="auto"/>
        <w:left w:val="none" w:sz="0" w:space="0" w:color="auto"/>
        <w:bottom w:val="none" w:sz="0" w:space="0" w:color="auto"/>
        <w:right w:val="none" w:sz="0" w:space="0" w:color="auto"/>
      </w:divBdr>
    </w:div>
    <w:div w:id="1061749730">
      <w:bodyDiv w:val="1"/>
      <w:marLeft w:val="0"/>
      <w:marRight w:val="0"/>
      <w:marTop w:val="0"/>
      <w:marBottom w:val="0"/>
      <w:divBdr>
        <w:top w:val="none" w:sz="0" w:space="0" w:color="auto"/>
        <w:left w:val="none" w:sz="0" w:space="0" w:color="auto"/>
        <w:bottom w:val="none" w:sz="0" w:space="0" w:color="auto"/>
        <w:right w:val="none" w:sz="0" w:space="0" w:color="auto"/>
      </w:divBdr>
    </w:div>
    <w:div w:id="1062287721">
      <w:bodyDiv w:val="1"/>
      <w:marLeft w:val="0"/>
      <w:marRight w:val="0"/>
      <w:marTop w:val="0"/>
      <w:marBottom w:val="0"/>
      <w:divBdr>
        <w:top w:val="none" w:sz="0" w:space="0" w:color="auto"/>
        <w:left w:val="none" w:sz="0" w:space="0" w:color="auto"/>
        <w:bottom w:val="none" w:sz="0" w:space="0" w:color="auto"/>
        <w:right w:val="none" w:sz="0" w:space="0" w:color="auto"/>
      </w:divBdr>
    </w:div>
    <w:div w:id="1063717768">
      <w:bodyDiv w:val="1"/>
      <w:marLeft w:val="0"/>
      <w:marRight w:val="0"/>
      <w:marTop w:val="0"/>
      <w:marBottom w:val="0"/>
      <w:divBdr>
        <w:top w:val="none" w:sz="0" w:space="0" w:color="auto"/>
        <w:left w:val="none" w:sz="0" w:space="0" w:color="auto"/>
        <w:bottom w:val="none" w:sz="0" w:space="0" w:color="auto"/>
        <w:right w:val="none" w:sz="0" w:space="0" w:color="auto"/>
      </w:divBdr>
    </w:div>
    <w:div w:id="1064445883">
      <w:bodyDiv w:val="1"/>
      <w:marLeft w:val="0"/>
      <w:marRight w:val="0"/>
      <w:marTop w:val="0"/>
      <w:marBottom w:val="0"/>
      <w:divBdr>
        <w:top w:val="none" w:sz="0" w:space="0" w:color="auto"/>
        <w:left w:val="none" w:sz="0" w:space="0" w:color="auto"/>
        <w:bottom w:val="none" w:sz="0" w:space="0" w:color="auto"/>
        <w:right w:val="none" w:sz="0" w:space="0" w:color="auto"/>
      </w:divBdr>
    </w:div>
    <w:div w:id="1064837641">
      <w:bodyDiv w:val="1"/>
      <w:marLeft w:val="0"/>
      <w:marRight w:val="0"/>
      <w:marTop w:val="0"/>
      <w:marBottom w:val="0"/>
      <w:divBdr>
        <w:top w:val="none" w:sz="0" w:space="0" w:color="auto"/>
        <w:left w:val="none" w:sz="0" w:space="0" w:color="auto"/>
        <w:bottom w:val="none" w:sz="0" w:space="0" w:color="auto"/>
        <w:right w:val="none" w:sz="0" w:space="0" w:color="auto"/>
      </w:divBdr>
    </w:div>
    <w:div w:id="1065760672">
      <w:bodyDiv w:val="1"/>
      <w:marLeft w:val="0"/>
      <w:marRight w:val="0"/>
      <w:marTop w:val="0"/>
      <w:marBottom w:val="0"/>
      <w:divBdr>
        <w:top w:val="none" w:sz="0" w:space="0" w:color="auto"/>
        <w:left w:val="none" w:sz="0" w:space="0" w:color="auto"/>
        <w:bottom w:val="none" w:sz="0" w:space="0" w:color="auto"/>
        <w:right w:val="none" w:sz="0" w:space="0" w:color="auto"/>
      </w:divBdr>
    </w:div>
    <w:div w:id="1066338703">
      <w:bodyDiv w:val="1"/>
      <w:marLeft w:val="0"/>
      <w:marRight w:val="0"/>
      <w:marTop w:val="0"/>
      <w:marBottom w:val="0"/>
      <w:divBdr>
        <w:top w:val="none" w:sz="0" w:space="0" w:color="auto"/>
        <w:left w:val="none" w:sz="0" w:space="0" w:color="auto"/>
        <w:bottom w:val="none" w:sz="0" w:space="0" w:color="auto"/>
        <w:right w:val="none" w:sz="0" w:space="0" w:color="auto"/>
      </w:divBdr>
    </w:div>
    <w:div w:id="1068723252">
      <w:bodyDiv w:val="1"/>
      <w:marLeft w:val="0"/>
      <w:marRight w:val="0"/>
      <w:marTop w:val="0"/>
      <w:marBottom w:val="0"/>
      <w:divBdr>
        <w:top w:val="none" w:sz="0" w:space="0" w:color="auto"/>
        <w:left w:val="none" w:sz="0" w:space="0" w:color="auto"/>
        <w:bottom w:val="none" w:sz="0" w:space="0" w:color="auto"/>
        <w:right w:val="none" w:sz="0" w:space="0" w:color="auto"/>
      </w:divBdr>
    </w:div>
    <w:div w:id="1069303387">
      <w:bodyDiv w:val="1"/>
      <w:marLeft w:val="0"/>
      <w:marRight w:val="0"/>
      <w:marTop w:val="0"/>
      <w:marBottom w:val="0"/>
      <w:divBdr>
        <w:top w:val="none" w:sz="0" w:space="0" w:color="auto"/>
        <w:left w:val="none" w:sz="0" w:space="0" w:color="auto"/>
        <w:bottom w:val="none" w:sz="0" w:space="0" w:color="auto"/>
        <w:right w:val="none" w:sz="0" w:space="0" w:color="auto"/>
      </w:divBdr>
    </w:div>
    <w:div w:id="1069763749">
      <w:bodyDiv w:val="1"/>
      <w:marLeft w:val="0"/>
      <w:marRight w:val="0"/>
      <w:marTop w:val="0"/>
      <w:marBottom w:val="0"/>
      <w:divBdr>
        <w:top w:val="none" w:sz="0" w:space="0" w:color="auto"/>
        <w:left w:val="none" w:sz="0" w:space="0" w:color="auto"/>
        <w:bottom w:val="none" w:sz="0" w:space="0" w:color="auto"/>
        <w:right w:val="none" w:sz="0" w:space="0" w:color="auto"/>
      </w:divBdr>
    </w:div>
    <w:div w:id="1070617087">
      <w:bodyDiv w:val="1"/>
      <w:marLeft w:val="0"/>
      <w:marRight w:val="0"/>
      <w:marTop w:val="0"/>
      <w:marBottom w:val="0"/>
      <w:divBdr>
        <w:top w:val="none" w:sz="0" w:space="0" w:color="auto"/>
        <w:left w:val="none" w:sz="0" w:space="0" w:color="auto"/>
        <w:bottom w:val="none" w:sz="0" w:space="0" w:color="auto"/>
        <w:right w:val="none" w:sz="0" w:space="0" w:color="auto"/>
      </w:divBdr>
    </w:div>
    <w:div w:id="1070662051">
      <w:bodyDiv w:val="1"/>
      <w:marLeft w:val="0"/>
      <w:marRight w:val="0"/>
      <w:marTop w:val="0"/>
      <w:marBottom w:val="0"/>
      <w:divBdr>
        <w:top w:val="none" w:sz="0" w:space="0" w:color="auto"/>
        <w:left w:val="none" w:sz="0" w:space="0" w:color="auto"/>
        <w:bottom w:val="none" w:sz="0" w:space="0" w:color="auto"/>
        <w:right w:val="none" w:sz="0" w:space="0" w:color="auto"/>
      </w:divBdr>
    </w:div>
    <w:div w:id="1070809597">
      <w:bodyDiv w:val="1"/>
      <w:marLeft w:val="0"/>
      <w:marRight w:val="0"/>
      <w:marTop w:val="0"/>
      <w:marBottom w:val="0"/>
      <w:divBdr>
        <w:top w:val="none" w:sz="0" w:space="0" w:color="auto"/>
        <w:left w:val="none" w:sz="0" w:space="0" w:color="auto"/>
        <w:bottom w:val="none" w:sz="0" w:space="0" w:color="auto"/>
        <w:right w:val="none" w:sz="0" w:space="0" w:color="auto"/>
      </w:divBdr>
    </w:div>
    <w:div w:id="1071274501">
      <w:bodyDiv w:val="1"/>
      <w:marLeft w:val="0"/>
      <w:marRight w:val="0"/>
      <w:marTop w:val="0"/>
      <w:marBottom w:val="0"/>
      <w:divBdr>
        <w:top w:val="none" w:sz="0" w:space="0" w:color="auto"/>
        <w:left w:val="none" w:sz="0" w:space="0" w:color="auto"/>
        <w:bottom w:val="none" w:sz="0" w:space="0" w:color="auto"/>
        <w:right w:val="none" w:sz="0" w:space="0" w:color="auto"/>
      </w:divBdr>
    </w:div>
    <w:div w:id="1072041535">
      <w:bodyDiv w:val="1"/>
      <w:marLeft w:val="0"/>
      <w:marRight w:val="0"/>
      <w:marTop w:val="0"/>
      <w:marBottom w:val="0"/>
      <w:divBdr>
        <w:top w:val="none" w:sz="0" w:space="0" w:color="auto"/>
        <w:left w:val="none" w:sz="0" w:space="0" w:color="auto"/>
        <w:bottom w:val="none" w:sz="0" w:space="0" w:color="auto"/>
        <w:right w:val="none" w:sz="0" w:space="0" w:color="auto"/>
      </w:divBdr>
    </w:div>
    <w:div w:id="1072200359">
      <w:bodyDiv w:val="1"/>
      <w:marLeft w:val="0"/>
      <w:marRight w:val="0"/>
      <w:marTop w:val="0"/>
      <w:marBottom w:val="0"/>
      <w:divBdr>
        <w:top w:val="none" w:sz="0" w:space="0" w:color="auto"/>
        <w:left w:val="none" w:sz="0" w:space="0" w:color="auto"/>
        <w:bottom w:val="none" w:sz="0" w:space="0" w:color="auto"/>
        <w:right w:val="none" w:sz="0" w:space="0" w:color="auto"/>
      </w:divBdr>
    </w:div>
    <w:div w:id="1073040324">
      <w:bodyDiv w:val="1"/>
      <w:marLeft w:val="0"/>
      <w:marRight w:val="0"/>
      <w:marTop w:val="0"/>
      <w:marBottom w:val="0"/>
      <w:divBdr>
        <w:top w:val="none" w:sz="0" w:space="0" w:color="auto"/>
        <w:left w:val="none" w:sz="0" w:space="0" w:color="auto"/>
        <w:bottom w:val="none" w:sz="0" w:space="0" w:color="auto"/>
        <w:right w:val="none" w:sz="0" w:space="0" w:color="auto"/>
      </w:divBdr>
    </w:div>
    <w:div w:id="1073284100">
      <w:bodyDiv w:val="1"/>
      <w:marLeft w:val="0"/>
      <w:marRight w:val="0"/>
      <w:marTop w:val="0"/>
      <w:marBottom w:val="0"/>
      <w:divBdr>
        <w:top w:val="none" w:sz="0" w:space="0" w:color="auto"/>
        <w:left w:val="none" w:sz="0" w:space="0" w:color="auto"/>
        <w:bottom w:val="none" w:sz="0" w:space="0" w:color="auto"/>
        <w:right w:val="none" w:sz="0" w:space="0" w:color="auto"/>
      </w:divBdr>
    </w:div>
    <w:div w:id="1073890605">
      <w:bodyDiv w:val="1"/>
      <w:marLeft w:val="0"/>
      <w:marRight w:val="0"/>
      <w:marTop w:val="0"/>
      <w:marBottom w:val="0"/>
      <w:divBdr>
        <w:top w:val="none" w:sz="0" w:space="0" w:color="auto"/>
        <w:left w:val="none" w:sz="0" w:space="0" w:color="auto"/>
        <w:bottom w:val="none" w:sz="0" w:space="0" w:color="auto"/>
        <w:right w:val="none" w:sz="0" w:space="0" w:color="auto"/>
      </w:divBdr>
    </w:div>
    <w:div w:id="1074208880">
      <w:bodyDiv w:val="1"/>
      <w:marLeft w:val="0"/>
      <w:marRight w:val="0"/>
      <w:marTop w:val="0"/>
      <w:marBottom w:val="0"/>
      <w:divBdr>
        <w:top w:val="none" w:sz="0" w:space="0" w:color="auto"/>
        <w:left w:val="none" w:sz="0" w:space="0" w:color="auto"/>
        <w:bottom w:val="none" w:sz="0" w:space="0" w:color="auto"/>
        <w:right w:val="none" w:sz="0" w:space="0" w:color="auto"/>
      </w:divBdr>
    </w:div>
    <w:div w:id="1074544858">
      <w:bodyDiv w:val="1"/>
      <w:marLeft w:val="0"/>
      <w:marRight w:val="0"/>
      <w:marTop w:val="0"/>
      <w:marBottom w:val="0"/>
      <w:divBdr>
        <w:top w:val="none" w:sz="0" w:space="0" w:color="auto"/>
        <w:left w:val="none" w:sz="0" w:space="0" w:color="auto"/>
        <w:bottom w:val="none" w:sz="0" w:space="0" w:color="auto"/>
        <w:right w:val="none" w:sz="0" w:space="0" w:color="auto"/>
      </w:divBdr>
    </w:div>
    <w:div w:id="1077096153">
      <w:bodyDiv w:val="1"/>
      <w:marLeft w:val="0"/>
      <w:marRight w:val="0"/>
      <w:marTop w:val="0"/>
      <w:marBottom w:val="0"/>
      <w:divBdr>
        <w:top w:val="none" w:sz="0" w:space="0" w:color="auto"/>
        <w:left w:val="none" w:sz="0" w:space="0" w:color="auto"/>
        <w:bottom w:val="none" w:sz="0" w:space="0" w:color="auto"/>
        <w:right w:val="none" w:sz="0" w:space="0" w:color="auto"/>
      </w:divBdr>
    </w:div>
    <w:div w:id="1077290684">
      <w:bodyDiv w:val="1"/>
      <w:marLeft w:val="0"/>
      <w:marRight w:val="0"/>
      <w:marTop w:val="0"/>
      <w:marBottom w:val="0"/>
      <w:divBdr>
        <w:top w:val="none" w:sz="0" w:space="0" w:color="auto"/>
        <w:left w:val="none" w:sz="0" w:space="0" w:color="auto"/>
        <w:bottom w:val="none" w:sz="0" w:space="0" w:color="auto"/>
        <w:right w:val="none" w:sz="0" w:space="0" w:color="auto"/>
      </w:divBdr>
    </w:div>
    <w:div w:id="1077902251">
      <w:bodyDiv w:val="1"/>
      <w:marLeft w:val="0"/>
      <w:marRight w:val="0"/>
      <w:marTop w:val="0"/>
      <w:marBottom w:val="0"/>
      <w:divBdr>
        <w:top w:val="none" w:sz="0" w:space="0" w:color="auto"/>
        <w:left w:val="none" w:sz="0" w:space="0" w:color="auto"/>
        <w:bottom w:val="none" w:sz="0" w:space="0" w:color="auto"/>
        <w:right w:val="none" w:sz="0" w:space="0" w:color="auto"/>
      </w:divBdr>
    </w:div>
    <w:div w:id="1078284685">
      <w:bodyDiv w:val="1"/>
      <w:marLeft w:val="0"/>
      <w:marRight w:val="0"/>
      <w:marTop w:val="0"/>
      <w:marBottom w:val="0"/>
      <w:divBdr>
        <w:top w:val="none" w:sz="0" w:space="0" w:color="auto"/>
        <w:left w:val="none" w:sz="0" w:space="0" w:color="auto"/>
        <w:bottom w:val="none" w:sz="0" w:space="0" w:color="auto"/>
        <w:right w:val="none" w:sz="0" w:space="0" w:color="auto"/>
      </w:divBdr>
    </w:div>
    <w:div w:id="1079594289">
      <w:bodyDiv w:val="1"/>
      <w:marLeft w:val="0"/>
      <w:marRight w:val="0"/>
      <w:marTop w:val="0"/>
      <w:marBottom w:val="0"/>
      <w:divBdr>
        <w:top w:val="none" w:sz="0" w:space="0" w:color="auto"/>
        <w:left w:val="none" w:sz="0" w:space="0" w:color="auto"/>
        <w:bottom w:val="none" w:sz="0" w:space="0" w:color="auto"/>
        <w:right w:val="none" w:sz="0" w:space="0" w:color="auto"/>
      </w:divBdr>
    </w:div>
    <w:div w:id="1080715652">
      <w:bodyDiv w:val="1"/>
      <w:marLeft w:val="0"/>
      <w:marRight w:val="0"/>
      <w:marTop w:val="0"/>
      <w:marBottom w:val="0"/>
      <w:divBdr>
        <w:top w:val="none" w:sz="0" w:space="0" w:color="auto"/>
        <w:left w:val="none" w:sz="0" w:space="0" w:color="auto"/>
        <w:bottom w:val="none" w:sz="0" w:space="0" w:color="auto"/>
        <w:right w:val="none" w:sz="0" w:space="0" w:color="auto"/>
      </w:divBdr>
    </w:div>
    <w:div w:id="1080755357">
      <w:bodyDiv w:val="1"/>
      <w:marLeft w:val="0"/>
      <w:marRight w:val="0"/>
      <w:marTop w:val="0"/>
      <w:marBottom w:val="0"/>
      <w:divBdr>
        <w:top w:val="none" w:sz="0" w:space="0" w:color="auto"/>
        <w:left w:val="none" w:sz="0" w:space="0" w:color="auto"/>
        <w:bottom w:val="none" w:sz="0" w:space="0" w:color="auto"/>
        <w:right w:val="none" w:sz="0" w:space="0" w:color="auto"/>
      </w:divBdr>
    </w:div>
    <w:div w:id="1080907016">
      <w:bodyDiv w:val="1"/>
      <w:marLeft w:val="0"/>
      <w:marRight w:val="0"/>
      <w:marTop w:val="0"/>
      <w:marBottom w:val="0"/>
      <w:divBdr>
        <w:top w:val="none" w:sz="0" w:space="0" w:color="auto"/>
        <w:left w:val="none" w:sz="0" w:space="0" w:color="auto"/>
        <w:bottom w:val="none" w:sz="0" w:space="0" w:color="auto"/>
        <w:right w:val="none" w:sz="0" w:space="0" w:color="auto"/>
      </w:divBdr>
    </w:div>
    <w:div w:id="1081219435">
      <w:bodyDiv w:val="1"/>
      <w:marLeft w:val="0"/>
      <w:marRight w:val="0"/>
      <w:marTop w:val="0"/>
      <w:marBottom w:val="0"/>
      <w:divBdr>
        <w:top w:val="none" w:sz="0" w:space="0" w:color="auto"/>
        <w:left w:val="none" w:sz="0" w:space="0" w:color="auto"/>
        <w:bottom w:val="none" w:sz="0" w:space="0" w:color="auto"/>
        <w:right w:val="none" w:sz="0" w:space="0" w:color="auto"/>
      </w:divBdr>
    </w:div>
    <w:div w:id="1081678256">
      <w:bodyDiv w:val="1"/>
      <w:marLeft w:val="0"/>
      <w:marRight w:val="0"/>
      <w:marTop w:val="0"/>
      <w:marBottom w:val="0"/>
      <w:divBdr>
        <w:top w:val="none" w:sz="0" w:space="0" w:color="auto"/>
        <w:left w:val="none" w:sz="0" w:space="0" w:color="auto"/>
        <w:bottom w:val="none" w:sz="0" w:space="0" w:color="auto"/>
        <w:right w:val="none" w:sz="0" w:space="0" w:color="auto"/>
      </w:divBdr>
    </w:div>
    <w:div w:id="1083182750">
      <w:bodyDiv w:val="1"/>
      <w:marLeft w:val="0"/>
      <w:marRight w:val="0"/>
      <w:marTop w:val="0"/>
      <w:marBottom w:val="0"/>
      <w:divBdr>
        <w:top w:val="none" w:sz="0" w:space="0" w:color="auto"/>
        <w:left w:val="none" w:sz="0" w:space="0" w:color="auto"/>
        <w:bottom w:val="none" w:sz="0" w:space="0" w:color="auto"/>
        <w:right w:val="none" w:sz="0" w:space="0" w:color="auto"/>
      </w:divBdr>
    </w:div>
    <w:div w:id="1083380703">
      <w:bodyDiv w:val="1"/>
      <w:marLeft w:val="0"/>
      <w:marRight w:val="0"/>
      <w:marTop w:val="0"/>
      <w:marBottom w:val="0"/>
      <w:divBdr>
        <w:top w:val="none" w:sz="0" w:space="0" w:color="auto"/>
        <w:left w:val="none" w:sz="0" w:space="0" w:color="auto"/>
        <w:bottom w:val="none" w:sz="0" w:space="0" w:color="auto"/>
        <w:right w:val="none" w:sz="0" w:space="0" w:color="auto"/>
      </w:divBdr>
    </w:div>
    <w:div w:id="1084182916">
      <w:bodyDiv w:val="1"/>
      <w:marLeft w:val="0"/>
      <w:marRight w:val="0"/>
      <w:marTop w:val="0"/>
      <w:marBottom w:val="0"/>
      <w:divBdr>
        <w:top w:val="none" w:sz="0" w:space="0" w:color="auto"/>
        <w:left w:val="none" w:sz="0" w:space="0" w:color="auto"/>
        <w:bottom w:val="none" w:sz="0" w:space="0" w:color="auto"/>
        <w:right w:val="none" w:sz="0" w:space="0" w:color="auto"/>
      </w:divBdr>
    </w:div>
    <w:div w:id="1084260023">
      <w:bodyDiv w:val="1"/>
      <w:marLeft w:val="0"/>
      <w:marRight w:val="0"/>
      <w:marTop w:val="0"/>
      <w:marBottom w:val="0"/>
      <w:divBdr>
        <w:top w:val="none" w:sz="0" w:space="0" w:color="auto"/>
        <w:left w:val="none" w:sz="0" w:space="0" w:color="auto"/>
        <w:bottom w:val="none" w:sz="0" w:space="0" w:color="auto"/>
        <w:right w:val="none" w:sz="0" w:space="0" w:color="auto"/>
      </w:divBdr>
    </w:div>
    <w:div w:id="1085301072">
      <w:bodyDiv w:val="1"/>
      <w:marLeft w:val="0"/>
      <w:marRight w:val="0"/>
      <w:marTop w:val="0"/>
      <w:marBottom w:val="0"/>
      <w:divBdr>
        <w:top w:val="none" w:sz="0" w:space="0" w:color="auto"/>
        <w:left w:val="none" w:sz="0" w:space="0" w:color="auto"/>
        <w:bottom w:val="none" w:sz="0" w:space="0" w:color="auto"/>
        <w:right w:val="none" w:sz="0" w:space="0" w:color="auto"/>
      </w:divBdr>
    </w:div>
    <w:div w:id="1085801235">
      <w:bodyDiv w:val="1"/>
      <w:marLeft w:val="0"/>
      <w:marRight w:val="0"/>
      <w:marTop w:val="0"/>
      <w:marBottom w:val="0"/>
      <w:divBdr>
        <w:top w:val="none" w:sz="0" w:space="0" w:color="auto"/>
        <w:left w:val="none" w:sz="0" w:space="0" w:color="auto"/>
        <w:bottom w:val="none" w:sz="0" w:space="0" w:color="auto"/>
        <w:right w:val="none" w:sz="0" w:space="0" w:color="auto"/>
      </w:divBdr>
    </w:div>
    <w:div w:id="1087001473">
      <w:bodyDiv w:val="1"/>
      <w:marLeft w:val="0"/>
      <w:marRight w:val="0"/>
      <w:marTop w:val="0"/>
      <w:marBottom w:val="0"/>
      <w:divBdr>
        <w:top w:val="none" w:sz="0" w:space="0" w:color="auto"/>
        <w:left w:val="none" w:sz="0" w:space="0" w:color="auto"/>
        <w:bottom w:val="none" w:sz="0" w:space="0" w:color="auto"/>
        <w:right w:val="none" w:sz="0" w:space="0" w:color="auto"/>
      </w:divBdr>
    </w:div>
    <w:div w:id="1087194733">
      <w:bodyDiv w:val="1"/>
      <w:marLeft w:val="0"/>
      <w:marRight w:val="0"/>
      <w:marTop w:val="0"/>
      <w:marBottom w:val="0"/>
      <w:divBdr>
        <w:top w:val="none" w:sz="0" w:space="0" w:color="auto"/>
        <w:left w:val="none" w:sz="0" w:space="0" w:color="auto"/>
        <w:bottom w:val="none" w:sz="0" w:space="0" w:color="auto"/>
        <w:right w:val="none" w:sz="0" w:space="0" w:color="auto"/>
      </w:divBdr>
    </w:div>
    <w:div w:id="1087459564">
      <w:bodyDiv w:val="1"/>
      <w:marLeft w:val="0"/>
      <w:marRight w:val="0"/>
      <w:marTop w:val="0"/>
      <w:marBottom w:val="0"/>
      <w:divBdr>
        <w:top w:val="none" w:sz="0" w:space="0" w:color="auto"/>
        <w:left w:val="none" w:sz="0" w:space="0" w:color="auto"/>
        <w:bottom w:val="none" w:sz="0" w:space="0" w:color="auto"/>
        <w:right w:val="none" w:sz="0" w:space="0" w:color="auto"/>
      </w:divBdr>
    </w:div>
    <w:div w:id="1087733650">
      <w:bodyDiv w:val="1"/>
      <w:marLeft w:val="0"/>
      <w:marRight w:val="0"/>
      <w:marTop w:val="0"/>
      <w:marBottom w:val="0"/>
      <w:divBdr>
        <w:top w:val="none" w:sz="0" w:space="0" w:color="auto"/>
        <w:left w:val="none" w:sz="0" w:space="0" w:color="auto"/>
        <w:bottom w:val="none" w:sz="0" w:space="0" w:color="auto"/>
        <w:right w:val="none" w:sz="0" w:space="0" w:color="auto"/>
      </w:divBdr>
    </w:div>
    <w:div w:id="1088577580">
      <w:bodyDiv w:val="1"/>
      <w:marLeft w:val="0"/>
      <w:marRight w:val="0"/>
      <w:marTop w:val="0"/>
      <w:marBottom w:val="0"/>
      <w:divBdr>
        <w:top w:val="none" w:sz="0" w:space="0" w:color="auto"/>
        <w:left w:val="none" w:sz="0" w:space="0" w:color="auto"/>
        <w:bottom w:val="none" w:sz="0" w:space="0" w:color="auto"/>
        <w:right w:val="none" w:sz="0" w:space="0" w:color="auto"/>
      </w:divBdr>
    </w:div>
    <w:div w:id="1089040366">
      <w:bodyDiv w:val="1"/>
      <w:marLeft w:val="0"/>
      <w:marRight w:val="0"/>
      <w:marTop w:val="0"/>
      <w:marBottom w:val="0"/>
      <w:divBdr>
        <w:top w:val="none" w:sz="0" w:space="0" w:color="auto"/>
        <w:left w:val="none" w:sz="0" w:space="0" w:color="auto"/>
        <w:bottom w:val="none" w:sz="0" w:space="0" w:color="auto"/>
        <w:right w:val="none" w:sz="0" w:space="0" w:color="auto"/>
      </w:divBdr>
    </w:div>
    <w:div w:id="1089931643">
      <w:bodyDiv w:val="1"/>
      <w:marLeft w:val="0"/>
      <w:marRight w:val="0"/>
      <w:marTop w:val="0"/>
      <w:marBottom w:val="0"/>
      <w:divBdr>
        <w:top w:val="none" w:sz="0" w:space="0" w:color="auto"/>
        <w:left w:val="none" w:sz="0" w:space="0" w:color="auto"/>
        <w:bottom w:val="none" w:sz="0" w:space="0" w:color="auto"/>
        <w:right w:val="none" w:sz="0" w:space="0" w:color="auto"/>
      </w:divBdr>
    </w:div>
    <w:div w:id="1092245142">
      <w:bodyDiv w:val="1"/>
      <w:marLeft w:val="0"/>
      <w:marRight w:val="0"/>
      <w:marTop w:val="0"/>
      <w:marBottom w:val="0"/>
      <w:divBdr>
        <w:top w:val="none" w:sz="0" w:space="0" w:color="auto"/>
        <w:left w:val="none" w:sz="0" w:space="0" w:color="auto"/>
        <w:bottom w:val="none" w:sz="0" w:space="0" w:color="auto"/>
        <w:right w:val="none" w:sz="0" w:space="0" w:color="auto"/>
      </w:divBdr>
    </w:div>
    <w:div w:id="1092507928">
      <w:bodyDiv w:val="1"/>
      <w:marLeft w:val="0"/>
      <w:marRight w:val="0"/>
      <w:marTop w:val="0"/>
      <w:marBottom w:val="0"/>
      <w:divBdr>
        <w:top w:val="none" w:sz="0" w:space="0" w:color="auto"/>
        <w:left w:val="none" w:sz="0" w:space="0" w:color="auto"/>
        <w:bottom w:val="none" w:sz="0" w:space="0" w:color="auto"/>
        <w:right w:val="none" w:sz="0" w:space="0" w:color="auto"/>
      </w:divBdr>
    </w:div>
    <w:div w:id="1098478802">
      <w:bodyDiv w:val="1"/>
      <w:marLeft w:val="0"/>
      <w:marRight w:val="0"/>
      <w:marTop w:val="0"/>
      <w:marBottom w:val="0"/>
      <w:divBdr>
        <w:top w:val="none" w:sz="0" w:space="0" w:color="auto"/>
        <w:left w:val="none" w:sz="0" w:space="0" w:color="auto"/>
        <w:bottom w:val="none" w:sz="0" w:space="0" w:color="auto"/>
        <w:right w:val="none" w:sz="0" w:space="0" w:color="auto"/>
      </w:divBdr>
    </w:div>
    <w:div w:id="1099134347">
      <w:bodyDiv w:val="1"/>
      <w:marLeft w:val="0"/>
      <w:marRight w:val="0"/>
      <w:marTop w:val="0"/>
      <w:marBottom w:val="0"/>
      <w:divBdr>
        <w:top w:val="none" w:sz="0" w:space="0" w:color="auto"/>
        <w:left w:val="none" w:sz="0" w:space="0" w:color="auto"/>
        <w:bottom w:val="none" w:sz="0" w:space="0" w:color="auto"/>
        <w:right w:val="none" w:sz="0" w:space="0" w:color="auto"/>
      </w:divBdr>
    </w:div>
    <w:div w:id="1099987732">
      <w:bodyDiv w:val="1"/>
      <w:marLeft w:val="0"/>
      <w:marRight w:val="0"/>
      <w:marTop w:val="0"/>
      <w:marBottom w:val="0"/>
      <w:divBdr>
        <w:top w:val="none" w:sz="0" w:space="0" w:color="auto"/>
        <w:left w:val="none" w:sz="0" w:space="0" w:color="auto"/>
        <w:bottom w:val="none" w:sz="0" w:space="0" w:color="auto"/>
        <w:right w:val="none" w:sz="0" w:space="0" w:color="auto"/>
      </w:divBdr>
    </w:div>
    <w:div w:id="1100175512">
      <w:bodyDiv w:val="1"/>
      <w:marLeft w:val="0"/>
      <w:marRight w:val="0"/>
      <w:marTop w:val="0"/>
      <w:marBottom w:val="0"/>
      <w:divBdr>
        <w:top w:val="none" w:sz="0" w:space="0" w:color="auto"/>
        <w:left w:val="none" w:sz="0" w:space="0" w:color="auto"/>
        <w:bottom w:val="none" w:sz="0" w:space="0" w:color="auto"/>
        <w:right w:val="none" w:sz="0" w:space="0" w:color="auto"/>
      </w:divBdr>
    </w:div>
    <w:div w:id="1101217868">
      <w:bodyDiv w:val="1"/>
      <w:marLeft w:val="0"/>
      <w:marRight w:val="0"/>
      <w:marTop w:val="0"/>
      <w:marBottom w:val="0"/>
      <w:divBdr>
        <w:top w:val="none" w:sz="0" w:space="0" w:color="auto"/>
        <w:left w:val="none" w:sz="0" w:space="0" w:color="auto"/>
        <w:bottom w:val="none" w:sz="0" w:space="0" w:color="auto"/>
        <w:right w:val="none" w:sz="0" w:space="0" w:color="auto"/>
      </w:divBdr>
    </w:div>
    <w:div w:id="1101413347">
      <w:bodyDiv w:val="1"/>
      <w:marLeft w:val="0"/>
      <w:marRight w:val="0"/>
      <w:marTop w:val="0"/>
      <w:marBottom w:val="0"/>
      <w:divBdr>
        <w:top w:val="none" w:sz="0" w:space="0" w:color="auto"/>
        <w:left w:val="none" w:sz="0" w:space="0" w:color="auto"/>
        <w:bottom w:val="none" w:sz="0" w:space="0" w:color="auto"/>
        <w:right w:val="none" w:sz="0" w:space="0" w:color="auto"/>
      </w:divBdr>
    </w:div>
    <w:div w:id="1102143565">
      <w:bodyDiv w:val="1"/>
      <w:marLeft w:val="0"/>
      <w:marRight w:val="0"/>
      <w:marTop w:val="0"/>
      <w:marBottom w:val="0"/>
      <w:divBdr>
        <w:top w:val="none" w:sz="0" w:space="0" w:color="auto"/>
        <w:left w:val="none" w:sz="0" w:space="0" w:color="auto"/>
        <w:bottom w:val="none" w:sz="0" w:space="0" w:color="auto"/>
        <w:right w:val="none" w:sz="0" w:space="0" w:color="auto"/>
      </w:divBdr>
    </w:div>
    <w:div w:id="1102720435">
      <w:bodyDiv w:val="1"/>
      <w:marLeft w:val="0"/>
      <w:marRight w:val="0"/>
      <w:marTop w:val="0"/>
      <w:marBottom w:val="0"/>
      <w:divBdr>
        <w:top w:val="none" w:sz="0" w:space="0" w:color="auto"/>
        <w:left w:val="none" w:sz="0" w:space="0" w:color="auto"/>
        <w:bottom w:val="none" w:sz="0" w:space="0" w:color="auto"/>
        <w:right w:val="none" w:sz="0" w:space="0" w:color="auto"/>
      </w:divBdr>
    </w:div>
    <w:div w:id="1103840629">
      <w:bodyDiv w:val="1"/>
      <w:marLeft w:val="0"/>
      <w:marRight w:val="0"/>
      <w:marTop w:val="0"/>
      <w:marBottom w:val="0"/>
      <w:divBdr>
        <w:top w:val="none" w:sz="0" w:space="0" w:color="auto"/>
        <w:left w:val="none" w:sz="0" w:space="0" w:color="auto"/>
        <w:bottom w:val="none" w:sz="0" w:space="0" w:color="auto"/>
        <w:right w:val="none" w:sz="0" w:space="0" w:color="auto"/>
      </w:divBdr>
    </w:div>
    <w:div w:id="1106077496">
      <w:bodyDiv w:val="1"/>
      <w:marLeft w:val="0"/>
      <w:marRight w:val="0"/>
      <w:marTop w:val="0"/>
      <w:marBottom w:val="0"/>
      <w:divBdr>
        <w:top w:val="none" w:sz="0" w:space="0" w:color="auto"/>
        <w:left w:val="none" w:sz="0" w:space="0" w:color="auto"/>
        <w:bottom w:val="none" w:sz="0" w:space="0" w:color="auto"/>
        <w:right w:val="none" w:sz="0" w:space="0" w:color="auto"/>
      </w:divBdr>
    </w:div>
    <w:div w:id="1106390618">
      <w:bodyDiv w:val="1"/>
      <w:marLeft w:val="0"/>
      <w:marRight w:val="0"/>
      <w:marTop w:val="0"/>
      <w:marBottom w:val="0"/>
      <w:divBdr>
        <w:top w:val="none" w:sz="0" w:space="0" w:color="auto"/>
        <w:left w:val="none" w:sz="0" w:space="0" w:color="auto"/>
        <w:bottom w:val="none" w:sz="0" w:space="0" w:color="auto"/>
        <w:right w:val="none" w:sz="0" w:space="0" w:color="auto"/>
      </w:divBdr>
    </w:div>
    <w:div w:id="1106920201">
      <w:bodyDiv w:val="1"/>
      <w:marLeft w:val="0"/>
      <w:marRight w:val="0"/>
      <w:marTop w:val="0"/>
      <w:marBottom w:val="0"/>
      <w:divBdr>
        <w:top w:val="none" w:sz="0" w:space="0" w:color="auto"/>
        <w:left w:val="none" w:sz="0" w:space="0" w:color="auto"/>
        <w:bottom w:val="none" w:sz="0" w:space="0" w:color="auto"/>
        <w:right w:val="none" w:sz="0" w:space="0" w:color="auto"/>
      </w:divBdr>
    </w:div>
    <w:div w:id="1109620433">
      <w:bodyDiv w:val="1"/>
      <w:marLeft w:val="0"/>
      <w:marRight w:val="0"/>
      <w:marTop w:val="0"/>
      <w:marBottom w:val="0"/>
      <w:divBdr>
        <w:top w:val="none" w:sz="0" w:space="0" w:color="auto"/>
        <w:left w:val="none" w:sz="0" w:space="0" w:color="auto"/>
        <w:bottom w:val="none" w:sz="0" w:space="0" w:color="auto"/>
        <w:right w:val="none" w:sz="0" w:space="0" w:color="auto"/>
      </w:divBdr>
    </w:div>
    <w:div w:id="1110399421">
      <w:bodyDiv w:val="1"/>
      <w:marLeft w:val="0"/>
      <w:marRight w:val="0"/>
      <w:marTop w:val="0"/>
      <w:marBottom w:val="0"/>
      <w:divBdr>
        <w:top w:val="none" w:sz="0" w:space="0" w:color="auto"/>
        <w:left w:val="none" w:sz="0" w:space="0" w:color="auto"/>
        <w:bottom w:val="none" w:sz="0" w:space="0" w:color="auto"/>
        <w:right w:val="none" w:sz="0" w:space="0" w:color="auto"/>
      </w:divBdr>
    </w:div>
    <w:div w:id="1110854188">
      <w:bodyDiv w:val="1"/>
      <w:marLeft w:val="0"/>
      <w:marRight w:val="0"/>
      <w:marTop w:val="0"/>
      <w:marBottom w:val="0"/>
      <w:divBdr>
        <w:top w:val="none" w:sz="0" w:space="0" w:color="auto"/>
        <w:left w:val="none" w:sz="0" w:space="0" w:color="auto"/>
        <w:bottom w:val="none" w:sz="0" w:space="0" w:color="auto"/>
        <w:right w:val="none" w:sz="0" w:space="0" w:color="auto"/>
      </w:divBdr>
    </w:div>
    <w:div w:id="1111168860">
      <w:bodyDiv w:val="1"/>
      <w:marLeft w:val="0"/>
      <w:marRight w:val="0"/>
      <w:marTop w:val="0"/>
      <w:marBottom w:val="0"/>
      <w:divBdr>
        <w:top w:val="none" w:sz="0" w:space="0" w:color="auto"/>
        <w:left w:val="none" w:sz="0" w:space="0" w:color="auto"/>
        <w:bottom w:val="none" w:sz="0" w:space="0" w:color="auto"/>
        <w:right w:val="none" w:sz="0" w:space="0" w:color="auto"/>
      </w:divBdr>
    </w:div>
    <w:div w:id="1112431483">
      <w:bodyDiv w:val="1"/>
      <w:marLeft w:val="0"/>
      <w:marRight w:val="0"/>
      <w:marTop w:val="0"/>
      <w:marBottom w:val="0"/>
      <w:divBdr>
        <w:top w:val="none" w:sz="0" w:space="0" w:color="auto"/>
        <w:left w:val="none" w:sz="0" w:space="0" w:color="auto"/>
        <w:bottom w:val="none" w:sz="0" w:space="0" w:color="auto"/>
        <w:right w:val="none" w:sz="0" w:space="0" w:color="auto"/>
      </w:divBdr>
    </w:div>
    <w:div w:id="1113744374">
      <w:bodyDiv w:val="1"/>
      <w:marLeft w:val="0"/>
      <w:marRight w:val="0"/>
      <w:marTop w:val="0"/>
      <w:marBottom w:val="0"/>
      <w:divBdr>
        <w:top w:val="none" w:sz="0" w:space="0" w:color="auto"/>
        <w:left w:val="none" w:sz="0" w:space="0" w:color="auto"/>
        <w:bottom w:val="none" w:sz="0" w:space="0" w:color="auto"/>
        <w:right w:val="none" w:sz="0" w:space="0" w:color="auto"/>
      </w:divBdr>
    </w:div>
    <w:div w:id="1115249217">
      <w:bodyDiv w:val="1"/>
      <w:marLeft w:val="0"/>
      <w:marRight w:val="0"/>
      <w:marTop w:val="0"/>
      <w:marBottom w:val="0"/>
      <w:divBdr>
        <w:top w:val="none" w:sz="0" w:space="0" w:color="auto"/>
        <w:left w:val="none" w:sz="0" w:space="0" w:color="auto"/>
        <w:bottom w:val="none" w:sz="0" w:space="0" w:color="auto"/>
        <w:right w:val="none" w:sz="0" w:space="0" w:color="auto"/>
      </w:divBdr>
    </w:div>
    <w:div w:id="1116098319">
      <w:bodyDiv w:val="1"/>
      <w:marLeft w:val="0"/>
      <w:marRight w:val="0"/>
      <w:marTop w:val="0"/>
      <w:marBottom w:val="0"/>
      <w:divBdr>
        <w:top w:val="none" w:sz="0" w:space="0" w:color="auto"/>
        <w:left w:val="none" w:sz="0" w:space="0" w:color="auto"/>
        <w:bottom w:val="none" w:sz="0" w:space="0" w:color="auto"/>
        <w:right w:val="none" w:sz="0" w:space="0" w:color="auto"/>
      </w:divBdr>
    </w:div>
    <w:div w:id="1117219755">
      <w:bodyDiv w:val="1"/>
      <w:marLeft w:val="0"/>
      <w:marRight w:val="0"/>
      <w:marTop w:val="0"/>
      <w:marBottom w:val="0"/>
      <w:divBdr>
        <w:top w:val="none" w:sz="0" w:space="0" w:color="auto"/>
        <w:left w:val="none" w:sz="0" w:space="0" w:color="auto"/>
        <w:bottom w:val="none" w:sz="0" w:space="0" w:color="auto"/>
        <w:right w:val="none" w:sz="0" w:space="0" w:color="auto"/>
      </w:divBdr>
    </w:div>
    <w:div w:id="1118841901">
      <w:bodyDiv w:val="1"/>
      <w:marLeft w:val="0"/>
      <w:marRight w:val="0"/>
      <w:marTop w:val="0"/>
      <w:marBottom w:val="0"/>
      <w:divBdr>
        <w:top w:val="none" w:sz="0" w:space="0" w:color="auto"/>
        <w:left w:val="none" w:sz="0" w:space="0" w:color="auto"/>
        <w:bottom w:val="none" w:sz="0" w:space="0" w:color="auto"/>
        <w:right w:val="none" w:sz="0" w:space="0" w:color="auto"/>
      </w:divBdr>
    </w:div>
    <w:div w:id="1119107279">
      <w:bodyDiv w:val="1"/>
      <w:marLeft w:val="0"/>
      <w:marRight w:val="0"/>
      <w:marTop w:val="0"/>
      <w:marBottom w:val="0"/>
      <w:divBdr>
        <w:top w:val="none" w:sz="0" w:space="0" w:color="auto"/>
        <w:left w:val="none" w:sz="0" w:space="0" w:color="auto"/>
        <w:bottom w:val="none" w:sz="0" w:space="0" w:color="auto"/>
        <w:right w:val="none" w:sz="0" w:space="0" w:color="auto"/>
      </w:divBdr>
    </w:div>
    <w:div w:id="1120108326">
      <w:bodyDiv w:val="1"/>
      <w:marLeft w:val="0"/>
      <w:marRight w:val="0"/>
      <w:marTop w:val="0"/>
      <w:marBottom w:val="0"/>
      <w:divBdr>
        <w:top w:val="none" w:sz="0" w:space="0" w:color="auto"/>
        <w:left w:val="none" w:sz="0" w:space="0" w:color="auto"/>
        <w:bottom w:val="none" w:sz="0" w:space="0" w:color="auto"/>
        <w:right w:val="none" w:sz="0" w:space="0" w:color="auto"/>
      </w:divBdr>
    </w:div>
    <w:div w:id="1120150079">
      <w:bodyDiv w:val="1"/>
      <w:marLeft w:val="0"/>
      <w:marRight w:val="0"/>
      <w:marTop w:val="0"/>
      <w:marBottom w:val="0"/>
      <w:divBdr>
        <w:top w:val="none" w:sz="0" w:space="0" w:color="auto"/>
        <w:left w:val="none" w:sz="0" w:space="0" w:color="auto"/>
        <w:bottom w:val="none" w:sz="0" w:space="0" w:color="auto"/>
        <w:right w:val="none" w:sz="0" w:space="0" w:color="auto"/>
      </w:divBdr>
    </w:div>
    <w:div w:id="1122117462">
      <w:bodyDiv w:val="1"/>
      <w:marLeft w:val="0"/>
      <w:marRight w:val="0"/>
      <w:marTop w:val="0"/>
      <w:marBottom w:val="0"/>
      <w:divBdr>
        <w:top w:val="none" w:sz="0" w:space="0" w:color="auto"/>
        <w:left w:val="none" w:sz="0" w:space="0" w:color="auto"/>
        <w:bottom w:val="none" w:sz="0" w:space="0" w:color="auto"/>
        <w:right w:val="none" w:sz="0" w:space="0" w:color="auto"/>
      </w:divBdr>
    </w:div>
    <w:div w:id="1122923564">
      <w:bodyDiv w:val="1"/>
      <w:marLeft w:val="0"/>
      <w:marRight w:val="0"/>
      <w:marTop w:val="0"/>
      <w:marBottom w:val="0"/>
      <w:divBdr>
        <w:top w:val="none" w:sz="0" w:space="0" w:color="auto"/>
        <w:left w:val="none" w:sz="0" w:space="0" w:color="auto"/>
        <w:bottom w:val="none" w:sz="0" w:space="0" w:color="auto"/>
        <w:right w:val="none" w:sz="0" w:space="0" w:color="auto"/>
      </w:divBdr>
    </w:div>
    <w:div w:id="1124420750">
      <w:bodyDiv w:val="1"/>
      <w:marLeft w:val="0"/>
      <w:marRight w:val="0"/>
      <w:marTop w:val="0"/>
      <w:marBottom w:val="0"/>
      <w:divBdr>
        <w:top w:val="none" w:sz="0" w:space="0" w:color="auto"/>
        <w:left w:val="none" w:sz="0" w:space="0" w:color="auto"/>
        <w:bottom w:val="none" w:sz="0" w:space="0" w:color="auto"/>
        <w:right w:val="none" w:sz="0" w:space="0" w:color="auto"/>
      </w:divBdr>
    </w:div>
    <w:div w:id="1124468038">
      <w:bodyDiv w:val="1"/>
      <w:marLeft w:val="0"/>
      <w:marRight w:val="0"/>
      <w:marTop w:val="0"/>
      <w:marBottom w:val="0"/>
      <w:divBdr>
        <w:top w:val="none" w:sz="0" w:space="0" w:color="auto"/>
        <w:left w:val="none" w:sz="0" w:space="0" w:color="auto"/>
        <w:bottom w:val="none" w:sz="0" w:space="0" w:color="auto"/>
        <w:right w:val="none" w:sz="0" w:space="0" w:color="auto"/>
      </w:divBdr>
    </w:div>
    <w:div w:id="1126044565">
      <w:bodyDiv w:val="1"/>
      <w:marLeft w:val="0"/>
      <w:marRight w:val="0"/>
      <w:marTop w:val="0"/>
      <w:marBottom w:val="0"/>
      <w:divBdr>
        <w:top w:val="none" w:sz="0" w:space="0" w:color="auto"/>
        <w:left w:val="none" w:sz="0" w:space="0" w:color="auto"/>
        <w:bottom w:val="none" w:sz="0" w:space="0" w:color="auto"/>
        <w:right w:val="none" w:sz="0" w:space="0" w:color="auto"/>
      </w:divBdr>
    </w:div>
    <w:div w:id="1127775621">
      <w:bodyDiv w:val="1"/>
      <w:marLeft w:val="0"/>
      <w:marRight w:val="0"/>
      <w:marTop w:val="0"/>
      <w:marBottom w:val="0"/>
      <w:divBdr>
        <w:top w:val="none" w:sz="0" w:space="0" w:color="auto"/>
        <w:left w:val="none" w:sz="0" w:space="0" w:color="auto"/>
        <w:bottom w:val="none" w:sz="0" w:space="0" w:color="auto"/>
        <w:right w:val="none" w:sz="0" w:space="0" w:color="auto"/>
      </w:divBdr>
    </w:div>
    <w:div w:id="1127895491">
      <w:bodyDiv w:val="1"/>
      <w:marLeft w:val="0"/>
      <w:marRight w:val="0"/>
      <w:marTop w:val="0"/>
      <w:marBottom w:val="0"/>
      <w:divBdr>
        <w:top w:val="none" w:sz="0" w:space="0" w:color="auto"/>
        <w:left w:val="none" w:sz="0" w:space="0" w:color="auto"/>
        <w:bottom w:val="none" w:sz="0" w:space="0" w:color="auto"/>
        <w:right w:val="none" w:sz="0" w:space="0" w:color="auto"/>
      </w:divBdr>
    </w:div>
    <w:div w:id="1127972827">
      <w:bodyDiv w:val="1"/>
      <w:marLeft w:val="0"/>
      <w:marRight w:val="0"/>
      <w:marTop w:val="0"/>
      <w:marBottom w:val="0"/>
      <w:divBdr>
        <w:top w:val="none" w:sz="0" w:space="0" w:color="auto"/>
        <w:left w:val="none" w:sz="0" w:space="0" w:color="auto"/>
        <w:bottom w:val="none" w:sz="0" w:space="0" w:color="auto"/>
        <w:right w:val="none" w:sz="0" w:space="0" w:color="auto"/>
      </w:divBdr>
    </w:div>
    <w:div w:id="1128016422">
      <w:bodyDiv w:val="1"/>
      <w:marLeft w:val="0"/>
      <w:marRight w:val="0"/>
      <w:marTop w:val="0"/>
      <w:marBottom w:val="0"/>
      <w:divBdr>
        <w:top w:val="none" w:sz="0" w:space="0" w:color="auto"/>
        <w:left w:val="none" w:sz="0" w:space="0" w:color="auto"/>
        <w:bottom w:val="none" w:sz="0" w:space="0" w:color="auto"/>
        <w:right w:val="none" w:sz="0" w:space="0" w:color="auto"/>
      </w:divBdr>
    </w:div>
    <w:div w:id="1128401928">
      <w:bodyDiv w:val="1"/>
      <w:marLeft w:val="0"/>
      <w:marRight w:val="0"/>
      <w:marTop w:val="0"/>
      <w:marBottom w:val="0"/>
      <w:divBdr>
        <w:top w:val="none" w:sz="0" w:space="0" w:color="auto"/>
        <w:left w:val="none" w:sz="0" w:space="0" w:color="auto"/>
        <w:bottom w:val="none" w:sz="0" w:space="0" w:color="auto"/>
        <w:right w:val="none" w:sz="0" w:space="0" w:color="auto"/>
      </w:divBdr>
    </w:div>
    <w:div w:id="1128741979">
      <w:bodyDiv w:val="1"/>
      <w:marLeft w:val="0"/>
      <w:marRight w:val="0"/>
      <w:marTop w:val="0"/>
      <w:marBottom w:val="0"/>
      <w:divBdr>
        <w:top w:val="none" w:sz="0" w:space="0" w:color="auto"/>
        <w:left w:val="none" w:sz="0" w:space="0" w:color="auto"/>
        <w:bottom w:val="none" w:sz="0" w:space="0" w:color="auto"/>
        <w:right w:val="none" w:sz="0" w:space="0" w:color="auto"/>
      </w:divBdr>
    </w:div>
    <w:div w:id="1128859199">
      <w:bodyDiv w:val="1"/>
      <w:marLeft w:val="0"/>
      <w:marRight w:val="0"/>
      <w:marTop w:val="0"/>
      <w:marBottom w:val="0"/>
      <w:divBdr>
        <w:top w:val="none" w:sz="0" w:space="0" w:color="auto"/>
        <w:left w:val="none" w:sz="0" w:space="0" w:color="auto"/>
        <w:bottom w:val="none" w:sz="0" w:space="0" w:color="auto"/>
        <w:right w:val="none" w:sz="0" w:space="0" w:color="auto"/>
      </w:divBdr>
    </w:div>
    <w:div w:id="1131096124">
      <w:bodyDiv w:val="1"/>
      <w:marLeft w:val="0"/>
      <w:marRight w:val="0"/>
      <w:marTop w:val="0"/>
      <w:marBottom w:val="0"/>
      <w:divBdr>
        <w:top w:val="none" w:sz="0" w:space="0" w:color="auto"/>
        <w:left w:val="none" w:sz="0" w:space="0" w:color="auto"/>
        <w:bottom w:val="none" w:sz="0" w:space="0" w:color="auto"/>
        <w:right w:val="none" w:sz="0" w:space="0" w:color="auto"/>
      </w:divBdr>
    </w:div>
    <w:div w:id="1132089354">
      <w:bodyDiv w:val="1"/>
      <w:marLeft w:val="0"/>
      <w:marRight w:val="0"/>
      <w:marTop w:val="0"/>
      <w:marBottom w:val="0"/>
      <w:divBdr>
        <w:top w:val="none" w:sz="0" w:space="0" w:color="auto"/>
        <w:left w:val="none" w:sz="0" w:space="0" w:color="auto"/>
        <w:bottom w:val="none" w:sz="0" w:space="0" w:color="auto"/>
        <w:right w:val="none" w:sz="0" w:space="0" w:color="auto"/>
      </w:divBdr>
    </w:div>
    <w:div w:id="1132214707">
      <w:bodyDiv w:val="1"/>
      <w:marLeft w:val="0"/>
      <w:marRight w:val="0"/>
      <w:marTop w:val="0"/>
      <w:marBottom w:val="0"/>
      <w:divBdr>
        <w:top w:val="none" w:sz="0" w:space="0" w:color="auto"/>
        <w:left w:val="none" w:sz="0" w:space="0" w:color="auto"/>
        <w:bottom w:val="none" w:sz="0" w:space="0" w:color="auto"/>
        <w:right w:val="none" w:sz="0" w:space="0" w:color="auto"/>
      </w:divBdr>
    </w:div>
    <w:div w:id="1132753620">
      <w:bodyDiv w:val="1"/>
      <w:marLeft w:val="0"/>
      <w:marRight w:val="0"/>
      <w:marTop w:val="0"/>
      <w:marBottom w:val="0"/>
      <w:divBdr>
        <w:top w:val="none" w:sz="0" w:space="0" w:color="auto"/>
        <w:left w:val="none" w:sz="0" w:space="0" w:color="auto"/>
        <w:bottom w:val="none" w:sz="0" w:space="0" w:color="auto"/>
        <w:right w:val="none" w:sz="0" w:space="0" w:color="auto"/>
      </w:divBdr>
    </w:div>
    <w:div w:id="1132868973">
      <w:bodyDiv w:val="1"/>
      <w:marLeft w:val="0"/>
      <w:marRight w:val="0"/>
      <w:marTop w:val="0"/>
      <w:marBottom w:val="0"/>
      <w:divBdr>
        <w:top w:val="none" w:sz="0" w:space="0" w:color="auto"/>
        <w:left w:val="none" w:sz="0" w:space="0" w:color="auto"/>
        <w:bottom w:val="none" w:sz="0" w:space="0" w:color="auto"/>
        <w:right w:val="none" w:sz="0" w:space="0" w:color="auto"/>
      </w:divBdr>
    </w:div>
    <w:div w:id="1133718273">
      <w:bodyDiv w:val="1"/>
      <w:marLeft w:val="0"/>
      <w:marRight w:val="0"/>
      <w:marTop w:val="0"/>
      <w:marBottom w:val="0"/>
      <w:divBdr>
        <w:top w:val="none" w:sz="0" w:space="0" w:color="auto"/>
        <w:left w:val="none" w:sz="0" w:space="0" w:color="auto"/>
        <w:bottom w:val="none" w:sz="0" w:space="0" w:color="auto"/>
        <w:right w:val="none" w:sz="0" w:space="0" w:color="auto"/>
      </w:divBdr>
    </w:div>
    <w:div w:id="1133795174">
      <w:bodyDiv w:val="1"/>
      <w:marLeft w:val="0"/>
      <w:marRight w:val="0"/>
      <w:marTop w:val="0"/>
      <w:marBottom w:val="0"/>
      <w:divBdr>
        <w:top w:val="none" w:sz="0" w:space="0" w:color="auto"/>
        <w:left w:val="none" w:sz="0" w:space="0" w:color="auto"/>
        <w:bottom w:val="none" w:sz="0" w:space="0" w:color="auto"/>
        <w:right w:val="none" w:sz="0" w:space="0" w:color="auto"/>
      </w:divBdr>
    </w:div>
    <w:div w:id="1134367545">
      <w:bodyDiv w:val="1"/>
      <w:marLeft w:val="0"/>
      <w:marRight w:val="0"/>
      <w:marTop w:val="0"/>
      <w:marBottom w:val="0"/>
      <w:divBdr>
        <w:top w:val="none" w:sz="0" w:space="0" w:color="auto"/>
        <w:left w:val="none" w:sz="0" w:space="0" w:color="auto"/>
        <w:bottom w:val="none" w:sz="0" w:space="0" w:color="auto"/>
        <w:right w:val="none" w:sz="0" w:space="0" w:color="auto"/>
      </w:divBdr>
    </w:div>
    <w:div w:id="1135028972">
      <w:bodyDiv w:val="1"/>
      <w:marLeft w:val="0"/>
      <w:marRight w:val="0"/>
      <w:marTop w:val="0"/>
      <w:marBottom w:val="0"/>
      <w:divBdr>
        <w:top w:val="none" w:sz="0" w:space="0" w:color="auto"/>
        <w:left w:val="none" w:sz="0" w:space="0" w:color="auto"/>
        <w:bottom w:val="none" w:sz="0" w:space="0" w:color="auto"/>
        <w:right w:val="none" w:sz="0" w:space="0" w:color="auto"/>
      </w:divBdr>
    </w:div>
    <w:div w:id="1136340204">
      <w:bodyDiv w:val="1"/>
      <w:marLeft w:val="0"/>
      <w:marRight w:val="0"/>
      <w:marTop w:val="0"/>
      <w:marBottom w:val="0"/>
      <w:divBdr>
        <w:top w:val="none" w:sz="0" w:space="0" w:color="auto"/>
        <w:left w:val="none" w:sz="0" w:space="0" w:color="auto"/>
        <w:bottom w:val="none" w:sz="0" w:space="0" w:color="auto"/>
        <w:right w:val="none" w:sz="0" w:space="0" w:color="auto"/>
      </w:divBdr>
    </w:div>
    <w:div w:id="1137600202">
      <w:bodyDiv w:val="1"/>
      <w:marLeft w:val="0"/>
      <w:marRight w:val="0"/>
      <w:marTop w:val="0"/>
      <w:marBottom w:val="0"/>
      <w:divBdr>
        <w:top w:val="none" w:sz="0" w:space="0" w:color="auto"/>
        <w:left w:val="none" w:sz="0" w:space="0" w:color="auto"/>
        <w:bottom w:val="none" w:sz="0" w:space="0" w:color="auto"/>
        <w:right w:val="none" w:sz="0" w:space="0" w:color="auto"/>
      </w:divBdr>
    </w:div>
    <w:div w:id="1139759258">
      <w:bodyDiv w:val="1"/>
      <w:marLeft w:val="0"/>
      <w:marRight w:val="0"/>
      <w:marTop w:val="0"/>
      <w:marBottom w:val="0"/>
      <w:divBdr>
        <w:top w:val="none" w:sz="0" w:space="0" w:color="auto"/>
        <w:left w:val="none" w:sz="0" w:space="0" w:color="auto"/>
        <w:bottom w:val="none" w:sz="0" w:space="0" w:color="auto"/>
        <w:right w:val="none" w:sz="0" w:space="0" w:color="auto"/>
      </w:divBdr>
    </w:div>
    <w:div w:id="1140151803">
      <w:bodyDiv w:val="1"/>
      <w:marLeft w:val="0"/>
      <w:marRight w:val="0"/>
      <w:marTop w:val="0"/>
      <w:marBottom w:val="0"/>
      <w:divBdr>
        <w:top w:val="none" w:sz="0" w:space="0" w:color="auto"/>
        <w:left w:val="none" w:sz="0" w:space="0" w:color="auto"/>
        <w:bottom w:val="none" w:sz="0" w:space="0" w:color="auto"/>
        <w:right w:val="none" w:sz="0" w:space="0" w:color="auto"/>
      </w:divBdr>
    </w:div>
    <w:div w:id="1140339668">
      <w:bodyDiv w:val="1"/>
      <w:marLeft w:val="0"/>
      <w:marRight w:val="0"/>
      <w:marTop w:val="0"/>
      <w:marBottom w:val="0"/>
      <w:divBdr>
        <w:top w:val="none" w:sz="0" w:space="0" w:color="auto"/>
        <w:left w:val="none" w:sz="0" w:space="0" w:color="auto"/>
        <w:bottom w:val="none" w:sz="0" w:space="0" w:color="auto"/>
        <w:right w:val="none" w:sz="0" w:space="0" w:color="auto"/>
      </w:divBdr>
    </w:div>
    <w:div w:id="1140735225">
      <w:bodyDiv w:val="1"/>
      <w:marLeft w:val="0"/>
      <w:marRight w:val="0"/>
      <w:marTop w:val="0"/>
      <w:marBottom w:val="0"/>
      <w:divBdr>
        <w:top w:val="none" w:sz="0" w:space="0" w:color="auto"/>
        <w:left w:val="none" w:sz="0" w:space="0" w:color="auto"/>
        <w:bottom w:val="none" w:sz="0" w:space="0" w:color="auto"/>
        <w:right w:val="none" w:sz="0" w:space="0" w:color="auto"/>
      </w:divBdr>
    </w:div>
    <w:div w:id="1142187487">
      <w:bodyDiv w:val="1"/>
      <w:marLeft w:val="0"/>
      <w:marRight w:val="0"/>
      <w:marTop w:val="0"/>
      <w:marBottom w:val="0"/>
      <w:divBdr>
        <w:top w:val="none" w:sz="0" w:space="0" w:color="auto"/>
        <w:left w:val="none" w:sz="0" w:space="0" w:color="auto"/>
        <w:bottom w:val="none" w:sz="0" w:space="0" w:color="auto"/>
        <w:right w:val="none" w:sz="0" w:space="0" w:color="auto"/>
      </w:divBdr>
    </w:div>
    <w:div w:id="1142382599">
      <w:bodyDiv w:val="1"/>
      <w:marLeft w:val="0"/>
      <w:marRight w:val="0"/>
      <w:marTop w:val="0"/>
      <w:marBottom w:val="0"/>
      <w:divBdr>
        <w:top w:val="none" w:sz="0" w:space="0" w:color="auto"/>
        <w:left w:val="none" w:sz="0" w:space="0" w:color="auto"/>
        <w:bottom w:val="none" w:sz="0" w:space="0" w:color="auto"/>
        <w:right w:val="none" w:sz="0" w:space="0" w:color="auto"/>
      </w:divBdr>
    </w:div>
    <w:div w:id="1142650749">
      <w:bodyDiv w:val="1"/>
      <w:marLeft w:val="0"/>
      <w:marRight w:val="0"/>
      <w:marTop w:val="0"/>
      <w:marBottom w:val="0"/>
      <w:divBdr>
        <w:top w:val="none" w:sz="0" w:space="0" w:color="auto"/>
        <w:left w:val="none" w:sz="0" w:space="0" w:color="auto"/>
        <w:bottom w:val="none" w:sz="0" w:space="0" w:color="auto"/>
        <w:right w:val="none" w:sz="0" w:space="0" w:color="auto"/>
      </w:divBdr>
    </w:div>
    <w:div w:id="1143544896">
      <w:bodyDiv w:val="1"/>
      <w:marLeft w:val="0"/>
      <w:marRight w:val="0"/>
      <w:marTop w:val="0"/>
      <w:marBottom w:val="0"/>
      <w:divBdr>
        <w:top w:val="none" w:sz="0" w:space="0" w:color="auto"/>
        <w:left w:val="none" w:sz="0" w:space="0" w:color="auto"/>
        <w:bottom w:val="none" w:sz="0" w:space="0" w:color="auto"/>
        <w:right w:val="none" w:sz="0" w:space="0" w:color="auto"/>
      </w:divBdr>
    </w:div>
    <w:div w:id="1143545794">
      <w:bodyDiv w:val="1"/>
      <w:marLeft w:val="0"/>
      <w:marRight w:val="0"/>
      <w:marTop w:val="0"/>
      <w:marBottom w:val="0"/>
      <w:divBdr>
        <w:top w:val="none" w:sz="0" w:space="0" w:color="auto"/>
        <w:left w:val="none" w:sz="0" w:space="0" w:color="auto"/>
        <w:bottom w:val="none" w:sz="0" w:space="0" w:color="auto"/>
        <w:right w:val="none" w:sz="0" w:space="0" w:color="auto"/>
      </w:divBdr>
    </w:div>
    <w:div w:id="1144855874">
      <w:bodyDiv w:val="1"/>
      <w:marLeft w:val="0"/>
      <w:marRight w:val="0"/>
      <w:marTop w:val="0"/>
      <w:marBottom w:val="0"/>
      <w:divBdr>
        <w:top w:val="none" w:sz="0" w:space="0" w:color="auto"/>
        <w:left w:val="none" w:sz="0" w:space="0" w:color="auto"/>
        <w:bottom w:val="none" w:sz="0" w:space="0" w:color="auto"/>
        <w:right w:val="none" w:sz="0" w:space="0" w:color="auto"/>
      </w:divBdr>
    </w:div>
    <w:div w:id="1145391672">
      <w:bodyDiv w:val="1"/>
      <w:marLeft w:val="0"/>
      <w:marRight w:val="0"/>
      <w:marTop w:val="0"/>
      <w:marBottom w:val="0"/>
      <w:divBdr>
        <w:top w:val="none" w:sz="0" w:space="0" w:color="auto"/>
        <w:left w:val="none" w:sz="0" w:space="0" w:color="auto"/>
        <w:bottom w:val="none" w:sz="0" w:space="0" w:color="auto"/>
        <w:right w:val="none" w:sz="0" w:space="0" w:color="auto"/>
      </w:divBdr>
    </w:div>
    <w:div w:id="1147474098">
      <w:bodyDiv w:val="1"/>
      <w:marLeft w:val="0"/>
      <w:marRight w:val="0"/>
      <w:marTop w:val="0"/>
      <w:marBottom w:val="0"/>
      <w:divBdr>
        <w:top w:val="none" w:sz="0" w:space="0" w:color="auto"/>
        <w:left w:val="none" w:sz="0" w:space="0" w:color="auto"/>
        <w:bottom w:val="none" w:sz="0" w:space="0" w:color="auto"/>
        <w:right w:val="none" w:sz="0" w:space="0" w:color="auto"/>
      </w:divBdr>
    </w:div>
    <w:div w:id="1148211823">
      <w:bodyDiv w:val="1"/>
      <w:marLeft w:val="0"/>
      <w:marRight w:val="0"/>
      <w:marTop w:val="0"/>
      <w:marBottom w:val="0"/>
      <w:divBdr>
        <w:top w:val="none" w:sz="0" w:space="0" w:color="auto"/>
        <w:left w:val="none" w:sz="0" w:space="0" w:color="auto"/>
        <w:bottom w:val="none" w:sz="0" w:space="0" w:color="auto"/>
        <w:right w:val="none" w:sz="0" w:space="0" w:color="auto"/>
      </w:divBdr>
    </w:div>
    <w:div w:id="1148474557">
      <w:bodyDiv w:val="1"/>
      <w:marLeft w:val="0"/>
      <w:marRight w:val="0"/>
      <w:marTop w:val="0"/>
      <w:marBottom w:val="0"/>
      <w:divBdr>
        <w:top w:val="none" w:sz="0" w:space="0" w:color="auto"/>
        <w:left w:val="none" w:sz="0" w:space="0" w:color="auto"/>
        <w:bottom w:val="none" w:sz="0" w:space="0" w:color="auto"/>
        <w:right w:val="none" w:sz="0" w:space="0" w:color="auto"/>
      </w:divBdr>
    </w:div>
    <w:div w:id="1148669603">
      <w:bodyDiv w:val="1"/>
      <w:marLeft w:val="0"/>
      <w:marRight w:val="0"/>
      <w:marTop w:val="0"/>
      <w:marBottom w:val="0"/>
      <w:divBdr>
        <w:top w:val="none" w:sz="0" w:space="0" w:color="auto"/>
        <w:left w:val="none" w:sz="0" w:space="0" w:color="auto"/>
        <w:bottom w:val="none" w:sz="0" w:space="0" w:color="auto"/>
        <w:right w:val="none" w:sz="0" w:space="0" w:color="auto"/>
      </w:divBdr>
    </w:div>
    <w:div w:id="1148716102">
      <w:bodyDiv w:val="1"/>
      <w:marLeft w:val="0"/>
      <w:marRight w:val="0"/>
      <w:marTop w:val="0"/>
      <w:marBottom w:val="0"/>
      <w:divBdr>
        <w:top w:val="none" w:sz="0" w:space="0" w:color="auto"/>
        <w:left w:val="none" w:sz="0" w:space="0" w:color="auto"/>
        <w:bottom w:val="none" w:sz="0" w:space="0" w:color="auto"/>
        <w:right w:val="none" w:sz="0" w:space="0" w:color="auto"/>
      </w:divBdr>
    </w:div>
    <w:div w:id="1151140441">
      <w:bodyDiv w:val="1"/>
      <w:marLeft w:val="0"/>
      <w:marRight w:val="0"/>
      <w:marTop w:val="0"/>
      <w:marBottom w:val="0"/>
      <w:divBdr>
        <w:top w:val="none" w:sz="0" w:space="0" w:color="auto"/>
        <w:left w:val="none" w:sz="0" w:space="0" w:color="auto"/>
        <w:bottom w:val="none" w:sz="0" w:space="0" w:color="auto"/>
        <w:right w:val="none" w:sz="0" w:space="0" w:color="auto"/>
      </w:divBdr>
    </w:div>
    <w:div w:id="1151142655">
      <w:bodyDiv w:val="1"/>
      <w:marLeft w:val="0"/>
      <w:marRight w:val="0"/>
      <w:marTop w:val="0"/>
      <w:marBottom w:val="0"/>
      <w:divBdr>
        <w:top w:val="none" w:sz="0" w:space="0" w:color="auto"/>
        <w:left w:val="none" w:sz="0" w:space="0" w:color="auto"/>
        <w:bottom w:val="none" w:sz="0" w:space="0" w:color="auto"/>
        <w:right w:val="none" w:sz="0" w:space="0" w:color="auto"/>
      </w:divBdr>
    </w:div>
    <w:div w:id="1151285514">
      <w:bodyDiv w:val="1"/>
      <w:marLeft w:val="0"/>
      <w:marRight w:val="0"/>
      <w:marTop w:val="0"/>
      <w:marBottom w:val="0"/>
      <w:divBdr>
        <w:top w:val="none" w:sz="0" w:space="0" w:color="auto"/>
        <w:left w:val="none" w:sz="0" w:space="0" w:color="auto"/>
        <w:bottom w:val="none" w:sz="0" w:space="0" w:color="auto"/>
        <w:right w:val="none" w:sz="0" w:space="0" w:color="auto"/>
      </w:divBdr>
    </w:div>
    <w:div w:id="1153519711">
      <w:bodyDiv w:val="1"/>
      <w:marLeft w:val="0"/>
      <w:marRight w:val="0"/>
      <w:marTop w:val="0"/>
      <w:marBottom w:val="0"/>
      <w:divBdr>
        <w:top w:val="none" w:sz="0" w:space="0" w:color="auto"/>
        <w:left w:val="none" w:sz="0" w:space="0" w:color="auto"/>
        <w:bottom w:val="none" w:sz="0" w:space="0" w:color="auto"/>
        <w:right w:val="none" w:sz="0" w:space="0" w:color="auto"/>
      </w:divBdr>
    </w:div>
    <w:div w:id="1153716900">
      <w:bodyDiv w:val="1"/>
      <w:marLeft w:val="0"/>
      <w:marRight w:val="0"/>
      <w:marTop w:val="0"/>
      <w:marBottom w:val="0"/>
      <w:divBdr>
        <w:top w:val="none" w:sz="0" w:space="0" w:color="auto"/>
        <w:left w:val="none" w:sz="0" w:space="0" w:color="auto"/>
        <w:bottom w:val="none" w:sz="0" w:space="0" w:color="auto"/>
        <w:right w:val="none" w:sz="0" w:space="0" w:color="auto"/>
      </w:divBdr>
    </w:div>
    <w:div w:id="1156460770">
      <w:bodyDiv w:val="1"/>
      <w:marLeft w:val="0"/>
      <w:marRight w:val="0"/>
      <w:marTop w:val="0"/>
      <w:marBottom w:val="0"/>
      <w:divBdr>
        <w:top w:val="none" w:sz="0" w:space="0" w:color="auto"/>
        <w:left w:val="none" w:sz="0" w:space="0" w:color="auto"/>
        <w:bottom w:val="none" w:sz="0" w:space="0" w:color="auto"/>
        <w:right w:val="none" w:sz="0" w:space="0" w:color="auto"/>
      </w:divBdr>
    </w:div>
    <w:div w:id="1157384527">
      <w:bodyDiv w:val="1"/>
      <w:marLeft w:val="0"/>
      <w:marRight w:val="0"/>
      <w:marTop w:val="0"/>
      <w:marBottom w:val="0"/>
      <w:divBdr>
        <w:top w:val="none" w:sz="0" w:space="0" w:color="auto"/>
        <w:left w:val="none" w:sz="0" w:space="0" w:color="auto"/>
        <w:bottom w:val="none" w:sz="0" w:space="0" w:color="auto"/>
        <w:right w:val="none" w:sz="0" w:space="0" w:color="auto"/>
      </w:divBdr>
    </w:div>
    <w:div w:id="1157725097">
      <w:bodyDiv w:val="1"/>
      <w:marLeft w:val="0"/>
      <w:marRight w:val="0"/>
      <w:marTop w:val="0"/>
      <w:marBottom w:val="0"/>
      <w:divBdr>
        <w:top w:val="none" w:sz="0" w:space="0" w:color="auto"/>
        <w:left w:val="none" w:sz="0" w:space="0" w:color="auto"/>
        <w:bottom w:val="none" w:sz="0" w:space="0" w:color="auto"/>
        <w:right w:val="none" w:sz="0" w:space="0" w:color="auto"/>
      </w:divBdr>
    </w:div>
    <w:div w:id="1158688010">
      <w:bodyDiv w:val="1"/>
      <w:marLeft w:val="0"/>
      <w:marRight w:val="0"/>
      <w:marTop w:val="0"/>
      <w:marBottom w:val="0"/>
      <w:divBdr>
        <w:top w:val="none" w:sz="0" w:space="0" w:color="auto"/>
        <w:left w:val="none" w:sz="0" w:space="0" w:color="auto"/>
        <w:bottom w:val="none" w:sz="0" w:space="0" w:color="auto"/>
        <w:right w:val="none" w:sz="0" w:space="0" w:color="auto"/>
      </w:divBdr>
    </w:div>
    <w:div w:id="1158693813">
      <w:bodyDiv w:val="1"/>
      <w:marLeft w:val="0"/>
      <w:marRight w:val="0"/>
      <w:marTop w:val="0"/>
      <w:marBottom w:val="0"/>
      <w:divBdr>
        <w:top w:val="none" w:sz="0" w:space="0" w:color="auto"/>
        <w:left w:val="none" w:sz="0" w:space="0" w:color="auto"/>
        <w:bottom w:val="none" w:sz="0" w:space="0" w:color="auto"/>
        <w:right w:val="none" w:sz="0" w:space="0" w:color="auto"/>
      </w:divBdr>
    </w:div>
    <w:div w:id="1158768220">
      <w:bodyDiv w:val="1"/>
      <w:marLeft w:val="0"/>
      <w:marRight w:val="0"/>
      <w:marTop w:val="0"/>
      <w:marBottom w:val="0"/>
      <w:divBdr>
        <w:top w:val="none" w:sz="0" w:space="0" w:color="auto"/>
        <w:left w:val="none" w:sz="0" w:space="0" w:color="auto"/>
        <w:bottom w:val="none" w:sz="0" w:space="0" w:color="auto"/>
        <w:right w:val="none" w:sz="0" w:space="0" w:color="auto"/>
      </w:divBdr>
    </w:div>
    <w:div w:id="1159811780">
      <w:bodyDiv w:val="1"/>
      <w:marLeft w:val="0"/>
      <w:marRight w:val="0"/>
      <w:marTop w:val="0"/>
      <w:marBottom w:val="0"/>
      <w:divBdr>
        <w:top w:val="none" w:sz="0" w:space="0" w:color="auto"/>
        <w:left w:val="none" w:sz="0" w:space="0" w:color="auto"/>
        <w:bottom w:val="none" w:sz="0" w:space="0" w:color="auto"/>
        <w:right w:val="none" w:sz="0" w:space="0" w:color="auto"/>
      </w:divBdr>
    </w:div>
    <w:div w:id="1159883658">
      <w:bodyDiv w:val="1"/>
      <w:marLeft w:val="0"/>
      <w:marRight w:val="0"/>
      <w:marTop w:val="0"/>
      <w:marBottom w:val="0"/>
      <w:divBdr>
        <w:top w:val="none" w:sz="0" w:space="0" w:color="auto"/>
        <w:left w:val="none" w:sz="0" w:space="0" w:color="auto"/>
        <w:bottom w:val="none" w:sz="0" w:space="0" w:color="auto"/>
        <w:right w:val="none" w:sz="0" w:space="0" w:color="auto"/>
      </w:divBdr>
    </w:div>
    <w:div w:id="1160006031">
      <w:bodyDiv w:val="1"/>
      <w:marLeft w:val="0"/>
      <w:marRight w:val="0"/>
      <w:marTop w:val="0"/>
      <w:marBottom w:val="0"/>
      <w:divBdr>
        <w:top w:val="none" w:sz="0" w:space="0" w:color="auto"/>
        <w:left w:val="none" w:sz="0" w:space="0" w:color="auto"/>
        <w:bottom w:val="none" w:sz="0" w:space="0" w:color="auto"/>
        <w:right w:val="none" w:sz="0" w:space="0" w:color="auto"/>
      </w:divBdr>
    </w:div>
    <w:div w:id="1160119358">
      <w:bodyDiv w:val="1"/>
      <w:marLeft w:val="0"/>
      <w:marRight w:val="0"/>
      <w:marTop w:val="0"/>
      <w:marBottom w:val="0"/>
      <w:divBdr>
        <w:top w:val="none" w:sz="0" w:space="0" w:color="auto"/>
        <w:left w:val="none" w:sz="0" w:space="0" w:color="auto"/>
        <w:bottom w:val="none" w:sz="0" w:space="0" w:color="auto"/>
        <w:right w:val="none" w:sz="0" w:space="0" w:color="auto"/>
      </w:divBdr>
    </w:div>
    <w:div w:id="1160656591">
      <w:bodyDiv w:val="1"/>
      <w:marLeft w:val="0"/>
      <w:marRight w:val="0"/>
      <w:marTop w:val="0"/>
      <w:marBottom w:val="0"/>
      <w:divBdr>
        <w:top w:val="none" w:sz="0" w:space="0" w:color="auto"/>
        <w:left w:val="none" w:sz="0" w:space="0" w:color="auto"/>
        <w:bottom w:val="none" w:sz="0" w:space="0" w:color="auto"/>
        <w:right w:val="none" w:sz="0" w:space="0" w:color="auto"/>
      </w:divBdr>
    </w:div>
    <w:div w:id="1161046153">
      <w:bodyDiv w:val="1"/>
      <w:marLeft w:val="0"/>
      <w:marRight w:val="0"/>
      <w:marTop w:val="0"/>
      <w:marBottom w:val="0"/>
      <w:divBdr>
        <w:top w:val="none" w:sz="0" w:space="0" w:color="auto"/>
        <w:left w:val="none" w:sz="0" w:space="0" w:color="auto"/>
        <w:bottom w:val="none" w:sz="0" w:space="0" w:color="auto"/>
        <w:right w:val="none" w:sz="0" w:space="0" w:color="auto"/>
      </w:divBdr>
    </w:div>
    <w:div w:id="1161895579">
      <w:bodyDiv w:val="1"/>
      <w:marLeft w:val="0"/>
      <w:marRight w:val="0"/>
      <w:marTop w:val="0"/>
      <w:marBottom w:val="0"/>
      <w:divBdr>
        <w:top w:val="none" w:sz="0" w:space="0" w:color="auto"/>
        <w:left w:val="none" w:sz="0" w:space="0" w:color="auto"/>
        <w:bottom w:val="none" w:sz="0" w:space="0" w:color="auto"/>
        <w:right w:val="none" w:sz="0" w:space="0" w:color="auto"/>
      </w:divBdr>
    </w:div>
    <w:div w:id="1162047116">
      <w:bodyDiv w:val="1"/>
      <w:marLeft w:val="0"/>
      <w:marRight w:val="0"/>
      <w:marTop w:val="0"/>
      <w:marBottom w:val="0"/>
      <w:divBdr>
        <w:top w:val="none" w:sz="0" w:space="0" w:color="auto"/>
        <w:left w:val="none" w:sz="0" w:space="0" w:color="auto"/>
        <w:bottom w:val="none" w:sz="0" w:space="0" w:color="auto"/>
        <w:right w:val="none" w:sz="0" w:space="0" w:color="auto"/>
      </w:divBdr>
    </w:div>
    <w:div w:id="1162771345">
      <w:bodyDiv w:val="1"/>
      <w:marLeft w:val="0"/>
      <w:marRight w:val="0"/>
      <w:marTop w:val="0"/>
      <w:marBottom w:val="0"/>
      <w:divBdr>
        <w:top w:val="none" w:sz="0" w:space="0" w:color="auto"/>
        <w:left w:val="none" w:sz="0" w:space="0" w:color="auto"/>
        <w:bottom w:val="none" w:sz="0" w:space="0" w:color="auto"/>
        <w:right w:val="none" w:sz="0" w:space="0" w:color="auto"/>
      </w:divBdr>
    </w:div>
    <w:div w:id="1162966960">
      <w:bodyDiv w:val="1"/>
      <w:marLeft w:val="0"/>
      <w:marRight w:val="0"/>
      <w:marTop w:val="0"/>
      <w:marBottom w:val="0"/>
      <w:divBdr>
        <w:top w:val="none" w:sz="0" w:space="0" w:color="auto"/>
        <w:left w:val="none" w:sz="0" w:space="0" w:color="auto"/>
        <w:bottom w:val="none" w:sz="0" w:space="0" w:color="auto"/>
        <w:right w:val="none" w:sz="0" w:space="0" w:color="auto"/>
      </w:divBdr>
    </w:div>
    <w:div w:id="1163198554">
      <w:bodyDiv w:val="1"/>
      <w:marLeft w:val="0"/>
      <w:marRight w:val="0"/>
      <w:marTop w:val="0"/>
      <w:marBottom w:val="0"/>
      <w:divBdr>
        <w:top w:val="none" w:sz="0" w:space="0" w:color="auto"/>
        <w:left w:val="none" w:sz="0" w:space="0" w:color="auto"/>
        <w:bottom w:val="none" w:sz="0" w:space="0" w:color="auto"/>
        <w:right w:val="none" w:sz="0" w:space="0" w:color="auto"/>
      </w:divBdr>
    </w:div>
    <w:div w:id="1163737051">
      <w:bodyDiv w:val="1"/>
      <w:marLeft w:val="0"/>
      <w:marRight w:val="0"/>
      <w:marTop w:val="0"/>
      <w:marBottom w:val="0"/>
      <w:divBdr>
        <w:top w:val="none" w:sz="0" w:space="0" w:color="auto"/>
        <w:left w:val="none" w:sz="0" w:space="0" w:color="auto"/>
        <w:bottom w:val="none" w:sz="0" w:space="0" w:color="auto"/>
        <w:right w:val="none" w:sz="0" w:space="0" w:color="auto"/>
      </w:divBdr>
    </w:div>
    <w:div w:id="1164051984">
      <w:bodyDiv w:val="1"/>
      <w:marLeft w:val="0"/>
      <w:marRight w:val="0"/>
      <w:marTop w:val="0"/>
      <w:marBottom w:val="0"/>
      <w:divBdr>
        <w:top w:val="none" w:sz="0" w:space="0" w:color="auto"/>
        <w:left w:val="none" w:sz="0" w:space="0" w:color="auto"/>
        <w:bottom w:val="none" w:sz="0" w:space="0" w:color="auto"/>
        <w:right w:val="none" w:sz="0" w:space="0" w:color="auto"/>
      </w:divBdr>
    </w:div>
    <w:div w:id="1164130588">
      <w:bodyDiv w:val="1"/>
      <w:marLeft w:val="0"/>
      <w:marRight w:val="0"/>
      <w:marTop w:val="0"/>
      <w:marBottom w:val="0"/>
      <w:divBdr>
        <w:top w:val="none" w:sz="0" w:space="0" w:color="auto"/>
        <w:left w:val="none" w:sz="0" w:space="0" w:color="auto"/>
        <w:bottom w:val="none" w:sz="0" w:space="0" w:color="auto"/>
        <w:right w:val="none" w:sz="0" w:space="0" w:color="auto"/>
      </w:divBdr>
    </w:div>
    <w:div w:id="1165391847">
      <w:bodyDiv w:val="1"/>
      <w:marLeft w:val="0"/>
      <w:marRight w:val="0"/>
      <w:marTop w:val="0"/>
      <w:marBottom w:val="0"/>
      <w:divBdr>
        <w:top w:val="none" w:sz="0" w:space="0" w:color="auto"/>
        <w:left w:val="none" w:sz="0" w:space="0" w:color="auto"/>
        <w:bottom w:val="none" w:sz="0" w:space="0" w:color="auto"/>
        <w:right w:val="none" w:sz="0" w:space="0" w:color="auto"/>
      </w:divBdr>
    </w:div>
    <w:div w:id="1165708294">
      <w:bodyDiv w:val="1"/>
      <w:marLeft w:val="0"/>
      <w:marRight w:val="0"/>
      <w:marTop w:val="0"/>
      <w:marBottom w:val="0"/>
      <w:divBdr>
        <w:top w:val="none" w:sz="0" w:space="0" w:color="auto"/>
        <w:left w:val="none" w:sz="0" w:space="0" w:color="auto"/>
        <w:bottom w:val="none" w:sz="0" w:space="0" w:color="auto"/>
        <w:right w:val="none" w:sz="0" w:space="0" w:color="auto"/>
      </w:divBdr>
    </w:div>
    <w:div w:id="1166244220">
      <w:bodyDiv w:val="1"/>
      <w:marLeft w:val="0"/>
      <w:marRight w:val="0"/>
      <w:marTop w:val="0"/>
      <w:marBottom w:val="0"/>
      <w:divBdr>
        <w:top w:val="none" w:sz="0" w:space="0" w:color="auto"/>
        <w:left w:val="none" w:sz="0" w:space="0" w:color="auto"/>
        <w:bottom w:val="none" w:sz="0" w:space="0" w:color="auto"/>
        <w:right w:val="none" w:sz="0" w:space="0" w:color="auto"/>
      </w:divBdr>
    </w:div>
    <w:div w:id="1166625507">
      <w:bodyDiv w:val="1"/>
      <w:marLeft w:val="0"/>
      <w:marRight w:val="0"/>
      <w:marTop w:val="0"/>
      <w:marBottom w:val="0"/>
      <w:divBdr>
        <w:top w:val="none" w:sz="0" w:space="0" w:color="auto"/>
        <w:left w:val="none" w:sz="0" w:space="0" w:color="auto"/>
        <w:bottom w:val="none" w:sz="0" w:space="0" w:color="auto"/>
        <w:right w:val="none" w:sz="0" w:space="0" w:color="auto"/>
      </w:divBdr>
    </w:div>
    <w:div w:id="1166673448">
      <w:bodyDiv w:val="1"/>
      <w:marLeft w:val="0"/>
      <w:marRight w:val="0"/>
      <w:marTop w:val="0"/>
      <w:marBottom w:val="0"/>
      <w:divBdr>
        <w:top w:val="none" w:sz="0" w:space="0" w:color="auto"/>
        <w:left w:val="none" w:sz="0" w:space="0" w:color="auto"/>
        <w:bottom w:val="none" w:sz="0" w:space="0" w:color="auto"/>
        <w:right w:val="none" w:sz="0" w:space="0" w:color="auto"/>
      </w:divBdr>
    </w:div>
    <w:div w:id="1167788745">
      <w:bodyDiv w:val="1"/>
      <w:marLeft w:val="0"/>
      <w:marRight w:val="0"/>
      <w:marTop w:val="0"/>
      <w:marBottom w:val="0"/>
      <w:divBdr>
        <w:top w:val="none" w:sz="0" w:space="0" w:color="auto"/>
        <w:left w:val="none" w:sz="0" w:space="0" w:color="auto"/>
        <w:bottom w:val="none" w:sz="0" w:space="0" w:color="auto"/>
        <w:right w:val="none" w:sz="0" w:space="0" w:color="auto"/>
      </w:divBdr>
    </w:div>
    <w:div w:id="1167793718">
      <w:bodyDiv w:val="1"/>
      <w:marLeft w:val="0"/>
      <w:marRight w:val="0"/>
      <w:marTop w:val="0"/>
      <w:marBottom w:val="0"/>
      <w:divBdr>
        <w:top w:val="none" w:sz="0" w:space="0" w:color="auto"/>
        <w:left w:val="none" w:sz="0" w:space="0" w:color="auto"/>
        <w:bottom w:val="none" w:sz="0" w:space="0" w:color="auto"/>
        <w:right w:val="none" w:sz="0" w:space="0" w:color="auto"/>
      </w:divBdr>
    </w:div>
    <w:div w:id="1168865002">
      <w:bodyDiv w:val="1"/>
      <w:marLeft w:val="0"/>
      <w:marRight w:val="0"/>
      <w:marTop w:val="0"/>
      <w:marBottom w:val="0"/>
      <w:divBdr>
        <w:top w:val="none" w:sz="0" w:space="0" w:color="auto"/>
        <w:left w:val="none" w:sz="0" w:space="0" w:color="auto"/>
        <w:bottom w:val="none" w:sz="0" w:space="0" w:color="auto"/>
        <w:right w:val="none" w:sz="0" w:space="0" w:color="auto"/>
      </w:divBdr>
    </w:div>
    <w:div w:id="1169708390">
      <w:bodyDiv w:val="1"/>
      <w:marLeft w:val="0"/>
      <w:marRight w:val="0"/>
      <w:marTop w:val="0"/>
      <w:marBottom w:val="0"/>
      <w:divBdr>
        <w:top w:val="none" w:sz="0" w:space="0" w:color="auto"/>
        <w:left w:val="none" w:sz="0" w:space="0" w:color="auto"/>
        <w:bottom w:val="none" w:sz="0" w:space="0" w:color="auto"/>
        <w:right w:val="none" w:sz="0" w:space="0" w:color="auto"/>
      </w:divBdr>
    </w:div>
    <w:div w:id="1169760146">
      <w:bodyDiv w:val="1"/>
      <w:marLeft w:val="0"/>
      <w:marRight w:val="0"/>
      <w:marTop w:val="0"/>
      <w:marBottom w:val="0"/>
      <w:divBdr>
        <w:top w:val="none" w:sz="0" w:space="0" w:color="auto"/>
        <w:left w:val="none" w:sz="0" w:space="0" w:color="auto"/>
        <w:bottom w:val="none" w:sz="0" w:space="0" w:color="auto"/>
        <w:right w:val="none" w:sz="0" w:space="0" w:color="auto"/>
      </w:divBdr>
    </w:div>
    <w:div w:id="1169903113">
      <w:bodyDiv w:val="1"/>
      <w:marLeft w:val="0"/>
      <w:marRight w:val="0"/>
      <w:marTop w:val="0"/>
      <w:marBottom w:val="0"/>
      <w:divBdr>
        <w:top w:val="none" w:sz="0" w:space="0" w:color="auto"/>
        <w:left w:val="none" w:sz="0" w:space="0" w:color="auto"/>
        <w:bottom w:val="none" w:sz="0" w:space="0" w:color="auto"/>
        <w:right w:val="none" w:sz="0" w:space="0" w:color="auto"/>
      </w:divBdr>
    </w:div>
    <w:div w:id="1171487107">
      <w:bodyDiv w:val="1"/>
      <w:marLeft w:val="0"/>
      <w:marRight w:val="0"/>
      <w:marTop w:val="0"/>
      <w:marBottom w:val="0"/>
      <w:divBdr>
        <w:top w:val="none" w:sz="0" w:space="0" w:color="auto"/>
        <w:left w:val="none" w:sz="0" w:space="0" w:color="auto"/>
        <w:bottom w:val="none" w:sz="0" w:space="0" w:color="auto"/>
        <w:right w:val="none" w:sz="0" w:space="0" w:color="auto"/>
      </w:divBdr>
    </w:div>
    <w:div w:id="1171606313">
      <w:bodyDiv w:val="1"/>
      <w:marLeft w:val="0"/>
      <w:marRight w:val="0"/>
      <w:marTop w:val="0"/>
      <w:marBottom w:val="0"/>
      <w:divBdr>
        <w:top w:val="none" w:sz="0" w:space="0" w:color="auto"/>
        <w:left w:val="none" w:sz="0" w:space="0" w:color="auto"/>
        <w:bottom w:val="none" w:sz="0" w:space="0" w:color="auto"/>
        <w:right w:val="none" w:sz="0" w:space="0" w:color="auto"/>
      </w:divBdr>
    </w:div>
    <w:div w:id="1172259997">
      <w:bodyDiv w:val="1"/>
      <w:marLeft w:val="0"/>
      <w:marRight w:val="0"/>
      <w:marTop w:val="0"/>
      <w:marBottom w:val="0"/>
      <w:divBdr>
        <w:top w:val="none" w:sz="0" w:space="0" w:color="auto"/>
        <w:left w:val="none" w:sz="0" w:space="0" w:color="auto"/>
        <w:bottom w:val="none" w:sz="0" w:space="0" w:color="auto"/>
        <w:right w:val="none" w:sz="0" w:space="0" w:color="auto"/>
      </w:divBdr>
    </w:div>
    <w:div w:id="1174035604">
      <w:bodyDiv w:val="1"/>
      <w:marLeft w:val="0"/>
      <w:marRight w:val="0"/>
      <w:marTop w:val="0"/>
      <w:marBottom w:val="0"/>
      <w:divBdr>
        <w:top w:val="none" w:sz="0" w:space="0" w:color="auto"/>
        <w:left w:val="none" w:sz="0" w:space="0" w:color="auto"/>
        <w:bottom w:val="none" w:sz="0" w:space="0" w:color="auto"/>
        <w:right w:val="none" w:sz="0" w:space="0" w:color="auto"/>
      </w:divBdr>
    </w:div>
    <w:div w:id="1174802085">
      <w:bodyDiv w:val="1"/>
      <w:marLeft w:val="0"/>
      <w:marRight w:val="0"/>
      <w:marTop w:val="0"/>
      <w:marBottom w:val="0"/>
      <w:divBdr>
        <w:top w:val="none" w:sz="0" w:space="0" w:color="auto"/>
        <w:left w:val="none" w:sz="0" w:space="0" w:color="auto"/>
        <w:bottom w:val="none" w:sz="0" w:space="0" w:color="auto"/>
        <w:right w:val="none" w:sz="0" w:space="0" w:color="auto"/>
      </w:divBdr>
    </w:div>
    <w:div w:id="1176073971">
      <w:bodyDiv w:val="1"/>
      <w:marLeft w:val="0"/>
      <w:marRight w:val="0"/>
      <w:marTop w:val="0"/>
      <w:marBottom w:val="0"/>
      <w:divBdr>
        <w:top w:val="none" w:sz="0" w:space="0" w:color="auto"/>
        <w:left w:val="none" w:sz="0" w:space="0" w:color="auto"/>
        <w:bottom w:val="none" w:sz="0" w:space="0" w:color="auto"/>
        <w:right w:val="none" w:sz="0" w:space="0" w:color="auto"/>
      </w:divBdr>
    </w:div>
    <w:div w:id="1179926787">
      <w:bodyDiv w:val="1"/>
      <w:marLeft w:val="0"/>
      <w:marRight w:val="0"/>
      <w:marTop w:val="0"/>
      <w:marBottom w:val="0"/>
      <w:divBdr>
        <w:top w:val="none" w:sz="0" w:space="0" w:color="auto"/>
        <w:left w:val="none" w:sz="0" w:space="0" w:color="auto"/>
        <w:bottom w:val="none" w:sz="0" w:space="0" w:color="auto"/>
        <w:right w:val="none" w:sz="0" w:space="0" w:color="auto"/>
      </w:divBdr>
    </w:div>
    <w:div w:id="1180200893">
      <w:bodyDiv w:val="1"/>
      <w:marLeft w:val="0"/>
      <w:marRight w:val="0"/>
      <w:marTop w:val="0"/>
      <w:marBottom w:val="0"/>
      <w:divBdr>
        <w:top w:val="none" w:sz="0" w:space="0" w:color="auto"/>
        <w:left w:val="none" w:sz="0" w:space="0" w:color="auto"/>
        <w:bottom w:val="none" w:sz="0" w:space="0" w:color="auto"/>
        <w:right w:val="none" w:sz="0" w:space="0" w:color="auto"/>
      </w:divBdr>
    </w:div>
    <w:div w:id="1181044002">
      <w:bodyDiv w:val="1"/>
      <w:marLeft w:val="0"/>
      <w:marRight w:val="0"/>
      <w:marTop w:val="0"/>
      <w:marBottom w:val="0"/>
      <w:divBdr>
        <w:top w:val="none" w:sz="0" w:space="0" w:color="auto"/>
        <w:left w:val="none" w:sz="0" w:space="0" w:color="auto"/>
        <w:bottom w:val="none" w:sz="0" w:space="0" w:color="auto"/>
        <w:right w:val="none" w:sz="0" w:space="0" w:color="auto"/>
      </w:divBdr>
    </w:div>
    <w:div w:id="1181506005">
      <w:bodyDiv w:val="1"/>
      <w:marLeft w:val="0"/>
      <w:marRight w:val="0"/>
      <w:marTop w:val="0"/>
      <w:marBottom w:val="0"/>
      <w:divBdr>
        <w:top w:val="none" w:sz="0" w:space="0" w:color="auto"/>
        <w:left w:val="none" w:sz="0" w:space="0" w:color="auto"/>
        <w:bottom w:val="none" w:sz="0" w:space="0" w:color="auto"/>
        <w:right w:val="none" w:sz="0" w:space="0" w:color="auto"/>
      </w:divBdr>
    </w:div>
    <w:div w:id="1181622516">
      <w:bodyDiv w:val="1"/>
      <w:marLeft w:val="0"/>
      <w:marRight w:val="0"/>
      <w:marTop w:val="0"/>
      <w:marBottom w:val="0"/>
      <w:divBdr>
        <w:top w:val="none" w:sz="0" w:space="0" w:color="auto"/>
        <w:left w:val="none" w:sz="0" w:space="0" w:color="auto"/>
        <w:bottom w:val="none" w:sz="0" w:space="0" w:color="auto"/>
        <w:right w:val="none" w:sz="0" w:space="0" w:color="auto"/>
      </w:divBdr>
    </w:div>
    <w:div w:id="1181817564">
      <w:bodyDiv w:val="1"/>
      <w:marLeft w:val="0"/>
      <w:marRight w:val="0"/>
      <w:marTop w:val="0"/>
      <w:marBottom w:val="0"/>
      <w:divBdr>
        <w:top w:val="none" w:sz="0" w:space="0" w:color="auto"/>
        <w:left w:val="none" w:sz="0" w:space="0" w:color="auto"/>
        <w:bottom w:val="none" w:sz="0" w:space="0" w:color="auto"/>
        <w:right w:val="none" w:sz="0" w:space="0" w:color="auto"/>
      </w:divBdr>
    </w:div>
    <w:div w:id="1181896959">
      <w:bodyDiv w:val="1"/>
      <w:marLeft w:val="0"/>
      <w:marRight w:val="0"/>
      <w:marTop w:val="0"/>
      <w:marBottom w:val="0"/>
      <w:divBdr>
        <w:top w:val="none" w:sz="0" w:space="0" w:color="auto"/>
        <w:left w:val="none" w:sz="0" w:space="0" w:color="auto"/>
        <w:bottom w:val="none" w:sz="0" w:space="0" w:color="auto"/>
        <w:right w:val="none" w:sz="0" w:space="0" w:color="auto"/>
      </w:divBdr>
    </w:div>
    <w:div w:id="1183277726">
      <w:bodyDiv w:val="1"/>
      <w:marLeft w:val="0"/>
      <w:marRight w:val="0"/>
      <w:marTop w:val="0"/>
      <w:marBottom w:val="0"/>
      <w:divBdr>
        <w:top w:val="none" w:sz="0" w:space="0" w:color="auto"/>
        <w:left w:val="none" w:sz="0" w:space="0" w:color="auto"/>
        <w:bottom w:val="none" w:sz="0" w:space="0" w:color="auto"/>
        <w:right w:val="none" w:sz="0" w:space="0" w:color="auto"/>
      </w:divBdr>
    </w:div>
    <w:div w:id="1183398928">
      <w:bodyDiv w:val="1"/>
      <w:marLeft w:val="0"/>
      <w:marRight w:val="0"/>
      <w:marTop w:val="0"/>
      <w:marBottom w:val="0"/>
      <w:divBdr>
        <w:top w:val="none" w:sz="0" w:space="0" w:color="auto"/>
        <w:left w:val="none" w:sz="0" w:space="0" w:color="auto"/>
        <w:bottom w:val="none" w:sz="0" w:space="0" w:color="auto"/>
        <w:right w:val="none" w:sz="0" w:space="0" w:color="auto"/>
      </w:divBdr>
    </w:div>
    <w:div w:id="1185677361">
      <w:bodyDiv w:val="1"/>
      <w:marLeft w:val="0"/>
      <w:marRight w:val="0"/>
      <w:marTop w:val="0"/>
      <w:marBottom w:val="0"/>
      <w:divBdr>
        <w:top w:val="none" w:sz="0" w:space="0" w:color="auto"/>
        <w:left w:val="none" w:sz="0" w:space="0" w:color="auto"/>
        <w:bottom w:val="none" w:sz="0" w:space="0" w:color="auto"/>
        <w:right w:val="none" w:sz="0" w:space="0" w:color="auto"/>
      </w:divBdr>
    </w:div>
    <w:div w:id="1186166910">
      <w:bodyDiv w:val="1"/>
      <w:marLeft w:val="0"/>
      <w:marRight w:val="0"/>
      <w:marTop w:val="0"/>
      <w:marBottom w:val="0"/>
      <w:divBdr>
        <w:top w:val="none" w:sz="0" w:space="0" w:color="auto"/>
        <w:left w:val="none" w:sz="0" w:space="0" w:color="auto"/>
        <w:bottom w:val="none" w:sz="0" w:space="0" w:color="auto"/>
        <w:right w:val="none" w:sz="0" w:space="0" w:color="auto"/>
      </w:divBdr>
    </w:div>
    <w:div w:id="1186671740">
      <w:bodyDiv w:val="1"/>
      <w:marLeft w:val="0"/>
      <w:marRight w:val="0"/>
      <w:marTop w:val="0"/>
      <w:marBottom w:val="0"/>
      <w:divBdr>
        <w:top w:val="none" w:sz="0" w:space="0" w:color="auto"/>
        <w:left w:val="none" w:sz="0" w:space="0" w:color="auto"/>
        <w:bottom w:val="none" w:sz="0" w:space="0" w:color="auto"/>
        <w:right w:val="none" w:sz="0" w:space="0" w:color="auto"/>
      </w:divBdr>
    </w:div>
    <w:div w:id="1186748361">
      <w:bodyDiv w:val="1"/>
      <w:marLeft w:val="0"/>
      <w:marRight w:val="0"/>
      <w:marTop w:val="0"/>
      <w:marBottom w:val="0"/>
      <w:divBdr>
        <w:top w:val="none" w:sz="0" w:space="0" w:color="auto"/>
        <w:left w:val="none" w:sz="0" w:space="0" w:color="auto"/>
        <w:bottom w:val="none" w:sz="0" w:space="0" w:color="auto"/>
        <w:right w:val="none" w:sz="0" w:space="0" w:color="auto"/>
      </w:divBdr>
    </w:div>
    <w:div w:id="1187255485">
      <w:bodyDiv w:val="1"/>
      <w:marLeft w:val="0"/>
      <w:marRight w:val="0"/>
      <w:marTop w:val="0"/>
      <w:marBottom w:val="0"/>
      <w:divBdr>
        <w:top w:val="none" w:sz="0" w:space="0" w:color="auto"/>
        <w:left w:val="none" w:sz="0" w:space="0" w:color="auto"/>
        <w:bottom w:val="none" w:sz="0" w:space="0" w:color="auto"/>
        <w:right w:val="none" w:sz="0" w:space="0" w:color="auto"/>
      </w:divBdr>
    </w:div>
    <w:div w:id="1187871099">
      <w:bodyDiv w:val="1"/>
      <w:marLeft w:val="0"/>
      <w:marRight w:val="0"/>
      <w:marTop w:val="0"/>
      <w:marBottom w:val="0"/>
      <w:divBdr>
        <w:top w:val="none" w:sz="0" w:space="0" w:color="auto"/>
        <w:left w:val="none" w:sz="0" w:space="0" w:color="auto"/>
        <w:bottom w:val="none" w:sz="0" w:space="0" w:color="auto"/>
        <w:right w:val="none" w:sz="0" w:space="0" w:color="auto"/>
      </w:divBdr>
    </w:div>
    <w:div w:id="1188257896">
      <w:bodyDiv w:val="1"/>
      <w:marLeft w:val="0"/>
      <w:marRight w:val="0"/>
      <w:marTop w:val="0"/>
      <w:marBottom w:val="0"/>
      <w:divBdr>
        <w:top w:val="none" w:sz="0" w:space="0" w:color="auto"/>
        <w:left w:val="none" w:sz="0" w:space="0" w:color="auto"/>
        <w:bottom w:val="none" w:sz="0" w:space="0" w:color="auto"/>
        <w:right w:val="none" w:sz="0" w:space="0" w:color="auto"/>
      </w:divBdr>
    </w:div>
    <w:div w:id="1189225051">
      <w:bodyDiv w:val="1"/>
      <w:marLeft w:val="0"/>
      <w:marRight w:val="0"/>
      <w:marTop w:val="0"/>
      <w:marBottom w:val="0"/>
      <w:divBdr>
        <w:top w:val="none" w:sz="0" w:space="0" w:color="auto"/>
        <w:left w:val="none" w:sz="0" w:space="0" w:color="auto"/>
        <w:bottom w:val="none" w:sz="0" w:space="0" w:color="auto"/>
        <w:right w:val="none" w:sz="0" w:space="0" w:color="auto"/>
      </w:divBdr>
    </w:div>
    <w:div w:id="1192496069">
      <w:bodyDiv w:val="1"/>
      <w:marLeft w:val="0"/>
      <w:marRight w:val="0"/>
      <w:marTop w:val="0"/>
      <w:marBottom w:val="0"/>
      <w:divBdr>
        <w:top w:val="none" w:sz="0" w:space="0" w:color="auto"/>
        <w:left w:val="none" w:sz="0" w:space="0" w:color="auto"/>
        <w:bottom w:val="none" w:sz="0" w:space="0" w:color="auto"/>
        <w:right w:val="none" w:sz="0" w:space="0" w:color="auto"/>
      </w:divBdr>
    </w:div>
    <w:div w:id="1192645465">
      <w:bodyDiv w:val="1"/>
      <w:marLeft w:val="0"/>
      <w:marRight w:val="0"/>
      <w:marTop w:val="0"/>
      <w:marBottom w:val="0"/>
      <w:divBdr>
        <w:top w:val="none" w:sz="0" w:space="0" w:color="auto"/>
        <w:left w:val="none" w:sz="0" w:space="0" w:color="auto"/>
        <w:bottom w:val="none" w:sz="0" w:space="0" w:color="auto"/>
        <w:right w:val="none" w:sz="0" w:space="0" w:color="auto"/>
      </w:divBdr>
    </w:div>
    <w:div w:id="1193688490">
      <w:bodyDiv w:val="1"/>
      <w:marLeft w:val="0"/>
      <w:marRight w:val="0"/>
      <w:marTop w:val="0"/>
      <w:marBottom w:val="0"/>
      <w:divBdr>
        <w:top w:val="none" w:sz="0" w:space="0" w:color="auto"/>
        <w:left w:val="none" w:sz="0" w:space="0" w:color="auto"/>
        <w:bottom w:val="none" w:sz="0" w:space="0" w:color="auto"/>
        <w:right w:val="none" w:sz="0" w:space="0" w:color="auto"/>
      </w:divBdr>
    </w:div>
    <w:div w:id="1194147411">
      <w:bodyDiv w:val="1"/>
      <w:marLeft w:val="0"/>
      <w:marRight w:val="0"/>
      <w:marTop w:val="0"/>
      <w:marBottom w:val="0"/>
      <w:divBdr>
        <w:top w:val="none" w:sz="0" w:space="0" w:color="auto"/>
        <w:left w:val="none" w:sz="0" w:space="0" w:color="auto"/>
        <w:bottom w:val="none" w:sz="0" w:space="0" w:color="auto"/>
        <w:right w:val="none" w:sz="0" w:space="0" w:color="auto"/>
      </w:divBdr>
    </w:div>
    <w:div w:id="1194491060">
      <w:bodyDiv w:val="1"/>
      <w:marLeft w:val="0"/>
      <w:marRight w:val="0"/>
      <w:marTop w:val="0"/>
      <w:marBottom w:val="0"/>
      <w:divBdr>
        <w:top w:val="none" w:sz="0" w:space="0" w:color="auto"/>
        <w:left w:val="none" w:sz="0" w:space="0" w:color="auto"/>
        <w:bottom w:val="none" w:sz="0" w:space="0" w:color="auto"/>
        <w:right w:val="none" w:sz="0" w:space="0" w:color="auto"/>
      </w:divBdr>
    </w:div>
    <w:div w:id="1195579561">
      <w:bodyDiv w:val="1"/>
      <w:marLeft w:val="0"/>
      <w:marRight w:val="0"/>
      <w:marTop w:val="0"/>
      <w:marBottom w:val="0"/>
      <w:divBdr>
        <w:top w:val="none" w:sz="0" w:space="0" w:color="auto"/>
        <w:left w:val="none" w:sz="0" w:space="0" w:color="auto"/>
        <w:bottom w:val="none" w:sz="0" w:space="0" w:color="auto"/>
        <w:right w:val="none" w:sz="0" w:space="0" w:color="auto"/>
      </w:divBdr>
    </w:div>
    <w:div w:id="1195852614">
      <w:bodyDiv w:val="1"/>
      <w:marLeft w:val="0"/>
      <w:marRight w:val="0"/>
      <w:marTop w:val="0"/>
      <w:marBottom w:val="0"/>
      <w:divBdr>
        <w:top w:val="none" w:sz="0" w:space="0" w:color="auto"/>
        <w:left w:val="none" w:sz="0" w:space="0" w:color="auto"/>
        <w:bottom w:val="none" w:sz="0" w:space="0" w:color="auto"/>
        <w:right w:val="none" w:sz="0" w:space="0" w:color="auto"/>
      </w:divBdr>
    </w:div>
    <w:div w:id="1196235064">
      <w:bodyDiv w:val="1"/>
      <w:marLeft w:val="0"/>
      <w:marRight w:val="0"/>
      <w:marTop w:val="0"/>
      <w:marBottom w:val="0"/>
      <w:divBdr>
        <w:top w:val="none" w:sz="0" w:space="0" w:color="auto"/>
        <w:left w:val="none" w:sz="0" w:space="0" w:color="auto"/>
        <w:bottom w:val="none" w:sz="0" w:space="0" w:color="auto"/>
        <w:right w:val="none" w:sz="0" w:space="0" w:color="auto"/>
      </w:divBdr>
    </w:div>
    <w:div w:id="1196432532">
      <w:bodyDiv w:val="1"/>
      <w:marLeft w:val="0"/>
      <w:marRight w:val="0"/>
      <w:marTop w:val="0"/>
      <w:marBottom w:val="0"/>
      <w:divBdr>
        <w:top w:val="none" w:sz="0" w:space="0" w:color="auto"/>
        <w:left w:val="none" w:sz="0" w:space="0" w:color="auto"/>
        <w:bottom w:val="none" w:sz="0" w:space="0" w:color="auto"/>
        <w:right w:val="none" w:sz="0" w:space="0" w:color="auto"/>
      </w:divBdr>
    </w:div>
    <w:div w:id="1196578072">
      <w:bodyDiv w:val="1"/>
      <w:marLeft w:val="0"/>
      <w:marRight w:val="0"/>
      <w:marTop w:val="0"/>
      <w:marBottom w:val="0"/>
      <w:divBdr>
        <w:top w:val="none" w:sz="0" w:space="0" w:color="auto"/>
        <w:left w:val="none" w:sz="0" w:space="0" w:color="auto"/>
        <w:bottom w:val="none" w:sz="0" w:space="0" w:color="auto"/>
        <w:right w:val="none" w:sz="0" w:space="0" w:color="auto"/>
      </w:divBdr>
    </w:div>
    <w:div w:id="1196771502">
      <w:bodyDiv w:val="1"/>
      <w:marLeft w:val="0"/>
      <w:marRight w:val="0"/>
      <w:marTop w:val="0"/>
      <w:marBottom w:val="0"/>
      <w:divBdr>
        <w:top w:val="none" w:sz="0" w:space="0" w:color="auto"/>
        <w:left w:val="none" w:sz="0" w:space="0" w:color="auto"/>
        <w:bottom w:val="none" w:sz="0" w:space="0" w:color="auto"/>
        <w:right w:val="none" w:sz="0" w:space="0" w:color="auto"/>
      </w:divBdr>
    </w:div>
    <w:div w:id="1196891152">
      <w:bodyDiv w:val="1"/>
      <w:marLeft w:val="0"/>
      <w:marRight w:val="0"/>
      <w:marTop w:val="0"/>
      <w:marBottom w:val="0"/>
      <w:divBdr>
        <w:top w:val="none" w:sz="0" w:space="0" w:color="auto"/>
        <w:left w:val="none" w:sz="0" w:space="0" w:color="auto"/>
        <w:bottom w:val="none" w:sz="0" w:space="0" w:color="auto"/>
        <w:right w:val="none" w:sz="0" w:space="0" w:color="auto"/>
      </w:divBdr>
    </w:div>
    <w:div w:id="1197932950">
      <w:bodyDiv w:val="1"/>
      <w:marLeft w:val="0"/>
      <w:marRight w:val="0"/>
      <w:marTop w:val="0"/>
      <w:marBottom w:val="0"/>
      <w:divBdr>
        <w:top w:val="none" w:sz="0" w:space="0" w:color="auto"/>
        <w:left w:val="none" w:sz="0" w:space="0" w:color="auto"/>
        <w:bottom w:val="none" w:sz="0" w:space="0" w:color="auto"/>
        <w:right w:val="none" w:sz="0" w:space="0" w:color="auto"/>
      </w:divBdr>
    </w:div>
    <w:div w:id="1198392532">
      <w:bodyDiv w:val="1"/>
      <w:marLeft w:val="0"/>
      <w:marRight w:val="0"/>
      <w:marTop w:val="0"/>
      <w:marBottom w:val="0"/>
      <w:divBdr>
        <w:top w:val="none" w:sz="0" w:space="0" w:color="auto"/>
        <w:left w:val="none" w:sz="0" w:space="0" w:color="auto"/>
        <w:bottom w:val="none" w:sz="0" w:space="0" w:color="auto"/>
        <w:right w:val="none" w:sz="0" w:space="0" w:color="auto"/>
      </w:divBdr>
    </w:div>
    <w:div w:id="1198927814">
      <w:bodyDiv w:val="1"/>
      <w:marLeft w:val="0"/>
      <w:marRight w:val="0"/>
      <w:marTop w:val="0"/>
      <w:marBottom w:val="0"/>
      <w:divBdr>
        <w:top w:val="none" w:sz="0" w:space="0" w:color="auto"/>
        <w:left w:val="none" w:sz="0" w:space="0" w:color="auto"/>
        <w:bottom w:val="none" w:sz="0" w:space="0" w:color="auto"/>
        <w:right w:val="none" w:sz="0" w:space="0" w:color="auto"/>
      </w:divBdr>
    </w:div>
    <w:div w:id="1201016746">
      <w:bodyDiv w:val="1"/>
      <w:marLeft w:val="0"/>
      <w:marRight w:val="0"/>
      <w:marTop w:val="0"/>
      <w:marBottom w:val="0"/>
      <w:divBdr>
        <w:top w:val="none" w:sz="0" w:space="0" w:color="auto"/>
        <w:left w:val="none" w:sz="0" w:space="0" w:color="auto"/>
        <w:bottom w:val="none" w:sz="0" w:space="0" w:color="auto"/>
        <w:right w:val="none" w:sz="0" w:space="0" w:color="auto"/>
      </w:divBdr>
    </w:div>
    <w:div w:id="1202864579">
      <w:bodyDiv w:val="1"/>
      <w:marLeft w:val="0"/>
      <w:marRight w:val="0"/>
      <w:marTop w:val="0"/>
      <w:marBottom w:val="0"/>
      <w:divBdr>
        <w:top w:val="none" w:sz="0" w:space="0" w:color="auto"/>
        <w:left w:val="none" w:sz="0" w:space="0" w:color="auto"/>
        <w:bottom w:val="none" w:sz="0" w:space="0" w:color="auto"/>
        <w:right w:val="none" w:sz="0" w:space="0" w:color="auto"/>
      </w:divBdr>
    </w:div>
    <w:div w:id="1205941920">
      <w:bodyDiv w:val="1"/>
      <w:marLeft w:val="0"/>
      <w:marRight w:val="0"/>
      <w:marTop w:val="0"/>
      <w:marBottom w:val="0"/>
      <w:divBdr>
        <w:top w:val="none" w:sz="0" w:space="0" w:color="auto"/>
        <w:left w:val="none" w:sz="0" w:space="0" w:color="auto"/>
        <w:bottom w:val="none" w:sz="0" w:space="0" w:color="auto"/>
        <w:right w:val="none" w:sz="0" w:space="0" w:color="auto"/>
      </w:divBdr>
    </w:div>
    <w:div w:id="1206020683">
      <w:bodyDiv w:val="1"/>
      <w:marLeft w:val="0"/>
      <w:marRight w:val="0"/>
      <w:marTop w:val="0"/>
      <w:marBottom w:val="0"/>
      <w:divBdr>
        <w:top w:val="none" w:sz="0" w:space="0" w:color="auto"/>
        <w:left w:val="none" w:sz="0" w:space="0" w:color="auto"/>
        <w:bottom w:val="none" w:sz="0" w:space="0" w:color="auto"/>
        <w:right w:val="none" w:sz="0" w:space="0" w:color="auto"/>
      </w:divBdr>
    </w:div>
    <w:div w:id="1206405169">
      <w:bodyDiv w:val="1"/>
      <w:marLeft w:val="0"/>
      <w:marRight w:val="0"/>
      <w:marTop w:val="0"/>
      <w:marBottom w:val="0"/>
      <w:divBdr>
        <w:top w:val="none" w:sz="0" w:space="0" w:color="auto"/>
        <w:left w:val="none" w:sz="0" w:space="0" w:color="auto"/>
        <w:bottom w:val="none" w:sz="0" w:space="0" w:color="auto"/>
        <w:right w:val="none" w:sz="0" w:space="0" w:color="auto"/>
      </w:divBdr>
    </w:div>
    <w:div w:id="1206598950">
      <w:bodyDiv w:val="1"/>
      <w:marLeft w:val="0"/>
      <w:marRight w:val="0"/>
      <w:marTop w:val="0"/>
      <w:marBottom w:val="0"/>
      <w:divBdr>
        <w:top w:val="none" w:sz="0" w:space="0" w:color="auto"/>
        <w:left w:val="none" w:sz="0" w:space="0" w:color="auto"/>
        <w:bottom w:val="none" w:sz="0" w:space="0" w:color="auto"/>
        <w:right w:val="none" w:sz="0" w:space="0" w:color="auto"/>
      </w:divBdr>
    </w:div>
    <w:div w:id="1207257434">
      <w:bodyDiv w:val="1"/>
      <w:marLeft w:val="0"/>
      <w:marRight w:val="0"/>
      <w:marTop w:val="0"/>
      <w:marBottom w:val="0"/>
      <w:divBdr>
        <w:top w:val="none" w:sz="0" w:space="0" w:color="auto"/>
        <w:left w:val="none" w:sz="0" w:space="0" w:color="auto"/>
        <w:bottom w:val="none" w:sz="0" w:space="0" w:color="auto"/>
        <w:right w:val="none" w:sz="0" w:space="0" w:color="auto"/>
      </w:divBdr>
    </w:div>
    <w:div w:id="1210459741">
      <w:bodyDiv w:val="1"/>
      <w:marLeft w:val="0"/>
      <w:marRight w:val="0"/>
      <w:marTop w:val="0"/>
      <w:marBottom w:val="0"/>
      <w:divBdr>
        <w:top w:val="none" w:sz="0" w:space="0" w:color="auto"/>
        <w:left w:val="none" w:sz="0" w:space="0" w:color="auto"/>
        <w:bottom w:val="none" w:sz="0" w:space="0" w:color="auto"/>
        <w:right w:val="none" w:sz="0" w:space="0" w:color="auto"/>
      </w:divBdr>
    </w:div>
    <w:div w:id="1210610764">
      <w:bodyDiv w:val="1"/>
      <w:marLeft w:val="0"/>
      <w:marRight w:val="0"/>
      <w:marTop w:val="0"/>
      <w:marBottom w:val="0"/>
      <w:divBdr>
        <w:top w:val="none" w:sz="0" w:space="0" w:color="auto"/>
        <w:left w:val="none" w:sz="0" w:space="0" w:color="auto"/>
        <w:bottom w:val="none" w:sz="0" w:space="0" w:color="auto"/>
        <w:right w:val="none" w:sz="0" w:space="0" w:color="auto"/>
      </w:divBdr>
    </w:div>
    <w:div w:id="1211965541">
      <w:bodyDiv w:val="1"/>
      <w:marLeft w:val="0"/>
      <w:marRight w:val="0"/>
      <w:marTop w:val="0"/>
      <w:marBottom w:val="0"/>
      <w:divBdr>
        <w:top w:val="none" w:sz="0" w:space="0" w:color="auto"/>
        <w:left w:val="none" w:sz="0" w:space="0" w:color="auto"/>
        <w:bottom w:val="none" w:sz="0" w:space="0" w:color="auto"/>
        <w:right w:val="none" w:sz="0" w:space="0" w:color="auto"/>
      </w:divBdr>
    </w:div>
    <w:div w:id="1212496644">
      <w:bodyDiv w:val="1"/>
      <w:marLeft w:val="0"/>
      <w:marRight w:val="0"/>
      <w:marTop w:val="0"/>
      <w:marBottom w:val="0"/>
      <w:divBdr>
        <w:top w:val="none" w:sz="0" w:space="0" w:color="auto"/>
        <w:left w:val="none" w:sz="0" w:space="0" w:color="auto"/>
        <w:bottom w:val="none" w:sz="0" w:space="0" w:color="auto"/>
        <w:right w:val="none" w:sz="0" w:space="0" w:color="auto"/>
      </w:divBdr>
    </w:div>
    <w:div w:id="1212764587">
      <w:bodyDiv w:val="1"/>
      <w:marLeft w:val="0"/>
      <w:marRight w:val="0"/>
      <w:marTop w:val="0"/>
      <w:marBottom w:val="0"/>
      <w:divBdr>
        <w:top w:val="none" w:sz="0" w:space="0" w:color="auto"/>
        <w:left w:val="none" w:sz="0" w:space="0" w:color="auto"/>
        <w:bottom w:val="none" w:sz="0" w:space="0" w:color="auto"/>
        <w:right w:val="none" w:sz="0" w:space="0" w:color="auto"/>
      </w:divBdr>
    </w:div>
    <w:div w:id="1214317035">
      <w:bodyDiv w:val="1"/>
      <w:marLeft w:val="0"/>
      <w:marRight w:val="0"/>
      <w:marTop w:val="0"/>
      <w:marBottom w:val="0"/>
      <w:divBdr>
        <w:top w:val="none" w:sz="0" w:space="0" w:color="auto"/>
        <w:left w:val="none" w:sz="0" w:space="0" w:color="auto"/>
        <w:bottom w:val="none" w:sz="0" w:space="0" w:color="auto"/>
        <w:right w:val="none" w:sz="0" w:space="0" w:color="auto"/>
      </w:divBdr>
    </w:div>
    <w:div w:id="1214542575">
      <w:bodyDiv w:val="1"/>
      <w:marLeft w:val="0"/>
      <w:marRight w:val="0"/>
      <w:marTop w:val="0"/>
      <w:marBottom w:val="0"/>
      <w:divBdr>
        <w:top w:val="none" w:sz="0" w:space="0" w:color="auto"/>
        <w:left w:val="none" w:sz="0" w:space="0" w:color="auto"/>
        <w:bottom w:val="none" w:sz="0" w:space="0" w:color="auto"/>
        <w:right w:val="none" w:sz="0" w:space="0" w:color="auto"/>
      </w:divBdr>
    </w:div>
    <w:div w:id="1214779406">
      <w:bodyDiv w:val="1"/>
      <w:marLeft w:val="0"/>
      <w:marRight w:val="0"/>
      <w:marTop w:val="0"/>
      <w:marBottom w:val="0"/>
      <w:divBdr>
        <w:top w:val="none" w:sz="0" w:space="0" w:color="auto"/>
        <w:left w:val="none" w:sz="0" w:space="0" w:color="auto"/>
        <w:bottom w:val="none" w:sz="0" w:space="0" w:color="auto"/>
        <w:right w:val="none" w:sz="0" w:space="0" w:color="auto"/>
      </w:divBdr>
    </w:div>
    <w:div w:id="1215386945">
      <w:bodyDiv w:val="1"/>
      <w:marLeft w:val="0"/>
      <w:marRight w:val="0"/>
      <w:marTop w:val="0"/>
      <w:marBottom w:val="0"/>
      <w:divBdr>
        <w:top w:val="none" w:sz="0" w:space="0" w:color="auto"/>
        <w:left w:val="none" w:sz="0" w:space="0" w:color="auto"/>
        <w:bottom w:val="none" w:sz="0" w:space="0" w:color="auto"/>
        <w:right w:val="none" w:sz="0" w:space="0" w:color="auto"/>
      </w:divBdr>
    </w:div>
    <w:div w:id="1216086394">
      <w:bodyDiv w:val="1"/>
      <w:marLeft w:val="0"/>
      <w:marRight w:val="0"/>
      <w:marTop w:val="0"/>
      <w:marBottom w:val="0"/>
      <w:divBdr>
        <w:top w:val="none" w:sz="0" w:space="0" w:color="auto"/>
        <w:left w:val="none" w:sz="0" w:space="0" w:color="auto"/>
        <w:bottom w:val="none" w:sz="0" w:space="0" w:color="auto"/>
        <w:right w:val="none" w:sz="0" w:space="0" w:color="auto"/>
      </w:divBdr>
    </w:div>
    <w:div w:id="1217088974">
      <w:bodyDiv w:val="1"/>
      <w:marLeft w:val="0"/>
      <w:marRight w:val="0"/>
      <w:marTop w:val="0"/>
      <w:marBottom w:val="0"/>
      <w:divBdr>
        <w:top w:val="none" w:sz="0" w:space="0" w:color="auto"/>
        <w:left w:val="none" w:sz="0" w:space="0" w:color="auto"/>
        <w:bottom w:val="none" w:sz="0" w:space="0" w:color="auto"/>
        <w:right w:val="none" w:sz="0" w:space="0" w:color="auto"/>
      </w:divBdr>
    </w:div>
    <w:div w:id="1217623533">
      <w:bodyDiv w:val="1"/>
      <w:marLeft w:val="0"/>
      <w:marRight w:val="0"/>
      <w:marTop w:val="0"/>
      <w:marBottom w:val="0"/>
      <w:divBdr>
        <w:top w:val="none" w:sz="0" w:space="0" w:color="auto"/>
        <w:left w:val="none" w:sz="0" w:space="0" w:color="auto"/>
        <w:bottom w:val="none" w:sz="0" w:space="0" w:color="auto"/>
        <w:right w:val="none" w:sz="0" w:space="0" w:color="auto"/>
      </w:divBdr>
    </w:div>
    <w:div w:id="1217935131">
      <w:bodyDiv w:val="1"/>
      <w:marLeft w:val="0"/>
      <w:marRight w:val="0"/>
      <w:marTop w:val="0"/>
      <w:marBottom w:val="0"/>
      <w:divBdr>
        <w:top w:val="none" w:sz="0" w:space="0" w:color="auto"/>
        <w:left w:val="none" w:sz="0" w:space="0" w:color="auto"/>
        <w:bottom w:val="none" w:sz="0" w:space="0" w:color="auto"/>
        <w:right w:val="none" w:sz="0" w:space="0" w:color="auto"/>
      </w:divBdr>
    </w:div>
    <w:div w:id="1218204131">
      <w:bodyDiv w:val="1"/>
      <w:marLeft w:val="0"/>
      <w:marRight w:val="0"/>
      <w:marTop w:val="0"/>
      <w:marBottom w:val="0"/>
      <w:divBdr>
        <w:top w:val="none" w:sz="0" w:space="0" w:color="auto"/>
        <w:left w:val="none" w:sz="0" w:space="0" w:color="auto"/>
        <w:bottom w:val="none" w:sz="0" w:space="0" w:color="auto"/>
        <w:right w:val="none" w:sz="0" w:space="0" w:color="auto"/>
      </w:divBdr>
    </w:div>
    <w:div w:id="1218932590">
      <w:bodyDiv w:val="1"/>
      <w:marLeft w:val="0"/>
      <w:marRight w:val="0"/>
      <w:marTop w:val="0"/>
      <w:marBottom w:val="0"/>
      <w:divBdr>
        <w:top w:val="none" w:sz="0" w:space="0" w:color="auto"/>
        <w:left w:val="none" w:sz="0" w:space="0" w:color="auto"/>
        <w:bottom w:val="none" w:sz="0" w:space="0" w:color="auto"/>
        <w:right w:val="none" w:sz="0" w:space="0" w:color="auto"/>
      </w:divBdr>
    </w:div>
    <w:div w:id="1219122952">
      <w:bodyDiv w:val="1"/>
      <w:marLeft w:val="0"/>
      <w:marRight w:val="0"/>
      <w:marTop w:val="0"/>
      <w:marBottom w:val="0"/>
      <w:divBdr>
        <w:top w:val="none" w:sz="0" w:space="0" w:color="auto"/>
        <w:left w:val="none" w:sz="0" w:space="0" w:color="auto"/>
        <w:bottom w:val="none" w:sz="0" w:space="0" w:color="auto"/>
        <w:right w:val="none" w:sz="0" w:space="0" w:color="auto"/>
      </w:divBdr>
    </w:div>
    <w:div w:id="1219123791">
      <w:bodyDiv w:val="1"/>
      <w:marLeft w:val="0"/>
      <w:marRight w:val="0"/>
      <w:marTop w:val="0"/>
      <w:marBottom w:val="0"/>
      <w:divBdr>
        <w:top w:val="none" w:sz="0" w:space="0" w:color="auto"/>
        <w:left w:val="none" w:sz="0" w:space="0" w:color="auto"/>
        <w:bottom w:val="none" w:sz="0" w:space="0" w:color="auto"/>
        <w:right w:val="none" w:sz="0" w:space="0" w:color="auto"/>
      </w:divBdr>
    </w:div>
    <w:div w:id="1219244697">
      <w:bodyDiv w:val="1"/>
      <w:marLeft w:val="0"/>
      <w:marRight w:val="0"/>
      <w:marTop w:val="0"/>
      <w:marBottom w:val="0"/>
      <w:divBdr>
        <w:top w:val="none" w:sz="0" w:space="0" w:color="auto"/>
        <w:left w:val="none" w:sz="0" w:space="0" w:color="auto"/>
        <w:bottom w:val="none" w:sz="0" w:space="0" w:color="auto"/>
        <w:right w:val="none" w:sz="0" w:space="0" w:color="auto"/>
      </w:divBdr>
    </w:div>
    <w:div w:id="1219511209">
      <w:bodyDiv w:val="1"/>
      <w:marLeft w:val="0"/>
      <w:marRight w:val="0"/>
      <w:marTop w:val="0"/>
      <w:marBottom w:val="0"/>
      <w:divBdr>
        <w:top w:val="none" w:sz="0" w:space="0" w:color="auto"/>
        <w:left w:val="none" w:sz="0" w:space="0" w:color="auto"/>
        <w:bottom w:val="none" w:sz="0" w:space="0" w:color="auto"/>
        <w:right w:val="none" w:sz="0" w:space="0" w:color="auto"/>
      </w:divBdr>
    </w:div>
    <w:div w:id="1219896507">
      <w:bodyDiv w:val="1"/>
      <w:marLeft w:val="0"/>
      <w:marRight w:val="0"/>
      <w:marTop w:val="0"/>
      <w:marBottom w:val="0"/>
      <w:divBdr>
        <w:top w:val="none" w:sz="0" w:space="0" w:color="auto"/>
        <w:left w:val="none" w:sz="0" w:space="0" w:color="auto"/>
        <w:bottom w:val="none" w:sz="0" w:space="0" w:color="auto"/>
        <w:right w:val="none" w:sz="0" w:space="0" w:color="auto"/>
      </w:divBdr>
    </w:div>
    <w:div w:id="1219979560">
      <w:bodyDiv w:val="1"/>
      <w:marLeft w:val="0"/>
      <w:marRight w:val="0"/>
      <w:marTop w:val="0"/>
      <w:marBottom w:val="0"/>
      <w:divBdr>
        <w:top w:val="none" w:sz="0" w:space="0" w:color="auto"/>
        <w:left w:val="none" w:sz="0" w:space="0" w:color="auto"/>
        <w:bottom w:val="none" w:sz="0" w:space="0" w:color="auto"/>
        <w:right w:val="none" w:sz="0" w:space="0" w:color="auto"/>
      </w:divBdr>
    </w:div>
    <w:div w:id="1220748421">
      <w:bodyDiv w:val="1"/>
      <w:marLeft w:val="0"/>
      <w:marRight w:val="0"/>
      <w:marTop w:val="0"/>
      <w:marBottom w:val="0"/>
      <w:divBdr>
        <w:top w:val="none" w:sz="0" w:space="0" w:color="auto"/>
        <w:left w:val="none" w:sz="0" w:space="0" w:color="auto"/>
        <w:bottom w:val="none" w:sz="0" w:space="0" w:color="auto"/>
        <w:right w:val="none" w:sz="0" w:space="0" w:color="auto"/>
      </w:divBdr>
    </w:div>
    <w:div w:id="1222131279">
      <w:bodyDiv w:val="1"/>
      <w:marLeft w:val="0"/>
      <w:marRight w:val="0"/>
      <w:marTop w:val="0"/>
      <w:marBottom w:val="0"/>
      <w:divBdr>
        <w:top w:val="none" w:sz="0" w:space="0" w:color="auto"/>
        <w:left w:val="none" w:sz="0" w:space="0" w:color="auto"/>
        <w:bottom w:val="none" w:sz="0" w:space="0" w:color="auto"/>
        <w:right w:val="none" w:sz="0" w:space="0" w:color="auto"/>
      </w:divBdr>
    </w:div>
    <w:div w:id="1222401372">
      <w:bodyDiv w:val="1"/>
      <w:marLeft w:val="0"/>
      <w:marRight w:val="0"/>
      <w:marTop w:val="0"/>
      <w:marBottom w:val="0"/>
      <w:divBdr>
        <w:top w:val="none" w:sz="0" w:space="0" w:color="auto"/>
        <w:left w:val="none" w:sz="0" w:space="0" w:color="auto"/>
        <w:bottom w:val="none" w:sz="0" w:space="0" w:color="auto"/>
        <w:right w:val="none" w:sz="0" w:space="0" w:color="auto"/>
      </w:divBdr>
    </w:div>
    <w:div w:id="1223520867">
      <w:bodyDiv w:val="1"/>
      <w:marLeft w:val="0"/>
      <w:marRight w:val="0"/>
      <w:marTop w:val="0"/>
      <w:marBottom w:val="0"/>
      <w:divBdr>
        <w:top w:val="none" w:sz="0" w:space="0" w:color="auto"/>
        <w:left w:val="none" w:sz="0" w:space="0" w:color="auto"/>
        <w:bottom w:val="none" w:sz="0" w:space="0" w:color="auto"/>
        <w:right w:val="none" w:sz="0" w:space="0" w:color="auto"/>
      </w:divBdr>
    </w:div>
    <w:div w:id="1224635437">
      <w:bodyDiv w:val="1"/>
      <w:marLeft w:val="0"/>
      <w:marRight w:val="0"/>
      <w:marTop w:val="0"/>
      <w:marBottom w:val="0"/>
      <w:divBdr>
        <w:top w:val="none" w:sz="0" w:space="0" w:color="auto"/>
        <w:left w:val="none" w:sz="0" w:space="0" w:color="auto"/>
        <w:bottom w:val="none" w:sz="0" w:space="0" w:color="auto"/>
        <w:right w:val="none" w:sz="0" w:space="0" w:color="auto"/>
      </w:divBdr>
    </w:div>
    <w:div w:id="1224757688">
      <w:bodyDiv w:val="1"/>
      <w:marLeft w:val="0"/>
      <w:marRight w:val="0"/>
      <w:marTop w:val="0"/>
      <w:marBottom w:val="0"/>
      <w:divBdr>
        <w:top w:val="none" w:sz="0" w:space="0" w:color="auto"/>
        <w:left w:val="none" w:sz="0" w:space="0" w:color="auto"/>
        <w:bottom w:val="none" w:sz="0" w:space="0" w:color="auto"/>
        <w:right w:val="none" w:sz="0" w:space="0" w:color="auto"/>
      </w:divBdr>
    </w:div>
    <w:div w:id="1224873451">
      <w:bodyDiv w:val="1"/>
      <w:marLeft w:val="0"/>
      <w:marRight w:val="0"/>
      <w:marTop w:val="0"/>
      <w:marBottom w:val="0"/>
      <w:divBdr>
        <w:top w:val="none" w:sz="0" w:space="0" w:color="auto"/>
        <w:left w:val="none" w:sz="0" w:space="0" w:color="auto"/>
        <w:bottom w:val="none" w:sz="0" w:space="0" w:color="auto"/>
        <w:right w:val="none" w:sz="0" w:space="0" w:color="auto"/>
      </w:divBdr>
    </w:div>
    <w:div w:id="1224945437">
      <w:bodyDiv w:val="1"/>
      <w:marLeft w:val="0"/>
      <w:marRight w:val="0"/>
      <w:marTop w:val="0"/>
      <w:marBottom w:val="0"/>
      <w:divBdr>
        <w:top w:val="none" w:sz="0" w:space="0" w:color="auto"/>
        <w:left w:val="none" w:sz="0" w:space="0" w:color="auto"/>
        <w:bottom w:val="none" w:sz="0" w:space="0" w:color="auto"/>
        <w:right w:val="none" w:sz="0" w:space="0" w:color="auto"/>
      </w:divBdr>
    </w:div>
    <w:div w:id="1226335734">
      <w:bodyDiv w:val="1"/>
      <w:marLeft w:val="0"/>
      <w:marRight w:val="0"/>
      <w:marTop w:val="0"/>
      <w:marBottom w:val="0"/>
      <w:divBdr>
        <w:top w:val="none" w:sz="0" w:space="0" w:color="auto"/>
        <w:left w:val="none" w:sz="0" w:space="0" w:color="auto"/>
        <w:bottom w:val="none" w:sz="0" w:space="0" w:color="auto"/>
        <w:right w:val="none" w:sz="0" w:space="0" w:color="auto"/>
      </w:divBdr>
    </w:div>
    <w:div w:id="1228104573">
      <w:bodyDiv w:val="1"/>
      <w:marLeft w:val="0"/>
      <w:marRight w:val="0"/>
      <w:marTop w:val="0"/>
      <w:marBottom w:val="0"/>
      <w:divBdr>
        <w:top w:val="none" w:sz="0" w:space="0" w:color="auto"/>
        <w:left w:val="none" w:sz="0" w:space="0" w:color="auto"/>
        <w:bottom w:val="none" w:sz="0" w:space="0" w:color="auto"/>
        <w:right w:val="none" w:sz="0" w:space="0" w:color="auto"/>
      </w:divBdr>
    </w:div>
    <w:div w:id="1229344803">
      <w:bodyDiv w:val="1"/>
      <w:marLeft w:val="0"/>
      <w:marRight w:val="0"/>
      <w:marTop w:val="0"/>
      <w:marBottom w:val="0"/>
      <w:divBdr>
        <w:top w:val="none" w:sz="0" w:space="0" w:color="auto"/>
        <w:left w:val="none" w:sz="0" w:space="0" w:color="auto"/>
        <w:bottom w:val="none" w:sz="0" w:space="0" w:color="auto"/>
        <w:right w:val="none" w:sz="0" w:space="0" w:color="auto"/>
      </w:divBdr>
    </w:div>
    <w:div w:id="1231579308">
      <w:bodyDiv w:val="1"/>
      <w:marLeft w:val="0"/>
      <w:marRight w:val="0"/>
      <w:marTop w:val="0"/>
      <w:marBottom w:val="0"/>
      <w:divBdr>
        <w:top w:val="none" w:sz="0" w:space="0" w:color="auto"/>
        <w:left w:val="none" w:sz="0" w:space="0" w:color="auto"/>
        <w:bottom w:val="none" w:sz="0" w:space="0" w:color="auto"/>
        <w:right w:val="none" w:sz="0" w:space="0" w:color="auto"/>
      </w:divBdr>
    </w:div>
    <w:div w:id="1233353279">
      <w:bodyDiv w:val="1"/>
      <w:marLeft w:val="0"/>
      <w:marRight w:val="0"/>
      <w:marTop w:val="0"/>
      <w:marBottom w:val="0"/>
      <w:divBdr>
        <w:top w:val="none" w:sz="0" w:space="0" w:color="auto"/>
        <w:left w:val="none" w:sz="0" w:space="0" w:color="auto"/>
        <w:bottom w:val="none" w:sz="0" w:space="0" w:color="auto"/>
        <w:right w:val="none" w:sz="0" w:space="0" w:color="auto"/>
      </w:divBdr>
    </w:div>
    <w:div w:id="1237084466">
      <w:bodyDiv w:val="1"/>
      <w:marLeft w:val="0"/>
      <w:marRight w:val="0"/>
      <w:marTop w:val="0"/>
      <w:marBottom w:val="0"/>
      <w:divBdr>
        <w:top w:val="none" w:sz="0" w:space="0" w:color="auto"/>
        <w:left w:val="none" w:sz="0" w:space="0" w:color="auto"/>
        <w:bottom w:val="none" w:sz="0" w:space="0" w:color="auto"/>
        <w:right w:val="none" w:sz="0" w:space="0" w:color="auto"/>
      </w:divBdr>
    </w:div>
    <w:div w:id="1237276701">
      <w:bodyDiv w:val="1"/>
      <w:marLeft w:val="0"/>
      <w:marRight w:val="0"/>
      <w:marTop w:val="0"/>
      <w:marBottom w:val="0"/>
      <w:divBdr>
        <w:top w:val="none" w:sz="0" w:space="0" w:color="auto"/>
        <w:left w:val="none" w:sz="0" w:space="0" w:color="auto"/>
        <w:bottom w:val="none" w:sz="0" w:space="0" w:color="auto"/>
        <w:right w:val="none" w:sz="0" w:space="0" w:color="auto"/>
      </w:divBdr>
    </w:div>
    <w:div w:id="1241449979">
      <w:bodyDiv w:val="1"/>
      <w:marLeft w:val="0"/>
      <w:marRight w:val="0"/>
      <w:marTop w:val="0"/>
      <w:marBottom w:val="0"/>
      <w:divBdr>
        <w:top w:val="none" w:sz="0" w:space="0" w:color="auto"/>
        <w:left w:val="none" w:sz="0" w:space="0" w:color="auto"/>
        <w:bottom w:val="none" w:sz="0" w:space="0" w:color="auto"/>
        <w:right w:val="none" w:sz="0" w:space="0" w:color="auto"/>
      </w:divBdr>
    </w:div>
    <w:div w:id="1241719725">
      <w:bodyDiv w:val="1"/>
      <w:marLeft w:val="0"/>
      <w:marRight w:val="0"/>
      <w:marTop w:val="0"/>
      <w:marBottom w:val="0"/>
      <w:divBdr>
        <w:top w:val="none" w:sz="0" w:space="0" w:color="auto"/>
        <w:left w:val="none" w:sz="0" w:space="0" w:color="auto"/>
        <w:bottom w:val="none" w:sz="0" w:space="0" w:color="auto"/>
        <w:right w:val="none" w:sz="0" w:space="0" w:color="auto"/>
      </w:divBdr>
    </w:div>
    <w:div w:id="1241720823">
      <w:bodyDiv w:val="1"/>
      <w:marLeft w:val="0"/>
      <w:marRight w:val="0"/>
      <w:marTop w:val="0"/>
      <w:marBottom w:val="0"/>
      <w:divBdr>
        <w:top w:val="none" w:sz="0" w:space="0" w:color="auto"/>
        <w:left w:val="none" w:sz="0" w:space="0" w:color="auto"/>
        <w:bottom w:val="none" w:sz="0" w:space="0" w:color="auto"/>
        <w:right w:val="none" w:sz="0" w:space="0" w:color="auto"/>
      </w:divBdr>
    </w:div>
    <w:div w:id="1242759874">
      <w:bodyDiv w:val="1"/>
      <w:marLeft w:val="0"/>
      <w:marRight w:val="0"/>
      <w:marTop w:val="0"/>
      <w:marBottom w:val="0"/>
      <w:divBdr>
        <w:top w:val="none" w:sz="0" w:space="0" w:color="auto"/>
        <w:left w:val="none" w:sz="0" w:space="0" w:color="auto"/>
        <w:bottom w:val="none" w:sz="0" w:space="0" w:color="auto"/>
        <w:right w:val="none" w:sz="0" w:space="0" w:color="auto"/>
      </w:divBdr>
    </w:div>
    <w:div w:id="1242834960">
      <w:bodyDiv w:val="1"/>
      <w:marLeft w:val="0"/>
      <w:marRight w:val="0"/>
      <w:marTop w:val="0"/>
      <w:marBottom w:val="0"/>
      <w:divBdr>
        <w:top w:val="none" w:sz="0" w:space="0" w:color="auto"/>
        <w:left w:val="none" w:sz="0" w:space="0" w:color="auto"/>
        <w:bottom w:val="none" w:sz="0" w:space="0" w:color="auto"/>
        <w:right w:val="none" w:sz="0" w:space="0" w:color="auto"/>
      </w:divBdr>
    </w:div>
    <w:div w:id="1244993761">
      <w:bodyDiv w:val="1"/>
      <w:marLeft w:val="0"/>
      <w:marRight w:val="0"/>
      <w:marTop w:val="0"/>
      <w:marBottom w:val="0"/>
      <w:divBdr>
        <w:top w:val="none" w:sz="0" w:space="0" w:color="auto"/>
        <w:left w:val="none" w:sz="0" w:space="0" w:color="auto"/>
        <w:bottom w:val="none" w:sz="0" w:space="0" w:color="auto"/>
        <w:right w:val="none" w:sz="0" w:space="0" w:color="auto"/>
      </w:divBdr>
    </w:div>
    <w:div w:id="1246107796">
      <w:bodyDiv w:val="1"/>
      <w:marLeft w:val="0"/>
      <w:marRight w:val="0"/>
      <w:marTop w:val="0"/>
      <w:marBottom w:val="0"/>
      <w:divBdr>
        <w:top w:val="none" w:sz="0" w:space="0" w:color="auto"/>
        <w:left w:val="none" w:sz="0" w:space="0" w:color="auto"/>
        <w:bottom w:val="none" w:sz="0" w:space="0" w:color="auto"/>
        <w:right w:val="none" w:sz="0" w:space="0" w:color="auto"/>
      </w:divBdr>
    </w:div>
    <w:div w:id="1246643463">
      <w:bodyDiv w:val="1"/>
      <w:marLeft w:val="0"/>
      <w:marRight w:val="0"/>
      <w:marTop w:val="0"/>
      <w:marBottom w:val="0"/>
      <w:divBdr>
        <w:top w:val="none" w:sz="0" w:space="0" w:color="auto"/>
        <w:left w:val="none" w:sz="0" w:space="0" w:color="auto"/>
        <w:bottom w:val="none" w:sz="0" w:space="0" w:color="auto"/>
        <w:right w:val="none" w:sz="0" w:space="0" w:color="auto"/>
      </w:divBdr>
    </w:div>
    <w:div w:id="1247610934">
      <w:bodyDiv w:val="1"/>
      <w:marLeft w:val="0"/>
      <w:marRight w:val="0"/>
      <w:marTop w:val="0"/>
      <w:marBottom w:val="0"/>
      <w:divBdr>
        <w:top w:val="none" w:sz="0" w:space="0" w:color="auto"/>
        <w:left w:val="none" w:sz="0" w:space="0" w:color="auto"/>
        <w:bottom w:val="none" w:sz="0" w:space="0" w:color="auto"/>
        <w:right w:val="none" w:sz="0" w:space="0" w:color="auto"/>
      </w:divBdr>
    </w:div>
    <w:div w:id="1247618241">
      <w:bodyDiv w:val="1"/>
      <w:marLeft w:val="0"/>
      <w:marRight w:val="0"/>
      <w:marTop w:val="0"/>
      <w:marBottom w:val="0"/>
      <w:divBdr>
        <w:top w:val="none" w:sz="0" w:space="0" w:color="auto"/>
        <w:left w:val="none" w:sz="0" w:space="0" w:color="auto"/>
        <w:bottom w:val="none" w:sz="0" w:space="0" w:color="auto"/>
        <w:right w:val="none" w:sz="0" w:space="0" w:color="auto"/>
      </w:divBdr>
    </w:div>
    <w:div w:id="1251232064">
      <w:bodyDiv w:val="1"/>
      <w:marLeft w:val="0"/>
      <w:marRight w:val="0"/>
      <w:marTop w:val="0"/>
      <w:marBottom w:val="0"/>
      <w:divBdr>
        <w:top w:val="none" w:sz="0" w:space="0" w:color="auto"/>
        <w:left w:val="none" w:sz="0" w:space="0" w:color="auto"/>
        <w:bottom w:val="none" w:sz="0" w:space="0" w:color="auto"/>
        <w:right w:val="none" w:sz="0" w:space="0" w:color="auto"/>
      </w:divBdr>
    </w:div>
    <w:div w:id="1251699946">
      <w:bodyDiv w:val="1"/>
      <w:marLeft w:val="0"/>
      <w:marRight w:val="0"/>
      <w:marTop w:val="0"/>
      <w:marBottom w:val="0"/>
      <w:divBdr>
        <w:top w:val="none" w:sz="0" w:space="0" w:color="auto"/>
        <w:left w:val="none" w:sz="0" w:space="0" w:color="auto"/>
        <w:bottom w:val="none" w:sz="0" w:space="0" w:color="auto"/>
        <w:right w:val="none" w:sz="0" w:space="0" w:color="auto"/>
      </w:divBdr>
    </w:div>
    <w:div w:id="1253320534">
      <w:bodyDiv w:val="1"/>
      <w:marLeft w:val="0"/>
      <w:marRight w:val="0"/>
      <w:marTop w:val="0"/>
      <w:marBottom w:val="0"/>
      <w:divBdr>
        <w:top w:val="none" w:sz="0" w:space="0" w:color="auto"/>
        <w:left w:val="none" w:sz="0" w:space="0" w:color="auto"/>
        <w:bottom w:val="none" w:sz="0" w:space="0" w:color="auto"/>
        <w:right w:val="none" w:sz="0" w:space="0" w:color="auto"/>
      </w:divBdr>
    </w:div>
    <w:div w:id="1253584035">
      <w:bodyDiv w:val="1"/>
      <w:marLeft w:val="0"/>
      <w:marRight w:val="0"/>
      <w:marTop w:val="0"/>
      <w:marBottom w:val="0"/>
      <w:divBdr>
        <w:top w:val="none" w:sz="0" w:space="0" w:color="auto"/>
        <w:left w:val="none" w:sz="0" w:space="0" w:color="auto"/>
        <w:bottom w:val="none" w:sz="0" w:space="0" w:color="auto"/>
        <w:right w:val="none" w:sz="0" w:space="0" w:color="auto"/>
      </w:divBdr>
    </w:div>
    <w:div w:id="1254900265">
      <w:bodyDiv w:val="1"/>
      <w:marLeft w:val="0"/>
      <w:marRight w:val="0"/>
      <w:marTop w:val="0"/>
      <w:marBottom w:val="0"/>
      <w:divBdr>
        <w:top w:val="none" w:sz="0" w:space="0" w:color="auto"/>
        <w:left w:val="none" w:sz="0" w:space="0" w:color="auto"/>
        <w:bottom w:val="none" w:sz="0" w:space="0" w:color="auto"/>
        <w:right w:val="none" w:sz="0" w:space="0" w:color="auto"/>
      </w:divBdr>
    </w:div>
    <w:div w:id="1256131472">
      <w:bodyDiv w:val="1"/>
      <w:marLeft w:val="0"/>
      <w:marRight w:val="0"/>
      <w:marTop w:val="0"/>
      <w:marBottom w:val="0"/>
      <w:divBdr>
        <w:top w:val="none" w:sz="0" w:space="0" w:color="auto"/>
        <w:left w:val="none" w:sz="0" w:space="0" w:color="auto"/>
        <w:bottom w:val="none" w:sz="0" w:space="0" w:color="auto"/>
        <w:right w:val="none" w:sz="0" w:space="0" w:color="auto"/>
      </w:divBdr>
    </w:div>
    <w:div w:id="1256548612">
      <w:bodyDiv w:val="1"/>
      <w:marLeft w:val="0"/>
      <w:marRight w:val="0"/>
      <w:marTop w:val="0"/>
      <w:marBottom w:val="0"/>
      <w:divBdr>
        <w:top w:val="none" w:sz="0" w:space="0" w:color="auto"/>
        <w:left w:val="none" w:sz="0" w:space="0" w:color="auto"/>
        <w:bottom w:val="none" w:sz="0" w:space="0" w:color="auto"/>
        <w:right w:val="none" w:sz="0" w:space="0" w:color="auto"/>
      </w:divBdr>
    </w:div>
    <w:div w:id="1256788633">
      <w:bodyDiv w:val="1"/>
      <w:marLeft w:val="0"/>
      <w:marRight w:val="0"/>
      <w:marTop w:val="0"/>
      <w:marBottom w:val="0"/>
      <w:divBdr>
        <w:top w:val="none" w:sz="0" w:space="0" w:color="auto"/>
        <w:left w:val="none" w:sz="0" w:space="0" w:color="auto"/>
        <w:bottom w:val="none" w:sz="0" w:space="0" w:color="auto"/>
        <w:right w:val="none" w:sz="0" w:space="0" w:color="auto"/>
      </w:divBdr>
    </w:div>
    <w:div w:id="1257203162">
      <w:bodyDiv w:val="1"/>
      <w:marLeft w:val="0"/>
      <w:marRight w:val="0"/>
      <w:marTop w:val="0"/>
      <w:marBottom w:val="0"/>
      <w:divBdr>
        <w:top w:val="none" w:sz="0" w:space="0" w:color="auto"/>
        <w:left w:val="none" w:sz="0" w:space="0" w:color="auto"/>
        <w:bottom w:val="none" w:sz="0" w:space="0" w:color="auto"/>
        <w:right w:val="none" w:sz="0" w:space="0" w:color="auto"/>
      </w:divBdr>
    </w:div>
    <w:div w:id="1257519697">
      <w:bodyDiv w:val="1"/>
      <w:marLeft w:val="0"/>
      <w:marRight w:val="0"/>
      <w:marTop w:val="0"/>
      <w:marBottom w:val="0"/>
      <w:divBdr>
        <w:top w:val="none" w:sz="0" w:space="0" w:color="auto"/>
        <w:left w:val="none" w:sz="0" w:space="0" w:color="auto"/>
        <w:bottom w:val="none" w:sz="0" w:space="0" w:color="auto"/>
        <w:right w:val="none" w:sz="0" w:space="0" w:color="auto"/>
      </w:divBdr>
    </w:div>
    <w:div w:id="1257710994">
      <w:bodyDiv w:val="1"/>
      <w:marLeft w:val="0"/>
      <w:marRight w:val="0"/>
      <w:marTop w:val="0"/>
      <w:marBottom w:val="0"/>
      <w:divBdr>
        <w:top w:val="none" w:sz="0" w:space="0" w:color="auto"/>
        <w:left w:val="none" w:sz="0" w:space="0" w:color="auto"/>
        <w:bottom w:val="none" w:sz="0" w:space="0" w:color="auto"/>
        <w:right w:val="none" w:sz="0" w:space="0" w:color="auto"/>
      </w:divBdr>
    </w:div>
    <w:div w:id="1257789142">
      <w:bodyDiv w:val="1"/>
      <w:marLeft w:val="0"/>
      <w:marRight w:val="0"/>
      <w:marTop w:val="0"/>
      <w:marBottom w:val="0"/>
      <w:divBdr>
        <w:top w:val="none" w:sz="0" w:space="0" w:color="auto"/>
        <w:left w:val="none" w:sz="0" w:space="0" w:color="auto"/>
        <w:bottom w:val="none" w:sz="0" w:space="0" w:color="auto"/>
        <w:right w:val="none" w:sz="0" w:space="0" w:color="auto"/>
      </w:divBdr>
    </w:div>
    <w:div w:id="1257980802">
      <w:bodyDiv w:val="1"/>
      <w:marLeft w:val="0"/>
      <w:marRight w:val="0"/>
      <w:marTop w:val="0"/>
      <w:marBottom w:val="0"/>
      <w:divBdr>
        <w:top w:val="none" w:sz="0" w:space="0" w:color="auto"/>
        <w:left w:val="none" w:sz="0" w:space="0" w:color="auto"/>
        <w:bottom w:val="none" w:sz="0" w:space="0" w:color="auto"/>
        <w:right w:val="none" w:sz="0" w:space="0" w:color="auto"/>
      </w:divBdr>
    </w:div>
    <w:div w:id="1259021121">
      <w:bodyDiv w:val="1"/>
      <w:marLeft w:val="0"/>
      <w:marRight w:val="0"/>
      <w:marTop w:val="0"/>
      <w:marBottom w:val="0"/>
      <w:divBdr>
        <w:top w:val="none" w:sz="0" w:space="0" w:color="auto"/>
        <w:left w:val="none" w:sz="0" w:space="0" w:color="auto"/>
        <w:bottom w:val="none" w:sz="0" w:space="0" w:color="auto"/>
        <w:right w:val="none" w:sz="0" w:space="0" w:color="auto"/>
      </w:divBdr>
    </w:div>
    <w:div w:id="1259021290">
      <w:bodyDiv w:val="1"/>
      <w:marLeft w:val="0"/>
      <w:marRight w:val="0"/>
      <w:marTop w:val="0"/>
      <w:marBottom w:val="0"/>
      <w:divBdr>
        <w:top w:val="none" w:sz="0" w:space="0" w:color="auto"/>
        <w:left w:val="none" w:sz="0" w:space="0" w:color="auto"/>
        <w:bottom w:val="none" w:sz="0" w:space="0" w:color="auto"/>
        <w:right w:val="none" w:sz="0" w:space="0" w:color="auto"/>
      </w:divBdr>
    </w:div>
    <w:div w:id="1259369993">
      <w:bodyDiv w:val="1"/>
      <w:marLeft w:val="0"/>
      <w:marRight w:val="0"/>
      <w:marTop w:val="0"/>
      <w:marBottom w:val="0"/>
      <w:divBdr>
        <w:top w:val="none" w:sz="0" w:space="0" w:color="auto"/>
        <w:left w:val="none" w:sz="0" w:space="0" w:color="auto"/>
        <w:bottom w:val="none" w:sz="0" w:space="0" w:color="auto"/>
        <w:right w:val="none" w:sz="0" w:space="0" w:color="auto"/>
      </w:divBdr>
    </w:div>
    <w:div w:id="1259676617">
      <w:bodyDiv w:val="1"/>
      <w:marLeft w:val="0"/>
      <w:marRight w:val="0"/>
      <w:marTop w:val="0"/>
      <w:marBottom w:val="0"/>
      <w:divBdr>
        <w:top w:val="none" w:sz="0" w:space="0" w:color="auto"/>
        <w:left w:val="none" w:sz="0" w:space="0" w:color="auto"/>
        <w:bottom w:val="none" w:sz="0" w:space="0" w:color="auto"/>
        <w:right w:val="none" w:sz="0" w:space="0" w:color="auto"/>
      </w:divBdr>
    </w:div>
    <w:div w:id="1260259033">
      <w:bodyDiv w:val="1"/>
      <w:marLeft w:val="0"/>
      <w:marRight w:val="0"/>
      <w:marTop w:val="0"/>
      <w:marBottom w:val="0"/>
      <w:divBdr>
        <w:top w:val="none" w:sz="0" w:space="0" w:color="auto"/>
        <w:left w:val="none" w:sz="0" w:space="0" w:color="auto"/>
        <w:bottom w:val="none" w:sz="0" w:space="0" w:color="auto"/>
        <w:right w:val="none" w:sz="0" w:space="0" w:color="auto"/>
      </w:divBdr>
    </w:div>
    <w:div w:id="1260412118">
      <w:bodyDiv w:val="1"/>
      <w:marLeft w:val="0"/>
      <w:marRight w:val="0"/>
      <w:marTop w:val="0"/>
      <w:marBottom w:val="0"/>
      <w:divBdr>
        <w:top w:val="none" w:sz="0" w:space="0" w:color="auto"/>
        <w:left w:val="none" w:sz="0" w:space="0" w:color="auto"/>
        <w:bottom w:val="none" w:sz="0" w:space="0" w:color="auto"/>
        <w:right w:val="none" w:sz="0" w:space="0" w:color="auto"/>
      </w:divBdr>
    </w:div>
    <w:div w:id="1260531366">
      <w:bodyDiv w:val="1"/>
      <w:marLeft w:val="0"/>
      <w:marRight w:val="0"/>
      <w:marTop w:val="0"/>
      <w:marBottom w:val="0"/>
      <w:divBdr>
        <w:top w:val="none" w:sz="0" w:space="0" w:color="auto"/>
        <w:left w:val="none" w:sz="0" w:space="0" w:color="auto"/>
        <w:bottom w:val="none" w:sz="0" w:space="0" w:color="auto"/>
        <w:right w:val="none" w:sz="0" w:space="0" w:color="auto"/>
      </w:divBdr>
    </w:div>
    <w:div w:id="1261060925">
      <w:bodyDiv w:val="1"/>
      <w:marLeft w:val="0"/>
      <w:marRight w:val="0"/>
      <w:marTop w:val="0"/>
      <w:marBottom w:val="0"/>
      <w:divBdr>
        <w:top w:val="none" w:sz="0" w:space="0" w:color="auto"/>
        <w:left w:val="none" w:sz="0" w:space="0" w:color="auto"/>
        <w:bottom w:val="none" w:sz="0" w:space="0" w:color="auto"/>
        <w:right w:val="none" w:sz="0" w:space="0" w:color="auto"/>
      </w:divBdr>
    </w:div>
    <w:div w:id="1262185979">
      <w:bodyDiv w:val="1"/>
      <w:marLeft w:val="0"/>
      <w:marRight w:val="0"/>
      <w:marTop w:val="0"/>
      <w:marBottom w:val="0"/>
      <w:divBdr>
        <w:top w:val="none" w:sz="0" w:space="0" w:color="auto"/>
        <w:left w:val="none" w:sz="0" w:space="0" w:color="auto"/>
        <w:bottom w:val="none" w:sz="0" w:space="0" w:color="auto"/>
        <w:right w:val="none" w:sz="0" w:space="0" w:color="auto"/>
      </w:divBdr>
    </w:div>
    <w:div w:id="1262647373">
      <w:bodyDiv w:val="1"/>
      <w:marLeft w:val="0"/>
      <w:marRight w:val="0"/>
      <w:marTop w:val="0"/>
      <w:marBottom w:val="0"/>
      <w:divBdr>
        <w:top w:val="none" w:sz="0" w:space="0" w:color="auto"/>
        <w:left w:val="none" w:sz="0" w:space="0" w:color="auto"/>
        <w:bottom w:val="none" w:sz="0" w:space="0" w:color="auto"/>
        <w:right w:val="none" w:sz="0" w:space="0" w:color="auto"/>
      </w:divBdr>
    </w:div>
    <w:div w:id="1264069723">
      <w:bodyDiv w:val="1"/>
      <w:marLeft w:val="0"/>
      <w:marRight w:val="0"/>
      <w:marTop w:val="0"/>
      <w:marBottom w:val="0"/>
      <w:divBdr>
        <w:top w:val="none" w:sz="0" w:space="0" w:color="auto"/>
        <w:left w:val="none" w:sz="0" w:space="0" w:color="auto"/>
        <w:bottom w:val="none" w:sz="0" w:space="0" w:color="auto"/>
        <w:right w:val="none" w:sz="0" w:space="0" w:color="auto"/>
      </w:divBdr>
    </w:div>
    <w:div w:id="1264267538">
      <w:bodyDiv w:val="1"/>
      <w:marLeft w:val="0"/>
      <w:marRight w:val="0"/>
      <w:marTop w:val="0"/>
      <w:marBottom w:val="0"/>
      <w:divBdr>
        <w:top w:val="none" w:sz="0" w:space="0" w:color="auto"/>
        <w:left w:val="none" w:sz="0" w:space="0" w:color="auto"/>
        <w:bottom w:val="none" w:sz="0" w:space="0" w:color="auto"/>
        <w:right w:val="none" w:sz="0" w:space="0" w:color="auto"/>
      </w:divBdr>
    </w:div>
    <w:div w:id="1264650387">
      <w:bodyDiv w:val="1"/>
      <w:marLeft w:val="0"/>
      <w:marRight w:val="0"/>
      <w:marTop w:val="0"/>
      <w:marBottom w:val="0"/>
      <w:divBdr>
        <w:top w:val="none" w:sz="0" w:space="0" w:color="auto"/>
        <w:left w:val="none" w:sz="0" w:space="0" w:color="auto"/>
        <w:bottom w:val="none" w:sz="0" w:space="0" w:color="auto"/>
        <w:right w:val="none" w:sz="0" w:space="0" w:color="auto"/>
      </w:divBdr>
    </w:div>
    <w:div w:id="1264997358">
      <w:bodyDiv w:val="1"/>
      <w:marLeft w:val="0"/>
      <w:marRight w:val="0"/>
      <w:marTop w:val="0"/>
      <w:marBottom w:val="0"/>
      <w:divBdr>
        <w:top w:val="none" w:sz="0" w:space="0" w:color="auto"/>
        <w:left w:val="none" w:sz="0" w:space="0" w:color="auto"/>
        <w:bottom w:val="none" w:sz="0" w:space="0" w:color="auto"/>
        <w:right w:val="none" w:sz="0" w:space="0" w:color="auto"/>
      </w:divBdr>
    </w:div>
    <w:div w:id="1265577846">
      <w:bodyDiv w:val="1"/>
      <w:marLeft w:val="0"/>
      <w:marRight w:val="0"/>
      <w:marTop w:val="0"/>
      <w:marBottom w:val="0"/>
      <w:divBdr>
        <w:top w:val="none" w:sz="0" w:space="0" w:color="auto"/>
        <w:left w:val="none" w:sz="0" w:space="0" w:color="auto"/>
        <w:bottom w:val="none" w:sz="0" w:space="0" w:color="auto"/>
        <w:right w:val="none" w:sz="0" w:space="0" w:color="auto"/>
      </w:divBdr>
    </w:div>
    <w:div w:id="1266111892">
      <w:bodyDiv w:val="1"/>
      <w:marLeft w:val="0"/>
      <w:marRight w:val="0"/>
      <w:marTop w:val="0"/>
      <w:marBottom w:val="0"/>
      <w:divBdr>
        <w:top w:val="none" w:sz="0" w:space="0" w:color="auto"/>
        <w:left w:val="none" w:sz="0" w:space="0" w:color="auto"/>
        <w:bottom w:val="none" w:sz="0" w:space="0" w:color="auto"/>
        <w:right w:val="none" w:sz="0" w:space="0" w:color="auto"/>
      </w:divBdr>
    </w:div>
    <w:div w:id="1266499531">
      <w:bodyDiv w:val="1"/>
      <w:marLeft w:val="0"/>
      <w:marRight w:val="0"/>
      <w:marTop w:val="0"/>
      <w:marBottom w:val="0"/>
      <w:divBdr>
        <w:top w:val="none" w:sz="0" w:space="0" w:color="auto"/>
        <w:left w:val="none" w:sz="0" w:space="0" w:color="auto"/>
        <w:bottom w:val="none" w:sz="0" w:space="0" w:color="auto"/>
        <w:right w:val="none" w:sz="0" w:space="0" w:color="auto"/>
      </w:divBdr>
    </w:div>
    <w:div w:id="1268005143">
      <w:bodyDiv w:val="1"/>
      <w:marLeft w:val="0"/>
      <w:marRight w:val="0"/>
      <w:marTop w:val="0"/>
      <w:marBottom w:val="0"/>
      <w:divBdr>
        <w:top w:val="none" w:sz="0" w:space="0" w:color="auto"/>
        <w:left w:val="none" w:sz="0" w:space="0" w:color="auto"/>
        <w:bottom w:val="none" w:sz="0" w:space="0" w:color="auto"/>
        <w:right w:val="none" w:sz="0" w:space="0" w:color="auto"/>
      </w:divBdr>
    </w:div>
    <w:div w:id="1268654575">
      <w:bodyDiv w:val="1"/>
      <w:marLeft w:val="0"/>
      <w:marRight w:val="0"/>
      <w:marTop w:val="0"/>
      <w:marBottom w:val="0"/>
      <w:divBdr>
        <w:top w:val="none" w:sz="0" w:space="0" w:color="auto"/>
        <w:left w:val="none" w:sz="0" w:space="0" w:color="auto"/>
        <w:bottom w:val="none" w:sz="0" w:space="0" w:color="auto"/>
        <w:right w:val="none" w:sz="0" w:space="0" w:color="auto"/>
      </w:divBdr>
    </w:div>
    <w:div w:id="1269197118">
      <w:bodyDiv w:val="1"/>
      <w:marLeft w:val="0"/>
      <w:marRight w:val="0"/>
      <w:marTop w:val="0"/>
      <w:marBottom w:val="0"/>
      <w:divBdr>
        <w:top w:val="none" w:sz="0" w:space="0" w:color="auto"/>
        <w:left w:val="none" w:sz="0" w:space="0" w:color="auto"/>
        <w:bottom w:val="none" w:sz="0" w:space="0" w:color="auto"/>
        <w:right w:val="none" w:sz="0" w:space="0" w:color="auto"/>
      </w:divBdr>
    </w:div>
    <w:div w:id="1270284579">
      <w:bodyDiv w:val="1"/>
      <w:marLeft w:val="0"/>
      <w:marRight w:val="0"/>
      <w:marTop w:val="0"/>
      <w:marBottom w:val="0"/>
      <w:divBdr>
        <w:top w:val="none" w:sz="0" w:space="0" w:color="auto"/>
        <w:left w:val="none" w:sz="0" w:space="0" w:color="auto"/>
        <w:bottom w:val="none" w:sz="0" w:space="0" w:color="auto"/>
        <w:right w:val="none" w:sz="0" w:space="0" w:color="auto"/>
      </w:divBdr>
    </w:div>
    <w:div w:id="1270773142">
      <w:bodyDiv w:val="1"/>
      <w:marLeft w:val="0"/>
      <w:marRight w:val="0"/>
      <w:marTop w:val="0"/>
      <w:marBottom w:val="0"/>
      <w:divBdr>
        <w:top w:val="none" w:sz="0" w:space="0" w:color="auto"/>
        <w:left w:val="none" w:sz="0" w:space="0" w:color="auto"/>
        <w:bottom w:val="none" w:sz="0" w:space="0" w:color="auto"/>
        <w:right w:val="none" w:sz="0" w:space="0" w:color="auto"/>
      </w:divBdr>
    </w:div>
    <w:div w:id="1272009407">
      <w:bodyDiv w:val="1"/>
      <w:marLeft w:val="0"/>
      <w:marRight w:val="0"/>
      <w:marTop w:val="0"/>
      <w:marBottom w:val="0"/>
      <w:divBdr>
        <w:top w:val="none" w:sz="0" w:space="0" w:color="auto"/>
        <w:left w:val="none" w:sz="0" w:space="0" w:color="auto"/>
        <w:bottom w:val="none" w:sz="0" w:space="0" w:color="auto"/>
        <w:right w:val="none" w:sz="0" w:space="0" w:color="auto"/>
      </w:divBdr>
    </w:div>
    <w:div w:id="1272588522">
      <w:bodyDiv w:val="1"/>
      <w:marLeft w:val="0"/>
      <w:marRight w:val="0"/>
      <w:marTop w:val="0"/>
      <w:marBottom w:val="0"/>
      <w:divBdr>
        <w:top w:val="none" w:sz="0" w:space="0" w:color="auto"/>
        <w:left w:val="none" w:sz="0" w:space="0" w:color="auto"/>
        <w:bottom w:val="none" w:sz="0" w:space="0" w:color="auto"/>
        <w:right w:val="none" w:sz="0" w:space="0" w:color="auto"/>
      </w:divBdr>
    </w:div>
    <w:div w:id="1272664574">
      <w:bodyDiv w:val="1"/>
      <w:marLeft w:val="0"/>
      <w:marRight w:val="0"/>
      <w:marTop w:val="0"/>
      <w:marBottom w:val="0"/>
      <w:divBdr>
        <w:top w:val="none" w:sz="0" w:space="0" w:color="auto"/>
        <w:left w:val="none" w:sz="0" w:space="0" w:color="auto"/>
        <w:bottom w:val="none" w:sz="0" w:space="0" w:color="auto"/>
        <w:right w:val="none" w:sz="0" w:space="0" w:color="auto"/>
      </w:divBdr>
    </w:div>
    <w:div w:id="1272855871">
      <w:bodyDiv w:val="1"/>
      <w:marLeft w:val="0"/>
      <w:marRight w:val="0"/>
      <w:marTop w:val="0"/>
      <w:marBottom w:val="0"/>
      <w:divBdr>
        <w:top w:val="none" w:sz="0" w:space="0" w:color="auto"/>
        <w:left w:val="none" w:sz="0" w:space="0" w:color="auto"/>
        <w:bottom w:val="none" w:sz="0" w:space="0" w:color="auto"/>
        <w:right w:val="none" w:sz="0" w:space="0" w:color="auto"/>
      </w:divBdr>
    </w:div>
    <w:div w:id="1272857581">
      <w:bodyDiv w:val="1"/>
      <w:marLeft w:val="0"/>
      <w:marRight w:val="0"/>
      <w:marTop w:val="0"/>
      <w:marBottom w:val="0"/>
      <w:divBdr>
        <w:top w:val="none" w:sz="0" w:space="0" w:color="auto"/>
        <w:left w:val="none" w:sz="0" w:space="0" w:color="auto"/>
        <w:bottom w:val="none" w:sz="0" w:space="0" w:color="auto"/>
        <w:right w:val="none" w:sz="0" w:space="0" w:color="auto"/>
      </w:divBdr>
    </w:div>
    <w:div w:id="1273247825">
      <w:bodyDiv w:val="1"/>
      <w:marLeft w:val="0"/>
      <w:marRight w:val="0"/>
      <w:marTop w:val="0"/>
      <w:marBottom w:val="0"/>
      <w:divBdr>
        <w:top w:val="none" w:sz="0" w:space="0" w:color="auto"/>
        <w:left w:val="none" w:sz="0" w:space="0" w:color="auto"/>
        <w:bottom w:val="none" w:sz="0" w:space="0" w:color="auto"/>
        <w:right w:val="none" w:sz="0" w:space="0" w:color="auto"/>
      </w:divBdr>
    </w:div>
    <w:div w:id="1274097239">
      <w:bodyDiv w:val="1"/>
      <w:marLeft w:val="0"/>
      <w:marRight w:val="0"/>
      <w:marTop w:val="0"/>
      <w:marBottom w:val="0"/>
      <w:divBdr>
        <w:top w:val="none" w:sz="0" w:space="0" w:color="auto"/>
        <w:left w:val="none" w:sz="0" w:space="0" w:color="auto"/>
        <w:bottom w:val="none" w:sz="0" w:space="0" w:color="auto"/>
        <w:right w:val="none" w:sz="0" w:space="0" w:color="auto"/>
      </w:divBdr>
    </w:div>
    <w:div w:id="1274361792">
      <w:bodyDiv w:val="1"/>
      <w:marLeft w:val="0"/>
      <w:marRight w:val="0"/>
      <w:marTop w:val="0"/>
      <w:marBottom w:val="0"/>
      <w:divBdr>
        <w:top w:val="none" w:sz="0" w:space="0" w:color="auto"/>
        <w:left w:val="none" w:sz="0" w:space="0" w:color="auto"/>
        <w:bottom w:val="none" w:sz="0" w:space="0" w:color="auto"/>
        <w:right w:val="none" w:sz="0" w:space="0" w:color="auto"/>
      </w:divBdr>
    </w:div>
    <w:div w:id="1275214587">
      <w:bodyDiv w:val="1"/>
      <w:marLeft w:val="0"/>
      <w:marRight w:val="0"/>
      <w:marTop w:val="0"/>
      <w:marBottom w:val="0"/>
      <w:divBdr>
        <w:top w:val="none" w:sz="0" w:space="0" w:color="auto"/>
        <w:left w:val="none" w:sz="0" w:space="0" w:color="auto"/>
        <w:bottom w:val="none" w:sz="0" w:space="0" w:color="auto"/>
        <w:right w:val="none" w:sz="0" w:space="0" w:color="auto"/>
      </w:divBdr>
    </w:div>
    <w:div w:id="1277445287">
      <w:bodyDiv w:val="1"/>
      <w:marLeft w:val="0"/>
      <w:marRight w:val="0"/>
      <w:marTop w:val="0"/>
      <w:marBottom w:val="0"/>
      <w:divBdr>
        <w:top w:val="none" w:sz="0" w:space="0" w:color="auto"/>
        <w:left w:val="none" w:sz="0" w:space="0" w:color="auto"/>
        <w:bottom w:val="none" w:sz="0" w:space="0" w:color="auto"/>
        <w:right w:val="none" w:sz="0" w:space="0" w:color="auto"/>
      </w:divBdr>
    </w:div>
    <w:div w:id="1279335755">
      <w:bodyDiv w:val="1"/>
      <w:marLeft w:val="0"/>
      <w:marRight w:val="0"/>
      <w:marTop w:val="0"/>
      <w:marBottom w:val="0"/>
      <w:divBdr>
        <w:top w:val="none" w:sz="0" w:space="0" w:color="auto"/>
        <w:left w:val="none" w:sz="0" w:space="0" w:color="auto"/>
        <w:bottom w:val="none" w:sz="0" w:space="0" w:color="auto"/>
        <w:right w:val="none" w:sz="0" w:space="0" w:color="auto"/>
      </w:divBdr>
    </w:div>
    <w:div w:id="1280180767">
      <w:bodyDiv w:val="1"/>
      <w:marLeft w:val="0"/>
      <w:marRight w:val="0"/>
      <w:marTop w:val="0"/>
      <w:marBottom w:val="0"/>
      <w:divBdr>
        <w:top w:val="none" w:sz="0" w:space="0" w:color="auto"/>
        <w:left w:val="none" w:sz="0" w:space="0" w:color="auto"/>
        <w:bottom w:val="none" w:sz="0" w:space="0" w:color="auto"/>
        <w:right w:val="none" w:sz="0" w:space="0" w:color="auto"/>
      </w:divBdr>
    </w:div>
    <w:div w:id="1281961055">
      <w:bodyDiv w:val="1"/>
      <w:marLeft w:val="0"/>
      <w:marRight w:val="0"/>
      <w:marTop w:val="0"/>
      <w:marBottom w:val="0"/>
      <w:divBdr>
        <w:top w:val="none" w:sz="0" w:space="0" w:color="auto"/>
        <w:left w:val="none" w:sz="0" w:space="0" w:color="auto"/>
        <w:bottom w:val="none" w:sz="0" w:space="0" w:color="auto"/>
        <w:right w:val="none" w:sz="0" w:space="0" w:color="auto"/>
      </w:divBdr>
    </w:div>
    <w:div w:id="1282684632">
      <w:bodyDiv w:val="1"/>
      <w:marLeft w:val="0"/>
      <w:marRight w:val="0"/>
      <w:marTop w:val="0"/>
      <w:marBottom w:val="0"/>
      <w:divBdr>
        <w:top w:val="none" w:sz="0" w:space="0" w:color="auto"/>
        <w:left w:val="none" w:sz="0" w:space="0" w:color="auto"/>
        <w:bottom w:val="none" w:sz="0" w:space="0" w:color="auto"/>
        <w:right w:val="none" w:sz="0" w:space="0" w:color="auto"/>
      </w:divBdr>
    </w:div>
    <w:div w:id="1282690959">
      <w:bodyDiv w:val="1"/>
      <w:marLeft w:val="0"/>
      <w:marRight w:val="0"/>
      <w:marTop w:val="0"/>
      <w:marBottom w:val="0"/>
      <w:divBdr>
        <w:top w:val="none" w:sz="0" w:space="0" w:color="auto"/>
        <w:left w:val="none" w:sz="0" w:space="0" w:color="auto"/>
        <w:bottom w:val="none" w:sz="0" w:space="0" w:color="auto"/>
        <w:right w:val="none" w:sz="0" w:space="0" w:color="auto"/>
      </w:divBdr>
    </w:div>
    <w:div w:id="1283152220">
      <w:bodyDiv w:val="1"/>
      <w:marLeft w:val="0"/>
      <w:marRight w:val="0"/>
      <w:marTop w:val="0"/>
      <w:marBottom w:val="0"/>
      <w:divBdr>
        <w:top w:val="none" w:sz="0" w:space="0" w:color="auto"/>
        <w:left w:val="none" w:sz="0" w:space="0" w:color="auto"/>
        <w:bottom w:val="none" w:sz="0" w:space="0" w:color="auto"/>
        <w:right w:val="none" w:sz="0" w:space="0" w:color="auto"/>
      </w:divBdr>
    </w:div>
    <w:div w:id="1283684325">
      <w:bodyDiv w:val="1"/>
      <w:marLeft w:val="0"/>
      <w:marRight w:val="0"/>
      <w:marTop w:val="0"/>
      <w:marBottom w:val="0"/>
      <w:divBdr>
        <w:top w:val="none" w:sz="0" w:space="0" w:color="auto"/>
        <w:left w:val="none" w:sz="0" w:space="0" w:color="auto"/>
        <w:bottom w:val="none" w:sz="0" w:space="0" w:color="auto"/>
        <w:right w:val="none" w:sz="0" w:space="0" w:color="auto"/>
      </w:divBdr>
    </w:div>
    <w:div w:id="1285574029">
      <w:bodyDiv w:val="1"/>
      <w:marLeft w:val="0"/>
      <w:marRight w:val="0"/>
      <w:marTop w:val="0"/>
      <w:marBottom w:val="0"/>
      <w:divBdr>
        <w:top w:val="none" w:sz="0" w:space="0" w:color="auto"/>
        <w:left w:val="none" w:sz="0" w:space="0" w:color="auto"/>
        <w:bottom w:val="none" w:sz="0" w:space="0" w:color="auto"/>
        <w:right w:val="none" w:sz="0" w:space="0" w:color="auto"/>
      </w:divBdr>
    </w:div>
    <w:div w:id="1285698975">
      <w:bodyDiv w:val="1"/>
      <w:marLeft w:val="0"/>
      <w:marRight w:val="0"/>
      <w:marTop w:val="0"/>
      <w:marBottom w:val="0"/>
      <w:divBdr>
        <w:top w:val="none" w:sz="0" w:space="0" w:color="auto"/>
        <w:left w:val="none" w:sz="0" w:space="0" w:color="auto"/>
        <w:bottom w:val="none" w:sz="0" w:space="0" w:color="auto"/>
        <w:right w:val="none" w:sz="0" w:space="0" w:color="auto"/>
      </w:divBdr>
    </w:div>
    <w:div w:id="1285885952">
      <w:bodyDiv w:val="1"/>
      <w:marLeft w:val="0"/>
      <w:marRight w:val="0"/>
      <w:marTop w:val="0"/>
      <w:marBottom w:val="0"/>
      <w:divBdr>
        <w:top w:val="none" w:sz="0" w:space="0" w:color="auto"/>
        <w:left w:val="none" w:sz="0" w:space="0" w:color="auto"/>
        <w:bottom w:val="none" w:sz="0" w:space="0" w:color="auto"/>
        <w:right w:val="none" w:sz="0" w:space="0" w:color="auto"/>
      </w:divBdr>
    </w:div>
    <w:div w:id="1286154113">
      <w:bodyDiv w:val="1"/>
      <w:marLeft w:val="0"/>
      <w:marRight w:val="0"/>
      <w:marTop w:val="0"/>
      <w:marBottom w:val="0"/>
      <w:divBdr>
        <w:top w:val="none" w:sz="0" w:space="0" w:color="auto"/>
        <w:left w:val="none" w:sz="0" w:space="0" w:color="auto"/>
        <w:bottom w:val="none" w:sz="0" w:space="0" w:color="auto"/>
        <w:right w:val="none" w:sz="0" w:space="0" w:color="auto"/>
      </w:divBdr>
    </w:div>
    <w:div w:id="1288120778">
      <w:bodyDiv w:val="1"/>
      <w:marLeft w:val="0"/>
      <w:marRight w:val="0"/>
      <w:marTop w:val="0"/>
      <w:marBottom w:val="0"/>
      <w:divBdr>
        <w:top w:val="none" w:sz="0" w:space="0" w:color="auto"/>
        <w:left w:val="none" w:sz="0" w:space="0" w:color="auto"/>
        <w:bottom w:val="none" w:sz="0" w:space="0" w:color="auto"/>
        <w:right w:val="none" w:sz="0" w:space="0" w:color="auto"/>
      </w:divBdr>
    </w:div>
    <w:div w:id="1288314398">
      <w:bodyDiv w:val="1"/>
      <w:marLeft w:val="0"/>
      <w:marRight w:val="0"/>
      <w:marTop w:val="0"/>
      <w:marBottom w:val="0"/>
      <w:divBdr>
        <w:top w:val="none" w:sz="0" w:space="0" w:color="auto"/>
        <w:left w:val="none" w:sz="0" w:space="0" w:color="auto"/>
        <w:bottom w:val="none" w:sz="0" w:space="0" w:color="auto"/>
        <w:right w:val="none" w:sz="0" w:space="0" w:color="auto"/>
      </w:divBdr>
    </w:div>
    <w:div w:id="1288465879">
      <w:bodyDiv w:val="1"/>
      <w:marLeft w:val="0"/>
      <w:marRight w:val="0"/>
      <w:marTop w:val="0"/>
      <w:marBottom w:val="0"/>
      <w:divBdr>
        <w:top w:val="none" w:sz="0" w:space="0" w:color="auto"/>
        <w:left w:val="none" w:sz="0" w:space="0" w:color="auto"/>
        <w:bottom w:val="none" w:sz="0" w:space="0" w:color="auto"/>
        <w:right w:val="none" w:sz="0" w:space="0" w:color="auto"/>
      </w:divBdr>
    </w:div>
    <w:div w:id="1288774399">
      <w:bodyDiv w:val="1"/>
      <w:marLeft w:val="0"/>
      <w:marRight w:val="0"/>
      <w:marTop w:val="0"/>
      <w:marBottom w:val="0"/>
      <w:divBdr>
        <w:top w:val="none" w:sz="0" w:space="0" w:color="auto"/>
        <w:left w:val="none" w:sz="0" w:space="0" w:color="auto"/>
        <w:bottom w:val="none" w:sz="0" w:space="0" w:color="auto"/>
        <w:right w:val="none" w:sz="0" w:space="0" w:color="auto"/>
      </w:divBdr>
    </w:div>
    <w:div w:id="1290012185">
      <w:bodyDiv w:val="1"/>
      <w:marLeft w:val="0"/>
      <w:marRight w:val="0"/>
      <w:marTop w:val="0"/>
      <w:marBottom w:val="0"/>
      <w:divBdr>
        <w:top w:val="none" w:sz="0" w:space="0" w:color="auto"/>
        <w:left w:val="none" w:sz="0" w:space="0" w:color="auto"/>
        <w:bottom w:val="none" w:sz="0" w:space="0" w:color="auto"/>
        <w:right w:val="none" w:sz="0" w:space="0" w:color="auto"/>
      </w:divBdr>
    </w:div>
    <w:div w:id="1290479415">
      <w:bodyDiv w:val="1"/>
      <w:marLeft w:val="0"/>
      <w:marRight w:val="0"/>
      <w:marTop w:val="0"/>
      <w:marBottom w:val="0"/>
      <w:divBdr>
        <w:top w:val="none" w:sz="0" w:space="0" w:color="auto"/>
        <w:left w:val="none" w:sz="0" w:space="0" w:color="auto"/>
        <w:bottom w:val="none" w:sz="0" w:space="0" w:color="auto"/>
        <w:right w:val="none" w:sz="0" w:space="0" w:color="auto"/>
      </w:divBdr>
    </w:div>
    <w:div w:id="1290554278">
      <w:bodyDiv w:val="1"/>
      <w:marLeft w:val="0"/>
      <w:marRight w:val="0"/>
      <w:marTop w:val="0"/>
      <w:marBottom w:val="0"/>
      <w:divBdr>
        <w:top w:val="none" w:sz="0" w:space="0" w:color="auto"/>
        <w:left w:val="none" w:sz="0" w:space="0" w:color="auto"/>
        <w:bottom w:val="none" w:sz="0" w:space="0" w:color="auto"/>
        <w:right w:val="none" w:sz="0" w:space="0" w:color="auto"/>
      </w:divBdr>
    </w:div>
    <w:div w:id="1290628922">
      <w:bodyDiv w:val="1"/>
      <w:marLeft w:val="0"/>
      <w:marRight w:val="0"/>
      <w:marTop w:val="0"/>
      <w:marBottom w:val="0"/>
      <w:divBdr>
        <w:top w:val="none" w:sz="0" w:space="0" w:color="auto"/>
        <w:left w:val="none" w:sz="0" w:space="0" w:color="auto"/>
        <w:bottom w:val="none" w:sz="0" w:space="0" w:color="auto"/>
        <w:right w:val="none" w:sz="0" w:space="0" w:color="auto"/>
      </w:divBdr>
    </w:div>
    <w:div w:id="1290933161">
      <w:bodyDiv w:val="1"/>
      <w:marLeft w:val="0"/>
      <w:marRight w:val="0"/>
      <w:marTop w:val="0"/>
      <w:marBottom w:val="0"/>
      <w:divBdr>
        <w:top w:val="none" w:sz="0" w:space="0" w:color="auto"/>
        <w:left w:val="none" w:sz="0" w:space="0" w:color="auto"/>
        <w:bottom w:val="none" w:sz="0" w:space="0" w:color="auto"/>
        <w:right w:val="none" w:sz="0" w:space="0" w:color="auto"/>
      </w:divBdr>
    </w:div>
    <w:div w:id="1291208479">
      <w:bodyDiv w:val="1"/>
      <w:marLeft w:val="0"/>
      <w:marRight w:val="0"/>
      <w:marTop w:val="0"/>
      <w:marBottom w:val="0"/>
      <w:divBdr>
        <w:top w:val="none" w:sz="0" w:space="0" w:color="auto"/>
        <w:left w:val="none" w:sz="0" w:space="0" w:color="auto"/>
        <w:bottom w:val="none" w:sz="0" w:space="0" w:color="auto"/>
        <w:right w:val="none" w:sz="0" w:space="0" w:color="auto"/>
      </w:divBdr>
    </w:div>
    <w:div w:id="1292663720">
      <w:bodyDiv w:val="1"/>
      <w:marLeft w:val="0"/>
      <w:marRight w:val="0"/>
      <w:marTop w:val="0"/>
      <w:marBottom w:val="0"/>
      <w:divBdr>
        <w:top w:val="none" w:sz="0" w:space="0" w:color="auto"/>
        <w:left w:val="none" w:sz="0" w:space="0" w:color="auto"/>
        <w:bottom w:val="none" w:sz="0" w:space="0" w:color="auto"/>
        <w:right w:val="none" w:sz="0" w:space="0" w:color="auto"/>
      </w:divBdr>
    </w:div>
    <w:div w:id="1293487949">
      <w:bodyDiv w:val="1"/>
      <w:marLeft w:val="0"/>
      <w:marRight w:val="0"/>
      <w:marTop w:val="0"/>
      <w:marBottom w:val="0"/>
      <w:divBdr>
        <w:top w:val="none" w:sz="0" w:space="0" w:color="auto"/>
        <w:left w:val="none" w:sz="0" w:space="0" w:color="auto"/>
        <w:bottom w:val="none" w:sz="0" w:space="0" w:color="auto"/>
        <w:right w:val="none" w:sz="0" w:space="0" w:color="auto"/>
      </w:divBdr>
    </w:div>
    <w:div w:id="1294746445">
      <w:bodyDiv w:val="1"/>
      <w:marLeft w:val="0"/>
      <w:marRight w:val="0"/>
      <w:marTop w:val="0"/>
      <w:marBottom w:val="0"/>
      <w:divBdr>
        <w:top w:val="none" w:sz="0" w:space="0" w:color="auto"/>
        <w:left w:val="none" w:sz="0" w:space="0" w:color="auto"/>
        <w:bottom w:val="none" w:sz="0" w:space="0" w:color="auto"/>
        <w:right w:val="none" w:sz="0" w:space="0" w:color="auto"/>
      </w:divBdr>
    </w:div>
    <w:div w:id="1295217991">
      <w:bodyDiv w:val="1"/>
      <w:marLeft w:val="0"/>
      <w:marRight w:val="0"/>
      <w:marTop w:val="0"/>
      <w:marBottom w:val="0"/>
      <w:divBdr>
        <w:top w:val="none" w:sz="0" w:space="0" w:color="auto"/>
        <w:left w:val="none" w:sz="0" w:space="0" w:color="auto"/>
        <w:bottom w:val="none" w:sz="0" w:space="0" w:color="auto"/>
        <w:right w:val="none" w:sz="0" w:space="0" w:color="auto"/>
      </w:divBdr>
    </w:div>
    <w:div w:id="1295679291">
      <w:bodyDiv w:val="1"/>
      <w:marLeft w:val="0"/>
      <w:marRight w:val="0"/>
      <w:marTop w:val="0"/>
      <w:marBottom w:val="0"/>
      <w:divBdr>
        <w:top w:val="none" w:sz="0" w:space="0" w:color="auto"/>
        <w:left w:val="none" w:sz="0" w:space="0" w:color="auto"/>
        <w:bottom w:val="none" w:sz="0" w:space="0" w:color="auto"/>
        <w:right w:val="none" w:sz="0" w:space="0" w:color="auto"/>
      </w:divBdr>
    </w:div>
    <w:div w:id="1295987363">
      <w:bodyDiv w:val="1"/>
      <w:marLeft w:val="0"/>
      <w:marRight w:val="0"/>
      <w:marTop w:val="0"/>
      <w:marBottom w:val="0"/>
      <w:divBdr>
        <w:top w:val="none" w:sz="0" w:space="0" w:color="auto"/>
        <w:left w:val="none" w:sz="0" w:space="0" w:color="auto"/>
        <w:bottom w:val="none" w:sz="0" w:space="0" w:color="auto"/>
        <w:right w:val="none" w:sz="0" w:space="0" w:color="auto"/>
      </w:divBdr>
    </w:div>
    <w:div w:id="1296180029">
      <w:bodyDiv w:val="1"/>
      <w:marLeft w:val="0"/>
      <w:marRight w:val="0"/>
      <w:marTop w:val="0"/>
      <w:marBottom w:val="0"/>
      <w:divBdr>
        <w:top w:val="none" w:sz="0" w:space="0" w:color="auto"/>
        <w:left w:val="none" w:sz="0" w:space="0" w:color="auto"/>
        <w:bottom w:val="none" w:sz="0" w:space="0" w:color="auto"/>
        <w:right w:val="none" w:sz="0" w:space="0" w:color="auto"/>
      </w:divBdr>
    </w:div>
    <w:div w:id="1297445966">
      <w:bodyDiv w:val="1"/>
      <w:marLeft w:val="0"/>
      <w:marRight w:val="0"/>
      <w:marTop w:val="0"/>
      <w:marBottom w:val="0"/>
      <w:divBdr>
        <w:top w:val="none" w:sz="0" w:space="0" w:color="auto"/>
        <w:left w:val="none" w:sz="0" w:space="0" w:color="auto"/>
        <w:bottom w:val="none" w:sz="0" w:space="0" w:color="auto"/>
        <w:right w:val="none" w:sz="0" w:space="0" w:color="auto"/>
      </w:divBdr>
    </w:div>
    <w:div w:id="1298562622">
      <w:bodyDiv w:val="1"/>
      <w:marLeft w:val="0"/>
      <w:marRight w:val="0"/>
      <w:marTop w:val="0"/>
      <w:marBottom w:val="0"/>
      <w:divBdr>
        <w:top w:val="none" w:sz="0" w:space="0" w:color="auto"/>
        <w:left w:val="none" w:sz="0" w:space="0" w:color="auto"/>
        <w:bottom w:val="none" w:sz="0" w:space="0" w:color="auto"/>
        <w:right w:val="none" w:sz="0" w:space="0" w:color="auto"/>
      </w:divBdr>
    </w:div>
    <w:div w:id="1298876548">
      <w:bodyDiv w:val="1"/>
      <w:marLeft w:val="0"/>
      <w:marRight w:val="0"/>
      <w:marTop w:val="0"/>
      <w:marBottom w:val="0"/>
      <w:divBdr>
        <w:top w:val="none" w:sz="0" w:space="0" w:color="auto"/>
        <w:left w:val="none" w:sz="0" w:space="0" w:color="auto"/>
        <w:bottom w:val="none" w:sz="0" w:space="0" w:color="auto"/>
        <w:right w:val="none" w:sz="0" w:space="0" w:color="auto"/>
      </w:divBdr>
    </w:div>
    <w:div w:id="1299602997">
      <w:bodyDiv w:val="1"/>
      <w:marLeft w:val="0"/>
      <w:marRight w:val="0"/>
      <w:marTop w:val="0"/>
      <w:marBottom w:val="0"/>
      <w:divBdr>
        <w:top w:val="none" w:sz="0" w:space="0" w:color="auto"/>
        <w:left w:val="none" w:sz="0" w:space="0" w:color="auto"/>
        <w:bottom w:val="none" w:sz="0" w:space="0" w:color="auto"/>
        <w:right w:val="none" w:sz="0" w:space="0" w:color="auto"/>
      </w:divBdr>
    </w:div>
    <w:div w:id="1302342873">
      <w:bodyDiv w:val="1"/>
      <w:marLeft w:val="0"/>
      <w:marRight w:val="0"/>
      <w:marTop w:val="0"/>
      <w:marBottom w:val="0"/>
      <w:divBdr>
        <w:top w:val="none" w:sz="0" w:space="0" w:color="auto"/>
        <w:left w:val="none" w:sz="0" w:space="0" w:color="auto"/>
        <w:bottom w:val="none" w:sz="0" w:space="0" w:color="auto"/>
        <w:right w:val="none" w:sz="0" w:space="0" w:color="auto"/>
      </w:divBdr>
    </w:div>
    <w:div w:id="1304192146">
      <w:bodyDiv w:val="1"/>
      <w:marLeft w:val="0"/>
      <w:marRight w:val="0"/>
      <w:marTop w:val="0"/>
      <w:marBottom w:val="0"/>
      <w:divBdr>
        <w:top w:val="none" w:sz="0" w:space="0" w:color="auto"/>
        <w:left w:val="none" w:sz="0" w:space="0" w:color="auto"/>
        <w:bottom w:val="none" w:sz="0" w:space="0" w:color="auto"/>
        <w:right w:val="none" w:sz="0" w:space="0" w:color="auto"/>
      </w:divBdr>
    </w:div>
    <w:div w:id="1304503068">
      <w:bodyDiv w:val="1"/>
      <w:marLeft w:val="0"/>
      <w:marRight w:val="0"/>
      <w:marTop w:val="0"/>
      <w:marBottom w:val="0"/>
      <w:divBdr>
        <w:top w:val="none" w:sz="0" w:space="0" w:color="auto"/>
        <w:left w:val="none" w:sz="0" w:space="0" w:color="auto"/>
        <w:bottom w:val="none" w:sz="0" w:space="0" w:color="auto"/>
        <w:right w:val="none" w:sz="0" w:space="0" w:color="auto"/>
      </w:divBdr>
    </w:div>
    <w:div w:id="1304577117">
      <w:bodyDiv w:val="1"/>
      <w:marLeft w:val="0"/>
      <w:marRight w:val="0"/>
      <w:marTop w:val="0"/>
      <w:marBottom w:val="0"/>
      <w:divBdr>
        <w:top w:val="none" w:sz="0" w:space="0" w:color="auto"/>
        <w:left w:val="none" w:sz="0" w:space="0" w:color="auto"/>
        <w:bottom w:val="none" w:sz="0" w:space="0" w:color="auto"/>
        <w:right w:val="none" w:sz="0" w:space="0" w:color="auto"/>
      </w:divBdr>
    </w:div>
    <w:div w:id="1304582281">
      <w:bodyDiv w:val="1"/>
      <w:marLeft w:val="0"/>
      <w:marRight w:val="0"/>
      <w:marTop w:val="0"/>
      <w:marBottom w:val="0"/>
      <w:divBdr>
        <w:top w:val="none" w:sz="0" w:space="0" w:color="auto"/>
        <w:left w:val="none" w:sz="0" w:space="0" w:color="auto"/>
        <w:bottom w:val="none" w:sz="0" w:space="0" w:color="auto"/>
        <w:right w:val="none" w:sz="0" w:space="0" w:color="auto"/>
      </w:divBdr>
    </w:div>
    <w:div w:id="1305625292">
      <w:bodyDiv w:val="1"/>
      <w:marLeft w:val="0"/>
      <w:marRight w:val="0"/>
      <w:marTop w:val="0"/>
      <w:marBottom w:val="0"/>
      <w:divBdr>
        <w:top w:val="none" w:sz="0" w:space="0" w:color="auto"/>
        <w:left w:val="none" w:sz="0" w:space="0" w:color="auto"/>
        <w:bottom w:val="none" w:sz="0" w:space="0" w:color="auto"/>
        <w:right w:val="none" w:sz="0" w:space="0" w:color="auto"/>
      </w:divBdr>
    </w:div>
    <w:div w:id="1306007616">
      <w:bodyDiv w:val="1"/>
      <w:marLeft w:val="0"/>
      <w:marRight w:val="0"/>
      <w:marTop w:val="0"/>
      <w:marBottom w:val="0"/>
      <w:divBdr>
        <w:top w:val="none" w:sz="0" w:space="0" w:color="auto"/>
        <w:left w:val="none" w:sz="0" w:space="0" w:color="auto"/>
        <w:bottom w:val="none" w:sz="0" w:space="0" w:color="auto"/>
        <w:right w:val="none" w:sz="0" w:space="0" w:color="auto"/>
      </w:divBdr>
    </w:div>
    <w:div w:id="1308780179">
      <w:bodyDiv w:val="1"/>
      <w:marLeft w:val="0"/>
      <w:marRight w:val="0"/>
      <w:marTop w:val="0"/>
      <w:marBottom w:val="0"/>
      <w:divBdr>
        <w:top w:val="none" w:sz="0" w:space="0" w:color="auto"/>
        <w:left w:val="none" w:sz="0" w:space="0" w:color="auto"/>
        <w:bottom w:val="none" w:sz="0" w:space="0" w:color="auto"/>
        <w:right w:val="none" w:sz="0" w:space="0" w:color="auto"/>
      </w:divBdr>
    </w:div>
    <w:div w:id="1309627733">
      <w:bodyDiv w:val="1"/>
      <w:marLeft w:val="0"/>
      <w:marRight w:val="0"/>
      <w:marTop w:val="0"/>
      <w:marBottom w:val="0"/>
      <w:divBdr>
        <w:top w:val="none" w:sz="0" w:space="0" w:color="auto"/>
        <w:left w:val="none" w:sz="0" w:space="0" w:color="auto"/>
        <w:bottom w:val="none" w:sz="0" w:space="0" w:color="auto"/>
        <w:right w:val="none" w:sz="0" w:space="0" w:color="auto"/>
      </w:divBdr>
    </w:div>
    <w:div w:id="1310867818">
      <w:bodyDiv w:val="1"/>
      <w:marLeft w:val="0"/>
      <w:marRight w:val="0"/>
      <w:marTop w:val="0"/>
      <w:marBottom w:val="0"/>
      <w:divBdr>
        <w:top w:val="none" w:sz="0" w:space="0" w:color="auto"/>
        <w:left w:val="none" w:sz="0" w:space="0" w:color="auto"/>
        <w:bottom w:val="none" w:sz="0" w:space="0" w:color="auto"/>
        <w:right w:val="none" w:sz="0" w:space="0" w:color="auto"/>
      </w:divBdr>
    </w:div>
    <w:div w:id="1311179445">
      <w:bodyDiv w:val="1"/>
      <w:marLeft w:val="0"/>
      <w:marRight w:val="0"/>
      <w:marTop w:val="0"/>
      <w:marBottom w:val="0"/>
      <w:divBdr>
        <w:top w:val="none" w:sz="0" w:space="0" w:color="auto"/>
        <w:left w:val="none" w:sz="0" w:space="0" w:color="auto"/>
        <w:bottom w:val="none" w:sz="0" w:space="0" w:color="auto"/>
        <w:right w:val="none" w:sz="0" w:space="0" w:color="auto"/>
      </w:divBdr>
    </w:div>
    <w:div w:id="1311519589">
      <w:bodyDiv w:val="1"/>
      <w:marLeft w:val="0"/>
      <w:marRight w:val="0"/>
      <w:marTop w:val="0"/>
      <w:marBottom w:val="0"/>
      <w:divBdr>
        <w:top w:val="none" w:sz="0" w:space="0" w:color="auto"/>
        <w:left w:val="none" w:sz="0" w:space="0" w:color="auto"/>
        <w:bottom w:val="none" w:sz="0" w:space="0" w:color="auto"/>
        <w:right w:val="none" w:sz="0" w:space="0" w:color="auto"/>
      </w:divBdr>
    </w:div>
    <w:div w:id="1314602225">
      <w:bodyDiv w:val="1"/>
      <w:marLeft w:val="0"/>
      <w:marRight w:val="0"/>
      <w:marTop w:val="0"/>
      <w:marBottom w:val="0"/>
      <w:divBdr>
        <w:top w:val="none" w:sz="0" w:space="0" w:color="auto"/>
        <w:left w:val="none" w:sz="0" w:space="0" w:color="auto"/>
        <w:bottom w:val="none" w:sz="0" w:space="0" w:color="auto"/>
        <w:right w:val="none" w:sz="0" w:space="0" w:color="auto"/>
      </w:divBdr>
    </w:div>
    <w:div w:id="1317800452">
      <w:bodyDiv w:val="1"/>
      <w:marLeft w:val="0"/>
      <w:marRight w:val="0"/>
      <w:marTop w:val="0"/>
      <w:marBottom w:val="0"/>
      <w:divBdr>
        <w:top w:val="none" w:sz="0" w:space="0" w:color="auto"/>
        <w:left w:val="none" w:sz="0" w:space="0" w:color="auto"/>
        <w:bottom w:val="none" w:sz="0" w:space="0" w:color="auto"/>
        <w:right w:val="none" w:sz="0" w:space="0" w:color="auto"/>
      </w:divBdr>
    </w:div>
    <w:div w:id="1319070358">
      <w:bodyDiv w:val="1"/>
      <w:marLeft w:val="0"/>
      <w:marRight w:val="0"/>
      <w:marTop w:val="0"/>
      <w:marBottom w:val="0"/>
      <w:divBdr>
        <w:top w:val="none" w:sz="0" w:space="0" w:color="auto"/>
        <w:left w:val="none" w:sz="0" w:space="0" w:color="auto"/>
        <w:bottom w:val="none" w:sz="0" w:space="0" w:color="auto"/>
        <w:right w:val="none" w:sz="0" w:space="0" w:color="auto"/>
      </w:divBdr>
    </w:div>
    <w:div w:id="1319772801">
      <w:bodyDiv w:val="1"/>
      <w:marLeft w:val="0"/>
      <w:marRight w:val="0"/>
      <w:marTop w:val="0"/>
      <w:marBottom w:val="0"/>
      <w:divBdr>
        <w:top w:val="none" w:sz="0" w:space="0" w:color="auto"/>
        <w:left w:val="none" w:sz="0" w:space="0" w:color="auto"/>
        <w:bottom w:val="none" w:sz="0" w:space="0" w:color="auto"/>
        <w:right w:val="none" w:sz="0" w:space="0" w:color="auto"/>
      </w:divBdr>
    </w:div>
    <w:div w:id="1320160482">
      <w:bodyDiv w:val="1"/>
      <w:marLeft w:val="0"/>
      <w:marRight w:val="0"/>
      <w:marTop w:val="0"/>
      <w:marBottom w:val="0"/>
      <w:divBdr>
        <w:top w:val="none" w:sz="0" w:space="0" w:color="auto"/>
        <w:left w:val="none" w:sz="0" w:space="0" w:color="auto"/>
        <w:bottom w:val="none" w:sz="0" w:space="0" w:color="auto"/>
        <w:right w:val="none" w:sz="0" w:space="0" w:color="auto"/>
      </w:divBdr>
    </w:div>
    <w:div w:id="1322000070">
      <w:bodyDiv w:val="1"/>
      <w:marLeft w:val="0"/>
      <w:marRight w:val="0"/>
      <w:marTop w:val="0"/>
      <w:marBottom w:val="0"/>
      <w:divBdr>
        <w:top w:val="none" w:sz="0" w:space="0" w:color="auto"/>
        <w:left w:val="none" w:sz="0" w:space="0" w:color="auto"/>
        <w:bottom w:val="none" w:sz="0" w:space="0" w:color="auto"/>
        <w:right w:val="none" w:sz="0" w:space="0" w:color="auto"/>
      </w:divBdr>
    </w:div>
    <w:div w:id="1322809020">
      <w:bodyDiv w:val="1"/>
      <w:marLeft w:val="0"/>
      <w:marRight w:val="0"/>
      <w:marTop w:val="0"/>
      <w:marBottom w:val="0"/>
      <w:divBdr>
        <w:top w:val="none" w:sz="0" w:space="0" w:color="auto"/>
        <w:left w:val="none" w:sz="0" w:space="0" w:color="auto"/>
        <w:bottom w:val="none" w:sz="0" w:space="0" w:color="auto"/>
        <w:right w:val="none" w:sz="0" w:space="0" w:color="auto"/>
      </w:divBdr>
    </w:div>
    <w:div w:id="1322929922">
      <w:bodyDiv w:val="1"/>
      <w:marLeft w:val="0"/>
      <w:marRight w:val="0"/>
      <w:marTop w:val="0"/>
      <w:marBottom w:val="0"/>
      <w:divBdr>
        <w:top w:val="none" w:sz="0" w:space="0" w:color="auto"/>
        <w:left w:val="none" w:sz="0" w:space="0" w:color="auto"/>
        <w:bottom w:val="none" w:sz="0" w:space="0" w:color="auto"/>
        <w:right w:val="none" w:sz="0" w:space="0" w:color="auto"/>
      </w:divBdr>
    </w:div>
    <w:div w:id="1323463766">
      <w:bodyDiv w:val="1"/>
      <w:marLeft w:val="0"/>
      <w:marRight w:val="0"/>
      <w:marTop w:val="0"/>
      <w:marBottom w:val="0"/>
      <w:divBdr>
        <w:top w:val="none" w:sz="0" w:space="0" w:color="auto"/>
        <w:left w:val="none" w:sz="0" w:space="0" w:color="auto"/>
        <w:bottom w:val="none" w:sz="0" w:space="0" w:color="auto"/>
        <w:right w:val="none" w:sz="0" w:space="0" w:color="auto"/>
      </w:divBdr>
    </w:div>
    <w:div w:id="1323965323">
      <w:bodyDiv w:val="1"/>
      <w:marLeft w:val="0"/>
      <w:marRight w:val="0"/>
      <w:marTop w:val="0"/>
      <w:marBottom w:val="0"/>
      <w:divBdr>
        <w:top w:val="none" w:sz="0" w:space="0" w:color="auto"/>
        <w:left w:val="none" w:sz="0" w:space="0" w:color="auto"/>
        <w:bottom w:val="none" w:sz="0" w:space="0" w:color="auto"/>
        <w:right w:val="none" w:sz="0" w:space="0" w:color="auto"/>
      </w:divBdr>
    </w:div>
    <w:div w:id="1324117522">
      <w:bodyDiv w:val="1"/>
      <w:marLeft w:val="0"/>
      <w:marRight w:val="0"/>
      <w:marTop w:val="0"/>
      <w:marBottom w:val="0"/>
      <w:divBdr>
        <w:top w:val="none" w:sz="0" w:space="0" w:color="auto"/>
        <w:left w:val="none" w:sz="0" w:space="0" w:color="auto"/>
        <w:bottom w:val="none" w:sz="0" w:space="0" w:color="auto"/>
        <w:right w:val="none" w:sz="0" w:space="0" w:color="auto"/>
      </w:divBdr>
    </w:div>
    <w:div w:id="1324822394">
      <w:bodyDiv w:val="1"/>
      <w:marLeft w:val="0"/>
      <w:marRight w:val="0"/>
      <w:marTop w:val="0"/>
      <w:marBottom w:val="0"/>
      <w:divBdr>
        <w:top w:val="none" w:sz="0" w:space="0" w:color="auto"/>
        <w:left w:val="none" w:sz="0" w:space="0" w:color="auto"/>
        <w:bottom w:val="none" w:sz="0" w:space="0" w:color="auto"/>
        <w:right w:val="none" w:sz="0" w:space="0" w:color="auto"/>
      </w:divBdr>
    </w:div>
    <w:div w:id="1325355066">
      <w:bodyDiv w:val="1"/>
      <w:marLeft w:val="0"/>
      <w:marRight w:val="0"/>
      <w:marTop w:val="0"/>
      <w:marBottom w:val="0"/>
      <w:divBdr>
        <w:top w:val="none" w:sz="0" w:space="0" w:color="auto"/>
        <w:left w:val="none" w:sz="0" w:space="0" w:color="auto"/>
        <w:bottom w:val="none" w:sz="0" w:space="0" w:color="auto"/>
        <w:right w:val="none" w:sz="0" w:space="0" w:color="auto"/>
      </w:divBdr>
    </w:div>
    <w:div w:id="1325549117">
      <w:bodyDiv w:val="1"/>
      <w:marLeft w:val="0"/>
      <w:marRight w:val="0"/>
      <w:marTop w:val="0"/>
      <w:marBottom w:val="0"/>
      <w:divBdr>
        <w:top w:val="none" w:sz="0" w:space="0" w:color="auto"/>
        <w:left w:val="none" w:sz="0" w:space="0" w:color="auto"/>
        <w:bottom w:val="none" w:sz="0" w:space="0" w:color="auto"/>
        <w:right w:val="none" w:sz="0" w:space="0" w:color="auto"/>
      </w:divBdr>
    </w:div>
    <w:div w:id="1327443504">
      <w:bodyDiv w:val="1"/>
      <w:marLeft w:val="0"/>
      <w:marRight w:val="0"/>
      <w:marTop w:val="0"/>
      <w:marBottom w:val="0"/>
      <w:divBdr>
        <w:top w:val="none" w:sz="0" w:space="0" w:color="auto"/>
        <w:left w:val="none" w:sz="0" w:space="0" w:color="auto"/>
        <w:bottom w:val="none" w:sz="0" w:space="0" w:color="auto"/>
        <w:right w:val="none" w:sz="0" w:space="0" w:color="auto"/>
      </w:divBdr>
    </w:div>
    <w:div w:id="1328630881">
      <w:bodyDiv w:val="1"/>
      <w:marLeft w:val="0"/>
      <w:marRight w:val="0"/>
      <w:marTop w:val="0"/>
      <w:marBottom w:val="0"/>
      <w:divBdr>
        <w:top w:val="none" w:sz="0" w:space="0" w:color="auto"/>
        <w:left w:val="none" w:sz="0" w:space="0" w:color="auto"/>
        <w:bottom w:val="none" w:sz="0" w:space="0" w:color="auto"/>
        <w:right w:val="none" w:sz="0" w:space="0" w:color="auto"/>
      </w:divBdr>
    </w:div>
    <w:div w:id="1329094246">
      <w:bodyDiv w:val="1"/>
      <w:marLeft w:val="0"/>
      <w:marRight w:val="0"/>
      <w:marTop w:val="0"/>
      <w:marBottom w:val="0"/>
      <w:divBdr>
        <w:top w:val="none" w:sz="0" w:space="0" w:color="auto"/>
        <w:left w:val="none" w:sz="0" w:space="0" w:color="auto"/>
        <w:bottom w:val="none" w:sz="0" w:space="0" w:color="auto"/>
        <w:right w:val="none" w:sz="0" w:space="0" w:color="auto"/>
      </w:divBdr>
    </w:div>
    <w:div w:id="1329209272">
      <w:bodyDiv w:val="1"/>
      <w:marLeft w:val="0"/>
      <w:marRight w:val="0"/>
      <w:marTop w:val="0"/>
      <w:marBottom w:val="0"/>
      <w:divBdr>
        <w:top w:val="none" w:sz="0" w:space="0" w:color="auto"/>
        <w:left w:val="none" w:sz="0" w:space="0" w:color="auto"/>
        <w:bottom w:val="none" w:sz="0" w:space="0" w:color="auto"/>
        <w:right w:val="none" w:sz="0" w:space="0" w:color="auto"/>
      </w:divBdr>
    </w:div>
    <w:div w:id="1330910928">
      <w:bodyDiv w:val="1"/>
      <w:marLeft w:val="0"/>
      <w:marRight w:val="0"/>
      <w:marTop w:val="0"/>
      <w:marBottom w:val="0"/>
      <w:divBdr>
        <w:top w:val="none" w:sz="0" w:space="0" w:color="auto"/>
        <w:left w:val="none" w:sz="0" w:space="0" w:color="auto"/>
        <w:bottom w:val="none" w:sz="0" w:space="0" w:color="auto"/>
        <w:right w:val="none" w:sz="0" w:space="0" w:color="auto"/>
      </w:divBdr>
    </w:div>
    <w:div w:id="1330912212">
      <w:bodyDiv w:val="1"/>
      <w:marLeft w:val="0"/>
      <w:marRight w:val="0"/>
      <w:marTop w:val="0"/>
      <w:marBottom w:val="0"/>
      <w:divBdr>
        <w:top w:val="none" w:sz="0" w:space="0" w:color="auto"/>
        <w:left w:val="none" w:sz="0" w:space="0" w:color="auto"/>
        <w:bottom w:val="none" w:sz="0" w:space="0" w:color="auto"/>
        <w:right w:val="none" w:sz="0" w:space="0" w:color="auto"/>
      </w:divBdr>
    </w:div>
    <w:div w:id="1330937818">
      <w:bodyDiv w:val="1"/>
      <w:marLeft w:val="0"/>
      <w:marRight w:val="0"/>
      <w:marTop w:val="0"/>
      <w:marBottom w:val="0"/>
      <w:divBdr>
        <w:top w:val="none" w:sz="0" w:space="0" w:color="auto"/>
        <w:left w:val="none" w:sz="0" w:space="0" w:color="auto"/>
        <w:bottom w:val="none" w:sz="0" w:space="0" w:color="auto"/>
        <w:right w:val="none" w:sz="0" w:space="0" w:color="auto"/>
      </w:divBdr>
    </w:div>
    <w:div w:id="1331251285">
      <w:bodyDiv w:val="1"/>
      <w:marLeft w:val="0"/>
      <w:marRight w:val="0"/>
      <w:marTop w:val="0"/>
      <w:marBottom w:val="0"/>
      <w:divBdr>
        <w:top w:val="none" w:sz="0" w:space="0" w:color="auto"/>
        <w:left w:val="none" w:sz="0" w:space="0" w:color="auto"/>
        <w:bottom w:val="none" w:sz="0" w:space="0" w:color="auto"/>
        <w:right w:val="none" w:sz="0" w:space="0" w:color="auto"/>
      </w:divBdr>
    </w:div>
    <w:div w:id="1331330540">
      <w:bodyDiv w:val="1"/>
      <w:marLeft w:val="0"/>
      <w:marRight w:val="0"/>
      <w:marTop w:val="0"/>
      <w:marBottom w:val="0"/>
      <w:divBdr>
        <w:top w:val="none" w:sz="0" w:space="0" w:color="auto"/>
        <w:left w:val="none" w:sz="0" w:space="0" w:color="auto"/>
        <w:bottom w:val="none" w:sz="0" w:space="0" w:color="auto"/>
        <w:right w:val="none" w:sz="0" w:space="0" w:color="auto"/>
      </w:divBdr>
    </w:div>
    <w:div w:id="1333725058">
      <w:bodyDiv w:val="1"/>
      <w:marLeft w:val="0"/>
      <w:marRight w:val="0"/>
      <w:marTop w:val="0"/>
      <w:marBottom w:val="0"/>
      <w:divBdr>
        <w:top w:val="none" w:sz="0" w:space="0" w:color="auto"/>
        <w:left w:val="none" w:sz="0" w:space="0" w:color="auto"/>
        <w:bottom w:val="none" w:sz="0" w:space="0" w:color="auto"/>
        <w:right w:val="none" w:sz="0" w:space="0" w:color="auto"/>
      </w:divBdr>
    </w:div>
    <w:div w:id="1333947189">
      <w:bodyDiv w:val="1"/>
      <w:marLeft w:val="0"/>
      <w:marRight w:val="0"/>
      <w:marTop w:val="0"/>
      <w:marBottom w:val="0"/>
      <w:divBdr>
        <w:top w:val="none" w:sz="0" w:space="0" w:color="auto"/>
        <w:left w:val="none" w:sz="0" w:space="0" w:color="auto"/>
        <w:bottom w:val="none" w:sz="0" w:space="0" w:color="auto"/>
        <w:right w:val="none" w:sz="0" w:space="0" w:color="auto"/>
      </w:divBdr>
    </w:div>
    <w:div w:id="1334527861">
      <w:bodyDiv w:val="1"/>
      <w:marLeft w:val="0"/>
      <w:marRight w:val="0"/>
      <w:marTop w:val="0"/>
      <w:marBottom w:val="0"/>
      <w:divBdr>
        <w:top w:val="none" w:sz="0" w:space="0" w:color="auto"/>
        <w:left w:val="none" w:sz="0" w:space="0" w:color="auto"/>
        <w:bottom w:val="none" w:sz="0" w:space="0" w:color="auto"/>
        <w:right w:val="none" w:sz="0" w:space="0" w:color="auto"/>
      </w:divBdr>
    </w:div>
    <w:div w:id="1335035809">
      <w:bodyDiv w:val="1"/>
      <w:marLeft w:val="0"/>
      <w:marRight w:val="0"/>
      <w:marTop w:val="0"/>
      <w:marBottom w:val="0"/>
      <w:divBdr>
        <w:top w:val="none" w:sz="0" w:space="0" w:color="auto"/>
        <w:left w:val="none" w:sz="0" w:space="0" w:color="auto"/>
        <w:bottom w:val="none" w:sz="0" w:space="0" w:color="auto"/>
        <w:right w:val="none" w:sz="0" w:space="0" w:color="auto"/>
      </w:divBdr>
    </w:div>
    <w:div w:id="1335108045">
      <w:bodyDiv w:val="1"/>
      <w:marLeft w:val="0"/>
      <w:marRight w:val="0"/>
      <w:marTop w:val="0"/>
      <w:marBottom w:val="0"/>
      <w:divBdr>
        <w:top w:val="none" w:sz="0" w:space="0" w:color="auto"/>
        <w:left w:val="none" w:sz="0" w:space="0" w:color="auto"/>
        <w:bottom w:val="none" w:sz="0" w:space="0" w:color="auto"/>
        <w:right w:val="none" w:sz="0" w:space="0" w:color="auto"/>
      </w:divBdr>
    </w:div>
    <w:div w:id="1335259540">
      <w:bodyDiv w:val="1"/>
      <w:marLeft w:val="0"/>
      <w:marRight w:val="0"/>
      <w:marTop w:val="0"/>
      <w:marBottom w:val="0"/>
      <w:divBdr>
        <w:top w:val="none" w:sz="0" w:space="0" w:color="auto"/>
        <w:left w:val="none" w:sz="0" w:space="0" w:color="auto"/>
        <w:bottom w:val="none" w:sz="0" w:space="0" w:color="auto"/>
        <w:right w:val="none" w:sz="0" w:space="0" w:color="auto"/>
      </w:divBdr>
    </w:div>
    <w:div w:id="1335721309">
      <w:bodyDiv w:val="1"/>
      <w:marLeft w:val="0"/>
      <w:marRight w:val="0"/>
      <w:marTop w:val="0"/>
      <w:marBottom w:val="0"/>
      <w:divBdr>
        <w:top w:val="none" w:sz="0" w:space="0" w:color="auto"/>
        <w:left w:val="none" w:sz="0" w:space="0" w:color="auto"/>
        <w:bottom w:val="none" w:sz="0" w:space="0" w:color="auto"/>
        <w:right w:val="none" w:sz="0" w:space="0" w:color="auto"/>
      </w:divBdr>
    </w:div>
    <w:div w:id="1336612799">
      <w:bodyDiv w:val="1"/>
      <w:marLeft w:val="0"/>
      <w:marRight w:val="0"/>
      <w:marTop w:val="0"/>
      <w:marBottom w:val="0"/>
      <w:divBdr>
        <w:top w:val="none" w:sz="0" w:space="0" w:color="auto"/>
        <w:left w:val="none" w:sz="0" w:space="0" w:color="auto"/>
        <w:bottom w:val="none" w:sz="0" w:space="0" w:color="auto"/>
        <w:right w:val="none" w:sz="0" w:space="0" w:color="auto"/>
      </w:divBdr>
    </w:div>
    <w:div w:id="1336835717">
      <w:bodyDiv w:val="1"/>
      <w:marLeft w:val="0"/>
      <w:marRight w:val="0"/>
      <w:marTop w:val="0"/>
      <w:marBottom w:val="0"/>
      <w:divBdr>
        <w:top w:val="none" w:sz="0" w:space="0" w:color="auto"/>
        <w:left w:val="none" w:sz="0" w:space="0" w:color="auto"/>
        <w:bottom w:val="none" w:sz="0" w:space="0" w:color="auto"/>
        <w:right w:val="none" w:sz="0" w:space="0" w:color="auto"/>
      </w:divBdr>
    </w:div>
    <w:div w:id="1337078899">
      <w:bodyDiv w:val="1"/>
      <w:marLeft w:val="0"/>
      <w:marRight w:val="0"/>
      <w:marTop w:val="0"/>
      <w:marBottom w:val="0"/>
      <w:divBdr>
        <w:top w:val="none" w:sz="0" w:space="0" w:color="auto"/>
        <w:left w:val="none" w:sz="0" w:space="0" w:color="auto"/>
        <w:bottom w:val="none" w:sz="0" w:space="0" w:color="auto"/>
        <w:right w:val="none" w:sz="0" w:space="0" w:color="auto"/>
      </w:divBdr>
    </w:div>
    <w:div w:id="1337339486">
      <w:bodyDiv w:val="1"/>
      <w:marLeft w:val="0"/>
      <w:marRight w:val="0"/>
      <w:marTop w:val="0"/>
      <w:marBottom w:val="0"/>
      <w:divBdr>
        <w:top w:val="none" w:sz="0" w:space="0" w:color="auto"/>
        <w:left w:val="none" w:sz="0" w:space="0" w:color="auto"/>
        <w:bottom w:val="none" w:sz="0" w:space="0" w:color="auto"/>
        <w:right w:val="none" w:sz="0" w:space="0" w:color="auto"/>
      </w:divBdr>
    </w:div>
    <w:div w:id="1338003891">
      <w:bodyDiv w:val="1"/>
      <w:marLeft w:val="0"/>
      <w:marRight w:val="0"/>
      <w:marTop w:val="0"/>
      <w:marBottom w:val="0"/>
      <w:divBdr>
        <w:top w:val="none" w:sz="0" w:space="0" w:color="auto"/>
        <w:left w:val="none" w:sz="0" w:space="0" w:color="auto"/>
        <w:bottom w:val="none" w:sz="0" w:space="0" w:color="auto"/>
        <w:right w:val="none" w:sz="0" w:space="0" w:color="auto"/>
      </w:divBdr>
    </w:div>
    <w:div w:id="1338383500">
      <w:bodyDiv w:val="1"/>
      <w:marLeft w:val="0"/>
      <w:marRight w:val="0"/>
      <w:marTop w:val="0"/>
      <w:marBottom w:val="0"/>
      <w:divBdr>
        <w:top w:val="none" w:sz="0" w:space="0" w:color="auto"/>
        <w:left w:val="none" w:sz="0" w:space="0" w:color="auto"/>
        <w:bottom w:val="none" w:sz="0" w:space="0" w:color="auto"/>
        <w:right w:val="none" w:sz="0" w:space="0" w:color="auto"/>
      </w:divBdr>
    </w:div>
    <w:div w:id="1338385079">
      <w:bodyDiv w:val="1"/>
      <w:marLeft w:val="0"/>
      <w:marRight w:val="0"/>
      <w:marTop w:val="0"/>
      <w:marBottom w:val="0"/>
      <w:divBdr>
        <w:top w:val="none" w:sz="0" w:space="0" w:color="auto"/>
        <w:left w:val="none" w:sz="0" w:space="0" w:color="auto"/>
        <w:bottom w:val="none" w:sz="0" w:space="0" w:color="auto"/>
        <w:right w:val="none" w:sz="0" w:space="0" w:color="auto"/>
      </w:divBdr>
    </w:div>
    <w:div w:id="1338729798">
      <w:bodyDiv w:val="1"/>
      <w:marLeft w:val="0"/>
      <w:marRight w:val="0"/>
      <w:marTop w:val="0"/>
      <w:marBottom w:val="0"/>
      <w:divBdr>
        <w:top w:val="none" w:sz="0" w:space="0" w:color="auto"/>
        <w:left w:val="none" w:sz="0" w:space="0" w:color="auto"/>
        <w:bottom w:val="none" w:sz="0" w:space="0" w:color="auto"/>
        <w:right w:val="none" w:sz="0" w:space="0" w:color="auto"/>
      </w:divBdr>
    </w:div>
    <w:div w:id="1338851351">
      <w:bodyDiv w:val="1"/>
      <w:marLeft w:val="0"/>
      <w:marRight w:val="0"/>
      <w:marTop w:val="0"/>
      <w:marBottom w:val="0"/>
      <w:divBdr>
        <w:top w:val="none" w:sz="0" w:space="0" w:color="auto"/>
        <w:left w:val="none" w:sz="0" w:space="0" w:color="auto"/>
        <w:bottom w:val="none" w:sz="0" w:space="0" w:color="auto"/>
        <w:right w:val="none" w:sz="0" w:space="0" w:color="auto"/>
      </w:divBdr>
    </w:div>
    <w:div w:id="1339848995">
      <w:bodyDiv w:val="1"/>
      <w:marLeft w:val="0"/>
      <w:marRight w:val="0"/>
      <w:marTop w:val="0"/>
      <w:marBottom w:val="0"/>
      <w:divBdr>
        <w:top w:val="none" w:sz="0" w:space="0" w:color="auto"/>
        <w:left w:val="none" w:sz="0" w:space="0" w:color="auto"/>
        <w:bottom w:val="none" w:sz="0" w:space="0" w:color="auto"/>
        <w:right w:val="none" w:sz="0" w:space="0" w:color="auto"/>
      </w:divBdr>
    </w:div>
    <w:div w:id="1339961851">
      <w:bodyDiv w:val="1"/>
      <w:marLeft w:val="0"/>
      <w:marRight w:val="0"/>
      <w:marTop w:val="0"/>
      <w:marBottom w:val="0"/>
      <w:divBdr>
        <w:top w:val="none" w:sz="0" w:space="0" w:color="auto"/>
        <w:left w:val="none" w:sz="0" w:space="0" w:color="auto"/>
        <w:bottom w:val="none" w:sz="0" w:space="0" w:color="auto"/>
        <w:right w:val="none" w:sz="0" w:space="0" w:color="auto"/>
      </w:divBdr>
    </w:div>
    <w:div w:id="1340161863">
      <w:bodyDiv w:val="1"/>
      <w:marLeft w:val="0"/>
      <w:marRight w:val="0"/>
      <w:marTop w:val="0"/>
      <w:marBottom w:val="0"/>
      <w:divBdr>
        <w:top w:val="none" w:sz="0" w:space="0" w:color="auto"/>
        <w:left w:val="none" w:sz="0" w:space="0" w:color="auto"/>
        <w:bottom w:val="none" w:sz="0" w:space="0" w:color="auto"/>
        <w:right w:val="none" w:sz="0" w:space="0" w:color="auto"/>
      </w:divBdr>
    </w:div>
    <w:div w:id="1340885210">
      <w:bodyDiv w:val="1"/>
      <w:marLeft w:val="0"/>
      <w:marRight w:val="0"/>
      <w:marTop w:val="0"/>
      <w:marBottom w:val="0"/>
      <w:divBdr>
        <w:top w:val="none" w:sz="0" w:space="0" w:color="auto"/>
        <w:left w:val="none" w:sz="0" w:space="0" w:color="auto"/>
        <w:bottom w:val="none" w:sz="0" w:space="0" w:color="auto"/>
        <w:right w:val="none" w:sz="0" w:space="0" w:color="auto"/>
      </w:divBdr>
    </w:div>
    <w:div w:id="1342584541">
      <w:bodyDiv w:val="1"/>
      <w:marLeft w:val="0"/>
      <w:marRight w:val="0"/>
      <w:marTop w:val="0"/>
      <w:marBottom w:val="0"/>
      <w:divBdr>
        <w:top w:val="none" w:sz="0" w:space="0" w:color="auto"/>
        <w:left w:val="none" w:sz="0" w:space="0" w:color="auto"/>
        <w:bottom w:val="none" w:sz="0" w:space="0" w:color="auto"/>
        <w:right w:val="none" w:sz="0" w:space="0" w:color="auto"/>
      </w:divBdr>
    </w:div>
    <w:div w:id="1342702686">
      <w:bodyDiv w:val="1"/>
      <w:marLeft w:val="0"/>
      <w:marRight w:val="0"/>
      <w:marTop w:val="0"/>
      <w:marBottom w:val="0"/>
      <w:divBdr>
        <w:top w:val="none" w:sz="0" w:space="0" w:color="auto"/>
        <w:left w:val="none" w:sz="0" w:space="0" w:color="auto"/>
        <w:bottom w:val="none" w:sz="0" w:space="0" w:color="auto"/>
        <w:right w:val="none" w:sz="0" w:space="0" w:color="auto"/>
      </w:divBdr>
    </w:div>
    <w:div w:id="1342975849">
      <w:bodyDiv w:val="1"/>
      <w:marLeft w:val="0"/>
      <w:marRight w:val="0"/>
      <w:marTop w:val="0"/>
      <w:marBottom w:val="0"/>
      <w:divBdr>
        <w:top w:val="none" w:sz="0" w:space="0" w:color="auto"/>
        <w:left w:val="none" w:sz="0" w:space="0" w:color="auto"/>
        <w:bottom w:val="none" w:sz="0" w:space="0" w:color="auto"/>
        <w:right w:val="none" w:sz="0" w:space="0" w:color="auto"/>
      </w:divBdr>
    </w:div>
    <w:div w:id="1343438175">
      <w:bodyDiv w:val="1"/>
      <w:marLeft w:val="0"/>
      <w:marRight w:val="0"/>
      <w:marTop w:val="0"/>
      <w:marBottom w:val="0"/>
      <w:divBdr>
        <w:top w:val="none" w:sz="0" w:space="0" w:color="auto"/>
        <w:left w:val="none" w:sz="0" w:space="0" w:color="auto"/>
        <w:bottom w:val="none" w:sz="0" w:space="0" w:color="auto"/>
        <w:right w:val="none" w:sz="0" w:space="0" w:color="auto"/>
      </w:divBdr>
    </w:div>
    <w:div w:id="1343624796">
      <w:bodyDiv w:val="1"/>
      <w:marLeft w:val="0"/>
      <w:marRight w:val="0"/>
      <w:marTop w:val="0"/>
      <w:marBottom w:val="0"/>
      <w:divBdr>
        <w:top w:val="none" w:sz="0" w:space="0" w:color="auto"/>
        <w:left w:val="none" w:sz="0" w:space="0" w:color="auto"/>
        <w:bottom w:val="none" w:sz="0" w:space="0" w:color="auto"/>
        <w:right w:val="none" w:sz="0" w:space="0" w:color="auto"/>
      </w:divBdr>
    </w:div>
    <w:div w:id="1344168885">
      <w:bodyDiv w:val="1"/>
      <w:marLeft w:val="0"/>
      <w:marRight w:val="0"/>
      <w:marTop w:val="0"/>
      <w:marBottom w:val="0"/>
      <w:divBdr>
        <w:top w:val="none" w:sz="0" w:space="0" w:color="auto"/>
        <w:left w:val="none" w:sz="0" w:space="0" w:color="auto"/>
        <w:bottom w:val="none" w:sz="0" w:space="0" w:color="auto"/>
        <w:right w:val="none" w:sz="0" w:space="0" w:color="auto"/>
      </w:divBdr>
    </w:div>
    <w:div w:id="1344622492">
      <w:bodyDiv w:val="1"/>
      <w:marLeft w:val="0"/>
      <w:marRight w:val="0"/>
      <w:marTop w:val="0"/>
      <w:marBottom w:val="0"/>
      <w:divBdr>
        <w:top w:val="none" w:sz="0" w:space="0" w:color="auto"/>
        <w:left w:val="none" w:sz="0" w:space="0" w:color="auto"/>
        <w:bottom w:val="none" w:sz="0" w:space="0" w:color="auto"/>
        <w:right w:val="none" w:sz="0" w:space="0" w:color="auto"/>
      </w:divBdr>
    </w:div>
    <w:div w:id="1345471880">
      <w:bodyDiv w:val="1"/>
      <w:marLeft w:val="0"/>
      <w:marRight w:val="0"/>
      <w:marTop w:val="0"/>
      <w:marBottom w:val="0"/>
      <w:divBdr>
        <w:top w:val="none" w:sz="0" w:space="0" w:color="auto"/>
        <w:left w:val="none" w:sz="0" w:space="0" w:color="auto"/>
        <w:bottom w:val="none" w:sz="0" w:space="0" w:color="auto"/>
        <w:right w:val="none" w:sz="0" w:space="0" w:color="auto"/>
      </w:divBdr>
    </w:div>
    <w:div w:id="1348478695">
      <w:bodyDiv w:val="1"/>
      <w:marLeft w:val="0"/>
      <w:marRight w:val="0"/>
      <w:marTop w:val="0"/>
      <w:marBottom w:val="0"/>
      <w:divBdr>
        <w:top w:val="none" w:sz="0" w:space="0" w:color="auto"/>
        <w:left w:val="none" w:sz="0" w:space="0" w:color="auto"/>
        <w:bottom w:val="none" w:sz="0" w:space="0" w:color="auto"/>
        <w:right w:val="none" w:sz="0" w:space="0" w:color="auto"/>
      </w:divBdr>
    </w:div>
    <w:div w:id="1348941575">
      <w:bodyDiv w:val="1"/>
      <w:marLeft w:val="0"/>
      <w:marRight w:val="0"/>
      <w:marTop w:val="0"/>
      <w:marBottom w:val="0"/>
      <w:divBdr>
        <w:top w:val="none" w:sz="0" w:space="0" w:color="auto"/>
        <w:left w:val="none" w:sz="0" w:space="0" w:color="auto"/>
        <w:bottom w:val="none" w:sz="0" w:space="0" w:color="auto"/>
        <w:right w:val="none" w:sz="0" w:space="0" w:color="auto"/>
      </w:divBdr>
    </w:div>
    <w:div w:id="1349912178">
      <w:bodyDiv w:val="1"/>
      <w:marLeft w:val="0"/>
      <w:marRight w:val="0"/>
      <w:marTop w:val="0"/>
      <w:marBottom w:val="0"/>
      <w:divBdr>
        <w:top w:val="none" w:sz="0" w:space="0" w:color="auto"/>
        <w:left w:val="none" w:sz="0" w:space="0" w:color="auto"/>
        <w:bottom w:val="none" w:sz="0" w:space="0" w:color="auto"/>
        <w:right w:val="none" w:sz="0" w:space="0" w:color="auto"/>
      </w:divBdr>
    </w:div>
    <w:div w:id="1351375559">
      <w:bodyDiv w:val="1"/>
      <w:marLeft w:val="0"/>
      <w:marRight w:val="0"/>
      <w:marTop w:val="0"/>
      <w:marBottom w:val="0"/>
      <w:divBdr>
        <w:top w:val="none" w:sz="0" w:space="0" w:color="auto"/>
        <w:left w:val="none" w:sz="0" w:space="0" w:color="auto"/>
        <w:bottom w:val="none" w:sz="0" w:space="0" w:color="auto"/>
        <w:right w:val="none" w:sz="0" w:space="0" w:color="auto"/>
      </w:divBdr>
    </w:div>
    <w:div w:id="1352105631">
      <w:bodyDiv w:val="1"/>
      <w:marLeft w:val="0"/>
      <w:marRight w:val="0"/>
      <w:marTop w:val="0"/>
      <w:marBottom w:val="0"/>
      <w:divBdr>
        <w:top w:val="none" w:sz="0" w:space="0" w:color="auto"/>
        <w:left w:val="none" w:sz="0" w:space="0" w:color="auto"/>
        <w:bottom w:val="none" w:sz="0" w:space="0" w:color="auto"/>
        <w:right w:val="none" w:sz="0" w:space="0" w:color="auto"/>
      </w:divBdr>
    </w:div>
    <w:div w:id="1352535180">
      <w:bodyDiv w:val="1"/>
      <w:marLeft w:val="0"/>
      <w:marRight w:val="0"/>
      <w:marTop w:val="0"/>
      <w:marBottom w:val="0"/>
      <w:divBdr>
        <w:top w:val="none" w:sz="0" w:space="0" w:color="auto"/>
        <w:left w:val="none" w:sz="0" w:space="0" w:color="auto"/>
        <w:bottom w:val="none" w:sz="0" w:space="0" w:color="auto"/>
        <w:right w:val="none" w:sz="0" w:space="0" w:color="auto"/>
      </w:divBdr>
    </w:div>
    <w:div w:id="1352878605">
      <w:bodyDiv w:val="1"/>
      <w:marLeft w:val="0"/>
      <w:marRight w:val="0"/>
      <w:marTop w:val="0"/>
      <w:marBottom w:val="0"/>
      <w:divBdr>
        <w:top w:val="none" w:sz="0" w:space="0" w:color="auto"/>
        <w:left w:val="none" w:sz="0" w:space="0" w:color="auto"/>
        <w:bottom w:val="none" w:sz="0" w:space="0" w:color="auto"/>
        <w:right w:val="none" w:sz="0" w:space="0" w:color="auto"/>
      </w:divBdr>
    </w:div>
    <w:div w:id="1354768221">
      <w:bodyDiv w:val="1"/>
      <w:marLeft w:val="0"/>
      <w:marRight w:val="0"/>
      <w:marTop w:val="0"/>
      <w:marBottom w:val="0"/>
      <w:divBdr>
        <w:top w:val="none" w:sz="0" w:space="0" w:color="auto"/>
        <w:left w:val="none" w:sz="0" w:space="0" w:color="auto"/>
        <w:bottom w:val="none" w:sz="0" w:space="0" w:color="auto"/>
        <w:right w:val="none" w:sz="0" w:space="0" w:color="auto"/>
      </w:divBdr>
    </w:div>
    <w:div w:id="1354843219">
      <w:bodyDiv w:val="1"/>
      <w:marLeft w:val="0"/>
      <w:marRight w:val="0"/>
      <w:marTop w:val="0"/>
      <w:marBottom w:val="0"/>
      <w:divBdr>
        <w:top w:val="none" w:sz="0" w:space="0" w:color="auto"/>
        <w:left w:val="none" w:sz="0" w:space="0" w:color="auto"/>
        <w:bottom w:val="none" w:sz="0" w:space="0" w:color="auto"/>
        <w:right w:val="none" w:sz="0" w:space="0" w:color="auto"/>
      </w:divBdr>
    </w:div>
    <w:div w:id="1354918773">
      <w:bodyDiv w:val="1"/>
      <w:marLeft w:val="0"/>
      <w:marRight w:val="0"/>
      <w:marTop w:val="0"/>
      <w:marBottom w:val="0"/>
      <w:divBdr>
        <w:top w:val="none" w:sz="0" w:space="0" w:color="auto"/>
        <w:left w:val="none" w:sz="0" w:space="0" w:color="auto"/>
        <w:bottom w:val="none" w:sz="0" w:space="0" w:color="auto"/>
        <w:right w:val="none" w:sz="0" w:space="0" w:color="auto"/>
      </w:divBdr>
    </w:div>
    <w:div w:id="1356617131">
      <w:bodyDiv w:val="1"/>
      <w:marLeft w:val="0"/>
      <w:marRight w:val="0"/>
      <w:marTop w:val="0"/>
      <w:marBottom w:val="0"/>
      <w:divBdr>
        <w:top w:val="none" w:sz="0" w:space="0" w:color="auto"/>
        <w:left w:val="none" w:sz="0" w:space="0" w:color="auto"/>
        <w:bottom w:val="none" w:sz="0" w:space="0" w:color="auto"/>
        <w:right w:val="none" w:sz="0" w:space="0" w:color="auto"/>
      </w:divBdr>
    </w:div>
    <w:div w:id="1359969782">
      <w:bodyDiv w:val="1"/>
      <w:marLeft w:val="0"/>
      <w:marRight w:val="0"/>
      <w:marTop w:val="0"/>
      <w:marBottom w:val="0"/>
      <w:divBdr>
        <w:top w:val="none" w:sz="0" w:space="0" w:color="auto"/>
        <w:left w:val="none" w:sz="0" w:space="0" w:color="auto"/>
        <w:bottom w:val="none" w:sz="0" w:space="0" w:color="auto"/>
        <w:right w:val="none" w:sz="0" w:space="0" w:color="auto"/>
      </w:divBdr>
    </w:div>
    <w:div w:id="1360935087">
      <w:bodyDiv w:val="1"/>
      <w:marLeft w:val="0"/>
      <w:marRight w:val="0"/>
      <w:marTop w:val="0"/>
      <w:marBottom w:val="0"/>
      <w:divBdr>
        <w:top w:val="none" w:sz="0" w:space="0" w:color="auto"/>
        <w:left w:val="none" w:sz="0" w:space="0" w:color="auto"/>
        <w:bottom w:val="none" w:sz="0" w:space="0" w:color="auto"/>
        <w:right w:val="none" w:sz="0" w:space="0" w:color="auto"/>
      </w:divBdr>
    </w:div>
    <w:div w:id="1362241760">
      <w:bodyDiv w:val="1"/>
      <w:marLeft w:val="0"/>
      <w:marRight w:val="0"/>
      <w:marTop w:val="0"/>
      <w:marBottom w:val="0"/>
      <w:divBdr>
        <w:top w:val="none" w:sz="0" w:space="0" w:color="auto"/>
        <w:left w:val="none" w:sz="0" w:space="0" w:color="auto"/>
        <w:bottom w:val="none" w:sz="0" w:space="0" w:color="auto"/>
        <w:right w:val="none" w:sz="0" w:space="0" w:color="auto"/>
      </w:divBdr>
    </w:div>
    <w:div w:id="1362316872">
      <w:bodyDiv w:val="1"/>
      <w:marLeft w:val="0"/>
      <w:marRight w:val="0"/>
      <w:marTop w:val="0"/>
      <w:marBottom w:val="0"/>
      <w:divBdr>
        <w:top w:val="none" w:sz="0" w:space="0" w:color="auto"/>
        <w:left w:val="none" w:sz="0" w:space="0" w:color="auto"/>
        <w:bottom w:val="none" w:sz="0" w:space="0" w:color="auto"/>
        <w:right w:val="none" w:sz="0" w:space="0" w:color="auto"/>
      </w:divBdr>
    </w:div>
    <w:div w:id="1362977387">
      <w:bodyDiv w:val="1"/>
      <w:marLeft w:val="0"/>
      <w:marRight w:val="0"/>
      <w:marTop w:val="0"/>
      <w:marBottom w:val="0"/>
      <w:divBdr>
        <w:top w:val="none" w:sz="0" w:space="0" w:color="auto"/>
        <w:left w:val="none" w:sz="0" w:space="0" w:color="auto"/>
        <w:bottom w:val="none" w:sz="0" w:space="0" w:color="auto"/>
        <w:right w:val="none" w:sz="0" w:space="0" w:color="auto"/>
      </w:divBdr>
    </w:div>
    <w:div w:id="1363942290">
      <w:bodyDiv w:val="1"/>
      <w:marLeft w:val="0"/>
      <w:marRight w:val="0"/>
      <w:marTop w:val="0"/>
      <w:marBottom w:val="0"/>
      <w:divBdr>
        <w:top w:val="none" w:sz="0" w:space="0" w:color="auto"/>
        <w:left w:val="none" w:sz="0" w:space="0" w:color="auto"/>
        <w:bottom w:val="none" w:sz="0" w:space="0" w:color="auto"/>
        <w:right w:val="none" w:sz="0" w:space="0" w:color="auto"/>
      </w:divBdr>
    </w:div>
    <w:div w:id="1364207004">
      <w:bodyDiv w:val="1"/>
      <w:marLeft w:val="0"/>
      <w:marRight w:val="0"/>
      <w:marTop w:val="0"/>
      <w:marBottom w:val="0"/>
      <w:divBdr>
        <w:top w:val="none" w:sz="0" w:space="0" w:color="auto"/>
        <w:left w:val="none" w:sz="0" w:space="0" w:color="auto"/>
        <w:bottom w:val="none" w:sz="0" w:space="0" w:color="auto"/>
        <w:right w:val="none" w:sz="0" w:space="0" w:color="auto"/>
      </w:divBdr>
    </w:div>
    <w:div w:id="1365865140">
      <w:bodyDiv w:val="1"/>
      <w:marLeft w:val="0"/>
      <w:marRight w:val="0"/>
      <w:marTop w:val="0"/>
      <w:marBottom w:val="0"/>
      <w:divBdr>
        <w:top w:val="none" w:sz="0" w:space="0" w:color="auto"/>
        <w:left w:val="none" w:sz="0" w:space="0" w:color="auto"/>
        <w:bottom w:val="none" w:sz="0" w:space="0" w:color="auto"/>
        <w:right w:val="none" w:sz="0" w:space="0" w:color="auto"/>
      </w:divBdr>
    </w:div>
    <w:div w:id="1366559927">
      <w:bodyDiv w:val="1"/>
      <w:marLeft w:val="0"/>
      <w:marRight w:val="0"/>
      <w:marTop w:val="0"/>
      <w:marBottom w:val="0"/>
      <w:divBdr>
        <w:top w:val="none" w:sz="0" w:space="0" w:color="auto"/>
        <w:left w:val="none" w:sz="0" w:space="0" w:color="auto"/>
        <w:bottom w:val="none" w:sz="0" w:space="0" w:color="auto"/>
        <w:right w:val="none" w:sz="0" w:space="0" w:color="auto"/>
      </w:divBdr>
    </w:div>
    <w:div w:id="1367868263">
      <w:bodyDiv w:val="1"/>
      <w:marLeft w:val="0"/>
      <w:marRight w:val="0"/>
      <w:marTop w:val="0"/>
      <w:marBottom w:val="0"/>
      <w:divBdr>
        <w:top w:val="none" w:sz="0" w:space="0" w:color="auto"/>
        <w:left w:val="none" w:sz="0" w:space="0" w:color="auto"/>
        <w:bottom w:val="none" w:sz="0" w:space="0" w:color="auto"/>
        <w:right w:val="none" w:sz="0" w:space="0" w:color="auto"/>
      </w:divBdr>
    </w:div>
    <w:div w:id="1370912019">
      <w:bodyDiv w:val="1"/>
      <w:marLeft w:val="0"/>
      <w:marRight w:val="0"/>
      <w:marTop w:val="0"/>
      <w:marBottom w:val="0"/>
      <w:divBdr>
        <w:top w:val="none" w:sz="0" w:space="0" w:color="auto"/>
        <w:left w:val="none" w:sz="0" w:space="0" w:color="auto"/>
        <w:bottom w:val="none" w:sz="0" w:space="0" w:color="auto"/>
        <w:right w:val="none" w:sz="0" w:space="0" w:color="auto"/>
      </w:divBdr>
    </w:div>
    <w:div w:id="1371108222">
      <w:bodyDiv w:val="1"/>
      <w:marLeft w:val="0"/>
      <w:marRight w:val="0"/>
      <w:marTop w:val="0"/>
      <w:marBottom w:val="0"/>
      <w:divBdr>
        <w:top w:val="none" w:sz="0" w:space="0" w:color="auto"/>
        <w:left w:val="none" w:sz="0" w:space="0" w:color="auto"/>
        <w:bottom w:val="none" w:sz="0" w:space="0" w:color="auto"/>
        <w:right w:val="none" w:sz="0" w:space="0" w:color="auto"/>
      </w:divBdr>
    </w:div>
    <w:div w:id="1373194175">
      <w:bodyDiv w:val="1"/>
      <w:marLeft w:val="0"/>
      <w:marRight w:val="0"/>
      <w:marTop w:val="0"/>
      <w:marBottom w:val="0"/>
      <w:divBdr>
        <w:top w:val="none" w:sz="0" w:space="0" w:color="auto"/>
        <w:left w:val="none" w:sz="0" w:space="0" w:color="auto"/>
        <w:bottom w:val="none" w:sz="0" w:space="0" w:color="auto"/>
        <w:right w:val="none" w:sz="0" w:space="0" w:color="auto"/>
      </w:divBdr>
    </w:div>
    <w:div w:id="1373531689">
      <w:bodyDiv w:val="1"/>
      <w:marLeft w:val="0"/>
      <w:marRight w:val="0"/>
      <w:marTop w:val="0"/>
      <w:marBottom w:val="0"/>
      <w:divBdr>
        <w:top w:val="none" w:sz="0" w:space="0" w:color="auto"/>
        <w:left w:val="none" w:sz="0" w:space="0" w:color="auto"/>
        <w:bottom w:val="none" w:sz="0" w:space="0" w:color="auto"/>
        <w:right w:val="none" w:sz="0" w:space="0" w:color="auto"/>
      </w:divBdr>
    </w:div>
    <w:div w:id="1375349325">
      <w:bodyDiv w:val="1"/>
      <w:marLeft w:val="0"/>
      <w:marRight w:val="0"/>
      <w:marTop w:val="0"/>
      <w:marBottom w:val="0"/>
      <w:divBdr>
        <w:top w:val="none" w:sz="0" w:space="0" w:color="auto"/>
        <w:left w:val="none" w:sz="0" w:space="0" w:color="auto"/>
        <w:bottom w:val="none" w:sz="0" w:space="0" w:color="auto"/>
        <w:right w:val="none" w:sz="0" w:space="0" w:color="auto"/>
      </w:divBdr>
    </w:div>
    <w:div w:id="1377119651">
      <w:bodyDiv w:val="1"/>
      <w:marLeft w:val="0"/>
      <w:marRight w:val="0"/>
      <w:marTop w:val="0"/>
      <w:marBottom w:val="0"/>
      <w:divBdr>
        <w:top w:val="none" w:sz="0" w:space="0" w:color="auto"/>
        <w:left w:val="none" w:sz="0" w:space="0" w:color="auto"/>
        <w:bottom w:val="none" w:sz="0" w:space="0" w:color="auto"/>
        <w:right w:val="none" w:sz="0" w:space="0" w:color="auto"/>
      </w:divBdr>
    </w:div>
    <w:div w:id="1377199750">
      <w:bodyDiv w:val="1"/>
      <w:marLeft w:val="0"/>
      <w:marRight w:val="0"/>
      <w:marTop w:val="0"/>
      <w:marBottom w:val="0"/>
      <w:divBdr>
        <w:top w:val="none" w:sz="0" w:space="0" w:color="auto"/>
        <w:left w:val="none" w:sz="0" w:space="0" w:color="auto"/>
        <w:bottom w:val="none" w:sz="0" w:space="0" w:color="auto"/>
        <w:right w:val="none" w:sz="0" w:space="0" w:color="auto"/>
      </w:divBdr>
    </w:div>
    <w:div w:id="1379163670">
      <w:bodyDiv w:val="1"/>
      <w:marLeft w:val="0"/>
      <w:marRight w:val="0"/>
      <w:marTop w:val="0"/>
      <w:marBottom w:val="0"/>
      <w:divBdr>
        <w:top w:val="none" w:sz="0" w:space="0" w:color="auto"/>
        <w:left w:val="none" w:sz="0" w:space="0" w:color="auto"/>
        <w:bottom w:val="none" w:sz="0" w:space="0" w:color="auto"/>
        <w:right w:val="none" w:sz="0" w:space="0" w:color="auto"/>
      </w:divBdr>
    </w:div>
    <w:div w:id="1379284686">
      <w:bodyDiv w:val="1"/>
      <w:marLeft w:val="0"/>
      <w:marRight w:val="0"/>
      <w:marTop w:val="0"/>
      <w:marBottom w:val="0"/>
      <w:divBdr>
        <w:top w:val="none" w:sz="0" w:space="0" w:color="auto"/>
        <w:left w:val="none" w:sz="0" w:space="0" w:color="auto"/>
        <w:bottom w:val="none" w:sz="0" w:space="0" w:color="auto"/>
        <w:right w:val="none" w:sz="0" w:space="0" w:color="auto"/>
      </w:divBdr>
    </w:div>
    <w:div w:id="1380125071">
      <w:bodyDiv w:val="1"/>
      <w:marLeft w:val="0"/>
      <w:marRight w:val="0"/>
      <w:marTop w:val="0"/>
      <w:marBottom w:val="0"/>
      <w:divBdr>
        <w:top w:val="none" w:sz="0" w:space="0" w:color="auto"/>
        <w:left w:val="none" w:sz="0" w:space="0" w:color="auto"/>
        <w:bottom w:val="none" w:sz="0" w:space="0" w:color="auto"/>
        <w:right w:val="none" w:sz="0" w:space="0" w:color="auto"/>
      </w:divBdr>
    </w:div>
    <w:div w:id="1380980160">
      <w:bodyDiv w:val="1"/>
      <w:marLeft w:val="0"/>
      <w:marRight w:val="0"/>
      <w:marTop w:val="0"/>
      <w:marBottom w:val="0"/>
      <w:divBdr>
        <w:top w:val="none" w:sz="0" w:space="0" w:color="auto"/>
        <w:left w:val="none" w:sz="0" w:space="0" w:color="auto"/>
        <w:bottom w:val="none" w:sz="0" w:space="0" w:color="auto"/>
        <w:right w:val="none" w:sz="0" w:space="0" w:color="auto"/>
      </w:divBdr>
    </w:div>
    <w:div w:id="1381201440">
      <w:bodyDiv w:val="1"/>
      <w:marLeft w:val="0"/>
      <w:marRight w:val="0"/>
      <w:marTop w:val="0"/>
      <w:marBottom w:val="0"/>
      <w:divBdr>
        <w:top w:val="none" w:sz="0" w:space="0" w:color="auto"/>
        <w:left w:val="none" w:sz="0" w:space="0" w:color="auto"/>
        <w:bottom w:val="none" w:sz="0" w:space="0" w:color="auto"/>
        <w:right w:val="none" w:sz="0" w:space="0" w:color="auto"/>
      </w:divBdr>
    </w:div>
    <w:div w:id="1382092952">
      <w:bodyDiv w:val="1"/>
      <w:marLeft w:val="0"/>
      <w:marRight w:val="0"/>
      <w:marTop w:val="0"/>
      <w:marBottom w:val="0"/>
      <w:divBdr>
        <w:top w:val="none" w:sz="0" w:space="0" w:color="auto"/>
        <w:left w:val="none" w:sz="0" w:space="0" w:color="auto"/>
        <w:bottom w:val="none" w:sz="0" w:space="0" w:color="auto"/>
        <w:right w:val="none" w:sz="0" w:space="0" w:color="auto"/>
      </w:divBdr>
    </w:div>
    <w:div w:id="1382943621">
      <w:bodyDiv w:val="1"/>
      <w:marLeft w:val="0"/>
      <w:marRight w:val="0"/>
      <w:marTop w:val="0"/>
      <w:marBottom w:val="0"/>
      <w:divBdr>
        <w:top w:val="none" w:sz="0" w:space="0" w:color="auto"/>
        <w:left w:val="none" w:sz="0" w:space="0" w:color="auto"/>
        <w:bottom w:val="none" w:sz="0" w:space="0" w:color="auto"/>
        <w:right w:val="none" w:sz="0" w:space="0" w:color="auto"/>
      </w:divBdr>
    </w:div>
    <w:div w:id="1382948717">
      <w:bodyDiv w:val="1"/>
      <w:marLeft w:val="0"/>
      <w:marRight w:val="0"/>
      <w:marTop w:val="0"/>
      <w:marBottom w:val="0"/>
      <w:divBdr>
        <w:top w:val="none" w:sz="0" w:space="0" w:color="auto"/>
        <w:left w:val="none" w:sz="0" w:space="0" w:color="auto"/>
        <w:bottom w:val="none" w:sz="0" w:space="0" w:color="auto"/>
        <w:right w:val="none" w:sz="0" w:space="0" w:color="auto"/>
      </w:divBdr>
    </w:div>
    <w:div w:id="1384334324">
      <w:bodyDiv w:val="1"/>
      <w:marLeft w:val="0"/>
      <w:marRight w:val="0"/>
      <w:marTop w:val="0"/>
      <w:marBottom w:val="0"/>
      <w:divBdr>
        <w:top w:val="none" w:sz="0" w:space="0" w:color="auto"/>
        <w:left w:val="none" w:sz="0" w:space="0" w:color="auto"/>
        <w:bottom w:val="none" w:sz="0" w:space="0" w:color="auto"/>
        <w:right w:val="none" w:sz="0" w:space="0" w:color="auto"/>
      </w:divBdr>
    </w:div>
    <w:div w:id="1385181865">
      <w:bodyDiv w:val="1"/>
      <w:marLeft w:val="0"/>
      <w:marRight w:val="0"/>
      <w:marTop w:val="0"/>
      <w:marBottom w:val="0"/>
      <w:divBdr>
        <w:top w:val="none" w:sz="0" w:space="0" w:color="auto"/>
        <w:left w:val="none" w:sz="0" w:space="0" w:color="auto"/>
        <w:bottom w:val="none" w:sz="0" w:space="0" w:color="auto"/>
        <w:right w:val="none" w:sz="0" w:space="0" w:color="auto"/>
      </w:divBdr>
    </w:div>
    <w:div w:id="1385254223">
      <w:bodyDiv w:val="1"/>
      <w:marLeft w:val="0"/>
      <w:marRight w:val="0"/>
      <w:marTop w:val="0"/>
      <w:marBottom w:val="0"/>
      <w:divBdr>
        <w:top w:val="none" w:sz="0" w:space="0" w:color="auto"/>
        <w:left w:val="none" w:sz="0" w:space="0" w:color="auto"/>
        <w:bottom w:val="none" w:sz="0" w:space="0" w:color="auto"/>
        <w:right w:val="none" w:sz="0" w:space="0" w:color="auto"/>
      </w:divBdr>
    </w:div>
    <w:div w:id="1387491977">
      <w:bodyDiv w:val="1"/>
      <w:marLeft w:val="0"/>
      <w:marRight w:val="0"/>
      <w:marTop w:val="0"/>
      <w:marBottom w:val="0"/>
      <w:divBdr>
        <w:top w:val="none" w:sz="0" w:space="0" w:color="auto"/>
        <w:left w:val="none" w:sz="0" w:space="0" w:color="auto"/>
        <w:bottom w:val="none" w:sz="0" w:space="0" w:color="auto"/>
        <w:right w:val="none" w:sz="0" w:space="0" w:color="auto"/>
      </w:divBdr>
    </w:div>
    <w:div w:id="1387753661">
      <w:bodyDiv w:val="1"/>
      <w:marLeft w:val="0"/>
      <w:marRight w:val="0"/>
      <w:marTop w:val="0"/>
      <w:marBottom w:val="0"/>
      <w:divBdr>
        <w:top w:val="none" w:sz="0" w:space="0" w:color="auto"/>
        <w:left w:val="none" w:sz="0" w:space="0" w:color="auto"/>
        <w:bottom w:val="none" w:sz="0" w:space="0" w:color="auto"/>
        <w:right w:val="none" w:sz="0" w:space="0" w:color="auto"/>
      </w:divBdr>
    </w:div>
    <w:div w:id="1388065153">
      <w:bodyDiv w:val="1"/>
      <w:marLeft w:val="0"/>
      <w:marRight w:val="0"/>
      <w:marTop w:val="0"/>
      <w:marBottom w:val="0"/>
      <w:divBdr>
        <w:top w:val="none" w:sz="0" w:space="0" w:color="auto"/>
        <w:left w:val="none" w:sz="0" w:space="0" w:color="auto"/>
        <w:bottom w:val="none" w:sz="0" w:space="0" w:color="auto"/>
        <w:right w:val="none" w:sz="0" w:space="0" w:color="auto"/>
      </w:divBdr>
    </w:div>
    <w:div w:id="1388722939">
      <w:bodyDiv w:val="1"/>
      <w:marLeft w:val="0"/>
      <w:marRight w:val="0"/>
      <w:marTop w:val="0"/>
      <w:marBottom w:val="0"/>
      <w:divBdr>
        <w:top w:val="none" w:sz="0" w:space="0" w:color="auto"/>
        <w:left w:val="none" w:sz="0" w:space="0" w:color="auto"/>
        <w:bottom w:val="none" w:sz="0" w:space="0" w:color="auto"/>
        <w:right w:val="none" w:sz="0" w:space="0" w:color="auto"/>
      </w:divBdr>
    </w:div>
    <w:div w:id="1390767622">
      <w:bodyDiv w:val="1"/>
      <w:marLeft w:val="0"/>
      <w:marRight w:val="0"/>
      <w:marTop w:val="0"/>
      <w:marBottom w:val="0"/>
      <w:divBdr>
        <w:top w:val="none" w:sz="0" w:space="0" w:color="auto"/>
        <w:left w:val="none" w:sz="0" w:space="0" w:color="auto"/>
        <w:bottom w:val="none" w:sz="0" w:space="0" w:color="auto"/>
        <w:right w:val="none" w:sz="0" w:space="0" w:color="auto"/>
      </w:divBdr>
    </w:div>
    <w:div w:id="1390807945">
      <w:bodyDiv w:val="1"/>
      <w:marLeft w:val="0"/>
      <w:marRight w:val="0"/>
      <w:marTop w:val="0"/>
      <w:marBottom w:val="0"/>
      <w:divBdr>
        <w:top w:val="none" w:sz="0" w:space="0" w:color="auto"/>
        <w:left w:val="none" w:sz="0" w:space="0" w:color="auto"/>
        <w:bottom w:val="none" w:sz="0" w:space="0" w:color="auto"/>
        <w:right w:val="none" w:sz="0" w:space="0" w:color="auto"/>
      </w:divBdr>
    </w:div>
    <w:div w:id="1391418244">
      <w:bodyDiv w:val="1"/>
      <w:marLeft w:val="0"/>
      <w:marRight w:val="0"/>
      <w:marTop w:val="0"/>
      <w:marBottom w:val="0"/>
      <w:divBdr>
        <w:top w:val="none" w:sz="0" w:space="0" w:color="auto"/>
        <w:left w:val="none" w:sz="0" w:space="0" w:color="auto"/>
        <w:bottom w:val="none" w:sz="0" w:space="0" w:color="auto"/>
        <w:right w:val="none" w:sz="0" w:space="0" w:color="auto"/>
      </w:divBdr>
    </w:div>
    <w:div w:id="1391465607">
      <w:bodyDiv w:val="1"/>
      <w:marLeft w:val="0"/>
      <w:marRight w:val="0"/>
      <w:marTop w:val="0"/>
      <w:marBottom w:val="0"/>
      <w:divBdr>
        <w:top w:val="none" w:sz="0" w:space="0" w:color="auto"/>
        <w:left w:val="none" w:sz="0" w:space="0" w:color="auto"/>
        <w:bottom w:val="none" w:sz="0" w:space="0" w:color="auto"/>
        <w:right w:val="none" w:sz="0" w:space="0" w:color="auto"/>
      </w:divBdr>
    </w:div>
    <w:div w:id="1391926583">
      <w:bodyDiv w:val="1"/>
      <w:marLeft w:val="0"/>
      <w:marRight w:val="0"/>
      <w:marTop w:val="0"/>
      <w:marBottom w:val="0"/>
      <w:divBdr>
        <w:top w:val="none" w:sz="0" w:space="0" w:color="auto"/>
        <w:left w:val="none" w:sz="0" w:space="0" w:color="auto"/>
        <w:bottom w:val="none" w:sz="0" w:space="0" w:color="auto"/>
        <w:right w:val="none" w:sz="0" w:space="0" w:color="auto"/>
      </w:divBdr>
    </w:div>
    <w:div w:id="1391927362">
      <w:bodyDiv w:val="1"/>
      <w:marLeft w:val="0"/>
      <w:marRight w:val="0"/>
      <w:marTop w:val="0"/>
      <w:marBottom w:val="0"/>
      <w:divBdr>
        <w:top w:val="none" w:sz="0" w:space="0" w:color="auto"/>
        <w:left w:val="none" w:sz="0" w:space="0" w:color="auto"/>
        <w:bottom w:val="none" w:sz="0" w:space="0" w:color="auto"/>
        <w:right w:val="none" w:sz="0" w:space="0" w:color="auto"/>
      </w:divBdr>
    </w:div>
    <w:div w:id="1392071335">
      <w:bodyDiv w:val="1"/>
      <w:marLeft w:val="0"/>
      <w:marRight w:val="0"/>
      <w:marTop w:val="0"/>
      <w:marBottom w:val="0"/>
      <w:divBdr>
        <w:top w:val="none" w:sz="0" w:space="0" w:color="auto"/>
        <w:left w:val="none" w:sz="0" w:space="0" w:color="auto"/>
        <w:bottom w:val="none" w:sz="0" w:space="0" w:color="auto"/>
        <w:right w:val="none" w:sz="0" w:space="0" w:color="auto"/>
      </w:divBdr>
    </w:div>
    <w:div w:id="1392117981">
      <w:bodyDiv w:val="1"/>
      <w:marLeft w:val="0"/>
      <w:marRight w:val="0"/>
      <w:marTop w:val="0"/>
      <w:marBottom w:val="0"/>
      <w:divBdr>
        <w:top w:val="none" w:sz="0" w:space="0" w:color="auto"/>
        <w:left w:val="none" w:sz="0" w:space="0" w:color="auto"/>
        <w:bottom w:val="none" w:sz="0" w:space="0" w:color="auto"/>
        <w:right w:val="none" w:sz="0" w:space="0" w:color="auto"/>
      </w:divBdr>
    </w:div>
    <w:div w:id="1392197619">
      <w:bodyDiv w:val="1"/>
      <w:marLeft w:val="0"/>
      <w:marRight w:val="0"/>
      <w:marTop w:val="0"/>
      <w:marBottom w:val="0"/>
      <w:divBdr>
        <w:top w:val="none" w:sz="0" w:space="0" w:color="auto"/>
        <w:left w:val="none" w:sz="0" w:space="0" w:color="auto"/>
        <w:bottom w:val="none" w:sz="0" w:space="0" w:color="auto"/>
        <w:right w:val="none" w:sz="0" w:space="0" w:color="auto"/>
      </w:divBdr>
    </w:div>
    <w:div w:id="1392581809">
      <w:bodyDiv w:val="1"/>
      <w:marLeft w:val="0"/>
      <w:marRight w:val="0"/>
      <w:marTop w:val="0"/>
      <w:marBottom w:val="0"/>
      <w:divBdr>
        <w:top w:val="none" w:sz="0" w:space="0" w:color="auto"/>
        <w:left w:val="none" w:sz="0" w:space="0" w:color="auto"/>
        <w:bottom w:val="none" w:sz="0" w:space="0" w:color="auto"/>
        <w:right w:val="none" w:sz="0" w:space="0" w:color="auto"/>
      </w:divBdr>
    </w:div>
    <w:div w:id="1393233363">
      <w:bodyDiv w:val="1"/>
      <w:marLeft w:val="0"/>
      <w:marRight w:val="0"/>
      <w:marTop w:val="0"/>
      <w:marBottom w:val="0"/>
      <w:divBdr>
        <w:top w:val="none" w:sz="0" w:space="0" w:color="auto"/>
        <w:left w:val="none" w:sz="0" w:space="0" w:color="auto"/>
        <w:bottom w:val="none" w:sz="0" w:space="0" w:color="auto"/>
        <w:right w:val="none" w:sz="0" w:space="0" w:color="auto"/>
      </w:divBdr>
    </w:div>
    <w:div w:id="1393389066">
      <w:bodyDiv w:val="1"/>
      <w:marLeft w:val="0"/>
      <w:marRight w:val="0"/>
      <w:marTop w:val="0"/>
      <w:marBottom w:val="0"/>
      <w:divBdr>
        <w:top w:val="none" w:sz="0" w:space="0" w:color="auto"/>
        <w:left w:val="none" w:sz="0" w:space="0" w:color="auto"/>
        <w:bottom w:val="none" w:sz="0" w:space="0" w:color="auto"/>
        <w:right w:val="none" w:sz="0" w:space="0" w:color="auto"/>
      </w:divBdr>
    </w:div>
    <w:div w:id="1393581003">
      <w:bodyDiv w:val="1"/>
      <w:marLeft w:val="0"/>
      <w:marRight w:val="0"/>
      <w:marTop w:val="0"/>
      <w:marBottom w:val="0"/>
      <w:divBdr>
        <w:top w:val="none" w:sz="0" w:space="0" w:color="auto"/>
        <w:left w:val="none" w:sz="0" w:space="0" w:color="auto"/>
        <w:bottom w:val="none" w:sz="0" w:space="0" w:color="auto"/>
        <w:right w:val="none" w:sz="0" w:space="0" w:color="auto"/>
      </w:divBdr>
    </w:div>
    <w:div w:id="1393582574">
      <w:bodyDiv w:val="1"/>
      <w:marLeft w:val="0"/>
      <w:marRight w:val="0"/>
      <w:marTop w:val="0"/>
      <w:marBottom w:val="0"/>
      <w:divBdr>
        <w:top w:val="none" w:sz="0" w:space="0" w:color="auto"/>
        <w:left w:val="none" w:sz="0" w:space="0" w:color="auto"/>
        <w:bottom w:val="none" w:sz="0" w:space="0" w:color="auto"/>
        <w:right w:val="none" w:sz="0" w:space="0" w:color="auto"/>
      </w:divBdr>
    </w:div>
    <w:div w:id="1393770922">
      <w:bodyDiv w:val="1"/>
      <w:marLeft w:val="0"/>
      <w:marRight w:val="0"/>
      <w:marTop w:val="0"/>
      <w:marBottom w:val="0"/>
      <w:divBdr>
        <w:top w:val="none" w:sz="0" w:space="0" w:color="auto"/>
        <w:left w:val="none" w:sz="0" w:space="0" w:color="auto"/>
        <w:bottom w:val="none" w:sz="0" w:space="0" w:color="auto"/>
        <w:right w:val="none" w:sz="0" w:space="0" w:color="auto"/>
      </w:divBdr>
    </w:div>
    <w:div w:id="1396201879">
      <w:bodyDiv w:val="1"/>
      <w:marLeft w:val="0"/>
      <w:marRight w:val="0"/>
      <w:marTop w:val="0"/>
      <w:marBottom w:val="0"/>
      <w:divBdr>
        <w:top w:val="none" w:sz="0" w:space="0" w:color="auto"/>
        <w:left w:val="none" w:sz="0" w:space="0" w:color="auto"/>
        <w:bottom w:val="none" w:sz="0" w:space="0" w:color="auto"/>
        <w:right w:val="none" w:sz="0" w:space="0" w:color="auto"/>
      </w:divBdr>
    </w:div>
    <w:div w:id="1398093271">
      <w:bodyDiv w:val="1"/>
      <w:marLeft w:val="0"/>
      <w:marRight w:val="0"/>
      <w:marTop w:val="0"/>
      <w:marBottom w:val="0"/>
      <w:divBdr>
        <w:top w:val="none" w:sz="0" w:space="0" w:color="auto"/>
        <w:left w:val="none" w:sz="0" w:space="0" w:color="auto"/>
        <w:bottom w:val="none" w:sz="0" w:space="0" w:color="auto"/>
        <w:right w:val="none" w:sz="0" w:space="0" w:color="auto"/>
      </w:divBdr>
    </w:div>
    <w:div w:id="1400053296">
      <w:bodyDiv w:val="1"/>
      <w:marLeft w:val="0"/>
      <w:marRight w:val="0"/>
      <w:marTop w:val="0"/>
      <w:marBottom w:val="0"/>
      <w:divBdr>
        <w:top w:val="none" w:sz="0" w:space="0" w:color="auto"/>
        <w:left w:val="none" w:sz="0" w:space="0" w:color="auto"/>
        <w:bottom w:val="none" w:sz="0" w:space="0" w:color="auto"/>
        <w:right w:val="none" w:sz="0" w:space="0" w:color="auto"/>
      </w:divBdr>
    </w:div>
    <w:div w:id="1400864039">
      <w:bodyDiv w:val="1"/>
      <w:marLeft w:val="0"/>
      <w:marRight w:val="0"/>
      <w:marTop w:val="0"/>
      <w:marBottom w:val="0"/>
      <w:divBdr>
        <w:top w:val="none" w:sz="0" w:space="0" w:color="auto"/>
        <w:left w:val="none" w:sz="0" w:space="0" w:color="auto"/>
        <w:bottom w:val="none" w:sz="0" w:space="0" w:color="auto"/>
        <w:right w:val="none" w:sz="0" w:space="0" w:color="auto"/>
      </w:divBdr>
    </w:div>
    <w:div w:id="1401442066">
      <w:bodyDiv w:val="1"/>
      <w:marLeft w:val="0"/>
      <w:marRight w:val="0"/>
      <w:marTop w:val="0"/>
      <w:marBottom w:val="0"/>
      <w:divBdr>
        <w:top w:val="none" w:sz="0" w:space="0" w:color="auto"/>
        <w:left w:val="none" w:sz="0" w:space="0" w:color="auto"/>
        <w:bottom w:val="none" w:sz="0" w:space="0" w:color="auto"/>
        <w:right w:val="none" w:sz="0" w:space="0" w:color="auto"/>
      </w:divBdr>
    </w:div>
    <w:div w:id="1403913122">
      <w:bodyDiv w:val="1"/>
      <w:marLeft w:val="0"/>
      <w:marRight w:val="0"/>
      <w:marTop w:val="0"/>
      <w:marBottom w:val="0"/>
      <w:divBdr>
        <w:top w:val="none" w:sz="0" w:space="0" w:color="auto"/>
        <w:left w:val="none" w:sz="0" w:space="0" w:color="auto"/>
        <w:bottom w:val="none" w:sz="0" w:space="0" w:color="auto"/>
        <w:right w:val="none" w:sz="0" w:space="0" w:color="auto"/>
      </w:divBdr>
    </w:div>
    <w:div w:id="1404915424">
      <w:bodyDiv w:val="1"/>
      <w:marLeft w:val="0"/>
      <w:marRight w:val="0"/>
      <w:marTop w:val="0"/>
      <w:marBottom w:val="0"/>
      <w:divBdr>
        <w:top w:val="none" w:sz="0" w:space="0" w:color="auto"/>
        <w:left w:val="none" w:sz="0" w:space="0" w:color="auto"/>
        <w:bottom w:val="none" w:sz="0" w:space="0" w:color="auto"/>
        <w:right w:val="none" w:sz="0" w:space="0" w:color="auto"/>
      </w:divBdr>
    </w:div>
    <w:div w:id="1404988369">
      <w:bodyDiv w:val="1"/>
      <w:marLeft w:val="0"/>
      <w:marRight w:val="0"/>
      <w:marTop w:val="0"/>
      <w:marBottom w:val="0"/>
      <w:divBdr>
        <w:top w:val="none" w:sz="0" w:space="0" w:color="auto"/>
        <w:left w:val="none" w:sz="0" w:space="0" w:color="auto"/>
        <w:bottom w:val="none" w:sz="0" w:space="0" w:color="auto"/>
        <w:right w:val="none" w:sz="0" w:space="0" w:color="auto"/>
      </w:divBdr>
    </w:div>
    <w:div w:id="1406220945">
      <w:bodyDiv w:val="1"/>
      <w:marLeft w:val="0"/>
      <w:marRight w:val="0"/>
      <w:marTop w:val="0"/>
      <w:marBottom w:val="0"/>
      <w:divBdr>
        <w:top w:val="none" w:sz="0" w:space="0" w:color="auto"/>
        <w:left w:val="none" w:sz="0" w:space="0" w:color="auto"/>
        <w:bottom w:val="none" w:sz="0" w:space="0" w:color="auto"/>
        <w:right w:val="none" w:sz="0" w:space="0" w:color="auto"/>
      </w:divBdr>
    </w:div>
    <w:div w:id="1406416242">
      <w:bodyDiv w:val="1"/>
      <w:marLeft w:val="0"/>
      <w:marRight w:val="0"/>
      <w:marTop w:val="0"/>
      <w:marBottom w:val="0"/>
      <w:divBdr>
        <w:top w:val="none" w:sz="0" w:space="0" w:color="auto"/>
        <w:left w:val="none" w:sz="0" w:space="0" w:color="auto"/>
        <w:bottom w:val="none" w:sz="0" w:space="0" w:color="auto"/>
        <w:right w:val="none" w:sz="0" w:space="0" w:color="auto"/>
      </w:divBdr>
    </w:div>
    <w:div w:id="1409692781">
      <w:bodyDiv w:val="1"/>
      <w:marLeft w:val="0"/>
      <w:marRight w:val="0"/>
      <w:marTop w:val="0"/>
      <w:marBottom w:val="0"/>
      <w:divBdr>
        <w:top w:val="none" w:sz="0" w:space="0" w:color="auto"/>
        <w:left w:val="none" w:sz="0" w:space="0" w:color="auto"/>
        <w:bottom w:val="none" w:sz="0" w:space="0" w:color="auto"/>
        <w:right w:val="none" w:sz="0" w:space="0" w:color="auto"/>
      </w:divBdr>
    </w:div>
    <w:div w:id="1411733993">
      <w:bodyDiv w:val="1"/>
      <w:marLeft w:val="0"/>
      <w:marRight w:val="0"/>
      <w:marTop w:val="0"/>
      <w:marBottom w:val="0"/>
      <w:divBdr>
        <w:top w:val="none" w:sz="0" w:space="0" w:color="auto"/>
        <w:left w:val="none" w:sz="0" w:space="0" w:color="auto"/>
        <w:bottom w:val="none" w:sz="0" w:space="0" w:color="auto"/>
        <w:right w:val="none" w:sz="0" w:space="0" w:color="auto"/>
      </w:divBdr>
    </w:div>
    <w:div w:id="1412658713">
      <w:bodyDiv w:val="1"/>
      <w:marLeft w:val="0"/>
      <w:marRight w:val="0"/>
      <w:marTop w:val="0"/>
      <w:marBottom w:val="0"/>
      <w:divBdr>
        <w:top w:val="none" w:sz="0" w:space="0" w:color="auto"/>
        <w:left w:val="none" w:sz="0" w:space="0" w:color="auto"/>
        <w:bottom w:val="none" w:sz="0" w:space="0" w:color="auto"/>
        <w:right w:val="none" w:sz="0" w:space="0" w:color="auto"/>
      </w:divBdr>
    </w:div>
    <w:div w:id="1413701045">
      <w:bodyDiv w:val="1"/>
      <w:marLeft w:val="0"/>
      <w:marRight w:val="0"/>
      <w:marTop w:val="0"/>
      <w:marBottom w:val="0"/>
      <w:divBdr>
        <w:top w:val="none" w:sz="0" w:space="0" w:color="auto"/>
        <w:left w:val="none" w:sz="0" w:space="0" w:color="auto"/>
        <w:bottom w:val="none" w:sz="0" w:space="0" w:color="auto"/>
        <w:right w:val="none" w:sz="0" w:space="0" w:color="auto"/>
      </w:divBdr>
    </w:div>
    <w:div w:id="1414625748">
      <w:bodyDiv w:val="1"/>
      <w:marLeft w:val="0"/>
      <w:marRight w:val="0"/>
      <w:marTop w:val="0"/>
      <w:marBottom w:val="0"/>
      <w:divBdr>
        <w:top w:val="none" w:sz="0" w:space="0" w:color="auto"/>
        <w:left w:val="none" w:sz="0" w:space="0" w:color="auto"/>
        <w:bottom w:val="none" w:sz="0" w:space="0" w:color="auto"/>
        <w:right w:val="none" w:sz="0" w:space="0" w:color="auto"/>
      </w:divBdr>
    </w:div>
    <w:div w:id="1416366606">
      <w:bodyDiv w:val="1"/>
      <w:marLeft w:val="0"/>
      <w:marRight w:val="0"/>
      <w:marTop w:val="0"/>
      <w:marBottom w:val="0"/>
      <w:divBdr>
        <w:top w:val="none" w:sz="0" w:space="0" w:color="auto"/>
        <w:left w:val="none" w:sz="0" w:space="0" w:color="auto"/>
        <w:bottom w:val="none" w:sz="0" w:space="0" w:color="auto"/>
        <w:right w:val="none" w:sz="0" w:space="0" w:color="auto"/>
      </w:divBdr>
    </w:div>
    <w:div w:id="1416781932">
      <w:bodyDiv w:val="1"/>
      <w:marLeft w:val="0"/>
      <w:marRight w:val="0"/>
      <w:marTop w:val="0"/>
      <w:marBottom w:val="0"/>
      <w:divBdr>
        <w:top w:val="none" w:sz="0" w:space="0" w:color="auto"/>
        <w:left w:val="none" w:sz="0" w:space="0" w:color="auto"/>
        <w:bottom w:val="none" w:sz="0" w:space="0" w:color="auto"/>
        <w:right w:val="none" w:sz="0" w:space="0" w:color="auto"/>
      </w:divBdr>
    </w:div>
    <w:div w:id="1416900516">
      <w:bodyDiv w:val="1"/>
      <w:marLeft w:val="0"/>
      <w:marRight w:val="0"/>
      <w:marTop w:val="0"/>
      <w:marBottom w:val="0"/>
      <w:divBdr>
        <w:top w:val="none" w:sz="0" w:space="0" w:color="auto"/>
        <w:left w:val="none" w:sz="0" w:space="0" w:color="auto"/>
        <w:bottom w:val="none" w:sz="0" w:space="0" w:color="auto"/>
        <w:right w:val="none" w:sz="0" w:space="0" w:color="auto"/>
      </w:divBdr>
    </w:div>
    <w:div w:id="1417098161">
      <w:bodyDiv w:val="1"/>
      <w:marLeft w:val="0"/>
      <w:marRight w:val="0"/>
      <w:marTop w:val="0"/>
      <w:marBottom w:val="0"/>
      <w:divBdr>
        <w:top w:val="none" w:sz="0" w:space="0" w:color="auto"/>
        <w:left w:val="none" w:sz="0" w:space="0" w:color="auto"/>
        <w:bottom w:val="none" w:sz="0" w:space="0" w:color="auto"/>
        <w:right w:val="none" w:sz="0" w:space="0" w:color="auto"/>
      </w:divBdr>
    </w:div>
    <w:div w:id="1418092387">
      <w:bodyDiv w:val="1"/>
      <w:marLeft w:val="0"/>
      <w:marRight w:val="0"/>
      <w:marTop w:val="0"/>
      <w:marBottom w:val="0"/>
      <w:divBdr>
        <w:top w:val="none" w:sz="0" w:space="0" w:color="auto"/>
        <w:left w:val="none" w:sz="0" w:space="0" w:color="auto"/>
        <w:bottom w:val="none" w:sz="0" w:space="0" w:color="auto"/>
        <w:right w:val="none" w:sz="0" w:space="0" w:color="auto"/>
      </w:divBdr>
    </w:div>
    <w:div w:id="1418483022">
      <w:bodyDiv w:val="1"/>
      <w:marLeft w:val="0"/>
      <w:marRight w:val="0"/>
      <w:marTop w:val="0"/>
      <w:marBottom w:val="0"/>
      <w:divBdr>
        <w:top w:val="none" w:sz="0" w:space="0" w:color="auto"/>
        <w:left w:val="none" w:sz="0" w:space="0" w:color="auto"/>
        <w:bottom w:val="none" w:sz="0" w:space="0" w:color="auto"/>
        <w:right w:val="none" w:sz="0" w:space="0" w:color="auto"/>
      </w:divBdr>
    </w:div>
    <w:div w:id="1418790797">
      <w:bodyDiv w:val="1"/>
      <w:marLeft w:val="0"/>
      <w:marRight w:val="0"/>
      <w:marTop w:val="0"/>
      <w:marBottom w:val="0"/>
      <w:divBdr>
        <w:top w:val="none" w:sz="0" w:space="0" w:color="auto"/>
        <w:left w:val="none" w:sz="0" w:space="0" w:color="auto"/>
        <w:bottom w:val="none" w:sz="0" w:space="0" w:color="auto"/>
        <w:right w:val="none" w:sz="0" w:space="0" w:color="auto"/>
      </w:divBdr>
    </w:div>
    <w:div w:id="1419405386">
      <w:bodyDiv w:val="1"/>
      <w:marLeft w:val="0"/>
      <w:marRight w:val="0"/>
      <w:marTop w:val="0"/>
      <w:marBottom w:val="0"/>
      <w:divBdr>
        <w:top w:val="none" w:sz="0" w:space="0" w:color="auto"/>
        <w:left w:val="none" w:sz="0" w:space="0" w:color="auto"/>
        <w:bottom w:val="none" w:sz="0" w:space="0" w:color="auto"/>
        <w:right w:val="none" w:sz="0" w:space="0" w:color="auto"/>
      </w:divBdr>
    </w:div>
    <w:div w:id="1419447122">
      <w:bodyDiv w:val="1"/>
      <w:marLeft w:val="0"/>
      <w:marRight w:val="0"/>
      <w:marTop w:val="0"/>
      <w:marBottom w:val="0"/>
      <w:divBdr>
        <w:top w:val="none" w:sz="0" w:space="0" w:color="auto"/>
        <w:left w:val="none" w:sz="0" w:space="0" w:color="auto"/>
        <w:bottom w:val="none" w:sz="0" w:space="0" w:color="auto"/>
        <w:right w:val="none" w:sz="0" w:space="0" w:color="auto"/>
      </w:divBdr>
    </w:div>
    <w:div w:id="1421441313">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422221266">
      <w:bodyDiv w:val="1"/>
      <w:marLeft w:val="0"/>
      <w:marRight w:val="0"/>
      <w:marTop w:val="0"/>
      <w:marBottom w:val="0"/>
      <w:divBdr>
        <w:top w:val="none" w:sz="0" w:space="0" w:color="auto"/>
        <w:left w:val="none" w:sz="0" w:space="0" w:color="auto"/>
        <w:bottom w:val="none" w:sz="0" w:space="0" w:color="auto"/>
        <w:right w:val="none" w:sz="0" w:space="0" w:color="auto"/>
      </w:divBdr>
    </w:div>
    <w:div w:id="1422872621">
      <w:bodyDiv w:val="1"/>
      <w:marLeft w:val="0"/>
      <w:marRight w:val="0"/>
      <w:marTop w:val="0"/>
      <w:marBottom w:val="0"/>
      <w:divBdr>
        <w:top w:val="none" w:sz="0" w:space="0" w:color="auto"/>
        <w:left w:val="none" w:sz="0" w:space="0" w:color="auto"/>
        <w:bottom w:val="none" w:sz="0" w:space="0" w:color="auto"/>
        <w:right w:val="none" w:sz="0" w:space="0" w:color="auto"/>
      </w:divBdr>
    </w:div>
    <w:div w:id="1423337606">
      <w:bodyDiv w:val="1"/>
      <w:marLeft w:val="0"/>
      <w:marRight w:val="0"/>
      <w:marTop w:val="0"/>
      <w:marBottom w:val="0"/>
      <w:divBdr>
        <w:top w:val="none" w:sz="0" w:space="0" w:color="auto"/>
        <w:left w:val="none" w:sz="0" w:space="0" w:color="auto"/>
        <w:bottom w:val="none" w:sz="0" w:space="0" w:color="auto"/>
        <w:right w:val="none" w:sz="0" w:space="0" w:color="auto"/>
      </w:divBdr>
    </w:div>
    <w:div w:id="1424300137">
      <w:bodyDiv w:val="1"/>
      <w:marLeft w:val="0"/>
      <w:marRight w:val="0"/>
      <w:marTop w:val="0"/>
      <w:marBottom w:val="0"/>
      <w:divBdr>
        <w:top w:val="none" w:sz="0" w:space="0" w:color="auto"/>
        <w:left w:val="none" w:sz="0" w:space="0" w:color="auto"/>
        <w:bottom w:val="none" w:sz="0" w:space="0" w:color="auto"/>
        <w:right w:val="none" w:sz="0" w:space="0" w:color="auto"/>
      </w:divBdr>
    </w:div>
    <w:div w:id="1425225097">
      <w:bodyDiv w:val="1"/>
      <w:marLeft w:val="0"/>
      <w:marRight w:val="0"/>
      <w:marTop w:val="0"/>
      <w:marBottom w:val="0"/>
      <w:divBdr>
        <w:top w:val="none" w:sz="0" w:space="0" w:color="auto"/>
        <w:left w:val="none" w:sz="0" w:space="0" w:color="auto"/>
        <w:bottom w:val="none" w:sz="0" w:space="0" w:color="auto"/>
        <w:right w:val="none" w:sz="0" w:space="0" w:color="auto"/>
      </w:divBdr>
    </w:div>
    <w:div w:id="1426268167">
      <w:bodyDiv w:val="1"/>
      <w:marLeft w:val="0"/>
      <w:marRight w:val="0"/>
      <w:marTop w:val="0"/>
      <w:marBottom w:val="0"/>
      <w:divBdr>
        <w:top w:val="none" w:sz="0" w:space="0" w:color="auto"/>
        <w:left w:val="none" w:sz="0" w:space="0" w:color="auto"/>
        <w:bottom w:val="none" w:sz="0" w:space="0" w:color="auto"/>
        <w:right w:val="none" w:sz="0" w:space="0" w:color="auto"/>
      </w:divBdr>
    </w:div>
    <w:div w:id="1427922111">
      <w:bodyDiv w:val="1"/>
      <w:marLeft w:val="0"/>
      <w:marRight w:val="0"/>
      <w:marTop w:val="0"/>
      <w:marBottom w:val="0"/>
      <w:divBdr>
        <w:top w:val="none" w:sz="0" w:space="0" w:color="auto"/>
        <w:left w:val="none" w:sz="0" w:space="0" w:color="auto"/>
        <w:bottom w:val="none" w:sz="0" w:space="0" w:color="auto"/>
        <w:right w:val="none" w:sz="0" w:space="0" w:color="auto"/>
      </w:divBdr>
    </w:div>
    <w:div w:id="1429960274">
      <w:bodyDiv w:val="1"/>
      <w:marLeft w:val="0"/>
      <w:marRight w:val="0"/>
      <w:marTop w:val="0"/>
      <w:marBottom w:val="0"/>
      <w:divBdr>
        <w:top w:val="none" w:sz="0" w:space="0" w:color="auto"/>
        <w:left w:val="none" w:sz="0" w:space="0" w:color="auto"/>
        <w:bottom w:val="none" w:sz="0" w:space="0" w:color="auto"/>
        <w:right w:val="none" w:sz="0" w:space="0" w:color="auto"/>
      </w:divBdr>
    </w:div>
    <w:div w:id="1430201270">
      <w:bodyDiv w:val="1"/>
      <w:marLeft w:val="0"/>
      <w:marRight w:val="0"/>
      <w:marTop w:val="0"/>
      <w:marBottom w:val="0"/>
      <w:divBdr>
        <w:top w:val="none" w:sz="0" w:space="0" w:color="auto"/>
        <w:left w:val="none" w:sz="0" w:space="0" w:color="auto"/>
        <w:bottom w:val="none" w:sz="0" w:space="0" w:color="auto"/>
        <w:right w:val="none" w:sz="0" w:space="0" w:color="auto"/>
      </w:divBdr>
    </w:div>
    <w:div w:id="1430390344">
      <w:bodyDiv w:val="1"/>
      <w:marLeft w:val="0"/>
      <w:marRight w:val="0"/>
      <w:marTop w:val="0"/>
      <w:marBottom w:val="0"/>
      <w:divBdr>
        <w:top w:val="none" w:sz="0" w:space="0" w:color="auto"/>
        <w:left w:val="none" w:sz="0" w:space="0" w:color="auto"/>
        <w:bottom w:val="none" w:sz="0" w:space="0" w:color="auto"/>
        <w:right w:val="none" w:sz="0" w:space="0" w:color="auto"/>
      </w:divBdr>
    </w:div>
    <w:div w:id="1430737425">
      <w:bodyDiv w:val="1"/>
      <w:marLeft w:val="0"/>
      <w:marRight w:val="0"/>
      <w:marTop w:val="0"/>
      <w:marBottom w:val="0"/>
      <w:divBdr>
        <w:top w:val="none" w:sz="0" w:space="0" w:color="auto"/>
        <w:left w:val="none" w:sz="0" w:space="0" w:color="auto"/>
        <w:bottom w:val="none" w:sz="0" w:space="0" w:color="auto"/>
        <w:right w:val="none" w:sz="0" w:space="0" w:color="auto"/>
      </w:divBdr>
    </w:div>
    <w:div w:id="1432774853">
      <w:bodyDiv w:val="1"/>
      <w:marLeft w:val="0"/>
      <w:marRight w:val="0"/>
      <w:marTop w:val="0"/>
      <w:marBottom w:val="0"/>
      <w:divBdr>
        <w:top w:val="none" w:sz="0" w:space="0" w:color="auto"/>
        <w:left w:val="none" w:sz="0" w:space="0" w:color="auto"/>
        <w:bottom w:val="none" w:sz="0" w:space="0" w:color="auto"/>
        <w:right w:val="none" w:sz="0" w:space="0" w:color="auto"/>
      </w:divBdr>
    </w:div>
    <w:div w:id="1433932951">
      <w:bodyDiv w:val="1"/>
      <w:marLeft w:val="0"/>
      <w:marRight w:val="0"/>
      <w:marTop w:val="0"/>
      <w:marBottom w:val="0"/>
      <w:divBdr>
        <w:top w:val="none" w:sz="0" w:space="0" w:color="auto"/>
        <w:left w:val="none" w:sz="0" w:space="0" w:color="auto"/>
        <w:bottom w:val="none" w:sz="0" w:space="0" w:color="auto"/>
        <w:right w:val="none" w:sz="0" w:space="0" w:color="auto"/>
      </w:divBdr>
    </w:div>
    <w:div w:id="1434283139">
      <w:bodyDiv w:val="1"/>
      <w:marLeft w:val="0"/>
      <w:marRight w:val="0"/>
      <w:marTop w:val="0"/>
      <w:marBottom w:val="0"/>
      <w:divBdr>
        <w:top w:val="none" w:sz="0" w:space="0" w:color="auto"/>
        <w:left w:val="none" w:sz="0" w:space="0" w:color="auto"/>
        <w:bottom w:val="none" w:sz="0" w:space="0" w:color="auto"/>
        <w:right w:val="none" w:sz="0" w:space="0" w:color="auto"/>
      </w:divBdr>
    </w:div>
    <w:div w:id="1434663986">
      <w:bodyDiv w:val="1"/>
      <w:marLeft w:val="0"/>
      <w:marRight w:val="0"/>
      <w:marTop w:val="0"/>
      <w:marBottom w:val="0"/>
      <w:divBdr>
        <w:top w:val="none" w:sz="0" w:space="0" w:color="auto"/>
        <w:left w:val="none" w:sz="0" w:space="0" w:color="auto"/>
        <w:bottom w:val="none" w:sz="0" w:space="0" w:color="auto"/>
        <w:right w:val="none" w:sz="0" w:space="0" w:color="auto"/>
      </w:divBdr>
    </w:div>
    <w:div w:id="1434786505">
      <w:bodyDiv w:val="1"/>
      <w:marLeft w:val="0"/>
      <w:marRight w:val="0"/>
      <w:marTop w:val="0"/>
      <w:marBottom w:val="0"/>
      <w:divBdr>
        <w:top w:val="none" w:sz="0" w:space="0" w:color="auto"/>
        <w:left w:val="none" w:sz="0" w:space="0" w:color="auto"/>
        <w:bottom w:val="none" w:sz="0" w:space="0" w:color="auto"/>
        <w:right w:val="none" w:sz="0" w:space="0" w:color="auto"/>
      </w:divBdr>
    </w:div>
    <w:div w:id="1434859480">
      <w:bodyDiv w:val="1"/>
      <w:marLeft w:val="0"/>
      <w:marRight w:val="0"/>
      <w:marTop w:val="0"/>
      <w:marBottom w:val="0"/>
      <w:divBdr>
        <w:top w:val="none" w:sz="0" w:space="0" w:color="auto"/>
        <w:left w:val="none" w:sz="0" w:space="0" w:color="auto"/>
        <w:bottom w:val="none" w:sz="0" w:space="0" w:color="auto"/>
        <w:right w:val="none" w:sz="0" w:space="0" w:color="auto"/>
      </w:divBdr>
    </w:div>
    <w:div w:id="1435203734">
      <w:bodyDiv w:val="1"/>
      <w:marLeft w:val="0"/>
      <w:marRight w:val="0"/>
      <w:marTop w:val="0"/>
      <w:marBottom w:val="0"/>
      <w:divBdr>
        <w:top w:val="none" w:sz="0" w:space="0" w:color="auto"/>
        <w:left w:val="none" w:sz="0" w:space="0" w:color="auto"/>
        <w:bottom w:val="none" w:sz="0" w:space="0" w:color="auto"/>
        <w:right w:val="none" w:sz="0" w:space="0" w:color="auto"/>
      </w:divBdr>
    </w:div>
    <w:div w:id="1436512392">
      <w:bodyDiv w:val="1"/>
      <w:marLeft w:val="0"/>
      <w:marRight w:val="0"/>
      <w:marTop w:val="0"/>
      <w:marBottom w:val="0"/>
      <w:divBdr>
        <w:top w:val="none" w:sz="0" w:space="0" w:color="auto"/>
        <w:left w:val="none" w:sz="0" w:space="0" w:color="auto"/>
        <w:bottom w:val="none" w:sz="0" w:space="0" w:color="auto"/>
        <w:right w:val="none" w:sz="0" w:space="0" w:color="auto"/>
      </w:divBdr>
    </w:div>
    <w:div w:id="1437285775">
      <w:bodyDiv w:val="1"/>
      <w:marLeft w:val="0"/>
      <w:marRight w:val="0"/>
      <w:marTop w:val="0"/>
      <w:marBottom w:val="0"/>
      <w:divBdr>
        <w:top w:val="none" w:sz="0" w:space="0" w:color="auto"/>
        <w:left w:val="none" w:sz="0" w:space="0" w:color="auto"/>
        <w:bottom w:val="none" w:sz="0" w:space="0" w:color="auto"/>
        <w:right w:val="none" w:sz="0" w:space="0" w:color="auto"/>
      </w:divBdr>
    </w:div>
    <w:div w:id="1439718591">
      <w:bodyDiv w:val="1"/>
      <w:marLeft w:val="0"/>
      <w:marRight w:val="0"/>
      <w:marTop w:val="0"/>
      <w:marBottom w:val="0"/>
      <w:divBdr>
        <w:top w:val="none" w:sz="0" w:space="0" w:color="auto"/>
        <w:left w:val="none" w:sz="0" w:space="0" w:color="auto"/>
        <w:bottom w:val="none" w:sz="0" w:space="0" w:color="auto"/>
        <w:right w:val="none" w:sz="0" w:space="0" w:color="auto"/>
      </w:divBdr>
    </w:div>
    <w:div w:id="1440249824">
      <w:bodyDiv w:val="1"/>
      <w:marLeft w:val="0"/>
      <w:marRight w:val="0"/>
      <w:marTop w:val="0"/>
      <w:marBottom w:val="0"/>
      <w:divBdr>
        <w:top w:val="none" w:sz="0" w:space="0" w:color="auto"/>
        <w:left w:val="none" w:sz="0" w:space="0" w:color="auto"/>
        <w:bottom w:val="none" w:sz="0" w:space="0" w:color="auto"/>
        <w:right w:val="none" w:sz="0" w:space="0" w:color="auto"/>
      </w:divBdr>
    </w:div>
    <w:div w:id="1441030713">
      <w:bodyDiv w:val="1"/>
      <w:marLeft w:val="0"/>
      <w:marRight w:val="0"/>
      <w:marTop w:val="0"/>
      <w:marBottom w:val="0"/>
      <w:divBdr>
        <w:top w:val="none" w:sz="0" w:space="0" w:color="auto"/>
        <w:left w:val="none" w:sz="0" w:space="0" w:color="auto"/>
        <w:bottom w:val="none" w:sz="0" w:space="0" w:color="auto"/>
        <w:right w:val="none" w:sz="0" w:space="0" w:color="auto"/>
      </w:divBdr>
    </w:div>
    <w:div w:id="1441292126">
      <w:bodyDiv w:val="1"/>
      <w:marLeft w:val="0"/>
      <w:marRight w:val="0"/>
      <w:marTop w:val="0"/>
      <w:marBottom w:val="0"/>
      <w:divBdr>
        <w:top w:val="none" w:sz="0" w:space="0" w:color="auto"/>
        <w:left w:val="none" w:sz="0" w:space="0" w:color="auto"/>
        <w:bottom w:val="none" w:sz="0" w:space="0" w:color="auto"/>
        <w:right w:val="none" w:sz="0" w:space="0" w:color="auto"/>
      </w:divBdr>
    </w:div>
    <w:div w:id="1442994323">
      <w:bodyDiv w:val="1"/>
      <w:marLeft w:val="0"/>
      <w:marRight w:val="0"/>
      <w:marTop w:val="0"/>
      <w:marBottom w:val="0"/>
      <w:divBdr>
        <w:top w:val="none" w:sz="0" w:space="0" w:color="auto"/>
        <w:left w:val="none" w:sz="0" w:space="0" w:color="auto"/>
        <w:bottom w:val="none" w:sz="0" w:space="0" w:color="auto"/>
        <w:right w:val="none" w:sz="0" w:space="0" w:color="auto"/>
      </w:divBdr>
    </w:div>
    <w:div w:id="1443110386">
      <w:bodyDiv w:val="1"/>
      <w:marLeft w:val="0"/>
      <w:marRight w:val="0"/>
      <w:marTop w:val="0"/>
      <w:marBottom w:val="0"/>
      <w:divBdr>
        <w:top w:val="none" w:sz="0" w:space="0" w:color="auto"/>
        <w:left w:val="none" w:sz="0" w:space="0" w:color="auto"/>
        <w:bottom w:val="none" w:sz="0" w:space="0" w:color="auto"/>
        <w:right w:val="none" w:sz="0" w:space="0" w:color="auto"/>
      </w:divBdr>
    </w:div>
    <w:div w:id="1443303723">
      <w:bodyDiv w:val="1"/>
      <w:marLeft w:val="0"/>
      <w:marRight w:val="0"/>
      <w:marTop w:val="0"/>
      <w:marBottom w:val="0"/>
      <w:divBdr>
        <w:top w:val="none" w:sz="0" w:space="0" w:color="auto"/>
        <w:left w:val="none" w:sz="0" w:space="0" w:color="auto"/>
        <w:bottom w:val="none" w:sz="0" w:space="0" w:color="auto"/>
        <w:right w:val="none" w:sz="0" w:space="0" w:color="auto"/>
      </w:divBdr>
    </w:div>
    <w:div w:id="1443649692">
      <w:bodyDiv w:val="1"/>
      <w:marLeft w:val="0"/>
      <w:marRight w:val="0"/>
      <w:marTop w:val="0"/>
      <w:marBottom w:val="0"/>
      <w:divBdr>
        <w:top w:val="none" w:sz="0" w:space="0" w:color="auto"/>
        <w:left w:val="none" w:sz="0" w:space="0" w:color="auto"/>
        <w:bottom w:val="none" w:sz="0" w:space="0" w:color="auto"/>
        <w:right w:val="none" w:sz="0" w:space="0" w:color="auto"/>
      </w:divBdr>
    </w:div>
    <w:div w:id="1443961076">
      <w:bodyDiv w:val="1"/>
      <w:marLeft w:val="0"/>
      <w:marRight w:val="0"/>
      <w:marTop w:val="0"/>
      <w:marBottom w:val="0"/>
      <w:divBdr>
        <w:top w:val="none" w:sz="0" w:space="0" w:color="auto"/>
        <w:left w:val="none" w:sz="0" w:space="0" w:color="auto"/>
        <w:bottom w:val="none" w:sz="0" w:space="0" w:color="auto"/>
        <w:right w:val="none" w:sz="0" w:space="0" w:color="auto"/>
      </w:divBdr>
    </w:div>
    <w:div w:id="1445074986">
      <w:bodyDiv w:val="1"/>
      <w:marLeft w:val="0"/>
      <w:marRight w:val="0"/>
      <w:marTop w:val="0"/>
      <w:marBottom w:val="0"/>
      <w:divBdr>
        <w:top w:val="none" w:sz="0" w:space="0" w:color="auto"/>
        <w:left w:val="none" w:sz="0" w:space="0" w:color="auto"/>
        <w:bottom w:val="none" w:sz="0" w:space="0" w:color="auto"/>
        <w:right w:val="none" w:sz="0" w:space="0" w:color="auto"/>
      </w:divBdr>
    </w:div>
    <w:div w:id="1446654099">
      <w:bodyDiv w:val="1"/>
      <w:marLeft w:val="0"/>
      <w:marRight w:val="0"/>
      <w:marTop w:val="0"/>
      <w:marBottom w:val="0"/>
      <w:divBdr>
        <w:top w:val="none" w:sz="0" w:space="0" w:color="auto"/>
        <w:left w:val="none" w:sz="0" w:space="0" w:color="auto"/>
        <w:bottom w:val="none" w:sz="0" w:space="0" w:color="auto"/>
        <w:right w:val="none" w:sz="0" w:space="0" w:color="auto"/>
      </w:divBdr>
    </w:div>
    <w:div w:id="1447504406">
      <w:bodyDiv w:val="1"/>
      <w:marLeft w:val="0"/>
      <w:marRight w:val="0"/>
      <w:marTop w:val="0"/>
      <w:marBottom w:val="0"/>
      <w:divBdr>
        <w:top w:val="none" w:sz="0" w:space="0" w:color="auto"/>
        <w:left w:val="none" w:sz="0" w:space="0" w:color="auto"/>
        <w:bottom w:val="none" w:sz="0" w:space="0" w:color="auto"/>
        <w:right w:val="none" w:sz="0" w:space="0" w:color="auto"/>
      </w:divBdr>
    </w:div>
    <w:div w:id="1447847611">
      <w:bodyDiv w:val="1"/>
      <w:marLeft w:val="0"/>
      <w:marRight w:val="0"/>
      <w:marTop w:val="0"/>
      <w:marBottom w:val="0"/>
      <w:divBdr>
        <w:top w:val="none" w:sz="0" w:space="0" w:color="auto"/>
        <w:left w:val="none" w:sz="0" w:space="0" w:color="auto"/>
        <w:bottom w:val="none" w:sz="0" w:space="0" w:color="auto"/>
        <w:right w:val="none" w:sz="0" w:space="0" w:color="auto"/>
      </w:divBdr>
    </w:div>
    <w:div w:id="1448236936">
      <w:bodyDiv w:val="1"/>
      <w:marLeft w:val="0"/>
      <w:marRight w:val="0"/>
      <w:marTop w:val="0"/>
      <w:marBottom w:val="0"/>
      <w:divBdr>
        <w:top w:val="none" w:sz="0" w:space="0" w:color="auto"/>
        <w:left w:val="none" w:sz="0" w:space="0" w:color="auto"/>
        <w:bottom w:val="none" w:sz="0" w:space="0" w:color="auto"/>
        <w:right w:val="none" w:sz="0" w:space="0" w:color="auto"/>
      </w:divBdr>
    </w:div>
    <w:div w:id="1448813406">
      <w:bodyDiv w:val="1"/>
      <w:marLeft w:val="0"/>
      <w:marRight w:val="0"/>
      <w:marTop w:val="0"/>
      <w:marBottom w:val="0"/>
      <w:divBdr>
        <w:top w:val="none" w:sz="0" w:space="0" w:color="auto"/>
        <w:left w:val="none" w:sz="0" w:space="0" w:color="auto"/>
        <w:bottom w:val="none" w:sz="0" w:space="0" w:color="auto"/>
        <w:right w:val="none" w:sz="0" w:space="0" w:color="auto"/>
      </w:divBdr>
    </w:div>
    <w:div w:id="1449662955">
      <w:bodyDiv w:val="1"/>
      <w:marLeft w:val="0"/>
      <w:marRight w:val="0"/>
      <w:marTop w:val="0"/>
      <w:marBottom w:val="0"/>
      <w:divBdr>
        <w:top w:val="none" w:sz="0" w:space="0" w:color="auto"/>
        <w:left w:val="none" w:sz="0" w:space="0" w:color="auto"/>
        <w:bottom w:val="none" w:sz="0" w:space="0" w:color="auto"/>
        <w:right w:val="none" w:sz="0" w:space="0" w:color="auto"/>
      </w:divBdr>
    </w:div>
    <w:div w:id="1449814814">
      <w:bodyDiv w:val="1"/>
      <w:marLeft w:val="0"/>
      <w:marRight w:val="0"/>
      <w:marTop w:val="0"/>
      <w:marBottom w:val="0"/>
      <w:divBdr>
        <w:top w:val="none" w:sz="0" w:space="0" w:color="auto"/>
        <w:left w:val="none" w:sz="0" w:space="0" w:color="auto"/>
        <w:bottom w:val="none" w:sz="0" w:space="0" w:color="auto"/>
        <w:right w:val="none" w:sz="0" w:space="0" w:color="auto"/>
      </w:divBdr>
    </w:div>
    <w:div w:id="1452435403">
      <w:bodyDiv w:val="1"/>
      <w:marLeft w:val="0"/>
      <w:marRight w:val="0"/>
      <w:marTop w:val="0"/>
      <w:marBottom w:val="0"/>
      <w:divBdr>
        <w:top w:val="none" w:sz="0" w:space="0" w:color="auto"/>
        <w:left w:val="none" w:sz="0" w:space="0" w:color="auto"/>
        <w:bottom w:val="none" w:sz="0" w:space="0" w:color="auto"/>
        <w:right w:val="none" w:sz="0" w:space="0" w:color="auto"/>
      </w:divBdr>
    </w:div>
    <w:div w:id="1453402577">
      <w:bodyDiv w:val="1"/>
      <w:marLeft w:val="0"/>
      <w:marRight w:val="0"/>
      <w:marTop w:val="0"/>
      <w:marBottom w:val="0"/>
      <w:divBdr>
        <w:top w:val="none" w:sz="0" w:space="0" w:color="auto"/>
        <w:left w:val="none" w:sz="0" w:space="0" w:color="auto"/>
        <w:bottom w:val="none" w:sz="0" w:space="0" w:color="auto"/>
        <w:right w:val="none" w:sz="0" w:space="0" w:color="auto"/>
      </w:divBdr>
    </w:div>
    <w:div w:id="1453555595">
      <w:bodyDiv w:val="1"/>
      <w:marLeft w:val="0"/>
      <w:marRight w:val="0"/>
      <w:marTop w:val="0"/>
      <w:marBottom w:val="0"/>
      <w:divBdr>
        <w:top w:val="none" w:sz="0" w:space="0" w:color="auto"/>
        <w:left w:val="none" w:sz="0" w:space="0" w:color="auto"/>
        <w:bottom w:val="none" w:sz="0" w:space="0" w:color="auto"/>
        <w:right w:val="none" w:sz="0" w:space="0" w:color="auto"/>
      </w:divBdr>
    </w:div>
    <w:div w:id="1454060154">
      <w:bodyDiv w:val="1"/>
      <w:marLeft w:val="0"/>
      <w:marRight w:val="0"/>
      <w:marTop w:val="0"/>
      <w:marBottom w:val="0"/>
      <w:divBdr>
        <w:top w:val="none" w:sz="0" w:space="0" w:color="auto"/>
        <w:left w:val="none" w:sz="0" w:space="0" w:color="auto"/>
        <w:bottom w:val="none" w:sz="0" w:space="0" w:color="auto"/>
        <w:right w:val="none" w:sz="0" w:space="0" w:color="auto"/>
      </w:divBdr>
    </w:div>
    <w:div w:id="1454788552">
      <w:bodyDiv w:val="1"/>
      <w:marLeft w:val="0"/>
      <w:marRight w:val="0"/>
      <w:marTop w:val="0"/>
      <w:marBottom w:val="0"/>
      <w:divBdr>
        <w:top w:val="none" w:sz="0" w:space="0" w:color="auto"/>
        <w:left w:val="none" w:sz="0" w:space="0" w:color="auto"/>
        <w:bottom w:val="none" w:sz="0" w:space="0" w:color="auto"/>
        <w:right w:val="none" w:sz="0" w:space="0" w:color="auto"/>
      </w:divBdr>
    </w:div>
    <w:div w:id="1455636419">
      <w:bodyDiv w:val="1"/>
      <w:marLeft w:val="0"/>
      <w:marRight w:val="0"/>
      <w:marTop w:val="0"/>
      <w:marBottom w:val="0"/>
      <w:divBdr>
        <w:top w:val="none" w:sz="0" w:space="0" w:color="auto"/>
        <w:left w:val="none" w:sz="0" w:space="0" w:color="auto"/>
        <w:bottom w:val="none" w:sz="0" w:space="0" w:color="auto"/>
        <w:right w:val="none" w:sz="0" w:space="0" w:color="auto"/>
      </w:divBdr>
    </w:div>
    <w:div w:id="1457218692">
      <w:bodyDiv w:val="1"/>
      <w:marLeft w:val="0"/>
      <w:marRight w:val="0"/>
      <w:marTop w:val="0"/>
      <w:marBottom w:val="0"/>
      <w:divBdr>
        <w:top w:val="none" w:sz="0" w:space="0" w:color="auto"/>
        <w:left w:val="none" w:sz="0" w:space="0" w:color="auto"/>
        <w:bottom w:val="none" w:sz="0" w:space="0" w:color="auto"/>
        <w:right w:val="none" w:sz="0" w:space="0" w:color="auto"/>
      </w:divBdr>
    </w:div>
    <w:div w:id="1457288064">
      <w:bodyDiv w:val="1"/>
      <w:marLeft w:val="0"/>
      <w:marRight w:val="0"/>
      <w:marTop w:val="0"/>
      <w:marBottom w:val="0"/>
      <w:divBdr>
        <w:top w:val="none" w:sz="0" w:space="0" w:color="auto"/>
        <w:left w:val="none" w:sz="0" w:space="0" w:color="auto"/>
        <w:bottom w:val="none" w:sz="0" w:space="0" w:color="auto"/>
        <w:right w:val="none" w:sz="0" w:space="0" w:color="auto"/>
      </w:divBdr>
    </w:div>
    <w:div w:id="1457674010">
      <w:bodyDiv w:val="1"/>
      <w:marLeft w:val="0"/>
      <w:marRight w:val="0"/>
      <w:marTop w:val="0"/>
      <w:marBottom w:val="0"/>
      <w:divBdr>
        <w:top w:val="none" w:sz="0" w:space="0" w:color="auto"/>
        <w:left w:val="none" w:sz="0" w:space="0" w:color="auto"/>
        <w:bottom w:val="none" w:sz="0" w:space="0" w:color="auto"/>
        <w:right w:val="none" w:sz="0" w:space="0" w:color="auto"/>
      </w:divBdr>
    </w:div>
    <w:div w:id="1457719155">
      <w:bodyDiv w:val="1"/>
      <w:marLeft w:val="0"/>
      <w:marRight w:val="0"/>
      <w:marTop w:val="0"/>
      <w:marBottom w:val="0"/>
      <w:divBdr>
        <w:top w:val="none" w:sz="0" w:space="0" w:color="auto"/>
        <w:left w:val="none" w:sz="0" w:space="0" w:color="auto"/>
        <w:bottom w:val="none" w:sz="0" w:space="0" w:color="auto"/>
        <w:right w:val="none" w:sz="0" w:space="0" w:color="auto"/>
      </w:divBdr>
    </w:div>
    <w:div w:id="1458064244">
      <w:bodyDiv w:val="1"/>
      <w:marLeft w:val="0"/>
      <w:marRight w:val="0"/>
      <w:marTop w:val="0"/>
      <w:marBottom w:val="0"/>
      <w:divBdr>
        <w:top w:val="none" w:sz="0" w:space="0" w:color="auto"/>
        <w:left w:val="none" w:sz="0" w:space="0" w:color="auto"/>
        <w:bottom w:val="none" w:sz="0" w:space="0" w:color="auto"/>
        <w:right w:val="none" w:sz="0" w:space="0" w:color="auto"/>
      </w:divBdr>
    </w:div>
    <w:div w:id="1458529564">
      <w:bodyDiv w:val="1"/>
      <w:marLeft w:val="0"/>
      <w:marRight w:val="0"/>
      <w:marTop w:val="0"/>
      <w:marBottom w:val="0"/>
      <w:divBdr>
        <w:top w:val="none" w:sz="0" w:space="0" w:color="auto"/>
        <w:left w:val="none" w:sz="0" w:space="0" w:color="auto"/>
        <w:bottom w:val="none" w:sz="0" w:space="0" w:color="auto"/>
        <w:right w:val="none" w:sz="0" w:space="0" w:color="auto"/>
      </w:divBdr>
    </w:div>
    <w:div w:id="1458914704">
      <w:bodyDiv w:val="1"/>
      <w:marLeft w:val="0"/>
      <w:marRight w:val="0"/>
      <w:marTop w:val="0"/>
      <w:marBottom w:val="0"/>
      <w:divBdr>
        <w:top w:val="none" w:sz="0" w:space="0" w:color="auto"/>
        <w:left w:val="none" w:sz="0" w:space="0" w:color="auto"/>
        <w:bottom w:val="none" w:sz="0" w:space="0" w:color="auto"/>
        <w:right w:val="none" w:sz="0" w:space="0" w:color="auto"/>
      </w:divBdr>
    </w:div>
    <w:div w:id="1459832078">
      <w:bodyDiv w:val="1"/>
      <w:marLeft w:val="0"/>
      <w:marRight w:val="0"/>
      <w:marTop w:val="0"/>
      <w:marBottom w:val="0"/>
      <w:divBdr>
        <w:top w:val="none" w:sz="0" w:space="0" w:color="auto"/>
        <w:left w:val="none" w:sz="0" w:space="0" w:color="auto"/>
        <w:bottom w:val="none" w:sz="0" w:space="0" w:color="auto"/>
        <w:right w:val="none" w:sz="0" w:space="0" w:color="auto"/>
      </w:divBdr>
    </w:div>
    <w:div w:id="1460686088">
      <w:bodyDiv w:val="1"/>
      <w:marLeft w:val="0"/>
      <w:marRight w:val="0"/>
      <w:marTop w:val="0"/>
      <w:marBottom w:val="0"/>
      <w:divBdr>
        <w:top w:val="none" w:sz="0" w:space="0" w:color="auto"/>
        <w:left w:val="none" w:sz="0" w:space="0" w:color="auto"/>
        <w:bottom w:val="none" w:sz="0" w:space="0" w:color="auto"/>
        <w:right w:val="none" w:sz="0" w:space="0" w:color="auto"/>
      </w:divBdr>
    </w:div>
    <w:div w:id="1461724607">
      <w:bodyDiv w:val="1"/>
      <w:marLeft w:val="0"/>
      <w:marRight w:val="0"/>
      <w:marTop w:val="0"/>
      <w:marBottom w:val="0"/>
      <w:divBdr>
        <w:top w:val="none" w:sz="0" w:space="0" w:color="auto"/>
        <w:left w:val="none" w:sz="0" w:space="0" w:color="auto"/>
        <w:bottom w:val="none" w:sz="0" w:space="0" w:color="auto"/>
        <w:right w:val="none" w:sz="0" w:space="0" w:color="auto"/>
      </w:divBdr>
    </w:div>
    <w:div w:id="1463230840">
      <w:bodyDiv w:val="1"/>
      <w:marLeft w:val="0"/>
      <w:marRight w:val="0"/>
      <w:marTop w:val="0"/>
      <w:marBottom w:val="0"/>
      <w:divBdr>
        <w:top w:val="none" w:sz="0" w:space="0" w:color="auto"/>
        <w:left w:val="none" w:sz="0" w:space="0" w:color="auto"/>
        <w:bottom w:val="none" w:sz="0" w:space="0" w:color="auto"/>
        <w:right w:val="none" w:sz="0" w:space="0" w:color="auto"/>
      </w:divBdr>
    </w:div>
    <w:div w:id="1463302946">
      <w:bodyDiv w:val="1"/>
      <w:marLeft w:val="0"/>
      <w:marRight w:val="0"/>
      <w:marTop w:val="0"/>
      <w:marBottom w:val="0"/>
      <w:divBdr>
        <w:top w:val="none" w:sz="0" w:space="0" w:color="auto"/>
        <w:left w:val="none" w:sz="0" w:space="0" w:color="auto"/>
        <w:bottom w:val="none" w:sz="0" w:space="0" w:color="auto"/>
        <w:right w:val="none" w:sz="0" w:space="0" w:color="auto"/>
      </w:divBdr>
    </w:div>
    <w:div w:id="1463574175">
      <w:bodyDiv w:val="1"/>
      <w:marLeft w:val="0"/>
      <w:marRight w:val="0"/>
      <w:marTop w:val="0"/>
      <w:marBottom w:val="0"/>
      <w:divBdr>
        <w:top w:val="none" w:sz="0" w:space="0" w:color="auto"/>
        <w:left w:val="none" w:sz="0" w:space="0" w:color="auto"/>
        <w:bottom w:val="none" w:sz="0" w:space="0" w:color="auto"/>
        <w:right w:val="none" w:sz="0" w:space="0" w:color="auto"/>
      </w:divBdr>
    </w:div>
    <w:div w:id="1463839021">
      <w:bodyDiv w:val="1"/>
      <w:marLeft w:val="0"/>
      <w:marRight w:val="0"/>
      <w:marTop w:val="0"/>
      <w:marBottom w:val="0"/>
      <w:divBdr>
        <w:top w:val="none" w:sz="0" w:space="0" w:color="auto"/>
        <w:left w:val="none" w:sz="0" w:space="0" w:color="auto"/>
        <w:bottom w:val="none" w:sz="0" w:space="0" w:color="auto"/>
        <w:right w:val="none" w:sz="0" w:space="0" w:color="auto"/>
      </w:divBdr>
    </w:div>
    <w:div w:id="1464226083">
      <w:bodyDiv w:val="1"/>
      <w:marLeft w:val="0"/>
      <w:marRight w:val="0"/>
      <w:marTop w:val="0"/>
      <w:marBottom w:val="0"/>
      <w:divBdr>
        <w:top w:val="none" w:sz="0" w:space="0" w:color="auto"/>
        <w:left w:val="none" w:sz="0" w:space="0" w:color="auto"/>
        <w:bottom w:val="none" w:sz="0" w:space="0" w:color="auto"/>
        <w:right w:val="none" w:sz="0" w:space="0" w:color="auto"/>
      </w:divBdr>
    </w:div>
    <w:div w:id="1464616549">
      <w:bodyDiv w:val="1"/>
      <w:marLeft w:val="0"/>
      <w:marRight w:val="0"/>
      <w:marTop w:val="0"/>
      <w:marBottom w:val="0"/>
      <w:divBdr>
        <w:top w:val="none" w:sz="0" w:space="0" w:color="auto"/>
        <w:left w:val="none" w:sz="0" w:space="0" w:color="auto"/>
        <w:bottom w:val="none" w:sz="0" w:space="0" w:color="auto"/>
        <w:right w:val="none" w:sz="0" w:space="0" w:color="auto"/>
      </w:divBdr>
    </w:div>
    <w:div w:id="1464620298">
      <w:bodyDiv w:val="1"/>
      <w:marLeft w:val="0"/>
      <w:marRight w:val="0"/>
      <w:marTop w:val="0"/>
      <w:marBottom w:val="0"/>
      <w:divBdr>
        <w:top w:val="none" w:sz="0" w:space="0" w:color="auto"/>
        <w:left w:val="none" w:sz="0" w:space="0" w:color="auto"/>
        <w:bottom w:val="none" w:sz="0" w:space="0" w:color="auto"/>
        <w:right w:val="none" w:sz="0" w:space="0" w:color="auto"/>
      </w:divBdr>
    </w:div>
    <w:div w:id="1464734039">
      <w:bodyDiv w:val="1"/>
      <w:marLeft w:val="0"/>
      <w:marRight w:val="0"/>
      <w:marTop w:val="0"/>
      <w:marBottom w:val="0"/>
      <w:divBdr>
        <w:top w:val="none" w:sz="0" w:space="0" w:color="auto"/>
        <w:left w:val="none" w:sz="0" w:space="0" w:color="auto"/>
        <w:bottom w:val="none" w:sz="0" w:space="0" w:color="auto"/>
        <w:right w:val="none" w:sz="0" w:space="0" w:color="auto"/>
      </w:divBdr>
    </w:div>
    <w:div w:id="1464880466">
      <w:bodyDiv w:val="1"/>
      <w:marLeft w:val="0"/>
      <w:marRight w:val="0"/>
      <w:marTop w:val="0"/>
      <w:marBottom w:val="0"/>
      <w:divBdr>
        <w:top w:val="none" w:sz="0" w:space="0" w:color="auto"/>
        <w:left w:val="none" w:sz="0" w:space="0" w:color="auto"/>
        <w:bottom w:val="none" w:sz="0" w:space="0" w:color="auto"/>
        <w:right w:val="none" w:sz="0" w:space="0" w:color="auto"/>
      </w:divBdr>
    </w:div>
    <w:div w:id="1466924469">
      <w:bodyDiv w:val="1"/>
      <w:marLeft w:val="0"/>
      <w:marRight w:val="0"/>
      <w:marTop w:val="0"/>
      <w:marBottom w:val="0"/>
      <w:divBdr>
        <w:top w:val="none" w:sz="0" w:space="0" w:color="auto"/>
        <w:left w:val="none" w:sz="0" w:space="0" w:color="auto"/>
        <w:bottom w:val="none" w:sz="0" w:space="0" w:color="auto"/>
        <w:right w:val="none" w:sz="0" w:space="0" w:color="auto"/>
      </w:divBdr>
    </w:div>
    <w:div w:id="1467121487">
      <w:bodyDiv w:val="1"/>
      <w:marLeft w:val="0"/>
      <w:marRight w:val="0"/>
      <w:marTop w:val="0"/>
      <w:marBottom w:val="0"/>
      <w:divBdr>
        <w:top w:val="none" w:sz="0" w:space="0" w:color="auto"/>
        <w:left w:val="none" w:sz="0" w:space="0" w:color="auto"/>
        <w:bottom w:val="none" w:sz="0" w:space="0" w:color="auto"/>
        <w:right w:val="none" w:sz="0" w:space="0" w:color="auto"/>
      </w:divBdr>
    </w:div>
    <w:div w:id="1470710736">
      <w:bodyDiv w:val="1"/>
      <w:marLeft w:val="0"/>
      <w:marRight w:val="0"/>
      <w:marTop w:val="0"/>
      <w:marBottom w:val="0"/>
      <w:divBdr>
        <w:top w:val="none" w:sz="0" w:space="0" w:color="auto"/>
        <w:left w:val="none" w:sz="0" w:space="0" w:color="auto"/>
        <w:bottom w:val="none" w:sz="0" w:space="0" w:color="auto"/>
        <w:right w:val="none" w:sz="0" w:space="0" w:color="auto"/>
      </w:divBdr>
    </w:div>
    <w:div w:id="1473326203">
      <w:bodyDiv w:val="1"/>
      <w:marLeft w:val="0"/>
      <w:marRight w:val="0"/>
      <w:marTop w:val="0"/>
      <w:marBottom w:val="0"/>
      <w:divBdr>
        <w:top w:val="none" w:sz="0" w:space="0" w:color="auto"/>
        <w:left w:val="none" w:sz="0" w:space="0" w:color="auto"/>
        <w:bottom w:val="none" w:sz="0" w:space="0" w:color="auto"/>
        <w:right w:val="none" w:sz="0" w:space="0" w:color="auto"/>
      </w:divBdr>
    </w:div>
    <w:div w:id="1473673185">
      <w:bodyDiv w:val="1"/>
      <w:marLeft w:val="0"/>
      <w:marRight w:val="0"/>
      <w:marTop w:val="0"/>
      <w:marBottom w:val="0"/>
      <w:divBdr>
        <w:top w:val="none" w:sz="0" w:space="0" w:color="auto"/>
        <w:left w:val="none" w:sz="0" w:space="0" w:color="auto"/>
        <w:bottom w:val="none" w:sz="0" w:space="0" w:color="auto"/>
        <w:right w:val="none" w:sz="0" w:space="0" w:color="auto"/>
      </w:divBdr>
    </w:div>
    <w:div w:id="1475021047">
      <w:bodyDiv w:val="1"/>
      <w:marLeft w:val="0"/>
      <w:marRight w:val="0"/>
      <w:marTop w:val="0"/>
      <w:marBottom w:val="0"/>
      <w:divBdr>
        <w:top w:val="none" w:sz="0" w:space="0" w:color="auto"/>
        <w:left w:val="none" w:sz="0" w:space="0" w:color="auto"/>
        <w:bottom w:val="none" w:sz="0" w:space="0" w:color="auto"/>
        <w:right w:val="none" w:sz="0" w:space="0" w:color="auto"/>
      </w:divBdr>
    </w:div>
    <w:div w:id="1475945201">
      <w:bodyDiv w:val="1"/>
      <w:marLeft w:val="0"/>
      <w:marRight w:val="0"/>
      <w:marTop w:val="0"/>
      <w:marBottom w:val="0"/>
      <w:divBdr>
        <w:top w:val="none" w:sz="0" w:space="0" w:color="auto"/>
        <w:left w:val="none" w:sz="0" w:space="0" w:color="auto"/>
        <w:bottom w:val="none" w:sz="0" w:space="0" w:color="auto"/>
        <w:right w:val="none" w:sz="0" w:space="0" w:color="auto"/>
      </w:divBdr>
    </w:div>
    <w:div w:id="1476752178">
      <w:bodyDiv w:val="1"/>
      <w:marLeft w:val="0"/>
      <w:marRight w:val="0"/>
      <w:marTop w:val="0"/>
      <w:marBottom w:val="0"/>
      <w:divBdr>
        <w:top w:val="none" w:sz="0" w:space="0" w:color="auto"/>
        <w:left w:val="none" w:sz="0" w:space="0" w:color="auto"/>
        <w:bottom w:val="none" w:sz="0" w:space="0" w:color="auto"/>
        <w:right w:val="none" w:sz="0" w:space="0" w:color="auto"/>
      </w:divBdr>
    </w:div>
    <w:div w:id="1476991737">
      <w:bodyDiv w:val="1"/>
      <w:marLeft w:val="0"/>
      <w:marRight w:val="0"/>
      <w:marTop w:val="0"/>
      <w:marBottom w:val="0"/>
      <w:divBdr>
        <w:top w:val="none" w:sz="0" w:space="0" w:color="auto"/>
        <w:left w:val="none" w:sz="0" w:space="0" w:color="auto"/>
        <w:bottom w:val="none" w:sz="0" w:space="0" w:color="auto"/>
        <w:right w:val="none" w:sz="0" w:space="0" w:color="auto"/>
      </w:divBdr>
    </w:div>
    <w:div w:id="1479688070">
      <w:bodyDiv w:val="1"/>
      <w:marLeft w:val="0"/>
      <w:marRight w:val="0"/>
      <w:marTop w:val="0"/>
      <w:marBottom w:val="0"/>
      <w:divBdr>
        <w:top w:val="none" w:sz="0" w:space="0" w:color="auto"/>
        <w:left w:val="none" w:sz="0" w:space="0" w:color="auto"/>
        <w:bottom w:val="none" w:sz="0" w:space="0" w:color="auto"/>
        <w:right w:val="none" w:sz="0" w:space="0" w:color="auto"/>
      </w:divBdr>
    </w:div>
    <w:div w:id="1480458327">
      <w:bodyDiv w:val="1"/>
      <w:marLeft w:val="0"/>
      <w:marRight w:val="0"/>
      <w:marTop w:val="0"/>
      <w:marBottom w:val="0"/>
      <w:divBdr>
        <w:top w:val="none" w:sz="0" w:space="0" w:color="auto"/>
        <w:left w:val="none" w:sz="0" w:space="0" w:color="auto"/>
        <w:bottom w:val="none" w:sz="0" w:space="0" w:color="auto"/>
        <w:right w:val="none" w:sz="0" w:space="0" w:color="auto"/>
      </w:divBdr>
    </w:div>
    <w:div w:id="1481462468">
      <w:bodyDiv w:val="1"/>
      <w:marLeft w:val="0"/>
      <w:marRight w:val="0"/>
      <w:marTop w:val="0"/>
      <w:marBottom w:val="0"/>
      <w:divBdr>
        <w:top w:val="none" w:sz="0" w:space="0" w:color="auto"/>
        <w:left w:val="none" w:sz="0" w:space="0" w:color="auto"/>
        <w:bottom w:val="none" w:sz="0" w:space="0" w:color="auto"/>
        <w:right w:val="none" w:sz="0" w:space="0" w:color="auto"/>
      </w:divBdr>
    </w:div>
    <w:div w:id="1482622469">
      <w:bodyDiv w:val="1"/>
      <w:marLeft w:val="0"/>
      <w:marRight w:val="0"/>
      <w:marTop w:val="0"/>
      <w:marBottom w:val="0"/>
      <w:divBdr>
        <w:top w:val="none" w:sz="0" w:space="0" w:color="auto"/>
        <w:left w:val="none" w:sz="0" w:space="0" w:color="auto"/>
        <w:bottom w:val="none" w:sz="0" w:space="0" w:color="auto"/>
        <w:right w:val="none" w:sz="0" w:space="0" w:color="auto"/>
      </w:divBdr>
    </w:div>
    <w:div w:id="1483427354">
      <w:bodyDiv w:val="1"/>
      <w:marLeft w:val="0"/>
      <w:marRight w:val="0"/>
      <w:marTop w:val="0"/>
      <w:marBottom w:val="0"/>
      <w:divBdr>
        <w:top w:val="none" w:sz="0" w:space="0" w:color="auto"/>
        <w:left w:val="none" w:sz="0" w:space="0" w:color="auto"/>
        <w:bottom w:val="none" w:sz="0" w:space="0" w:color="auto"/>
        <w:right w:val="none" w:sz="0" w:space="0" w:color="auto"/>
      </w:divBdr>
    </w:div>
    <w:div w:id="1483892363">
      <w:bodyDiv w:val="1"/>
      <w:marLeft w:val="0"/>
      <w:marRight w:val="0"/>
      <w:marTop w:val="0"/>
      <w:marBottom w:val="0"/>
      <w:divBdr>
        <w:top w:val="none" w:sz="0" w:space="0" w:color="auto"/>
        <w:left w:val="none" w:sz="0" w:space="0" w:color="auto"/>
        <w:bottom w:val="none" w:sz="0" w:space="0" w:color="auto"/>
        <w:right w:val="none" w:sz="0" w:space="0" w:color="auto"/>
      </w:divBdr>
    </w:div>
    <w:div w:id="1484542313">
      <w:bodyDiv w:val="1"/>
      <w:marLeft w:val="0"/>
      <w:marRight w:val="0"/>
      <w:marTop w:val="0"/>
      <w:marBottom w:val="0"/>
      <w:divBdr>
        <w:top w:val="none" w:sz="0" w:space="0" w:color="auto"/>
        <w:left w:val="none" w:sz="0" w:space="0" w:color="auto"/>
        <w:bottom w:val="none" w:sz="0" w:space="0" w:color="auto"/>
        <w:right w:val="none" w:sz="0" w:space="0" w:color="auto"/>
      </w:divBdr>
    </w:div>
    <w:div w:id="1484660521">
      <w:bodyDiv w:val="1"/>
      <w:marLeft w:val="0"/>
      <w:marRight w:val="0"/>
      <w:marTop w:val="0"/>
      <w:marBottom w:val="0"/>
      <w:divBdr>
        <w:top w:val="none" w:sz="0" w:space="0" w:color="auto"/>
        <w:left w:val="none" w:sz="0" w:space="0" w:color="auto"/>
        <w:bottom w:val="none" w:sz="0" w:space="0" w:color="auto"/>
        <w:right w:val="none" w:sz="0" w:space="0" w:color="auto"/>
      </w:divBdr>
    </w:div>
    <w:div w:id="1486240879">
      <w:bodyDiv w:val="1"/>
      <w:marLeft w:val="0"/>
      <w:marRight w:val="0"/>
      <w:marTop w:val="0"/>
      <w:marBottom w:val="0"/>
      <w:divBdr>
        <w:top w:val="none" w:sz="0" w:space="0" w:color="auto"/>
        <w:left w:val="none" w:sz="0" w:space="0" w:color="auto"/>
        <w:bottom w:val="none" w:sz="0" w:space="0" w:color="auto"/>
        <w:right w:val="none" w:sz="0" w:space="0" w:color="auto"/>
      </w:divBdr>
    </w:div>
    <w:div w:id="1488089393">
      <w:bodyDiv w:val="1"/>
      <w:marLeft w:val="0"/>
      <w:marRight w:val="0"/>
      <w:marTop w:val="0"/>
      <w:marBottom w:val="0"/>
      <w:divBdr>
        <w:top w:val="none" w:sz="0" w:space="0" w:color="auto"/>
        <w:left w:val="none" w:sz="0" w:space="0" w:color="auto"/>
        <w:bottom w:val="none" w:sz="0" w:space="0" w:color="auto"/>
        <w:right w:val="none" w:sz="0" w:space="0" w:color="auto"/>
      </w:divBdr>
    </w:div>
    <w:div w:id="1490443069">
      <w:bodyDiv w:val="1"/>
      <w:marLeft w:val="0"/>
      <w:marRight w:val="0"/>
      <w:marTop w:val="0"/>
      <w:marBottom w:val="0"/>
      <w:divBdr>
        <w:top w:val="none" w:sz="0" w:space="0" w:color="auto"/>
        <w:left w:val="none" w:sz="0" w:space="0" w:color="auto"/>
        <w:bottom w:val="none" w:sz="0" w:space="0" w:color="auto"/>
        <w:right w:val="none" w:sz="0" w:space="0" w:color="auto"/>
      </w:divBdr>
    </w:div>
    <w:div w:id="1491479547">
      <w:bodyDiv w:val="1"/>
      <w:marLeft w:val="0"/>
      <w:marRight w:val="0"/>
      <w:marTop w:val="0"/>
      <w:marBottom w:val="0"/>
      <w:divBdr>
        <w:top w:val="none" w:sz="0" w:space="0" w:color="auto"/>
        <w:left w:val="none" w:sz="0" w:space="0" w:color="auto"/>
        <w:bottom w:val="none" w:sz="0" w:space="0" w:color="auto"/>
        <w:right w:val="none" w:sz="0" w:space="0" w:color="auto"/>
      </w:divBdr>
    </w:div>
    <w:div w:id="1495414620">
      <w:bodyDiv w:val="1"/>
      <w:marLeft w:val="0"/>
      <w:marRight w:val="0"/>
      <w:marTop w:val="0"/>
      <w:marBottom w:val="0"/>
      <w:divBdr>
        <w:top w:val="none" w:sz="0" w:space="0" w:color="auto"/>
        <w:left w:val="none" w:sz="0" w:space="0" w:color="auto"/>
        <w:bottom w:val="none" w:sz="0" w:space="0" w:color="auto"/>
        <w:right w:val="none" w:sz="0" w:space="0" w:color="auto"/>
      </w:divBdr>
    </w:div>
    <w:div w:id="1496611355">
      <w:bodyDiv w:val="1"/>
      <w:marLeft w:val="0"/>
      <w:marRight w:val="0"/>
      <w:marTop w:val="0"/>
      <w:marBottom w:val="0"/>
      <w:divBdr>
        <w:top w:val="none" w:sz="0" w:space="0" w:color="auto"/>
        <w:left w:val="none" w:sz="0" w:space="0" w:color="auto"/>
        <w:bottom w:val="none" w:sz="0" w:space="0" w:color="auto"/>
        <w:right w:val="none" w:sz="0" w:space="0" w:color="auto"/>
      </w:divBdr>
    </w:div>
    <w:div w:id="1497068824">
      <w:bodyDiv w:val="1"/>
      <w:marLeft w:val="0"/>
      <w:marRight w:val="0"/>
      <w:marTop w:val="0"/>
      <w:marBottom w:val="0"/>
      <w:divBdr>
        <w:top w:val="none" w:sz="0" w:space="0" w:color="auto"/>
        <w:left w:val="none" w:sz="0" w:space="0" w:color="auto"/>
        <w:bottom w:val="none" w:sz="0" w:space="0" w:color="auto"/>
        <w:right w:val="none" w:sz="0" w:space="0" w:color="auto"/>
      </w:divBdr>
    </w:div>
    <w:div w:id="1497918406">
      <w:bodyDiv w:val="1"/>
      <w:marLeft w:val="0"/>
      <w:marRight w:val="0"/>
      <w:marTop w:val="0"/>
      <w:marBottom w:val="0"/>
      <w:divBdr>
        <w:top w:val="none" w:sz="0" w:space="0" w:color="auto"/>
        <w:left w:val="none" w:sz="0" w:space="0" w:color="auto"/>
        <w:bottom w:val="none" w:sz="0" w:space="0" w:color="auto"/>
        <w:right w:val="none" w:sz="0" w:space="0" w:color="auto"/>
      </w:divBdr>
    </w:div>
    <w:div w:id="1497988666">
      <w:bodyDiv w:val="1"/>
      <w:marLeft w:val="0"/>
      <w:marRight w:val="0"/>
      <w:marTop w:val="0"/>
      <w:marBottom w:val="0"/>
      <w:divBdr>
        <w:top w:val="none" w:sz="0" w:space="0" w:color="auto"/>
        <w:left w:val="none" w:sz="0" w:space="0" w:color="auto"/>
        <w:bottom w:val="none" w:sz="0" w:space="0" w:color="auto"/>
        <w:right w:val="none" w:sz="0" w:space="0" w:color="auto"/>
      </w:divBdr>
    </w:div>
    <w:div w:id="1498569051">
      <w:bodyDiv w:val="1"/>
      <w:marLeft w:val="0"/>
      <w:marRight w:val="0"/>
      <w:marTop w:val="0"/>
      <w:marBottom w:val="0"/>
      <w:divBdr>
        <w:top w:val="none" w:sz="0" w:space="0" w:color="auto"/>
        <w:left w:val="none" w:sz="0" w:space="0" w:color="auto"/>
        <w:bottom w:val="none" w:sz="0" w:space="0" w:color="auto"/>
        <w:right w:val="none" w:sz="0" w:space="0" w:color="auto"/>
      </w:divBdr>
    </w:div>
    <w:div w:id="1498619163">
      <w:bodyDiv w:val="1"/>
      <w:marLeft w:val="0"/>
      <w:marRight w:val="0"/>
      <w:marTop w:val="0"/>
      <w:marBottom w:val="0"/>
      <w:divBdr>
        <w:top w:val="none" w:sz="0" w:space="0" w:color="auto"/>
        <w:left w:val="none" w:sz="0" w:space="0" w:color="auto"/>
        <w:bottom w:val="none" w:sz="0" w:space="0" w:color="auto"/>
        <w:right w:val="none" w:sz="0" w:space="0" w:color="auto"/>
      </w:divBdr>
    </w:div>
    <w:div w:id="1498885852">
      <w:bodyDiv w:val="1"/>
      <w:marLeft w:val="0"/>
      <w:marRight w:val="0"/>
      <w:marTop w:val="0"/>
      <w:marBottom w:val="0"/>
      <w:divBdr>
        <w:top w:val="none" w:sz="0" w:space="0" w:color="auto"/>
        <w:left w:val="none" w:sz="0" w:space="0" w:color="auto"/>
        <w:bottom w:val="none" w:sz="0" w:space="0" w:color="auto"/>
        <w:right w:val="none" w:sz="0" w:space="0" w:color="auto"/>
      </w:divBdr>
    </w:div>
    <w:div w:id="1500654402">
      <w:bodyDiv w:val="1"/>
      <w:marLeft w:val="0"/>
      <w:marRight w:val="0"/>
      <w:marTop w:val="0"/>
      <w:marBottom w:val="0"/>
      <w:divBdr>
        <w:top w:val="none" w:sz="0" w:space="0" w:color="auto"/>
        <w:left w:val="none" w:sz="0" w:space="0" w:color="auto"/>
        <w:bottom w:val="none" w:sz="0" w:space="0" w:color="auto"/>
        <w:right w:val="none" w:sz="0" w:space="0" w:color="auto"/>
      </w:divBdr>
    </w:div>
    <w:div w:id="1501122474">
      <w:bodyDiv w:val="1"/>
      <w:marLeft w:val="0"/>
      <w:marRight w:val="0"/>
      <w:marTop w:val="0"/>
      <w:marBottom w:val="0"/>
      <w:divBdr>
        <w:top w:val="none" w:sz="0" w:space="0" w:color="auto"/>
        <w:left w:val="none" w:sz="0" w:space="0" w:color="auto"/>
        <w:bottom w:val="none" w:sz="0" w:space="0" w:color="auto"/>
        <w:right w:val="none" w:sz="0" w:space="0" w:color="auto"/>
      </w:divBdr>
    </w:div>
    <w:div w:id="1504054449">
      <w:bodyDiv w:val="1"/>
      <w:marLeft w:val="0"/>
      <w:marRight w:val="0"/>
      <w:marTop w:val="0"/>
      <w:marBottom w:val="0"/>
      <w:divBdr>
        <w:top w:val="none" w:sz="0" w:space="0" w:color="auto"/>
        <w:left w:val="none" w:sz="0" w:space="0" w:color="auto"/>
        <w:bottom w:val="none" w:sz="0" w:space="0" w:color="auto"/>
        <w:right w:val="none" w:sz="0" w:space="0" w:color="auto"/>
      </w:divBdr>
    </w:div>
    <w:div w:id="1507555243">
      <w:bodyDiv w:val="1"/>
      <w:marLeft w:val="0"/>
      <w:marRight w:val="0"/>
      <w:marTop w:val="0"/>
      <w:marBottom w:val="0"/>
      <w:divBdr>
        <w:top w:val="none" w:sz="0" w:space="0" w:color="auto"/>
        <w:left w:val="none" w:sz="0" w:space="0" w:color="auto"/>
        <w:bottom w:val="none" w:sz="0" w:space="0" w:color="auto"/>
        <w:right w:val="none" w:sz="0" w:space="0" w:color="auto"/>
      </w:divBdr>
    </w:div>
    <w:div w:id="1507793967">
      <w:bodyDiv w:val="1"/>
      <w:marLeft w:val="0"/>
      <w:marRight w:val="0"/>
      <w:marTop w:val="0"/>
      <w:marBottom w:val="0"/>
      <w:divBdr>
        <w:top w:val="none" w:sz="0" w:space="0" w:color="auto"/>
        <w:left w:val="none" w:sz="0" w:space="0" w:color="auto"/>
        <w:bottom w:val="none" w:sz="0" w:space="0" w:color="auto"/>
        <w:right w:val="none" w:sz="0" w:space="0" w:color="auto"/>
      </w:divBdr>
    </w:div>
    <w:div w:id="1508129735">
      <w:bodyDiv w:val="1"/>
      <w:marLeft w:val="0"/>
      <w:marRight w:val="0"/>
      <w:marTop w:val="0"/>
      <w:marBottom w:val="0"/>
      <w:divBdr>
        <w:top w:val="none" w:sz="0" w:space="0" w:color="auto"/>
        <w:left w:val="none" w:sz="0" w:space="0" w:color="auto"/>
        <w:bottom w:val="none" w:sz="0" w:space="0" w:color="auto"/>
        <w:right w:val="none" w:sz="0" w:space="0" w:color="auto"/>
      </w:divBdr>
    </w:div>
    <w:div w:id="1508137064">
      <w:bodyDiv w:val="1"/>
      <w:marLeft w:val="0"/>
      <w:marRight w:val="0"/>
      <w:marTop w:val="0"/>
      <w:marBottom w:val="0"/>
      <w:divBdr>
        <w:top w:val="none" w:sz="0" w:space="0" w:color="auto"/>
        <w:left w:val="none" w:sz="0" w:space="0" w:color="auto"/>
        <w:bottom w:val="none" w:sz="0" w:space="0" w:color="auto"/>
        <w:right w:val="none" w:sz="0" w:space="0" w:color="auto"/>
      </w:divBdr>
    </w:div>
    <w:div w:id="1508327537">
      <w:bodyDiv w:val="1"/>
      <w:marLeft w:val="0"/>
      <w:marRight w:val="0"/>
      <w:marTop w:val="0"/>
      <w:marBottom w:val="0"/>
      <w:divBdr>
        <w:top w:val="none" w:sz="0" w:space="0" w:color="auto"/>
        <w:left w:val="none" w:sz="0" w:space="0" w:color="auto"/>
        <w:bottom w:val="none" w:sz="0" w:space="0" w:color="auto"/>
        <w:right w:val="none" w:sz="0" w:space="0" w:color="auto"/>
      </w:divBdr>
    </w:div>
    <w:div w:id="1508599428">
      <w:bodyDiv w:val="1"/>
      <w:marLeft w:val="0"/>
      <w:marRight w:val="0"/>
      <w:marTop w:val="0"/>
      <w:marBottom w:val="0"/>
      <w:divBdr>
        <w:top w:val="none" w:sz="0" w:space="0" w:color="auto"/>
        <w:left w:val="none" w:sz="0" w:space="0" w:color="auto"/>
        <w:bottom w:val="none" w:sz="0" w:space="0" w:color="auto"/>
        <w:right w:val="none" w:sz="0" w:space="0" w:color="auto"/>
      </w:divBdr>
    </w:div>
    <w:div w:id="1510833790">
      <w:bodyDiv w:val="1"/>
      <w:marLeft w:val="0"/>
      <w:marRight w:val="0"/>
      <w:marTop w:val="0"/>
      <w:marBottom w:val="0"/>
      <w:divBdr>
        <w:top w:val="none" w:sz="0" w:space="0" w:color="auto"/>
        <w:left w:val="none" w:sz="0" w:space="0" w:color="auto"/>
        <w:bottom w:val="none" w:sz="0" w:space="0" w:color="auto"/>
        <w:right w:val="none" w:sz="0" w:space="0" w:color="auto"/>
      </w:divBdr>
    </w:div>
    <w:div w:id="1511874672">
      <w:bodyDiv w:val="1"/>
      <w:marLeft w:val="0"/>
      <w:marRight w:val="0"/>
      <w:marTop w:val="0"/>
      <w:marBottom w:val="0"/>
      <w:divBdr>
        <w:top w:val="none" w:sz="0" w:space="0" w:color="auto"/>
        <w:left w:val="none" w:sz="0" w:space="0" w:color="auto"/>
        <w:bottom w:val="none" w:sz="0" w:space="0" w:color="auto"/>
        <w:right w:val="none" w:sz="0" w:space="0" w:color="auto"/>
      </w:divBdr>
    </w:div>
    <w:div w:id="1513567508">
      <w:bodyDiv w:val="1"/>
      <w:marLeft w:val="0"/>
      <w:marRight w:val="0"/>
      <w:marTop w:val="0"/>
      <w:marBottom w:val="0"/>
      <w:divBdr>
        <w:top w:val="none" w:sz="0" w:space="0" w:color="auto"/>
        <w:left w:val="none" w:sz="0" w:space="0" w:color="auto"/>
        <w:bottom w:val="none" w:sz="0" w:space="0" w:color="auto"/>
        <w:right w:val="none" w:sz="0" w:space="0" w:color="auto"/>
      </w:divBdr>
    </w:div>
    <w:div w:id="1513912226">
      <w:bodyDiv w:val="1"/>
      <w:marLeft w:val="0"/>
      <w:marRight w:val="0"/>
      <w:marTop w:val="0"/>
      <w:marBottom w:val="0"/>
      <w:divBdr>
        <w:top w:val="none" w:sz="0" w:space="0" w:color="auto"/>
        <w:left w:val="none" w:sz="0" w:space="0" w:color="auto"/>
        <w:bottom w:val="none" w:sz="0" w:space="0" w:color="auto"/>
        <w:right w:val="none" w:sz="0" w:space="0" w:color="auto"/>
      </w:divBdr>
    </w:div>
    <w:div w:id="1515879808">
      <w:bodyDiv w:val="1"/>
      <w:marLeft w:val="0"/>
      <w:marRight w:val="0"/>
      <w:marTop w:val="0"/>
      <w:marBottom w:val="0"/>
      <w:divBdr>
        <w:top w:val="none" w:sz="0" w:space="0" w:color="auto"/>
        <w:left w:val="none" w:sz="0" w:space="0" w:color="auto"/>
        <w:bottom w:val="none" w:sz="0" w:space="0" w:color="auto"/>
        <w:right w:val="none" w:sz="0" w:space="0" w:color="auto"/>
      </w:divBdr>
    </w:div>
    <w:div w:id="1517309999">
      <w:bodyDiv w:val="1"/>
      <w:marLeft w:val="0"/>
      <w:marRight w:val="0"/>
      <w:marTop w:val="0"/>
      <w:marBottom w:val="0"/>
      <w:divBdr>
        <w:top w:val="none" w:sz="0" w:space="0" w:color="auto"/>
        <w:left w:val="none" w:sz="0" w:space="0" w:color="auto"/>
        <w:bottom w:val="none" w:sz="0" w:space="0" w:color="auto"/>
        <w:right w:val="none" w:sz="0" w:space="0" w:color="auto"/>
      </w:divBdr>
    </w:div>
    <w:div w:id="1517428456">
      <w:bodyDiv w:val="1"/>
      <w:marLeft w:val="0"/>
      <w:marRight w:val="0"/>
      <w:marTop w:val="0"/>
      <w:marBottom w:val="0"/>
      <w:divBdr>
        <w:top w:val="none" w:sz="0" w:space="0" w:color="auto"/>
        <w:left w:val="none" w:sz="0" w:space="0" w:color="auto"/>
        <w:bottom w:val="none" w:sz="0" w:space="0" w:color="auto"/>
        <w:right w:val="none" w:sz="0" w:space="0" w:color="auto"/>
      </w:divBdr>
    </w:div>
    <w:div w:id="1517845613">
      <w:bodyDiv w:val="1"/>
      <w:marLeft w:val="0"/>
      <w:marRight w:val="0"/>
      <w:marTop w:val="0"/>
      <w:marBottom w:val="0"/>
      <w:divBdr>
        <w:top w:val="none" w:sz="0" w:space="0" w:color="auto"/>
        <w:left w:val="none" w:sz="0" w:space="0" w:color="auto"/>
        <w:bottom w:val="none" w:sz="0" w:space="0" w:color="auto"/>
        <w:right w:val="none" w:sz="0" w:space="0" w:color="auto"/>
      </w:divBdr>
    </w:div>
    <w:div w:id="1517888482">
      <w:bodyDiv w:val="1"/>
      <w:marLeft w:val="0"/>
      <w:marRight w:val="0"/>
      <w:marTop w:val="0"/>
      <w:marBottom w:val="0"/>
      <w:divBdr>
        <w:top w:val="none" w:sz="0" w:space="0" w:color="auto"/>
        <w:left w:val="none" w:sz="0" w:space="0" w:color="auto"/>
        <w:bottom w:val="none" w:sz="0" w:space="0" w:color="auto"/>
        <w:right w:val="none" w:sz="0" w:space="0" w:color="auto"/>
      </w:divBdr>
    </w:div>
    <w:div w:id="1518740165">
      <w:bodyDiv w:val="1"/>
      <w:marLeft w:val="0"/>
      <w:marRight w:val="0"/>
      <w:marTop w:val="0"/>
      <w:marBottom w:val="0"/>
      <w:divBdr>
        <w:top w:val="none" w:sz="0" w:space="0" w:color="auto"/>
        <w:left w:val="none" w:sz="0" w:space="0" w:color="auto"/>
        <w:bottom w:val="none" w:sz="0" w:space="0" w:color="auto"/>
        <w:right w:val="none" w:sz="0" w:space="0" w:color="auto"/>
      </w:divBdr>
    </w:div>
    <w:div w:id="1519805273">
      <w:bodyDiv w:val="1"/>
      <w:marLeft w:val="0"/>
      <w:marRight w:val="0"/>
      <w:marTop w:val="0"/>
      <w:marBottom w:val="0"/>
      <w:divBdr>
        <w:top w:val="none" w:sz="0" w:space="0" w:color="auto"/>
        <w:left w:val="none" w:sz="0" w:space="0" w:color="auto"/>
        <w:bottom w:val="none" w:sz="0" w:space="0" w:color="auto"/>
        <w:right w:val="none" w:sz="0" w:space="0" w:color="auto"/>
      </w:divBdr>
    </w:div>
    <w:div w:id="1521893708">
      <w:bodyDiv w:val="1"/>
      <w:marLeft w:val="0"/>
      <w:marRight w:val="0"/>
      <w:marTop w:val="0"/>
      <w:marBottom w:val="0"/>
      <w:divBdr>
        <w:top w:val="none" w:sz="0" w:space="0" w:color="auto"/>
        <w:left w:val="none" w:sz="0" w:space="0" w:color="auto"/>
        <w:bottom w:val="none" w:sz="0" w:space="0" w:color="auto"/>
        <w:right w:val="none" w:sz="0" w:space="0" w:color="auto"/>
      </w:divBdr>
    </w:div>
    <w:div w:id="1523012939">
      <w:bodyDiv w:val="1"/>
      <w:marLeft w:val="0"/>
      <w:marRight w:val="0"/>
      <w:marTop w:val="0"/>
      <w:marBottom w:val="0"/>
      <w:divBdr>
        <w:top w:val="none" w:sz="0" w:space="0" w:color="auto"/>
        <w:left w:val="none" w:sz="0" w:space="0" w:color="auto"/>
        <w:bottom w:val="none" w:sz="0" w:space="0" w:color="auto"/>
        <w:right w:val="none" w:sz="0" w:space="0" w:color="auto"/>
      </w:divBdr>
    </w:div>
    <w:div w:id="1523981981">
      <w:bodyDiv w:val="1"/>
      <w:marLeft w:val="0"/>
      <w:marRight w:val="0"/>
      <w:marTop w:val="0"/>
      <w:marBottom w:val="0"/>
      <w:divBdr>
        <w:top w:val="none" w:sz="0" w:space="0" w:color="auto"/>
        <w:left w:val="none" w:sz="0" w:space="0" w:color="auto"/>
        <w:bottom w:val="none" w:sz="0" w:space="0" w:color="auto"/>
        <w:right w:val="none" w:sz="0" w:space="0" w:color="auto"/>
      </w:divBdr>
    </w:div>
    <w:div w:id="1524248134">
      <w:bodyDiv w:val="1"/>
      <w:marLeft w:val="0"/>
      <w:marRight w:val="0"/>
      <w:marTop w:val="0"/>
      <w:marBottom w:val="0"/>
      <w:divBdr>
        <w:top w:val="none" w:sz="0" w:space="0" w:color="auto"/>
        <w:left w:val="none" w:sz="0" w:space="0" w:color="auto"/>
        <w:bottom w:val="none" w:sz="0" w:space="0" w:color="auto"/>
        <w:right w:val="none" w:sz="0" w:space="0" w:color="auto"/>
      </w:divBdr>
    </w:div>
    <w:div w:id="1524902839">
      <w:bodyDiv w:val="1"/>
      <w:marLeft w:val="0"/>
      <w:marRight w:val="0"/>
      <w:marTop w:val="0"/>
      <w:marBottom w:val="0"/>
      <w:divBdr>
        <w:top w:val="none" w:sz="0" w:space="0" w:color="auto"/>
        <w:left w:val="none" w:sz="0" w:space="0" w:color="auto"/>
        <w:bottom w:val="none" w:sz="0" w:space="0" w:color="auto"/>
        <w:right w:val="none" w:sz="0" w:space="0" w:color="auto"/>
      </w:divBdr>
    </w:div>
    <w:div w:id="1526552931">
      <w:bodyDiv w:val="1"/>
      <w:marLeft w:val="0"/>
      <w:marRight w:val="0"/>
      <w:marTop w:val="0"/>
      <w:marBottom w:val="0"/>
      <w:divBdr>
        <w:top w:val="none" w:sz="0" w:space="0" w:color="auto"/>
        <w:left w:val="none" w:sz="0" w:space="0" w:color="auto"/>
        <w:bottom w:val="none" w:sz="0" w:space="0" w:color="auto"/>
        <w:right w:val="none" w:sz="0" w:space="0" w:color="auto"/>
      </w:divBdr>
    </w:div>
    <w:div w:id="1526824012">
      <w:bodyDiv w:val="1"/>
      <w:marLeft w:val="0"/>
      <w:marRight w:val="0"/>
      <w:marTop w:val="0"/>
      <w:marBottom w:val="0"/>
      <w:divBdr>
        <w:top w:val="none" w:sz="0" w:space="0" w:color="auto"/>
        <w:left w:val="none" w:sz="0" w:space="0" w:color="auto"/>
        <w:bottom w:val="none" w:sz="0" w:space="0" w:color="auto"/>
        <w:right w:val="none" w:sz="0" w:space="0" w:color="auto"/>
      </w:divBdr>
    </w:div>
    <w:div w:id="1526868937">
      <w:bodyDiv w:val="1"/>
      <w:marLeft w:val="0"/>
      <w:marRight w:val="0"/>
      <w:marTop w:val="0"/>
      <w:marBottom w:val="0"/>
      <w:divBdr>
        <w:top w:val="none" w:sz="0" w:space="0" w:color="auto"/>
        <w:left w:val="none" w:sz="0" w:space="0" w:color="auto"/>
        <w:bottom w:val="none" w:sz="0" w:space="0" w:color="auto"/>
        <w:right w:val="none" w:sz="0" w:space="0" w:color="auto"/>
      </w:divBdr>
    </w:div>
    <w:div w:id="1527327075">
      <w:bodyDiv w:val="1"/>
      <w:marLeft w:val="0"/>
      <w:marRight w:val="0"/>
      <w:marTop w:val="0"/>
      <w:marBottom w:val="0"/>
      <w:divBdr>
        <w:top w:val="none" w:sz="0" w:space="0" w:color="auto"/>
        <w:left w:val="none" w:sz="0" w:space="0" w:color="auto"/>
        <w:bottom w:val="none" w:sz="0" w:space="0" w:color="auto"/>
        <w:right w:val="none" w:sz="0" w:space="0" w:color="auto"/>
      </w:divBdr>
    </w:div>
    <w:div w:id="1529417833">
      <w:bodyDiv w:val="1"/>
      <w:marLeft w:val="0"/>
      <w:marRight w:val="0"/>
      <w:marTop w:val="0"/>
      <w:marBottom w:val="0"/>
      <w:divBdr>
        <w:top w:val="none" w:sz="0" w:space="0" w:color="auto"/>
        <w:left w:val="none" w:sz="0" w:space="0" w:color="auto"/>
        <w:bottom w:val="none" w:sz="0" w:space="0" w:color="auto"/>
        <w:right w:val="none" w:sz="0" w:space="0" w:color="auto"/>
      </w:divBdr>
    </w:div>
    <w:div w:id="1529679682">
      <w:bodyDiv w:val="1"/>
      <w:marLeft w:val="0"/>
      <w:marRight w:val="0"/>
      <w:marTop w:val="0"/>
      <w:marBottom w:val="0"/>
      <w:divBdr>
        <w:top w:val="none" w:sz="0" w:space="0" w:color="auto"/>
        <w:left w:val="none" w:sz="0" w:space="0" w:color="auto"/>
        <w:bottom w:val="none" w:sz="0" w:space="0" w:color="auto"/>
        <w:right w:val="none" w:sz="0" w:space="0" w:color="auto"/>
      </w:divBdr>
    </w:div>
    <w:div w:id="1530414802">
      <w:bodyDiv w:val="1"/>
      <w:marLeft w:val="0"/>
      <w:marRight w:val="0"/>
      <w:marTop w:val="0"/>
      <w:marBottom w:val="0"/>
      <w:divBdr>
        <w:top w:val="none" w:sz="0" w:space="0" w:color="auto"/>
        <w:left w:val="none" w:sz="0" w:space="0" w:color="auto"/>
        <w:bottom w:val="none" w:sz="0" w:space="0" w:color="auto"/>
        <w:right w:val="none" w:sz="0" w:space="0" w:color="auto"/>
      </w:divBdr>
    </w:div>
    <w:div w:id="1530992682">
      <w:bodyDiv w:val="1"/>
      <w:marLeft w:val="0"/>
      <w:marRight w:val="0"/>
      <w:marTop w:val="0"/>
      <w:marBottom w:val="0"/>
      <w:divBdr>
        <w:top w:val="none" w:sz="0" w:space="0" w:color="auto"/>
        <w:left w:val="none" w:sz="0" w:space="0" w:color="auto"/>
        <w:bottom w:val="none" w:sz="0" w:space="0" w:color="auto"/>
        <w:right w:val="none" w:sz="0" w:space="0" w:color="auto"/>
      </w:divBdr>
    </w:div>
    <w:div w:id="1531066575">
      <w:bodyDiv w:val="1"/>
      <w:marLeft w:val="0"/>
      <w:marRight w:val="0"/>
      <w:marTop w:val="0"/>
      <w:marBottom w:val="0"/>
      <w:divBdr>
        <w:top w:val="none" w:sz="0" w:space="0" w:color="auto"/>
        <w:left w:val="none" w:sz="0" w:space="0" w:color="auto"/>
        <w:bottom w:val="none" w:sz="0" w:space="0" w:color="auto"/>
        <w:right w:val="none" w:sz="0" w:space="0" w:color="auto"/>
      </w:divBdr>
    </w:div>
    <w:div w:id="1531258712">
      <w:bodyDiv w:val="1"/>
      <w:marLeft w:val="0"/>
      <w:marRight w:val="0"/>
      <w:marTop w:val="0"/>
      <w:marBottom w:val="0"/>
      <w:divBdr>
        <w:top w:val="none" w:sz="0" w:space="0" w:color="auto"/>
        <w:left w:val="none" w:sz="0" w:space="0" w:color="auto"/>
        <w:bottom w:val="none" w:sz="0" w:space="0" w:color="auto"/>
        <w:right w:val="none" w:sz="0" w:space="0" w:color="auto"/>
      </w:divBdr>
    </w:div>
    <w:div w:id="1531457739">
      <w:bodyDiv w:val="1"/>
      <w:marLeft w:val="0"/>
      <w:marRight w:val="0"/>
      <w:marTop w:val="0"/>
      <w:marBottom w:val="0"/>
      <w:divBdr>
        <w:top w:val="none" w:sz="0" w:space="0" w:color="auto"/>
        <w:left w:val="none" w:sz="0" w:space="0" w:color="auto"/>
        <w:bottom w:val="none" w:sz="0" w:space="0" w:color="auto"/>
        <w:right w:val="none" w:sz="0" w:space="0" w:color="auto"/>
      </w:divBdr>
    </w:div>
    <w:div w:id="1534612999">
      <w:bodyDiv w:val="1"/>
      <w:marLeft w:val="0"/>
      <w:marRight w:val="0"/>
      <w:marTop w:val="0"/>
      <w:marBottom w:val="0"/>
      <w:divBdr>
        <w:top w:val="none" w:sz="0" w:space="0" w:color="auto"/>
        <w:left w:val="none" w:sz="0" w:space="0" w:color="auto"/>
        <w:bottom w:val="none" w:sz="0" w:space="0" w:color="auto"/>
        <w:right w:val="none" w:sz="0" w:space="0" w:color="auto"/>
      </w:divBdr>
    </w:div>
    <w:div w:id="1535075137">
      <w:bodyDiv w:val="1"/>
      <w:marLeft w:val="0"/>
      <w:marRight w:val="0"/>
      <w:marTop w:val="0"/>
      <w:marBottom w:val="0"/>
      <w:divBdr>
        <w:top w:val="none" w:sz="0" w:space="0" w:color="auto"/>
        <w:left w:val="none" w:sz="0" w:space="0" w:color="auto"/>
        <w:bottom w:val="none" w:sz="0" w:space="0" w:color="auto"/>
        <w:right w:val="none" w:sz="0" w:space="0" w:color="auto"/>
      </w:divBdr>
    </w:div>
    <w:div w:id="1537228931">
      <w:bodyDiv w:val="1"/>
      <w:marLeft w:val="0"/>
      <w:marRight w:val="0"/>
      <w:marTop w:val="0"/>
      <w:marBottom w:val="0"/>
      <w:divBdr>
        <w:top w:val="none" w:sz="0" w:space="0" w:color="auto"/>
        <w:left w:val="none" w:sz="0" w:space="0" w:color="auto"/>
        <w:bottom w:val="none" w:sz="0" w:space="0" w:color="auto"/>
        <w:right w:val="none" w:sz="0" w:space="0" w:color="auto"/>
      </w:divBdr>
    </w:div>
    <w:div w:id="1538084789">
      <w:bodyDiv w:val="1"/>
      <w:marLeft w:val="0"/>
      <w:marRight w:val="0"/>
      <w:marTop w:val="0"/>
      <w:marBottom w:val="0"/>
      <w:divBdr>
        <w:top w:val="none" w:sz="0" w:space="0" w:color="auto"/>
        <w:left w:val="none" w:sz="0" w:space="0" w:color="auto"/>
        <w:bottom w:val="none" w:sz="0" w:space="0" w:color="auto"/>
        <w:right w:val="none" w:sz="0" w:space="0" w:color="auto"/>
      </w:divBdr>
    </w:div>
    <w:div w:id="1538202182">
      <w:bodyDiv w:val="1"/>
      <w:marLeft w:val="0"/>
      <w:marRight w:val="0"/>
      <w:marTop w:val="0"/>
      <w:marBottom w:val="0"/>
      <w:divBdr>
        <w:top w:val="none" w:sz="0" w:space="0" w:color="auto"/>
        <w:left w:val="none" w:sz="0" w:space="0" w:color="auto"/>
        <w:bottom w:val="none" w:sz="0" w:space="0" w:color="auto"/>
        <w:right w:val="none" w:sz="0" w:space="0" w:color="auto"/>
      </w:divBdr>
    </w:div>
    <w:div w:id="1538423521">
      <w:bodyDiv w:val="1"/>
      <w:marLeft w:val="0"/>
      <w:marRight w:val="0"/>
      <w:marTop w:val="0"/>
      <w:marBottom w:val="0"/>
      <w:divBdr>
        <w:top w:val="none" w:sz="0" w:space="0" w:color="auto"/>
        <w:left w:val="none" w:sz="0" w:space="0" w:color="auto"/>
        <w:bottom w:val="none" w:sz="0" w:space="0" w:color="auto"/>
        <w:right w:val="none" w:sz="0" w:space="0" w:color="auto"/>
      </w:divBdr>
    </w:div>
    <w:div w:id="1541551155">
      <w:bodyDiv w:val="1"/>
      <w:marLeft w:val="0"/>
      <w:marRight w:val="0"/>
      <w:marTop w:val="0"/>
      <w:marBottom w:val="0"/>
      <w:divBdr>
        <w:top w:val="none" w:sz="0" w:space="0" w:color="auto"/>
        <w:left w:val="none" w:sz="0" w:space="0" w:color="auto"/>
        <w:bottom w:val="none" w:sz="0" w:space="0" w:color="auto"/>
        <w:right w:val="none" w:sz="0" w:space="0" w:color="auto"/>
      </w:divBdr>
    </w:div>
    <w:div w:id="1541940715">
      <w:bodyDiv w:val="1"/>
      <w:marLeft w:val="0"/>
      <w:marRight w:val="0"/>
      <w:marTop w:val="0"/>
      <w:marBottom w:val="0"/>
      <w:divBdr>
        <w:top w:val="none" w:sz="0" w:space="0" w:color="auto"/>
        <w:left w:val="none" w:sz="0" w:space="0" w:color="auto"/>
        <w:bottom w:val="none" w:sz="0" w:space="0" w:color="auto"/>
        <w:right w:val="none" w:sz="0" w:space="0" w:color="auto"/>
      </w:divBdr>
    </w:div>
    <w:div w:id="1542785504">
      <w:bodyDiv w:val="1"/>
      <w:marLeft w:val="0"/>
      <w:marRight w:val="0"/>
      <w:marTop w:val="0"/>
      <w:marBottom w:val="0"/>
      <w:divBdr>
        <w:top w:val="none" w:sz="0" w:space="0" w:color="auto"/>
        <w:left w:val="none" w:sz="0" w:space="0" w:color="auto"/>
        <w:bottom w:val="none" w:sz="0" w:space="0" w:color="auto"/>
        <w:right w:val="none" w:sz="0" w:space="0" w:color="auto"/>
      </w:divBdr>
    </w:div>
    <w:div w:id="1543328367">
      <w:bodyDiv w:val="1"/>
      <w:marLeft w:val="0"/>
      <w:marRight w:val="0"/>
      <w:marTop w:val="0"/>
      <w:marBottom w:val="0"/>
      <w:divBdr>
        <w:top w:val="none" w:sz="0" w:space="0" w:color="auto"/>
        <w:left w:val="none" w:sz="0" w:space="0" w:color="auto"/>
        <w:bottom w:val="none" w:sz="0" w:space="0" w:color="auto"/>
        <w:right w:val="none" w:sz="0" w:space="0" w:color="auto"/>
      </w:divBdr>
    </w:div>
    <w:div w:id="1543713649">
      <w:bodyDiv w:val="1"/>
      <w:marLeft w:val="0"/>
      <w:marRight w:val="0"/>
      <w:marTop w:val="0"/>
      <w:marBottom w:val="0"/>
      <w:divBdr>
        <w:top w:val="none" w:sz="0" w:space="0" w:color="auto"/>
        <w:left w:val="none" w:sz="0" w:space="0" w:color="auto"/>
        <w:bottom w:val="none" w:sz="0" w:space="0" w:color="auto"/>
        <w:right w:val="none" w:sz="0" w:space="0" w:color="auto"/>
      </w:divBdr>
    </w:div>
    <w:div w:id="1544512048">
      <w:bodyDiv w:val="1"/>
      <w:marLeft w:val="0"/>
      <w:marRight w:val="0"/>
      <w:marTop w:val="0"/>
      <w:marBottom w:val="0"/>
      <w:divBdr>
        <w:top w:val="none" w:sz="0" w:space="0" w:color="auto"/>
        <w:left w:val="none" w:sz="0" w:space="0" w:color="auto"/>
        <w:bottom w:val="none" w:sz="0" w:space="0" w:color="auto"/>
        <w:right w:val="none" w:sz="0" w:space="0" w:color="auto"/>
      </w:divBdr>
    </w:div>
    <w:div w:id="1547063810">
      <w:bodyDiv w:val="1"/>
      <w:marLeft w:val="0"/>
      <w:marRight w:val="0"/>
      <w:marTop w:val="0"/>
      <w:marBottom w:val="0"/>
      <w:divBdr>
        <w:top w:val="none" w:sz="0" w:space="0" w:color="auto"/>
        <w:left w:val="none" w:sz="0" w:space="0" w:color="auto"/>
        <w:bottom w:val="none" w:sz="0" w:space="0" w:color="auto"/>
        <w:right w:val="none" w:sz="0" w:space="0" w:color="auto"/>
      </w:divBdr>
    </w:div>
    <w:div w:id="1550918457">
      <w:bodyDiv w:val="1"/>
      <w:marLeft w:val="0"/>
      <w:marRight w:val="0"/>
      <w:marTop w:val="0"/>
      <w:marBottom w:val="0"/>
      <w:divBdr>
        <w:top w:val="none" w:sz="0" w:space="0" w:color="auto"/>
        <w:left w:val="none" w:sz="0" w:space="0" w:color="auto"/>
        <w:bottom w:val="none" w:sz="0" w:space="0" w:color="auto"/>
        <w:right w:val="none" w:sz="0" w:space="0" w:color="auto"/>
      </w:divBdr>
    </w:div>
    <w:div w:id="1551917538">
      <w:bodyDiv w:val="1"/>
      <w:marLeft w:val="0"/>
      <w:marRight w:val="0"/>
      <w:marTop w:val="0"/>
      <w:marBottom w:val="0"/>
      <w:divBdr>
        <w:top w:val="none" w:sz="0" w:space="0" w:color="auto"/>
        <w:left w:val="none" w:sz="0" w:space="0" w:color="auto"/>
        <w:bottom w:val="none" w:sz="0" w:space="0" w:color="auto"/>
        <w:right w:val="none" w:sz="0" w:space="0" w:color="auto"/>
      </w:divBdr>
    </w:div>
    <w:div w:id="1552038167">
      <w:bodyDiv w:val="1"/>
      <w:marLeft w:val="0"/>
      <w:marRight w:val="0"/>
      <w:marTop w:val="0"/>
      <w:marBottom w:val="0"/>
      <w:divBdr>
        <w:top w:val="none" w:sz="0" w:space="0" w:color="auto"/>
        <w:left w:val="none" w:sz="0" w:space="0" w:color="auto"/>
        <w:bottom w:val="none" w:sz="0" w:space="0" w:color="auto"/>
        <w:right w:val="none" w:sz="0" w:space="0" w:color="auto"/>
      </w:divBdr>
    </w:div>
    <w:div w:id="1552762560">
      <w:bodyDiv w:val="1"/>
      <w:marLeft w:val="0"/>
      <w:marRight w:val="0"/>
      <w:marTop w:val="0"/>
      <w:marBottom w:val="0"/>
      <w:divBdr>
        <w:top w:val="none" w:sz="0" w:space="0" w:color="auto"/>
        <w:left w:val="none" w:sz="0" w:space="0" w:color="auto"/>
        <w:bottom w:val="none" w:sz="0" w:space="0" w:color="auto"/>
        <w:right w:val="none" w:sz="0" w:space="0" w:color="auto"/>
      </w:divBdr>
    </w:div>
    <w:div w:id="1553076591">
      <w:bodyDiv w:val="1"/>
      <w:marLeft w:val="0"/>
      <w:marRight w:val="0"/>
      <w:marTop w:val="0"/>
      <w:marBottom w:val="0"/>
      <w:divBdr>
        <w:top w:val="none" w:sz="0" w:space="0" w:color="auto"/>
        <w:left w:val="none" w:sz="0" w:space="0" w:color="auto"/>
        <w:bottom w:val="none" w:sz="0" w:space="0" w:color="auto"/>
        <w:right w:val="none" w:sz="0" w:space="0" w:color="auto"/>
      </w:divBdr>
    </w:div>
    <w:div w:id="1553467650">
      <w:bodyDiv w:val="1"/>
      <w:marLeft w:val="0"/>
      <w:marRight w:val="0"/>
      <w:marTop w:val="0"/>
      <w:marBottom w:val="0"/>
      <w:divBdr>
        <w:top w:val="none" w:sz="0" w:space="0" w:color="auto"/>
        <w:left w:val="none" w:sz="0" w:space="0" w:color="auto"/>
        <w:bottom w:val="none" w:sz="0" w:space="0" w:color="auto"/>
        <w:right w:val="none" w:sz="0" w:space="0" w:color="auto"/>
      </w:divBdr>
    </w:div>
    <w:div w:id="1553494920">
      <w:bodyDiv w:val="1"/>
      <w:marLeft w:val="0"/>
      <w:marRight w:val="0"/>
      <w:marTop w:val="0"/>
      <w:marBottom w:val="0"/>
      <w:divBdr>
        <w:top w:val="none" w:sz="0" w:space="0" w:color="auto"/>
        <w:left w:val="none" w:sz="0" w:space="0" w:color="auto"/>
        <w:bottom w:val="none" w:sz="0" w:space="0" w:color="auto"/>
        <w:right w:val="none" w:sz="0" w:space="0" w:color="auto"/>
      </w:divBdr>
    </w:div>
    <w:div w:id="1554585106">
      <w:bodyDiv w:val="1"/>
      <w:marLeft w:val="0"/>
      <w:marRight w:val="0"/>
      <w:marTop w:val="0"/>
      <w:marBottom w:val="0"/>
      <w:divBdr>
        <w:top w:val="none" w:sz="0" w:space="0" w:color="auto"/>
        <w:left w:val="none" w:sz="0" w:space="0" w:color="auto"/>
        <w:bottom w:val="none" w:sz="0" w:space="0" w:color="auto"/>
        <w:right w:val="none" w:sz="0" w:space="0" w:color="auto"/>
      </w:divBdr>
    </w:div>
    <w:div w:id="1555773553">
      <w:bodyDiv w:val="1"/>
      <w:marLeft w:val="0"/>
      <w:marRight w:val="0"/>
      <w:marTop w:val="0"/>
      <w:marBottom w:val="0"/>
      <w:divBdr>
        <w:top w:val="none" w:sz="0" w:space="0" w:color="auto"/>
        <w:left w:val="none" w:sz="0" w:space="0" w:color="auto"/>
        <w:bottom w:val="none" w:sz="0" w:space="0" w:color="auto"/>
        <w:right w:val="none" w:sz="0" w:space="0" w:color="auto"/>
      </w:divBdr>
    </w:div>
    <w:div w:id="1556351137">
      <w:bodyDiv w:val="1"/>
      <w:marLeft w:val="0"/>
      <w:marRight w:val="0"/>
      <w:marTop w:val="0"/>
      <w:marBottom w:val="0"/>
      <w:divBdr>
        <w:top w:val="none" w:sz="0" w:space="0" w:color="auto"/>
        <w:left w:val="none" w:sz="0" w:space="0" w:color="auto"/>
        <w:bottom w:val="none" w:sz="0" w:space="0" w:color="auto"/>
        <w:right w:val="none" w:sz="0" w:space="0" w:color="auto"/>
      </w:divBdr>
    </w:div>
    <w:div w:id="1558783044">
      <w:bodyDiv w:val="1"/>
      <w:marLeft w:val="0"/>
      <w:marRight w:val="0"/>
      <w:marTop w:val="0"/>
      <w:marBottom w:val="0"/>
      <w:divBdr>
        <w:top w:val="none" w:sz="0" w:space="0" w:color="auto"/>
        <w:left w:val="none" w:sz="0" w:space="0" w:color="auto"/>
        <w:bottom w:val="none" w:sz="0" w:space="0" w:color="auto"/>
        <w:right w:val="none" w:sz="0" w:space="0" w:color="auto"/>
      </w:divBdr>
    </w:div>
    <w:div w:id="1562516875">
      <w:bodyDiv w:val="1"/>
      <w:marLeft w:val="0"/>
      <w:marRight w:val="0"/>
      <w:marTop w:val="0"/>
      <w:marBottom w:val="0"/>
      <w:divBdr>
        <w:top w:val="none" w:sz="0" w:space="0" w:color="auto"/>
        <w:left w:val="none" w:sz="0" w:space="0" w:color="auto"/>
        <w:bottom w:val="none" w:sz="0" w:space="0" w:color="auto"/>
        <w:right w:val="none" w:sz="0" w:space="0" w:color="auto"/>
      </w:divBdr>
    </w:div>
    <w:div w:id="1563369972">
      <w:bodyDiv w:val="1"/>
      <w:marLeft w:val="0"/>
      <w:marRight w:val="0"/>
      <w:marTop w:val="0"/>
      <w:marBottom w:val="0"/>
      <w:divBdr>
        <w:top w:val="none" w:sz="0" w:space="0" w:color="auto"/>
        <w:left w:val="none" w:sz="0" w:space="0" w:color="auto"/>
        <w:bottom w:val="none" w:sz="0" w:space="0" w:color="auto"/>
        <w:right w:val="none" w:sz="0" w:space="0" w:color="auto"/>
      </w:divBdr>
    </w:div>
    <w:div w:id="1565677197">
      <w:bodyDiv w:val="1"/>
      <w:marLeft w:val="0"/>
      <w:marRight w:val="0"/>
      <w:marTop w:val="0"/>
      <w:marBottom w:val="0"/>
      <w:divBdr>
        <w:top w:val="none" w:sz="0" w:space="0" w:color="auto"/>
        <w:left w:val="none" w:sz="0" w:space="0" w:color="auto"/>
        <w:bottom w:val="none" w:sz="0" w:space="0" w:color="auto"/>
        <w:right w:val="none" w:sz="0" w:space="0" w:color="auto"/>
      </w:divBdr>
    </w:div>
    <w:div w:id="1566338968">
      <w:bodyDiv w:val="1"/>
      <w:marLeft w:val="0"/>
      <w:marRight w:val="0"/>
      <w:marTop w:val="0"/>
      <w:marBottom w:val="0"/>
      <w:divBdr>
        <w:top w:val="none" w:sz="0" w:space="0" w:color="auto"/>
        <w:left w:val="none" w:sz="0" w:space="0" w:color="auto"/>
        <w:bottom w:val="none" w:sz="0" w:space="0" w:color="auto"/>
        <w:right w:val="none" w:sz="0" w:space="0" w:color="auto"/>
      </w:divBdr>
    </w:div>
    <w:div w:id="1567305159">
      <w:bodyDiv w:val="1"/>
      <w:marLeft w:val="0"/>
      <w:marRight w:val="0"/>
      <w:marTop w:val="0"/>
      <w:marBottom w:val="0"/>
      <w:divBdr>
        <w:top w:val="none" w:sz="0" w:space="0" w:color="auto"/>
        <w:left w:val="none" w:sz="0" w:space="0" w:color="auto"/>
        <w:bottom w:val="none" w:sz="0" w:space="0" w:color="auto"/>
        <w:right w:val="none" w:sz="0" w:space="0" w:color="auto"/>
      </w:divBdr>
    </w:div>
    <w:div w:id="1567912480">
      <w:bodyDiv w:val="1"/>
      <w:marLeft w:val="0"/>
      <w:marRight w:val="0"/>
      <w:marTop w:val="0"/>
      <w:marBottom w:val="0"/>
      <w:divBdr>
        <w:top w:val="none" w:sz="0" w:space="0" w:color="auto"/>
        <w:left w:val="none" w:sz="0" w:space="0" w:color="auto"/>
        <w:bottom w:val="none" w:sz="0" w:space="0" w:color="auto"/>
        <w:right w:val="none" w:sz="0" w:space="0" w:color="auto"/>
      </w:divBdr>
    </w:div>
    <w:div w:id="1569416445">
      <w:bodyDiv w:val="1"/>
      <w:marLeft w:val="0"/>
      <w:marRight w:val="0"/>
      <w:marTop w:val="0"/>
      <w:marBottom w:val="0"/>
      <w:divBdr>
        <w:top w:val="none" w:sz="0" w:space="0" w:color="auto"/>
        <w:left w:val="none" w:sz="0" w:space="0" w:color="auto"/>
        <w:bottom w:val="none" w:sz="0" w:space="0" w:color="auto"/>
        <w:right w:val="none" w:sz="0" w:space="0" w:color="auto"/>
      </w:divBdr>
    </w:div>
    <w:div w:id="1571311939">
      <w:bodyDiv w:val="1"/>
      <w:marLeft w:val="0"/>
      <w:marRight w:val="0"/>
      <w:marTop w:val="0"/>
      <w:marBottom w:val="0"/>
      <w:divBdr>
        <w:top w:val="none" w:sz="0" w:space="0" w:color="auto"/>
        <w:left w:val="none" w:sz="0" w:space="0" w:color="auto"/>
        <w:bottom w:val="none" w:sz="0" w:space="0" w:color="auto"/>
        <w:right w:val="none" w:sz="0" w:space="0" w:color="auto"/>
      </w:divBdr>
    </w:div>
    <w:div w:id="1572617662">
      <w:bodyDiv w:val="1"/>
      <w:marLeft w:val="0"/>
      <w:marRight w:val="0"/>
      <w:marTop w:val="0"/>
      <w:marBottom w:val="0"/>
      <w:divBdr>
        <w:top w:val="none" w:sz="0" w:space="0" w:color="auto"/>
        <w:left w:val="none" w:sz="0" w:space="0" w:color="auto"/>
        <w:bottom w:val="none" w:sz="0" w:space="0" w:color="auto"/>
        <w:right w:val="none" w:sz="0" w:space="0" w:color="auto"/>
      </w:divBdr>
    </w:div>
    <w:div w:id="1573805873">
      <w:bodyDiv w:val="1"/>
      <w:marLeft w:val="0"/>
      <w:marRight w:val="0"/>
      <w:marTop w:val="0"/>
      <w:marBottom w:val="0"/>
      <w:divBdr>
        <w:top w:val="none" w:sz="0" w:space="0" w:color="auto"/>
        <w:left w:val="none" w:sz="0" w:space="0" w:color="auto"/>
        <w:bottom w:val="none" w:sz="0" w:space="0" w:color="auto"/>
        <w:right w:val="none" w:sz="0" w:space="0" w:color="auto"/>
      </w:divBdr>
    </w:div>
    <w:div w:id="1574580945">
      <w:bodyDiv w:val="1"/>
      <w:marLeft w:val="0"/>
      <w:marRight w:val="0"/>
      <w:marTop w:val="0"/>
      <w:marBottom w:val="0"/>
      <w:divBdr>
        <w:top w:val="none" w:sz="0" w:space="0" w:color="auto"/>
        <w:left w:val="none" w:sz="0" w:space="0" w:color="auto"/>
        <w:bottom w:val="none" w:sz="0" w:space="0" w:color="auto"/>
        <w:right w:val="none" w:sz="0" w:space="0" w:color="auto"/>
      </w:divBdr>
    </w:div>
    <w:div w:id="1574854415">
      <w:bodyDiv w:val="1"/>
      <w:marLeft w:val="0"/>
      <w:marRight w:val="0"/>
      <w:marTop w:val="0"/>
      <w:marBottom w:val="0"/>
      <w:divBdr>
        <w:top w:val="none" w:sz="0" w:space="0" w:color="auto"/>
        <w:left w:val="none" w:sz="0" w:space="0" w:color="auto"/>
        <w:bottom w:val="none" w:sz="0" w:space="0" w:color="auto"/>
        <w:right w:val="none" w:sz="0" w:space="0" w:color="auto"/>
      </w:divBdr>
    </w:div>
    <w:div w:id="1577738635">
      <w:bodyDiv w:val="1"/>
      <w:marLeft w:val="0"/>
      <w:marRight w:val="0"/>
      <w:marTop w:val="0"/>
      <w:marBottom w:val="0"/>
      <w:divBdr>
        <w:top w:val="none" w:sz="0" w:space="0" w:color="auto"/>
        <w:left w:val="none" w:sz="0" w:space="0" w:color="auto"/>
        <w:bottom w:val="none" w:sz="0" w:space="0" w:color="auto"/>
        <w:right w:val="none" w:sz="0" w:space="0" w:color="auto"/>
      </w:divBdr>
    </w:div>
    <w:div w:id="1577977505">
      <w:bodyDiv w:val="1"/>
      <w:marLeft w:val="0"/>
      <w:marRight w:val="0"/>
      <w:marTop w:val="0"/>
      <w:marBottom w:val="0"/>
      <w:divBdr>
        <w:top w:val="none" w:sz="0" w:space="0" w:color="auto"/>
        <w:left w:val="none" w:sz="0" w:space="0" w:color="auto"/>
        <w:bottom w:val="none" w:sz="0" w:space="0" w:color="auto"/>
        <w:right w:val="none" w:sz="0" w:space="0" w:color="auto"/>
      </w:divBdr>
    </w:div>
    <w:div w:id="1578394652">
      <w:bodyDiv w:val="1"/>
      <w:marLeft w:val="0"/>
      <w:marRight w:val="0"/>
      <w:marTop w:val="0"/>
      <w:marBottom w:val="0"/>
      <w:divBdr>
        <w:top w:val="none" w:sz="0" w:space="0" w:color="auto"/>
        <w:left w:val="none" w:sz="0" w:space="0" w:color="auto"/>
        <w:bottom w:val="none" w:sz="0" w:space="0" w:color="auto"/>
        <w:right w:val="none" w:sz="0" w:space="0" w:color="auto"/>
      </w:divBdr>
    </w:div>
    <w:div w:id="1578784086">
      <w:bodyDiv w:val="1"/>
      <w:marLeft w:val="0"/>
      <w:marRight w:val="0"/>
      <w:marTop w:val="0"/>
      <w:marBottom w:val="0"/>
      <w:divBdr>
        <w:top w:val="none" w:sz="0" w:space="0" w:color="auto"/>
        <w:left w:val="none" w:sz="0" w:space="0" w:color="auto"/>
        <w:bottom w:val="none" w:sz="0" w:space="0" w:color="auto"/>
        <w:right w:val="none" w:sz="0" w:space="0" w:color="auto"/>
      </w:divBdr>
    </w:div>
    <w:div w:id="1578787493">
      <w:bodyDiv w:val="1"/>
      <w:marLeft w:val="0"/>
      <w:marRight w:val="0"/>
      <w:marTop w:val="0"/>
      <w:marBottom w:val="0"/>
      <w:divBdr>
        <w:top w:val="none" w:sz="0" w:space="0" w:color="auto"/>
        <w:left w:val="none" w:sz="0" w:space="0" w:color="auto"/>
        <w:bottom w:val="none" w:sz="0" w:space="0" w:color="auto"/>
        <w:right w:val="none" w:sz="0" w:space="0" w:color="auto"/>
      </w:divBdr>
    </w:div>
    <w:div w:id="1579092751">
      <w:bodyDiv w:val="1"/>
      <w:marLeft w:val="0"/>
      <w:marRight w:val="0"/>
      <w:marTop w:val="0"/>
      <w:marBottom w:val="0"/>
      <w:divBdr>
        <w:top w:val="none" w:sz="0" w:space="0" w:color="auto"/>
        <w:left w:val="none" w:sz="0" w:space="0" w:color="auto"/>
        <w:bottom w:val="none" w:sz="0" w:space="0" w:color="auto"/>
        <w:right w:val="none" w:sz="0" w:space="0" w:color="auto"/>
      </w:divBdr>
    </w:div>
    <w:div w:id="1579484553">
      <w:bodyDiv w:val="1"/>
      <w:marLeft w:val="0"/>
      <w:marRight w:val="0"/>
      <w:marTop w:val="0"/>
      <w:marBottom w:val="0"/>
      <w:divBdr>
        <w:top w:val="none" w:sz="0" w:space="0" w:color="auto"/>
        <w:left w:val="none" w:sz="0" w:space="0" w:color="auto"/>
        <w:bottom w:val="none" w:sz="0" w:space="0" w:color="auto"/>
        <w:right w:val="none" w:sz="0" w:space="0" w:color="auto"/>
      </w:divBdr>
    </w:div>
    <w:div w:id="1579555038">
      <w:bodyDiv w:val="1"/>
      <w:marLeft w:val="0"/>
      <w:marRight w:val="0"/>
      <w:marTop w:val="0"/>
      <w:marBottom w:val="0"/>
      <w:divBdr>
        <w:top w:val="none" w:sz="0" w:space="0" w:color="auto"/>
        <w:left w:val="none" w:sz="0" w:space="0" w:color="auto"/>
        <w:bottom w:val="none" w:sz="0" w:space="0" w:color="auto"/>
        <w:right w:val="none" w:sz="0" w:space="0" w:color="auto"/>
      </w:divBdr>
    </w:div>
    <w:div w:id="1580745267">
      <w:bodyDiv w:val="1"/>
      <w:marLeft w:val="0"/>
      <w:marRight w:val="0"/>
      <w:marTop w:val="0"/>
      <w:marBottom w:val="0"/>
      <w:divBdr>
        <w:top w:val="none" w:sz="0" w:space="0" w:color="auto"/>
        <w:left w:val="none" w:sz="0" w:space="0" w:color="auto"/>
        <w:bottom w:val="none" w:sz="0" w:space="0" w:color="auto"/>
        <w:right w:val="none" w:sz="0" w:space="0" w:color="auto"/>
      </w:divBdr>
    </w:div>
    <w:div w:id="1581018790">
      <w:bodyDiv w:val="1"/>
      <w:marLeft w:val="0"/>
      <w:marRight w:val="0"/>
      <w:marTop w:val="0"/>
      <w:marBottom w:val="0"/>
      <w:divBdr>
        <w:top w:val="none" w:sz="0" w:space="0" w:color="auto"/>
        <w:left w:val="none" w:sz="0" w:space="0" w:color="auto"/>
        <w:bottom w:val="none" w:sz="0" w:space="0" w:color="auto"/>
        <w:right w:val="none" w:sz="0" w:space="0" w:color="auto"/>
      </w:divBdr>
    </w:div>
    <w:div w:id="1581601082">
      <w:bodyDiv w:val="1"/>
      <w:marLeft w:val="0"/>
      <w:marRight w:val="0"/>
      <w:marTop w:val="0"/>
      <w:marBottom w:val="0"/>
      <w:divBdr>
        <w:top w:val="none" w:sz="0" w:space="0" w:color="auto"/>
        <w:left w:val="none" w:sz="0" w:space="0" w:color="auto"/>
        <w:bottom w:val="none" w:sz="0" w:space="0" w:color="auto"/>
        <w:right w:val="none" w:sz="0" w:space="0" w:color="auto"/>
      </w:divBdr>
    </w:div>
    <w:div w:id="1581676708">
      <w:bodyDiv w:val="1"/>
      <w:marLeft w:val="0"/>
      <w:marRight w:val="0"/>
      <w:marTop w:val="0"/>
      <w:marBottom w:val="0"/>
      <w:divBdr>
        <w:top w:val="none" w:sz="0" w:space="0" w:color="auto"/>
        <w:left w:val="none" w:sz="0" w:space="0" w:color="auto"/>
        <w:bottom w:val="none" w:sz="0" w:space="0" w:color="auto"/>
        <w:right w:val="none" w:sz="0" w:space="0" w:color="auto"/>
      </w:divBdr>
    </w:div>
    <w:div w:id="1582760902">
      <w:bodyDiv w:val="1"/>
      <w:marLeft w:val="0"/>
      <w:marRight w:val="0"/>
      <w:marTop w:val="0"/>
      <w:marBottom w:val="0"/>
      <w:divBdr>
        <w:top w:val="none" w:sz="0" w:space="0" w:color="auto"/>
        <w:left w:val="none" w:sz="0" w:space="0" w:color="auto"/>
        <w:bottom w:val="none" w:sz="0" w:space="0" w:color="auto"/>
        <w:right w:val="none" w:sz="0" w:space="0" w:color="auto"/>
      </w:divBdr>
    </w:div>
    <w:div w:id="1584097579">
      <w:bodyDiv w:val="1"/>
      <w:marLeft w:val="0"/>
      <w:marRight w:val="0"/>
      <w:marTop w:val="0"/>
      <w:marBottom w:val="0"/>
      <w:divBdr>
        <w:top w:val="none" w:sz="0" w:space="0" w:color="auto"/>
        <w:left w:val="none" w:sz="0" w:space="0" w:color="auto"/>
        <w:bottom w:val="none" w:sz="0" w:space="0" w:color="auto"/>
        <w:right w:val="none" w:sz="0" w:space="0" w:color="auto"/>
      </w:divBdr>
    </w:div>
    <w:div w:id="1584486087">
      <w:bodyDiv w:val="1"/>
      <w:marLeft w:val="0"/>
      <w:marRight w:val="0"/>
      <w:marTop w:val="0"/>
      <w:marBottom w:val="0"/>
      <w:divBdr>
        <w:top w:val="none" w:sz="0" w:space="0" w:color="auto"/>
        <w:left w:val="none" w:sz="0" w:space="0" w:color="auto"/>
        <w:bottom w:val="none" w:sz="0" w:space="0" w:color="auto"/>
        <w:right w:val="none" w:sz="0" w:space="0" w:color="auto"/>
      </w:divBdr>
    </w:div>
    <w:div w:id="1584561133">
      <w:bodyDiv w:val="1"/>
      <w:marLeft w:val="0"/>
      <w:marRight w:val="0"/>
      <w:marTop w:val="0"/>
      <w:marBottom w:val="0"/>
      <w:divBdr>
        <w:top w:val="none" w:sz="0" w:space="0" w:color="auto"/>
        <w:left w:val="none" w:sz="0" w:space="0" w:color="auto"/>
        <w:bottom w:val="none" w:sz="0" w:space="0" w:color="auto"/>
        <w:right w:val="none" w:sz="0" w:space="0" w:color="auto"/>
      </w:divBdr>
    </w:div>
    <w:div w:id="1585143280">
      <w:bodyDiv w:val="1"/>
      <w:marLeft w:val="0"/>
      <w:marRight w:val="0"/>
      <w:marTop w:val="0"/>
      <w:marBottom w:val="0"/>
      <w:divBdr>
        <w:top w:val="none" w:sz="0" w:space="0" w:color="auto"/>
        <w:left w:val="none" w:sz="0" w:space="0" w:color="auto"/>
        <w:bottom w:val="none" w:sz="0" w:space="0" w:color="auto"/>
        <w:right w:val="none" w:sz="0" w:space="0" w:color="auto"/>
      </w:divBdr>
    </w:div>
    <w:div w:id="1586912524">
      <w:bodyDiv w:val="1"/>
      <w:marLeft w:val="0"/>
      <w:marRight w:val="0"/>
      <w:marTop w:val="0"/>
      <w:marBottom w:val="0"/>
      <w:divBdr>
        <w:top w:val="none" w:sz="0" w:space="0" w:color="auto"/>
        <w:left w:val="none" w:sz="0" w:space="0" w:color="auto"/>
        <w:bottom w:val="none" w:sz="0" w:space="0" w:color="auto"/>
        <w:right w:val="none" w:sz="0" w:space="0" w:color="auto"/>
      </w:divBdr>
    </w:div>
    <w:div w:id="1587109555">
      <w:bodyDiv w:val="1"/>
      <w:marLeft w:val="0"/>
      <w:marRight w:val="0"/>
      <w:marTop w:val="0"/>
      <w:marBottom w:val="0"/>
      <w:divBdr>
        <w:top w:val="none" w:sz="0" w:space="0" w:color="auto"/>
        <w:left w:val="none" w:sz="0" w:space="0" w:color="auto"/>
        <w:bottom w:val="none" w:sz="0" w:space="0" w:color="auto"/>
        <w:right w:val="none" w:sz="0" w:space="0" w:color="auto"/>
      </w:divBdr>
    </w:div>
    <w:div w:id="1587223562">
      <w:bodyDiv w:val="1"/>
      <w:marLeft w:val="0"/>
      <w:marRight w:val="0"/>
      <w:marTop w:val="0"/>
      <w:marBottom w:val="0"/>
      <w:divBdr>
        <w:top w:val="none" w:sz="0" w:space="0" w:color="auto"/>
        <w:left w:val="none" w:sz="0" w:space="0" w:color="auto"/>
        <w:bottom w:val="none" w:sz="0" w:space="0" w:color="auto"/>
        <w:right w:val="none" w:sz="0" w:space="0" w:color="auto"/>
      </w:divBdr>
    </w:div>
    <w:div w:id="1589080091">
      <w:bodyDiv w:val="1"/>
      <w:marLeft w:val="0"/>
      <w:marRight w:val="0"/>
      <w:marTop w:val="0"/>
      <w:marBottom w:val="0"/>
      <w:divBdr>
        <w:top w:val="none" w:sz="0" w:space="0" w:color="auto"/>
        <w:left w:val="none" w:sz="0" w:space="0" w:color="auto"/>
        <w:bottom w:val="none" w:sz="0" w:space="0" w:color="auto"/>
        <w:right w:val="none" w:sz="0" w:space="0" w:color="auto"/>
      </w:divBdr>
    </w:div>
    <w:div w:id="1589969671">
      <w:bodyDiv w:val="1"/>
      <w:marLeft w:val="0"/>
      <w:marRight w:val="0"/>
      <w:marTop w:val="0"/>
      <w:marBottom w:val="0"/>
      <w:divBdr>
        <w:top w:val="none" w:sz="0" w:space="0" w:color="auto"/>
        <w:left w:val="none" w:sz="0" w:space="0" w:color="auto"/>
        <w:bottom w:val="none" w:sz="0" w:space="0" w:color="auto"/>
        <w:right w:val="none" w:sz="0" w:space="0" w:color="auto"/>
      </w:divBdr>
    </w:div>
    <w:div w:id="1591616844">
      <w:bodyDiv w:val="1"/>
      <w:marLeft w:val="0"/>
      <w:marRight w:val="0"/>
      <w:marTop w:val="0"/>
      <w:marBottom w:val="0"/>
      <w:divBdr>
        <w:top w:val="none" w:sz="0" w:space="0" w:color="auto"/>
        <w:left w:val="none" w:sz="0" w:space="0" w:color="auto"/>
        <w:bottom w:val="none" w:sz="0" w:space="0" w:color="auto"/>
        <w:right w:val="none" w:sz="0" w:space="0" w:color="auto"/>
      </w:divBdr>
    </w:div>
    <w:div w:id="1591698456">
      <w:bodyDiv w:val="1"/>
      <w:marLeft w:val="0"/>
      <w:marRight w:val="0"/>
      <w:marTop w:val="0"/>
      <w:marBottom w:val="0"/>
      <w:divBdr>
        <w:top w:val="none" w:sz="0" w:space="0" w:color="auto"/>
        <w:left w:val="none" w:sz="0" w:space="0" w:color="auto"/>
        <w:bottom w:val="none" w:sz="0" w:space="0" w:color="auto"/>
        <w:right w:val="none" w:sz="0" w:space="0" w:color="auto"/>
      </w:divBdr>
    </w:div>
    <w:div w:id="1591892912">
      <w:bodyDiv w:val="1"/>
      <w:marLeft w:val="0"/>
      <w:marRight w:val="0"/>
      <w:marTop w:val="0"/>
      <w:marBottom w:val="0"/>
      <w:divBdr>
        <w:top w:val="none" w:sz="0" w:space="0" w:color="auto"/>
        <w:left w:val="none" w:sz="0" w:space="0" w:color="auto"/>
        <w:bottom w:val="none" w:sz="0" w:space="0" w:color="auto"/>
        <w:right w:val="none" w:sz="0" w:space="0" w:color="auto"/>
      </w:divBdr>
    </w:div>
    <w:div w:id="1592160430">
      <w:bodyDiv w:val="1"/>
      <w:marLeft w:val="0"/>
      <w:marRight w:val="0"/>
      <w:marTop w:val="0"/>
      <w:marBottom w:val="0"/>
      <w:divBdr>
        <w:top w:val="none" w:sz="0" w:space="0" w:color="auto"/>
        <w:left w:val="none" w:sz="0" w:space="0" w:color="auto"/>
        <w:bottom w:val="none" w:sz="0" w:space="0" w:color="auto"/>
        <w:right w:val="none" w:sz="0" w:space="0" w:color="auto"/>
      </w:divBdr>
    </w:div>
    <w:div w:id="1594121289">
      <w:bodyDiv w:val="1"/>
      <w:marLeft w:val="0"/>
      <w:marRight w:val="0"/>
      <w:marTop w:val="0"/>
      <w:marBottom w:val="0"/>
      <w:divBdr>
        <w:top w:val="none" w:sz="0" w:space="0" w:color="auto"/>
        <w:left w:val="none" w:sz="0" w:space="0" w:color="auto"/>
        <w:bottom w:val="none" w:sz="0" w:space="0" w:color="auto"/>
        <w:right w:val="none" w:sz="0" w:space="0" w:color="auto"/>
      </w:divBdr>
    </w:div>
    <w:div w:id="1596356098">
      <w:bodyDiv w:val="1"/>
      <w:marLeft w:val="0"/>
      <w:marRight w:val="0"/>
      <w:marTop w:val="0"/>
      <w:marBottom w:val="0"/>
      <w:divBdr>
        <w:top w:val="none" w:sz="0" w:space="0" w:color="auto"/>
        <w:left w:val="none" w:sz="0" w:space="0" w:color="auto"/>
        <w:bottom w:val="none" w:sz="0" w:space="0" w:color="auto"/>
        <w:right w:val="none" w:sz="0" w:space="0" w:color="auto"/>
      </w:divBdr>
    </w:div>
    <w:div w:id="1597012874">
      <w:bodyDiv w:val="1"/>
      <w:marLeft w:val="0"/>
      <w:marRight w:val="0"/>
      <w:marTop w:val="0"/>
      <w:marBottom w:val="0"/>
      <w:divBdr>
        <w:top w:val="none" w:sz="0" w:space="0" w:color="auto"/>
        <w:left w:val="none" w:sz="0" w:space="0" w:color="auto"/>
        <w:bottom w:val="none" w:sz="0" w:space="0" w:color="auto"/>
        <w:right w:val="none" w:sz="0" w:space="0" w:color="auto"/>
      </w:divBdr>
    </w:div>
    <w:div w:id="1597326815">
      <w:bodyDiv w:val="1"/>
      <w:marLeft w:val="0"/>
      <w:marRight w:val="0"/>
      <w:marTop w:val="0"/>
      <w:marBottom w:val="0"/>
      <w:divBdr>
        <w:top w:val="none" w:sz="0" w:space="0" w:color="auto"/>
        <w:left w:val="none" w:sz="0" w:space="0" w:color="auto"/>
        <w:bottom w:val="none" w:sz="0" w:space="0" w:color="auto"/>
        <w:right w:val="none" w:sz="0" w:space="0" w:color="auto"/>
      </w:divBdr>
    </w:div>
    <w:div w:id="1597981442">
      <w:bodyDiv w:val="1"/>
      <w:marLeft w:val="0"/>
      <w:marRight w:val="0"/>
      <w:marTop w:val="0"/>
      <w:marBottom w:val="0"/>
      <w:divBdr>
        <w:top w:val="none" w:sz="0" w:space="0" w:color="auto"/>
        <w:left w:val="none" w:sz="0" w:space="0" w:color="auto"/>
        <w:bottom w:val="none" w:sz="0" w:space="0" w:color="auto"/>
        <w:right w:val="none" w:sz="0" w:space="0" w:color="auto"/>
      </w:divBdr>
    </w:div>
    <w:div w:id="1598367431">
      <w:bodyDiv w:val="1"/>
      <w:marLeft w:val="0"/>
      <w:marRight w:val="0"/>
      <w:marTop w:val="0"/>
      <w:marBottom w:val="0"/>
      <w:divBdr>
        <w:top w:val="none" w:sz="0" w:space="0" w:color="auto"/>
        <w:left w:val="none" w:sz="0" w:space="0" w:color="auto"/>
        <w:bottom w:val="none" w:sz="0" w:space="0" w:color="auto"/>
        <w:right w:val="none" w:sz="0" w:space="0" w:color="auto"/>
      </w:divBdr>
    </w:div>
    <w:div w:id="1598903778">
      <w:bodyDiv w:val="1"/>
      <w:marLeft w:val="0"/>
      <w:marRight w:val="0"/>
      <w:marTop w:val="0"/>
      <w:marBottom w:val="0"/>
      <w:divBdr>
        <w:top w:val="none" w:sz="0" w:space="0" w:color="auto"/>
        <w:left w:val="none" w:sz="0" w:space="0" w:color="auto"/>
        <w:bottom w:val="none" w:sz="0" w:space="0" w:color="auto"/>
        <w:right w:val="none" w:sz="0" w:space="0" w:color="auto"/>
      </w:divBdr>
    </w:div>
    <w:div w:id="1599144555">
      <w:bodyDiv w:val="1"/>
      <w:marLeft w:val="0"/>
      <w:marRight w:val="0"/>
      <w:marTop w:val="0"/>
      <w:marBottom w:val="0"/>
      <w:divBdr>
        <w:top w:val="none" w:sz="0" w:space="0" w:color="auto"/>
        <w:left w:val="none" w:sz="0" w:space="0" w:color="auto"/>
        <w:bottom w:val="none" w:sz="0" w:space="0" w:color="auto"/>
        <w:right w:val="none" w:sz="0" w:space="0" w:color="auto"/>
      </w:divBdr>
    </w:div>
    <w:div w:id="1599675356">
      <w:bodyDiv w:val="1"/>
      <w:marLeft w:val="0"/>
      <w:marRight w:val="0"/>
      <w:marTop w:val="0"/>
      <w:marBottom w:val="0"/>
      <w:divBdr>
        <w:top w:val="none" w:sz="0" w:space="0" w:color="auto"/>
        <w:left w:val="none" w:sz="0" w:space="0" w:color="auto"/>
        <w:bottom w:val="none" w:sz="0" w:space="0" w:color="auto"/>
        <w:right w:val="none" w:sz="0" w:space="0" w:color="auto"/>
      </w:divBdr>
    </w:div>
    <w:div w:id="1600022640">
      <w:bodyDiv w:val="1"/>
      <w:marLeft w:val="0"/>
      <w:marRight w:val="0"/>
      <w:marTop w:val="0"/>
      <w:marBottom w:val="0"/>
      <w:divBdr>
        <w:top w:val="none" w:sz="0" w:space="0" w:color="auto"/>
        <w:left w:val="none" w:sz="0" w:space="0" w:color="auto"/>
        <w:bottom w:val="none" w:sz="0" w:space="0" w:color="auto"/>
        <w:right w:val="none" w:sz="0" w:space="0" w:color="auto"/>
      </w:divBdr>
    </w:div>
    <w:div w:id="1601332502">
      <w:bodyDiv w:val="1"/>
      <w:marLeft w:val="0"/>
      <w:marRight w:val="0"/>
      <w:marTop w:val="0"/>
      <w:marBottom w:val="0"/>
      <w:divBdr>
        <w:top w:val="none" w:sz="0" w:space="0" w:color="auto"/>
        <w:left w:val="none" w:sz="0" w:space="0" w:color="auto"/>
        <w:bottom w:val="none" w:sz="0" w:space="0" w:color="auto"/>
        <w:right w:val="none" w:sz="0" w:space="0" w:color="auto"/>
      </w:divBdr>
    </w:div>
    <w:div w:id="1602254079">
      <w:bodyDiv w:val="1"/>
      <w:marLeft w:val="0"/>
      <w:marRight w:val="0"/>
      <w:marTop w:val="0"/>
      <w:marBottom w:val="0"/>
      <w:divBdr>
        <w:top w:val="none" w:sz="0" w:space="0" w:color="auto"/>
        <w:left w:val="none" w:sz="0" w:space="0" w:color="auto"/>
        <w:bottom w:val="none" w:sz="0" w:space="0" w:color="auto"/>
        <w:right w:val="none" w:sz="0" w:space="0" w:color="auto"/>
      </w:divBdr>
    </w:div>
    <w:div w:id="1602494579">
      <w:bodyDiv w:val="1"/>
      <w:marLeft w:val="0"/>
      <w:marRight w:val="0"/>
      <w:marTop w:val="0"/>
      <w:marBottom w:val="0"/>
      <w:divBdr>
        <w:top w:val="none" w:sz="0" w:space="0" w:color="auto"/>
        <w:left w:val="none" w:sz="0" w:space="0" w:color="auto"/>
        <w:bottom w:val="none" w:sz="0" w:space="0" w:color="auto"/>
        <w:right w:val="none" w:sz="0" w:space="0" w:color="auto"/>
      </w:divBdr>
    </w:div>
    <w:div w:id="1602640086">
      <w:bodyDiv w:val="1"/>
      <w:marLeft w:val="0"/>
      <w:marRight w:val="0"/>
      <w:marTop w:val="0"/>
      <w:marBottom w:val="0"/>
      <w:divBdr>
        <w:top w:val="none" w:sz="0" w:space="0" w:color="auto"/>
        <w:left w:val="none" w:sz="0" w:space="0" w:color="auto"/>
        <w:bottom w:val="none" w:sz="0" w:space="0" w:color="auto"/>
        <w:right w:val="none" w:sz="0" w:space="0" w:color="auto"/>
      </w:divBdr>
    </w:div>
    <w:div w:id="1603566009">
      <w:bodyDiv w:val="1"/>
      <w:marLeft w:val="0"/>
      <w:marRight w:val="0"/>
      <w:marTop w:val="0"/>
      <w:marBottom w:val="0"/>
      <w:divBdr>
        <w:top w:val="none" w:sz="0" w:space="0" w:color="auto"/>
        <w:left w:val="none" w:sz="0" w:space="0" w:color="auto"/>
        <w:bottom w:val="none" w:sz="0" w:space="0" w:color="auto"/>
        <w:right w:val="none" w:sz="0" w:space="0" w:color="auto"/>
      </w:divBdr>
    </w:div>
    <w:div w:id="1603999788">
      <w:bodyDiv w:val="1"/>
      <w:marLeft w:val="0"/>
      <w:marRight w:val="0"/>
      <w:marTop w:val="0"/>
      <w:marBottom w:val="0"/>
      <w:divBdr>
        <w:top w:val="none" w:sz="0" w:space="0" w:color="auto"/>
        <w:left w:val="none" w:sz="0" w:space="0" w:color="auto"/>
        <w:bottom w:val="none" w:sz="0" w:space="0" w:color="auto"/>
        <w:right w:val="none" w:sz="0" w:space="0" w:color="auto"/>
      </w:divBdr>
    </w:div>
    <w:div w:id="1606384610">
      <w:bodyDiv w:val="1"/>
      <w:marLeft w:val="0"/>
      <w:marRight w:val="0"/>
      <w:marTop w:val="0"/>
      <w:marBottom w:val="0"/>
      <w:divBdr>
        <w:top w:val="none" w:sz="0" w:space="0" w:color="auto"/>
        <w:left w:val="none" w:sz="0" w:space="0" w:color="auto"/>
        <w:bottom w:val="none" w:sz="0" w:space="0" w:color="auto"/>
        <w:right w:val="none" w:sz="0" w:space="0" w:color="auto"/>
      </w:divBdr>
    </w:div>
    <w:div w:id="1607542239">
      <w:bodyDiv w:val="1"/>
      <w:marLeft w:val="0"/>
      <w:marRight w:val="0"/>
      <w:marTop w:val="0"/>
      <w:marBottom w:val="0"/>
      <w:divBdr>
        <w:top w:val="none" w:sz="0" w:space="0" w:color="auto"/>
        <w:left w:val="none" w:sz="0" w:space="0" w:color="auto"/>
        <w:bottom w:val="none" w:sz="0" w:space="0" w:color="auto"/>
        <w:right w:val="none" w:sz="0" w:space="0" w:color="auto"/>
      </w:divBdr>
    </w:div>
    <w:div w:id="1607687549">
      <w:bodyDiv w:val="1"/>
      <w:marLeft w:val="0"/>
      <w:marRight w:val="0"/>
      <w:marTop w:val="0"/>
      <w:marBottom w:val="0"/>
      <w:divBdr>
        <w:top w:val="none" w:sz="0" w:space="0" w:color="auto"/>
        <w:left w:val="none" w:sz="0" w:space="0" w:color="auto"/>
        <w:bottom w:val="none" w:sz="0" w:space="0" w:color="auto"/>
        <w:right w:val="none" w:sz="0" w:space="0" w:color="auto"/>
      </w:divBdr>
    </w:div>
    <w:div w:id="1609392150">
      <w:bodyDiv w:val="1"/>
      <w:marLeft w:val="0"/>
      <w:marRight w:val="0"/>
      <w:marTop w:val="0"/>
      <w:marBottom w:val="0"/>
      <w:divBdr>
        <w:top w:val="none" w:sz="0" w:space="0" w:color="auto"/>
        <w:left w:val="none" w:sz="0" w:space="0" w:color="auto"/>
        <w:bottom w:val="none" w:sz="0" w:space="0" w:color="auto"/>
        <w:right w:val="none" w:sz="0" w:space="0" w:color="auto"/>
      </w:divBdr>
    </w:div>
    <w:div w:id="1609701430">
      <w:bodyDiv w:val="1"/>
      <w:marLeft w:val="0"/>
      <w:marRight w:val="0"/>
      <w:marTop w:val="0"/>
      <w:marBottom w:val="0"/>
      <w:divBdr>
        <w:top w:val="none" w:sz="0" w:space="0" w:color="auto"/>
        <w:left w:val="none" w:sz="0" w:space="0" w:color="auto"/>
        <w:bottom w:val="none" w:sz="0" w:space="0" w:color="auto"/>
        <w:right w:val="none" w:sz="0" w:space="0" w:color="auto"/>
      </w:divBdr>
    </w:div>
    <w:div w:id="1610627363">
      <w:bodyDiv w:val="1"/>
      <w:marLeft w:val="0"/>
      <w:marRight w:val="0"/>
      <w:marTop w:val="0"/>
      <w:marBottom w:val="0"/>
      <w:divBdr>
        <w:top w:val="none" w:sz="0" w:space="0" w:color="auto"/>
        <w:left w:val="none" w:sz="0" w:space="0" w:color="auto"/>
        <w:bottom w:val="none" w:sz="0" w:space="0" w:color="auto"/>
        <w:right w:val="none" w:sz="0" w:space="0" w:color="auto"/>
      </w:divBdr>
    </w:div>
    <w:div w:id="1611888209">
      <w:bodyDiv w:val="1"/>
      <w:marLeft w:val="0"/>
      <w:marRight w:val="0"/>
      <w:marTop w:val="0"/>
      <w:marBottom w:val="0"/>
      <w:divBdr>
        <w:top w:val="none" w:sz="0" w:space="0" w:color="auto"/>
        <w:left w:val="none" w:sz="0" w:space="0" w:color="auto"/>
        <w:bottom w:val="none" w:sz="0" w:space="0" w:color="auto"/>
        <w:right w:val="none" w:sz="0" w:space="0" w:color="auto"/>
      </w:divBdr>
    </w:div>
    <w:div w:id="1612396201">
      <w:bodyDiv w:val="1"/>
      <w:marLeft w:val="0"/>
      <w:marRight w:val="0"/>
      <w:marTop w:val="0"/>
      <w:marBottom w:val="0"/>
      <w:divBdr>
        <w:top w:val="none" w:sz="0" w:space="0" w:color="auto"/>
        <w:left w:val="none" w:sz="0" w:space="0" w:color="auto"/>
        <w:bottom w:val="none" w:sz="0" w:space="0" w:color="auto"/>
        <w:right w:val="none" w:sz="0" w:space="0" w:color="auto"/>
      </w:divBdr>
    </w:div>
    <w:div w:id="1612476218">
      <w:bodyDiv w:val="1"/>
      <w:marLeft w:val="0"/>
      <w:marRight w:val="0"/>
      <w:marTop w:val="0"/>
      <w:marBottom w:val="0"/>
      <w:divBdr>
        <w:top w:val="none" w:sz="0" w:space="0" w:color="auto"/>
        <w:left w:val="none" w:sz="0" w:space="0" w:color="auto"/>
        <w:bottom w:val="none" w:sz="0" w:space="0" w:color="auto"/>
        <w:right w:val="none" w:sz="0" w:space="0" w:color="auto"/>
      </w:divBdr>
    </w:div>
    <w:div w:id="1614706014">
      <w:bodyDiv w:val="1"/>
      <w:marLeft w:val="0"/>
      <w:marRight w:val="0"/>
      <w:marTop w:val="0"/>
      <w:marBottom w:val="0"/>
      <w:divBdr>
        <w:top w:val="none" w:sz="0" w:space="0" w:color="auto"/>
        <w:left w:val="none" w:sz="0" w:space="0" w:color="auto"/>
        <w:bottom w:val="none" w:sz="0" w:space="0" w:color="auto"/>
        <w:right w:val="none" w:sz="0" w:space="0" w:color="auto"/>
      </w:divBdr>
    </w:div>
    <w:div w:id="1616521006">
      <w:bodyDiv w:val="1"/>
      <w:marLeft w:val="0"/>
      <w:marRight w:val="0"/>
      <w:marTop w:val="0"/>
      <w:marBottom w:val="0"/>
      <w:divBdr>
        <w:top w:val="none" w:sz="0" w:space="0" w:color="auto"/>
        <w:left w:val="none" w:sz="0" w:space="0" w:color="auto"/>
        <w:bottom w:val="none" w:sz="0" w:space="0" w:color="auto"/>
        <w:right w:val="none" w:sz="0" w:space="0" w:color="auto"/>
      </w:divBdr>
    </w:div>
    <w:div w:id="1616670608">
      <w:bodyDiv w:val="1"/>
      <w:marLeft w:val="0"/>
      <w:marRight w:val="0"/>
      <w:marTop w:val="0"/>
      <w:marBottom w:val="0"/>
      <w:divBdr>
        <w:top w:val="none" w:sz="0" w:space="0" w:color="auto"/>
        <w:left w:val="none" w:sz="0" w:space="0" w:color="auto"/>
        <w:bottom w:val="none" w:sz="0" w:space="0" w:color="auto"/>
        <w:right w:val="none" w:sz="0" w:space="0" w:color="auto"/>
      </w:divBdr>
    </w:div>
    <w:div w:id="1616715431">
      <w:bodyDiv w:val="1"/>
      <w:marLeft w:val="0"/>
      <w:marRight w:val="0"/>
      <w:marTop w:val="0"/>
      <w:marBottom w:val="0"/>
      <w:divBdr>
        <w:top w:val="none" w:sz="0" w:space="0" w:color="auto"/>
        <w:left w:val="none" w:sz="0" w:space="0" w:color="auto"/>
        <w:bottom w:val="none" w:sz="0" w:space="0" w:color="auto"/>
        <w:right w:val="none" w:sz="0" w:space="0" w:color="auto"/>
      </w:divBdr>
    </w:div>
    <w:div w:id="1616792918">
      <w:bodyDiv w:val="1"/>
      <w:marLeft w:val="0"/>
      <w:marRight w:val="0"/>
      <w:marTop w:val="0"/>
      <w:marBottom w:val="0"/>
      <w:divBdr>
        <w:top w:val="none" w:sz="0" w:space="0" w:color="auto"/>
        <w:left w:val="none" w:sz="0" w:space="0" w:color="auto"/>
        <w:bottom w:val="none" w:sz="0" w:space="0" w:color="auto"/>
        <w:right w:val="none" w:sz="0" w:space="0" w:color="auto"/>
      </w:divBdr>
    </w:div>
    <w:div w:id="1618412458">
      <w:bodyDiv w:val="1"/>
      <w:marLeft w:val="0"/>
      <w:marRight w:val="0"/>
      <w:marTop w:val="0"/>
      <w:marBottom w:val="0"/>
      <w:divBdr>
        <w:top w:val="none" w:sz="0" w:space="0" w:color="auto"/>
        <w:left w:val="none" w:sz="0" w:space="0" w:color="auto"/>
        <w:bottom w:val="none" w:sz="0" w:space="0" w:color="auto"/>
        <w:right w:val="none" w:sz="0" w:space="0" w:color="auto"/>
      </w:divBdr>
    </w:div>
    <w:div w:id="1620181564">
      <w:bodyDiv w:val="1"/>
      <w:marLeft w:val="0"/>
      <w:marRight w:val="0"/>
      <w:marTop w:val="0"/>
      <w:marBottom w:val="0"/>
      <w:divBdr>
        <w:top w:val="none" w:sz="0" w:space="0" w:color="auto"/>
        <w:left w:val="none" w:sz="0" w:space="0" w:color="auto"/>
        <w:bottom w:val="none" w:sz="0" w:space="0" w:color="auto"/>
        <w:right w:val="none" w:sz="0" w:space="0" w:color="auto"/>
      </w:divBdr>
    </w:div>
    <w:div w:id="1620257820">
      <w:bodyDiv w:val="1"/>
      <w:marLeft w:val="0"/>
      <w:marRight w:val="0"/>
      <w:marTop w:val="0"/>
      <w:marBottom w:val="0"/>
      <w:divBdr>
        <w:top w:val="none" w:sz="0" w:space="0" w:color="auto"/>
        <w:left w:val="none" w:sz="0" w:space="0" w:color="auto"/>
        <w:bottom w:val="none" w:sz="0" w:space="0" w:color="auto"/>
        <w:right w:val="none" w:sz="0" w:space="0" w:color="auto"/>
      </w:divBdr>
    </w:div>
    <w:div w:id="1620382175">
      <w:bodyDiv w:val="1"/>
      <w:marLeft w:val="0"/>
      <w:marRight w:val="0"/>
      <w:marTop w:val="0"/>
      <w:marBottom w:val="0"/>
      <w:divBdr>
        <w:top w:val="none" w:sz="0" w:space="0" w:color="auto"/>
        <w:left w:val="none" w:sz="0" w:space="0" w:color="auto"/>
        <w:bottom w:val="none" w:sz="0" w:space="0" w:color="auto"/>
        <w:right w:val="none" w:sz="0" w:space="0" w:color="auto"/>
      </w:divBdr>
    </w:div>
    <w:div w:id="1620452687">
      <w:bodyDiv w:val="1"/>
      <w:marLeft w:val="0"/>
      <w:marRight w:val="0"/>
      <w:marTop w:val="0"/>
      <w:marBottom w:val="0"/>
      <w:divBdr>
        <w:top w:val="none" w:sz="0" w:space="0" w:color="auto"/>
        <w:left w:val="none" w:sz="0" w:space="0" w:color="auto"/>
        <w:bottom w:val="none" w:sz="0" w:space="0" w:color="auto"/>
        <w:right w:val="none" w:sz="0" w:space="0" w:color="auto"/>
      </w:divBdr>
    </w:div>
    <w:div w:id="1621448240">
      <w:bodyDiv w:val="1"/>
      <w:marLeft w:val="0"/>
      <w:marRight w:val="0"/>
      <w:marTop w:val="0"/>
      <w:marBottom w:val="0"/>
      <w:divBdr>
        <w:top w:val="none" w:sz="0" w:space="0" w:color="auto"/>
        <w:left w:val="none" w:sz="0" w:space="0" w:color="auto"/>
        <w:bottom w:val="none" w:sz="0" w:space="0" w:color="auto"/>
        <w:right w:val="none" w:sz="0" w:space="0" w:color="auto"/>
      </w:divBdr>
    </w:div>
    <w:div w:id="1622304916">
      <w:bodyDiv w:val="1"/>
      <w:marLeft w:val="0"/>
      <w:marRight w:val="0"/>
      <w:marTop w:val="0"/>
      <w:marBottom w:val="0"/>
      <w:divBdr>
        <w:top w:val="none" w:sz="0" w:space="0" w:color="auto"/>
        <w:left w:val="none" w:sz="0" w:space="0" w:color="auto"/>
        <w:bottom w:val="none" w:sz="0" w:space="0" w:color="auto"/>
        <w:right w:val="none" w:sz="0" w:space="0" w:color="auto"/>
      </w:divBdr>
    </w:div>
    <w:div w:id="1622613087">
      <w:bodyDiv w:val="1"/>
      <w:marLeft w:val="0"/>
      <w:marRight w:val="0"/>
      <w:marTop w:val="0"/>
      <w:marBottom w:val="0"/>
      <w:divBdr>
        <w:top w:val="none" w:sz="0" w:space="0" w:color="auto"/>
        <w:left w:val="none" w:sz="0" w:space="0" w:color="auto"/>
        <w:bottom w:val="none" w:sz="0" w:space="0" w:color="auto"/>
        <w:right w:val="none" w:sz="0" w:space="0" w:color="auto"/>
      </w:divBdr>
    </w:div>
    <w:div w:id="1623001077">
      <w:bodyDiv w:val="1"/>
      <w:marLeft w:val="0"/>
      <w:marRight w:val="0"/>
      <w:marTop w:val="0"/>
      <w:marBottom w:val="0"/>
      <w:divBdr>
        <w:top w:val="none" w:sz="0" w:space="0" w:color="auto"/>
        <w:left w:val="none" w:sz="0" w:space="0" w:color="auto"/>
        <w:bottom w:val="none" w:sz="0" w:space="0" w:color="auto"/>
        <w:right w:val="none" w:sz="0" w:space="0" w:color="auto"/>
      </w:divBdr>
    </w:div>
    <w:div w:id="1623418333">
      <w:bodyDiv w:val="1"/>
      <w:marLeft w:val="0"/>
      <w:marRight w:val="0"/>
      <w:marTop w:val="0"/>
      <w:marBottom w:val="0"/>
      <w:divBdr>
        <w:top w:val="none" w:sz="0" w:space="0" w:color="auto"/>
        <w:left w:val="none" w:sz="0" w:space="0" w:color="auto"/>
        <w:bottom w:val="none" w:sz="0" w:space="0" w:color="auto"/>
        <w:right w:val="none" w:sz="0" w:space="0" w:color="auto"/>
      </w:divBdr>
    </w:div>
    <w:div w:id="1623421125">
      <w:bodyDiv w:val="1"/>
      <w:marLeft w:val="0"/>
      <w:marRight w:val="0"/>
      <w:marTop w:val="0"/>
      <w:marBottom w:val="0"/>
      <w:divBdr>
        <w:top w:val="none" w:sz="0" w:space="0" w:color="auto"/>
        <w:left w:val="none" w:sz="0" w:space="0" w:color="auto"/>
        <w:bottom w:val="none" w:sz="0" w:space="0" w:color="auto"/>
        <w:right w:val="none" w:sz="0" w:space="0" w:color="auto"/>
      </w:divBdr>
    </w:div>
    <w:div w:id="1623488691">
      <w:bodyDiv w:val="1"/>
      <w:marLeft w:val="0"/>
      <w:marRight w:val="0"/>
      <w:marTop w:val="0"/>
      <w:marBottom w:val="0"/>
      <w:divBdr>
        <w:top w:val="none" w:sz="0" w:space="0" w:color="auto"/>
        <w:left w:val="none" w:sz="0" w:space="0" w:color="auto"/>
        <w:bottom w:val="none" w:sz="0" w:space="0" w:color="auto"/>
        <w:right w:val="none" w:sz="0" w:space="0" w:color="auto"/>
      </w:divBdr>
    </w:div>
    <w:div w:id="1625111771">
      <w:bodyDiv w:val="1"/>
      <w:marLeft w:val="0"/>
      <w:marRight w:val="0"/>
      <w:marTop w:val="0"/>
      <w:marBottom w:val="0"/>
      <w:divBdr>
        <w:top w:val="none" w:sz="0" w:space="0" w:color="auto"/>
        <w:left w:val="none" w:sz="0" w:space="0" w:color="auto"/>
        <w:bottom w:val="none" w:sz="0" w:space="0" w:color="auto"/>
        <w:right w:val="none" w:sz="0" w:space="0" w:color="auto"/>
      </w:divBdr>
    </w:div>
    <w:div w:id="1625578166">
      <w:bodyDiv w:val="1"/>
      <w:marLeft w:val="0"/>
      <w:marRight w:val="0"/>
      <w:marTop w:val="0"/>
      <w:marBottom w:val="0"/>
      <w:divBdr>
        <w:top w:val="none" w:sz="0" w:space="0" w:color="auto"/>
        <w:left w:val="none" w:sz="0" w:space="0" w:color="auto"/>
        <w:bottom w:val="none" w:sz="0" w:space="0" w:color="auto"/>
        <w:right w:val="none" w:sz="0" w:space="0" w:color="auto"/>
      </w:divBdr>
    </w:div>
    <w:div w:id="1626345770">
      <w:bodyDiv w:val="1"/>
      <w:marLeft w:val="0"/>
      <w:marRight w:val="0"/>
      <w:marTop w:val="0"/>
      <w:marBottom w:val="0"/>
      <w:divBdr>
        <w:top w:val="none" w:sz="0" w:space="0" w:color="auto"/>
        <w:left w:val="none" w:sz="0" w:space="0" w:color="auto"/>
        <w:bottom w:val="none" w:sz="0" w:space="0" w:color="auto"/>
        <w:right w:val="none" w:sz="0" w:space="0" w:color="auto"/>
      </w:divBdr>
    </w:div>
    <w:div w:id="1627932267">
      <w:bodyDiv w:val="1"/>
      <w:marLeft w:val="0"/>
      <w:marRight w:val="0"/>
      <w:marTop w:val="0"/>
      <w:marBottom w:val="0"/>
      <w:divBdr>
        <w:top w:val="none" w:sz="0" w:space="0" w:color="auto"/>
        <w:left w:val="none" w:sz="0" w:space="0" w:color="auto"/>
        <w:bottom w:val="none" w:sz="0" w:space="0" w:color="auto"/>
        <w:right w:val="none" w:sz="0" w:space="0" w:color="auto"/>
      </w:divBdr>
    </w:div>
    <w:div w:id="1628001320">
      <w:bodyDiv w:val="1"/>
      <w:marLeft w:val="0"/>
      <w:marRight w:val="0"/>
      <w:marTop w:val="0"/>
      <w:marBottom w:val="0"/>
      <w:divBdr>
        <w:top w:val="none" w:sz="0" w:space="0" w:color="auto"/>
        <w:left w:val="none" w:sz="0" w:space="0" w:color="auto"/>
        <w:bottom w:val="none" w:sz="0" w:space="0" w:color="auto"/>
        <w:right w:val="none" w:sz="0" w:space="0" w:color="auto"/>
      </w:divBdr>
    </w:div>
    <w:div w:id="1628125016">
      <w:bodyDiv w:val="1"/>
      <w:marLeft w:val="0"/>
      <w:marRight w:val="0"/>
      <w:marTop w:val="0"/>
      <w:marBottom w:val="0"/>
      <w:divBdr>
        <w:top w:val="none" w:sz="0" w:space="0" w:color="auto"/>
        <w:left w:val="none" w:sz="0" w:space="0" w:color="auto"/>
        <w:bottom w:val="none" w:sz="0" w:space="0" w:color="auto"/>
        <w:right w:val="none" w:sz="0" w:space="0" w:color="auto"/>
      </w:divBdr>
    </w:div>
    <w:div w:id="1628312211">
      <w:bodyDiv w:val="1"/>
      <w:marLeft w:val="0"/>
      <w:marRight w:val="0"/>
      <w:marTop w:val="0"/>
      <w:marBottom w:val="0"/>
      <w:divBdr>
        <w:top w:val="none" w:sz="0" w:space="0" w:color="auto"/>
        <w:left w:val="none" w:sz="0" w:space="0" w:color="auto"/>
        <w:bottom w:val="none" w:sz="0" w:space="0" w:color="auto"/>
        <w:right w:val="none" w:sz="0" w:space="0" w:color="auto"/>
      </w:divBdr>
    </w:div>
    <w:div w:id="1628466694">
      <w:bodyDiv w:val="1"/>
      <w:marLeft w:val="0"/>
      <w:marRight w:val="0"/>
      <w:marTop w:val="0"/>
      <w:marBottom w:val="0"/>
      <w:divBdr>
        <w:top w:val="none" w:sz="0" w:space="0" w:color="auto"/>
        <w:left w:val="none" w:sz="0" w:space="0" w:color="auto"/>
        <w:bottom w:val="none" w:sz="0" w:space="0" w:color="auto"/>
        <w:right w:val="none" w:sz="0" w:space="0" w:color="auto"/>
      </w:divBdr>
    </w:div>
    <w:div w:id="1628975979">
      <w:bodyDiv w:val="1"/>
      <w:marLeft w:val="0"/>
      <w:marRight w:val="0"/>
      <w:marTop w:val="0"/>
      <w:marBottom w:val="0"/>
      <w:divBdr>
        <w:top w:val="none" w:sz="0" w:space="0" w:color="auto"/>
        <w:left w:val="none" w:sz="0" w:space="0" w:color="auto"/>
        <w:bottom w:val="none" w:sz="0" w:space="0" w:color="auto"/>
        <w:right w:val="none" w:sz="0" w:space="0" w:color="auto"/>
      </w:divBdr>
    </w:div>
    <w:div w:id="1630166270">
      <w:bodyDiv w:val="1"/>
      <w:marLeft w:val="0"/>
      <w:marRight w:val="0"/>
      <w:marTop w:val="0"/>
      <w:marBottom w:val="0"/>
      <w:divBdr>
        <w:top w:val="none" w:sz="0" w:space="0" w:color="auto"/>
        <w:left w:val="none" w:sz="0" w:space="0" w:color="auto"/>
        <w:bottom w:val="none" w:sz="0" w:space="0" w:color="auto"/>
        <w:right w:val="none" w:sz="0" w:space="0" w:color="auto"/>
      </w:divBdr>
    </w:div>
    <w:div w:id="1630357471">
      <w:bodyDiv w:val="1"/>
      <w:marLeft w:val="0"/>
      <w:marRight w:val="0"/>
      <w:marTop w:val="0"/>
      <w:marBottom w:val="0"/>
      <w:divBdr>
        <w:top w:val="none" w:sz="0" w:space="0" w:color="auto"/>
        <w:left w:val="none" w:sz="0" w:space="0" w:color="auto"/>
        <w:bottom w:val="none" w:sz="0" w:space="0" w:color="auto"/>
        <w:right w:val="none" w:sz="0" w:space="0" w:color="auto"/>
      </w:divBdr>
    </w:div>
    <w:div w:id="1630436086">
      <w:bodyDiv w:val="1"/>
      <w:marLeft w:val="0"/>
      <w:marRight w:val="0"/>
      <w:marTop w:val="0"/>
      <w:marBottom w:val="0"/>
      <w:divBdr>
        <w:top w:val="none" w:sz="0" w:space="0" w:color="auto"/>
        <w:left w:val="none" w:sz="0" w:space="0" w:color="auto"/>
        <w:bottom w:val="none" w:sz="0" w:space="0" w:color="auto"/>
        <w:right w:val="none" w:sz="0" w:space="0" w:color="auto"/>
      </w:divBdr>
    </w:div>
    <w:div w:id="1630936297">
      <w:bodyDiv w:val="1"/>
      <w:marLeft w:val="0"/>
      <w:marRight w:val="0"/>
      <w:marTop w:val="0"/>
      <w:marBottom w:val="0"/>
      <w:divBdr>
        <w:top w:val="none" w:sz="0" w:space="0" w:color="auto"/>
        <w:left w:val="none" w:sz="0" w:space="0" w:color="auto"/>
        <w:bottom w:val="none" w:sz="0" w:space="0" w:color="auto"/>
        <w:right w:val="none" w:sz="0" w:space="0" w:color="auto"/>
      </w:divBdr>
    </w:div>
    <w:div w:id="1631400668">
      <w:bodyDiv w:val="1"/>
      <w:marLeft w:val="0"/>
      <w:marRight w:val="0"/>
      <w:marTop w:val="0"/>
      <w:marBottom w:val="0"/>
      <w:divBdr>
        <w:top w:val="none" w:sz="0" w:space="0" w:color="auto"/>
        <w:left w:val="none" w:sz="0" w:space="0" w:color="auto"/>
        <w:bottom w:val="none" w:sz="0" w:space="0" w:color="auto"/>
        <w:right w:val="none" w:sz="0" w:space="0" w:color="auto"/>
      </w:divBdr>
    </w:div>
    <w:div w:id="1632175816">
      <w:bodyDiv w:val="1"/>
      <w:marLeft w:val="0"/>
      <w:marRight w:val="0"/>
      <w:marTop w:val="0"/>
      <w:marBottom w:val="0"/>
      <w:divBdr>
        <w:top w:val="none" w:sz="0" w:space="0" w:color="auto"/>
        <w:left w:val="none" w:sz="0" w:space="0" w:color="auto"/>
        <w:bottom w:val="none" w:sz="0" w:space="0" w:color="auto"/>
        <w:right w:val="none" w:sz="0" w:space="0" w:color="auto"/>
      </w:divBdr>
    </w:div>
    <w:div w:id="1632327767">
      <w:bodyDiv w:val="1"/>
      <w:marLeft w:val="0"/>
      <w:marRight w:val="0"/>
      <w:marTop w:val="0"/>
      <w:marBottom w:val="0"/>
      <w:divBdr>
        <w:top w:val="none" w:sz="0" w:space="0" w:color="auto"/>
        <w:left w:val="none" w:sz="0" w:space="0" w:color="auto"/>
        <w:bottom w:val="none" w:sz="0" w:space="0" w:color="auto"/>
        <w:right w:val="none" w:sz="0" w:space="0" w:color="auto"/>
      </w:divBdr>
    </w:div>
    <w:div w:id="1633244166">
      <w:bodyDiv w:val="1"/>
      <w:marLeft w:val="0"/>
      <w:marRight w:val="0"/>
      <w:marTop w:val="0"/>
      <w:marBottom w:val="0"/>
      <w:divBdr>
        <w:top w:val="none" w:sz="0" w:space="0" w:color="auto"/>
        <w:left w:val="none" w:sz="0" w:space="0" w:color="auto"/>
        <w:bottom w:val="none" w:sz="0" w:space="0" w:color="auto"/>
        <w:right w:val="none" w:sz="0" w:space="0" w:color="auto"/>
      </w:divBdr>
    </w:div>
    <w:div w:id="1634140197">
      <w:bodyDiv w:val="1"/>
      <w:marLeft w:val="0"/>
      <w:marRight w:val="0"/>
      <w:marTop w:val="0"/>
      <w:marBottom w:val="0"/>
      <w:divBdr>
        <w:top w:val="none" w:sz="0" w:space="0" w:color="auto"/>
        <w:left w:val="none" w:sz="0" w:space="0" w:color="auto"/>
        <w:bottom w:val="none" w:sz="0" w:space="0" w:color="auto"/>
        <w:right w:val="none" w:sz="0" w:space="0" w:color="auto"/>
      </w:divBdr>
    </w:div>
    <w:div w:id="1636832234">
      <w:bodyDiv w:val="1"/>
      <w:marLeft w:val="0"/>
      <w:marRight w:val="0"/>
      <w:marTop w:val="0"/>
      <w:marBottom w:val="0"/>
      <w:divBdr>
        <w:top w:val="none" w:sz="0" w:space="0" w:color="auto"/>
        <w:left w:val="none" w:sz="0" w:space="0" w:color="auto"/>
        <w:bottom w:val="none" w:sz="0" w:space="0" w:color="auto"/>
        <w:right w:val="none" w:sz="0" w:space="0" w:color="auto"/>
      </w:divBdr>
    </w:div>
    <w:div w:id="1638146200">
      <w:bodyDiv w:val="1"/>
      <w:marLeft w:val="0"/>
      <w:marRight w:val="0"/>
      <w:marTop w:val="0"/>
      <w:marBottom w:val="0"/>
      <w:divBdr>
        <w:top w:val="none" w:sz="0" w:space="0" w:color="auto"/>
        <w:left w:val="none" w:sz="0" w:space="0" w:color="auto"/>
        <w:bottom w:val="none" w:sz="0" w:space="0" w:color="auto"/>
        <w:right w:val="none" w:sz="0" w:space="0" w:color="auto"/>
      </w:divBdr>
    </w:div>
    <w:div w:id="1639342340">
      <w:bodyDiv w:val="1"/>
      <w:marLeft w:val="0"/>
      <w:marRight w:val="0"/>
      <w:marTop w:val="0"/>
      <w:marBottom w:val="0"/>
      <w:divBdr>
        <w:top w:val="none" w:sz="0" w:space="0" w:color="auto"/>
        <w:left w:val="none" w:sz="0" w:space="0" w:color="auto"/>
        <w:bottom w:val="none" w:sz="0" w:space="0" w:color="auto"/>
        <w:right w:val="none" w:sz="0" w:space="0" w:color="auto"/>
      </w:divBdr>
    </w:div>
    <w:div w:id="1640571962">
      <w:bodyDiv w:val="1"/>
      <w:marLeft w:val="0"/>
      <w:marRight w:val="0"/>
      <w:marTop w:val="0"/>
      <w:marBottom w:val="0"/>
      <w:divBdr>
        <w:top w:val="none" w:sz="0" w:space="0" w:color="auto"/>
        <w:left w:val="none" w:sz="0" w:space="0" w:color="auto"/>
        <w:bottom w:val="none" w:sz="0" w:space="0" w:color="auto"/>
        <w:right w:val="none" w:sz="0" w:space="0" w:color="auto"/>
      </w:divBdr>
    </w:div>
    <w:div w:id="1640694249">
      <w:bodyDiv w:val="1"/>
      <w:marLeft w:val="0"/>
      <w:marRight w:val="0"/>
      <w:marTop w:val="0"/>
      <w:marBottom w:val="0"/>
      <w:divBdr>
        <w:top w:val="none" w:sz="0" w:space="0" w:color="auto"/>
        <w:left w:val="none" w:sz="0" w:space="0" w:color="auto"/>
        <w:bottom w:val="none" w:sz="0" w:space="0" w:color="auto"/>
        <w:right w:val="none" w:sz="0" w:space="0" w:color="auto"/>
      </w:divBdr>
    </w:div>
    <w:div w:id="1642156358">
      <w:bodyDiv w:val="1"/>
      <w:marLeft w:val="0"/>
      <w:marRight w:val="0"/>
      <w:marTop w:val="0"/>
      <w:marBottom w:val="0"/>
      <w:divBdr>
        <w:top w:val="none" w:sz="0" w:space="0" w:color="auto"/>
        <w:left w:val="none" w:sz="0" w:space="0" w:color="auto"/>
        <w:bottom w:val="none" w:sz="0" w:space="0" w:color="auto"/>
        <w:right w:val="none" w:sz="0" w:space="0" w:color="auto"/>
      </w:divBdr>
    </w:div>
    <w:div w:id="1643192201">
      <w:bodyDiv w:val="1"/>
      <w:marLeft w:val="0"/>
      <w:marRight w:val="0"/>
      <w:marTop w:val="0"/>
      <w:marBottom w:val="0"/>
      <w:divBdr>
        <w:top w:val="none" w:sz="0" w:space="0" w:color="auto"/>
        <w:left w:val="none" w:sz="0" w:space="0" w:color="auto"/>
        <w:bottom w:val="none" w:sz="0" w:space="0" w:color="auto"/>
        <w:right w:val="none" w:sz="0" w:space="0" w:color="auto"/>
      </w:divBdr>
    </w:div>
    <w:div w:id="1643970743">
      <w:bodyDiv w:val="1"/>
      <w:marLeft w:val="0"/>
      <w:marRight w:val="0"/>
      <w:marTop w:val="0"/>
      <w:marBottom w:val="0"/>
      <w:divBdr>
        <w:top w:val="none" w:sz="0" w:space="0" w:color="auto"/>
        <w:left w:val="none" w:sz="0" w:space="0" w:color="auto"/>
        <w:bottom w:val="none" w:sz="0" w:space="0" w:color="auto"/>
        <w:right w:val="none" w:sz="0" w:space="0" w:color="auto"/>
      </w:divBdr>
    </w:div>
    <w:div w:id="1644039653">
      <w:bodyDiv w:val="1"/>
      <w:marLeft w:val="0"/>
      <w:marRight w:val="0"/>
      <w:marTop w:val="0"/>
      <w:marBottom w:val="0"/>
      <w:divBdr>
        <w:top w:val="none" w:sz="0" w:space="0" w:color="auto"/>
        <w:left w:val="none" w:sz="0" w:space="0" w:color="auto"/>
        <w:bottom w:val="none" w:sz="0" w:space="0" w:color="auto"/>
        <w:right w:val="none" w:sz="0" w:space="0" w:color="auto"/>
      </w:divBdr>
    </w:div>
    <w:div w:id="1644505785">
      <w:bodyDiv w:val="1"/>
      <w:marLeft w:val="0"/>
      <w:marRight w:val="0"/>
      <w:marTop w:val="0"/>
      <w:marBottom w:val="0"/>
      <w:divBdr>
        <w:top w:val="none" w:sz="0" w:space="0" w:color="auto"/>
        <w:left w:val="none" w:sz="0" w:space="0" w:color="auto"/>
        <w:bottom w:val="none" w:sz="0" w:space="0" w:color="auto"/>
        <w:right w:val="none" w:sz="0" w:space="0" w:color="auto"/>
      </w:divBdr>
    </w:div>
    <w:div w:id="1644653425">
      <w:bodyDiv w:val="1"/>
      <w:marLeft w:val="0"/>
      <w:marRight w:val="0"/>
      <w:marTop w:val="0"/>
      <w:marBottom w:val="0"/>
      <w:divBdr>
        <w:top w:val="none" w:sz="0" w:space="0" w:color="auto"/>
        <w:left w:val="none" w:sz="0" w:space="0" w:color="auto"/>
        <w:bottom w:val="none" w:sz="0" w:space="0" w:color="auto"/>
        <w:right w:val="none" w:sz="0" w:space="0" w:color="auto"/>
      </w:divBdr>
    </w:div>
    <w:div w:id="1645813203">
      <w:bodyDiv w:val="1"/>
      <w:marLeft w:val="0"/>
      <w:marRight w:val="0"/>
      <w:marTop w:val="0"/>
      <w:marBottom w:val="0"/>
      <w:divBdr>
        <w:top w:val="none" w:sz="0" w:space="0" w:color="auto"/>
        <w:left w:val="none" w:sz="0" w:space="0" w:color="auto"/>
        <w:bottom w:val="none" w:sz="0" w:space="0" w:color="auto"/>
        <w:right w:val="none" w:sz="0" w:space="0" w:color="auto"/>
      </w:divBdr>
    </w:div>
    <w:div w:id="1645887194">
      <w:bodyDiv w:val="1"/>
      <w:marLeft w:val="0"/>
      <w:marRight w:val="0"/>
      <w:marTop w:val="0"/>
      <w:marBottom w:val="0"/>
      <w:divBdr>
        <w:top w:val="none" w:sz="0" w:space="0" w:color="auto"/>
        <w:left w:val="none" w:sz="0" w:space="0" w:color="auto"/>
        <w:bottom w:val="none" w:sz="0" w:space="0" w:color="auto"/>
        <w:right w:val="none" w:sz="0" w:space="0" w:color="auto"/>
      </w:divBdr>
    </w:div>
    <w:div w:id="1645964111">
      <w:bodyDiv w:val="1"/>
      <w:marLeft w:val="0"/>
      <w:marRight w:val="0"/>
      <w:marTop w:val="0"/>
      <w:marBottom w:val="0"/>
      <w:divBdr>
        <w:top w:val="none" w:sz="0" w:space="0" w:color="auto"/>
        <w:left w:val="none" w:sz="0" w:space="0" w:color="auto"/>
        <w:bottom w:val="none" w:sz="0" w:space="0" w:color="auto"/>
        <w:right w:val="none" w:sz="0" w:space="0" w:color="auto"/>
      </w:divBdr>
    </w:div>
    <w:div w:id="1646277961">
      <w:bodyDiv w:val="1"/>
      <w:marLeft w:val="0"/>
      <w:marRight w:val="0"/>
      <w:marTop w:val="0"/>
      <w:marBottom w:val="0"/>
      <w:divBdr>
        <w:top w:val="none" w:sz="0" w:space="0" w:color="auto"/>
        <w:left w:val="none" w:sz="0" w:space="0" w:color="auto"/>
        <w:bottom w:val="none" w:sz="0" w:space="0" w:color="auto"/>
        <w:right w:val="none" w:sz="0" w:space="0" w:color="auto"/>
      </w:divBdr>
    </w:div>
    <w:div w:id="1649748801">
      <w:bodyDiv w:val="1"/>
      <w:marLeft w:val="0"/>
      <w:marRight w:val="0"/>
      <w:marTop w:val="0"/>
      <w:marBottom w:val="0"/>
      <w:divBdr>
        <w:top w:val="none" w:sz="0" w:space="0" w:color="auto"/>
        <w:left w:val="none" w:sz="0" w:space="0" w:color="auto"/>
        <w:bottom w:val="none" w:sz="0" w:space="0" w:color="auto"/>
        <w:right w:val="none" w:sz="0" w:space="0" w:color="auto"/>
      </w:divBdr>
    </w:div>
    <w:div w:id="1650861246">
      <w:bodyDiv w:val="1"/>
      <w:marLeft w:val="0"/>
      <w:marRight w:val="0"/>
      <w:marTop w:val="0"/>
      <w:marBottom w:val="0"/>
      <w:divBdr>
        <w:top w:val="none" w:sz="0" w:space="0" w:color="auto"/>
        <w:left w:val="none" w:sz="0" w:space="0" w:color="auto"/>
        <w:bottom w:val="none" w:sz="0" w:space="0" w:color="auto"/>
        <w:right w:val="none" w:sz="0" w:space="0" w:color="auto"/>
      </w:divBdr>
    </w:div>
    <w:div w:id="1650986057">
      <w:bodyDiv w:val="1"/>
      <w:marLeft w:val="0"/>
      <w:marRight w:val="0"/>
      <w:marTop w:val="0"/>
      <w:marBottom w:val="0"/>
      <w:divBdr>
        <w:top w:val="none" w:sz="0" w:space="0" w:color="auto"/>
        <w:left w:val="none" w:sz="0" w:space="0" w:color="auto"/>
        <w:bottom w:val="none" w:sz="0" w:space="0" w:color="auto"/>
        <w:right w:val="none" w:sz="0" w:space="0" w:color="auto"/>
      </w:divBdr>
    </w:div>
    <w:div w:id="1651590572">
      <w:bodyDiv w:val="1"/>
      <w:marLeft w:val="0"/>
      <w:marRight w:val="0"/>
      <w:marTop w:val="0"/>
      <w:marBottom w:val="0"/>
      <w:divBdr>
        <w:top w:val="none" w:sz="0" w:space="0" w:color="auto"/>
        <w:left w:val="none" w:sz="0" w:space="0" w:color="auto"/>
        <w:bottom w:val="none" w:sz="0" w:space="0" w:color="auto"/>
        <w:right w:val="none" w:sz="0" w:space="0" w:color="auto"/>
      </w:divBdr>
    </w:div>
    <w:div w:id="1652173894">
      <w:bodyDiv w:val="1"/>
      <w:marLeft w:val="0"/>
      <w:marRight w:val="0"/>
      <w:marTop w:val="0"/>
      <w:marBottom w:val="0"/>
      <w:divBdr>
        <w:top w:val="none" w:sz="0" w:space="0" w:color="auto"/>
        <w:left w:val="none" w:sz="0" w:space="0" w:color="auto"/>
        <w:bottom w:val="none" w:sz="0" w:space="0" w:color="auto"/>
        <w:right w:val="none" w:sz="0" w:space="0" w:color="auto"/>
      </w:divBdr>
    </w:div>
    <w:div w:id="1652444615">
      <w:bodyDiv w:val="1"/>
      <w:marLeft w:val="0"/>
      <w:marRight w:val="0"/>
      <w:marTop w:val="0"/>
      <w:marBottom w:val="0"/>
      <w:divBdr>
        <w:top w:val="none" w:sz="0" w:space="0" w:color="auto"/>
        <w:left w:val="none" w:sz="0" w:space="0" w:color="auto"/>
        <w:bottom w:val="none" w:sz="0" w:space="0" w:color="auto"/>
        <w:right w:val="none" w:sz="0" w:space="0" w:color="auto"/>
      </w:divBdr>
    </w:div>
    <w:div w:id="1653409329">
      <w:bodyDiv w:val="1"/>
      <w:marLeft w:val="0"/>
      <w:marRight w:val="0"/>
      <w:marTop w:val="0"/>
      <w:marBottom w:val="0"/>
      <w:divBdr>
        <w:top w:val="none" w:sz="0" w:space="0" w:color="auto"/>
        <w:left w:val="none" w:sz="0" w:space="0" w:color="auto"/>
        <w:bottom w:val="none" w:sz="0" w:space="0" w:color="auto"/>
        <w:right w:val="none" w:sz="0" w:space="0" w:color="auto"/>
      </w:divBdr>
    </w:div>
    <w:div w:id="1653633079">
      <w:bodyDiv w:val="1"/>
      <w:marLeft w:val="0"/>
      <w:marRight w:val="0"/>
      <w:marTop w:val="0"/>
      <w:marBottom w:val="0"/>
      <w:divBdr>
        <w:top w:val="none" w:sz="0" w:space="0" w:color="auto"/>
        <w:left w:val="none" w:sz="0" w:space="0" w:color="auto"/>
        <w:bottom w:val="none" w:sz="0" w:space="0" w:color="auto"/>
        <w:right w:val="none" w:sz="0" w:space="0" w:color="auto"/>
      </w:divBdr>
    </w:div>
    <w:div w:id="1655446338">
      <w:bodyDiv w:val="1"/>
      <w:marLeft w:val="0"/>
      <w:marRight w:val="0"/>
      <w:marTop w:val="0"/>
      <w:marBottom w:val="0"/>
      <w:divBdr>
        <w:top w:val="none" w:sz="0" w:space="0" w:color="auto"/>
        <w:left w:val="none" w:sz="0" w:space="0" w:color="auto"/>
        <w:bottom w:val="none" w:sz="0" w:space="0" w:color="auto"/>
        <w:right w:val="none" w:sz="0" w:space="0" w:color="auto"/>
      </w:divBdr>
    </w:div>
    <w:div w:id="1658651153">
      <w:bodyDiv w:val="1"/>
      <w:marLeft w:val="0"/>
      <w:marRight w:val="0"/>
      <w:marTop w:val="0"/>
      <w:marBottom w:val="0"/>
      <w:divBdr>
        <w:top w:val="none" w:sz="0" w:space="0" w:color="auto"/>
        <w:left w:val="none" w:sz="0" w:space="0" w:color="auto"/>
        <w:bottom w:val="none" w:sz="0" w:space="0" w:color="auto"/>
        <w:right w:val="none" w:sz="0" w:space="0" w:color="auto"/>
      </w:divBdr>
    </w:div>
    <w:div w:id="1659382659">
      <w:bodyDiv w:val="1"/>
      <w:marLeft w:val="0"/>
      <w:marRight w:val="0"/>
      <w:marTop w:val="0"/>
      <w:marBottom w:val="0"/>
      <w:divBdr>
        <w:top w:val="none" w:sz="0" w:space="0" w:color="auto"/>
        <w:left w:val="none" w:sz="0" w:space="0" w:color="auto"/>
        <w:bottom w:val="none" w:sz="0" w:space="0" w:color="auto"/>
        <w:right w:val="none" w:sz="0" w:space="0" w:color="auto"/>
      </w:divBdr>
    </w:div>
    <w:div w:id="1659578917">
      <w:bodyDiv w:val="1"/>
      <w:marLeft w:val="0"/>
      <w:marRight w:val="0"/>
      <w:marTop w:val="0"/>
      <w:marBottom w:val="0"/>
      <w:divBdr>
        <w:top w:val="none" w:sz="0" w:space="0" w:color="auto"/>
        <w:left w:val="none" w:sz="0" w:space="0" w:color="auto"/>
        <w:bottom w:val="none" w:sz="0" w:space="0" w:color="auto"/>
        <w:right w:val="none" w:sz="0" w:space="0" w:color="auto"/>
      </w:divBdr>
    </w:div>
    <w:div w:id="1660036509">
      <w:bodyDiv w:val="1"/>
      <w:marLeft w:val="0"/>
      <w:marRight w:val="0"/>
      <w:marTop w:val="0"/>
      <w:marBottom w:val="0"/>
      <w:divBdr>
        <w:top w:val="none" w:sz="0" w:space="0" w:color="auto"/>
        <w:left w:val="none" w:sz="0" w:space="0" w:color="auto"/>
        <w:bottom w:val="none" w:sz="0" w:space="0" w:color="auto"/>
        <w:right w:val="none" w:sz="0" w:space="0" w:color="auto"/>
      </w:divBdr>
    </w:div>
    <w:div w:id="1660229483">
      <w:bodyDiv w:val="1"/>
      <w:marLeft w:val="0"/>
      <w:marRight w:val="0"/>
      <w:marTop w:val="0"/>
      <w:marBottom w:val="0"/>
      <w:divBdr>
        <w:top w:val="none" w:sz="0" w:space="0" w:color="auto"/>
        <w:left w:val="none" w:sz="0" w:space="0" w:color="auto"/>
        <w:bottom w:val="none" w:sz="0" w:space="0" w:color="auto"/>
        <w:right w:val="none" w:sz="0" w:space="0" w:color="auto"/>
      </w:divBdr>
    </w:div>
    <w:div w:id="1660502171">
      <w:bodyDiv w:val="1"/>
      <w:marLeft w:val="0"/>
      <w:marRight w:val="0"/>
      <w:marTop w:val="0"/>
      <w:marBottom w:val="0"/>
      <w:divBdr>
        <w:top w:val="none" w:sz="0" w:space="0" w:color="auto"/>
        <w:left w:val="none" w:sz="0" w:space="0" w:color="auto"/>
        <w:bottom w:val="none" w:sz="0" w:space="0" w:color="auto"/>
        <w:right w:val="none" w:sz="0" w:space="0" w:color="auto"/>
      </w:divBdr>
    </w:div>
    <w:div w:id="1660503604">
      <w:bodyDiv w:val="1"/>
      <w:marLeft w:val="0"/>
      <w:marRight w:val="0"/>
      <w:marTop w:val="0"/>
      <w:marBottom w:val="0"/>
      <w:divBdr>
        <w:top w:val="none" w:sz="0" w:space="0" w:color="auto"/>
        <w:left w:val="none" w:sz="0" w:space="0" w:color="auto"/>
        <w:bottom w:val="none" w:sz="0" w:space="0" w:color="auto"/>
        <w:right w:val="none" w:sz="0" w:space="0" w:color="auto"/>
      </w:divBdr>
    </w:div>
    <w:div w:id="1662193986">
      <w:bodyDiv w:val="1"/>
      <w:marLeft w:val="0"/>
      <w:marRight w:val="0"/>
      <w:marTop w:val="0"/>
      <w:marBottom w:val="0"/>
      <w:divBdr>
        <w:top w:val="none" w:sz="0" w:space="0" w:color="auto"/>
        <w:left w:val="none" w:sz="0" w:space="0" w:color="auto"/>
        <w:bottom w:val="none" w:sz="0" w:space="0" w:color="auto"/>
        <w:right w:val="none" w:sz="0" w:space="0" w:color="auto"/>
      </w:divBdr>
    </w:div>
    <w:div w:id="1663044599">
      <w:bodyDiv w:val="1"/>
      <w:marLeft w:val="0"/>
      <w:marRight w:val="0"/>
      <w:marTop w:val="0"/>
      <w:marBottom w:val="0"/>
      <w:divBdr>
        <w:top w:val="none" w:sz="0" w:space="0" w:color="auto"/>
        <w:left w:val="none" w:sz="0" w:space="0" w:color="auto"/>
        <w:bottom w:val="none" w:sz="0" w:space="0" w:color="auto"/>
        <w:right w:val="none" w:sz="0" w:space="0" w:color="auto"/>
      </w:divBdr>
    </w:div>
    <w:div w:id="1663578037">
      <w:bodyDiv w:val="1"/>
      <w:marLeft w:val="0"/>
      <w:marRight w:val="0"/>
      <w:marTop w:val="0"/>
      <w:marBottom w:val="0"/>
      <w:divBdr>
        <w:top w:val="none" w:sz="0" w:space="0" w:color="auto"/>
        <w:left w:val="none" w:sz="0" w:space="0" w:color="auto"/>
        <w:bottom w:val="none" w:sz="0" w:space="0" w:color="auto"/>
        <w:right w:val="none" w:sz="0" w:space="0" w:color="auto"/>
      </w:divBdr>
    </w:div>
    <w:div w:id="1663704404">
      <w:bodyDiv w:val="1"/>
      <w:marLeft w:val="0"/>
      <w:marRight w:val="0"/>
      <w:marTop w:val="0"/>
      <w:marBottom w:val="0"/>
      <w:divBdr>
        <w:top w:val="none" w:sz="0" w:space="0" w:color="auto"/>
        <w:left w:val="none" w:sz="0" w:space="0" w:color="auto"/>
        <w:bottom w:val="none" w:sz="0" w:space="0" w:color="auto"/>
        <w:right w:val="none" w:sz="0" w:space="0" w:color="auto"/>
      </w:divBdr>
    </w:div>
    <w:div w:id="1664046316">
      <w:bodyDiv w:val="1"/>
      <w:marLeft w:val="0"/>
      <w:marRight w:val="0"/>
      <w:marTop w:val="0"/>
      <w:marBottom w:val="0"/>
      <w:divBdr>
        <w:top w:val="none" w:sz="0" w:space="0" w:color="auto"/>
        <w:left w:val="none" w:sz="0" w:space="0" w:color="auto"/>
        <w:bottom w:val="none" w:sz="0" w:space="0" w:color="auto"/>
        <w:right w:val="none" w:sz="0" w:space="0" w:color="auto"/>
      </w:divBdr>
    </w:div>
    <w:div w:id="1664813855">
      <w:bodyDiv w:val="1"/>
      <w:marLeft w:val="0"/>
      <w:marRight w:val="0"/>
      <w:marTop w:val="0"/>
      <w:marBottom w:val="0"/>
      <w:divBdr>
        <w:top w:val="none" w:sz="0" w:space="0" w:color="auto"/>
        <w:left w:val="none" w:sz="0" w:space="0" w:color="auto"/>
        <w:bottom w:val="none" w:sz="0" w:space="0" w:color="auto"/>
        <w:right w:val="none" w:sz="0" w:space="0" w:color="auto"/>
      </w:divBdr>
    </w:div>
    <w:div w:id="1665622964">
      <w:bodyDiv w:val="1"/>
      <w:marLeft w:val="0"/>
      <w:marRight w:val="0"/>
      <w:marTop w:val="0"/>
      <w:marBottom w:val="0"/>
      <w:divBdr>
        <w:top w:val="none" w:sz="0" w:space="0" w:color="auto"/>
        <w:left w:val="none" w:sz="0" w:space="0" w:color="auto"/>
        <w:bottom w:val="none" w:sz="0" w:space="0" w:color="auto"/>
        <w:right w:val="none" w:sz="0" w:space="0" w:color="auto"/>
      </w:divBdr>
    </w:div>
    <w:div w:id="1666208476">
      <w:bodyDiv w:val="1"/>
      <w:marLeft w:val="0"/>
      <w:marRight w:val="0"/>
      <w:marTop w:val="0"/>
      <w:marBottom w:val="0"/>
      <w:divBdr>
        <w:top w:val="none" w:sz="0" w:space="0" w:color="auto"/>
        <w:left w:val="none" w:sz="0" w:space="0" w:color="auto"/>
        <w:bottom w:val="none" w:sz="0" w:space="0" w:color="auto"/>
        <w:right w:val="none" w:sz="0" w:space="0" w:color="auto"/>
      </w:divBdr>
    </w:div>
    <w:div w:id="1667124036">
      <w:bodyDiv w:val="1"/>
      <w:marLeft w:val="0"/>
      <w:marRight w:val="0"/>
      <w:marTop w:val="0"/>
      <w:marBottom w:val="0"/>
      <w:divBdr>
        <w:top w:val="none" w:sz="0" w:space="0" w:color="auto"/>
        <w:left w:val="none" w:sz="0" w:space="0" w:color="auto"/>
        <w:bottom w:val="none" w:sz="0" w:space="0" w:color="auto"/>
        <w:right w:val="none" w:sz="0" w:space="0" w:color="auto"/>
      </w:divBdr>
    </w:div>
    <w:div w:id="1667900867">
      <w:bodyDiv w:val="1"/>
      <w:marLeft w:val="0"/>
      <w:marRight w:val="0"/>
      <w:marTop w:val="0"/>
      <w:marBottom w:val="0"/>
      <w:divBdr>
        <w:top w:val="none" w:sz="0" w:space="0" w:color="auto"/>
        <w:left w:val="none" w:sz="0" w:space="0" w:color="auto"/>
        <w:bottom w:val="none" w:sz="0" w:space="0" w:color="auto"/>
        <w:right w:val="none" w:sz="0" w:space="0" w:color="auto"/>
      </w:divBdr>
    </w:div>
    <w:div w:id="1668167899">
      <w:bodyDiv w:val="1"/>
      <w:marLeft w:val="0"/>
      <w:marRight w:val="0"/>
      <w:marTop w:val="0"/>
      <w:marBottom w:val="0"/>
      <w:divBdr>
        <w:top w:val="none" w:sz="0" w:space="0" w:color="auto"/>
        <w:left w:val="none" w:sz="0" w:space="0" w:color="auto"/>
        <w:bottom w:val="none" w:sz="0" w:space="0" w:color="auto"/>
        <w:right w:val="none" w:sz="0" w:space="0" w:color="auto"/>
      </w:divBdr>
    </w:div>
    <w:div w:id="1672875890">
      <w:bodyDiv w:val="1"/>
      <w:marLeft w:val="0"/>
      <w:marRight w:val="0"/>
      <w:marTop w:val="0"/>
      <w:marBottom w:val="0"/>
      <w:divBdr>
        <w:top w:val="none" w:sz="0" w:space="0" w:color="auto"/>
        <w:left w:val="none" w:sz="0" w:space="0" w:color="auto"/>
        <w:bottom w:val="none" w:sz="0" w:space="0" w:color="auto"/>
        <w:right w:val="none" w:sz="0" w:space="0" w:color="auto"/>
      </w:divBdr>
    </w:div>
    <w:div w:id="1672952203">
      <w:bodyDiv w:val="1"/>
      <w:marLeft w:val="0"/>
      <w:marRight w:val="0"/>
      <w:marTop w:val="0"/>
      <w:marBottom w:val="0"/>
      <w:divBdr>
        <w:top w:val="none" w:sz="0" w:space="0" w:color="auto"/>
        <w:left w:val="none" w:sz="0" w:space="0" w:color="auto"/>
        <w:bottom w:val="none" w:sz="0" w:space="0" w:color="auto"/>
        <w:right w:val="none" w:sz="0" w:space="0" w:color="auto"/>
      </w:divBdr>
    </w:div>
    <w:div w:id="1673023470">
      <w:bodyDiv w:val="1"/>
      <w:marLeft w:val="0"/>
      <w:marRight w:val="0"/>
      <w:marTop w:val="0"/>
      <w:marBottom w:val="0"/>
      <w:divBdr>
        <w:top w:val="none" w:sz="0" w:space="0" w:color="auto"/>
        <w:left w:val="none" w:sz="0" w:space="0" w:color="auto"/>
        <w:bottom w:val="none" w:sz="0" w:space="0" w:color="auto"/>
        <w:right w:val="none" w:sz="0" w:space="0" w:color="auto"/>
      </w:divBdr>
    </w:div>
    <w:div w:id="1673489324">
      <w:bodyDiv w:val="1"/>
      <w:marLeft w:val="0"/>
      <w:marRight w:val="0"/>
      <w:marTop w:val="0"/>
      <w:marBottom w:val="0"/>
      <w:divBdr>
        <w:top w:val="none" w:sz="0" w:space="0" w:color="auto"/>
        <w:left w:val="none" w:sz="0" w:space="0" w:color="auto"/>
        <w:bottom w:val="none" w:sz="0" w:space="0" w:color="auto"/>
        <w:right w:val="none" w:sz="0" w:space="0" w:color="auto"/>
      </w:divBdr>
    </w:div>
    <w:div w:id="1673869260">
      <w:bodyDiv w:val="1"/>
      <w:marLeft w:val="0"/>
      <w:marRight w:val="0"/>
      <w:marTop w:val="0"/>
      <w:marBottom w:val="0"/>
      <w:divBdr>
        <w:top w:val="none" w:sz="0" w:space="0" w:color="auto"/>
        <w:left w:val="none" w:sz="0" w:space="0" w:color="auto"/>
        <w:bottom w:val="none" w:sz="0" w:space="0" w:color="auto"/>
        <w:right w:val="none" w:sz="0" w:space="0" w:color="auto"/>
      </w:divBdr>
    </w:div>
    <w:div w:id="1674066900">
      <w:bodyDiv w:val="1"/>
      <w:marLeft w:val="0"/>
      <w:marRight w:val="0"/>
      <w:marTop w:val="0"/>
      <w:marBottom w:val="0"/>
      <w:divBdr>
        <w:top w:val="none" w:sz="0" w:space="0" w:color="auto"/>
        <w:left w:val="none" w:sz="0" w:space="0" w:color="auto"/>
        <w:bottom w:val="none" w:sz="0" w:space="0" w:color="auto"/>
        <w:right w:val="none" w:sz="0" w:space="0" w:color="auto"/>
      </w:divBdr>
    </w:div>
    <w:div w:id="1674070529">
      <w:bodyDiv w:val="1"/>
      <w:marLeft w:val="0"/>
      <w:marRight w:val="0"/>
      <w:marTop w:val="0"/>
      <w:marBottom w:val="0"/>
      <w:divBdr>
        <w:top w:val="none" w:sz="0" w:space="0" w:color="auto"/>
        <w:left w:val="none" w:sz="0" w:space="0" w:color="auto"/>
        <w:bottom w:val="none" w:sz="0" w:space="0" w:color="auto"/>
        <w:right w:val="none" w:sz="0" w:space="0" w:color="auto"/>
      </w:divBdr>
    </w:div>
    <w:div w:id="1674137979">
      <w:bodyDiv w:val="1"/>
      <w:marLeft w:val="0"/>
      <w:marRight w:val="0"/>
      <w:marTop w:val="0"/>
      <w:marBottom w:val="0"/>
      <w:divBdr>
        <w:top w:val="none" w:sz="0" w:space="0" w:color="auto"/>
        <w:left w:val="none" w:sz="0" w:space="0" w:color="auto"/>
        <w:bottom w:val="none" w:sz="0" w:space="0" w:color="auto"/>
        <w:right w:val="none" w:sz="0" w:space="0" w:color="auto"/>
      </w:divBdr>
    </w:div>
    <w:div w:id="1674334583">
      <w:bodyDiv w:val="1"/>
      <w:marLeft w:val="0"/>
      <w:marRight w:val="0"/>
      <w:marTop w:val="0"/>
      <w:marBottom w:val="0"/>
      <w:divBdr>
        <w:top w:val="none" w:sz="0" w:space="0" w:color="auto"/>
        <w:left w:val="none" w:sz="0" w:space="0" w:color="auto"/>
        <w:bottom w:val="none" w:sz="0" w:space="0" w:color="auto"/>
        <w:right w:val="none" w:sz="0" w:space="0" w:color="auto"/>
      </w:divBdr>
    </w:div>
    <w:div w:id="1674449385">
      <w:bodyDiv w:val="1"/>
      <w:marLeft w:val="0"/>
      <w:marRight w:val="0"/>
      <w:marTop w:val="0"/>
      <w:marBottom w:val="0"/>
      <w:divBdr>
        <w:top w:val="none" w:sz="0" w:space="0" w:color="auto"/>
        <w:left w:val="none" w:sz="0" w:space="0" w:color="auto"/>
        <w:bottom w:val="none" w:sz="0" w:space="0" w:color="auto"/>
        <w:right w:val="none" w:sz="0" w:space="0" w:color="auto"/>
      </w:divBdr>
    </w:div>
    <w:div w:id="1674993214">
      <w:bodyDiv w:val="1"/>
      <w:marLeft w:val="0"/>
      <w:marRight w:val="0"/>
      <w:marTop w:val="0"/>
      <w:marBottom w:val="0"/>
      <w:divBdr>
        <w:top w:val="none" w:sz="0" w:space="0" w:color="auto"/>
        <w:left w:val="none" w:sz="0" w:space="0" w:color="auto"/>
        <w:bottom w:val="none" w:sz="0" w:space="0" w:color="auto"/>
        <w:right w:val="none" w:sz="0" w:space="0" w:color="auto"/>
      </w:divBdr>
    </w:div>
    <w:div w:id="1676035080">
      <w:bodyDiv w:val="1"/>
      <w:marLeft w:val="0"/>
      <w:marRight w:val="0"/>
      <w:marTop w:val="0"/>
      <w:marBottom w:val="0"/>
      <w:divBdr>
        <w:top w:val="none" w:sz="0" w:space="0" w:color="auto"/>
        <w:left w:val="none" w:sz="0" w:space="0" w:color="auto"/>
        <w:bottom w:val="none" w:sz="0" w:space="0" w:color="auto"/>
        <w:right w:val="none" w:sz="0" w:space="0" w:color="auto"/>
      </w:divBdr>
    </w:div>
    <w:div w:id="1678189944">
      <w:bodyDiv w:val="1"/>
      <w:marLeft w:val="0"/>
      <w:marRight w:val="0"/>
      <w:marTop w:val="0"/>
      <w:marBottom w:val="0"/>
      <w:divBdr>
        <w:top w:val="none" w:sz="0" w:space="0" w:color="auto"/>
        <w:left w:val="none" w:sz="0" w:space="0" w:color="auto"/>
        <w:bottom w:val="none" w:sz="0" w:space="0" w:color="auto"/>
        <w:right w:val="none" w:sz="0" w:space="0" w:color="auto"/>
      </w:divBdr>
    </w:div>
    <w:div w:id="1679384029">
      <w:bodyDiv w:val="1"/>
      <w:marLeft w:val="0"/>
      <w:marRight w:val="0"/>
      <w:marTop w:val="0"/>
      <w:marBottom w:val="0"/>
      <w:divBdr>
        <w:top w:val="none" w:sz="0" w:space="0" w:color="auto"/>
        <w:left w:val="none" w:sz="0" w:space="0" w:color="auto"/>
        <w:bottom w:val="none" w:sz="0" w:space="0" w:color="auto"/>
        <w:right w:val="none" w:sz="0" w:space="0" w:color="auto"/>
      </w:divBdr>
    </w:div>
    <w:div w:id="1679574160">
      <w:bodyDiv w:val="1"/>
      <w:marLeft w:val="0"/>
      <w:marRight w:val="0"/>
      <w:marTop w:val="0"/>
      <w:marBottom w:val="0"/>
      <w:divBdr>
        <w:top w:val="none" w:sz="0" w:space="0" w:color="auto"/>
        <w:left w:val="none" w:sz="0" w:space="0" w:color="auto"/>
        <w:bottom w:val="none" w:sz="0" w:space="0" w:color="auto"/>
        <w:right w:val="none" w:sz="0" w:space="0" w:color="auto"/>
      </w:divBdr>
    </w:div>
    <w:div w:id="1679844089">
      <w:bodyDiv w:val="1"/>
      <w:marLeft w:val="0"/>
      <w:marRight w:val="0"/>
      <w:marTop w:val="0"/>
      <w:marBottom w:val="0"/>
      <w:divBdr>
        <w:top w:val="none" w:sz="0" w:space="0" w:color="auto"/>
        <w:left w:val="none" w:sz="0" w:space="0" w:color="auto"/>
        <w:bottom w:val="none" w:sz="0" w:space="0" w:color="auto"/>
        <w:right w:val="none" w:sz="0" w:space="0" w:color="auto"/>
      </w:divBdr>
    </w:div>
    <w:div w:id="1679967389">
      <w:bodyDiv w:val="1"/>
      <w:marLeft w:val="0"/>
      <w:marRight w:val="0"/>
      <w:marTop w:val="0"/>
      <w:marBottom w:val="0"/>
      <w:divBdr>
        <w:top w:val="none" w:sz="0" w:space="0" w:color="auto"/>
        <w:left w:val="none" w:sz="0" w:space="0" w:color="auto"/>
        <w:bottom w:val="none" w:sz="0" w:space="0" w:color="auto"/>
        <w:right w:val="none" w:sz="0" w:space="0" w:color="auto"/>
      </w:divBdr>
    </w:div>
    <w:div w:id="1680619693">
      <w:bodyDiv w:val="1"/>
      <w:marLeft w:val="0"/>
      <w:marRight w:val="0"/>
      <w:marTop w:val="0"/>
      <w:marBottom w:val="0"/>
      <w:divBdr>
        <w:top w:val="none" w:sz="0" w:space="0" w:color="auto"/>
        <w:left w:val="none" w:sz="0" w:space="0" w:color="auto"/>
        <w:bottom w:val="none" w:sz="0" w:space="0" w:color="auto"/>
        <w:right w:val="none" w:sz="0" w:space="0" w:color="auto"/>
      </w:divBdr>
    </w:div>
    <w:div w:id="1681346928">
      <w:bodyDiv w:val="1"/>
      <w:marLeft w:val="0"/>
      <w:marRight w:val="0"/>
      <w:marTop w:val="0"/>
      <w:marBottom w:val="0"/>
      <w:divBdr>
        <w:top w:val="none" w:sz="0" w:space="0" w:color="auto"/>
        <w:left w:val="none" w:sz="0" w:space="0" w:color="auto"/>
        <w:bottom w:val="none" w:sz="0" w:space="0" w:color="auto"/>
        <w:right w:val="none" w:sz="0" w:space="0" w:color="auto"/>
      </w:divBdr>
    </w:div>
    <w:div w:id="1681657009">
      <w:bodyDiv w:val="1"/>
      <w:marLeft w:val="0"/>
      <w:marRight w:val="0"/>
      <w:marTop w:val="0"/>
      <w:marBottom w:val="0"/>
      <w:divBdr>
        <w:top w:val="none" w:sz="0" w:space="0" w:color="auto"/>
        <w:left w:val="none" w:sz="0" w:space="0" w:color="auto"/>
        <w:bottom w:val="none" w:sz="0" w:space="0" w:color="auto"/>
        <w:right w:val="none" w:sz="0" w:space="0" w:color="auto"/>
      </w:divBdr>
    </w:div>
    <w:div w:id="1682274046">
      <w:bodyDiv w:val="1"/>
      <w:marLeft w:val="0"/>
      <w:marRight w:val="0"/>
      <w:marTop w:val="0"/>
      <w:marBottom w:val="0"/>
      <w:divBdr>
        <w:top w:val="none" w:sz="0" w:space="0" w:color="auto"/>
        <w:left w:val="none" w:sz="0" w:space="0" w:color="auto"/>
        <w:bottom w:val="none" w:sz="0" w:space="0" w:color="auto"/>
        <w:right w:val="none" w:sz="0" w:space="0" w:color="auto"/>
      </w:divBdr>
    </w:div>
    <w:div w:id="1682318506">
      <w:bodyDiv w:val="1"/>
      <w:marLeft w:val="0"/>
      <w:marRight w:val="0"/>
      <w:marTop w:val="0"/>
      <w:marBottom w:val="0"/>
      <w:divBdr>
        <w:top w:val="none" w:sz="0" w:space="0" w:color="auto"/>
        <w:left w:val="none" w:sz="0" w:space="0" w:color="auto"/>
        <w:bottom w:val="none" w:sz="0" w:space="0" w:color="auto"/>
        <w:right w:val="none" w:sz="0" w:space="0" w:color="auto"/>
      </w:divBdr>
    </w:div>
    <w:div w:id="1683047890">
      <w:bodyDiv w:val="1"/>
      <w:marLeft w:val="0"/>
      <w:marRight w:val="0"/>
      <w:marTop w:val="0"/>
      <w:marBottom w:val="0"/>
      <w:divBdr>
        <w:top w:val="none" w:sz="0" w:space="0" w:color="auto"/>
        <w:left w:val="none" w:sz="0" w:space="0" w:color="auto"/>
        <w:bottom w:val="none" w:sz="0" w:space="0" w:color="auto"/>
        <w:right w:val="none" w:sz="0" w:space="0" w:color="auto"/>
      </w:divBdr>
    </w:div>
    <w:div w:id="1683164748">
      <w:bodyDiv w:val="1"/>
      <w:marLeft w:val="0"/>
      <w:marRight w:val="0"/>
      <w:marTop w:val="0"/>
      <w:marBottom w:val="0"/>
      <w:divBdr>
        <w:top w:val="none" w:sz="0" w:space="0" w:color="auto"/>
        <w:left w:val="none" w:sz="0" w:space="0" w:color="auto"/>
        <w:bottom w:val="none" w:sz="0" w:space="0" w:color="auto"/>
        <w:right w:val="none" w:sz="0" w:space="0" w:color="auto"/>
      </w:divBdr>
    </w:div>
    <w:div w:id="1684476739">
      <w:bodyDiv w:val="1"/>
      <w:marLeft w:val="0"/>
      <w:marRight w:val="0"/>
      <w:marTop w:val="0"/>
      <w:marBottom w:val="0"/>
      <w:divBdr>
        <w:top w:val="none" w:sz="0" w:space="0" w:color="auto"/>
        <w:left w:val="none" w:sz="0" w:space="0" w:color="auto"/>
        <w:bottom w:val="none" w:sz="0" w:space="0" w:color="auto"/>
        <w:right w:val="none" w:sz="0" w:space="0" w:color="auto"/>
      </w:divBdr>
    </w:div>
    <w:div w:id="1685132657">
      <w:bodyDiv w:val="1"/>
      <w:marLeft w:val="0"/>
      <w:marRight w:val="0"/>
      <w:marTop w:val="0"/>
      <w:marBottom w:val="0"/>
      <w:divBdr>
        <w:top w:val="none" w:sz="0" w:space="0" w:color="auto"/>
        <w:left w:val="none" w:sz="0" w:space="0" w:color="auto"/>
        <w:bottom w:val="none" w:sz="0" w:space="0" w:color="auto"/>
        <w:right w:val="none" w:sz="0" w:space="0" w:color="auto"/>
      </w:divBdr>
    </w:div>
    <w:div w:id="1686512815">
      <w:bodyDiv w:val="1"/>
      <w:marLeft w:val="0"/>
      <w:marRight w:val="0"/>
      <w:marTop w:val="0"/>
      <w:marBottom w:val="0"/>
      <w:divBdr>
        <w:top w:val="none" w:sz="0" w:space="0" w:color="auto"/>
        <w:left w:val="none" w:sz="0" w:space="0" w:color="auto"/>
        <w:bottom w:val="none" w:sz="0" w:space="0" w:color="auto"/>
        <w:right w:val="none" w:sz="0" w:space="0" w:color="auto"/>
      </w:divBdr>
    </w:div>
    <w:div w:id="1687712031">
      <w:bodyDiv w:val="1"/>
      <w:marLeft w:val="0"/>
      <w:marRight w:val="0"/>
      <w:marTop w:val="0"/>
      <w:marBottom w:val="0"/>
      <w:divBdr>
        <w:top w:val="none" w:sz="0" w:space="0" w:color="auto"/>
        <w:left w:val="none" w:sz="0" w:space="0" w:color="auto"/>
        <w:bottom w:val="none" w:sz="0" w:space="0" w:color="auto"/>
        <w:right w:val="none" w:sz="0" w:space="0" w:color="auto"/>
      </w:divBdr>
    </w:div>
    <w:div w:id="1688291964">
      <w:bodyDiv w:val="1"/>
      <w:marLeft w:val="0"/>
      <w:marRight w:val="0"/>
      <w:marTop w:val="0"/>
      <w:marBottom w:val="0"/>
      <w:divBdr>
        <w:top w:val="none" w:sz="0" w:space="0" w:color="auto"/>
        <w:left w:val="none" w:sz="0" w:space="0" w:color="auto"/>
        <w:bottom w:val="none" w:sz="0" w:space="0" w:color="auto"/>
        <w:right w:val="none" w:sz="0" w:space="0" w:color="auto"/>
      </w:divBdr>
    </w:div>
    <w:div w:id="1688601314">
      <w:bodyDiv w:val="1"/>
      <w:marLeft w:val="0"/>
      <w:marRight w:val="0"/>
      <w:marTop w:val="0"/>
      <w:marBottom w:val="0"/>
      <w:divBdr>
        <w:top w:val="none" w:sz="0" w:space="0" w:color="auto"/>
        <w:left w:val="none" w:sz="0" w:space="0" w:color="auto"/>
        <w:bottom w:val="none" w:sz="0" w:space="0" w:color="auto"/>
        <w:right w:val="none" w:sz="0" w:space="0" w:color="auto"/>
      </w:divBdr>
    </w:div>
    <w:div w:id="1688751134">
      <w:bodyDiv w:val="1"/>
      <w:marLeft w:val="0"/>
      <w:marRight w:val="0"/>
      <w:marTop w:val="0"/>
      <w:marBottom w:val="0"/>
      <w:divBdr>
        <w:top w:val="none" w:sz="0" w:space="0" w:color="auto"/>
        <w:left w:val="none" w:sz="0" w:space="0" w:color="auto"/>
        <w:bottom w:val="none" w:sz="0" w:space="0" w:color="auto"/>
        <w:right w:val="none" w:sz="0" w:space="0" w:color="auto"/>
      </w:divBdr>
    </w:div>
    <w:div w:id="1689140478">
      <w:bodyDiv w:val="1"/>
      <w:marLeft w:val="0"/>
      <w:marRight w:val="0"/>
      <w:marTop w:val="0"/>
      <w:marBottom w:val="0"/>
      <w:divBdr>
        <w:top w:val="none" w:sz="0" w:space="0" w:color="auto"/>
        <w:left w:val="none" w:sz="0" w:space="0" w:color="auto"/>
        <w:bottom w:val="none" w:sz="0" w:space="0" w:color="auto"/>
        <w:right w:val="none" w:sz="0" w:space="0" w:color="auto"/>
      </w:divBdr>
    </w:div>
    <w:div w:id="1689331195">
      <w:bodyDiv w:val="1"/>
      <w:marLeft w:val="0"/>
      <w:marRight w:val="0"/>
      <w:marTop w:val="0"/>
      <w:marBottom w:val="0"/>
      <w:divBdr>
        <w:top w:val="none" w:sz="0" w:space="0" w:color="auto"/>
        <w:left w:val="none" w:sz="0" w:space="0" w:color="auto"/>
        <w:bottom w:val="none" w:sz="0" w:space="0" w:color="auto"/>
        <w:right w:val="none" w:sz="0" w:space="0" w:color="auto"/>
      </w:divBdr>
    </w:div>
    <w:div w:id="1689596008">
      <w:bodyDiv w:val="1"/>
      <w:marLeft w:val="0"/>
      <w:marRight w:val="0"/>
      <w:marTop w:val="0"/>
      <w:marBottom w:val="0"/>
      <w:divBdr>
        <w:top w:val="none" w:sz="0" w:space="0" w:color="auto"/>
        <w:left w:val="none" w:sz="0" w:space="0" w:color="auto"/>
        <w:bottom w:val="none" w:sz="0" w:space="0" w:color="auto"/>
        <w:right w:val="none" w:sz="0" w:space="0" w:color="auto"/>
      </w:divBdr>
    </w:div>
    <w:div w:id="1690132768">
      <w:bodyDiv w:val="1"/>
      <w:marLeft w:val="0"/>
      <w:marRight w:val="0"/>
      <w:marTop w:val="0"/>
      <w:marBottom w:val="0"/>
      <w:divBdr>
        <w:top w:val="none" w:sz="0" w:space="0" w:color="auto"/>
        <w:left w:val="none" w:sz="0" w:space="0" w:color="auto"/>
        <w:bottom w:val="none" w:sz="0" w:space="0" w:color="auto"/>
        <w:right w:val="none" w:sz="0" w:space="0" w:color="auto"/>
      </w:divBdr>
    </w:div>
    <w:div w:id="1690257954">
      <w:bodyDiv w:val="1"/>
      <w:marLeft w:val="0"/>
      <w:marRight w:val="0"/>
      <w:marTop w:val="0"/>
      <w:marBottom w:val="0"/>
      <w:divBdr>
        <w:top w:val="none" w:sz="0" w:space="0" w:color="auto"/>
        <w:left w:val="none" w:sz="0" w:space="0" w:color="auto"/>
        <w:bottom w:val="none" w:sz="0" w:space="0" w:color="auto"/>
        <w:right w:val="none" w:sz="0" w:space="0" w:color="auto"/>
      </w:divBdr>
    </w:div>
    <w:div w:id="1691029915">
      <w:bodyDiv w:val="1"/>
      <w:marLeft w:val="0"/>
      <w:marRight w:val="0"/>
      <w:marTop w:val="0"/>
      <w:marBottom w:val="0"/>
      <w:divBdr>
        <w:top w:val="none" w:sz="0" w:space="0" w:color="auto"/>
        <w:left w:val="none" w:sz="0" w:space="0" w:color="auto"/>
        <w:bottom w:val="none" w:sz="0" w:space="0" w:color="auto"/>
        <w:right w:val="none" w:sz="0" w:space="0" w:color="auto"/>
      </w:divBdr>
    </w:div>
    <w:div w:id="1696344445">
      <w:bodyDiv w:val="1"/>
      <w:marLeft w:val="0"/>
      <w:marRight w:val="0"/>
      <w:marTop w:val="0"/>
      <w:marBottom w:val="0"/>
      <w:divBdr>
        <w:top w:val="none" w:sz="0" w:space="0" w:color="auto"/>
        <w:left w:val="none" w:sz="0" w:space="0" w:color="auto"/>
        <w:bottom w:val="none" w:sz="0" w:space="0" w:color="auto"/>
        <w:right w:val="none" w:sz="0" w:space="0" w:color="auto"/>
      </w:divBdr>
    </w:div>
    <w:div w:id="1696615903">
      <w:bodyDiv w:val="1"/>
      <w:marLeft w:val="0"/>
      <w:marRight w:val="0"/>
      <w:marTop w:val="0"/>
      <w:marBottom w:val="0"/>
      <w:divBdr>
        <w:top w:val="none" w:sz="0" w:space="0" w:color="auto"/>
        <w:left w:val="none" w:sz="0" w:space="0" w:color="auto"/>
        <w:bottom w:val="none" w:sz="0" w:space="0" w:color="auto"/>
        <w:right w:val="none" w:sz="0" w:space="0" w:color="auto"/>
      </w:divBdr>
    </w:div>
    <w:div w:id="1698197963">
      <w:bodyDiv w:val="1"/>
      <w:marLeft w:val="0"/>
      <w:marRight w:val="0"/>
      <w:marTop w:val="0"/>
      <w:marBottom w:val="0"/>
      <w:divBdr>
        <w:top w:val="none" w:sz="0" w:space="0" w:color="auto"/>
        <w:left w:val="none" w:sz="0" w:space="0" w:color="auto"/>
        <w:bottom w:val="none" w:sz="0" w:space="0" w:color="auto"/>
        <w:right w:val="none" w:sz="0" w:space="0" w:color="auto"/>
      </w:divBdr>
    </w:div>
    <w:div w:id="1698964075">
      <w:bodyDiv w:val="1"/>
      <w:marLeft w:val="0"/>
      <w:marRight w:val="0"/>
      <w:marTop w:val="0"/>
      <w:marBottom w:val="0"/>
      <w:divBdr>
        <w:top w:val="none" w:sz="0" w:space="0" w:color="auto"/>
        <w:left w:val="none" w:sz="0" w:space="0" w:color="auto"/>
        <w:bottom w:val="none" w:sz="0" w:space="0" w:color="auto"/>
        <w:right w:val="none" w:sz="0" w:space="0" w:color="auto"/>
      </w:divBdr>
    </w:div>
    <w:div w:id="1699425518">
      <w:bodyDiv w:val="1"/>
      <w:marLeft w:val="0"/>
      <w:marRight w:val="0"/>
      <w:marTop w:val="0"/>
      <w:marBottom w:val="0"/>
      <w:divBdr>
        <w:top w:val="none" w:sz="0" w:space="0" w:color="auto"/>
        <w:left w:val="none" w:sz="0" w:space="0" w:color="auto"/>
        <w:bottom w:val="none" w:sz="0" w:space="0" w:color="auto"/>
        <w:right w:val="none" w:sz="0" w:space="0" w:color="auto"/>
      </w:divBdr>
    </w:div>
    <w:div w:id="1699743303">
      <w:bodyDiv w:val="1"/>
      <w:marLeft w:val="0"/>
      <w:marRight w:val="0"/>
      <w:marTop w:val="0"/>
      <w:marBottom w:val="0"/>
      <w:divBdr>
        <w:top w:val="none" w:sz="0" w:space="0" w:color="auto"/>
        <w:left w:val="none" w:sz="0" w:space="0" w:color="auto"/>
        <w:bottom w:val="none" w:sz="0" w:space="0" w:color="auto"/>
        <w:right w:val="none" w:sz="0" w:space="0" w:color="auto"/>
      </w:divBdr>
    </w:div>
    <w:div w:id="1700424636">
      <w:bodyDiv w:val="1"/>
      <w:marLeft w:val="0"/>
      <w:marRight w:val="0"/>
      <w:marTop w:val="0"/>
      <w:marBottom w:val="0"/>
      <w:divBdr>
        <w:top w:val="none" w:sz="0" w:space="0" w:color="auto"/>
        <w:left w:val="none" w:sz="0" w:space="0" w:color="auto"/>
        <w:bottom w:val="none" w:sz="0" w:space="0" w:color="auto"/>
        <w:right w:val="none" w:sz="0" w:space="0" w:color="auto"/>
      </w:divBdr>
    </w:div>
    <w:div w:id="1701399758">
      <w:bodyDiv w:val="1"/>
      <w:marLeft w:val="0"/>
      <w:marRight w:val="0"/>
      <w:marTop w:val="0"/>
      <w:marBottom w:val="0"/>
      <w:divBdr>
        <w:top w:val="none" w:sz="0" w:space="0" w:color="auto"/>
        <w:left w:val="none" w:sz="0" w:space="0" w:color="auto"/>
        <w:bottom w:val="none" w:sz="0" w:space="0" w:color="auto"/>
        <w:right w:val="none" w:sz="0" w:space="0" w:color="auto"/>
      </w:divBdr>
    </w:div>
    <w:div w:id="1701471276">
      <w:bodyDiv w:val="1"/>
      <w:marLeft w:val="0"/>
      <w:marRight w:val="0"/>
      <w:marTop w:val="0"/>
      <w:marBottom w:val="0"/>
      <w:divBdr>
        <w:top w:val="none" w:sz="0" w:space="0" w:color="auto"/>
        <w:left w:val="none" w:sz="0" w:space="0" w:color="auto"/>
        <w:bottom w:val="none" w:sz="0" w:space="0" w:color="auto"/>
        <w:right w:val="none" w:sz="0" w:space="0" w:color="auto"/>
      </w:divBdr>
    </w:div>
    <w:div w:id="1702050909">
      <w:bodyDiv w:val="1"/>
      <w:marLeft w:val="0"/>
      <w:marRight w:val="0"/>
      <w:marTop w:val="0"/>
      <w:marBottom w:val="0"/>
      <w:divBdr>
        <w:top w:val="none" w:sz="0" w:space="0" w:color="auto"/>
        <w:left w:val="none" w:sz="0" w:space="0" w:color="auto"/>
        <w:bottom w:val="none" w:sz="0" w:space="0" w:color="auto"/>
        <w:right w:val="none" w:sz="0" w:space="0" w:color="auto"/>
      </w:divBdr>
    </w:div>
    <w:div w:id="1703089779">
      <w:bodyDiv w:val="1"/>
      <w:marLeft w:val="0"/>
      <w:marRight w:val="0"/>
      <w:marTop w:val="0"/>
      <w:marBottom w:val="0"/>
      <w:divBdr>
        <w:top w:val="none" w:sz="0" w:space="0" w:color="auto"/>
        <w:left w:val="none" w:sz="0" w:space="0" w:color="auto"/>
        <w:bottom w:val="none" w:sz="0" w:space="0" w:color="auto"/>
        <w:right w:val="none" w:sz="0" w:space="0" w:color="auto"/>
      </w:divBdr>
    </w:div>
    <w:div w:id="1703170280">
      <w:bodyDiv w:val="1"/>
      <w:marLeft w:val="0"/>
      <w:marRight w:val="0"/>
      <w:marTop w:val="0"/>
      <w:marBottom w:val="0"/>
      <w:divBdr>
        <w:top w:val="none" w:sz="0" w:space="0" w:color="auto"/>
        <w:left w:val="none" w:sz="0" w:space="0" w:color="auto"/>
        <w:bottom w:val="none" w:sz="0" w:space="0" w:color="auto"/>
        <w:right w:val="none" w:sz="0" w:space="0" w:color="auto"/>
      </w:divBdr>
    </w:div>
    <w:div w:id="1704788369">
      <w:bodyDiv w:val="1"/>
      <w:marLeft w:val="0"/>
      <w:marRight w:val="0"/>
      <w:marTop w:val="0"/>
      <w:marBottom w:val="0"/>
      <w:divBdr>
        <w:top w:val="none" w:sz="0" w:space="0" w:color="auto"/>
        <w:left w:val="none" w:sz="0" w:space="0" w:color="auto"/>
        <w:bottom w:val="none" w:sz="0" w:space="0" w:color="auto"/>
        <w:right w:val="none" w:sz="0" w:space="0" w:color="auto"/>
      </w:divBdr>
    </w:div>
    <w:div w:id="1706177708">
      <w:bodyDiv w:val="1"/>
      <w:marLeft w:val="0"/>
      <w:marRight w:val="0"/>
      <w:marTop w:val="0"/>
      <w:marBottom w:val="0"/>
      <w:divBdr>
        <w:top w:val="none" w:sz="0" w:space="0" w:color="auto"/>
        <w:left w:val="none" w:sz="0" w:space="0" w:color="auto"/>
        <w:bottom w:val="none" w:sz="0" w:space="0" w:color="auto"/>
        <w:right w:val="none" w:sz="0" w:space="0" w:color="auto"/>
      </w:divBdr>
    </w:div>
    <w:div w:id="1708332646">
      <w:bodyDiv w:val="1"/>
      <w:marLeft w:val="0"/>
      <w:marRight w:val="0"/>
      <w:marTop w:val="0"/>
      <w:marBottom w:val="0"/>
      <w:divBdr>
        <w:top w:val="none" w:sz="0" w:space="0" w:color="auto"/>
        <w:left w:val="none" w:sz="0" w:space="0" w:color="auto"/>
        <w:bottom w:val="none" w:sz="0" w:space="0" w:color="auto"/>
        <w:right w:val="none" w:sz="0" w:space="0" w:color="auto"/>
      </w:divBdr>
    </w:div>
    <w:div w:id="1708413119">
      <w:bodyDiv w:val="1"/>
      <w:marLeft w:val="0"/>
      <w:marRight w:val="0"/>
      <w:marTop w:val="0"/>
      <w:marBottom w:val="0"/>
      <w:divBdr>
        <w:top w:val="none" w:sz="0" w:space="0" w:color="auto"/>
        <w:left w:val="none" w:sz="0" w:space="0" w:color="auto"/>
        <w:bottom w:val="none" w:sz="0" w:space="0" w:color="auto"/>
        <w:right w:val="none" w:sz="0" w:space="0" w:color="auto"/>
      </w:divBdr>
    </w:div>
    <w:div w:id="1710179127">
      <w:bodyDiv w:val="1"/>
      <w:marLeft w:val="0"/>
      <w:marRight w:val="0"/>
      <w:marTop w:val="0"/>
      <w:marBottom w:val="0"/>
      <w:divBdr>
        <w:top w:val="none" w:sz="0" w:space="0" w:color="auto"/>
        <w:left w:val="none" w:sz="0" w:space="0" w:color="auto"/>
        <w:bottom w:val="none" w:sz="0" w:space="0" w:color="auto"/>
        <w:right w:val="none" w:sz="0" w:space="0" w:color="auto"/>
      </w:divBdr>
    </w:div>
    <w:div w:id="1711613689">
      <w:bodyDiv w:val="1"/>
      <w:marLeft w:val="0"/>
      <w:marRight w:val="0"/>
      <w:marTop w:val="0"/>
      <w:marBottom w:val="0"/>
      <w:divBdr>
        <w:top w:val="none" w:sz="0" w:space="0" w:color="auto"/>
        <w:left w:val="none" w:sz="0" w:space="0" w:color="auto"/>
        <w:bottom w:val="none" w:sz="0" w:space="0" w:color="auto"/>
        <w:right w:val="none" w:sz="0" w:space="0" w:color="auto"/>
      </w:divBdr>
    </w:div>
    <w:div w:id="1711758424">
      <w:bodyDiv w:val="1"/>
      <w:marLeft w:val="0"/>
      <w:marRight w:val="0"/>
      <w:marTop w:val="0"/>
      <w:marBottom w:val="0"/>
      <w:divBdr>
        <w:top w:val="none" w:sz="0" w:space="0" w:color="auto"/>
        <w:left w:val="none" w:sz="0" w:space="0" w:color="auto"/>
        <w:bottom w:val="none" w:sz="0" w:space="0" w:color="auto"/>
        <w:right w:val="none" w:sz="0" w:space="0" w:color="auto"/>
      </w:divBdr>
    </w:div>
    <w:div w:id="1711759772">
      <w:bodyDiv w:val="1"/>
      <w:marLeft w:val="0"/>
      <w:marRight w:val="0"/>
      <w:marTop w:val="0"/>
      <w:marBottom w:val="0"/>
      <w:divBdr>
        <w:top w:val="none" w:sz="0" w:space="0" w:color="auto"/>
        <w:left w:val="none" w:sz="0" w:space="0" w:color="auto"/>
        <w:bottom w:val="none" w:sz="0" w:space="0" w:color="auto"/>
        <w:right w:val="none" w:sz="0" w:space="0" w:color="auto"/>
      </w:divBdr>
    </w:div>
    <w:div w:id="1711832773">
      <w:bodyDiv w:val="1"/>
      <w:marLeft w:val="0"/>
      <w:marRight w:val="0"/>
      <w:marTop w:val="0"/>
      <w:marBottom w:val="0"/>
      <w:divBdr>
        <w:top w:val="none" w:sz="0" w:space="0" w:color="auto"/>
        <w:left w:val="none" w:sz="0" w:space="0" w:color="auto"/>
        <w:bottom w:val="none" w:sz="0" w:space="0" w:color="auto"/>
        <w:right w:val="none" w:sz="0" w:space="0" w:color="auto"/>
      </w:divBdr>
    </w:div>
    <w:div w:id="1712463005">
      <w:bodyDiv w:val="1"/>
      <w:marLeft w:val="0"/>
      <w:marRight w:val="0"/>
      <w:marTop w:val="0"/>
      <w:marBottom w:val="0"/>
      <w:divBdr>
        <w:top w:val="none" w:sz="0" w:space="0" w:color="auto"/>
        <w:left w:val="none" w:sz="0" w:space="0" w:color="auto"/>
        <w:bottom w:val="none" w:sz="0" w:space="0" w:color="auto"/>
        <w:right w:val="none" w:sz="0" w:space="0" w:color="auto"/>
      </w:divBdr>
    </w:div>
    <w:div w:id="1714235645">
      <w:bodyDiv w:val="1"/>
      <w:marLeft w:val="0"/>
      <w:marRight w:val="0"/>
      <w:marTop w:val="0"/>
      <w:marBottom w:val="0"/>
      <w:divBdr>
        <w:top w:val="none" w:sz="0" w:space="0" w:color="auto"/>
        <w:left w:val="none" w:sz="0" w:space="0" w:color="auto"/>
        <w:bottom w:val="none" w:sz="0" w:space="0" w:color="auto"/>
        <w:right w:val="none" w:sz="0" w:space="0" w:color="auto"/>
      </w:divBdr>
    </w:div>
    <w:div w:id="1714574044">
      <w:bodyDiv w:val="1"/>
      <w:marLeft w:val="0"/>
      <w:marRight w:val="0"/>
      <w:marTop w:val="0"/>
      <w:marBottom w:val="0"/>
      <w:divBdr>
        <w:top w:val="none" w:sz="0" w:space="0" w:color="auto"/>
        <w:left w:val="none" w:sz="0" w:space="0" w:color="auto"/>
        <w:bottom w:val="none" w:sz="0" w:space="0" w:color="auto"/>
        <w:right w:val="none" w:sz="0" w:space="0" w:color="auto"/>
      </w:divBdr>
    </w:div>
    <w:div w:id="1717193924">
      <w:bodyDiv w:val="1"/>
      <w:marLeft w:val="0"/>
      <w:marRight w:val="0"/>
      <w:marTop w:val="0"/>
      <w:marBottom w:val="0"/>
      <w:divBdr>
        <w:top w:val="none" w:sz="0" w:space="0" w:color="auto"/>
        <w:left w:val="none" w:sz="0" w:space="0" w:color="auto"/>
        <w:bottom w:val="none" w:sz="0" w:space="0" w:color="auto"/>
        <w:right w:val="none" w:sz="0" w:space="0" w:color="auto"/>
      </w:divBdr>
    </w:div>
    <w:div w:id="1718116976">
      <w:bodyDiv w:val="1"/>
      <w:marLeft w:val="0"/>
      <w:marRight w:val="0"/>
      <w:marTop w:val="0"/>
      <w:marBottom w:val="0"/>
      <w:divBdr>
        <w:top w:val="none" w:sz="0" w:space="0" w:color="auto"/>
        <w:left w:val="none" w:sz="0" w:space="0" w:color="auto"/>
        <w:bottom w:val="none" w:sz="0" w:space="0" w:color="auto"/>
        <w:right w:val="none" w:sz="0" w:space="0" w:color="auto"/>
      </w:divBdr>
    </w:div>
    <w:div w:id="1719012511">
      <w:bodyDiv w:val="1"/>
      <w:marLeft w:val="0"/>
      <w:marRight w:val="0"/>
      <w:marTop w:val="0"/>
      <w:marBottom w:val="0"/>
      <w:divBdr>
        <w:top w:val="none" w:sz="0" w:space="0" w:color="auto"/>
        <w:left w:val="none" w:sz="0" w:space="0" w:color="auto"/>
        <w:bottom w:val="none" w:sz="0" w:space="0" w:color="auto"/>
        <w:right w:val="none" w:sz="0" w:space="0" w:color="auto"/>
      </w:divBdr>
    </w:div>
    <w:div w:id="1719233723">
      <w:bodyDiv w:val="1"/>
      <w:marLeft w:val="0"/>
      <w:marRight w:val="0"/>
      <w:marTop w:val="0"/>
      <w:marBottom w:val="0"/>
      <w:divBdr>
        <w:top w:val="none" w:sz="0" w:space="0" w:color="auto"/>
        <w:left w:val="none" w:sz="0" w:space="0" w:color="auto"/>
        <w:bottom w:val="none" w:sz="0" w:space="0" w:color="auto"/>
        <w:right w:val="none" w:sz="0" w:space="0" w:color="auto"/>
      </w:divBdr>
    </w:div>
    <w:div w:id="1720125543">
      <w:bodyDiv w:val="1"/>
      <w:marLeft w:val="0"/>
      <w:marRight w:val="0"/>
      <w:marTop w:val="0"/>
      <w:marBottom w:val="0"/>
      <w:divBdr>
        <w:top w:val="none" w:sz="0" w:space="0" w:color="auto"/>
        <w:left w:val="none" w:sz="0" w:space="0" w:color="auto"/>
        <w:bottom w:val="none" w:sz="0" w:space="0" w:color="auto"/>
        <w:right w:val="none" w:sz="0" w:space="0" w:color="auto"/>
      </w:divBdr>
    </w:div>
    <w:div w:id="1720930369">
      <w:bodyDiv w:val="1"/>
      <w:marLeft w:val="0"/>
      <w:marRight w:val="0"/>
      <w:marTop w:val="0"/>
      <w:marBottom w:val="0"/>
      <w:divBdr>
        <w:top w:val="none" w:sz="0" w:space="0" w:color="auto"/>
        <w:left w:val="none" w:sz="0" w:space="0" w:color="auto"/>
        <w:bottom w:val="none" w:sz="0" w:space="0" w:color="auto"/>
        <w:right w:val="none" w:sz="0" w:space="0" w:color="auto"/>
      </w:divBdr>
    </w:div>
    <w:div w:id="1721401236">
      <w:bodyDiv w:val="1"/>
      <w:marLeft w:val="0"/>
      <w:marRight w:val="0"/>
      <w:marTop w:val="0"/>
      <w:marBottom w:val="0"/>
      <w:divBdr>
        <w:top w:val="none" w:sz="0" w:space="0" w:color="auto"/>
        <w:left w:val="none" w:sz="0" w:space="0" w:color="auto"/>
        <w:bottom w:val="none" w:sz="0" w:space="0" w:color="auto"/>
        <w:right w:val="none" w:sz="0" w:space="0" w:color="auto"/>
      </w:divBdr>
    </w:div>
    <w:div w:id="1722630734">
      <w:bodyDiv w:val="1"/>
      <w:marLeft w:val="0"/>
      <w:marRight w:val="0"/>
      <w:marTop w:val="0"/>
      <w:marBottom w:val="0"/>
      <w:divBdr>
        <w:top w:val="none" w:sz="0" w:space="0" w:color="auto"/>
        <w:left w:val="none" w:sz="0" w:space="0" w:color="auto"/>
        <w:bottom w:val="none" w:sz="0" w:space="0" w:color="auto"/>
        <w:right w:val="none" w:sz="0" w:space="0" w:color="auto"/>
      </w:divBdr>
    </w:div>
    <w:div w:id="1722706593">
      <w:bodyDiv w:val="1"/>
      <w:marLeft w:val="0"/>
      <w:marRight w:val="0"/>
      <w:marTop w:val="0"/>
      <w:marBottom w:val="0"/>
      <w:divBdr>
        <w:top w:val="none" w:sz="0" w:space="0" w:color="auto"/>
        <w:left w:val="none" w:sz="0" w:space="0" w:color="auto"/>
        <w:bottom w:val="none" w:sz="0" w:space="0" w:color="auto"/>
        <w:right w:val="none" w:sz="0" w:space="0" w:color="auto"/>
      </w:divBdr>
    </w:div>
    <w:div w:id="1723358835">
      <w:bodyDiv w:val="1"/>
      <w:marLeft w:val="0"/>
      <w:marRight w:val="0"/>
      <w:marTop w:val="0"/>
      <w:marBottom w:val="0"/>
      <w:divBdr>
        <w:top w:val="none" w:sz="0" w:space="0" w:color="auto"/>
        <w:left w:val="none" w:sz="0" w:space="0" w:color="auto"/>
        <w:bottom w:val="none" w:sz="0" w:space="0" w:color="auto"/>
        <w:right w:val="none" w:sz="0" w:space="0" w:color="auto"/>
      </w:divBdr>
    </w:div>
    <w:div w:id="1725064449">
      <w:bodyDiv w:val="1"/>
      <w:marLeft w:val="0"/>
      <w:marRight w:val="0"/>
      <w:marTop w:val="0"/>
      <w:marBottom w:val="0"/>
      <w:divBdr>
        <w:top w:val="none" w:sz="0" w:space="0" w:color="auto"/>
        <w:left w:val="none" w:sz="0" w:space="0" w:color="auto"/>
        <w:bottom w:val="none" w:sz="0" w:space="0" w:color="auto"/>
        <w:right w:val="none" w:sz="0" w:space="0" w:color="auto"/>
      </w:divBdr>
    </w:div>
    <w:div w:id="1727030285">
      <w:bodyDiv w:val="1"/>
      <w:marLeft w:val="0"/>
      <w:marRight w:val="0"/>
      <w:marTop w:val="0"/>
      <w:marBottom w:val="0"/>
      <w:divBdr>
        <w:top w:val="none" w:sz="0" w:space="0" w:color="auto"/>
        <w:left w:val="none" w:sz="0" w:space="0" w:color="auto"/>
        <w:bottom w:val="none" w:sz="0" w:space="0" w:color="auto"/>
        <w:right w:val="none" w:sz="0" w:space="0" w:color="auto"/>
      </w:divBdr>
    </w:div>
    <w:div w:id="1727220888">
      <w:bodyDiv w:val="1"/>
      <w:marLeft w:val="0"/>
      <w:marRight w:val="0"/>
      <w:marTop w:val="0"/>
      <w:marBottom w:val="0"/>
      <w:divBdr>
        <w:top w:val="none" w:sz="0" w:space="0" w:color="auto"/>
        <w:left w:val="none" w:sz="0" w:space="0" w:color="auto"/>
        <w:bottom w:val="none" w:sz="0" w:space="0" w:color="auto"/>
        <w:right w:val="none" w:sz="0" w:space="0" w:color="auto"/>
      </w:divBdr>
    </w:div>
    <w:div w:id="1727332371">
      <w:bodyDiv w:val="1"/>
      <w:marLeft w:val="0"/>
      <w:marRight w:val="0"/>
      <w:marTop w:val="0"/>
      <w:marBottom w:val="0"/>
      <w:divBdr>
        <w:top w:val="none" w:sz="0" w:space="0" w:color="auto"/>
        <w:left w:val="none" w:sz="0" w:space="0" w:color="auto"/>
        <w:bottom w:val="none" w:sz="0" w:space="0" w:color="auto"/>
        <w:right w:val="none" w:sz="0" w:space="0" w:color="auto"/>
      </w:divBdr>
    </w:div>
    <w:div w:id="1729303376">
      <w:bodyDiv w:val="1"/>
      <w:marLeft w:val="0"/>
      <w:marRight w:val="0"/>
      <w:marTop w:val="0"/>
      <w:marBottom w:val="0"/>
      <w:divBdr>
        <w:top w:val="none" w:sz="0" w:space="0" w:color="auto"/>
        <w:left w:val="none" w:sz="0" w:space="0" w:color="auto"/>
        <w:bottom w:val="none" w:sz="0" w:space="0" w:color="auto"/>
        <w:right w:val="none" w:sz="0" w:space="0" w:color="auto"/>
      </w:divBdr>
    </w:div>
    <w:div w:id="1731272032">
      <w:bodyDiv w:val="1"/>
      <w:marLeft w:val="0"/>
      <w:marRight w:val="0"/>
      <w:marTop w:val="0"/>
      <w:marBottom w:val="0"/>
      <w:divBdr>
        <w:top w:val="none" w:sz="0" w:space="0" w:color="auto"/>
        <w:left w:val="none" w:sz="0" w:space="0" w:color="auto"/>
        <w:bottom w:val="none" w:sz="0" w:space="0" w:color="auto"/>
        <w:right w:val="none" w:sz="0" w:space="0" w:color="auto"/>
      </w:divBdr>
    </w:div>
    <w:div w:id="1731658405">
      <w:bodyDiv w:val="1"/>
      <w:marLeft w:val="0"/>
      <w:marRight w:val="0"/>
      <w:marTop w:val="0"/>
      <w:marBottom w:val="0"/>
      <w:divBdr>
        <w:top w:val="none" w:sz="0" w:space="0" w:color="auto"/>
        <w:left w:val="none" w:sz="0" w:space="0" w:color="auto"/>
        <w:bottom w:val="none" w:sz="0" w:space="0" w:color="auto"/>
        <w:right w:val="none" w:sz="0" w:space="0" w:color="auto"/>
      </w:divBdr>
    </w:div>
    <w:div w:id="1731809700">
      <w:bodyDiv w:val="1"/>
      <w:marLeft w:val="0"/>
      <w:marRight w:val="0"/>
      <w:marTop w:val="0"/>
      <w:marBottom w:val="0"/>
      <w:divBdr>
        <w:top w:val="none" w:sz="0" w:space="0" w:color="auto"/>
        <w:left w:val="none" w:sz="0" w:space="0" w:color="auto"/>
        <w:bottom w:val="none" w:sz="0" w:space="0" w:color="auto"/>
        <w:right w:val="none" w:sz="0" w:space="0" w:color="auto"/>
      </w:divBdr>
    </w:div>
    <w:div w:id="1732118444">
      <w:bodyDiv w:val="1"/>
      <w:marLeft w:val="0"/>
      <w:marRight w:val="0"/>
      <w:marTop w:val="0"/>
      <w:marBottom w:val="0"/>
      <w:divBdr>
        <w:top w:val="none" w:sz="0" w:space="0" w:color="auto"/>
        <w:left w:val="none" w:sz="0" w:space="0" w:color="auto"/>
        <w:bottom w:val="none" w:sz="0" w:space="0" w:color="auto"/>
        <w:right w:val="none" w:sz="0" w:space="0" w:color="auto"/>
      </w:divBdr>
    </w:div>
    <w:div w:id="1732458900">
      <w:bodyDiv w:val="1"/>
      <w:marLeft w:val="0"/>
      <w:marRight w:val="0"/>
      <w:marTop w:val="0"/>
      <w:marBottom w:val="0"/>
      <w:divBdr>
        <w:top w:val="none" w:sz="0" w:space="0" w:color="auto"/>
        <w:left w:val="none" w:sz="0" w:space="0" w:color="auto"/>
        <w:bottom w:val="none" w:sz="0" w:space="0" w:color="auto"/>
        <w:right w:val="none" w:sz="0" w:space="0" w:color="auto"/>
      </w:divBdr>
    </w:div>
    <w:div w:id="1734235817">
      <w:bodyDiv w:val="1"/>
      <w:marLeft w:val="0"/>
      <w:marRight w:val="0"/>
      <w:marTop w:val="0"/>
      <w:marBottom w:val="0"/>
      <w:divBdr>
        <w:top w:val="none" w:sz="0" w:space="0" w:color="auto"/>
        <w:left w:val="none" w:sz="0" w:space="0" w:color="auto"/>
        <w:bottom w:val="none" w:sz="0" w:space="0" w:color="auto"/>
        <w:right w:val="none" w:sz="0" w:space="0" w:color="auto"/>
      </w:divBdr>
    </w:div>
    <w:div w:id="1735618403">
      <w:bodyDiv w:val="1"/>
      <w:marLeft w:val="0"/>
      <w:marRight w:val="0"/>
      <w:marTop w:val="0"/>
      <w:marBottom w:val="0"/>
      <w:divBdr>
        <w:top w:val="none" w:sz="0" w:space="0" w:color="auto"/>
        <w:left w:val="none" w:sz="0" w:space="0" w:color="auto"/>
        <w:bottom w:val="none" w:sz="0" w:space="0" w:color="auto"/>
        <w:right w:val="none" w:sz="0" w:space="0" w:color="auto"/>
      </w:divBdr>
    </w:div>
    <w:div w:id="1736858743">
      <w:bodyDiv w:val="1"/>
      <w:marLeft w:val="0"/>
      <w:marRight w:val="0"/>
      <w:marTop w:val="0"/>
      <w:marBottom w:val="0"/>
      <w:divBdr>
        <w:top w:val="none" w:sz="0" w:space="0" w:color="auto"/>
        <w:left w:val="none" w:sz="0" w:space="0" w:color="auto"/>
        <w:bottom w:val="none" w:sz="0" w:space="0" w:color="auto"/>
        <w:right w:val="none" w:sz="0" w:space="0" w:color="auto"/>
      </w:divBdr>
    </w:div>
    <w:div w:id="1737243900">
      <w:bodyDiv w:val="1"/>
      <w:marLeft w:val="0"/>
      <w:marRight w:val="0"/>
      <w:marTop w:val="0"/>
      <w:marBottom w:val="0"/>
      <w:divBdr>
        <w:top w:val="none" w:sz="0" w:space="0" w:color="auto"/>
        <w:left w:val="none" w:sz="0" w:space="0" w:color="auto"/>
        <w:bottom w:val="none" w:sz="0" w:space="0" w:color="auto"/>
        <w:right w:val="none" w:sz="0" w:space="0" w:color="auto"/>
      </w:divBdr>
    </w:div>
    <w:div w:id="1737510382">
      <w:bodyDiv w:val="1"/>
      <w:marLeft w:val="0"/>
      <w:marRight w:val="0"/>
      <w:marTop w:val="0"/>
      <w:marBottom w:val="0"/>
      <w:divBdr>
        <w:top w:val="none" w:sz="0" w:space="0" w:color="auto"/>
        <w:left w:val="none" w:sz="0" w:space="0" w:color="auto"/>
        <w:bottom w:val="none" w:sz="0" w:space="0" w:color="auto"/>
        <w:right w:val="none" w:sz="0" w:space="0" w:color="auto"/>
      </w:divBdr>
    </w:div>
    <w:div w:id="1737556691">
      <w:bodyDiv w:val="1"/>
      <w:marLeft w:val="0"/>
      <w:marRight w:val="0"/>
      <w:marTop w:val="0"/>
      <w:marBottom w:val="0"/>
      <w:divBdr>
        <w:top w:val="none" w:sz="0" w:space="0" w:color="auto"/>
        <w:left w:val="none" w:sz="0" w:space="0" w:color="auto"/>
        <w:bottom w:val="none" w:sz="0" w:space="0" w:color="auto"/>
        <w:right w:val="none" w:sz="0" w:space="0" w:color="auto"/>
      </w:divBdr>
    </w:div>
    <w:div w:id="1739353842">
      <w:bodyDiv w:val="1"/>
      <w:marLeft w:val="0"/>
      <w:marRight w:val="0"/>
      <w:marTop w:val="0"/>
      <w:marBottom w:val="0"/>
      <w:divBdr>
        <w:top w:val="none" w:sz="0" w:space="0" w:color="auto"/>
        <w:left w:val="none" w:sz="0" w:space="0" w:color="auto"/>
        <w:bottom w:val="none" w:sz="0" w:space="0" w:color="auto"/>
        <w:right w:val="none" w:sz="0" w:space="0" w:color="auto"/>
      </w:divBdr>
    </w:div>
    <w:div w:id="1739472820">
      <w:bodyDiv w:val="1"/>
      <w:marLeft w:val="0"/>
      <w:marRight w:val="0"/>
      <w:marTop w:val="0"/>
      <w:marBottom w:val="0"/>
      <w:divBdr>
        <w:top w:val="none" w:sz="0" w:space="0" w:color="auto"/>
        <w:left w:val="none" w:sz="0" w:space="0" w:color="auto"/>
        <w:bottom w:val="none" w:sz="0" w:space="0" w:color="auto"/>
        <w:right w:val="none" w:sz="0" w:space="0" w:color="auto"/>
      </w:divBdr>
    </w:div>
    <w:div w:id="1739787516">
      <w:bodyDiv w:val="1"/>
      <w:marLeft w:val="0"/>
      <w:marRight w:val="0"/>
      <w:marTop w:val="0"/>
      <w:marBottom w:val="0"/>
      <w:divBdr>
        <w:top w:val="none" w:sz="0" w:space="0" w:color="auto"/>
        <w:left w:val="none" w:sz="0" w:space="0" w:color="auto"/>
        <w:bottom w:val="none" w:sz="0" w:space="0" w:color="auto"/>
        <w:right w:val="none" w:sz="0" w:space="0" w:color="auto"/>
      </w:divBdr>
    </w:div>
    <w:div w:id="1739790462">
      <w:bodyDiv w:val="1"/>
      <w:marLeft w:val="0"/>
      <w:marRight w:val="0"/>
      <w:marTop w:val="0"/>
      <w:marBottom w:val="0"/>
      <w:divBdr>
        <w:top w:val="none" w:sz="0" w:space="0" w:color="auto"/>
        <w:left w:val="none" w:sz="0" w:space="0" w:color="auto"/>
        <w:bottom w:val="none" w:sz="0" w:space="0" w:color="auto"/>
        <w:right w:val="none" w:sz="0" w:space="0" w:color="auto"/>
      </w:divBdr>
    </w:div>
    <w:div w:id="1740397872">
      <w:bodyDiv w:val="1"/>
      <w:marLeft w:val="0"/>
      <w:marRight w:val="0"/>
      <w:marTop w:val="0"/>
      <w:marBottom w:val="0"/>
      <w:divBdr>
        <w:top w:val="none" w:sz="0" w:space="0" w:color="auto"/>
        <w:left w:val="none" w:sz="0" w:space="0" w:color="auto"/>
        <w:bottom w:val="none" w:sz="0" w:space="0" w:color="auto"/>
        <w:right w:val="none" w:sz="0" w:space="0" w:color="auto"/>
      </w:divBdr>
    </w:div>
    <w:div w:id="1740597235">
      <w:bodyDiv w:val="1"/>
      <w:marLeft w:val="0"/>
      <w:marRight w:val="0"/>
      <w:marTop w:val="0"/>
      <w:marBottom w:val="0"/>
      <w:divBdr>
        <w:top w:val="none" w:sz="0" w:space="0" w:color="auto"/>
        <w:left w:val="none" w:sz="0" w:space="0" w:color="auto"/>
        <w:bottom w:val="none" w:sz="0" w:space="0" w:color="auto"/>
        <w:right w:val="none" w:sz="0" w:space="0" w:color="auto"/>
      </w:divBdr>
    </w:div>
    <w:div w:id="1741707954">
      <w:bodyDiv w:val="1"/>
      <w:marLeft w:val="0"/>
      <w:marRight w:val="0"/>
      <w:marTop w:val="0"/>
      <w:marBottom w:val="0"/>
      <w:divBdr>
        <w:top w:val="none" w:sz="0" w:space="0" w:color="auto"/>
        <w:left w:val="none" w:sz="0" w:space="0" w:color="auto"/>
        <w:bottom w:val="none" w:sz="0" w:space="0" w:color="auto"/>
        <w:right w:val="none" w:sz="0" w:space="0" w:color="auto"/>
      </w:divBdr>
    </w:div>
    <w:div w:id="1742095321">
      <w:bodyDiv w:val="1"/>
      <w:marLeft w:val="0"/>
      <w:marRight w:val="0"/>
      <w:marTop w:val="0"/>
      <w:marBottom w:val="0"/>
      <w:divBdr>
        <w:top w:val="none" w:sz="0" w:space="0" w:color="auto"/>
        <w:left w:val="none" w:sz="0" w:space="0" w:color="auto"/>
        <w:bottom w:val="none" w:sz="0" w:space="0" w:color="auto"/>
        <w:right w:val="none" w:sz="0" w:space="0" w:color="auto"/>
      </w:divBdr>
    </w:div>
    <w:div w:id="1743529721">
      <w:bodyDiv w:val="1"/>
      <w:marLeft w:val="0"/>
      <w:marRight w:val="0"/>
      <w:marTop w:val="0"/>
      <w:marBottom w:val="0"/>
      <w:divBdr>
        <w:top w:val="none" w:sz="0" w:space="0" w:color="auto"/>
        <w:left w:val="none" w:sz="0" w:space="0" w:color="auto"/>
        <w:bottom w:val="none" w:sz="0" w:space="0" w:color="auto"/>
        <w:right w:val="none" w:sz="0" w:space="0" w:color="auto"/>
      </w:divBdr>
    </w:div>
    <w:div w:id="1744134937">
      <w:bodyDiv w:val="1"/>
      <w:marLeft w:val="0"/>
      <w:marRight w:val="0"/>
      <w:marTop w:val="0"/>
      <w:marBottom w:val="0"/>
      <w:divBdr>
        <w:top w:val="none" w:sz="0" w:space="0" w:color="auto"/>
        <w:left w:val="none" w:sz="0" w:space="0" w:color="auto"/>
        <w:bottom w:val="none" w:sz="0" w:space="0" w:color="auto"/>
        <w:right w:val="none" w:sz="0" w:space="0" w:color="auto"/>
      </w:divBdr>
    </w:div>
    <w:div w:id="1744569483">
      <w:bodyDiv w:val="1"/>
      <w:marLeft w:val="0"/>
      <w:marRight w:val="0"/>
      <w:marTop w:val="0"/>
      <w:marBottom w:val="0"/>
      <w:divBdr>
        <w:top w:val="none" w:sz="0" w:space="0" w:color="auto"/>
        <w:left w:val="none" w:sz="0" w:space="0" w:color="auto"/>
        <w:bottom w:val="none" w:sz="0" w:space="0" w:color="auto"/>
        <w:right w:val="none" w:sz="0" w:space="0" w:color="auto"/>
      </w:divBdr>
    </w:div>
    <w:div w:id="1744790484">
      <w:bodyDiv w:val="1"/>
      <w:marLeft w:val="0"/>
      <w:marRight w:val="0"/>
      <w:marTop w:val="0"/>
      <w:marBottom w:val="0"/>
      <w:divBdr>
        <w:top w:val="none" w:sz="0" w:space="0" w:color="auto"/>
        <w:left w:val="none" w:sz="0" w:space="0" w:color="auto"/>
        <w:bottom w:val="none" w:sz="0" w:space="0" w:color="auto"/>
        <w:right w:val="none" w:sz="0" w:space="0" w:color="auto"/>
      </w:divBdr>
    </w:div>
    <w:div w:id="1744914023">
      <w:bodyDiv w:val="1"/>
      <w:marLeft w:val="0"/>
      <w:marRight w:val="0"/>
      <w:marTop w:val="0"/>
      <w:marBottom w:val="0"/>
      <w:divBdr>
        <w:top w:val="none" w:sz="0" w:space="0" w:color="auto"/>
        <w:left w:val="none" w:sz="0" w:space="0" w:color="auto"/>
        <w:bottom w:val="none" w:sz="0" w:space="0" w:color="auto"/>
        <w:right w:val="none" w:sz="0" w:space="0" w:color="auto"/>
      </w:divBdr>
    </w:div>
    <w:div w:id="1749107978">
      <w:bodyDiv w:val="1"/>
      <w:marLeft w:val="0"/>
      <w:marRight w:val="0"/>
      <w:marTop w:val="0"/>
      <w:marBottom w:val="0"/>
      <w:divBdr>
        <w:top w:val="none" w:sz="0" w:space="0" w:color="auto"/>
        <w:left w:val="none" w:sz="0" w:space="0" w:color="auto"/>
        <w:bottom w:val="none" w:sz="0" w:space="0" w:color="auto"/>
        <w:right w:val="none" w:sz="0" w:space="0" w:color="auto"/>
      </w:divBdr>
    </w:div>
    <w:div w:id="1751343431">
      <w:bodyDiv w:val="1"/>
      <w:marLeft w:val="0"/>
      <w:marRight w:val="0"/>
      <w:marTop w:val="0"/>
      <w:marBottom w:val="0"/>
      <w:divBdr>
        <w:top w:val="none" w:sz="0" w:space="0" w:color="auto"/>
        <w:left w:val="none" w:sz="0" w:space="0" w:color="auto"/>
        <w:bottom w:val="none" w:sz="0" w:space="0" w:color="auto"/>
        <w:right w:val="none" w:sz="0" w:space="0" w:color="auto"/>
      </w:divBdr>
    </w:div>
    <w:div w:id="1751732063">
      <w:bodyDiv w:val="1"/>
      <w:marLeft w:val="0"/>
      <w:marRight w:val="0"/>
      <w:marTop w:val="0"/>
      <w:marBottom w:val="0"/>
      <w:divBdr>
        <w:top w:val="none" w:sz="0" w:space="0" w:color="auto"/>
        <w:left w:val="none" w:sz="0" w:space="0" w:color="auto"/>
        <w:bottom w:val="none" w:sz="0" w:space="0" w:color="auto"/>
        <w:right w:val="none" w:sz="0" w:space="0" w:color="auto"/>
      </w:divBdr>
    </w:div>
    <w:div w:id="1752388568">
      <w:bodyDiv w:val="1"/>
      <w:marLeft w:val="0"/>
      <w:marRight w:val="0"/>
      <w:marTop w:val="0"/>
      <w:marBottom w:val="0"/>
      <w:divBdr>
        <w:top w:val="none" w:sz="0" w:space="0" w:color="auto"/>
        <w:left w:val="none" w:sz="0" w:space="0" w:color="auto"/>
        <w:bottom w:val="none" w:sz="0" w:space="0" w:color="auto"/>
        <w:right w:val="none" w:sz="0" w:space="0" w:color="auto"/>
      </w:divBdr>
    </w:div>
    <w:div w:id="1754350109">
      <w:bodyDiv w:val="1"/>
      <w:marLeft w:val="0"/>
      <w:marRight w:val="0"/>
      <w:marTop w:val="0"/>
      <w:marBottom w:val="0"/>
      <w:divBdr>
        <w:top w:val="none" w:sz="0" w:space="0" w:color="auto"/>
        <w:left w:val="none" w:sz="0" w:space="0" w:color="auto"/>
        <w:bottom w:val="none" w:sz="0" w:space="0" w:color="auto"/>
        <w:right w:val="none" w:sz="0" w:space="0" w:color="auto"/>
      </w:divBdr>
    </w:div>
    <w:div w:id="1755055053">
      <w:bodyDiv w:val="1"/>
      <w:marLeft w:val="0"/>
      <w:marRight w:val="0"/>
      <w:marTop w:val="0"/>
      <w:marBottom w:val="0"/>
      <w:divBdr>
        <w:top w:val="none" w:sz="0" w:space="0" w:color="auto"/>
        <w:left w:val="none" w:sz="0" w:space="0" w:color="auto"/>
        <w:bottom w:val="none" w:sz="0" w:space="0" w:color="auto"/>
        <w:right w:val="none" w:sz="0" w:space="0" w:color="auto"/>
      </w:divBdr>
    </w:div>
    <w:div w:id="1756633970">
      <w:bodyDiv w:val="1"/>
      <w:marLeft w:val="0"/>
      <w:marRight w:val="0"/>
      <w:marTop w:val="0"/>
      <w:marBottom w:val="0"/>
      <w:divBdr>
        <w:top w:val="none" w:sz="0" w:space="0" w:color="auto"/>
        <w:left w:val="none" w:sz="0" w:space="0" w:color="auto"/>
        <w:bottom w:val="none" w:sz="0" w:space="0" w:color="auto"/>
        <w:right w:val="none" w:sz="0" w:space="0" w:color="auto"/>
      </w:divBdr>
    </w:div>
    <w:div w:id="1757282883">
      <w:bodyDiv w:val="1"/>
      <w:marLeft w:val="0"/>
      <w:marRight w:val="0"/>
      <w:marTop w:val="0"/>
      <w:marBottom w:val="0"/>
      <w:divBdr>
        <w:top w:val="none" w:sz="0" w:space="0" w:color="auto"/>
        <w:left w:val="none" w:sz="0" w:space="0" w:color="auto"/>
        <w:bottom w:val="none" w:sz="0" w:space="0" w:color="auto"/>
        <w:right w:val="none" w:sz="0" w:space="0" w:color="auto"/>
      </w:divBdr>
    </w:div>
    <w:div w:id="1757436368">
      <w:bodyDiv w:val="1"/>
      <w:marLeft w:val="0"/>
      <w:marRight w:val="0"/>
      <w:marTop w:val="0"/>
      <w:marBottom w:val="0"/>
      <w:divBdr>
        <w:top w:val="none" w:sz="0" w:space="0" w:color="auto"/>
        <w:left w:val="none" w:sz="0" w:space="0" w:color="auto"/>
        <w:bottom w:val="none" w:sz="0" w:space="0" w:color="auto"/>
        <w:right w:val="none" w:sz="0" w:space="0" w:color="auto"/>
      </w:divBdr>
    </w:div>
    <w:div w:id="1757479504">
      <w:bodyDiv w:val="1"/>
      <w:marLeft w:val="0"/>
      <w:marRight w:val="0"/>
      <w:marTop w:val="0"/>
      <w:marBottom w:val="0"/>
      <w:divBdr>
        <w:top w:val="none" w:sz="0" w:space="0" w:color="auto"/>
        <w:left w:val="none" w:sz="0" w:space="0" w:color="auto"/>
        <w:bottom w:val="none" w:sz="0" w:space="0" w:color="auto"/>
        <w:right w:val="none" w:sz="0" w:space="0" w:color="auto"/>
      </w:divBdr>
    </w:div>
    <w:div w:id="1758595113">
      <w:bodyDiv w:val="1"/>
      <w:marLeft w:val="0"/>
      <w:marRight w:val="0"/>
      <w:marTop w:val="0"/>
      <w:marBottom w:val="0"/>
      <w:divBdr>
        <w:top w:val="none" w:sz="0" w:space="0" w:color="auto"/>
        <w:left w:val="none" w:sz="0" w:space="0" w:color="auto"/>
        <w:bottom w:val="none" w:sz="0" w:space="0" w:color="auto"/>
        <w:right w:val="none" w:sz="0" w:space="0" w:color="auto"/>
      </w:divBdr>
    </w:div>
    <w:div w:id="1758936798">
      <w:bodyDiv w:val="1"/>
      <w:marLeft w:val="0"/>
      <w:marRight w:val="0"/>
      <w:marTop w:val="0"/>
      <w:marBottom w:val="0"/>
      <w:divBdr>
        <w:top w:val="none" w:sz="0" w:space="0" w:color="auto"/>
        <w:left w:val="none" w:sz="0" w:space="0" w:color="auto"/>
        <w:bottom w:val="none" w:sz="0" w:space="0" w:color="auto"/>
        <w:right w:val="none" w:sz="0" w:space="0" w:color="auto"/>
      </w:divBdr>
    </w:div>
    <w:div w:id="1759062260">
      <w:bodyDiv w:val="1"/>
      <w:marLeft w:val="0"/>
      <w:marRight w:val="0"/>
      <w:marTop w:val="0"/>
      <w:marBottom w:val="0"/>
      <w:divBdr>
        <w:top w:val="none" w:sz="0" w:space="0" w:color="auto"/>
        <w:left w:val="none" w:sz="0" w:space="0" w:color="auto"/>
        <w:bottom w:val="none" w:sz="0" w:space="0" w:color="auto"/>
        <w:right w:val="none" w:sz="0" w:space="0" w:color="auto"/>
      </w:divBdr>
    </w:div>
    <w:div w:id="1759863048">
      <w:bodyDiv w:val="1"/>
      <w:marLeft w:val="0"/>
      <w:marRight w:val="0"/>
      <w:marTop w:val="0"/>
      <w:marBottom w:val="0"/>
      <w:divBdr>
        <w:top w:val="none" w:sz="0" w:space="0" w:color="auto"/>
        <w:left w:val="none" w:sz="0" w:space="0" w:color="auto"/>
        <w:bottom w:val="none" w:sz="0" w:space="0" w:color="auto"/>
        <w:right w:val="none" w:sz="0" w:space="0" w:color="auto"/>
      </w:divBdr>
    </w:div>
    <w:div w:id="1759909074">
      <w:bodyDiv w:val="1"/>
      <w:marLeft w:val="0"/>
      <w:marRight w:val="0"/>
      <w:marTop w:val="0"/>
      <w:marBottom w:val="0"/>
      <w:divBdr>
        <w:top w:val="none" w:sz="0" w:space="0" w:color="auto"/>
        <w:left w:val="none" w:sz="0" w:space="0" w:color="auto"/>
        <w:bottom w:val="none" w:sz="0" w:space="0" w:color="auto"/>
        <w:right w:val="none" w:sz="0" w:space="0" w:color="auto"/>
      </w:divBdr>
    </w:div>
    <w:div w:id="1760636794">
      <w:bodyDiv w:val="1"/>
      <w:marLeft w:val="0"/>
      <w:marRight w:val="0"/>
      <w:marTop w:val="0"/>
      <w:marBottom w:val="0"/>
      <w:divBdr>
        <w:top w:val="none" w:sz="0" w:space="0" w:color="auto"/>
        <w:left w:val="none" w:sz="0" w:space="0" w:color="auto"/>
        <w:bottom w:val="none" w:sz="0" w:space="0" w:color="auto"/>
        <w:right w:val="none" w:sz="0" w:space="0" w:color="auto"/>
      </w:divBdr>
    </w:div>
    <w:div w:id="1761291981">
      <w:bodyDiv w:val="1"/>
      <w:marLeft w:val="0"/>
      <w:marRight w:val="0"/>
      <w:marTop w:val="0"/>
      <w:marBottom w:val="0"/>
      <w:divBdr>
        <w:top w:val="none" w:sz="0" w:space="0" w:color="auto"/>
        <w:left w:val="none" w:sz="0" w:space="0" w:color="auto"/>
        <w:bottom w:val="none" w:sz="0" w:space="0" w:color="auto"/>
        <w:right w:val="none" w:sz="0" w:space="0" w:color="auto"/>
      </w:divBdr>
    </w:div>
    <w:div w:id="1761411119">
      <w:bodyDiv w:val="1"/>
      <w:marLeft w:val="0"/>
      <w:marRight w:val="0"/>
      <w:marTop w:val="0"/>
      <w:marBottom w:val="0"/>
      <w:divBdr>
        <w:top w:val="none" w:sz="0" w:space="0" w:color="auto"/>
        <w:left w:val="none" w:sz="0" w:space="0" w:color="auto"/>
        <w:bottom w:val="none" w:sz="0" w:space="0" w:color="auto"/>
        <w:right w:val="none" w:sz="0" w:space="0" w:color="auto"/>
      </w:divBdr>
    </w:div>
    <w:div w:id="1761871477">
      <w:bodyDiv w:val="1"/>
      <w:marLeft w:val="0"/>
      <w:marRight w:val="0"/>
      <w:marTop w:val="0"/>
      <w:marBottom w:val="0"/>
      <w:divBdr>
        <w:top w:val="none" w:sz="0" w:space="0" w:color="auto"/>
        <w:left w:val="none" w:sz="0" w:space="0" w:color="auto"/>
        <w:bottom w:val="none" w:sz="0" w:space="0" w:color="auto"/>
        <w:right w:val="none" w:sz="0" w:space="0" w:color="auto"/>
      </w:divBdr>
    </w:div>
    <w:div w:id="1762137656">
      <w:bodyDiv w:val="1"/>
      <w:marLeft w:val="0"/>
      <w:marRight w:val="0"/>
      <w:marTop w:val="0"/>
      <w:marBottom w:val="0"/>
      <w:divBdr>
        <w:top w:val="none" w:sz="0" w:space="0" w:color="auto"/>
        <w:left w:val="none" w:sz="0" w:space="0" w:color="auto"/>
        <w:bottom w:val="none" w:sz="0" w:space="0" w:color="auto"/>
        <w:right w:val="none" w:sz="0" w:space="0" w:color="auto"/>
      </w:divBdr>
    </w:div>
    <w:div w:id="1763601786">
      <w:bodyDiv w:val="1"/>
      <w:marLeft w:val="0"/>
      <w:marRight w:val="0"/>
      <w:marTop w:val="0"/>
      <w:marBottom w:val="0"/>
      <w:divBdr>
        <w:top w:val="none" w:sz="0" w:space="0" w:color="auto"/>
        <w:left w:val="none" w:sz="0" w:space="0" w:color="auto"/>
        <w:bottom w:val="none" w:sz="0" w:space="0" w:color="auto"/>
        <w:right w:val="none" w:sz="0" w:space="0" w:color="auto"/>
      </w:divBdr>
    </w:div>
    <w:div w:id="1763649851">
      <w:bodyDiv w:val="1"/>
      <w:marLeft w:val="0"/>
      <w:marRight w:val="0"/>
      <w:marTop w:val="0"/>
      <w:marBottom w:val="0"/>
      <w:divBdr>
        <w:top w:val="none" w:sz="0" w:space="0" w:color="auto"/>
        <w:left w:val="none" w:sz="0" w:space="0" w:color="auto"/>
        <w:bottom w:val="none" w:sz="0" w:space="0" w:color="auto"/>
        <w:right w:val="none" w:sz="0" w:space="0" w:color="auto"/>
      </w:divBdr>
    </w:div>
    <w:div w:id="1763840442">
      <w:bodyDiv w:val="1"/>
      <w:marLeft w:val="0"/>
      <w:marRight w:val="0"/>
      <w:marTop w:val="0"/>
      <w:marBottom w:val="0"/>
      <w:divBdr>
        <w:top w:val="none" w:sz="0" w:space="0" w:color="auto"/>
        <w:left w:val="none" w:sz="0" w:space="0" w:color="auto"/>
        <w:bottom w:val="none" w:sz="0" w:space="0" w:color="auto"/>
        <w:right w:val="none" w:sz="0" w:space="0" w:color="auto"/>
      </w:divBdr>
    </w:div>
    <w:div w:id="1764060560">
      <w:bodyDiv w:val="1"/>
      <w:marLeft w:val="0"/>
      <w:marRight w:val="0"/>
      <w:marTop w:val="0"/>
      <w:marBottom w:val="0"/>
      <w:divBdr>
        <w:top w:val="none" w:sz="0" w:space="0" w:color="auto"/>
        <w:left w:val="none" w:sz="0" w:space="0" w:color="auto"/>
        <w:bottom w:val="none" w:sz="0" w:space="0" w:color="auto"/>
        <w:right w:val="none" w:sz="0" w:space="0" w:color="auto"/>
      </w:divBdr>
    </w:div>
    <w:div w:id="1768846874">
      <w:bodyDiv w:val="1"/>
      <w:marLeft w:val="0"/>
      <w:marRight w:val="0"/>
      <w:marTop w:val="0"/>
      <w:marBottom w:val="0"/>
      <w:divBdr>
        <w:top w:val="none" w:sz="0" w:space="0" w:color="auto"/>
        <w:left w:val="none" w:sz="0" w:space="0" w:color="auto"/>
        <w:bottom w:val="none" w:sz="0" w:space="0" w:color="auto"/>
        <w:right w:val="none" w:sz="0" w:space="0" w:color="auto"/>
      </w:divBdr>
    </w:div>
    <w:div w:id="1769930906">
      <w:bodyDiv w:val="1"/>
      <w:marLeft w:val="0"/>
      <w:marRight w:val="0"/>
      <w:marTop w:val="0"/>
      <w:marBottom w:val="0"/>
      <w:divBdr>
        <w:top w:val="none" w:sz="0" w:space="0" w:color="auto"/>
        <w:left w:val="none" w:sz="0" w:space="0" w:color="auto"/>
        <w:bottom w:val="none" w:sz="0" w:space="0" w:color="auto"/>
        <w:right w:val="none" w:sz="0" w:space="0" w:color="auto"/>
      </w:divBdr>
    </w:div>
    <w:div w:id="1770150859">
      <w:bodyDiv w:val="1"/>
      <w:marLeft w:val="0"/>
      <w:marRight w:val="0"/>
      <w:marTop w:val="0"/>
      <w:marBottom w:val="0"/>
      <w:divBdr>
        <w:top w:val="none" w:sz="0" w:space="0" w:color="auto"/>
        <w:left w:val="none" w:sz="0" w:space="0" w:color="auto"/>
        <w:bottom w:val="none" w:sz="0" w:space="0" w:color="auto"/>
        <w:right w:val="none" w:sz="0" w:space="0" w:color="auto"/>
      </w:divBdr>
    </w:div>
    <w:div w:id="1771004727">
      <w:bodyDiv w:val="1"/>
      <w:marLeft w:val="0"/>
      <w:marRight w:val="0"/>
      <w:marTop w:val="0"/>
      <w:marBottom w:val="0"/>
      <w:divBdr>
        <w:top w:val="none" w:sz="0" w:space="0" w:color="auto"/>
        <w:left w:val="none" w:sz="0" w:space="0" w:color="auto"/>
        <w:bottom w:val="none" w:sz="0" w:space="0" w:color="auto"/>
        <w:right w:val="none" w:sz="0" w:space="0" w:color="auto"/>
      </w:divBdr>
    </w:div>
    <w:div w:id="1771581190">
      <w:bodyDiv w:val="1"/>
      <w:marLeft w:val="0"/>
      <w:marRight w:val="0"/>
      <w:marTop w:val="0"/>
      <w:marBottom w:val="0"/>
      <w:divBdr>
        <w:top w:val="none" w:sz="0" w:space="0" w:color="auto"/>
        <w:left w:val="none" w:sz="0" w:space="0" w:color="auto"/>
        <w:bottom w:val="none" w:sz="0" w:space="0" w:color="auto"/>
        <w:right w:val="none" w:sz="0" w:space="0" w:color="auto"/>
      </w:divBdr>
    </w:div>
    <w:div w:id="1772818112">
      <w:bodyDiv w:val="1"/>
      <w:marLeft w:val="0"/>
      <w:marRight w:val="0"/>
      <w:marTop w:val="0"/>
      <w:marBottom w:val="0"/>
      <w:divBdr>
        <w:top w:val="none" w:sz="0" w:space="0" w:color="auto"/>
        <w:left w:val="none" w:sz="0" w:space="0" w:color="auto"/>
        <w:bottom w:val="none" w:sz="0" w:space="0" w:color="auto"/>
        <w:right w:val="none" w:sz="0" w:space="0" w:color="auto"/>
      </w:divBdr>
    </w:div>
    <w:div w:id="1774864260">
      <w:bodyDiv w:val="1"/>
      <w:marLeft w:val="0"/>
      <w:marRight w:val="0"/>
      <w:marTop w:val="0"/>
      <w:marBottom w:val="0"/>
      <w:divBdr>
        <w:top w:val="none" w:sz="0" w:space="0" w:color="auto"/>
        <w:left w:val="none" w:sz="0" w:space="0" w:color="auto"/>
        <w:bottom w:val="none" w:sz="0" w:space="0" w:color="auto"/>
        <w:right w:val="none" w:sz="0" w:space="0" w:color="auto"/>
      </w:divBdr>
    </w:div>
    <w:div w:id="1775708568">
      <w:bodyDiv w:val="1"/>
      <w:marLeft w:val="0"/>
      <w:marRight w:val="0"/>
      <w:marTop w:val="0"/>
      <w:marBottom w:val="0"/>
      <w:divBdr>
        <w:top w:val="none" w:sz="0" w:space="0" w:color="auto"/>
        <w:left w:val="none" w:sz="0" w:space="0" w:color="auto"/>
        <w:bottom w:val="none" w:sz="0" w:space="0" w:color="auto"/>
        <w:right w:val="none" w:sz="0" w:space="0" w:color="auto"/>
      </w:divBdr>
    </w:div>
    <w:div w:id="1776554774">
      <w:bodyDiv w:val="1"/>
      <w:marLeft w:val="0"/>
      <w:marRight w:val="0"/>
      <w:marTop w:val="0"/>
      <w:marBottom w:val="0"/>
      <w:divBdr>
        <w:top w:val="none" w:sz="0" w:space="0" w:color="auto"/>
        <w:left w:val="none" w:sz="0" w:space="0" w:color="auto"/>
        <w:bottom w:val="none" w:sz="0" w:space="0" w:color="auto"/>
        <w:right w:val="none" w:sz="0" w:space="0" w:color="auto"/>
      </w:divBdr>
    </w:div>
    <w:div w:id="1777674443">
      <w:bodyDiv w:val="1"/>
      <w:marLeft w:val="0"/>
      <w:marRight w:val="0"/>
      <w:marTop w:val="0"/>
      <w:marBottom w:val="0"/>
      <w:divBdr>
        <w:top w:val="none" w:sz="0" w:space="0" w:color="auto"/>
        <w:left w:val="none" w:sz="0" w:space="0" w:color="auto"/>
        <w:bottom w:val="none" w:sz="0" w:space="0" w:color="auto"/>
        <w:right w:val="none" w:sz="0" w:space="0" w:color="auto"/>
      </w:divBdr>
    </w:div>
    <w:div w:id="1778401443">
      <w:bodyDiv w:val="1"/>
      <w:marLeft w:val="0"/>
      <w:marRight w:val="0"/>
      <w:marTop w:val="0"/>
      <w:marBottom w:val="0"/>
      <w:divBdr>
        <w:top w:val="none" w:sz="0" w:space="0" w:color="auto"/>
        <w:left w:val="none" w:sz="0" w:space="0" w:color="auto"/>
        <w:bottom w:val="none" w:sz="0" w:space="0" w:color="auto"/>
        <w:right w:val="none" w:sz="0" w:space="0" w:color="auto"/>
      </w:divBdr>
    </w:div>
    <w:div w:id="1779060954">
      <w:bodyDiv w:val="1"/>
      <w:marLeft w:val="0"/>
      <w:marRight w:val="0"/>
      <w:marTop w:val="0"/>
      <w:marBottom w:val="0"/>
      <w:divBdr>
        <w:top w:val="none" w:sz="0" w:space="0" w:color="auto"/>
        <w:left w:val="none" w:sz="0" w:space="0" w:color="auto"/>
        <w:bottom w:val="none" w:sz="0" w:space="0" w:color="auto"/>
        <w:right w:val="none" w:sz="0" w:space="0" w:color="auto"/>
      </w:divBdr>
    </w:div>
    <w:div w:id="1779443899">
      <w:bodyDiv w:val="1"/>
      <w:marLeft w:val="0"/>
      <w:marRight w:val="0"/>
      <w:marTop w:val="0"/>
      <w:marBottom w:val="0"/>
      <w:divBdr>
        <w:top w:val="none" w:sz="0" w:space="0" w:color="auto"/>
        <w:left w:val="none" w:sz="0" w:space="0" w:color="auto"/>
        <w:bottom w:val="none" w:sz="0" w:space="0" w:color="auto"/>
        <w:right w:val="none" w:sz="0" w:space="0" w:color="auto"/>
      </w:divBdr>
    </w:div>
    <w:div w:id="1781142769">
      <w:bodyDiv w:val="1"/>
      <w:marLeft w:val="0"/>
      <w:marRight w:val="0"/>
      <w:marTop w:val="0"/>
      <w:marBottom w:val="0"/>
      <w:divBdr>
        <w:top w:val="none" w:sz="0" w:space="0" w:color="auto"/>
        <w:left w:val="none" w:sz="0" w:space="0" w:color="auto"/>
        <w:bottom w:val="none" w:sz="0" w:space="0" w:color="auto"/>
        <w:right w:val="none" w:sz="0" w:space="0" w:color="auto"/>
      </w:divBdr>
    </w:div>
    <w:div w:id="1781685997">
      <w:bodyDiv w:val="1"/>
      <w:marLeft w:val="0"/>
      <w:marRight w:val="0"/>
      <w:marTop w:val="0"/>
      <w:marBottom w:val="0"/>
      <w:divBdr>
        <w:top w:val="none" w:sz="0" w:space="0" w:color="auto"/>
        <w:left w:val="none" w:sz="0" w:space="0" w:color="auto"/>
        <w:bottom w:val="none" w:sz="0" w:space="0" w:color="auto"/>
        <w:right w:val="none" w:sz="0" w:space="0" w:color="auto"/>
      </w:divBdr>
    </w:div>
    <w:div w:id="1784491388">
      <w:bodyDiv w:val="1"/>
      <w:marLeft w:val="0"/>
      <w:marRight w:val="0"/>
      <w:marTop w:val="0"/>
      <w:marBottom w:val="0"/>
      <w:divBdr>
        <w:top w:val="none" w:sz="0" w:space="0" w:color="auto"/>
        <w:left w:val="none" w:sz="0" w:space="0" w:color="auto"/>
        <w:bottom w:val="none" w:sz="0" w:space="0" w:color="auto"/>
        <w:right w:val="none" w:sz="0" w:space="0" w:color="auto"/>
      </w:divBdr>
    </w:div>
    <w:div w:id="1785270128">
      <w:bodyDiv w:val="1"/>
      <w:marLeft w:val="0"/>
      <w:marRight w:val="0"/>
      <w:marTop w:val="0"/>
      <w:marBottom w:val="0"/>
      <w:divBdr>
        <w:top w:val="none" w:sz="0" w:space="0" w:color="auto"/>
        <w:left w:val="none" w:sz="0" w:space="0" w:color="auto"/>
        <w:bottom w:val="none" w:sz="0" w:space="0" w:color="auto"/>
        <w:right w:val="none" w:sz="0" w:space="0" w:color="auto"/>
      </w:divBdr>
    </w:div>
    <w:div w:id="1787234142">
      <w:bodyDiv w:val="1"/>
      <w:marLeft w:val="0"/>
      <w:marRight w:val="0"/>
      <w:marTop w:val="0"/>
      <w:marBottom w:val="0"/>
      <w:divBdr>
        <w:top w:val="none" w:sz="0" w:space="0" w:color="auto"/>
        <w:left w:val="none" w:sz="0" w:space="0" w:color="auto"/>
        <w:bottom w:val="none" w:sz="0" w:space="0" w:color="auto"/>
        <w:right w:val="none" w:sz="0" w:space="0" w:color="auto"/>
      </w:divBdr>
    </w:div>
    <w:div w:id="1788036659">
      <w:bodyDiv w:val="1"/>
      <w:marLeft w:val="0"/>
      <w:marRight w:val="0"/>
      <w:marTop w:val="0"/>
      <w:marBottom w:val="0"/>
      <w:divBdr>
        <w:top w:val="none" w:sz="0" w:space="0" w:color="auto"/>
        <w:left w:val="none" w:sz="0" w:space="0" w:color="auto"/>
        <w:bottom w:val="none" w:sz="0" w:space="0" w:color="auto"/>
        <w:right w:val="none" w:sz="0" w:space="0" w:color="auto"/>
      </w:divBdr>
    </w:div>
    <w:div w:id="1788040412">
      <w:bodyDiv w:val="1"/>
      <w:marLeft w:val="0"/>
      <w:marRight w:val="0"/>
      <w:marTop w:val="0"/>
      <w:marBottom w:val="0"/>
      <w:divBdr>
        <w:top w:val="none" w:sz="0" w:space="0" w:color="auto"/>
        <w:left w:val="none" w:sz="0" w:space="0" w:color="auto"/>
        <w:bottom w:val="none" w:sz="0" w:space="0" w:color="auto"/>
        <w:right w:val="none" w:sz="0" w:space="0" w:color="auto"/>
      </w:divBdr>
    </w:div>
    <w:div w:id="1789083255">
      <w:bodyDiv w:val="1"/>
      <w:marLeft w:val="0"/>
      <w:marRight w:val="0"/>
      <w:marTop w:val="0"/>
      <w:marBottom w:val="0"/>
      <w:divBdr>
        <w:top w:val="none" w:sz="0" w:space="0" w:color="auto"/>
        <w:left w:val="none" w:sz="0" w:space="0" w:color="auto"/>
        <w:bottom w:val="none" w:sz="0" w:space="0" w:color="auto"/>
        <w:right w:val="none" w:sz="0" w:space="0" w:color="auto"/>
      </w:divBdr>
    </w:div>
    <w:div w:id="1789861074">
      <w:bodyDiv w:val="1"/>
      <w:marLeft w:val="0"/>
      <w:marRight w:val="0"/>
      <w:marTop w:val="0"/>
      <w:marBottom w:val="0"/>
      <w:divBdr>
        <w:top w:val="none" w:sz="0" w:space="0" w:color="auto"/>
        <w:left w:val="none" w:sz="0" w:space="0" w:color="auto"/>
        <w:bottom w:val="none" w:sz="0" w:space="0" w:color="auto"/>
        <w:right w:val="none" w:sz="0" w:space="0" w:color="auto"/>
      </w:divBdr>
    </w:div>
    <w:div w:id="1792238337">
      <w:bodyDiv w:val="1"/>
      <w:marLeft w:val="0"/>
      <w:marRight w:val="0"/>
      <w:marTop w:val="0"/>
      <w:marBottom w:val="0"/>
      <w:divBdr>
        <w:top w:val="none" w:sz="0" w:space="0" w:color="auto"/>
        <w:left w:val="none" w:sz="0" w:space="0" w:color="auto"/>
        <w:bottom w:val="none" w:sz="0" w:space="0" w:color="auto"/>
        <w:right w:val="none" w:sz="0" w:space="0" w:color="auto"/>
      </w:divBdr>
    </w:div>
    <w:div w:id="1792476306">
      <w:bodyDiv w:val="1"/>
      <w:marLeft w:val="0"/>
      <w:marRight w:val="0"/>
      <w:marTop w:val="0"/>
      <w:marBottom w:val="0"/>
      <w:divBdr>
        <w:top w:val="none" w:sz="0" w:space="0" w:color="auto"/>
        <w:left w:val="none" w:sz="0" w:space="0" w:color="auto"/>
        <w:bottom w:val="none" w:sz="0" w:space="0" w:color="auto"/>
        <w:right w:val="none" w:sz="0" w:space="0" w:color="auto"/>
      </w:divBdr>
    </w:div>
    <w:div w:id="1792550046">
      <w:bodyDiv w:val="1"/>
      <w:marLeft w:val="0"/>
      <w:marRight w:val="0"/>
      <w:marTop w:val="0"/>
      <w:marBottom w:val="0"/>
      <w:divBdr>
        <w:top w:val="none" w:sz="0" w:space="0" w:color="auto"/>
        <w:left w:val="none" w:sz="0" w:space="0" w:color="auto"/>
        <w:bottom w:val="none" w:sz="0" w:space="0" w:color="auto"/>
        <w:right w:val="none" w:sz="0" w:space="0" w:color="auto"/>
      </w:divBdr>
    </w:div>
    <w:div w:id="1792822338">
      <w:bodyDiv w:val="1"/>
      <w:marLeft w:val="0"/>
      <w:marRight w:val="0"/>
      <w:marTop w:val="0"/>
      <w:marBottom w:val="0"/>
      <w:divBdr>
        <w:top w:val="none" w:sz="0" w:space="0" w:color="auto"/>
        <w:left w:val="none" w:sz="0" w:space="0" w:color="auto"/>
        <w:bottom w:val="none" w:sz="0" w:space="0" w:color="auto"/>
        <w:right w:val="none" w:sz="0" w:space="0" w:color="auto"/>
      </w:divBdr>
    </w:div>
    <w:div w:id="1793742508">
      <w:bodyDiv w:val="1"/>
      <w:marLeft w:val="0"/>
      <w:marRight w:val="0"/>
      <w:marTop w:val="0"/>
      <w:marBottom w:val="0"/>
      <w:divBdr>
        <w:top w:val="none" w:sz="0" w:space="0" w:color="auto"/>
        <w:left w:val="none" w:sz="0" w:space="0" w:color="auto"/>
        <w:bottom w:val="none" w:sz="0" w:space="0" w:color="auto"/>
        <w:right w:val="none" w:sz="0" w:space="0" w:color="auto"/>
      </w:divBdr>
    </w:div>
    <w:div w:id="1796289806">
      <w:bodyDiv w:val="1"/>
      <w:marLeft w:val="0"/>
      <w:marRight w:val="0"/>
      <w:marTop w:val="0"/>
      <w:marBottom w:val="0"/>
      <w:divBdr>
        <w:top w:val="none" w:sz="0" w:space="0" w:color="auto"/>
        <w:left w:val="none" w:sz="0" w:space="0" w:color="auto"/>
        <w:bottom w:val="none" w:sz="0" w:space="0" w:color="auto"/>
        <w:right w:val="none" w:sz="0" w:space="0" w:color="auto"/>
      </w:divBdr>
    </w:div>
    <w:div w:id="1799251620">
      <w:bodyDiv w:val="1"/>
      <w:marLeft w:val="0"/>
      <w:marRight w:val="0"/>
      <w:marTop w:val="0"/>
      <w:marBottom w:val="0"/>
      <w:divBdr>
        <w:top w:val="none" w:sz="0" w:space="0" w:color="auto"/>
        <w:left w:val="none" w:sz="0" w:space="0" w:color="auto"/>
        <w:bottom w:val="none" w:sz="0" w:space="0" w:color="auto"/>
        <w:right w:val="none" w:sz="0" w:space="0" w:color="auto"/>
      </w:divBdr>
    </w:div>
    <w:div w:id="1799955803">
      <w:bodyDiv w:val="1"/>
      <w:marLeft w:val="0"/>
      <w:marRight w:val="0"/>
      <w:marTop w:val="0"/>
      <w:marBottom w:val="0"/>
      <w:divBdr>
        <w:top w:val="none" w:sz="0" w:space="0" w:color="auto"/>
        <w:left w:val="none" w:sz="0" w:space="0" w:color="auto"/>
        <w:bottom w:val="none" w:sz="0" w:space="0" w:color="auto"/>
        <w:right w:val="none" w:sz="0" w:space="0" w:color="auto"/>
      </w:divBdr>
    </w:div>
    <w:div w:id="1800800781">
      <w:bodyDiv w:val="1"/>
      <w:marLeft w:val="0"/>
      <w:marRight w:val="0"/>
      <w:marTop w:val="0"/>
      <w:marBottom w:val="0"/>
      <w:divBdr>
        <w:top w:val="none" w:sz="0" w:space="0" w:color="auto"/>
        <w:left w:val="none" w:sz="0" w:space="0" w:color="auto"/>
        <w:bottom w:val="none" w:sz="0" w:space="0" w:color="auto"/>
        <w:right w:val="none" w:sz="0" w:space="0" w:color="auto"/>
      </w:divBdr>
    </w:div>
    <w:div w:id="1801533805">
      <w:bodyDiv w:val="1"/>
      <w:marLeft w:val="0"/>
      <w:marRight w:val="0"/>
      <w:marTop w:val="0"/>
      <w:marBottom w:val="0"/>
      <w:divBdr>
        <w:top w:val="none" w:sz="0" w:space="0" w:color="auto"/>
        <w:left w:val="none" w:sz="0" w:space="0" w:color="auto"/>
        <w:bottom w:val="none" w:sz="0" w:space="0" w:color="auto"/>
        <w:right w:val="none" w:sz="0" w:space="0" w:color="auto"/>
      </w:divBdr>
    </w:div>
    <w:div w:id="1802841739">
      <w:bodyDiv w:val="1"/>
      <w:marLeft w:val="0"/>
      <w:marRight w:val="0"/>
      <w:marTop w:val="0"/>
      <w:marBottom w:val="0"/>
      <w:divBdr>
        <w:top w:val="none" w:sz="0" w:space="0" w:color="auto"/>
        <w:left w:val="none" w:sz="0" w:space="0" w:color="auto"/>
        <w:bottom w:val="none" w:sz="0" w:space="0" w:color="auto"/>
        <w:right w:val="none" w:sz="0" w:space="0" w:color="auto"/>
      </w:divBdr>
    </w:div>
    <w:div w:id="1803229028">
      <w:bodyDiv w:val="1"/>
      <w:marLeft w:val="0"/>
      <w:marRight w:val="0"/>
      <w:marTop w:val="0"/>
      <w:marBottom w:val="0"/>
      <w:divBdr>
        <w:top w:val="none" w:sz="0" w:space="0" w:color="auto"/>
        <w:left w:val="none" w:sz="0" w:space="0" w:color="auto"/>
        <w:bottom w:val="none" w:sz="0" w:space="0" w:color="auto"/>
        <w:right w:val="none" w:sz="0" w:space="0" w:color="auto"/>
      </w:divBdr>
    </w:div>
    <w:div w:id="1804078732">
      <w:bodyDiv w:val="1"/>
      <w:marLeft w:val="0"/>
      <w:marRight w:val="0"/>
      <w:marTop w:val="0"/>
      <w:marBottom w:val="0"/>
      <w:divBdr>
        <w:top w:val="none" w:sz="0" w:space="0" w:color="auto"/>
        <w:left w:val="none" w:sz="0" w:space="0" w:color="auto"/>
        <w:bottom w:val="none" w:sz="0" w:space="0" w:color="auto"/>
        <w:right w:val="none" w:sz="0" w:space="0" w:color="auto"/>
      </w:divBdr>
    </w:div>
    <w:div w:id="1804612325">
      <w:bodyDiv w:val="1"/>
      <w:marLeft w:val="0"/>
      <w:marRight w:val="0"/>
      <w:marTop w:val="0"/>
      <w:marBottom w:val="0"/>
      <w:divBdr>
        <w:top w:val="none" w:sz="0" w:space="0" w:color="auto"/>
        <w:left w:val="none" w:sz="0" w:space="0" w:color="auto"/>
        <w:bottom w:val="none" w:sz="0" w:space="0" w:color="auto"/>
        <w:right w:val="none" w:sz="0" w:space="0" w:color="auto"/>
      </w:divBdr>
    </w:div>
    <w:div w:id="1806198380">
      <w:bodyDiv w:val="1"/>
      <w:marLeft w:val="0"/>
      <w:marRight w:val="0"/>
      <w:marTop w:val="0"/>
      <w:marBottom w:val="0"/>
      <w:divBdr>
        <w:top w:val="none" w:sz="0" w:space="0" w:color="auto"/>
        <w:left w:val="none" w:sz="0" w:space="0" w:color="auto"/>
        <w:bottom w:val="none" w:sz="0" w:space="0" w:color="auto"/>
        <w:right w:val="none" w:sz="0" w:space="0" w:color="auto"/>
      </w:divBdr>
    </w:div>
    <w:div w:id="1807384211">
      <w:bodyDiv w:val="1"/>
      <w:marLeft w:val="0"/>
      <w:marRight w:val="0"/>
      <w:marTop w:val="0"/>
      <w:marBottom w:val="0"/>
      <w:divBdr>
        <w:top w:val="none" w:sz="0" w:space="0" w:color="auto"/>
        <w:left w:val="none" w:sz="0" w:space="0" w:color="auto"/>
        <w:bottom w:val="none" w:sz="0" w:space="0" w:color="auto"/>
        <w:right w:val="none" w:sz="0" w:space="0" w:color="auto"/>
      </w:divBdr>
    </w:div>
    <w:div w:id="1810245128">
      <w:bodyDiv w:val="1"/>
      <w:marLeft w:val="0"/>
      <w:marRight w:val="0"/>
      <w:marTop w:val="0"/>
      <w:marBottom w:val="0"/>
      <w:divBdr>
        <w:top w:val="none" w:sz="0" w:space="0" w:color="auto"/>
        <w:left w:val="none" w:sz="0" w:space="0" w:color="auto"/>
        <w:bottom w:val="none" w:sz="0" w:space="0" w:color="auto"/>
        <w:right w:val="none" w:sz="0" w:space="0" w:color="auto"/>
      </w:divBdr>
    </w:div>
    <w:div w:id="1811901452">
      <w:bodyDiv w:val="1"/>
      <w:marLeft w:val="0"/>
      <w:marRight w:val="0"/>
      <w:marTop w:val="0"/>
      <w:marBottom w:val="0"/>
      <w:divBdr>
        <w:top w:val="none" w:sz="0" w:space="0" w:color="auto"/>
        <w:left w:val="none" w:sz="0" w:space="0" w:color="auto"/>
        <w:bottom w:val="none" w:sz="0" w:space="0" w:color="auto"/>
        <w:right w:val="none" w:sz="0" w:space="0" w:color="auto"/>
      </w:divBdr>
    </w:div>
    <w:div w:id="1812093654">
      <w:bodyDiv w:val="1"/>
      <w:marLeft w:val="0"/>
      <w:marRight w:val="0"/>
      <w:marTop w:val="0"/>
      <w:marBottom w:val="0"/>
      <w:divBdr>
        <w:top w:val="none" w:sz="0" w:space="0" w:color="auto"/>
        <w:left w:val="none" w:sz="0" w:space="0" w:color="auto"/>
        <w:bottom w:val="none" w:sz="0" w:space="0" w:color="auto"/>
        <w:right w:val="none" w:sz="0" w:space="0" w:color="auto"/>
      </w:divBdr>
    </w:div>
    <w:div w:id="1814444176">
      <w:bodyDiv w:val="1"/>
      <w:marLeft w:val="0"/>
      <w:marRight w:val="0"/>
      <w:marTop w:val="0"/>
      <w:marBottom w:val="0"/>
      <w:divBdr>
        <w:top w:val="none" w:sz="0" w:space="0" w:color="auto"/>
        <w:left w:val="none" w:sz="0" w:space="0" w:color="auto"/>
        <w:bottom w:val="none" w:sz="0" w:space="0" w:color="auto"/>
        <w:right w:val="none" w:sz="0" w:space="0" w:color="auto"/>
      </w:divBdr>
    </w:div>
    <w:div w:id="1814757888">
      <w:bodyDiv w:val="1"/>
      <w:marLeft w:val="0"/>
      <w:marRight w:val="0"/>
      <w:marTop w:val="0"/>
      <w:marBottom w:val="0"/>
      <w:divBdr>
        <w:top w:val="none" w:sz="0" w:space="0" w:color="auto"/>
        <w:left w:val="none" w:sz="0" w:space="0" w:color="auto"/>
        <w:bottom w:val="none" w:sz="0" w:space="0" w:color="auto"/>
        <w:right w:val="none" w:sz="0" w:space="0" w:color="auto"/>
      </w:divBdr>
    </w:div>
    <w:div w:id="1815099200">
      <w:bodyDiv w:val="1"/>
      <w:marLeft w:val="0"/>
      <w:marRight w:val="0"/>
      <w:marTop w:val="0"/>
      <w:marBottom w:val="0"/>
      <w:divBdr>
        <w:top w:val="none" w:sz="0" w:space="0" w:color="auto"/>
        <w:left w:val="none" w:sz="0" w:space="0" w:color="auto"/>
        <w:bottom w:val="none" w:sz="0" w:space="0" w:color="auto"/>
        <w:right w:val="none" w:sz="0" w:space="0" w:color="auto"/>
      </w:divBdr>
    </w:div>
    <w:div w:id="1815297986">
      <w:bodyDiv w:val="1"/>
      <w:marLeft w:val="0"/>
      <w:marRight w:val="0"/>
      <w:marTop w:val="0"/>
      <w:marBottom w:val="0"/>
      <w:divBdr>
        <w:top w:val="none" w:sz="0" w:space="0" w:color="auto"/>
        <w:left w:val="none" w:sz="0" w:space="0" w:color="auto"/>
        <w:bottom w:val="none" w:sz="0" w:space="0" w:color="auto"/>
        <w:right w:val="none" w:sz="0" w:space="0" w:color="auto"/>
      </w:divBdr>
    </w:div>
    <w:div w:id="1815558972">
      <w:bodyDiv w:val="1"/>
      <w:marLeft w:val="0"/>
      <w:marRight w:val="0"/>
      <w:marTop w:val="0"/>
      <w:marBottom w:val="0"/>
      <w:divBdr>
        <w:top w:val="none" w:sz="0" w:space="0" w:color="auto"/>
        <w:left w:val="none" w:sz="0" w:space="0" w:color="auto"/>
        <w:bottom w:val="none" w:sz="0" w:space="0" w:color="auto"/>
        <w:right w:val="none" w:sz="0" w:space="0" w:color="auto"/>
      </w:divBdr>
    </w:div>
    <w:div w:id="1817184768">
      <w:bodyDiv w:val="1"/>
      <w:marLeft w:val="0"/>
      <w:marRight w:val="0"/>
      <w:marTop w:val="0"/>
      <w:marBottom w:val="0"/>
      <w:divBdr>
        <w:top w:val="none" w:sz="0" w:space="0" w:color="auto"/>
        <w:left w:val="none" w:sz="0" w:space="0" w:color="auto"/>
        <w:bottom w:val="none" w:sz="0" w:space="0" w:color="auto"/>
        <w:right w:val="none" w:sz="0" w:space="0" w:color="auto"/>
      </w:divBdr>
    </w:div>
    <w:div w:id="1817607035">
      <w:bodyDiv w:val="1"/>
      <w:marLeft w:val="0"/>
      <w:marRight w:val="0"/>
      <w:marTop w:val="0"/>
      <w:marBottom w:val="0"/>
      <w:divBdr>
        <w:top w:val="none" w:sz="0" w:space="0" w:color="auto"/>
        <w:left w:val="none" w:sz="0" w:space="0" w:color="auto"/>
        <w:bottom w:val="none" w:sz="0" w:space="0" w:color="auto"/>
        <w:right w:val="none" w:sz="0" w:space="0" w:color="auto"/>
      </w:divBdr>
    </w:div>
    <w:div w:id="1817648034">
      <w:bodyDiv w:val="1"/>
      <w:marLeft w:val="0"/>
      <w:marRight w:val="0"/>
      <w:marTop w:val="0"/>
      <w:marBottom w:val="0"/>
      <w:divBdr>
        <w:top w:val="none" w:sz="0" w:space="0" w:color="auto"/>
        <w:left w:val="none" w:sz="0" w:space="0" w:color="auto"/>
        <w:bottom w:val="none" w:sz="0" w:space="0" w:color="auto"/>
        <w:right w:val="none" w:sz="0" w:space="0" w:color="auto"/>
      </w:divBdr>
    </w:div>
    <w:div w:id="1819491068">
      <w:bodyDiv w:val="1"/>
      <w:marLeft w:val="0"/>
      <w:marRight w:val="0"/>
      <w:marTop w:val="0"/>
      <w:marBottom w:val="0"/>
      <w:divBdr>
        <w:top w:val="none" w:sz="0" w:space="0" w:color="auto"/>
        <w:left w:val="none" w:sz="0" w:space="0" w:color="auto"/>
        <w:bottom w:val="none" w:sz="0" w:space="0" w:color="auto"/>
        <w:right w:val="none" w:sz="0" w:space="0" w:color="auto"/>
      </w:divBdr>
    </w:div>
    <w:div w:id="1820073451">
      <w:bodyDiv w:val="1"/>
      <w:marLeft w:val="0"/>
      <w:marRight w:val="0"/>
      <w:marTop w:val="0"/>
      <w:marBottom w:val="0"/>
      <w:divBdr>
        <w:top w:val="none" w:sz="0" w:space="0" w:color="auto"/>
        <w:left w:val="none" w:sz="0" w:space="0" w:color="auto"/>
        <w:bottom w:val="none" w:sz="0" w:space="0" w:color="auto"/>
        <w:right w:val="none" w:sz="0" w:space="0" w:color="auto"/>
      </w:divBdr>
    </w:div>
    <w:div w:id="1824153235">
      <w:bodyDiv w:val="1"/>
      <w:marLeft w:val="0"/>
      <w:marRight w:val="0"/>
      <w:marTop w:val="0"/>
      <w:marBottom w:val="0"/>
      <w:divBdr>
        <w:top w:val="none" w:sz="0" w:space="0" w:color="auto"/>
        <w:left w:val="none" w:sz="0" w:space="0" w:color="auto"/>
        <w:bottom w:val="none" w:sz="0" w:space="0" w:color="auto"/>
        <w:right w:val="none" w:sz="0" w:space="0" w:color="auto"/>
      </w:divBdr>
    </w:div>
    <w:div w:id="1824344808">
      <w:bodyDiv w:val="1"/>
      <w:marLeft w:val="0"/>
      <w:marRight w:val="0"/>
      <w:marTop w:val="0"/>
      <w:marBottom w:val="0"/>
      <w:divBdr>
        <w:top w:val="none" w:sz="0" w:space="0" w:color="auto"/>
        <w:left w:val="none" w:sz="0" w:space="0" w:color="auto"/>
        <w:bottom w:val="none" w:sz="0" w:space="0" w:color="auto"/>
        <w:right w:val="none" w:sz="0" w:space="0" w:color="auto"/>
      </w:divBdr>
    </w:div>
    <w:div w:id="1824351132">
      <w:bodyDiv w:val="1"/>
      <w:marLeft w:val="0"/>
      <w:marRight w:val="0"/>
      <w:marTop w:val="0"/>
      <w:marBottom w:val="0"/>
      <w:divBdr>
        <w:top w:val="none" w:sz="0" w:space="0" w:color="auto"/>
        <w:left w:val="none" w:sz="0" w:space="0" w:color="auto"/>
        <w:bottom w:val="none" w:sz="0" w:space="0" w:color="auto"/>
        <w:right w:val="none" w:sz="0" w:space="0" w:color="auto"/>
      </w:divBdr>
    </w:div>
    <w:div w:id="1825003288">
      <w:bodyDiv w:val="1"/>
      <w:marLeft w:val="0"/>
      <w:marRight w:val="0"/>
      <w:marTop w:val="0"/>
      <w:marBottom w:val="0"/>
      <w:divBdr>
        <w:top w:val="none" w:sz="0" w:space="0" w:color="auto"/>
        <w:left w:val="none" w:sz="0" w:space="0" w:color="auto"/>
        <w:bottom w:val="none" w:sz="0" w:space="0" w:color="auto"/>
        <w:right w:val="none" w:sz="0" w:space="0" w:color="auto"/>
      </w:divBdr>
    </w:div>
    <w:div w:id="1825848876">
      <w:bodyDiv w:val="1"/>
      <w:marLeft w:val="0"/>
      <w:marRight w:val="0"/>
      <w:marTop w:val="0"/>
      <w:marBottom w:val="0"/>
      <w:divBdr>
        <w:top w:val="none" w:sz="0" w:space="0" w:color="auto"/>
        <w:left w:val="none" w:sz="0" w:space="0" w:color="auto"/>
        <w:bottom w:val="none" w:sz="0" w:space="0" w:color="auto"/>
        <w:right w:val="none" w:sz="0" w:space="0" w:color="auto"/>
      </w:divBdr>
    </w:div>
    <w:div w:id="1826320071">
      <w:bodyDiv w:val="1"/>
      <w:marLeft w:val="0"/>
      <w:marRight w:val="0"/>
      <w:marTop w:val="0"/>
      <w:marBottom w:val="0"/>
      <w:divBdr>
        <w:top w:val="none" w:sz="0" w:space="0" w:color="auto"/>
        <w:left w:val="none" w:sz="0" w:space="0" w:color="auto"/>
        <w:bottom w:val="none" w:sz="0" w:space="0" w:color="auto"/>
        <w:right w:val="none" w:sz="0" w:space="0" w:color="auto"/>
      </w:divBdr>
    </w:div>
    <w:div w:id="1826433030">
      <w:bodyDiv w:val="1"/>
      <w:marLeft w:val="0"/>
      <w:marRight w:val="0"/>
      <w:marTop w:val="0"/>
      <w:marBottom w:val="0"/>
      <w:divBdr>
        <w:top w:val="none" w:sz="0" w:space="0" w:color="auto"/>
        <w:left w:val="none" w:sz="0" w:space="0" w:color="auto"/>
        <w:bottom w:val="none" w:sz="0" w:space="0" w:color="auto"/>
        <w:right w:val="none" w:sz="0" w:space="0" w:color="auto"/>
      </w:divBdr>
    </w:div>
    <w:div w:id="1827285133">
      <w:bodyDiv w:val="1"/>
      <w:marLeft w:val="0"/>
      <w:marRight w:val="0"/>
      <w:marTop w:val="0"/>
      <w:marBottom w:val="0"/>
      <w:divBdr>
        <w:top w:val="none" w:sz="0" w:space="0" w:color="auto"/>
        <w:left w:val="none" w:sz="0" w:space="0" w:color="auto"/>
        <w:bottom w:val="none" w:sz="0" w:space="0" w:color="auto"/>
        <w:right w:val="none" w:sz="0" w:space="0" w:color="auto"/>
      </w:divBdr>
    </w:div>
    <w:div w:id="1827550425">
      <w:bodyDiv w:val="1"/>
      <w:marLeft w:val="0"/>
      <w:marRight w:val="0"/>
      <w:marTop w:val="0"/>
      <w:marBottom w:val="0"/>
      <w:divBdr>
        <w:top w:val="none" w:sz="0" w:space="0" w:color="auto"/>
        <w:left w:val="none" w:sz="0" w:space="0" w:color="auto"/>
        <w:bottom w:val="none" w:sz="0" w:space="0" w:color="auto"/>
        <w:right w:val="none" w:sz="0" w:space="0" w:color="auto"/>
      </w:divBdr>
    </w:div>
    <w:div w:id="1828743796">
      <w:bodyDiv w:val="1"/>
      <w:marLeft w:val="0"/>
      <w:marRight w:val="0"/>
      <w:marTop w:val="0"/>
      <w:marBottom w:val="0"/>
      <w:divBdr>
        <w:top w:val="none" w:sz="0" w:space="0" w:color="auto"/>
        <w:left w:val="none" w:sz="0" w:space="0" w:color="auto"/>
        <w:bottom w:val="none" w:sz="0" w:space="0" w:color="auto"/>
        <w:right w:val="none" w:sz="0" w:space="0" w:color="auto"/>
      </w:divBdr>
    </w:div>
    <w:div w:id="1828787499">
      <w:bodyDiv w:val="1"/>
      <w:marLeft w:val="0"/>
      <w:marRight w:val="0"/>
      <w:marTop w:val="0"/>
      <w:marBottom w:val="0"/>
      <w:divBdr>
        <w:top w:val="none" w:sz="0" w:space="0" w:color="auto"/>
        <w:left w:val="none" w:sz="0" w:space="0" w:color="auto"/>
        <w:bottom w:val="none" w:sz="0" w:space="0" w:color="auto"/>
        <w:right w:val="none" w:sz="0" w:space="0" w:color="auto"/>
      </w:divBdr>
    </w:div>
    <w:div w:id="1830056428">
      <w:bodyDiv w:val="1"/>
      <w:marLeft w:val="0"/>
      <w:marRight w:val="0"/>
      <w:marTop w:val="0"/>
      <w:marBottom w:val="0"/>
      <w:divBdr>
        <w:top w:val="none" w:sz="0" w:space="0" w:color="auto"/>
        <w:left w:val="none" w:sz="0" w:space="0" w:color="auto"/>
        <w:bottom w:val="none" w:sz="0" w:space="0" w:color="auto"/>
        <w:right w:val="none" w:sz="0" w:space="0" w:color="auto"/>
      </w:divBdr>
    </w:div>
    <w:div w:id="1830516697">
      <w:bodyDiv w:val="1"/>
      <w:marLeft w:val="0"/>
      <w:marRight w:val="0"/>
      <w:marTop w:val="0"/>
      <w:marBottom w:val="0"/>
      <w:divBdr>
        <w:top w:val="none" w:sz="0" w:space="0" w:color="auto"/>
        <w:left w:val="none" w:sz="0" w:space="0" w:color="auto"/>
        <w:bottom w:val="none" w:sz="0" w:space="0" w:color="auto"/>
        <w:right w:val="none" w:sz="0" w:space="0" w:color="auto"/>
      </w:divBdr>
    </w:div>
    <w:div w:id="1830630057">
      <w:bodyDiv w:val="1"/>
      <w:marLeft w:val="0"/>
      <w:marRight w:val="0"/>
      <w:marTop w:val="0"/>
      <w:marBottom w:val="0"/>
      <w:divBdr>
        <w:top w:val="none" w:sz="0" w:space="0" w:color="auto"/>
        <w:left w:val="none" w:sz="0" w:space="0" w:color="auto"/>
        <w:bottom w:val="none" w:sz="0" w:space="0" w:color="auto"/>
        <w:right w:val="none" w:sz="0" w:space="0" w:color="auto"/>
      </w:divBdr>
    </w:div>
    <w:div w:id="1831095475">
      <w:bodyDiv w:val="1"/>
      <w:marLeft w:val="0"/>
      <w:marRight w:val="0"/>
      <w:marTop w:val="0"/>
      <w:marBottom w:val="0"/>
      <w:divBdr>
        <w:top w:val="none" w:sz="0" w:space="0" w:color="auto"/>
        <w:left w:val="none" w:sz="0" w:space="0" w:color="auto"/>
        <w:bottom w:val="none" w:sz="0" w:space="0" w:color="auto"/>
        <w:right w:val="none" w:sz="0" w:space="0" w:color="auto"/>
      </w:divBdr>
    </w:div>
    <w:div w:id="1833518559">
      <w:bodyDiv w:val="1"/>
      <w:marLeft w:val="0"/>
      <w:marRight w:val="0"/>
      <w:marTop w:val="0"/>
      <w:marBottom w:val="0"/>
      <w:divBdr>
        <w:top w:val="none" w:sz="0" w:space="0" w:color="auto"/>
        <w:left w:val="none" w:sz="0" w:space="0" w:color="auto"/>
        <w:bottom w:val="none" w:sz="0" w:space="0" w:color="auto"/>
        <w:right w:val="none" w:sz="0" w:space="0" w:color="auto"/>
      </w:divBdr>
    </w:div>
    <w:div w:id="1833713467">
      <w:bodyDiv w:val="1"/>
      <w:marLeft w:val="0"/>
      <w:marRight w:val="0"/>
      <w:marTop w:val="0"/>
      <w:marBottom w:val="0"/>
      <w:divBdr>
        <w:top w:val="none" w:sz="0" w:space="0" w:color="auto"/>
        <w:left w:val="none" w:sz="0" w:space="0" w:color="auto"/>
        <w:bottom w:val="none" w:sz="0" w:space="0" w:color="auto"/>
        <w:right w:val="none" w:sz="0" w:space="0" w:color="auto"/>
      </w:divBdr>
    </w:div>
    <w:div w:id="1833830941">
      <w:bodyDiv w:val="1"/>
      <w:marLeft w:val="0"/>
      <w:marRight w:val="0"/>
      <w:marTop w:val="0"/>
      <w:marBottom w:val="0"/>
      <w:divBdr>
        <w:top w:val="none" w:sz="0" w:space="0" w:color="auto"/>
        <w:left w:val="none" w:sz="0" w:space="0" w:color="auto"/>
        <w:bottom w:val="none" w:sz="0" w:space="0" w:color="auto"/>
        <w:right w:val="none" w:sz="0" w:space="0" w:color="auto"/>
      </w:divBdr>
    </w:div>
    <w:div w:id="1834566697">
      <w:bodyDiv w:val="1"/>
      <w:marLeft w:val="0"/>
      <w:marRight w:val="0"/>
      <w:marTop w:val="0"/>
      <w:marBottom w:val="0"/>
      <w:divBdr>
        <w:top w:val="none" w:sz="0" w:space="0" w:color="auto"/>
        <w:left w:val="none" w:sz="0" w:space="0" w:color="auto"/>
        <w:bottom w:val="none" w:sz="0" w:space="0" w:color="auto"/>
        <w:right w:val="none" w:sz="0" w:space="0" w:color="auto"/>
      </w:divBdr>
    </w:div>
    <w:div w:id="1834954763">
      <w:bodyDiv w:val="1"/>
      <w:marLeft w:val="0"/>
      <w:marRight w:val="0"/>
      <w:marTop w:val="0"/>
      <w:marBottom w:val="0"/>
      <w:divBdr>
        <w:top w:val="none" w:sz="0" w:space="0" w:color="auto"/>
        <w:left w:val="none" w:sz="0" w:space="0" w:color="auto"/>
        <w:bottom w:val="none" w:sz="0" w:space="0" w:color="auto"/>
        <w:right w:val="none" w:sz="0" w:space="0" w:color="auto"/>
      </w:divBdr>
    </w:div>
    <w:div w:id="1835217303">
      <w:bodyDiv w:val="1"/>
      <w:marLeft w:val="0"/>
      <w:marRight w:val="0"/>
      <w:marTop w:val="0"/>
      <w:marBottom w:val="0"/>
      <w:divBdr>
        <w:top w:val="none" w:sz="0" w:space="0" w:color="auto"/>
        <w:left w:val="none" w:sz="0" w:space="0" w:color="auto"/>
        <w:bottom w:val="none" w:sz="0" w:space="0" w:color="auto"/>
        <w:right w:val="none" w:sz="0" w:space="0" w:color="auto"/>
      </w:divBdr>
    </w:div>
    <w:div w:id="1837725888">
      <w:bodyDiv w:val="1"/>
      <w:marLeft w:val="0"/>
      <w:marRight w:val="0"/>
      <w:marTop w:val="0"/>
      <w:marBottom w:val="0"/>
      <w:divBdr>
        <w:top w:val="none" w:sz="0" w:space="0" w:color="auto"/>
        <w:left w:val="none" w:sz="0" w:space="0" w:color="auto"/>
        <w:bottom w:val="none" w:sz="0" w:space="0" w:color="auto"/>
        <w:right w:val="none" w:sz="0" w:space="0" w:color="auto"/>
      </w:divBdr>
    </w:div>
    <w:div w:id="1837844206">
      <w:bodyDiv w:val="1"/>
      <w:marLeft w:val="0"/>
      <w:marRight w:val="0"/>
      <w:marTop w:val="0"/>
      <w:marBottom w:val="0"/>
      <w:divBdr>
        <w:top w:val="none" w:sz="0" w:space="0" w:color="auto"/>
        <w:left w:val="none" w:sz="0" w:space="0" w:color="auto"/>
        <w:bottom w:val="none" w:sz="0" w:space="0" w:color="auto"/>
        <w:right w:val="none" w:sz="0" w:space="0" w:color="auto"/>
      </w:divBdr>
    </w:div>
    <w:div w:id="1838038656">
      <w:bodyDiv w:val="1"/>
      <w:marLeft w:val="0"/>
      <w:marRight w:val="0"/>
      <w:marTop w:val="0"/>
      <w:marBottom w:val="0"/>
      <w:divBdr>
        <w:top w:val="none" w:sz="0" w:space="0" w:color="auto"/>
        <w:left w:val="none" w:sz="0" w:space="0" w:color="auto"/>
        <w:bottom w:val="none" w:sz="0" w:space="0" w:color="auto"/>
        <w:right w:val="none" w:sz="0" w:space="0" w:color="auto"/>
      </w:divBdr>
    </w:div>
    <w:div w:id="1838180767">
      <w:bodyDiv w:val="1"/>
      <w:marLeft w:val="0"/>
      <w:marRight w:val="0"/>
      <w:marTop w:val="0"/>
      <w:marBottom w:val="0"/>
      <w:divBdr>
        <w:top w:val="none" w:sz="0" w:space="0" w:color="auto"/>
        <w:left w:val="none" w:sz="0" w:space="0" w:color="auto"/>
        <w:bottom w:val="none" w:sz="0" w:space="0" w:color="auto"/>
        <w:right w:val="none" w:sz="0" w:space="0" w:color="auto"/>
      </w:divBdr>
    </w:div>
    <w:div w:id="1840995649">
      <w:bodyDiv w:val="1"/>
      <w:marLeft w:val="0"/>
      <w:marRight w:val="0"/>
      <w:marTop w:val="0"/>
      <w:marBottom w:val="0"/>
      <w:divBdr>
        <w:top w:val="none" w:sz="0" w:space="0" w:color="auto"/>
        <w:left w:val="none" w:sz="0" w:space="0" w:color="auto"/>
        <w:bottom w:val="none" w:sz="0" w:space="0" w:color="auto"/>
        <w:right w:val="none" w:sz="0" w:space="0" w:color="auto"/>
      </w:divBdr>
    </w:div>
    <w:div w:id="1842773668">
      <w:bodyDiv w:val="1"/>
      <w:marLeft w:val="0"/>
      <w:marRight w:val="0"/>
      <w:marTop w:val="0"/>
      <w:marBottom w:val="0"/>
      <w:divBdr>
        <w:top w:val="none" w:sz="0" w:space="0" w:color="auto"/>
        <w:left w:val="none" w:sz="0" w:space="0" w:color="auto"/>
        <w:bottom w:val="none" w:sz="0" w:space="0" w:color="auto"/>
        <w:right w:val="none" w:sz="0" w:space="0" w:color="auto"/>
      </w:divBdr>
    </w:div>
    <w:div w:id="1843006230">
      <w:bodyDiv w:val="1"/>
      <w:marLeft w:val="0"/>
      <w:marRight w:val="0"/>
      <w:marTop w:val="0"/>
      <w:marBottom w:val="0"/>
      <w:divBdr>
        <w:top w:val="none" w:sz="0" w:space="0" w:color="auto"/>
        <w:left w:val="none" w:sz="0" w:space="0" w:color="auto"/>
        <w:bottom w:val="none" w:sz="0" w:space="0" w:color="auto"/>
        <w:right w:val="none" w:sz="0" w:space="0" w:color="auto"/>
      </w:divBdr>
    </w:div>
    <w:div w:id="1843081963">
      <w:bodyDiv w:val="1"/>
      <w:marLeft w:val="0"/>
      <w:marRight w:val="0"/>
      <w:marTop w:val="0"/>
      <w:marBottom w:val="0"/>
      <w:divBdr>
        <w:top w:val="none" w:sz="0" w:space="0" w:color="auto"/>
        <w:left w:val="none" w:sz="0" w:space="0" w:color="auto"/>
        <w:bottom w:val="none" w:sz="0" w:space="0" w:color="auto"/>
        <w:right w:val="none" w:sz="0" w:space="0" w:color="auto"/>
      </w:divBdr>
    </w:div>
    <w:div w:id="1844540810">
      <w:bodyDiv w:val="1"/>
      <w:marLeft w:val="0"/>
      <w:marRight w:val="0"/>
      <w:marTop w:val="0"/>
      <w:marBottom w:val="0"/>
      <w:divBdr>
        <w:top w:val="none" w:sz="0" w:space="0" w:color="auto"/>
        <w:left w:val="none" w:sz="0" w:space="0" w:color="auto"/>
        <w:bottom w:val="none" w:sz="0" w:space="0" w:color="auto"/>
        <w:right w:val="none" w:sz="0" w:space="0" w:color="auto"/>
      </w:divBdr>
    </w:div>
    <w:div w:id="1844585495">
      <w:bodyDiv w:val="1"/>
      <w:marLeft w:val="0"/>
      <w:marRight w:val="0"/>
      <w:marTop w:val="0"/>
      <w:marBottom w:val="0"/>
      <w:divBdr>
        <w:top w:val="none" w:sz="0" w:space="0" w:color="auto"/>
        <w:left w:val="none" w:sz="0" w:space="0" w:color="auto"/>
        <w:bottom w:val="none" w:sz="0" w:space="0" w:color="auto"/>
        <w:right w:val="none" w:sz="0" w:space="0" w:color="auto"/>
      </w:divBdr>
    </w:div>
    <w:div w:id="1844734680">
      <w:bodyDiv w:val="1"/>
      <w:marLeft w:val="0"/>
      <w:marRight w:val="0"/>
      <w:marTop w:val="0"/>
      <w:marBottom w:val="0"/>
      <w:divBdr>
        <w:top w:val="none" w:sz="0" w:space="0" w:color="auto"/>
        <w:left w:val="none" w:sz="0" w:space="0" w:color="auto"/>
        <w:bottom w:val="none" w:sz="0" w:space="0" w:color="auto"/>
        <w:right w:val="none" w:sz="0" w:space="0" w:color="auto"/>
      </w:divBdr>
    </w:div>
    <w:div w:id="1845053821">
      <w:bodyDiv w:val="1"/>
      <w:marLeft w:val="0"/>
      <w:marRight w:val="0"/>
      <w:marTop w:val="0"/>
      <w:marBottom w:val="0"/>
      <w:divBdr>
        <w:top w:val="none" w:sz="0" w:space="0" w:color="auto"/>
        <w:left w:val="none" w:sz="0" w:space="0" w:color="auto"/>
        <w:bottom w:val="none" w:sz="0" w:space="0" w:color="auto"/>
        <w:right w:val="none" w:sz="0" w:space="0" w:color="auto"/>
      </w:divBdr>
    </w:div>
    <w:div w:id="1845124965">
      <w:bodyDiv w:val="1"/>
      <w:marLeft w:val="0"/>
      <w:marRight w:val="0"/>
      <w:marTop w:val="0"/>
      <w:marBottom w:val="0"/>
      <w:divBdr>
        <w:top w:val="none" w:sz="0" w:space="0" w:color="auto"/>
        <w:left w:val="none" w:sz="0" w:space="0" w:color="auto"/>
        <w:bottom w:val="none" w:sz="0" w:space="0" w:color="auto"/>
        <w:right w:val="none" w:sz="0" w:space="0" w:color="auto"/>
      </w:divBdr>
    </w:div>
    <w:div w:id="1846943755">
      <w:bodyDiv w:val="1"/>
      <w:marLeft w:val="0"/>
      <w:marRight w:val="0"/>
      <w:marTop w:val="0"/>
      <w:marBottom w:val="0"/>
      <w:divBdr>
        <w:top w:val="none" w:sz="0" w:space="0" w:color="auto"/>
        <w:left w:val="none" w:sz="0" w:space="0" w:color="auto"/>
        <w:bottom w:val="none" w:sz="0" w:space="0" w:color="auto"/>
        <w:right w:val="none" w:sz="0" w:space="0" w:color="auto"/>
      </w:divBdr>
    </w:div>
    <w:div w:id="1847403803">
      <w:bodyDiv w:val="1"/>
      <w:marLeft w:val="0"/>
      <w:marRight w:val="0"/>
      <w:marTop w:val="0"/>
      <w:marBottom w:val="0"/>
      <w:divBdr>
        <w:top w:val="none" w:sz="0" w:space="0" w:color="auto"/>
        <w:left w:val="none" w:sz="0" w:space="0" w:color="auto"/>
        <w:bottom w:val="none" w:sz="0" w:space="0" w:color="auto"/>
        <w:right w:val="none" w:sz="0" w:space="0" w:color="auto"/>
      </w:divBdr>
    </w:div>
    <w:div w:id="1847475744">
      <w:bodyDiv w:val="1"/>
      <w:marLeft w:val="0"/>
      <w:marRight w:val="0"/>
      <w:marTop w:val="0"/>
      <w:marBottom w:val="0"/>
      <w:divBdr>
        <w:top w:val="none" w:sz="0" w:space="0" w:color="auto"/>
        <w:left w:val="none" w:sz="0" w:space="0" w:color="auto"/>
        <w:bottom w:val="none" w:sz="0" w:space="0" w:color="auto"/>
        <w:right w:val="none" w:sz="0" w:space="0" w:color="auto"/>
      </w:divBdr>
    </w:div>
    <w:div w:id="1848515836">
      <w:bodyDiv w:val="1"/>
      <w:marLeft w:val="0"/>
      <w:marRight w:val="0"/>
      <w:marTop w:val="0"/>
      <w:marBottom w:val="0"/>
      <w:divBdr>
        <w:top w:val="none" w:sz="0" w:space="0" w:color="auto"/>
        <w:left w:val="none" w:sz="0" w:space="0" w:color="auto"/>
        <w:bottom w:val="none" w:sz="0" w:space="0" w:color="auto"/>
        <w:right w:val="none" w:sz="0" w:space="0" w:color="auto"/>
      </w:divBdr>
    </w:div>
    <w:div w:id="1848590605">
      <w:bodyDiv w:val="1"/>
      <w:marLeft w:val="0"/>
      <w:marRight w:val="0"/>
      <w:marTop w:val="0"/>
      <w:marBottom w:val="0"/>
      <w:divBdr>
        <w:top w:val="none" w:sz="0" w:space="0" w:color="auto"/>
        <w:left w:val="none" w:sz="0" w:space="0" w:color="auto"/>
        <w:bottom w:val="none" w:sz="0" w:space="0" w:color="auto"/>
        <w:right w:val="none" w:sz="0" w:space="0" w:color="auto"/>
      </w:divBdr>
    </w:div>
    <w:div w:id="1848903717">
      <w:bodyDiv w:val="1"/>
      <w:marLeft w:val="0"/>
      <w:marRight w:val="0"/>
      <w:marTop w:val="0"/>
      <w:marBottom w:val="0"/>
      <w:divBdr>
        <w:top w:val="none" w:sz="0" w:space="0" w:color="auto"/>
        <w:left w:val="none" w:sz="0" w:space="0" w:color="auto"/>
        <w:bottom w:val="none" w:sz="0" w:space="0" w:color="auto"/>
        <w:right w:val="none" w:sz="0" w:space="0" w:color="auto"/>
      </w:divBdr>
    </w:div>
    <w:div w:id="1849907963">
      <w:bodyDiv w:val="1"/>
      <w:marLeft w:val="0"/>
      <w:marRight w:val="0"/>
      <w:marTop w:val="0"/>
      <w:marBottom w:val="0"/>
      <w:divBdr>
        <w:top w:val="none" w:sz="0" w:space="0" w:color="auto"/>
        <w:left w:val="none" w:sz="0" w:space="0" w:color="auto"/>
        <w:bottom w:val="none" w:sz="0" w:space="0" w:color="auto"/>
        <w:right w:val="none" w:sz="0" w:space="0" w:color="auto"/>
      </w:divBdr>
    </w:div>
    <w:div w:id="1851137049">
      <w:bodyDiv w:val="1"/>
      <w:marLeft w:val="0"/>
      <w:marRight w:val="0"/>
      <w:marTop w:val="0"/>
      <w:marBottom w:val="0"/>
      <w:divBdr>
        <w:top w:val="none" w:sz="0" w:space="0" w:color="auto"/>
        <w:left w:val="none" w:sz="0" w:space="0" w:color="auto"/>
        <w:bottom w:val="none" w:sz="0" w:space="0" w:color="auto"/>
        <w:right w:val="none" w:sz="0" w:space="0" w:color="auto"/>
      </w:divBdr>
    </w:div>
    <w:div w:id="1851680587">
      <w:bodyDiv w:val="1"/>
      <w:marLeft w:val="0"/>
      <w:marRight w:val="0"/>
      <w:marTop w:val="0"/>
      <w:marBottom w:val="0"/>
      <w:divBdr>
        <w:top w:val="none" w:sz="0" w:space="0" w:color="auto"/>
        <w:left w:val="none" w:sz="0" w:space="0" w:color="auto"/>
        <w:bottom w:val="none" w:sz="0" w:space="0" w:color="auto"/>
        <w:right w:val="none" w:sz="0" w:space="0" w:color="auto"/>
      </w:divBdr>
    </w:div>
    <w:div w:id="1852449541">
      <w:bodyDiv w:val="1"/>
      <w:marLeft w:val="0"/>
      <w:marRight w:val="0"/>
      <w:marTop w:val="0"/>
      <w:marBottom w:val="0"/>
      <w:divBdr>
        <w:top w:val="none" w:sz="0" w:space="0" w:color="auto"/>
        <w:left w:val="none" w:sz="0" w:space="0" w:color="auto"/>
        <w:bottom w:val="none" w:sz="0" w:space="0" w:color="auto"/>
        <w:right w:val="none" w:sz="0" w:space="0" w:color="auto"/>
      </w:divBdr>
    </w:div>
    <w:div w:id="1854031144">
      <w:bodyDiv w:val="1"/>
      <w:marLeft w:val="0"/>
      <w:marRight w:val="0"/>
      <w:marTop w:val="0"/>
      <w:marBottom w:val="0"/>
      <w:divBdr>
        <w:top w:val="none" w:sz="0" w:space="0" w:color="auto"/>
        <w:left w:val="none" w:sz="0" w:space="0" w:color="auto"/>
        <w:bottom w:val="none" w:sz="0" w:space="0" w:color="auto"/>
        <w:right w:val="none" w:sz="0" w:space="0" w:color="auto"/>
      </w:divBdr>
    </w:div>
    <w:div w:id="1855261496">
      <w:bodyDiv w:val="1"/>
      <w:marLeft w:val="0"/>
      <w:marRight w:val="0"/>
      <w:marTop w:val="0"/>
      <w:marBottom w:val="0"/>
      <w:divBdr>
        <w:top w:val="none" w:sz="0" w:space="0" w:color="auto"/>
        <w:left w:val="none" w:sz="0" w:space="0" w:color="auto"/>
        <w:bottom w:val="none" w:sz="0" w:space="0" w:color="auto"/>
        <w:right w:val="none" w:sz="0" w:space="0" w:color="auto"/>
      </w:divBdr>
    </w:div>
    <w:div w:id="1856845677">
      <w:bodyDiv w:val="1"/>
      <w:marLeft w:val="0"/>
      <w:marRight w:val="0"/>
      <w:marTop w:val="0"/>
      <w:marBottom w:val="0"/>
      <w:divBdr>
        <w:top w:val="none" w:sz="0" w:space="0" w:color="auto"/>
        <w:left w:val="none" w:sz="0" w:space="0" w:color="auto"/>
        <w:bottom w:val="none" w:sz="0" w:space="0" w:color="auto"/>
        <w:right w:val="none" w:sz="0" w:space="0" w:color="auto"/>
      </w:divBdr>
    </w:div>
    <w:div w:id="1856991527">
      <w:bodyDiv w:val="1"/>
      <w:marLeft w:val="0"/>
      <w:marRight w:val="0"/>
      <w:marTop w:val="0"/>
      <w:marBottom w:val="0"/>
      <w:divBdr>
        <w:top w:val="none" w:sz="0" w:space="0" w:color="auto"/>
        <w:left w:val="none" w:sz="0" w:space="0" w:color="auto"/>
        <w:bottom w:val="none" w:sz="0" w:space="0" w:color="auto"/>
        <w:right w:val="none" w:sz="0" w:space="0" w:color="auto"/>
      </w:divBdr>
    </w:div>
    <w:div w:id="1857696006">
      <w:bodyDiv w:val="1"/>
      <w:marLeft w:val="0"/>
      <w:marRight w:val="0"/>
      <w:marTop w:val="0"/>
      <w:marBottom w:val="0"/>
      <w:divBdr>
        <w:top w:val="none" w:sz="0" w:space="0" w:color="auto"/>
        <w:left w:val="none" w:sz="0" w:space="0" w:color="auto"/>
        <w:bottom w:val="none" w:sz="0" w:space="0" w:color="auto"/>
        <w:right w:val="none" w:sz="0" w:space="0" w:color="auto"/>
      </w:divBdr>
    </w:div>
    <w:div w:id="1857772643">
      <w:bodyDiv w:val="1"/>
      <w:marLeft w:val="0"/>
      <w:marRight w:val="0"/>
      <w:marTop w:val="0"/>
      <w:marBottom w:val="0"/>
      <w:divBdr>
        <w:top w:val="none" w:sz="0" w:space="0" w:color="auto"/>
        <w:left w:val="none" w:sz="0" w:space="0" w:color="auto"/>
        <w:bottom w:val="none" w:sz="0" w:space="0" w:color="auto"/>
        <w:right w:val="none" w:sz="0" w:space="0" w:color="auto"/>
      </w:divBdr>
    </w:div>
    <w:div w:id="1859150666">
      <w:bodyDiv w:val="1"/>
      <w:marLeft w:val="0"/>
      <w:marRight w:val="0"/>
      <w:marTop w:val="0"/>
      <w:marBottom w:val="0"/>
      <w:divBdr>
        <w:top w:val="none" w:sz="0" w:space="0" w:color="auto"/>
        <w:left w:val="none" w:sz="0" w:space="0" w:color="auto"/>
        <w:bottom w:val="none" w:sz="0" w:space="0" w:color="auto"/>
        <w:right w:val="none" w:sz="0" w:space="0" w:color="auto"/>
      </w:divBdr>
    </w:div>
    <w:div w:id="1859156593">
      <w:bodyDiv w:val="1"/>
      <w:marLeft w:val="0"/>
      <w:marRight w:val="0"/>
      <w:marTop w:val="0"/>
      <w:marBottom w:val="0"/>
      <w:divBdr>
        <w:top w:val="none" w:sz="0" w:space="0" w:color="auto"/>
        <w:left w:val="none" w:sz="0" w:space="0" w:color="auto"/>
        <w:bottom w:val="none" w:sz="0" w:space="0" w:color="auto"/>
        <w:right w:val="none" w:sz="0" w:space="0" w:color="auto"/>
      </w:divBdr>
    </w:div>
    <w:div w:id="1860895438">
      <w:bodyDiv w:val="1"/>
      <w:marLeft w:val="0"/>
      <w:marRight w:val="0"/>
      <w:marTop w:val="0"/>
      <w:marBottom w:val="0"/>
      <w:divBdr>
        <w:top w:val="none" w:sz="0" w:space="0" w:color="auto"/>
        <w:left w:val="none" w:sz="0" w:space="0" w:color="auto"/>
        <w:bottom w:val="none" w:sz="0" w:space="0" w:color="auto"/>
        <w:right w:val="none" w:sz="0" w:space="0" w:color="auto"/>
      </w:divBdr>
    </w:div>
    <w:div w:id="1861429601">
      <w:bodyDiv w:val="1"/>
      <w:marLeft w:val="0"/>
      <w:marRight w:val="0"/>
      <w:marTop w:val="0"/>
      <w:marBottom w:val="0"/>
      <w:divBdr>
        <w:top w:val="none" w:sz="0" w:space="0" w:color="auto"/>
        <w:left w:val="none" w:sz="0" w:space="0" w:color="auto"/>
        <w:bottom w:val="none" w:sz="0" w:space="0" w:color="auto"/>
        <w:right w:val="none" w:sz="0" w:space="0" w:color="auto"/>
      </w:divBdr>
    </w:div>
    <w:div w:id="1862350930">
      <w:bodyDiv w:val="1"/>
      <w:marLeft w:val="0"/>
      <w:marRight w:val="0"/>
      <w:marTop w:val="0"/>
      <w:marBottom w:val="0"/>
      <w:divBdr>
        <w:top w:val="none" w:sz="0" w:space="0" w:color="auto"/>
        <w:left w:val="none" w:sz="0" w:space="0" w:color="auto"/>
        <w:bottom w:val="none" w:sz="0" w:space="0" w:color="auto"/>
        <w:right w:val="none" w:sz="0" w:space="0" w:color="auto"/>
      </w:divBdr>
    </w:div>
    <w:div w:id="1867210487">
      <w:bodyDiv w:val="1"/>
      <w:marLeft w:val="0"/>
      <w:marRight w:val="0"/>
      <w:marTop w:val="0"/>
      <w:marBottom w:val="0"/>
      <w:divBdr>
        <w:top w:val="none" w:sz="0" w:space="0" w:color="auto"/>
        <w:left w:val="none" w:sz="0" w:space="0" w:color="auto"/>
        <w:bottom w:val="none" w:sz="0" w:space="0" w:color="auto"/>
        <w:right w:val="none" w:sz="0" w:space="0" w:color="auto"/>
      </w:divBdr>
    </w:div>
    <w:div w:id="1867595406">
      <w:bodyDiv w:val="1"/>
      <w:marLeft w:val="0"/>
      <w:marRight w:val="0"/>
      <w:marTop w:val="0"/>
      <w:marBottom w:val="0"/>
      <w:divBdr>
        <w:top w:val="none" w:sz="0" w:space="0" w:color="auto"/>
        <w:left w:val="none" w:sz="0" w:space="0" w:color="auto"/>
        <w:bottom w:val="none" w:sz="0" w:space="0" w:color="auto"/>
        <w:right w:val="none" w:sz="0" w:space="0" w:color="auto"/>
      </w:divBdr>
    </w:div>
    <w:div w:id="1869875335">
      <w:bodyDiv w:val="1"/>
      <w:marLeft w:val="0"/>
      <w:marRight w:val="0"/>
      <w:marTop w:val="0"/>
      <w:marBottom w:val="0"/>
      <w:divBdr>
        <w:top w:val="none" w:sz="0" w:space="0" w:color="auto"/>
        <w:left w:val="none" w:sz="0" w:space="0" w:color="auto"/>
        <w:bottom w:val="none" w:sz="0" w:space="0" w:color="auto"/>
        <w:right w:val="none" w:sz="0" w:space="0" w:color="auto"/>
      </w:divBdr>
    </w:div>
    <w:div w:id="1871260993">
      <w:bodyDiv w:val="1"/>
      <w:marLeft w:val="0"/>
      <w:marRight w:val="0"/>
      <w:marTop w:val="0"/>
      <w:marBottom w:val="0"/>
      <w:divBdr>
        <w:top w:val="none" w:sz="0" w:space="0" w:color="auto"/>
        <w:left w:val="none" w:sz="0" w:space="0" w:color="auto"/>
        <w:bottom w:val="none" w:sz="0" w:space="0" w:color="auto"/>
        <w:right w:val="none" w:sz="0" w:space="0" w:color="auto"/>
      </w:divBdr>
    </w:div>
    <w:div w:id="1871800760">
      <w:bodyDiv w:val="1"/>
      <w:marLeft w:val="0"/>
      <w:marRight w:val="0"/>
      <w:marTop w:val="0"/>
      <w:marBottom w:val="0"/>
      <w:divBdr>
        <w:top w:val="none" w:sz="0" w:space="0" w:color="auto"/>
        <w:left w:val="none" w:sz="0" w:space="0" w:color="auto"/>
        <w:bottom w:val="none" w:sz="0" w:space="0" w:color="auto"/>
        <w:right w:val="none" w:sz="0" w:space="0" w:color="auto"/>
      </w:divBdr>
    </w:div>
    <w:div w:id="1872260668">
      <w:bodyDiv w:val="1"/>
      <w:marLeft w:val="0"/>
      <w:marRight w:val="0"/>
      <w:marTop w:val="0"/>
      <w:marBottom w:val="0"/>
      <w:divBdr>
        <w:top w:val="none" w:sz="0" w:space="0" w:color="auto"/>
        <w:left w:val="none" w:sz="0" w:space="0" w:color="auto"/>
        <w:bottom w:val="none" w:sz="0" w:space="0" w:color="auto"/>
        <w:right w:val="none" w:sz="0" w:space="0" w:color="auto"/>
      </w:divBdr>
    </w:div>
    <w:div w:id="1872571879">
      <w:bodyDiv w:val="1"/>
      <w:marLeft w:val="0"/>
      <w:marRight w:val="0"/>
      <w:marTop w:val="0"/>
      <w:marBottom w:val="0"/>
      <w:divBdr>
        <w:top w:val="none" w:sz="0" w:space="0" w:color="auto"/>
        <w:left w:val="none" w:sz="0" w:space="0" w:color="auto"/>
        <w:bottom w:val="none" w:sz="0" w:space="0" w:color="auto"/>
        <w:right w:val="none" w:sz="0" w:space="0" w:color="auto"/>
      </w:divBdr>
    </w:div>
    <w:div w:id="1873155509">
      <w:bodyDiv w:val="1"/>
      <w:marLeft w:val="0"/>
      <w:marRight w:val="0"/>
      <w:marTop w:val="0"/>
      <w:marBottom w:val="0"/>
      <w:divBdr>
        <w:top w:val="none" w:sz="0" w:space="0" w:color="auto"/>
        <w:left w:val="none" w:sz="0" w:space="0" w:color="auto"/>
        <w:bottom w:val="none" w:sz="0" w:space="0" w:color="auto"/>
        <w:right w:val="none" w:sz="0" w:space="0" w:color="auto"/>
      </w:divBdr>
    </w:div>
    <w:div w:id="1873687998">
      <w:bodyDiv w:val="1"/>
      <w:marLeft w:val="0"/>
      <w:marRight w:val="0"/>
      <w:marTop w:val="0"/>
      <w:marBottom w:val="0"/>
      <w:divBdr>
        <w:top w:val="none" w:sz="0" w:space="0" w:color="auto"/>
        <w:left w:val="none" w:sz="0" w:space="0" w:color="auto"/>
        <w:bottom w:val="none" w:sz="0" w:space="0" w:color="auto"/>
        <w:right w:val="none" w:sz="0" w:space="0" w:color="auto"/>
      </w:divBdr>
    </w:div>
    <w:div w:id="1874003108">
      <w:bodyDiv w:val="1"/>
      <w:marLeft w:val="0"/>
      <w:marRight w:val="0"/>
      <w:marTop w:val="0"/>
      <w:marBottom w:val="0"/>
      <w:divBdr>
        <w:top w:val="none" w:sz="0" w:space="0" w:color="auto"/>
        <w:left w:val="none" w:sz="0" w:space="0" w:color="auto"/>
        <w:bottom w:val="none" w:sz="0" w:space="0" w:color="auto"/>
        <w:right w:val="none" w:sz="0" w:space="0" w:color="auto"/>
      </w:divBdr>
    </w:div>
    <w:div w:id="1874148237">
      <w:bodyDiv w:val="1"/>
      <w:marLeft w:val="0"/>
      <w:marRight w:val="0"/>
      <w:marTop w:val="0"/>
      <w:marBottom w:val="0"/>
      <w:divBdr>
        <w:top w:val="none" w:sz="0" w:space="0" w:color="auto"/>
        <w:left w:val="none" w:sz="0" w:space="0" w:color="auto"/>
        <w:bottom w:val="none" w:sz="0" w:space="0" w:color="auto"/>
        <w:right w:val="none" w:sz="0" w:space="0" w:color="auto"/>
      </w:divBdr>
    </w:div>
    <w:div w:id="1876380762">
      <w:bodyDiv w:val="1"/>
      <w:marLeft w:val="0"/>
      <w:marRight w:val="0"/>
      <w:marTop w:val="0"/>
      <w:marBottom w:val="0"/>
      <w:divBdr>
        <w:top w:val="none" w:sz="0" w:space="0" w:color="auto"/>
        <w:left w:val="none" w:sz="0" w:space="0" w:color="auto"/>
        <w:bottom w:val="none" w:sz="0" w:space="0" w:color="auto"/>
        <w:right w:val="none" w:sz="0" w:space="0" w:color="auto"/>
      </w:divBdr>
    </w:div>
    <w:div w:id="1877111166">
      <w:bodyDiv w:val="1"/>
      <w:marLeft w:val="0"/>
      <w:marRight w:val="0"/>
      <w:marTop w:val="0"/>
      <w:marBottom w:val="0"/>
      <w:divBdr>
        <w:top w:val="none" w:sz="0" w:space="0" w:color="auto"/>
        <w:left w:val="none" w:sz="0" w:space="0" w:color="auto"/>
        <w:bottom w:val="none" w:sz="0" w:space="0" w:color="auto"/>
        <w:right w:val="none" w:sz="0" w:space="0" w:color="auto"/>
      </w:divBdr>
    </w:div>
    <w:div w:id="1877883442">
      <w:bodyDiv w:val="1"/>
      <w:marLeft w:val="0"/>
      <w:marRight w:val="0"/>
      <w:marTop w:val="0"/>
      <w:marBottom w:val="0"/>
      <w:divBdr>
        <w:top w:val="none" w:sz="0" w:space="0" w:color="auto"/>
        <w:left w:val="none" w:sz="0" w:space="0" w:color="auto"/>
        <w:bottom w:val="none" w:sz="0" w:space="0" w:color="auto"/>
        <w:right w:val="none" w:sz="0" w:space="0" w:color="auto"/>
      </w:divBdr>
    </w:div>
    <w:div w:id="1878662946">
      <w:bodyDiv w:val="1"/>
      <w:marLeft w:val="0"/>
      <w:marRight w:val="0"/>
      <w:marTop w:val="0"/>
      <w:marBottom w:val="0"/>
      <w:divBdr>
        <w:top w:val="none" w:sz="0" w:space="0" w:color="auto"/>
        <w:left w:val="none" w:sz="0" w:space="0" w:color="auto"/>
        <w:bottom w:val="none" w:sz="0" w:space="0" w:color="auto"/>
        <w:right w:val="none" w:sz="0" w:space="0" w:color="auto"/>
      </w:divBdr>
    </w:div>
    <w:div w:id="1878930747">
      <w:bodyDiv w:val="1"/>
      <w:marLeft w:val="0"/>
      <w:marRight w:val="0"/>
      <w:marTop w:val="0"/>
      <w:marBottom w:val="0"/>
      <w:divBdr>
        <w:top w:val="none" w:sz="0" w:space="0" w:color="auto"/>
        <w:left w:val="none" w:sz="0" w:space="0" w:color="auto"/>
        <w:bottom w:val="none" w:sz="0" w:space="0" w:color="auto"/>
        <w:right w:val="none" w:sz="0" w:space="0" w:color="auto"/>
      </w:divBdr>
    </w:div>
    <w:div w:id="1879969075">
      <w:bodyDiv w:val="1"/>
      <w:marLeft w:val="0"/>
      <w:marRight w:val="0"/>
      <w:marTop w:val="0"/>
      <w:marBottom w:val="0"/>
      <w:divBdr>
        <w:top w:val="none" w:sz="0" w:space="0" w:color="auto"/>
        <w:left w:val="none" w:sz="0" w:space="0" w:color="auto"/>
        <w:bottom w:val="none" w:sz="0" w:space="0" w:color="auto"/>
        <w:right w:val="none" w:sz="0" w:space="0" w:color="auto"/>
      </w:divBdr>
    </w:div>
    <w:div w:id="1880509663">
      <w:bodyDiv w:val="1"/>
      <w:marLeft w:val="0"/>
      <w:marRight w:val="0"/>
      <w:marTop w:val="0"/>
      <w:marBottom w:val="0"/>
      <w:divBdr>
        <w:top w:val="none" w:sz="0" w:space="0" w:color="auto"/>
        <w:left w:val="none" w:sz="0" w:space="0" w:color="auto"/>
        <w:bottom w:val="none" w:sz="0" w:space="0" w:color="auto"/>
        <w:right w:val="none" w:sz="0" w:space="0" w:color="auto"/>
      </w:divBdr>
    </w:div>
    <w:div w:id="1881892917">
      <w:bodyDiv w:val="1"/>
      <w:marLeft w:val="0"/>
      <w:marRight w:val="0"/>
      <w:marTop w:val="0"/>
      <w:marBottom w:val="0"/>
      <w:divBdr>
        <w:top w:val="none" w:sz="0" w:space="0" w:color="auto"/>
        <w:left w:val="none" w:sz="0" w:space="0" w:color="auto"/>
        <w:bottom w:val="none" w:sz="0" w:space="0" w:color="auto"/>
        <w:right w:val="none" w:sz="0" w:space="0" w:color="auto"/>
      </w:divBdr>
    </w:div>
    <w:div w:id="1882787841">
      <w:bodyDiv w:val="1"/>
      <w:marLeft w:val="0"/>
      <w:marRight w:val="0"/>
      <w:marTop w:val="0"/>
      <w:marBottom w:val="0"/>
      <w:divBdr>
        <w:top w:val="none" w:sz="0" w:space="0" w:color="auto"/>
        <w:left w:val="none" w:sz="0" w:space="0" w:color="auto"/>
        <w:bottom w:val="none" w:sz="0" w:space="0" w:color="auto"/>
        <w:right w:val="none" w:sz="0" w:space="0" w:color="auto"/>
      </w:divBdr>
    </w:div>
    <w:div w:id="1882790925">
      <w:bodyDiv w:val="1"/>
      <w:marLeft w:val="0"/>
      <w:marRight w:val="0"/>
      <w:marTop w:val="0"/>
      <w:marBottom w:val="0"/>
      <w:divBdr>
        <w:top w:val="none" w:sz="0" w:space="0" w:color="auto"/>
        <w:left w:val="none" w:sz="0" w:space="0" w:color="auto"/>
        <w:bottom w:val="none" w:sz="0" w:space="0" w:color="auto"/>
        <w:right w:val="none" w:sz="0" w:space="0" w:color="auto"/>
      </w:divBdr>
    </w:div>
    <w:div w:id="1882937086">
      <w:bodyDiv w:val="1"/>
      <w:marLeft w:val="0"/>
      <w:marRight w:val="0"/>
      <w:marTop w:val="0"/>
      <w:marBottom w:val="0"/>
      <w:divBdr>
        <w:top w:val="none" w:sz="0" w:space="0" w:color="auto"/>
        <w:left w:val="none" w:sz="0" w:space="0" w:color="auto"/>
        <w:bottom w:val="none" w:sz="0" w:space="0" w:color="auto"/>
        <w:right w:val="none" w:sz="0" w:space="0" w:color="auto"/>
      </w:divBdr>
    </w:div>
    <w:div w:id="1883320739">
      <w:bodyDiv w:val="1"/>
      <w:marLeft w:val="0"/>
      <w:marRight w:val="0"/>
      <w:marTop w:val="0"/>
      <w:marBottom w:val="0"/>
      <w:divBdr>
        <w:top w:val="none" w:sz="0" w:space="0" w:color="auto"/>
        <w:left w:val="none" w:sz="0" w:space="0" w:color="auto"/>
        <w:bottom w:val="none" w:sz="0" w:space="0" w:color="auto"/>
        <w:right w:val="none" w:sz="0" w:space="0" w:color="auto"/>
      </w:divBdr>
    </w:div>
    <w:div w:id="1884710664">
      <w:bodyDiv w:val="1"/>
      <w:marLeft w:val="0"/>
      <w:marRight w:val="0"/>
      <w:marTop w:val="0"/>
      <w:marBottom w:val="0"/>
      <w:divBdr>
        <w:top w:val="none" w:sz="0" w:space="0" w:color="auto"/>
        <w:left w:val="none" w:sz="0" w:space="0" w:color="auto"/>
        <w:bottom w:val="none" w:sz="0" w:space="0" w:color="auto"/>
        <w:right w:val="none" w:sz="0" w:space="0" w:color="auto"/>
      </w:divBdr>
    </w:div>
    <w:div w:id="1886403329">
      <w:bodyDiv w:val="1"/>
      <w:marLeft w:val="0"/>
      <w:marRight w:val="0"/>
      <w:marTop w:val="0"/>
      <w:marBottom w:val="0"/>
      <w:divBdr>
        <w:top w:val="none" w:sz="0" w:space="0" w:color="auto"/>
        <w:left w:val="none" w:sz="0" w:space="0" w:color="auto"/>
        <w:bottom w:val="none" w:sz="0" w:space="0" w:color="auto"/>
        <w:right w:val="none" w:sz="0" w:space="0" w:color="auto"/>
      </w:divBdr>
    </w:div>
    <w:div w:id="1887331955">
      <w:bodyDiv w:val="1"/>
      <w:marLeft w:val="0"/>
      <w:marRight w:val="0"/>
      <w:marTop w:val="0"/>
      <w:marBottom w:val="0"/>
      <w:divBdr>
        <w:top w:val="none" w:sz="0" w:space="0" w:color="auto"/>
        <w:left w:val="none" w:sz="0" w:space="0" w:color="auto"/>
        <w:bottom w:val="none" w:sz="0" w:space="0" w:color="auto"/>
        <w:right w:val="none" w:sz="0" w:space="0" w:color="auto"/>
      </w:divBdr>
    </w:div>
    <w:div w:id="1887444258">
      <w:bodyDiv w:val="1"/>
      <w:marLeft w:val="0"/>
      <w:marRight w:val="0"/>
      <w:marTop w:val="0"/>
      <w:marBottom w:val="0"/>
      <w:divBdr>
        <w:top w:val="none" w:sz="0" w:space="0" w:color="auto"/>
        <w:left w:val="none" w:sz="0" w:space="0" w:color="auto"/>
        <w:bottom w:val="none" w:sz="0" w:space="0" w:color="auto"/>
        <w:right w:val="none" w:sz="0" w:space="0" w:color="auto"/>
      </w:divBdr>
    </w:div>
    <w:div w:id="1889023022">
      <w:bodyDiv w:val="1"/>
      <w:marLeft w:val="0"/>
      <w:marRight w:val="0"/>
      <w:marTop w:val="0"/>
      <w:marBottom w:val="0"/>
      <w:divBdr>
        <w:top w:val="none" w:sz="0" w:space="0" w:color="auto"/>
        <w:left w:val="none" w:sz="0" w:space="0" w:color="auto"/>
        <w:bottom w:val="none" w:sz="0" w:space="0" w:color="auto"/>
        <w:right w:val="none" w:sz="0" w:space="0" w:color="auto"/>
      </w:divBdr>
    </w:div>
    <w:div w:id="1889681272">
      <w:bodyDiv w:val="1"/>
      <w:marLeft w:val="0"/>
      <w:marRight w:val="0"/>
      <w:marTop w:val="0"/>
      <w:marBottom w:val="0"/>
      <w:divBdr>
        <w:top w:val="none" w:sz="0" w:space="0" w:color="auto"/>
        <w:left w:val="none" w:sz="0" w:space="0" w:color="auto"/>
        <w:bottom w:val="none" w:sz="0" w:space="0" w:color="auto"/>
        <w:right w:val="none" w:sz="0" w:space="0" w:color="auto"/>
      </w:divBdr>
    </w:div>
    <w:div w:id="1890066046">
      <w:bodyDiv w:val="1"/>
      <w:marLeft w:val="0"/>
      <w:marRight w:val="0"/>
      <w:marTop w:val="0"/>
      <w:marBottom w:val="0"/>
      <w:divBdr>
        <w:top w:val="none" w:sz="0" w:space="0" w:color="auto"/>
        <w:left w:val="none" w:sz="0" w:space="0" w:color="auto"/>
        <w:bottom w:val="none" w:sz="0" w:space="0" w:color="auto"/>
        <w:right w:val="none" w:sz="0" w:space="0" w:color="auto"/>
      </w:divBdr>
    </w:div>
    <w:div w:id="1890606762">
      <w:bodyDiv w:val="1"/>
      <w:marLeft w:val="0"/>
      <w:marRight w:val="0"/>
      <w:marTop w:val="0"/>
      <w:marBottom w:val="0"/>
      <w:divBdr>
        <w:top w:val="none" w:sz="0" w:space="0" w:color="auto"/>
        <w:left w:val="none" w:sz="0" w:space="0" w:color="auto"/>
        <w:bottom w:val="none" w:sz="0" w:space="0" w:color="auto"/>
        <w:right w:val="none" w:sz="0" w:space="0" w:color="auto"/>
      </w:divBdr>
    </w:div>
    <w:div w:id="1890680043">
      <w:bodyDiv w:val="1"/>
      <w:marLeft w:val="0"/>
      <w:marRight w:val="0"/>
      <w:marTop w:val="0"/>
      <w:marBottom w:val="0"/>
      <w:divBdr>
        <w:top w:val="none" w:sz="0" w:space="0" w:color="auto"/>
        <w:left w:val="none" w:sz="0" w:space="0" w:color="auto"/>
        <w:bottom w:val="none" w:sz="0" w:space="0" w:color="auto"/>
        <w:right w:val="none" w:sz="0" w:space="0" w:color="auto"/>
      </w:divBdr>
    </w:div>
    <w:div w:id="1892184957">
      <w:bodyDiv w:val="1"/>
      <w:marLeft w:val="0"/>
      <w:marRight w:val="0"/>
      <w:marTop w:val="0"/>
      <w:marBottom w:val="0"/>
      <w:divBdr>
        <w:top w:val="none" w:sz="0" w:space="0" w:color="auto"/>
        <w:left w:val="none" w:sz="0" w:space="0" w:color="auto"/>
        <w:bottom w:val="none" w:sz="0" w:space="0" w:color="auto"/>
        <w:right w:val="none" w:sz="0" w:space="0" w:color="auto"/>
      </w:divBdr>
    </w:div>
    <w:div w:id="1893082222">
      <w:bodyDiv w:val="1"/>
      <w:marLeft w:val="0"/>
      <w:marRight w:val="0"/>
      <w:marTop w:val="0"/>
      <w:marBottom w:val="0"/>
      <w:divBdr>
        <w:top w:val="none" w:sz="0" w:space="0" w:color="auto"/>
        <w:left w:val="none" w:sz="0" w:space="0" w:color="auto"/>
        <w:bottom w:val="none" w:sz="0" w:space="0" w:color="auto"/>
        <w:right w:val="none" w:sz="0" w:space="0" w:color="auto"/>
      </w:divBdr>
    </w:div>
    <w:div w:id="1893275393">
      <w:bodyDiv w:val="1"/>
      <w:marLeft w:val="0"/>
      <w:marRight w:val="0"/>
      <w:marTop w:val="0"/>
      <w:marBottom w:val="0"/>
      <w:divBdr>
        <w:top w:val="none" w:sz="0" w:space="0" w:color="auto"/>
        <w:left w:val="none" w:sz="0" w:space="0" w:color="auto"/>
        <w:bottom w:val="none" w:sz="0" w:space="0" w:color="auto"/>
        <w:right w:val="none" w:sz="0" w:space="0" w:color="auto"/>
      </w:divBdr>
    </w:div>
    <w:div w:id="1893348094">
      <w:bodyDiv w:val="1"/>
      <w:marLeft w:val="0"/>
      <w:marRight w:val="0"/>
      <w:marTop w:val="0"/>
      <w:marBottom w:val="0"/>
      <w:divBdr>
        <w:top w:val="none" w:sz="0" w:space="0" w:color="auto"/>
        <w:left w:val="none" w:sz="0" w:space="0" w:color="auto"/>
        <w:bottom w:val="none" w:sz="0" w:space="0" w:color="auto"/>
        <w:right w:val="none" w:sz="0" w:space="0" w:color="auto"/>
      </w:divBdr>
    </w:div>
    <w:div w:id="1894072976">
      <w:bodyDiv w:val="1"/>
      <w:marLeft w:val="0"/>
      <w:marRight w:val="0"/>
      <w:marTop w:val="0"/>
      <w:marBottom w:val="0"/>
      <w:divBdr>
        <w:top w:val="none" w:sz="0" w:space="0" w:color="auto"/>
        <w:left w:val="none" w:sz="0" w:space="0" w:color="auto"/>
        <w:bottom w:val="none" w:sz="0" w:space="0" w:color="auto"/>
        <w:right w:val="none" w:sz="0" w:space="0" w:color="auto"/>
      </w:divBdr>
    </w:div>
    <w:div w:id="1894384560">
      <w:bodyDiv w:val="1"/>
      <w:marLeft w:val="0"/>
      <w:marRight w:val="0"/>
      <w:marTop w:val="0"/>
      <w:marBottom w:val="0"/>
      <w:divBdr>
        <w:top w:val="none" w:sz="0" w:space="0" w:color="auto"/>
        <w:left w:val="none" w:sz="0" w:space="0" w:color="auto"/>
        <w:bottom w:val="none" w:sz="0" w:space="0" w:color="auto"/>
        <w:right w:val="none" w:sz="0" w:space="0" w:color="auto"/>
      </w:divBdr>
    </w:div>
    <w:div w:id="1895774505">
      <w:bodyDiv w:val="1"/>
      <w:marLeft w:val="0"/>
      <w:marRight w:val="0"/>
      <w:marTop w:val="0"/>
      <w:marBottom w:val="0"/>
      <w:divBdr>
        <w:top w:val="none" w:sz="0" w:space="0" w:color="auto"/>
        <w:left w:val="none" w:sz="0" w:space="0" w:color="auto"/>
        <w:bottom w:val="none" w:sz="0" w:space="0" w:color="auto"/>
        <w:right w:val="none" w:sz="0" w:space="0" w:color="auto"/>
      </w:divBdr>
    </w:div>
    <w:div w:id="1896626502">
      <w:bodyDiv w:val="1"/>
      <w:marLeft w:val="0"/>
      <w:marRight w:val="0"/>
      <w:marTop w:val="0"/>
      <w:marBottom w:val="0"/>
      <w:divBdr>
        <w:top w:val="none" w:sz="0" w:space="0" w:color="auto"/>
        <w:left w:val="none" w:sz="0" w:space="0" w:color="auto"/>
        <w:bottom w:val="none" w:sz="0" w:space="0" w:color="auto"/>
        <w:right w:val="none" w:sz="0" w:space="0" w:color="auto"/>
      </w:divBdr>
    </w:div>
    <w:div w:id="1897473724">
      <w:bodyDiv w:val="1"/>
      <w:marLeft w:val="0"/>
      <w:marRight w:val="0"/>
      <w:marTop w:val="0"/>
      <w:marBottom w:val="0"/>
      <w:divBdr>
        <w:top w:val="none" w:sz="0" w:space="0" w:color="auto"/>
        <w:left w:val="none" w:sz="0" w:space="0" w:color="auto"/>
        <w:bottom w:val="none" w:sz="0" w:space="0" w:color="auto"/>
        <w:right w:val="none" w:sz="0" w:space="0" w:color="auto"/>
      </w:divBdr>
    </w:div>
    <w:div w:id="1897738627">
      <w:bodyDiv w:val="1"/>
      <w:marLeft w:val="0"/>
      <w:marRight w:val="0"/>
      <w:marTop w:val="0"/>
      <w:marBottom w:val="0"/>
      <w:divBdr>
        <w:top w:val="none" w:sz="0" w:space="0" w:color="auto"/>
        <w:left w:val="none" w:sz="0" w:space="0" w:color="auto"/>
        <w:bottom w:val="none" w:sz="0" w:space="0" w:color="auto"/>
        <w:right w:val="none" w:sz="0" w:space="0" w:color="auto"/>
      </w:divBdr>
    </w:div>
    <w:div w:id="1898592412">
      <w:bodyDiv w:val="1"/>
      <w:marLeft w:val="0"/>
      <w:marRight w:val="0"/>
      <w:marTop w:val="0"/>
      <w:marBottom w:val="0"/>
      <w:divBdr>
        <w:top w:val="none" w:sz="0" w:space="0" w:color="auto"/>
        <w:left w:val="none" w:sz="0" w:space="0" w:color="auto"/>
        <w:bottom w:val="none" w:sz="0" w:space="0" w:color="auto"/>
        <w:right w:val="none" w:sz="0" w:space="0" w:color="auto"/>
      </w:divBdr>
    </w:div>
    <w:div w:id="1899314557">
      <w:bodyDiv w:val="1"/>
      <w:marLeft w:val="0"/>
      <w:marRight w:val="0"/>
      <w:marTop w:val="0"/>
      <w:marBottom w:val="0"/>
      <w:divBdr>
        <w:top w:val="none" w:sz="0" w:space="0" w:color="auto"/>
        <w:left w:val="none" w:sz="0" w:space="0" w:color="auto"/>
        <w:bottom w:val="none" w:sz="0" w:space="0" w:color="auto"/>
        <w:right w:val="none" w:sz="0" w:space="0" w:color="auto"/>
      </w:divBdr>
    </w:div>
    <w:div w:id="1899826415">
      <w:bodyDiv w:val="1"/>
      <w:marLeft w:val="0"/>
      <w:marRight w:val="0"/>
      <w:marTop w:val="0"/>
      <w:marBottom w:val="0"/>
      <w:divBdr>
        <w:top w:val="none" w:sz="0" w:space="0" w:color="auto"/>
        <w:left w:val="none" w:sz="0" w:space="0" w:color="auto"/>
        <w:bottom w:val="none" w:sz="0" w:space="0" w:color="auto"/>
        <w:right w:val="none" w:sz="0" w:space="0" w:color="auto"/>
      </w:divBdr>
    </w:div>
    <w:div w:id="1900358284">
      <w:bodyDiv w:val="1"/>
      <w:marLeft w:val="0"/>
      <w:marRight w:val="0"/>
      <w:marTop w:val="0"/>
      <w:marBottom w:val="0"/>
      <w:divBdr>
        <w:top w:val="none" w:sz="0" w:space="0" w:color="auto"/>
        <w:left w:val="none" w:sz="0" w:space="0" w:color="auto"/>
        <w:bottom w:val="none" w:sz="0" w:space="0" w:color="auto"/>
        <w:right w:val="none" w:sz="0" w:space="0" w:color="auto"/>
      </w:divBdr>
    </w:div>
    <w:div w:id="1900704887">
      <w:bodyDiv w:val="1"/>
      <w:marLeft w:val="0"/>
      <w:marRight w:val="0"/>
      <w:marTop w:val="0"/>
      <w:marBottom w:val="0"/>
      <w:divBdr>
        <w:top w:val="none" w:sz="0" w:space="0" w:color="auto"/>
        <w:left w:val="none" w:sz="0" w:space="0" w:color="auto"/>
        <w:bottom w:val="none" w:sz="0" w:space="0" w:color="auto"/>
        <w:right w:val="none" w:sz="0" w:space="0" w:color="auto"/>
      </w:divBdr>
    </w:div>
    <w:div w:id="1900898195">
      <w:bodyDiv w:val="1"/>
      <w:marLeft w:val="0"/>
      <w:marRight w:val="0"/>
      <w:marTop w:val="0"/>
      <w:marBottom w:val="0"/>
      <w:divBdr>
        <w:top w:val="none" w:sz="0" w:space="0" w:color="auto"/>
        <w:left w:val="none" w:sz="0" w:space="0" w:color="auto"/>
        <w:bottom w:val="none" w:sz="0" w:space="0" w:color="auto"/>
        <w:right w:val="none" w:sz="0" w:space="0" w:color="auto"/>
      </w:divBdr>
    </w:div>
    <w:div w:id="1901549380">
      <w:bodyDiv w:val="1"/>
      <w:marLeft w:val="0"/>
      <w:marRight w:val="0"/>
      <w:marTop w:val="0"/>
      <w:marBottom w:val="0"/>
      <w:divBdr>
        <w:top w:val="none" w:sz="0" w:space="0" w:color="auto"/>
        <w:left w:val="none" w:sz="0" w:space="0" w:color="auto"/>
        <w:bottom w:val="none" w:sz="0" w:space="0" w:color="auto"/>
        <w:right w:val="none" w:sz="0" w:space="0" w:color="auto"/>
      </w:divBdr>
    </w:div>
    <w:div w:id="1905526127">
      <w:bodyDiv w:val="1"/>
      <w:marLeft w:val="0"/>
      <w:marRight w:val="0"/>
      <w:marTop w:val="0"/>
      <w:marBottom w:val="0"/>
      <w:divBdr>
        <w:top w:val="none" w:sz="0" w:space="0" w:color="auto"/>
        <w:left w:val="none" w:sz="0" w:space="0" w:color="auto"/>
        <w:bottom w:val="none" w:sz="0" w:space="0" w:color="auto"/>
        <w:right w:val="none" w:sz="0" w:space="0" w:color="auto"/>
      </w:divBdr>
    </w:div>
    <w:div w:id="1907106339">
      <w:bodyDiv w:val="1"/>
      <w:marLeft w:val="0"/>
      <w:marRight w:val="0"/>
      <w:marTop w:val="0"/>
      <w:marBottom w:val="0"/>
      <w:divBdr>
        <w:top w:val="none" w:sz="0" w:space="0" w:color="auto"/>
        <w:left w:val="none" w:sz="0" w:space="0" w:color="auto"/>
        <w:bottom w:val="none" w:sz="0" w:space="0" w:color="auto"/>
        <w:right w:val="none" w:sz="0" w:space="0" w:color="auto"/>
      </w:divBdr>
    </w:div>
    <w:div w:id="1907373295">
      <w:bodyDiv w:val="1"/>
      <w:marLeft w:val="0"/>
      <w:marRight w:val="0"/>
      <w:marTop w:val="0"/>
      <w:marBottom w:val="0"/>
      <w:divBdr>
        <w:top w:val="none" w:sz="0" w:space="0" w:color="auto"/>
        <w:left w:val="none" w:sz="0" w:space="0" w:color="auto"/>
        <w:bottom w:val="none" w:sz="0" w:space="0" w:color="auto"/>
        <w:right w:val="none" w:sz="0" w:space="0" w:color="auto"/>
      </w:divBdr>
    </w:div>
    <w:div w:id="1907448794">
      <w:bodyDiv w:val="1"/>
      <w:marLeft w:val="0"/>
      <w:marRight w:val="0"/>
      <w:marTop w:val="0"/>
      <w:marBottom w:val="0"/>
      <w:divBdr>
        <w:top w:val="none" w:sz="0" w:space="0" w:color="auto"/>
        <w:left w:val="none" w:sz="0" w:space="0" w:color="auto"/>
        <w:bottom w:val="none" w:sz="0" w:space="0" w:color="auto"/>
        <w:right w:val="none" w:sz="0" w:space="0" w:color="auto"/>
      </w:divBdr>
    </w:div>
    <w:div w:id="1909151739">
      <w:bodyDiv w:val="1"/>
      <w:marLeft w:val="0"/>
      <w:marRight w:val="0"/>
      <w:marTop w:val="0"/>
      <w:marBottom w:val="0"/>
      <w:divBdr>
        <w:top w:val="none" w:sz="0" w:space="0" w:color="auto"/>
        <w:left w:val="none" w:sz="0" w:space="0" w:color="auto"/>
        <w:bottom w:val="none" w:sz="0" w:space="0" w:color="auto"/>
        <w:right w:val="none" w:sz="0" w:space="0" w:color="auto"/>
      </w:divBdr>
    </w:div>
    <w:div w:id="1911115404">
      <w:bodyDiv w:val="1"/>
      <w:marLeft w:val="0"/>
      <w:marRight w:val="0"/>
      <w:marTop w:val="0"/>
      <w:marBottom w:val="0"/>
      <w:divBdr>
        <w:top w:val="none" w:sz="0" w:space="0" w:color="auto"/>
        <w:left w:val="none" w:sz="0" w:space="0" w:color="auto"/>
        <w:bottom w:val="none" w:sz="0" w:space="0" w:color="auto"/>
        <w:right w:val="none" w:sz="0" w:space="0" w:color="auto"/>
      </w:divBdr>
    </w:div>
    <w:div w:id="1911652016">
      <w:bodyDiv w:val="1"/>
      <w:marLeft w:val="0"/>
      <w:marRight w:val="0"/>
      <w:marTop w:val="0"/>
      <w:marBottom w:val="0"/>
      <w:divBdr>
        <w:top w:val="none" w:sz="0" w:space="0" w:color="auto"/>
        <w:left w:val="none" w:sz="0" w:space="0" w:color="auto"/>
        <w:bottom w:val="none" w:sz="0" w:space="0" w:color="auto"/>
        <w:right w:val="none" w:sz="0" w:space="0" w:color="auto"/>
      </w:divBdr>
    </w:div>
    <w:div w:id="1913930517">
      <w:bodyDiv w:val="1"/>
      <w:marLeft w:val="0"/>
      <w:marRight w:val="0"/>
      <w:marTop w:val="0"/>
      <w:marBottom w:val="0"/>
      <w:divBdr>
        <w:top w:val="none" w:sz="0" w:space="0" w:color="auto"/>
        <w:left w:val="none" w:sz="0" w:space="0" w:color="auto"/>
        <w:bottom w:val="none" w:sz="0" w:space="0" w:color="auto"/>
        <w:right w:val="none" w:sz="0" w:space="0" w:color="auto"/>
      </w:divBdr>
    </w:div>
    <w:div w:id="1914973520">
      <w:bodyDiv w:val="1"/>
      <w:marLeft w:val="0"/>
      <w:marRight w:val="0"/>
      <w:marTop w:val="0"/>
      <w:marBottom w:val="0"/>
      <w:divBdr>
        <w:top w:val="none" w:sz="0" w:space="0" w:color="auto"/>
        <w:left w:val="none" w:sz="0" w:space="0" w:color="auto"/>
        <w:bottom w:val="none" w:sz="0" w:space="0" w:color="auto"/>
        <w:right w:val="none" w:sz="0" w:space="0" w:color="auto"/>
      </w:divBdr>
    </w:div>
    <w:div w:id="1916501791">
      <w:bodyDiv w:val="1"/>
      <w:marLeft w:val="0"/>
      <w:marRight w:val="0"/>
      <w:marTop w:val="0"/>
      <w:marBottom w:val="0"/>
      <w:divBdr>
        <w:top w:val="none" w:sz="0" w:space="0" w:color="auto"/>
        <w:left w:val="none" w:sz="0" w:space="0" w:color="auto"/>
        <w:bottom w:val="none" w:sz="0" w:space="0" w:color="auto"/>
        <w:right w:val="none" w:sz="0" w:space="0" w:color="auto"/>
      </w:divBdr>
    </w:div>
    <w:div w:id="1916742049">
      <w:bodyDiv w:val="1"/>
      <w:marLeft w:val="0"/>
      <w:marRight w:val="0"/>
      <w:marTop w:val="0"/>
      <w:marBottom w:val="0"/>
      <w:divBdr>
        <w:top w:val="none" w:sz="0" w:space="0" w:color="auto"/>
        <w:left w:val="none" w:sz="0" w:space="0" w:color="auto"/>
        <w:bottom w:val="none" w:sz="0" w:space="0" w:color="auto"/>
        <w:right w:val="none" w:sz="0" w:space="0" w:color="auto"/>
      </w:divBdr>
    </w:div>
    <w:div w:id="1917595512">
      <w:bodyDiv w:val="1"/>
      <w:marLeft w:val="0"/>
      <w:marRight w:val="0"/>
      <w:marTop w:val="0"/>
      <w:marBottom w:val="0"/>
      <w:divBdr>
        <w:top w:val="none" w:sz="0" w:space="0" w:color="auto"/>
        <w:left w:val="none" w:sz="0" w:space="0" w:color="auto"/>
        <w:bottom w:val="none" w:sz="0" w:space="0" w:color="auto"/>
        <w:right w:val="none" w:sz="0" w:space="0" w:color="auto"/>
      </w:divBdr>
    </w:div>
    <w:div w:id="1917662975">
      <w:bodyDiv w:val="1"/>
      <w:marLeft w:val="0"/>
      <w:marRight w:val="0"/>
      <w:marTop w:val="0"/>
      <w:marBottom w:val="0"/>
      <w:divBdr>
        <w:top w:val="none" w:sz="0" w:space="0" w:color="auto"/>
        <w:left w:val="none" w:sz="0" w:space="0" w:color="auto"/>
        <w:bottom w:val="none" w:sz="0" w:space="0" w:color="auto"/>
        <w:right w:val="none" w:sz="0" w:space="0" w:color="auto"/>
      </w:divBdr>
    </w:div>
    <w:div w:id="1917937077">
      <w:bodyDiv w:val="1"/>
      <w:marLeft w:val="0"/>
      <w:marRight w:val="0"/>
      <w:marTop w:val="0"/>
      <w:marBottom w:val="0"/>
      <w:divBdr>
        <w:top w:val="none" w:sz="0" w:space="0" w:color="auto"/>
        <w:left w:val="none" w:sz="0" w:space="0" w:color="auto"/>
        <w:bottom w:val="none" w:sz="0" w:space="0" w:color="auto"/>
        <w:right w:val="none" w:sz="0" w:space="0" w:color="auto"/>
      </w:divBdr>
    </w:div>
    <w:div w:id="1918246763">
      <w:bodyDiv w:val="1"/>
      <w:marLeft w:val="0"/>
      <w:marRight w:val="0"/>
      <w:marTop w:val="0"/>
      <w:marBottom w:val="0"/>
      <w:divBdr>
        <w:top w:val="none" w:sz="0" w:space="0" w:color="auto"/>
        <w:left w:val="none" w:sz="0" w:space="0" w:color="auto"/>
        <w:bottom w:val="none" w:sz="0" w:space="0" w:color="auto"/>
        <w:right w:val="none" w:sz="0" w:space="0" w:color="auto"/>
      </w:divBdr>
    </w:div>
    <w:div w:id="1918467681">
      <w:bodyDiv w:val="1"/>
      <w:marLeft w:val="0"/>
      <w:marRight w:val="0"/>
      <w:marTop w:val="0"/>
      <w:marBottom w:val="0"/>
      <w:divBdr>
        <w:top w:val="none" w:sz="0" w:space="0" w:color="auto"/>
        <w:left w:val="none" w:sz="0" w:space="0" w:color="auto"/>
        <w:bottom w:val="none" w:sz="0" w:space="0" w:color="auto"/>
        <w:right w:val="none" w:sz="0" w:space="0" w:color="auto"/>
      </w:divBdr>
    </w:div>
    <w:div w:id="1918706618">
      <w:bodyDiv w:val="1"/>
      <w:marLeft w:val="0"/>
      <w:marRight w:val="0"/>
      <w:marTop w:val="0"/>
      <w:marBottom w:val="0"/>
      <w:divBdr>
        <w:top w:val="none" w:sz="0" w:space="0" w:color="auto"/>
        <w:left w:val="none" w:sz="0" w:space="0" w:color="auto"/>
        <w:bottom w:val="none" w:sz="0" w:space="0" w:color="auto"/>
        <w:right w:val="none" w:sz="0" w:space="0" w:color="auto"/>
      </w:divBdr>
    </w:div>
    <w:div w:id="1918981662">
      <w:bodyDiv w:val="1"/>
      <w:marLeft w:val="0"/>
      <w:marRight w:val="0"/>
      <w:marTop w:val="0"/>
      <w:marBottom w:val="0"/>
      <w:divBdr>
        <w:top w:val="none" w:sz="0" w:space="0" w:color="auto"/>
        <w:left w:val="none" w:sz="0" w:space="0" w:color="auto"/>
        <w:bottom w:val="none" w:sz="0" w:space="0" w:color="auto"/>
        <w:right w:val="none" w:sz="0" w:space="0" w:color="auto"/>
      </w:divBdr>
    </w:div>
    <w:div w:id="1919750964">
      <w:bodyDiv w:val="1"/>
      <w:marLeft w:val="0"/>
      <w:marRight w:val="0"/>
      <w:marTop w:val="0"/>
      <w:marBottom w:val="0"/>
      <w:divBdr>
        <w:top w:val="none" w:sz="0" w:space="0" w:color="auto"/>
        <w:left w:val="none" w:sz="0" w:space="0" w:color="auto"/>
        <w:bottom w:val="none" w:sz="0" w:space="0" w:color="auto"/>
        <w:right w:val="none" w:sz="0" w:space="0" w:color="auto"/>
      </w:divBdr>
    </w:div>
    <w:div w:id="1920357979">
      <w:bodyDiv w:val="1"/>
      <w:marLeft w:val="0"/>
      <w:marRight w:val="0"/>
      <w:marTop w:val="0"/>
      <w:marBottom w:val="0"/>
      <w:divBdr>
        <w:top w:val="none" w:sz="0" w:space="0" w:color="auto"/>
        <w:left w:val="none" w:sz="0" w:space="0" w:color="auto"/>
        <w:bottom w:val="none" w:sz="0" w:space="0" w:color="auto"/>
        <w:right w:val="none" w:sz="0" w:space="0" w:color="auto"/>
      </w:divBdr>
    </w:div>
    <w:div w:id="1921522183">
      <w:bodyDiv w:val="1"/>
      <w:marLeft w:val="0"/>
      <w:marRight w:val="0"/>
      <w:marTop w:val="0"/>
      <w:marBottom w:val="0"/>
      <w:divBdr>
        <w:top w:val="none" w:sz="0" w:space="0" w:color="auto"/>
        <w:left w:val="none" w:sz="0" w:space="0" w:color="auto"/>
        <w:bottom w:val="none" w:sz="0" w:space="0" w:color="auto"/>
        <w:right w:val="none" w:sz="0" w:space="0" w:color="auto"/>
      </w:divBdr>
    </w:div>
    <w:div w:id="1921716978">
      <w:bodyDiv w:val="1"/>
      <w:marLeft w:val="0"/>
      <w:marRight w:val="0"/>
      <w:marTop w:val="0"/>
      <w:marBottom w:val="0"/>
      <w:divBdr>
        <w:top w:val="none" w:sz="0" w:space="0" w:color="auto"/>
        <w:left w:val="none" w:sz="0" w:space="0" w:color="auto"/>
        <w:bottom w:val="none" w:sz="0" w:space="0" w:color="auto"/>
        <w:right w:val="none" w:sz="0" w:space="0" w:color="auto"/>
      </w:divBdr>
    </w:div>
    <w:div w:id="1921988483">
      <w:bodyDiv w:val="1"/>
      <w:marLeft w:val="0"/>
      <w:marRight w:val="0"/>
      <w:marTop w:val="0"/>
      <w:marBottom w:val="0"/>
      <w:divBdr>
        <w:top w:val="none" w:sz="0" w:space="0" w:color="auto"/>
        <w:left w:val="none" w:sz="0" w:space="0" w:color="auto"/>
        <w:bottom w:val="none" w:sz="0" w:space="0" w:color="auto"/>
        <w:right w:val="none" w:sz="0" w:space="0" w:color="auto"/>
      </w:divBdr>
    </w:div>
    <w:div w:id="1922569418">
      <w:bodyDiv w:val="1"/>
      <w:marLeft w:val="0"/>
      <w:marRight w:val="0"/>
      <w:marTop w:val="0"/>
      <w:marBottom w:val="0"/>
      <w:divBdr>
        <w:top w:val="none" w:sz="0" w:space="0" w:color="auto"/>
        <w:left w:val="none" w:sz="0" w:space="0" w:color="auto"/>
        <w:bottom w:val="none" w:sz="0" w:space="0" w:color="auto"/>
        <w:right w:val="none" w:sz="0" w:space="0" w:color="auto"/>
      </w:divBdr>
    </w:div>
    <w:div w:id="1923905582">
      <w:bodyDiv w:val="1"/>
      <w:marLeft w:val="0"/>
      <w:marRight w:val="0"/>
      <w:marTop w:val="0"/>
      <w:marBottom w:val="0"/>
      <w:divBdr>
        <w:top w:val="none" w:sz="0" w:space="0" w:color="auto"/>
        <w:left w:val="none" w:sz="0" w:space="0" w:color="auto"/>
        <w:bottom w:val="none" w:sz="0" w:space="0" w:color="auto"/>
        <w:right w:val="none" w:sz="0" w:space="0" w:color="auto"/>
      </w:divBdr>
    </w:div>
    <w:div w:id="1924679230">
      <w:bodyDiv w:val="1"/>
      <w:marLeft w:val="0"/>
      <w:marRight w:val="0"/>
      <w:marTop w:val="0"/>
      <w:marBottom w:val="0"/>
      <w:divBdr>
        <w:top w:val="none" w:sz="0" w:space="0" w:color="auto"/>
        <w:left w:val="none" w:sz="0" w:space="0" w:color="auto"/>
        <w:bottom w:val="none" w:sz="0" w:space="0" w:color="auto"/>
        <w:right w:val="none" w:sz="0" w:space="0" w:color="auto"/>
      </w:divBdr>
    </w:div>
    <w:div w:id="1925215738">
      <w:bodyDiv w:val="1"/>
      <w:marLeft w:val="0"/>
      <w:marRight w:val="0"/>
      <w:marTop w:val="0"/>
      <w:marBottom w:val="0"/>
      <w:divBdr>
        <w:top w:val="none" w:sz="0" w:space="0" w:color="auto"/>
        <w:left w:val="none" w:sz="0" w:space="0" w:color="auto"/>
        <w:bottom w:val="none" w:sz="0" w:space="0" w:color="auto"/>
        <w:right w:val="none" w:sz="0" w:space="0" w:color="auto"/>
      </w:divBdr>
    </w:div>
    <w:div w:id="1925797112">
      <w:bodyDiv w:val="1"/>
      <w:marLeft w:val="0"/>
      <w:marRight w:val="0"/>
      <w:marTop w:val="0"/>
      <w:marBottom w:val="0"/>
      <w:divBdr>
        <w:top w:val="none" w:sz="0" w:space="0" w:color="auto"/>
        <w:left w:val="none" w:sz="0" w:space="0" w:color="auto"/>
        <w:bottom w:val="none" w:sz="0" w:space="0" w:color="auto"/>
        <w:right w:val="none" w:sz="0" w:space="0" w:color="auto"/>
      </w:divBdr>
    </w:div>
    <w:div w:id="1926113400">
      <w:bodyDiv w:val="1"/>
      <w:marLeft w:val="0"/>
      <w:marRight w:val="0"/>
      <w:marTop w:val="0"/>
      <w:marBottom w:val="0"/>
      <w:divBdr>
        <w:top w:val="none" w:sz="0" w:space="0" w:color="auto"/>
        <w:left w:val="none" w:sz="0" w:space="0" w:color="auto"/>
        <w:bottom w:val="none" w:sz="0" w:space="0" w:color="auto"/>
        <w:right w:val="none" w:sz="0" w:space="0" w:color="auto"/>
      </w:divBdr>
    </w:div>
    <w:div w:id="1927228640">
      <w:bodyDiv w:val="1"/>
      <w:marLeft w:val="0"/>
      <w:marRight w:val="0"/>
      <w:marTop w:val="0"/>
      <w:marBottom w:val="0"/>
      <w:divBdr>
        <w:top w:val="none" w:sz="0" w:space="0" w:color="auto"/>
        <w:left w:val="none" w:sz="0" w:space="0" w:color="auto"/>
        <w:bottom w:val="none" w:sz="0" w:space="0" w:color="auto"/>
        <w:right w:val="none" w:sz="0" w:space="0" w:color="auto"/>
      </w:divBdr>
    </w:div>
    <w:div w:id="1927685415">
      <w:bodyDiv w:val="1"/>
      <w:marLeft w:val="0"/>
      <w:marRight w:val="0"/>
      <w:marTop w:val="0"/>
      <w:marBottom w:val="0"/>
      <w:divBdr>
        <w:top w:val="none" w:sz="0" w:space="0" w:color="auto"/>
        <w:left w:val="none" w:sz="0" w:space="0" w:color="auto"/>
        <w:bottom w:val="none" w:sz="0" w:space="0" w:color="auto"/>
        <w:right w:val="none" w:sz="0" w:space="0" w:color="auto"/>
      </w:divBdr>
    </w:div>
    <w:div w:id="1928416660">
      <w:bodyDiv w:val="1"/>
      <w:marLeft w:val="0"/>
      <w:marRight w:val="0"/>
      <w:marTop w:val="0"/>
      <w:marBottom w:val="0"/>
      <w:divBdr>
        <w:top w:val="none" w:sz="0" w:space="0" w:color="auto"/>
        <w:left w:val="none" w:sz="0" w:space="0" w:color="auto"/>
        <w:bottom w:val="none" w:sz="0" w:space="0" w:color="auto"/>
        <w:right w:val="none" w:sz="0" w:space="0" w:color="auto"/>
      </w:divBdr>
    </w:div>
    <w:div w:id="1929344795">
      <w:bodyDiv w:val="1"/>
      <w:marLeft w:val="0"/>
      <w:marRight w:val="0"/>
      <w:marTop w:val="0"/>
      <w:marBottom w:val="0"/>
      <w:divBdr>
        <w:top w:val="none" w:sz="0" w:space="0" w:color="auto"/>
        <w:left w:val="none" w:sz="0" w:space="0" w:color="auto"/>
        <w:bottom w:val="none" w:sz="0" w:space="0" w:color="auto"/>
        <w:right w:val="none" w:sz="0" w:space="0" w:color="auto"/>
      </w:divBdr>
    </w:div>
    <w:div w:id="1929461554">
      <w:bodyDiv w:val="1"/>
      <w:marLeft w:val="0"/>
      <w:marRight w:val="0"/>
      <w:marTop w:val="0"/>
      <w:marBottom w:val="0"/>
      <w:divBdr>
        <w:top w:val="none" w:sz="0" w:space="0" w:color="auto"/>
        <w:left w:val="none" w:sz="0" w:space="0" w:color="auto"/>
        <w:bottom w:val="none" w:sz="0" w:space="0" w:color="auto"/>
        <w:right w:val="none" w:sz="0" w:space="0" w:color="auto"/>
      </w:divBdr>
    </w:div>
    <w:div w:id="1930000216">
      <w:bodyDiv w:val="1"/>
      <w:marLeft w:val="0"/>
      <w:marRight w:val="0"/>
      <w:marTop w:val="0"/>
      <w:marBottom w:val="0"/>
      <w:divBdr>
        <w:top w:val="none" w:sz="0" w:space="0" w:color="auto"/>
        <w:left w:val="none" w:sz="0" w:space="0" w:color="auto"/>
        <w:bottom w:val="none" w:sz="0" w:space="0" w:color="auto"/>
        <w:right w:val="none" w:sz="0" w:space="0" w:color="auto"/>
      </w:divBdr>
    </w:div>
    <w:div w:id="1930038801">
      <w:bodyDiv w:val="1"/>
      <w:marLeft w:val="0"/>
      <w:marRight w:val="0"/>
      <w:marTop w:val="0"/>
      <w:marBottom w:val="0"/>
      <w:divBdr>
        <w:top w:val="none" w:sz="0" w:space="0" w:color="auto"/>
        <w:left w:val="none" w:sz="0" w:space="0" w:color="auto"/>
        <w:bottom w:val="none" w:sz="0" w:space="0" w:color="auto"/>
        <w:right w:val="none" w:sz="0" w:space="0" w:color="auto"/>
      </w:divBdr>
    </w:div>
    <w:div w:id="1930654085">
      <w:bodyDiv w:val="1"/>
      <w:marLeft w:val="0"/>
      <w:marRight w:val="0"/>
      <w:marTop w:val="0"/>
      <w:marBottom w:val="0"/>
      <w:divBdr>
        <w:top w:val="none" w:sz="0" w:space="0" w:color="auto"/>
        <w:left w:val="none" w:sz="0" w:space="0" w:color="auto"/>
        <w:bottom w:val="none" w:sz="0" w:space="0" w:color="auto"/>
        <w:right w:val="none" w:sz="0" w:space="0" w:color="auto"/>
      </w:divBdr>
    </w:div>
    <w:div w:id="1930965596">
      <w:bodyDiv w:val="1"/>
      <w:marLeft w:val="0"/>
      <w:marRight w:val="0"/>
      <w:marTop w:val="0"/>
      <w:marBottom w:val="0"/>
      <w:divBdr>
        <w:top w:val="none" w:sz="0" w:space="0" w:color="auto"/>
        <w:left w:val="none" w:sz="0" w:space="0" w:color="auto"/>
        <w:bottom w:val="none" w:sz="0" w:space="0" w:color="auto"/>
        <w:right w:val="none" w:sz="0" w:space="0" w:color="auto"/>
      </w:divBdr>
    </w:div>
    <w:div w:id="1931162372">
      <w:bodyDiv w:val="1"/>
      <w:marLeft w:val="0"/>
      <w:marRight w:val="0"/>
      <w:marTop w:val="0"/>
      <w:marBottom w:val="0"/>
      <w:divBdr>
        <w:top w:val="none" w:sz="0" w:space="0" w:color="auto"/>
        <w:left w:val="none" w:sz="0" w:space="0" w:color="auto"/>
        <w:bottom w:val="none" w:sz="0" w:space="0" w:color="auto"/>
        <w:right w:val="none" w:sz="0" w:space="0" w:color="auto"/>
      </w:divBdr>
    </w:div>
    <w:div w:id="1931891960">
      <w:bodyDiv w:val="1"/>
      <w:marLeft w:val="0"/>
      <w:marRight w:val="0"/>
      <w:marTop w:val="0"/>
      <w:marBottom w:val="0"/>
      <w:divBdr>
        <w:top w:val="none" w:sz="0" w:space="0" w:color="auto"/>
        <w:left w:val="none" w:sz="0" w:space="0" w:color="auto"/>
        <w:bottom w:val="none" w:sz="0" w:space="0" w:color="auto"/>
        <w:right w:val="none" w:sz="0" w:space="0" w:color="auto"/>
      </w:divBdr>
    </w:div>
    <w:div w:id="1932230033">
      <w:bodyDiv w:val="1"/>
      <w:marLeft w:val="0"/>
      <w:marRight w:val="0"/>
      <w:marTop w:val="0"/>
      <w:marBottom w:val="0"/>
      <w:divBdr>
        <w:top w:val="none" w:sz="0" w:space="0" w:color="auto"/>
        <w:left w:val="none" w:sz="0" w:space="0" w:color="auto"/>
        <w:bottom w:val="none" w:sz="0" w:space="0" w:color="auto"/>
        <w:right w:val="none" w:sz="0" w:space="0" w:color="auto"/>
      </w:divBdr>
    </w:div>
    <w:div w:id="1933080334">
      <w:bodyDiv w:val="1"/>
      <w:marLeft w:val="0"/>
      <w:marRight w:val="0"/>
      <w:marTop w:val="0"/>
      <w:marBottom w:val="0"/>
      <w:divBdr>
        <w:top w:val="none" w:sz="0" w:space="0" w:color="auto"/>
        <w:left w:val="none" w:sz="0" w:space="0" w:color="auto"/>
        <w:bottom w:val="none" w:sz="0" w:space="0" w:color="auto"/>
        <w:right w:val="none" w:sz="0" w:space="0" w:color="auto"/>
      </w:divBdr>
    </w:div>
    <w:div w:id="1933127592">
      <w:bodyDiv w:val="1"/>
      <w:marLeft w:val="0"/>
      <w:marRight w:val="0"/>
      <w:marTop w:val="0"/>
      <w:marBottom w:val="0"/>
      <w:divBdr>
        <w:top w:val="none" w:sz="0" w:space="0" w:color="auto"/>
        <w:left w:val="none" w:sz="0" w:space="0" w:color="auto"/>
        <w:bottom w:val="none" w:sz="0" w:space="0" w:color="auto"/>
        <w:right w:val="none" w:sz="0" w:space="0" w:color="auto"/>
      </w:divBdr>
    </w:div>
    <w:div w:id="1936092290">
      <w:bodyDiv w:val="1"/>
      <w:marLeft w:val="0"/>
      <w:marRight w:val="0"/>
      <w:marTop w:val="0"/>
      <w:marBottom w:val="0"/>
      <w:divBdr>
        <w:top w:val="none" w:sz="0" w:space="0" w:color="auto"/>
        <w:left w:val="none" w:sz="0" w:space="0" w:color="auto"/>
        <w:bottom w:val="none" w:sz="0" w:space="0" w:color="auto"/>
        <w:right w:val="none" w:sz="0" w:space="0" w:color="auto"/>
      </w:divBdr>
    </w:div>
    <w:div w:id="1936282328">
      <w:bodyDiv w:val="1"/>
      <w:marLeft w:val="0"/>
      <w:marRight w:val="0"/>
      <w:marTop w:val="0"/>
      <w:marBottom w:val="0"/>
      <w:divBdr>
        <w:top w:val="none" w:sz="0" w:space="0" w:color="auto"/>
        <w:left w:val="none" w:sz="0" w:space="0" w:color="auto"/>
        <w:bottom w:val="none" w:sz="0" w:space="0" w:color="auto"/>
        <w:right w:val="none" w:sz="0" w:space="0" w:color="auto"/>
      </w:divBdr>
    </w:div>
    <w:div w:id="1937711258">
      <w:bodyDiv w:val="1"/>
      <w:marLeft w:val="0"/>
      <w:marRight w:val="0"/>
      <w:marTop w:val="0"/>
      <w:marBottom w:val="0"/>
      <w:divBdr>
        <w:top w:val="none" w:sz="0" w:space="0" w:color="auto"/>
        <w:left w:val="none" w:sz="0" w:space="0" w:color="auto"/>
        <w:bottom w:val="none" w:sz="0" w:space="0" w:color="auto"/>
        <w:right w:val="none" w:sz="0" w:space="0" w:color="auto"/>
      </w:divBdr>
    </w:div>
    <w:div w:id="1938101897">
      <w:bodyDiv w:val="1"/>
      <w:marLeft w:val="0"/>
      <w:marRight w:val="0"/>
      <w:marTop w:val="0"/>
      <w:marBottom w:val="0"/>
      <w:divBdr>
        <w:top w:val="none" w:sz="0" w:space="0" w:color="auto"/>
        <w:left w:val="none" w:sz="0" w:space="0" w:color="auto"/>
        <w:bottom w:val="none" w:sz="0" w:space="0" w:color="auto"/>
        <w:right w:val="none" w:sz="0" w:space="0" w:color="auto"/>
      </w:divBdr>
    </w:div>
    <w:div w:id="1939479782">
      <w:bodyDiv w:val="1"/>
      <w:marLeft w:val="0"/>
      <w:marRight w:val="0"/>
      <w:marTop w:val="0"/>
      <w:marBottom w:val="0"/>
      <w:divBdr>
        <w:top w:val="none" w:sz="0" w:space="0" w:color="auto"/>
        <w:left w:val="none" w:sz="0" w:space="0" w:color="auto"/>
        <w:bottom w:val="none" w:sz="0" w:space="0" w:color="auto"/>
        <w:right w:val="none" w:sz="0" w:space="0" w:color="auto"/>
      </w:divBdr>
    </w:div>
    <w:div w:id="1939755727">
      <w:bodyDiv w:val="1"/>
      <w:marLeft w:val="0"/>
      <w:marRight w:val="0"/>
      <w:marTop w:val="0"/>
      <w:marBottom w:val="0"/>
      <w:divBdr>
        <w:top w:val="none" w:sz="0" w:space="0" w:color="auto"/>
        <w:left w:val="none" w:sz="0" w:space="0" w:color="auto"/>
        <w:bottom w:val="none" w:sz="0" w:space="0" w:color="auto"/>
        <w:right w:val="none" w:sz="0" w:space="0" w:color="auto"/>
      </w:divBdr>
    </w:div>
    <w:div w:id="1941571993">
      <w:bodyDiv w:val="1"/>
      <w:marLeft w:val="0"/>
      <w:marRight w:val="0"/>
      <w:marTop w:val="0"/>
      <w:marBottom w:val="0"/>
      <w:divBdr>
        <w:top w:val="none" w:sz="0" w:space="0" w:color="auto"/>
        <w:left w:val="none" w:sz="0" w:space="0" w:color="auto"/>
        <w:bottom w:val="none" w:sz="0" w:space="0" w:color="auto"/>
        <w:right w:val="none" w:sz="0" w:space="0" w:color="auto"/>
      </w:divBdr>
    </w:div>
    <w:div w:id="1943103229">
      <w:bodyDiv w:val="1"/>
      <w:marLeft w:val="0"/>
      <w:marRight w:val="0"/>
      <w:marTop w:val="0"/>
      <w:marBottom w:val="0"/>
      <w:divBdr>
        <w:top w:val="none" w:sz="0" w:space="0" w:color="auto"/>
        <w:left w:val="none" w:sz="0" w:space="0" w:color="auto"/>
        <w:bottom w:val="none" w:sz="0" w:space="0" w:color="auto"/>
        <w:right w:val="none" w:sz="0" w:space="0" w:color="auto"/>
      </w:divBdr>
    </w:div>
    <w:div w:id="1943956793">
      <w:bodyDiv w:val="1"/>
      <w:marLeft w:val="0"/>
      <w:marRight w:val="0"/>
      <w:marTop w:val="0"/>
      <w:marBottom w:val="0"/>
      <w:divBdr>
        <w:top w:val="none" w:sz="0" w:space="0" w:color="auto"/>
        <w:left w:val="none" w:sz="0" w:space="0" w:color="auto"/>
        <w:bottom w:val="none" w:sz="0" w:space="0" w:color="auto"/>
        <w:right w:val="none" w:sz="0" w:space="0" w:color="auto"/>
      </w:divBdr>
    </w:div>
    <w:div w:id="1944149238">
      <w:bodyDiv w:val="1"/>
      <w:marLeft w:val="0"/>
      <w:marRight w:val="0"/>
      <w:marTop w:val="0"/>
      <w:marBottom w:val="0"/>
      <w:divBdr>
        <w:top w:val="none" w:sz="0" w:space="0" w:color="auto"/>
        <w:left w:val="none" w:sz="0" w:space="0" w:color="auto"/>
        <w:bottom w:val="none" w:sz="0" w:space="0" w:color="auto"/>
        <w:right w:val="none" w:sz="0" w:space="0" w:color="auto"/>
      </w:divBdr>
    </w:div>
    <w:div w:id="1945916813">
      <w:bodyDiv w:val="1"/>
      <w:marLeft w:val="0"/>
      <w:marRight w:val="0"/>
      <w:marTop w:val="0"/>
      <w:marBottom w:val="0"/>
      <w:divBdr>
        <w:top w:val="none" w:sz="0" w:space="0" w:color="auto"/>
        <w:left w:val="none" w:sz="0" w:space="0" w:color="auto"/>
        <w:bottom w:val="none" w:sz="0" w:space="0" w:color="auto"/>
        <w:right w:val="none" w:sz="0" w:space="0" w:color="auto"/>
      </w:divBdr>
    </w:div>
    <w:div w:id="1946496478">
      <w:bodyDiv w:val="1"/>
      <w:marLeft w:val="0"/>
      <w:marRight w:val="0"/>
      <w:marTop w:val="0"/>
      <w:marBottom w:val="0"/>
      <w:divBdr>
        <w:top w:val="none" w:sz="0" w:space="0" w:color="auto"/>
        <w:left w:val="none" w:sz="0" w:space="0" w:color="auto"/>
        <w:bottom w:val="none" w:sz="0" w:space="0" w:color="auto"/>
        <w:right w:val="none" w:sz="0" w:space="0" w:color="auto"/>
      </w:divBdr>
    </w:div>
    <w:div w:id="1947107008">
      <w:bodyDiv w:val="1"/>
      <w:marLeft w:val="0"/>
      <w:marRight w:val="0"/>
      <w:marTop w:val="0"/>
      <w:marBottom w:val="0"/>
      <w:divBdr>
        <w:top w:val="none" w:sz="0" w:space="0" w:color="auto"/>
        <w:left w:val="none" w:sz="0" w:space="0" w:color="auto"/>
        <w:bottom w:val="none" w:sz="0" w:space="0" w:color="auto"/>
        <w:right w:val="none" w:sz="0" w:space="0" w:color="auto"/>
      </w:divBdr>
    </w:div>
    <w:div w:id="1947149233">
      <w:bodyDiv w:val="1"/>
      <w:marLeft w:val="0"/>
      <w:marRight w:val="0"/>
      <w:marTop w:val="0"/>
      <w:marBottom w:val="0"/>
      <w:divBdr>
        <w:top w:val="none" w:sz="0" w:space="0" w:color="auto"/>
        <w:left w:val="none" w:sz="0" w:space="0" w:color="auto"/>
        <w:bottom w:val="none" w:sz="0" w:space="0" w:color="auto"/>
        <w:right w:val="none" w:sz="0" w:space="0" w:color="auto"/>
      </w:divBdr>
    </w:div>
    <w:div w:id="1947691894">
      <w:bodyDiv w:val="1"/>
      <w:marLeft w:val="0"/>
      <w:marRight w:val="0"/>
      <w:marTop w:val="0"/>
      <w:marBottom w:val="0"/>
      <w:divBdr>
        <w:top w:val="none" w:sz="0" w:space="0" w:color="auto"/>
        <w:left w:val="none" w:sz="0" w:space="0" w:color="auto"/>
        <w:bottom w:val="none" w:sz="0" w:space="0" w:color="auto"/>
        <w:right w:val="none" w:sz="0" w:space="0" w:color="auto"/>
      </w:divBdr>
    </w:div>
    <w:div w:id="1948004512">
      <w:bodyDiv w:val="1"/>
      <w:marLeft w:val="0"/>
      <w:marRight w:val="0"/>
      <w:marTop w:val="0"/>
      <w:marBottom w:val="0"/>
      <w:divBdr>
        <w:top w:val="none" w:sz="0" w:space="0" w:color="auto"/>
        <w:left w:val="none" w:sz="0" w:space="0" w:color="auto"/>
        <w:bottom w:val="none" w:sz="0" w:space="0" w:color="auto"/>
        <w:right w:val="none" w:sz="0" w:space="0" w:color="auto"/>
      </w:divBdr>
    </w:div>
    <w:div w:id="1950118979">
      <w:bodyDiv w:val="1"/>
      <w:marLeft w:val="0"/>
      <w:marRight w:val="0"/>
      <w:marTop w:val="0"/>
      <w:marBottom w:val="0"/>
      <w:divBdr>
        <w:top w:val="none" w:sz="0" w:space="0" w:color="auto"/>
        <w:left w:val="none" w:sz="0" w:space="0" w:color="auto"/>
        <w:bottom w:val="none" w:sz="0" w:space="0" w:color="auto"/>
        <w:right w:val="none" w:sz="0" w:space="0" w:color="auto"/>
      </w:divBdr>
    </w:div>
    <w:div w:id="1950231736">
      <w:bodyDiv w:val="1"/>
      <w:marLeft w:val="0"/>
      <w:marRight w:val="0"/>
      <w:marTop w:val="0"/>
      <w:marBottom w:val="0"/>
      <w:divBdr>
        <w:top w:val="none" w:sz="0" w:space="0" w:color="auto"/>
        <w:left w:val="none" w:sz="0" w:space="0" w:color="auto"/>
        <w:bottom w:val="none" w:sz="0" w:space="0" w:color="auto"/>
        <w:right w:val="none" w:sz="0" w:space="0" w:color="auto"/>
      </w:divBdr>
    </w:div>
    <w:div w:id="1950502318">
      <w:bodyDiv w:val="1"/>
      <w:marLeft w:val="0"/>
      <w:marRight w:val="0"/>
      <w:marTop w:val="0"/>
      <w:marBottom w:val="0"/>
      <w:divBdr>
        <w:top w:val="none" w:sz="0" w:space="0" w:color="auto"/>
        <w:left w:val="none" w:sz="0" w:space="0" w:color="auto"/>
        <w:bottom w:val="none" w:sz="0" w:space="0" w:color="auto"/>
        <w:right w:val="none" w:sz="0" w:space="0" w:color="auto"/>
      </w:divBdr>
    </w:div>
    <w:div w:id="1951349768">
      <w:bodyDiv w:val="1"/>
      <w:marLeft w:val="0"/>
      <w:marRight w:val="0"/>
      <w:marTop w:val="0"/>
      <w:marBottom w:val="0"/>
      <w:divBdr>
        <w:top w:val="none" w:sz="0" w:space="0" w:color="auto"/>
        <w:left w:val="none" w:sz="0" w:space="0" w:color="auto"/>
        <w:bottom w:val="none" w:sz="0" w:space="0" w:color="auto"/>
        <w:right w:val="none" w:sz="0" w:space="0" w:color="auto"/>
      </w:divBdr>
    </w:div>
    <w:div w:id="1952664020">
      <w:bodyDiv w:val="1"/>
      <w:marLeft w:val="0"/>
      <w:marRight w:val="0"/>
      <w:marTop w:val="0"/>
      <w:marBottom w:val="0"/>
      <w:divBdr>
        <w:top w:val="none" w:sz="0" w:space="0" w:color="auto"/>
        <w:left w:val="none" w:sz="0" w:space="0" w:color="auto"/>
        <w:bottom w:val="none" w:sz="0" w:space="0" w:color="auto"/>
        <w:right w:val="none" w:sz="0" w:space="0" w:color="auto"/>
      </w:divBdr>
    </w:div>
    <w:div w:id="1953197731">
      <w:bodyDiv w:val="1"/>
      <w:marLeft w:val="0"/>
      <w:marRight w:val="0"/>
      <w:marTop w:val="0"/>
      <w:marBottom w:val="0"/>
      <w:divBdr>
        <w:top w:val="none" w:sz="0" w:space="0" w:color="auto"/>
        <w:left w:val="none" w:sz="0" w:space="0" w:color="auto"/>
        <w:bottom w:val="none" w:sz="0" w:space="0" w:color="auto"/>
        <w:right w:val="none" w:sz="0" w:space="0" w:color="auto"/>
      </w:divBdr>
    </w:div>
    <w:div w:id="1955860516">
      <w:bodyDiv w:val="1"/>
      <w:marLeft w:val="0"/>
      <w:marRight w:val="0"/>
      <w:marTop w:val="0"/>
      <w:marBottom w:val="0"/>
      <w:divBdr>
        <w:top w:val="none" w:sz="0" w:space="0" w:color="auto"/>
        <w:left w:val="none" w:sz="0" w:space="0" w:color="auto"/>
        <w:bottom w:val="none" w:sz="0" w:space="0" w:color="auto"/>
        <w:right w:val="none" w:sz="0" w:space="0" w:color="auto"/>
      </w:divBdr>
    </w:div>
    <w:div w:id="1956398470">
      <w:bodyDiv w:val="1"/>
      <w:marLeft w:val="0"/>
      <w:marRight w:val="0"/>
      <w:marTop w:val="0"/>
      <w:marBottom w:val="0"/>
      <w:divBdr>
        <w:top w:val="none" w:sz="0" w:space="0" w:color="auto"/>
        <w:left w:val="none" w:sz="0" w:space="0" w:color="auto"/>
        <w:bottom w:val="none" w:sz="0" w:space="0" w:color="auto"/>
        <w:right w:val="none" w:sz="0" w:space="0" w:color="auto"/>
      </w:divBdr>
    </w:div>
    <w:div w:id="1956476365">
      <w:bodyDiv w:val="1"/>
      <w:marLeft w:val="0"/>
      <w:marRight w:val="0"/>
      <w:marTop w:val="0"/>
      <w:marBottom w:val="0"/>
      <w:divBdr>
        <w:top w:val="none" w:sz="0" w:space="0" w:color="auto"/>
        <w:left w:val="none" w:sz="0" w:space="0" w:color="auto"/>
        <w:bottom w:val="none" w:sz="0" w:space="0" w:color="auto"/>
        <w:right w:val="none" w:sz="0" w:space="0" w:color="auto"/>
      </w:divBdr>
    </w:div>
    <w:div w:id="1957982193">
      <w:bodyDiv w:val="1"/>
      <w:marLeft w:val="0"/>
      <w:marRight w:val="0"/>
      <w:marTop w:val="0"/>
      <w:marBottom w:val="0"/>
      <w:divBdr>
        <w:top w:val="none" w:sz="0" w:space="0" w:color="auto"/>
        <w:left w:val="none" w:sz="0" w:space="0" w:color="auto"/>
        <w:bottom w:val="none" w:sz="0" w:space="0" w:color="auto"/>
        <w:right w:val="none" w:sz="0" w:space="0" w:color="auto"/>
      </w:divBdr>
    </w:div>
    <w:div w:id="1959290972">
      <w:bodyDiv w:val="1"/>
      <w:marLeft w:val="0"/>
      <w:marRight w:val="0"/>
      <w:marTop w:val="0"/>
      <w:marBottom w:val="0"/>
      <w:divBdr>
        <w:top w:val="none" w:sz="0" w:space="0" w:color="auto"/>
        <w:left w:val="none" w:sz="0" w:space="0" w:color="auto"/>
        <w:bottom w:val="none" w:sz="0" w:space="0" w:color="auto"/>
        <w:right w:val="none" w:sz="0" w:space="0" w:color="auto"/>
      </w:divBdr>
    </w:div>
    <w:div w:id="1960185259">
      <w:bodyDiv w:val="1"/>
      <w:marLeft w:val="0"/>
      <w:marRight w:val="0"/>
      <w:marTop w:val="0"/>
      <w:marBottom w:val="0"/>
      <w:divBdr>
        <w:top w:val="none" w:sz="0" w:space="0" w:color="auto"/>
        <w:left w:val="none" w:sz="0" w:space="0" w:color="auto"/>
        <w:bottom w:val="none" w:sz="0" w:space="0" w:color="auto"/>
        <w:right w:val="none" w:sz="0" w:space="0" w:color="auto"/>
      </w:divBdr>
    </w:div>
    <w:div w:id="1961911491">
      <w:bodyDiv w:val="1"/>
      <w:marLeft w:val="0"/>
      <w:marRight w:val="0"/>
      <w:marTop w:val="0"/>
      <w:marBottom w:val="0"/>
      <w:divBdr>
        <w:top w:val="none" w:sz="0" w:space="0" w:color="auto"/>
        <w:left w:val="none" w:sz="0" w:space="0" w:color="auto"/>
        <w:bottom w:val="none" w:sz="0" w:space="0" w:color="auto"/>
        <w:right w:val="none" w:sz="0" w:space="0" w:color="auto"/>
      </w:divBdr>
    </w:div>
    <w:div w:id="1963228012">
      <w:bodyDiv w:val="1"/>
      <w:marLeft w:val="0"/>
      <w:marRight w:val="0"/>
      <w:marTop w:val="0"/>
      <w:marBottom w:val="0"/>
      <w:divBdr>
        <w:top w:val="none" w:sz="0" w:space="0" w:color="auto"/>
        <w:left w:val="none" w:sz="0" w:space="0" w:color="auto"/>
        <w:bottom w:val="none" w:sz="0" w:space="0" w:color="auto"/>
        <w:right w:val="none" w:sz="0" w:space="0" w:color="auto"/>
      </w:divBdr>
    </w:div>
    <w:div w:id="1964264564">
      <w:bodyDiv w:val="1"/>
      <w:marLeft w:val="0"/>
      <w:marRight w:val="0"/>
      <w:marTop w:val="0"/>
      <w:marBottom w:val="0"/>
      <w:divBdr>
        <w:top w:val="none" w:sz="0" w:space="0" w:color="auto"/>
        <w:left w:val="none" w:sz="0" w:space="0" w:color="auto"/>
        <w:bottom w:val="none" w:sz="0" w:space="0" w:color="auto"/>
        <w:right w:val="none" w:sz="0" w:space="0" w:color="auto"/>
      </w:divBdr>
    </w:div>
    <w:div w:id="1965041834">
      <w:bodyDiv w:val="1"/>
      <w:marLeft w:val="0"/>
      <w:marRight w:val="0"/>
      <w:marTop w:val="0"/>
      <w:marBottom w:val="0"/>
      <w:divBdr>
        <w:top w:val="none" w:sz="0" w:space="0" w:color="auto"/>
        <w:left w:val="none" w:sz="0" w:space="0" w:color="auto"/>
        <w:bottom w:val="none" w:sz="0" w:space="0" w:color="auto"/>
        <w:right w:val="none" w:sz="0" w:space="0" w:color="auto"/>
      </w:divBdr>
    </w:div>
    <w:div w:id="1965307664">
      <w:bodyDiv w:val="1"/>
      <w:marLeft w:val="0"/>
      <w:marRight w:val="0"/>
      <w:marTop w:val="0"/>
      <w:marBottom w:val="0"/>
      <w:divBdr>
        <w:top w:val="none" w:sz="0" w:space="0" w:color="auto"/>
        <w:left w:val="none" w:sz="0" w:space="0" w:color="auto"/>
        <w:bottom w:val="none" w:sz="0" w:space="0" w:color="auto"/>
        <w:right w:val="none" w:sz="0" w:space="0" w:color="auto"/>
      </w:divBdr>
    </w:div>
    <w:div w:id="1965769747">
      <w:bodyDiv w:val="1"/>
      <w:marLeft w:val="0"/>
      <w:marRight w:val="0"/>
      <w:marTop w:val="0"/>
      <w:marBottom w:val="0"/>
      <w:divBdr>
        <w:top w:val="none" w:sz="0" w:space="0" w:color="auto"/>
        <w:left w:val="none" w:sz="0" w:space="0" w:color="auto"/>
        <w:bottom w:val="none" w:sz="0" w:space="0" w:color="auto"/>
        <w:right w:val="none" w:sz="0" w:space="0" w:color="auto"/>
      </w:divBdr>
    </w:div>
    <w:div w:id="1966349239">
      <w:bodyDiv w:val="1"/>
      <w:marLeft w:val="0"/>
      <w:marRight w:val="0"/>
      <w:marTop w:val="0"/>
      <w:marBottom w:val="0"/>
      <w:divBdr>
        <w:top w:val="none" w:sz="0" w:space="0" w:color="auto"/>
        <w:left w:val="none" w:sz="0" w:space="0" w:color="auto"/>
        <w:bottom w:val="none" w:sz="0" w:space="0" w:color="auto"/>
        <w:right w:val="none" w:sz="0" w:space="0" w:color="auto"/>
      </w:divBdr>
    </w:div>
    <w:div w:id="1967156123">
      <w:bodyDiv w:val="1"/>
      <w:marLeft w:val="0"/>
      <w:marRight w:val="0"/>
      <w:marTop w:val="0"/>
      <w:marBottom w:val="0"/>
      <w:divBdr>
        <w:top w:val="none" w:sz="0" w:space="0" w:color="auto"/>
        <w:left w:val="none" w:sz="0" w:space="0" w:color="auto"/>
        <w:bottom w:val="none" w:sz="0" w:space="0" w:color="auto"/>
        <w:right w:val="none" w:sz="0" w:space="0" w:color="auto"/>
      </w:divBdr>
    </w:div>
    <w:div w:id="1968584367">
      <w:bodyDiv w:val="1"/>
      <w:marLeft w:val="0"/>
      <w:marRight w:val="0"/>
      <w:marTop w:val="0"/>
      <w:marBottom w:val="0"/>
      <w:divBdr>
        <w:top w:val="none" w:sz="0" w:space="0" w:color="auto"/>
        <w:left w:val="none" w:sz="0" w:space="0" w:color="auto"/>
        <w:bottom w:val="none" w:sz="0" w:space="0" w:color="auto"/>
        <w:right w:val="none" w:sz="0" w:space="0" w:color="auto"/>
      </w:divBdr>
    </w:div>
    <w:div w:id="1968969683">
      <w:bodyDiv w:val="1"/>
      <w:marLeft w:val="0"/>
      <w:marRight w:val="0"/>
      <w:marTop w:val="0"/>
      <w:marBottom w:val="0"/>
      <w:divBdr>
        <w:top w:val="none" w:sz="0" w:space="0" w:color="auto"/>
        <w:left w:val="none" w:sz="0" w:space="0" w:color="auto"/>
        <w:bottom w:val="none" w:sz="0" w:space="0" w:color="auto"/>
        <w:right w:val="none" w:sz="0" w:space="0" w:color="auto"/>
      </w:divBdr>
    </w:div>
    <w:div w:id="1969121166">
      <w:bodyDiv w:val="1"/>
      <w:marLeft w:val="0"/>
      <w:marRight w:val="0"/>
      <w:marTop w:val="0"/>
      <w:marBottom w:val="0"/>
      <w:divBdr>
        <w:top w:val="none" w:sz="0" w:space="0" w:color="auto"/>
        <w:left w:val="none" w:sz="0" w:space="0" w:color="auto"/>
        <w:bottom w:val="none" w:sz="0" w:space="0" w:color="auto"/>
        <w:right w:val="none" w:sz="0" w:space="0" w:color="auto"/>
      </w:divBdr>
    </w:div>
    <w:div w:id="1969897510">
      <w:bodyDiv w:val="1"/>
      <w:marLeft w:val="0"/>
      <w:marRight w:val="0"/>
      <w:marTop w:val="0"/>
      <w:marBottom w:val="0"/>
      <w:divBdr>
        <w:top w:val="none" w:sz="0" w:space="0" w:color="auto"/>
        <w:left w:val="none" w:sz="0" w:space="0" w:color="auto"/>
        <w:bottom w:val="none" w:sz="0" w:space="0" w:color="auto"/>
        <w:right w:val="none" w:sz="0" w:space="0" w:color="auto"/>
      </w:divBdr>
    </w:div>
    <w:div w:id="1970159229">
      <w:bodyDiv w:val="1"/>
      <w:marLeft w:val="0"/>
      <w:marRight w:val="0"/>
      <w:marTop w:val="0"/>
      <w:marBottom w:val="0"/>
      <w:divBdr>
        <w:top w:val="none" w:sz="0" w:space="0" w:color="auto"/>
        <w:left w:val="none" w:sz="0" w:space="0" w:color="auto"/>
        <w:bottom w:val="none" w:sz="0" w:space="0" w:color="auto"/>
        <w:right w:val="none" w:sz="0" w:space="0" w:color="auto"/>
      </w:divBdr>
    </w:div>
    <w:div w:id="1971470543">
      <w:bodyDiv w:val="1"/>
      <w:marLeft w:val="0"/>
      <w:marRight w:val="0"/>
      <w:marTop w:val="0"/>
      <w:marBottom w:val="0"/>
      <w:divBdr>
        <w:top w:val="none" w:sz="0" w:space="0" w:color="auto"/>
        <w:left w:val="none" w:sz="0" w:space="0" w:color="auto"/>
        <w:bottom w:val="none" w:sz="0" w:space="0" w:color="auto"/>
        <w:right w:val="none" w:sz="0" w:space="0" w:color="auto"/>
      </w:divBdr>
    </w:div>
    <w:div w:id="1972443706">
      <w:bodyDiv w:val="1"/>
      <w:marLeft w:val="0"/>
      <w:marRight w:val="0"/>
      <w:marTop w:val="0"/>
      <w:marBottom w:val="0"/>
      <w:divBdr>
        <w:top w:val="none" w:sz="0" w:space="0" w:color="auto"/>
        <w:left w:val="none" w:sz="0" w:space="0" w:color="auto"/>
        <w:bottom w:val="none" w:sz="0" w:space="0" w:color="auto"/>
        <w:right w:val="none" w:sz="0" w:space="0" w:color="auto"/>
      </w:divBdr>
    </w:div>
    <w:div w:id="1973359639">
      <w:bodyDiv w:val="1"/>
      <w:marLeft w:val="0"/>
      <w:marRight w:val="0"/>
      <w:marTop w:val="0"/>
      <w:marBottom w:val="0"/>
      <w:divBdr>
        <w:top w:val="none" w:sz="0" w:space="0" w:color="auto"/>
        <w:left w:val="none" w:sz="0" w:space="0" w:color="auto"/>
        <w:bottom w:val="none" w:sz="0" w:space="0" w:color="auto"/>
        <w:right w:val="none" w:sz="0" w:space="0" w:color="auto"/>
      </w:divBdr>
    </w:div>
    <w:div w:id="1973368474">
      <w:bodyDiv w:val="1"/>
      <w:marLeft w:val="0"/>
      <w:marRight w:val="0"/>
      <w:marTop w:val="0"/>
      <w:marBottom w:val="0"/>
      <w:divBdr>
        <w:top w:val="none" w:sz="0" w:space="0" w:color="auto"/>
        <w:left w:val="none" w:sz="0" w:space="0" w:color="auto"/>
        <w:bottom w:val="none" w:sz="0" w:space="0" w:color="auto"/>
        <w:right w:val="none" w:sz="0" w:space="0" w:color="auto"/>
      </w:divBdr>
    </w:div>
    <w:div w:id="1974486240">
      <w:bodyDiv w:val="1"/>
      <w:marLeft w:val="0"/>
      <w:marRight w:val="0"/>
      <w:marTop w:val="0"/>
      <w:marBottom w:val="0"/>
      <w:divBdr>
        <w:top w:val="none" w:sz="0" w:space="0" w:color="auto"/>
        <w:left w:val="none" w:sz="0" w:space="0" w:color="auto"/>
        <w:bottom w:val="none" w:sz="0" w:space="0" w:color="auto"/>
        <w:right w:val="none" w:sz="0" w:space="0" w:color="auto"/>
      </w:divBdr>
    </w:div>
    <w:div w:id="1974553011">
      <w:bodyDiv w:val="1"/>
      <w:marLeft w:val="0"/>
      <w:marRight w:val="0"/>
      <w:marTop w:val="0"/>
      <w:marBottom w:val="0"/>
      <w:divBdr>
        <w:top w:val="none" w:sz="0" w:space="0" w:color="auto"/>
        <w:left w:val="none" w:sz="0" w:space="0" w:color="auto"/>
        <w:bottom w:val="none" w:sz="0" w:space="0" w:color="auto"/>
        <w:right w:val="none" w:sz="0" w:space="0" w:color="auto"/>
      </w:divBdr>
    </w:div>
    <w:div w:id="1975258778">
      <w:bodyDiv w:val="1"/>
      <w:marLeft w:val="0"/>
      <w:marRight w:val="0"/>
      <w:marTop w:val="0"/>
      <w:marBottom w:val="0"/>
      <w:divBdr>
        <w:top w:val="none" w:sz="0" w:space="0" w:color="auto"/>
        <w:left w:val="none" w:sz="0" w:space="0" w:color="auto"/>
        <w:bottom w:val="none" w:sz="0" w:space="0" w:color="auto"/>
        <w:right w:val="none" w:sz="0" w:space="0" w:color="auto"/>
      </w:divBdr>
    </w:div>
    <w:div w:id="1975282949">
      <w:bodyDiv w:val="1"/>
      <w:marLeft w:val="0"/>
      <w:marRight w:val="0"/>
      <w:marTop w:val="0"/>
      <w:marBottom w:val="0"/>
      <w:divBdr>
        <w:top w:val="none" w:sz="0" w:space="0" w:color="auto"/>
        <w:left w:val="none" w:sz="0" w:space="0" w:color="auto"/>
        <w:bottom w:val="none" w:sz="0" w:space="0" w:color="auto"/>
        <w:right w:val="none" w:sz="0" w:space="0" w:color="auto"/>
      </w:divBdr>
    </w:div>
    <w:div w:id="1977025694">
      <w:bodyDiv w:val="1"/>
      <w:marLeft w:val="0"/>
      <w:marRight w:val="0"/>
      <w:marTop w:val="0"/>
      <w:marBottom w:val="0"/>
      <w:divBdr>
        <w:top w:val="none" w:sz="0" w:space="0" w:color="auto"/>
        <w:left w:val="none" w:sz="0" w:space="0" w:color="auto"/>
        <w:bottom w:val="none" w:sz="0" w:space="0" w:color="auto"/>
        <w:right w:val="none" w:sz="0" w:space="0" w:color="auto"/>
      </w:divBdr>
    </w:div>
    <w:div w:id="1977030001">
      <w:bodyDiv w:val="1"/>
      <w:marLeft w:val="0"/>
      <w:marRight w:val="0"/>
      <w:marTop w:val="0"/>
      <w:marBottom w:val="0"/>
      <w:divBdr>
        <w:top w:val="none" w:sz="0" w:space="0" w:color="auto"/>
        <w:left w:val="none" w:sz="0" w:space="0" w:color="auto"/>
        <w:bottom w:val="none" w:sz="0" w:space="0" w:color="auto"/>
        <w:right w:val="none" w:sz="0" w:space="0" w:color="auto"/>
      </w:divBdr>
    </w:div>
    <w:div w:id="1977640405">
      <w:bodyDiv w:val="1"/>
      <w:marLeft w:val="0"/>
      <w:marRight w:val="0"/>
      <w:marTop w:val="0"/>
      <w:marBottom w:val="0"/>
      <w:divBdr>
        <w:top w:val="none" w:sz="0" w:space="0" w:color="auto"/>
        <w:left w:val="none" w:sz="0" w:space="0" w:color="auto"/>
        <w:bottom w:val="none" w:sz="0" w:space="0" w:color="auto"/>
        <w:right w:val="none" w:sz="0" w:space="0" w:color="auto"/>
      </w:divBdr>
    </w:div>
    <w:div w:id="1978146281">
      <w:bodyDiv w:val="1"/>
      <w:marLeft w:val="0"/>
      <w:marRight w:val="0"/>
      <w:marTop w:val="0"/>
      <w:marBottom w:val="0"/>
      <w:divBdr>
        <w:top w:val="none" w:sz="0" w:space="0" w:color="auto"/>
        <w:left w:val="none" w:sz="0" w:space="0" w:color="auto"/>
        <w:bottom w:val="none" w:sz="0" w:space="0" w:color="auto"/>
        <w:right w:val="none" w:sz="0" w:space="0" w:color="auto"/>
      </w:divBdr>
    </w:div>
    <w:div w:id="1979214489">
      <w:bodyDiv w:val="1"/>
      <w:marLeft w:val="0"/>
      <w:marRight w:val="0"/>
      <w:marTop w:val="0"/>
      <w:marBottom w:val="0"/>
      <w:divBdr>
        <w:top w:val="none" w:sz="0" w:space="0" w:color="auto"/>
        <w:left w:val="none" w:sz="0" w:space="0" w:color="auto"/>
        <w:bottom w:val="none" w:sz="0" w:space="0" w:color="auto"/>
        <w:right w:val="none" w:sz="0" w:space="0" w:color="auto"/>
      </w:divBdr>
    </w:div>
    <w:div w:id="1979721213">
      <w:bodyDiv w:val="1"/>
      <w:marLeft w:val="0"/>
      <w:marRight w:val="0"/>
      <w:marTop w:val="0"/>
      <w:marBottom w:val="0"/>
      <w:divBdr>
        <w:top w:val="none" w:sz="0" w:space="0" w:color="auto"/>
        <w:left w:val="none" w:sz="0" w:space="0" w:color="auto"/>
        <w:bottom w:val="none" w:sz="0" w:space="0" w:color="auto"/>
        <w:right w:val="none" w:sz="0" w:space="0" w:color="auto"/>
      </w:divBdr>
    </w:div>
    <w:div w:id="1979845545">
      <w:bodyDiv w:val="1"/>
      <w:marLeft w:val="0"/>
      <w:marRight w:val="0"/>
      <w:marTop w:val="0"/>
      <w:marBottom w:val="0"/>
      <w:divBdr>
        <w:top w:val="none" w:sz="0" w:space="0" w:color="auto"/>
        <w:left w:val="none" w:sz="0" w:space="0" w:color="auto"/>
        <w:bottom w:val="none" w:sz="0" w:space="0" w:color="auto"/>
        <w:right w:val="none" w:sz="0" w:space="0" w:color="auto"/>
      </w:divBdr>
    </w:div>
    <w:div w:id="1980498471">
      <w:bodyDiv w:val="1"/>
      <w:marLeft w:val="0"/>
      <w:marRight w:val="0"/>
      <w:marTop w:val="0"/>
      <w:marBottom w:val="0"/>
      <w:divBdr>
        <w:top w:val="none" w:sz="0" w:space="0" w:color="auto"/>
        <w:left w:val="none" w:sz="0" w:space="0" w:color="auto"/>
        <w:bottom w:val="none" w:sz="0" w:space="0" w:color="auto"/>
        <w:right w:val="none" w:sz="0" w:space="0" w:color="auto"/>
      </w:divBdr>
    </w:div>
    <w:div w:id="1980761453">
      <w:bodyDiv w:val="1"/>
      <w:marLeft w:val="0"/>
      <w:marRight w:val="0"/>
      <w:marTop w:val="0"/>
      <w:marBottom w:val="0"/>
      <w:divBdr>
        <w:top w:val="none" w:sz="0" w:space="0" w:color="auto"/>
        <w:left w:val="none" w:sz="0" w:space="0" w:color="auto"/>
        <w:bottom w:val="none" w:sz="0" w:space="0" w:color="auto"/>
        <w:right w:val="none" w:sz="0" w:space="0" w:color="auto"/>
      </w:divBdr>
    </w:div>
    <w:div w:id="1981569256">
      <w:bodyDiv w:val="1"/>
      <w:marLeft w:val="0"/>
      <w:marRight w:val="0"/>
      <w:marTop w:val="0"/>
      <w:marBottom w:val="0"/>
      <w:divBdr>
        <w:top w:val="none" w:sz="0" w:space="0" w:color="auto"/>
        <w:left w:val="none" w:sz="0" w:space="0" w:color="auto"/>
        <w:bottom w:val="none" w:sz="0" w:space="0" w:color="auto"/>
        <w:right w:val="none" w:sz="0" w:space="0" w:color="auto"/>
      </w:divBdr>
    </w:div>
    <w:div w:id="1982494242">
      <w:bodyDiv w:val="1"/>
      <w:marLeft w:val="0"/>
      <w:marRight w:val="0"/>
      <w:marTop w:val="0"/>
      <w:marBottom w:val="0"/>
      <w:divBdr>
        <w:top w:val="none" w:sz="0" w:space="0" w:color="auto"/>
        <w:left w:val="none" w:sz="0" w:space="0" w:color="auto"/>
        <w:bottom w:val="none" w:sz="0" w:space="0" w:color="auto"/>
        <w:right w:val="none" w:sz="0" w:space="0" w:color="auto"/>
      </w:divBdr>
    </w:div>
    <w:div w:id="1984386434">
      <w:bodyDiv w:val="1"/>
      <w:marLeft w:val="0"/>
      <w:marRight w:val="0"/>
      <w:marTop w:val="0"/>
      <w:marBottom w:val="0"/>
      <w:divBdr>
        <w:top w:val="none" w:sz="0" w:space="0" w:color="auto"/>
        <w:left w:val="none" w:sz="0" w:space="0" w:color="auto"/>
        <w:bottom w:val="none" w:sz="0" w:space="0" w:color="auto"/>
        <w:right w:val="none" w:sz="0" w:space="0" w:color="auto"/>
      </w:divBdr>
    </w:div>
    <w:div w:id="1984695415">
      <w:bodyDiv w:val="1"/>
      <w:marLeft w:val="0"/>
      <w:marRight w:val="0"/>
      <w:marTop w:val="0"/>
      <w:marBottom w:val="0"/>
      <w:divBdr>
        <w:top w:val="none" w:sz="0" w:space="0" w:color="auto"/>
        <w:left w:val="none" w:sz="0" w:space="0" w:color="auto"/>
        <w:bottom w:val="none" w:sz="0" w:space="0" w:color="auto"/>
        <w:right w:val="none" w:sz="0" w:space="0" w:color="auto"/>
      </w:divBdr>
    </w:div>
    <w:div w:id="1986354853">
      <w:bodyDiv w:val="1"/>
      <w:marLeft w:val="0"/>
      <w:marRight w:val="0"/>
      <w:marTop w:val="0"/>
      <w:marBottom w:val="0"/>
      <w:divBdr>
        <w:top w:val="none" w:sz="0" w:space="0" w:color="auto"/>
        <w:left w:val="none" w:sz="0" w:space="0" w:color="auto"/>
        <w:bottom w:val="none" w:sz="0" w:space="0" w:color="auto"/>
        <w:right w:val="none" w:sz="0" w:space="0" w:color="auto"/>
      </w:divBdr>
    </w:div>
    <w:div w:id="1986855366">
      <w:bodyDiv w:val="1"/>
      <w:marLeft w:val="0"/>
      <w:marRight w:val="0"/>
      <w:marTop w:val="0"/>
      <w:marBottom w:val="0"/>
      <w:divBdr>
        <w:top w:val="none" w:sz="0" w:space="0" w:color="auto"/>
        <w:left w:val="none" w:sz="0" w:space="0" w:color="auto"/>
        <w:bottom w:val="none" w:sz="0" w:space="0" w:color="auto"/>
        <w:right w:val="none" w:sz="0" w:space="0" w:color="auto"/>
      </w:divBdr>
    </w:div>
    <w:div w:id="1987272434">
      <w:bodyDiv w:val="1"/>
      <w:marLeft w:val="0"/>
      <w:marRight w:val="0"/>
      <w:marTop w:val="0"/>
      <w:marBottom w:val="0"/>
      <w:divBdr>
        <w:top w:val="none" w:sz="0" w:space="0" w:color="auto"/>
        <w:left w:val="none" w:sz="0" w:space="0" w:color="auto"/>
        <w:bottom w:val="none" w:sz="0" w:space="0" w:color="auto"/>
        <w:right w:val="none" w:sz="0" w:space="0" w:color="auto"/>
      </w:divBdr>
    </w:div>
    <w:div w:id="1987512739">
      <w:bodyDiv w:val="1"/>
      <w:marLeft w:val="0"/>
      <w:marRight w:val="0"/>
      <w:marTop w:val="0"/>
      <w:marBottom w:val="0"/>
      <w:divBdr>
        <w:top w:val="none" w:sz="0" w:space="0" w:color="auto"/>
        <w:left w:val="none" w:sz="0" w:space="0" w:color="auto"/>
        <w:bottom w:val="none" w:sz="0" w:space="0" w:color="auto"/>
        <w:right w:val="none" w:sz="0" w:space="0" w:color="auto"/>
      </w:divBdr>
    </w:div>
    <w:div w:id="1987934374">
      <w:bodyDiv w:val="1"/>
      <w:marLeft w:val="0"/>
      <w:marRight w:val="0"/>
      <w:marTop w:val="0"/>
      <w:marBottom w:val="0"/>
      <w:divBdr>
        <w:top w:val="none" w:sz="0" w:space="0" w:color="auto"/>
        <w:left w:val="none" w:sz="0" w:space="0" w:color="auto"/>
        <w:bottom w:val="none" w:sz="0" w:space="0" w:color="auto"/>
        <w:right w:val="none" w:sz="0" w:space="0" w:color="auto"/>
      </w:divBdr>
    </w:div>
    <w:div w:id="1988044561">
      <w:bodyDiv w:val="1"/>
      <w:marLeft w:val="0"/>
      <w:marRight w:val="0"/>
      <w:marTop w:val="0"/>
      <w:marBottom w:val="0"/>
      <w:divBdr>
        <w:top w:val="none" w:sz="0" w:space="0" w:color="auto"/>
        <w:left w:val="none" w:sz="0" w:space="0" w:color="auto"/>
        <w:bottom w:val="none" w:sz="0" w:space="0" w:color="auto"/>
        <w:right w:val="none" w:sz="0" w:space="0" w:color="auto"/>
      </w:divBdr>
    </w:div>
    <w:div w:id="1989625143">
      <w:bodyDiv w:val="1"/>
      <w:marLeft w:val="0"/>
      <w:marRight w:val="0"/>
      <w:marTop w:val="0"/>
      <w:marBottom w:val="0"/>
      <w:divBdr>
        <w:top w:val="none" w:sz="0" w:space="0" w:color="auto"/>
        <w:left w:val="none" w:sz="0" w:space="0" w:color="auto"/>
        <w:bottom w:val="none" w:sz="0" w:space="0" w:color="auto"/>
        <w:right w:val="none" w:sz="0" w:space="0" w:color="auto"/>
      </w:divBdr>
    </w:div>
    <w:div w:id="1991211034">
      <w:bodyDiv w:val="1"/>
      <w:marLeft w:val="0"/>
      <w:marRight w:val="0"/>
      <w:marTop w:val="0"/>
      <w:marBottom w:val="0"/>
      <w:divBdr>
        <w:top w:val="none" w:sz="0" w:space="0" w:color="auto"/>
        <w:left w:val="none" w:sz="0" w:space="0" w:color="auto"/>
        <w:bottom w:val="none" w:sz="0" w:space="0" w:color="auto"/>
        <w:right w:val="none" w:sz="0" w:space="0" w:color="auto"/>
      </w:divBdr>
    </w:div>
    <w:div w:id="1993680763">
      <w:bodyDiv w:val="1"/>
      <w:marLeft w:val="0"/>
      <w:marRight w:val="0"/>
      <w:marTop w:val="0"/>
      <w:marBottom w:val="0"/>
      <w:divBdr>
        <w:top w:val="none" w:sz="0" w:space="0" w:color="auto"/>
        <w:left w:val="none" w:sz="0" w:space="0" w:color="auto"/>
        <w:bottom w:val="none" w:sz="0" w:space="0" w:color="auto"/>
        <w:right w:val="none" w:sz="0" w:space="0" w:color="auto"/>
      </w:divBdr>
    </w:div>
    <w:div w:id="1994289309">
      <w:bodyDiv w:val="1"/>
      <w:marLeft w:val="0"/>
      <w:marRight w:val="0"/>
      <w:marTop w:val="0"/>
      <w:marBottom w:val="0"/>
      <w:divBdr>
        <w:top w:val="none" w:sz="0" w:space="0" w:color="auto"/>
        <w:left w:val="none" w:sz="0" w:space="0" w:color="auto"/>
        <w:bottom w:val="none" w:sz="0" w:space="0" w:color="auto"/>
        <w:right w:val="none" w:sz="0" w:space="0" w:color="auto"/>
      </w:divBdr>
    </w:div>
    <w:div w:id="1994947344">
      <w:bodyDiv w:val="1"/>
      <w:marLeft w:val="0"/>
      <w:marRight w:val="0"/>
      <w:marTop w:val="0"/>
      <w:marBottom w:val="0"/>
      <w:divBdr>
        <w:top w:val="none" w:sz="0" w:space="0" w:color="auto"/>
        <w:left w:val="none" w:sz="0" w:space="0" w:color="auto"/>
        <w:bottom w:val="none" w:sz="0" w:space="0" w:color="auto"/>
        <w:right w:val="none" w:sz="0" w:space="0" w:color="auto"/>
      </w:divBdr>
    </w:div>
    <w:div w:id="1995065519">
      <w:bodyDiv w:val="1"/>
      <w:marLeft w:val="0"/>
      <w:marRight w:val="0"/>
      <w:marTop w:val="0"/>
      <w:marBottom w:val="0"/>
      <w:divBdr>
        <w:top w:val="none" w:sz="0" w:space="0" w:color="auto"/>
        <w:left w:val="none" w:sz="0" w:space="0" w:color="auto"/>
        <w:bottom w:val="none" w:sz="0" w:space="0" w:color="auto"/>
        <w:right w:val="none" w:sz="0" w:space="0" w:color="auto"/>
      </w:divBdr>
    </w:div>
    <w:div w:id="1995258595">
      <w:bodyDiv w:val="1"/>
      <w:marLeft w:val="0"/>
      <w:marRight w:val="0"/>
      <w:marTop w:val="0"/>
      <w:marBottom w:val="0"/>
      <w:divBdr>
        <w:top w:val="none" w:sz="0" w:space="0" w:color="auto"/>
        <w:left w:val="none" w:sz="0" w:space="0" w:color="auto"/>
        <w:bottom w:val="none" w:sz="0" w:space="0" w:color="auto"/>
        <w:right w:val="none" w:sz="0" w:space="0" w:color="auto"/>
      </w:divBdr>
    </w:div>
    <w:div w:id="1997493285">
      <w:bodyDiv w:val="1"/>
      <w:marLeft w:val="0"/>
      <w:marRight w:val="0"/>
      <w:marTop w:val="0"/>
      <w:marBottom w:val="0"/>
      <w:divBdr>
        <w:top w:val="none" w:sz="0" w:space="0" w:color="auto"/>
        <w:left w:val="none" w:sz="0" w:space="0" w:color="auto"/>
        <w:bottom w:val="none" w:sz="0" w:space="0" w:color="auto"/>
        <w:right w:val="none" w:sz="0" w:space="0" w:color="auto"/>
      </w:divBdr>
    </w:div>
    <w:div w:id="1997494880">
      <w:bodyDiv w:val="1"/>
      <w:marLeft w:val="0"/>
      <w:marRight w:val="0"/>
      <w:marTop w:val="0"/>
      <w:marBottom w:val="0"/>
      <w:divBdr>
        <w:top w:val="none" w:sz="0" w:space="0" w:color="auto"/>
        <w:left w:val="none" w:sz="0" w:space="0" w:color="auto"/>
        <w:bottom w:val="none" w:sz="0" w:space="0" w:color="auto"/>
        <w:right w:val="none" w:sz="0" w:space="0" w:color="auto"/>
      </w:divBdr>
    </w:div>
    <w:div w:id="1998268728">
      <w:bodyDiv w:val="1"/>
      <w:marLeft w:val="0"/>
      <w:marRight w:val="0"/>
      <w:marTop w:val="0"/>
      <w:marBottom w:val="0"/>
      <w:divBdr>
        <w:top w:val="none" w:sz="0" w:space="0" w:color="auto"/>
        <w:left w:val="none" w:sz="0" w:space="0" w:color="auto"/>
        <w:bottom w:val="none" w:sz="0" w:space="0" w:color="auto"/>
        <w:right w:val="none" w:sz="0" w:space="0" w:color="auto"/>
      </w:divBdr>
    </w:div>
    <w:div w:id="1999722993">
      <w:bodyDiv w:val="1"/>
      <w:marLeft w:val="0"/>
      <w:marRight w:val="0"/>
      <w:marTop w:val="0"/>
      <w:marBottom w:val="0"/>
      <w:divBdr>
        <w:top w:val="none" w:sz="0" w:space="0" w:color="auto"/>
        <w:left w:val="none" w:sz="0" w:space="0" w:color="auto"/>
        <w:bottom w:val="none" w:sz="0" w:space="0" w:color="auto"/>
        <w:right w:val="none" w:sz="0" w:space="0" w:color="auto"/>
      </w:divBdr>
    </w:div>
    <w:div w:id="1999848317">
      <w:bodyDiv w:val="1"/>
      <w:marLeft w:val="0"/>
      <w:marRight w:val="0"/>
      <w:marTop w:val="0"/>
      <w:marBottom w:val="0"/>
      <w:divBdr>
        <w:top w:val="none" w:sz="0" w:space="0" w:color="auto"/>
        <w:left w:val="none" w:sz="0" w:space="0" w:color="auto"/>
        <w:bottom w:val="none" w:sz="0" w:space="0" w:color="auto"/>
        <w:right w:val="none" w:sz="0" w:space="0" w:color="auto"/>
      </w:divBdr>
    </w:div>
    <w:div w:id="2000572003">
      <w:bodyDiv w:val="1"/>
      <w:marLeft w:val="0"/>
      <w:marRight w:val="0"/>
      <w:marTop w:val="0"/>
      <w:marBottom w:val="0"/>
      <w:divBdr>
        <w:top w:val="none" w:sz="0" w:space="0" w:color="auto"/>
        <w:left w:val="none" w:sz="0" w:space="0" w:color="auto"/>
        <w:bottom w:val="none" w:sz="0" w:space="0" w:color="auto"/>
        <w:right w:val="none" w:sz="0" w:space="0" w:color="auto"/>
      </w:divBdr>
    </w:div>
    <w:div w:id="2001234210">
      <w:bodyDiv w:val="1"/>
      <w:marLeft w:val="0"/>
      <w:marRight w:val="0"/>
      <w:marTop w:val="0"/>
      <w:marBottom w:val="0"/>
      <w:divBdr>
        <w:top w:val="none" w:sz="0" w:space="0" w:color="auto"/>
        <w:left w:val="none" w:sz="0" w:space="0" w:color="auto"/>
        <w:bottom w:val="none" w:sz="0" w:space="0" w:color="auto"/>
        <w:right w:val="none" w:sz="0" w:space="0" w:color="auto"/>
      </w:divBdr>
    </w:div>
    <w:div w:id="2001734574">
      <w:bodyDiv w:val="1"/>
      <w:marLeft w:val="0"/>
      <w:marRight w:val="0"/>
      <w:marTop w:val="0"/>
      <w:marBottom w:val="0"/>
      <w:divBdr>
        <w:top w:val="none" w:sz="0" w:space="0" w:color="auto"/>
        <w:left w:val="none" w:sz="0" w:space="0" w:color="auto"/>
        <w:bottom w:val="none" w:sz="0" w:space="0" w:color="auto"/>
        <w:right w:val="none" w:sz="0" w:space="0" w:color="auto"/>
      </w:divBdr>
    </w:div>
    <w:div w:id="2001958241">
      <w:bodyDiv w:val="1"/>
      <w:marLeft w:val="0"/>
      <w:marRight w:val="0"/>
      <w:marTop w:val="0"/>
      <w:marBottom w:val="0"/>
      <w:divBdr>
        <w:top w:val="none" w:sz="0" w:space="0" w:color="auto"/>
        <w:left w:val="none" w:sz="0" w:space="0" w:color="auto"/>
        <w:bottom w:val="none" w:sz="0" w:space="0" w:color="auto"/>
        <w:right w:val="none" w:sz="0" w:space="0" w:color="auto"/>
      </w:divBdr>
    </w:div>
    <w:div w:id="2002078758">
      <w:bodyDiv w:val="1"/>
      <w:marLeft w:val="0"/>
      <w:marRight w:val="0"/>
      <w:marTop w:val="0"/>
      <w:marBottom w:val="0"/>
      <w:divBdr>
        <w:top w:val="none" w:sz="0" w:space="0" w:color="auto"/>
        <w:left w:val="none" w:sz="0" w:space="0" w:color="auto"/>
        <w:bottom w:val="none" w:sz="0" w:space="0" w:color="auto"/>
        <w:right w:val="none" w:sz="0" w:space="0" w:color="auto"/>
      </w:divBdr>
    </w:div>
    <w:div w:id="2002351464">
      <w:bodyDiv w:val="1"/>
      <w:marLeft w:val="0"/>
      <w:marRight w:val="0"/>
      <w:marTop w:val="0"/>
      <w:marBottom w:val="0"/>
      <w:divBdr>
        <w:top w:val="none" w:sz="0" w:space="0" w:color="auto"/>
        <w:left w:val="none" w:sz="0" w:space="0" w:color="auto"/>
        <w:bottom w:val="none" w:sz="0" w:space="0" w:color="auto"/>
        <w:right w:val="none" w:sz="0" w:space="0" w:color="auto"/>
      </w:divBdr>
    </w:div>
    <w:div w:id="2002852160">
      <w:bodyDiv w:val="1"/>
      <w:marLeft w:val="0"/>
      <w:marRight w:val="0"/>
      <w:marTop w:val="0"/>
      <w:marBottom w:val="0"/>
      <w:divBdr>
        <w:top w:val="none" w:sz="0" w:space="0" w:color="auto"/>
        <w:left w:val="none" w:sz="0" w:space="0" w:color="auto"/>
        <w:bottom w:val="none" w:sz="0" w:space="0" w:color="auto"/>
        <w:right w:val="none" w:sz="0" w:space="0" w:color="auto"/>
      </w:divBdr>
    </w:div>
    <w:div w:id="2004697675">
      <w:bodyDiv w:val="1"/>
      <w:marLeft w:val="0"/>
      <w:marRight w:val="0"/>
      <w:marTop w:val="0"/>
      <w:marBottom w:val="0"/>
      <w:divBdr>
        <w:top w:val="none" w:sz="0" w:space="0" w:color="auto"/>
        <w:left w:val="none" w:sz="0" w:space="0" w:color="auto"/>
        <w:bottom w:val="none" w:sz="0" w:space="0" w:color="auto"/>
        <w:right w:val="none" w:sz="0" w:space="0" w:color="auto"/>
      </w:divBdr>
    </w:div>
    <w:div w:id="2005156881">
      <w:bodyDiv w:val="1"/>
      <w:marLeft w:val="0"/>
      <w:marRight w:val="0"/>
      <w:marTop w:val="0"/>
      <w:marBottom w:val="0"/>
      <w:divBdr>
        <w:top w:val="none" w:sz="0" w:space="0" w:color="auto"/>
        <w:left w:val="none" w:sz="0" w:space="0" w:color="auto"/>
        <w:bottom w:val="none" w:sz="0" w:space="0" w:color="auto"/>
        <w:right w:val="none" w:sz="0" w:space="0" w:color="auto"/>
      </w:divBdr>
    </w:div>
    <w:div w:id="2007516232">
      <w:bodyDiv w:val="1"/>
      <w:marLeft w:val="0"/>
      <w:marRight w:val="0"/>
      <w:marTop w:val="0"/>
      <w:marBottom w:val="0"/>
      <w:divBdr>
        <w:top w:val="none" w:sz="0" w:space="0" w:color="auto"/>
        <w:left w:val="none" w:sz="0" w:space="0" w:color="auto"/>
        <w:bottom w:val="none" w:sz="0" w:space="0" w:color="auto"/>
        <w:right w:val="none" w:sz="0" w:space="0" w:color="auto"/>
      </w:divBdr>
    </w:div>
    <w:div w:id="2007972095">
      <w:bodyDiv w:val="1"/>
      <w:marLeft w:val="0"/>
      <w:marRight w:val="0"/>
      <w:marTop w:val="0"/>
      <w:marBottom w:val="0"/>
      <w:divBdr>
        <w:top w:val="none" w:sz="0" w:space="0" w:color="auto"/>
        <w:left w:val="none" w:sz="0" w:space="0" w:color="auto"/>
        <w:bottom w:val="none" w:sz="0" w:space="0" w:color="auto"/>
        <w:right w:val="none" w:sz="0" w:space="0" w:color="auto"/>
      </w:divBdr>
    </w:div>
    <w:div w:id="2011835617">
      <w:bodyDiv w:val="1"/>
      <w:marLeft w:val="0"/>
      <w:marRight w:val="0"/>
      <w:marTop w:val="0"/>
      <w:marBottom w:val="0"/>
      <w:divBdr>
        <w:top w:val="none" w:sz="0" w:space="0" w:color="auto"/>
        <w:left w:val="none" w:sz="0" w:space="0" w:color="auto"/>
        <w:bottom w:val="none" w:sz="0" w:space="0" w:color="auto"/>
        <w:right w:val="none" w:sz="0" w:space="0" w:color="auto"/>
      </w:divBdr>
    </w:div>
    <w:div w:id="2013488340">
      <w:bodyDiv w:val="1"/>
      <w:marLeft w:val="0"/>
      <w:marRight w:val="0"/>
      <w:marTop w:val="0"/>
      <w:marBottom w:val="0"/>
      <w:divBdr>
        <w:top w:val="none" w:sz="0" w:space="0" w:color="auto"/>
        <w:left w:val="none" w:sz="0" w:space="0" w:color="auto"/>
        <w:bottom w:val="none" w:sz="0" w:space="0" w:color="auto"/>
        <w:right w:val="none" w:sz="0" w:space="0" w:color="auto"/>
      </w:divBdr>
    </w:div>
    <w:div w:id="2015112703">
      <w:bodyDiv w:val="1"/>
      <w:marLeft w:val="0"/>
      <w:marRight w:val="0"/>
      <w:marTop w:val="0"/>
      <w:marBottom w:val="0"/>
      <w:divBdr>
        <w:top w:val="none" w:sz="0" w:space="0" w:color="auto"/>
        <w:left w:val="none" w:sz="0" w:space="0" w:color="auto"/>
        <w:bottom w:val="none" w:sz="0" w:space="0" w:color="auto"/>
        <w:right w:val="none" w:sz="0" w:space="0" w:color="auto"/>
      </w:divBdr>
    </w:div>
    <w:div w:id="2015762761">
      <w:bodyDiv w:val="1"/>
      <w:marLeft w:val="0"/>
      <w:marRight w:val="0"/>
      <w:marTop w:val="0"/>
      <w:marBottom w:val="0"/>
      <w:divBdr>
        <w:top w:val="none" w:sz="0" w:space="0" w:color="auto"/>
        <w:left w:val="none" w:sz="0" w:space="0" w:color="auto"/>
        <w:bottom w:val="none" w:sz="0" w:space="0" w:color="auto"/>
        <w:right w:val="none" w:sz="0" w:space="0" w:color="auto"/>
      </w:divBdr>
    </w:div>
    <w:div w:id="2016688176">
      <w:bodyDiv w:val="1"/>
      <w:marLeft w:val="0"/>
      <w:marRight w:val="0"/>
      <w:marTop w:val="0"/>
      <w:marBottom w:val="0"/>
      <w:divBdr>
        <w:top w:val="none" w:sz="0" w:space="0" w:color="auto"/>
        <w:left w:val="none" w:sz="0" w:space="0" w:color="auto"/>
        <w:bottom w:val="none" w:sz="0" w:space="0" w:color="auto"/>
        <w:right w:val="none" w:sz="0" w:space="0" w:color="auto"/>
      </w:divBdr>
    </w:div>
    <w:div w:id="2016766285">
      <w:bodyDiv w:val="1"/>
      <w:marLeft w:val="0"/>
      <w:marRight w:val="0"/>
      <w:marTop w:val="0"/>
      <w:marBottom w:val="0"/>
      <w:divBdr>
        <w:top w:val="none" w:sz="0" w:space="0" w:color="auto"/>
        <w:left w:val="none" w:sz="0" w:space="0" w:color="auto"/>
        <w:bottom w:val="none" w:sz="0" w:space="0" w:color="auto"/>
        <w:right w:val="none" w:sz="0" w:space="0" w:color="auto"/>
      </w:divBdr>
    </w:div>
    <w:div w:id="2020540861">
      <w:bodyDiv w:val="1"/>
      <w:marLeft w:val="0"/>
      <w:marRight w:val="0"/>
      <w:marTop w:val="0"/>
      <w:marBottom w:val="0"/>
      <w:divBdr>
        <w:top w:val="none" w:sz="0" w:space="0" w:color="auto"/>
        <w:left w:val="none" w:sz="0" w:space="0" w:color="auto"/>
        <w:bottom w:val="none" w:sz="0" w:space="0" w:color="auto"/>
        <w:right w:val="none" w:sz="0" w:space="0" w:color="auto"/>
      </w:divBdr>
    </w:div>
    <w:div w:id="2021349714">
      <w:bodyDiv w:val="1"/>
      <w:marLeft w:val="0"/>
      <w:marRight w:val="0"/>
      <w:marTop w:val="0"/>
      <w:marBottom w:val="0"/>
      <w:divBdr>
        <w:top w:val="none" w:sz="0" w:space="0" w:color="auto"/>
        <w:left w:val="none" w:sz="0" w:space="0" w:color="auto"/>
        <w:bottom w:val="none" w:sz="0" w:space="0" w:color="auto"/>
        <w:right w:val="none" w:sz="0" w:space="0" w:color="auto"/>
      </w:divBdr>
    </w:div>
    <w:div w:id="2021538783">
      <w:bodyDiv w:val="1"/>
      <w:marLeft w:val="0"/>
      <w:marRight w:val="0"/>
      <w:marTop w:val="0"/>
      <w:marBottom w:val="0"/>
      <w:divBdr>
        <w:top w:val="none" w:sz="0" w:space="0" w:color="auto"/>
        <w:left w:val="none" w:sz="0" w:space="0" w:color="auto"/>
        <w:bottom w:val="none" w:sz="0" w:space="0" w:color="auto"/>
        <w:right w:val="none" w:sz="0" w:space="0" w:color="auto"/>
      </w:divBdr>
    </w:div>
    <w:div w:id="2022000657">
      <w:bodyDiv w:val="1"/>
      <w:marLeft w:val="0"/>
      <w:marRight w:val="0"/>
      <w:marTop w:val="0"/>
      <w:marBottom w:val="0"/>
      <w:divBdr>
        <w:top w:val="none" w:sz="0" w:space="0" w:color="auto"/>
        <w:left w:val="none" w:sz="0" w:space="0" w:color="auto"/>
        <w:bottom w:val="none" w:sz="0" w:space="0" w:color="auto"/>
        <w:right w:val="none" w:sz="0" w:space="0" w:color="auto"/>
      </w:divBdr>
    </w:div>
    <w:div w:id="2022002152">
      <w:bodyDiv w:val="1"/>
      <w:marLeft w:val="0"/>
      <w:marRight w:val="0"/>
      <w:marTop w:val="0"/>
      <w:marBottom w:val="0"/>
      <w:divBdr>
        <w:top w:val="none" w:sz="0" w:space="0" w:color="auto"/>
        <w:left w:val="none" w:sz="0" w:space="0" w:color="auto"/>
        <w:bottom w:val="none" w:sz="0" w:space="0" w:color="auto"/>
        <w:right w:val="none" w:sz="0" w:space="0" w:color="auto"/>
      </w:divBdr>
    </w:div>
    <w:div w:id="2023820887">
      <w:bodyDiv w:val="1"/>
      <w:marLeft w:val="0"/>
      <w:marRight w:val="0"/>
      <w:marTop w:val="0"/>
      <w:marBottom w:val="0"/>
      <w:divBdr>
        <w:top w:val="none" w:sz="0" w:space="0" w:color="auto"/>
        <w:left w:val="none" w:sz="0" w:space="0" w:color="auto"/>
        <w:bottom w:val="none" w:sz="0" w:space="0" w:color="auto"/>
        <w:right w:val="none" w:sz="0" w:space="0" w:color="auto"/>
      </w:divBdr>
    </w:div>
    <w:div w:id="2024546631">
      <w:bodyDiv w:val="1"/>
      <w:marLeft w:val="0"/>
      <w:marRight w:val="0"/>
      <w:marTop w:val="0"/>
      <w:marBottom w:val="0"/>
      <w:divBdr>
        <w:top w:val="none" w:sz="0" w:space="0" w:color="auto"/>
        <w:left w:val="none" w:sz="0" w:space="0" w:color="auto"/>
        <w:bottom w:val="none" w:sz="0" w:space="0" w:color="auto"/>
        <w:right w:val="none" w:sz="0" w:space="0" w:color="auto"/>
      </w:divBdr>
    </w:div>
    <w:div w:id="2024672475">
      <w:bodyDiv w:val="1"/>
      <w:marLeft w:val="0"/>
      <w:marRight w:val="0"/>
      <w:marTop w:val="0"/>
      <w:marBottom w:val="0"/>
      <w:divBdr>
        <w:top w:val="none" w:sz="0" w:space="0" w:color="auto"/>
        <w:left w:val="none" w:sz="0" w:space="0" w:color="auto"/>
        <w:bottom w:val="none" w:sz="0" w:space="0" w:color="auto"/>
        <w:right w:val="none" w:sz="0" w:space="0" w:color="auto"/>
      </w:divBdr>
    </w:div>
    <w:div w:id="2025594554">
      <w:bodyDiv w:val="1"/>
      <w:marLeft w:val="0"/>
      <w:marRight w:val="0"/>
      <w:marTop w:val="0"/>
      <w:marBottom w:val="0"/>
      <w:divBdr>
        <w:top w:val="none" w:sz="0" w:space="0" w:color="auto"/>
        <w:left w:val="none" w:sz="0" w:space="0" w:color="auto"/>
        <w:bottom w:val="none" w:sz="0" w:space="0" w:color="auto"/>
        <w:right w:val="none" w:sz="0" w:space="0" w:color="auto"/>
      </w:divBdr>
    </w:div>
    <w:div w:id="2025814638">
      <w:bodyDiv w:val="1"/>
      <w:marLeft w:val="0"/>
      <w:marRight w:val="0"/>
      <w:marTop w:val="0"/>
      <w:marBottom w:val="0"/>
      <w:divBdr>
        <w:top w:val="none" w:sz="0" w:space="0" w:color="auto"/>
        <w:left w:val="none" w:sz="0" w:space="0" w:color="auto"/>
        <w:bottom w:val="none" w:sz="0" w:space="0" w:color="auto"/>
        <w:right w:val="none" w:sz="0" w:space="0" w:color="auto"/>
      </w:divBdr>
    </w:div>
    <w:div w:id="2026053373">
      <w:bodyDiv w:val="1"/>
      <w:marLeft w:val="0"/>
      <w:marRight w:val="0"/>
      <w:marTop w:val="0"/>
      <w:marBottom w:val="0"/>
      <w:divBdr>
        <w:top w:val="none" w:sz="0" w:space="0" w:color="auto"/>
        <w:left w:val="none" w:sz="0" w:space="0" w:color="auto"/>
        <w:bottom w:val="none" w:sz="0" w:space="0" w:color="auto"/>
        <w:right w:val="none" w:sz="0" w:space="0" w:color="auto"/>
      </w:divBdr>
    </w:div>
    <w:div w:id="2028798304">
      <w:bodyDiv w:val="1"/>
      <w:marLeft w:val="0"/>
      <w:marRight w:val="0"/>
      <w:marTop w:val="0"/>
      <w:marBottom w:val="0"/>
      <w:divBdr>
        <w:top w:val="none" w:sz="0" w:space="0" w:color="auto"/>
        <w:left w:val="none" w:sz="0" w:space="0" w:color="auto"/>
        <w:bottom w:val="none" w:sz="0" w:space="0" w:color="auto"/>
        <w:right w:val="none" w:sz="0" w:space="0" w:color="auto"/>
      </w:divBdr>
    </w:div>
    <w:div w:id="2029283694">
      <w:bodyDiv w:val="1"/>
      <w:marLeft w:val="0"/>
      <w:marRight w:val="0"/>
      <w:marTop w:val="0"/>
      <w:marBottom w:val="0"/>
      <w:divBdr>
        <w:top w:val="none" w:sz="0" w:space="0" w:color="auto"/>
        <w:left w:val="none" w:sz="0" w:space="0" w:color="auto"/>
        <w:bottom w:val="none" w:sz="0" w:space="0" w:color="auto"/>
        <w:right w:val="none" w:sz="0" w:space="0" w:color="auto"/>
      </w:divBdr>
    </w:div>
    <w:div w:id="2029604084">
      <w:bodyDiv w:val="1"/>
      <w:marLeft w:val="0"/>
      <w:marRight w:val="0"/>
      <w:marTop w:val="0"/>
      <w:marBottom w:val="0"/>
      <w:divBdr>
        <w:top w:val="none" w:sz="0" w:space="0" w:color="auto"/>
        <w:left w:val="none" w:sz="0" w:space="0" w:color="auto"/>
        <w:bottom w:val="none" w:sz="0" w:space="0" w:color="auto"/>
        <w:right w:val="none" w:sz="0" w:space="0" w:color="auto"/>
      </w:divBdr>
    </w:div>
    <w:div w:id="2029983221">
      <w:bodyDiv w:val="1"/>
      <w:marLeft w:val="0"/>
      <w:marRight w:val="0"/>
      <w:marTop w:val="0"/>
      <w:marBottom w:val="0"/>
      <w:divBdr>
        <w:top w:val="none" w:sz="0" w:space="0" w:color="auto"/>
        <w:left w:val="none" w:sz="0" w:space="0" w:color="auto"/>
        <w:bottom w:val="none" w:sz="0" w:space="0" w:color="auto"/>
        <w:right w:val="none" w:sz="0" w:space="0" w:color="auto"/>
      </w:divBdr>
    </w:div>
    <w:div w:id="2030134352">
      <w:bodyDiv w:val="1"/>
      <w:marLeft w:val="0"/>
      <w:marRight w:val="0"/>
      <w:marTop w:val="0"/>
      <w:marBottom w:val="0"/>
      <w:divBdr>
        <w:top w:val="none" w:sz="0" w:space="0" w:color="auto"/>
        <w:left w:val="none" w:sz="0" w:space="0" w:color="auto"/>
        <w:bottom w:val="none" w:sz="0" w:space="0" w:color="auto"/>
        <w:right w:val="none" w:sz="0" w:space="0" w:color="auto"/>
      </w:divBdr>
    </w:div>
    <w:div w:id="2030255716">
      <w:bodyDiv w:val="1"/>
      <w:marLeft w:val="0"/>
      <w:marRight w:val="0"/>
      <w:marTop w:val="0"/>
      <w:marBottom w:val="0"/>
      <w:divBdr>
        <w:top w:val="none" w:sz="0" w:space="0" w:color="auto"/>
        <w:left w:val="none" w:sz="0" w:space="0" w:color="auto"/>
        <w:bottom w:val="none" w:sz="0" w:space="0" w:color="auto"/>
        <w:right w:val="none" w:sz="0" w:space="0" w:color="auto"/>
      </w:divBdr>
    </w:div>
    <w:div w:id="2033024279">
      <w:bodyDiv w:val="1"/>
      <w:marLeft w:val="0"/>
      <w:marRight w:val="0"/>
      <w:marTop w:val="0"/>
      <w:marBottom w:val="0"/>
      <w:divBdr>
        <w:top w:val="none" w:sz="0" w:space="0" w:color="auto"/>
        <w:left w:val="none" w:sz="0" w:space="0" w:color="auto"/>
        <w:bottom w:val="none" w:sz="0" w:space="0" w:color="auto"/>
        <w:right w:val="none" w:sz="0" w:space="0" w:color="auto"/>
      </w:divBdr>
    </w:div>
    <w:div w:id="2034260811">
      <w:bodyDiv w:val="1"/>
      <w:marLeft w:val="0"/>
      <w:marRight w:val="0"/>
      <w:marTop w:val="0"/>
      <w:marBottom w:val="0"/>
      <w:divBdr>
        <w:top w:val="none" w:sz="0" w:space="0" w:color="auto"/>
        <w:left w:val="none" w:sz="0" w:space="0" w:color="auto"/>
        <w:bottom w:val="none" w:sz="0" w:space="0" w:color="auto"/>
        <w:right w:val="none" w:sz="0" w:space="0" w:color="auto"/>
      </w:divBdr>
    </w:div>
    <w:div w:id="2034644963">
      <w:bodyDiv w:val="1"/>
      <w:marLeft w:val="0"/>
      <w:marRight w:val="0"/>
      <w:marTop w:val="0"/>
      <w:marBottom w:val="0"/>
      <w:divBdr>
        <w:top w:val="none" w:sz="0" w:space="0" w:color="auto"/>
        <w:left w:val="none" w:sz="0" w:space="0" w:color="auto"/>
        <w:bottom w:val="none" w:sz="0" w:space="0" w:color="auto"/>
        <w:right w:val="none" w:sz="0" w:space="0" w:color="auto"/>
      </w:divBdr>
    </w:div>
    <w:div w:id="2036610231">
      <w:bodyDiv w:val="1"/>
      <w:marLeft w:val="0"/>
      <w:marRight w:val="0"/>
      <w:marTop w:val="0"/>
      <w:marBottom w:val="0"/>
      <w:divBdr>
        <w:top w:val="none" w:sz="0" w:space="0" w:color="auto"/>
        <w:left w:val="none" w:sz="0" w:space="0" w:color="auto"/>
        <w:bottom w:val="none" w:sz="0" w:space="0" w:color="auto"/>
        <w:right w:val="none" w:sz="0" w:space="0" w:color="auto"/>
      </w:divBdr>
    </w:div>
    <w:div w:id="2036684922">
      <w:bodyDiv w:val="1"/>
      <w:marLeft w:val="0"/>
      <w:marRight w:val="0"/>
      <w:marTop w:val="0"/>
      <w:marBottom w:val="0"/>
      <w:divBdr>
        <w:top w:val="none" w:sz="0" w:space="0" w:color="auto"/>
        <w:left w:val="none" w:sz="0" w:space="0" w:color="auto"/>
        <w:bottom w:val="none" w:sz="0" w:space="0" w:color="auto"/>
        <w:right w:val="none" w:sz="0" w:space="0" w:color="auto"/>
      </w:divBdr>
    </w:div>
    <w:div w:id="2036736395">
      <w:bodyDiv w:val="1"/>
      <w:marLeft w:val="0"/>
      <w:marRight w:val="0"/>
      <w:marTop w:val="0"/>
      <w:marBottom w:val="0"/>
      <w:divBdr>
        <w:top w:val="none" w:sz="0" w:space="0" w:color="auto"/>
        <w:left w:val="none" w:sz="0" w:space="0" w:color="auto"/>
        <w:bottom w:val="none" w:sz="0" w:space="0" w:color="auto"/>
        <w:right w:val="none" w:sz="0" w:space="0" w:color="auto"/>
      </w:divBdr>
    </w:div>
    <w:div w:id="2036997575">
      <w:bodyDiv w:val="1"/>
      <w:marLeft w:val="0"/>
      <w:marRight w:val="0"/>
      <w:marTop w:val="0"/>
      <w:marBottom w:val="0"/>
      <w:divBdr>
        <w:top w:val="none" w:sz="0" w:space="0" w:color="auto"/>
        <w:left w:val="none" w:sz="0" w:space="0" w:color="auto"/>
        <w:bottom w:val="none" w:sz="0" w:space="0" w:color="auto"/>
        <w:right w:val="none" w:sz="0" w:space="0" w:color="auto"/>
      </w:divBdr>
    </w:div>
    <w:div w:id="2037153121">
      <w:bodyDiv w:val="1"/>
      <w:marLeft w:val="0"/>
      <w:marRight w:val="0"/>
      <w:marTop w:val="0"/>
      <w:marBottom w:val="0"/>
      <w:divBdr>
        <w:top w:val="none" w:sz="0" w:space="0" w:color="auto"/>
        <w:left w:val="none" w:sz="0" w:space="0" w:color="auto"/>
        <w:bottom w:val="none" w:sz="0" w:space="0" w:color="auto"/>
        <w:right w:val="none" w:sz="0" w:space="0" w:color="auto"/>
      </w:divBdr>
    </w:div>
    <w:div w:id="2037922307">
      <w:bodyDiv w:val="1"/>
      <w:marLeft w:val="0"/>
      <w:marRight w:val="0"/>
      <w:marTop w:val="0"/>
      <w:marBottom w:val="0"/>
      <w:divBdr>
        <w:top w:val="none" w:sz="0" w:space="0" w:color="auto"/>
        <w:left w:val="none" w:sz="0" w:space="0" w:color="auto"/>
        <w:bottom w:val="none" w:sz="0" w:space="0" w:color="auto"/>
        <w:right w:val="none" w:sz="0" w:space="0" w:color="auto"/>
      </w:divBdr>
    </w:div>
    <w:div w:id="2038040610">
      <w:bodyDiv w:val="1"/>
      <w:marLeft w:val="0"/>
      <w:marRight w:val="0"/>
      <w:marTop w:val="0"/>
      <w:marBottom w:val="0"/>
      <w:divBdr>
        <w:top w:val="none" w:sz="0" w:space="0" w:color="auto"/>
        <w:left w:val="none" w:sz="0" w:space="0" w:color="auto"/>
        <w:bottom w:val="none" w:sz="0" w:space="0" w:color="auto"/>
        <w:right w:val="none" w:sz="0" w:space="0" w:color="auto"/>
      </w:divBdr>
    </w:div>
    <w:div w:id="2038853269">
      <w:bodyDiv w:val="1"/>
      <w:marLeft w:val="0"/>
      <w:marRight w:val="0"/>
      <w:marTop w:val="0"/>
      <w:marBottom w:val="0"/>
      <w:divBdr>
        <w:top w:val="none" w:sz="0" w:space="0" w:color="auto"/>
        <w:left w:val="none" w:sz="0" w:space="0" w:color="auto"/>
        <w:bottom w:val="none" w:sz="0" w:space="0" w:color="auto"/>
        <w:right w:val="none" w:sz="0" w:space="0" w:color="auto"/>
      </w:divBdr>
    </w:div>
    <w:div w:id="2039888982">
      <w:bodyDiv w:val="1"/>
      <w:marLeft w:val="0"/>
      <w:marRight w:val="0"/>
      <w:marTop w:val="0"/>
      <w:marBottom w:val="0"/>
      <w:divBdr>
        <w:top w:val="none" w:sz="0" w:space="0" w:color="auto"/>
        <w:left w:val="none" w:sz="0" w:space="0" w:color="auto"/>
        <w:bottom w:val="none" w:sz="0" w:space="0" w:color="auto"/>
        <w:right w:val="none" w:sz="0" w:space="0" w:color="auto"/>
      </w:divBdr>
    </w:div>
    <w:div w:id="2040429459">
      <w:bodyDiv w:val="1"/>
      <w:marLeft w:val="0"/>
      <w:marRight w:val="0"/>
      <w:marTop w:val="0"/>
      <w:marBottom w:val="0"/>
      <w:divBdr>
        <w:top w:val="none" w:sz="0" w:space="0" w:color="auto"/>
        <w:left w:val="none" w:sz="0" w:space="0" w:color="auto"/>
        <w:bottom w:val="none" w:sz="0" w:space="0" w:color="auto"/>
        <w:right w:val="none" w:sz="0" w:space="0" w:color="auto"/>
      </w:divBdr>
    </w:div>
    <w:div w:id="2041467428">
      <w:bodyDiv w:val="1"/>
      <w:marLeft w:val="0"/>
      <w:marRight w:val="0"/>
      <w:marTop w:val="0"/>
      <w:marBottom w:val="0"/>
      <w:divBdr>
        <w:top w:val="none" w:sz="0" w:space="0" w:color="auto"/>
        <w:left w:val="none" w:sz="0" w:space="0" w:color="auto"/>
        <w:bottom w:val="none" w:sz="0" w:space="0" w:color="auto"/>
        <w:right w:val="none" w:sz="0" w:space="0" w:color="auto"/>
      </w:divBdr>
    </w:div>
    <w:div w:id="2041517075">
      <w:bodyDiv w:val="1"/>
      <w:marLeft w:val="0"/>
      <w:marRight w:val="0"/>
      <w:marTop w:val="0"/>
      <w:marBottom w:val="0"/>
      <w:divBdr>
        <w:top w:val="none" w:sz="0" w:space="0" w:color="auto"/>
        <w:left w:val="none" w:sz="0" w:space="0" w:color="auto"/>
        <w:bottom w:val="none" w:sz="0" w:space="0" w:color="auto"/>
        <w:right w:val="none" w:sz="0" w:space="0" w:color="auto"/>
      </w:divBdr>
    </w:div>
    <w:div w:id="2042049714">
      <w:bodyDiv w:val="1"/>
      <w:marLeft w:val="0"/>
      <w:marRight w:val="0"/>
      <w:marTop w:val="0"/>
      <w:marBottom w:val="0"/>
      <w:divBdr>
        <w:top w:val="none" w:sz="0" w:space="0" w:color="auto"/>
        <w:left w:val="none" w:sz="0" w:space="0" w:color="auto"/>
        <w:bottom w:val="none" w:sz="0" w:space="0" w:color="auto"/>
        <w:right w:val="none" w:sz="0" w:space="0" w:color="auto"/>
      </w:divBdr>
    </w:div>
    <w:div w:id="2044599497">
      <w:bodyDiv w:val="1"/>
      <w:marLeft w:val="0"/>
      <w:marRight w:val="0"/>
      <w:marTop w:val="0"/>
      <w:marBottom w:val="0"/>
      <w:divBdr>
        <w:top w:val="none" w:sz="0" w:space="0" w:color="auto"/>
        <w:left w:val="none" w:sz="0" w:space="0" w:color="auto"/>
        <w:bottom w:val="none" w:sz="0" w:space="0" w:color="auto"/>
        <w:right w:val="none" w:sz="0" w:space="0" w:color="auto"/>
      </w:divBdr>
    </w:div>
    <w:div w:id="2045128003">
      <w:bodyDiv w:val="1"/>
      <w:marLeft w:val="0"/>
      <w:marRight w:val="0"/>
      <w:marTop w:val="0"/>
      <w:marBottom w:val="0"/>
      <w:divBdr>
        <w:top w:val="none" w:sz="0" w:space="0" w:color="auto"/>
        <w:left w:val="none" w:sz="0" w:space="0" w:color="auto"/>
        <w:bottom w:val="none" w:sz="0" w:space="0" w:color="auto"/>
        <w:right w:val="none" w:sz="0" w:space="0" w:color="auto"/>
      </w:divBdr>
    </w:div>
    <w:div w:id="2045134632">
      <w:bodyDiv w:val="1"/>
      <w:marLeft w:val="0"/>
      <w:marRight w:val="0"/>
      <w:marTop w:val="0"/>
      <w:marBottom w:val="0"/>
      <w:divBdr>
        <w:top w:val="none" w:sz="0" w:space="0" w:color="auto"/>
        <w:left w:val="none" w:sz="0" w:space="0" w:color="auto"/>
        <w:bottom w:val="none" w:sz="0" w:space="0" w:color="auto"/>
        <w:right w:val="none" w:sz="0" w:space="0" w:color="auto"/>
      </w:divBdr>
    </w:div>
    <w:div w:id="2045211081">
      <w:bodyDiv w:val="1"/>
      <w:marLeft w:val="0"/>
      <w:marRight w:val="0"/>
      <w:marTop w:val="0"/>
      <w:marBottom w:val="0"/>
      <w:divBdr>
        <w:top w:val="none" w:sz="0" w:space="0" w:color="auto"/>
        <w:left w:val="none" w:sz="0" w:space="0" w:color="auto"/>
        <w:bottom w:val="none" w:sz="0" w:space="0" w:color="auto"/>
        <w:right w:val="none" w:sz="0" w:space="0" w:color="auto"/>
      </w:divBdr>
    </w:div>
    <w:div w:id="2045515680">
      <w:bodyDiv w:val="1"/>
      <w:marLeft w:val="0"/>
      <w:marRight w:val="0"/>
      <w:marTop w:val="0"/>
      <w:marBottom w:val="0"/>
      <w:divBdr>
        <w:top w:val="none" w:sz="0" w:space="0" w:color="auto"/>
        <w:left w:val="none" w:sz="0" w:space="0" w:color="auto"/>
        <w:bottom w:val="none" w:sz="0" w:space="0" w:color="auto"/>
        <w:right w:val="none" w:sz="0" w:space="0" w:color="auto"/>
      </w:divBdr>
    </w:div>
    <w:div w:id="2045642022">
      <w:bodyDiv w:val="1"/>
      <w:marLeft w:val="0"/>
      <w:marRight w:val="0"/>
      <w:marTop w:val="0"/>
      <w:marBottom w:val="0"/>
      <w:divBdr>
        <w:top w:val="none" w:sz="0" w:space="0" w:color="auto"/>
        <w:left w:val="none" w:sz="0" w:space="0" w:color="auto"/>
        <w:bottom w:val="none" w:sz="0" w:space="0" w:color="auto"/>
        <w:right w:val="none" w:sz="0" w:space="0" w:color="auto"/>
      </w:divBdr>
    </w:div>
    <w:div w:id="2045860255">
      <w:bodyDiv w:val="1"/>
      <w:marLeft w:val="0"/>
      <w:marRight w:val="0"/>
      <w:marTop w:val="0"/>
      <w:marBottom w:val="0"/>
      <w:divBdr>
        <w:top w:val="none" w:sz="0" w:space="0" w:color="auto"/>
        <w:left w:val="none" w:sz="0" w:space="0" w:color="auto"/>
        <w:bottom w:val="none" w:sz="0" w:space="0" w:color="auto"/>
        <w:right w:val="none" w:sz="0" w:space="0" w:color="auto"/>
      </w:divBdr>
    </w:div>
    <w:div w:id="2046060028">
      <w:bodyDiv w:val="1"/>
      <w:marLeft w:val="0"/>
      <w:marRight w:val="0"/>
      <w:marTop w:val="0"/>
      <w:marBottom w:val="0"/>
      <w:divBdr>
        <w:top w:val="none" w:sz="0" w:space="0" w:color="auto"/>
        <w:left w:val="none" w:sz="0" w:space="0" w:color="auto"/>
        <w:bottom w:val="none" w:sz="0" w:space="0" w:color="auto"/>
        <w:right w:val="none" w:sz="0" w:space="0" w:color="auto"/>
      </w:divBdr>
    </w:div>
    <w:div w:id="2047169000">
      <w:bodyDiv w:val="1"/>
      <w:marLeft w:val="0"/>
      <w:marRight w:val="0"/>
      <w:marTop w:val="0"/>
      <w:marBottom w:val="0"/>
      <w:divBdr>
        <w:top w:val="none" w:sz="0" w:space="0" w:color="auto"/>
        <w:left w:val="none" w:sz="0" w:space="0" w:color="auto"/>
        <w:bottom w:val="none" w:sz="0" w:space="0" w:color="auto"/>
        <w:right w:val="none" w:sz="0" w:space="0" w:color="auto"/>
      </w:divBdr>
    </w:div>
    <w:div w:id="2047483041">
      <w:bodyDiv w:val="1"/>
      <w:marLeft w:val="0"/>
      <w:marRight w:val="0"/>
      <w:marTop w:val="0"/>
      <w:marBottom w:val="0"/>
      <w:divBdr>
        <w:top w:val="none" w:sz="0" w:space="0" w:color="auto"/>
        <w:left w:val="none" w:sz="0" w:space="0" w:color="auto"/>
        <w:bottom w:val="none" w:sz="0" w:space="0" w:color="auto"/>
        <w:right w:val="none" w:sz="0" w:space="0" w:color="auto"/>
      </w:divBdr>
    </w:div>
    <w:div w:id="2048527194">
      <w:bodyDiv w:val="1"/>
      <w:marLeft w:val="0"/>
      <w:marRight w:val="0"/>
      <w:marTop w:val="0"/>
      <w:marBottom w:val="0"/>
      <w:divBdr>
        <w:top w:val="none" w:sz="0" w:space="0" w:color="auto"/>
        <w:left w:val="none" w:sz="0" w:space="0" w:color="auto"/>
        <w:bottom w:val="none" w:sz="0" w:space="0" w:color="auto"/>
        <w:right w:val="none" w:sz="0" w:space="0" w:color="auto"/>
      </w:divBdr>
    </w:div>
    <w:div w:id="2048799279">
      <w:bodyDiv w:val="1"/>
      <w:marLeft w:val="0"/>
      <w:marRight w:val="0"/>
      <w:marTop w:val="0"/>
      <w:marBottom w:val="0"/>
      <w:divBdr>
        <w:top w:val="none" w:sz="0" w:space="0" w:color="auto"/>
        <w:left w:val="none" w:sz="0" w:space="0" w:color="auto"/>
        <w:bottom w:val="none" w:sz="0" w:space="0" w:color="auto"/>
        <w:right w:val="none" w:sz="0" w:space="0" w:color="auto"/>
      </w:divBdr>
    </w:div>
    <w:div w:id="2050952786">
      <w:bodyDiv w:val="1"/>
      <w:marLeft w:val="0"/>
      <w:marRight w:val="0"/>
      <w:marTop w:val="0"/>
      <w:marBottom w:val="0"/>
      <w:divBdr>
        <w:top w:val="none" w:sz="0" w:space="0" w:color="auto"/>
        <w:left w:val="none" w:sz="0" w:space="0" w:color="auto"/>
        <w:bottom w:val="none" w:sz="0" w:space="0" w:color="auto"/>
        <w:right w:val="none" w:sz="0" w:space="0" w:color="auto"/>
      </w:divBdr>
    </w:div>
    <w:div w:id="2051152350">
      <w:bodyDiv w:val="1"/>
      <w:marLeft w:val="0"/>
      <w:marRight w:val="0"/>
      <w:marTop w:val="0"/>
      <w:marBottom w:val="0"/>
      <w:divBdr>
        <w:top w:val="none" w:sz="0" w:space="0" w:color="auto"/>
        <w:left w:val="none" w:sz="0" w:space="0" w:color="auto"/>
        <w:bottom w:val="none" w:sz="0" w:space="0" w:color="auto"/>
        <w:right w:val="none" w:sz="0" w:space="0" w:color="auto"/>
      </w:divBdr>
    </w:div>
    <w:div w:id="2053843066">
      <w:bodyDiv w:val="1"/>
      <w:marLeft w:val="0"/>
      <w:marRight w:val="0"/>
      <w:marTop w:val="0"/>
      <w:marBottom w:val="0"/>
      <w:divBdr>
        <w:top w:val="none" w:sz="0" w:space="0" w:color="auto"/>
        <w:left w:val="none" w:sz="0" w:space="0" w:color="auto"/>
        <w:bottom w:val="none" w:sz="0" w:space="0" w:color="auto"/>
        <w:right w:val="none" w:sz="0" w:space="0" w:color="auto"/>
      </w:divBdr>
    </w:div>
    <w:div w:id="2053847302">
      <w:bodyDiv w:val="1"/>
      <w:marLeft w:val="0"/>
      <w:marRight w:val="0"/>
      <w:marTop w:val="0"/>
      <w:marBottom w:val="0"/>
      <w:divBdr>
        <w:top w:val="none" w:sz="0" w:space="0" w:color="auto"/>
        <w:left w:val="none" w:sz="0" w:space="0" w:color="auto"/>
        <w:bottom w:val="none" w:sz="0" w:space="0" w:color="auto"/>
        <w:right w:val="none" w:sz="0" w:space="0" w:color="auto"/>
      </w:divBdr>
    </w:div>
    <w:div w:id="2053917271">
      <w:bodyDiv w:val="1"/>
      <w:marLeft w:val="0"/>
      <w:marRight w:val="0"/>
      <w:marTop w:val="0"/>
      <w:marBottom w:val="0"/>
      <w:divBdr>
        <w:top w:val="none" w:sz="0" w:space="0" w:color="auto"/>
        <w:left w:val="none" w:sz="0" w:space="0" w:color="auto"/>
        <w:bottom w:val="none" w:sz="0" w:space="0" w:color="auto"/>
        <w:right w:val="none" w:sz="0" w:space="0" w:color="auto"/>
      </w:divBdr>
    </w:div>
    <w:div w:id="2054453385">
      <w:bodyDiv w:val="1"/>
      <w:marLeft w:val="0"/>
      <w:marRight w:val="0"/>
      <w:marTop w:val="0"/>
      <w:marBottom w:val="0"/>
      <w:divBdr>
        <w:top w:val="none" w:sz="0" w:space="0" w:color="auto"/>
        <w:left w:val="none" w:sz="0" w:space="0" w:color="auto"/>
        <w:bottom w:val="none" w:sz="0" w:space="0" w:color="auto"/>
        <w:right w:val="none" w:sz="0" w:space="0" w:color="auto"/>
      </w:divBdr>
    </w:div>
    <w:div w:id="2055306265">
      <w:bodyDiv w:val="1"/>
      <w:marLeft w:val="0"/>
      <w:marRight w:val="0"/>
      <w:marTop w:val="0"/>
      <w:marBottom w:val="0"/>
      <w:divBdr>
        <w:top w:val="none" w:sz="0" w:space="0" w:color="auto"/>
        <w:left w:val="none" w:sz="0" w:space="0" w:color="auto"/>
        <w:bottom w:val="none" w:sz="0" w:space="0" w:color="auto"/>
        <w:right w:val="none" w:sz="0" w:space="0" w:color="auto"/>
      </w:divBdr>
    </w:div>
    <w:div w:id="2055496392">
      <w:bodyDiv w:val="1"/>
      <w:marLeft w:val="0"/>
      <w:marRight w:val="0"/>
      <w:marTop w:val="0"/>
      <w:marBottom w:val="0"/>
      <w:divBdr>
        <w:top w:val="none" w:sz="0" w:space="0" w:color="auto"/>
        <w:left w:val="none" w:sz="0" w:space="0" w:color="auto"/>
        <w:bottom w:val="none" w:sz="0" w:space="0" w:color="auto"/>
        <w:right w:val="none" w:sz="0" w:space="0" w:color="auto"/>
      </w:divBdr>
    </w:div>
    <w:div w:id="2055962598">
      <w:bodyDiv w:val="1"/>
      <w:marLeft w:val="0"/>
      <w:marRight w:val="0"/>
      <w:marTop w:val="0"/>
      <w:marBottom w:val="0"/>
      <w:divBdr>
        <w:top w:val="none" w:sz="0" w:space="0" w:color="auto"/>
        <w:left w:val="none" w:sz="0" w:space="0" w:color="auto"/>
        <w:bottom w:val="none" w:sz="0" w:space="0" w:color="auto"/>
        <w:right w:val="none" w:sz="0" w:space="0" w:color="auto"/>
      </w:divBdr>
    </w:div>
    <w:div w:id="2056150438">
      <w:bodyDiv w:val="1"/>
      <w:marLeft w:val="0"/>
      <w:marRight w:val="0"/>
      <w:marTop w:val="0"/>
      <w:marBottom w:val="0"/>
      <w:divBdr>
        <w:top w:val="none" w:sz="0" w:space="0" w:color="auto"/>
        <w:left w:val="none" w:sz="0" w:space="0" w:color="auto"/>
        <w:bottom w:val="none" w:sz="0" w:space="0" w:color="auto"/>
        <w:right w:val="none" w:sz="0" w:space="0" w:color="auto"/>
      </w:divBdr>
    </w:div>
    <w:div w:id="2056150446">
      <w:bodyDiv w:val="1"/>
      <w:marLeft w:val="0"/>
      <w:marRight w:val="0"/>
      <w:marTop w:val="0"/>
      <w:marBottom w:val="0"/>
      <w:divBdr>
        <w:top w:val="none" w:sz="0" w:space="0" w:color="auto"/>
        <w:left w:val="none" w:sz="0" w:space="0" w:color="auto"/>
        <w:bottom w:val="none" w:sz="0" w:space="0" w:color="auto"/>
        <w:right w:val="none" w:sz="0" w:space="0" w:color="auto"/>
      </w:divBdr>
    </w:div>
    <w:div w:id="2056545045">
      <w:bodyDiv w:val="1"/>
      <w:marLeft w:val="0"/>
      <w:marRight w:val="0"/>
      <w:marTop w:val="0"/>
      <w:marBottom w:val="0"/>
      <w:divBdr>
        <w:top w:val="none" w:sz="0" w:space="0" w:color="auto"/>
        <w:left w:val="none" w:sz="0" w:space="0" w:color="auto"/>
        <w:bottom w:val="none" w:sz="0" w:space="0" w:color="auto"/>
        <w:right w:val="none" w:sz="0" w:space="0" w:color="auto"/>
      </w:divBdr>
    </w:div>
    <w:div w:id="2057267516">
      <w:bodyDiv w:val="1"/>
      <w:marLeft w:val="0"/>
      <w:marRight w:val="0"/>
      <w:marTop w:val="0"/>
      <w:marBottom w:val="0"/>
      <w:divBdr>
        <w:top w:val="none" w:sz="0" w:space="0" w:color="auto"/>
        <w:left w:val="none" w:sz="0" w:space="0" w:color="auto"/>
        <w:bottom w:val="none" w:sz="0" w:space="0" w:color="auto"/>
        <w:right w:val="none" w:sz="0" w:space="0" w:color="auto"/>
      </w:divBdr>
    </w:div>
    <w:div w:id="2057386710">
      <w:bodyDiv w:val="1"/>
      <w:marLeft w:val="0"/>
      <w:marRight w:val="0"/>
      <w:marTop w:val="0"/>
      <w:marBottom w:val="0"/>
      <w:divBdr>
        <w:top w:val="none" w:sz="0" w:space="0" w:color="auto"/>
        <w:left w:val="none" w:sz="0" w:space="0" w:color="auto"/>
        <w:bottom w:val="none" w:sz="0" w:space="0" w:color="auto"/>
        <w:right w:val="none" w:sz="0" w:space="0" w:color="auto"/>
      </w:divBdr>
    </w:div>
    <w:div w:id="2058777382">
      <w:bodyDiv w:val="1"/>
      <w:marLeft w:val="0"/>
      <w:marRight w:val="0"/>
      <w:marTop w:val="0"/>
      <w:marBottom w:val="0"/>
      <w:divBdr>
        <w:top w:val="none" w:sz="0" w:space="0" w:color="auto"/>
        <w:left w:val="none" w:sz="0" w:space="0" w:color="auto"/>
        <w:bottom w:val="none" w:sz="0" w:space="0" w:color="auto"/>
        <w:right w:val="none" w:sz="0" w:space="0" w:color="auto"/>
      </w:divBdr>
    </w:div>
    <w:div w:id="2058778807">
      <w:bodyDiv w:val="1"/>
      <w:marLeft w:val="0"/>
      <w:marRight w:val="0"/>
      <w:marTop w:val="0"/>
      <w:marBottom w:val="0"/>
      <w:divBdr>
        <w:top w:val="none" w:sz="0" w:space="0" w:color="auto"/>
        <w:left w:val="none" w:sz="0" w:space="0" w:color="auto"/>
        <w:bottom w:val="none" w:sz="0" w:space="0" w:color="auto"/>
        <w:right w:val="none" w:sz="0" w:space="0" w:color="auto"/>
      </w:divBdr>
    </w:div>
    <w:div w:id="2059014691">
      <w:bodyDiv w:val="1"/>
      <w:marLeft w:val="0"/>
      <w:marRight w:val="0"/>
      <w:marTop w:val="0"/>
      <w:marBottom w:val="0"/>
      <w:divBdr>
        <w:top w:val="none" w:sz="0" w:space="0" w:color="auto"/>
        <w:left w:val="none" w:sz="0" w:space="0" w:color="auto"/>
        <w:bottom w:val="none" w:sz="0" w:space="0" w:color="auto"/>
        <w:right w:val="none" w:sz="0" w:space="0" w:color="auto"/>
      </w:divBdr>
    </w:div>
    <w:div w:id="2059236155">
      <w:bodyDiv w:val="1"/>
      <w:marLeft w:val="0"/>
      <w:marRight w:val="0"/>
      <w:marTop w:val="0"/>
      <w:marBottom w:val="0"/>
      <w:divBdr>
        <w:top w:val="none" w:sz="0" w:space="0" w:color="auto"/>
        <w:left w:val="none" w:sz="0" w:space="0" w:color="auto"/>
        <w:bottom w:val="none" w:sz="0" w:space="0" w:color="auto"/>
        <w:right w:val="none" w:sz="0" w:space="0" w:color="auto"/>
      </w:divBdr>
    </w:div>
    <w:div w:id="2060744602">
      <w:bodyDiv w:val="1"/>
      <w:marLeft w:val="0"/>
      <w:marRight w:val="0"/>
      <w:marTop w:val="0"/>
      <w:marBottom w:val="0"/>
      <w:divBdr>
        <w:top w:val="none" w:sz="0" w:space="0" w:color="auto"/>
        <w:left w:val="none" w:sz="0" w:space="0" w:color="auto"/>
        <w:bottom w:val="none" w:sz="0" w:space="0" w:color="auto"/>
        <w:right w:val="none" w:sz="0" w:space="0" w:color="auto"/>
      </w:divBdr>
    </w:div>
    <w:div w:id="2060857816">
      <w:bodyDiv w:val="1"/>
      <w:marLeft w:val="0"/>
      <w:marRight w:val="0"/>
      <w:marTop w:val="0"/>
      <w:marBottom w:val="0"/>
      <w:divBdr>
        <w:top w:val="none" w:sz="0" w:space="0" w:color="auto"/>
        <w:left w:val="none" w:sz="0" w:space="0" w:color="auto"/>
        <w:bottom w:val="none" w:sz="0" w:space="0" w:color="auto"/>
        <w:right w:val="none" w:sz="0" w:space="0" w:color="auto"/>
      </w:divBdr>
    </w:div>
    <w:div w:id="2060934277">
      <w:bodyDiv w:val="1"/>
      <w:marLeft w:val="0"/>
      <w:marRight w:val="0"/>
      <w:marTop w:val="0"/>
      <w:marBottom w:val="0"/>
      <w:divBdr>
        <w:top w:val="none" w:sz="0" w:space="0" w:color="auto"/>
        <w:left w:val="none" w:sz="0" w:space="0" w:color="auto"/>
        <w:bottom w:val="none" w:sz="0" w:space="0" w:color="auto"/>
        <w:right w:val="none" w:sz="0" w:space="0" w:color="auto"/>
      </w:divBdr>
    </w:div>
    <w:div w:id="2063366628">
      <w:bodyDiv w:val="1"/>
      <w:marLeft w:val="0"/>
      <w:marRight w:val="0"/>
      <w:marTop w:val="0"/>
      <w:marBottom w:val="0"/>
      <w:divBdr>
        <w:top w:val="none" w:sz="0" w:space="0" w:color="auto"/>
        <w:left w:val="none" w:sz="0" w:space="0" w:color="auto"/>
        <w:bottom w:val="none" w:sz="0" w:space="0" w:color="auto"/>
        <w:right w:val="none" w:sz="0" w:space="0" w:color="auto"/>
      </w:divBdr>
    </w:div>
    <w:div w:id="2064015558">
      <w:bodyDiv w:val="1"/>
      <w:marLeft w:val="0"/>
      <w:marRight w:val="0"/>
      <w:marTop w:val="0"/>
      <w:marBottom w:val="0"/>
      <w:divBdr>
        <w:top w:val="none" w:sz="0" w:space="0" w:color="auto"/>
        <w:left w:val="none" w:sz="0" w:space="0" w:color="auto"/>
        <w:bottom w:val="none" w:sz="0" w:space="0" w:color="auto"/>
        <w:right w:val="none" w:sz="0" w:space="0" w:color="auto"/>
      </w:divBdr>
    </w:div>
    <w:div w:id="2064285041">
      <w:bodyDiv w:val="1"/>
      <w:marLeft w:val="0"/>
      <w:marRight w:val="0"/>
      <w:marTop w:val="0"/>
      <w:marBottom w:val="0"/>
      <w:divBdr>
        <w:top w:val="none" w:sz="0" w:space="0" w:color="auto"/>
        <w:left w:val="none" w:sz="0" w:space="0" w:color="auto"/>
        <w:bottom w:val="none" w:sz="0" w:space="0" w:color="auto"/>
        <w:right w:val="none" w:sz="0" w:space="0" w:color="auto"/>
      </w:divBdr>
    </w:div>
    <w:div w:id="2064980631">
      <w:bodyDiv w:val="1"/>
      <w:marLeft w:val="0"/>
      <w:marRight w:val="0"/>
      <w:marTop w:val="0"/>
      <w:marBottom w:val="0"/>
      <w:divBdr>
        <w:top w:val="none" w:sz="0" w:space="0" w:color="auto"/>
        <w:left w:val="none" w:sz="0" w:space="0" w:color="auto"/>
        <w:bottom w:val="none" w:sz="0" w:space="0" w:color="auto"/>
        <w:right w:val="none" w:sz="0" w:space="0" w:color="auto"/>
      </w:divBdr>
    </w:div>
    <w:div w:id="2065058984">
      <w:bodyDiv w:val="1"/>
      <w:marLeft w:val="0"/>
      <w:marRight w:val="0"/>
      <w:marTop w:val="0"/>
      <w:marBottom w:val="0"/>
      <w:divBdr>
        <w:top w:val="none" w:sz="0" w:space="0" w:color="auto"/>
        <w:left w:val="none" w:sz="0" w:space="0" w:color="auto"/>
        <w:bottom w:val="none" w:sz="0" w:space="0" w:color="auto"/>
        <w:right w:val="none" w:sz="0" w:space="0" w:color="auto"/>
      </w:divBdr>
    </w:div>
    <w:div w:id="2065136505">
      <w:bodyDiv w:val="1"/>
      <w:marLeft w:val="0"/>
      <w:marRight w:val="0"/>
      <w:marTop w:val="0"/>
      <w:marBottom w:val="0"/>
      <w:divBdr>
        <w:top w:val="none" w:sz="0" w:space="0" w:color="auto"/>
        <w:left w:val="none" w:sz="0" w:space="0" w:color="auto"/>
        <w:bottom w:val="none" w:sz="0" w:space="0" w:color="auto"/>
        <w:right w:val="none" w:sz="0" w:space="0" w:color="auto"/>
      </w:divBdr>
    </w:div>
    <w:div w:id="2066248182">
      <w:bodyDiv w:val="1"/>
      <w:marLeft w:val="0"/>
      <w:marRight w:val="0"/>
      <w:marTop w:val="0"/>
      <w:marBottom w:val="0"/>
      <w:divBdr>
        <w:top w:val="none" w:sz="0" w:space="0" w:color="auto"/>
        <w:left w:val="none" w:sz="0" w:space="0" w:color="auto"/>
        <w:bottom w:val="none" w:sz="0" w:space="0" w:color="auto"/>
        <w:right w:val="none" w:sz="0" w:space="0" w:color="auto"/>
      </w:divBdr>
    </w:div>
    <w:div w:id="2067293961">
      <w:bodyDiv w:val="1"/>
      <w:marLeft w:val="0"/>
      <w:marRight w:val="0"/>
      <w:marTop w:val="0"/>
      <w:marBottom w:val="0"/>
      <w:divBdr>
        <w:top w:val="none" w:sz="0" w:space="0" w:color="auto"/>
        <w:left w:val="none" w:sz="0" w:space="0" w:color="auto"/>
        <w:bottom w:val="none" w:sz="0" w:space="0" w:color="auto"/>
        <w:right w:val="none" w:sz="0" w:space="0" w:color="auto"/>
      </w:divBdr>
    </w:div>
    <w:div w:id="2067752676">
      <w:bodyDiv w:val="1"/>
      <w:marLeft w:val="0"/>
      <w:marRight w:val="0"/>
      <w:marTop w:val="0"/>
      <w:marBottom w:val="0"/>
      <w:divBdr>
        <w:top w:val="none" w:sz="0" w:space="0" w:color="auto"/>
        <w:left w:val="none" w:sz="0" w:space="0" w:color="auto"/>
        <w:bottom w:val="none" w:sz="0" w:space="0" w:color="auto"/>
        <w:right w:val="none" w:sz="0" w:space="0" w:color="auto"/>
      </w:divBdr>
    </w:div>
    <w:div w:id="2069837554">
      <w:bodyDiv w:val="1"/>
      <w:marLeft w:val="0"/>
      <w:marRight w:val="0"/>
      <w:marTop w:val="0"/>
      <w:marBottom w:val="0"/>
      <w:divBdr>
        <w:top w:val="none" w:sz="0" w:space="0" w:color="auto"/>
        <w:left w:val="none" w:sz="0" w:space="0" w:color="auto"/>
        <w:bottom w:val="none" w:sz="0" w:space="0" w:color="auto"/>
        <w:right w:val="none" w:sz="0" w:space="0" w:color="auto"/>
      </w:divBdr>
    </w:div>
    <w:div w:id="2070180624">
      <w:bodyDiv w:val="1"/>
      <w:marLeft w:val="0"/>
      <w:marRight w:val="0"/>
      <w:marTop w:val="0"/>
      <w:marBottom w:val="0"/>
      <w:divBdr>
        <w:top w:val="none" w:sz="0" w:space="0" w:color="auto"/>
        <w:left w:val="none" w:sz="0" w:space="0" w:color="auto"/>
        <w:bottom w:val="none" w:sz="0" w:space="0" w:color="auto"/>
        <w:right w:val="none" w:sz="0" w:space="0" w:color="auto"/>
      </w:divBdr>
    </w:div>
    <w:div w:id="2071071780">
      <w:bodyDiv w:val="1"/>
      <w:marLeft w:val="0"/>
      <w:marRight w:val="0"/>
      <w:marTop w:val="0"/>
      <w:marBottom w:val="0"/>
      <w:divBdr>
        <w:top w:val="none" w:sz="0" w:space="0" w:color="auto"/>
        <w:left w:val="none" w:sz="0" w:space="0" w:color="auto"/>
        <w:bottom w:val="none" w:sz="0" w:space="0" w:color="auto"/>
        <w:right w:val="none" w:sz="0" w:space="0" w:color="auto"/>
      </w:divBdr>
    </w:div>
    <w:div w:id="2071149115">
      <w:bodyDiv w:val="1"/>
      <w:marLeft w:val="0"/>
      <w:marRight w:val="0"/>
      <w:marTop w:val="0"/>
      <w:marBottom w:val="0"/>
      <w:divBdr>
        <w:top w:val="none" w:sz="0" w:space="0" w:color="auto"/>
        <w:left w:val="none" w:sz="0" w:space="0" w:color="auto"/>
        <w:bottom w:val="none" w:sz="0" w:space="0" w:color="auto"/>
        <w:right w:val="none" w:sz="0" w:space="0" w:color="auto"/>
      </w:divBdr>
    </w:div>
    <w:div w:id="2071230184">
      <w:bodyDiv w:val="1"/>
      <w:marLeft w:val="0"/>
      <w:marRight w:val="0"/>
      <w:marTop w:val="0"/>
      <w:marBottom w:val="0"/>
      <w:divBdr>
        <w:top w:val="none" w:sz="0" w:space="0" w:color="auto"/>
        <w:left w:val="none" w:sz="0" w:space="0" w:color="auto"/>
        <w:bottom w:val="none" w:sz="0" w:space="0" w:color="auto"/>
        <w:right w:val="none" w:sz="0" w:space="0" w:color="auto"/>
      </w:divBdr>
    </w:div>
    <w:div w:id="2071533813">
      <w:bodyDiv w:val="1"/>
      <w:marLeft w:val="0"/>
      <w:marRight w:val="0"/>
      <w:marTop w:val="0"/>
      <w:marBottom w:val="0"/>
      <w:divBdr>
        <w:top w:val="none" w:sz="0" w:space="0" w:color="auto"/>
        <w:left w:val="none" w:sz="0" w:space="0" w:color="auto"/>
        <w:bottom w:val="none" w:sz="0" w:space="0" w:color="auto"/>
        <w:right w:val="none" w:sz="0" w:space="0" w:color="auto"/>
      </w:divBdr>
    </w:div>
    <w:div w:id="2071881115">
      <w:bodyDiv w:val="1"/>
      <w:marLeft w:val="0"/>
      <w:marRight w:val="0"/>
      <w:marTop w:val="0"/>
      <w:marBottom w:val="0"/>
      <w:divBdr>
        <w:top w:val="none" w:sz="0" w:space="0" w:color="auto"/>
        <w:left w:val="none" w:sz="0" w:space="0" w:color="auto"/>
        <w:bottom w:val="none" w:sz="0" w:space="0" w:color="auto"/>
        <w:right w:val="none" w:sz="0" w:space="0" w:color="auto"/>
      </w:divBdr>
    </w:div>
    <w:div w:id="2072147995">
      <w:bodyDiv w:val="1"/>
      <w:marLeft w:val="0"/>
      <w:marRight w:val="0"/>
      <w:marTop w:val="0"/>
      <w:marBottom w:val="0"/>
      <w:divBdr>
        <w:top w:val="none" w:sz="0" w:space="0" w:color="auto"/>
        <w:left w:val="none" w:sz="0" w:space="0" w:color="auto"/>
        <w:bottom w:val="none" w:sz="0" w:space="0" w:color="auto"/>
        <w:right w:val="none" w:sz="0" w:space="0" w:color="auto"/>
      </w:divBdr>
    </w:div>
    <w:div w:id="2074155388">
      <w:bodyDiv w:val="1"/>
      <w:marLeft w:val="0"/>
      <w:marRight w:val="0"/>
      <w:marTop w:val="0"/>
      <w:marBottom w:val="0"/>
      <w:divBdr>
        <w:top w:val="none" w:sz="0" w:space="0" w:color="auto"/>
        <w:left w:val="none" w:sz="0" w:space="0" w:color="auto"/>
        <w:bottom w:val="none" w:sz="0" w:space="0" w:color="auto"/>
        <w:right w:val="none" w:sz="0" w:space="0" w:color="auto"/>
      </w:divBdr>
    </w:div>
    <w:div w:id="2074548718">
      <w:bodyDiv w:val="1"/>
      <w:marLeft w:val="0"/>
      <w:marRight w:val="0"/>
      <w:marTop w:val="0"/>
      <w:marBottom w:val="0"/>
      <w:divBdr>
        <w:top w:val="none" w:sz="0" w:space="0" w:color="auto"/>
        <w:left w:val="none" w:sz="0" w:space="0" w:color="auto"/>
        <w:bottom w:val="none" w:sz="0" w:space="0" w:color="auto"/>
        <w:right w:val="none" w:sz="0" w:space="0" w:color="auto"/>
      </w:divBdr>
    </w:div>
    <w:div w:id="2074810977">
      <w:bodyDiv w:val="1"/>
      <w:marLeft w:val="0"/>
      <w:marRight w:val="0"/>
      <w:marTop w:val="0"/>
      <w:marBottom w:val="0"/>
      <w:divBdr>
        <w:top w:val="none" w:sz="0" w:space="0" w:color="auto"/>
        <w:left w:val="none" w:sz="0" w:space="0" w:color="auto"/>
        <w:bottom w:val="none" w:sz="0" w:space="0" w:color="auto"/>
        <w:right w:val="none" w:sz="0" w:space="0" w:color="auto"/>
      </w:divBdr>
    </w:div>
    <w:div w:id="2075426784">
      <w:bodyDiv w:val="1"/>
      <w:marLeft w:val="0"/>
      <w:marRight w:val="0"/>
      <w:marTop w:val="0"/>
      <w:marBottom w:val="0"/>
      <w:divBdr>
        <w:top w:val="none" w:sz="0" w:space="0" w:color="auto"/>
        <w:left w:val="none" w:sz="0" w:space="0" w:color="auto"/>
        <w:bottom w:val="none" w:sz="0" w:space="0" w:color="auto"/>
        <w:right w:val="none" w:sz="0" w:space="0" w:color="auto"/>
      </w:divBdr>
    </w:div>
    <w:div w:id="2077893838">
      <w:bodyDiv w:val="1"/>
      <w:marLeft w:val="0"/>
      <w:marRight w:val="0"/>
      <w:marTop w:val="0"/>
      <w:marBottom w:val="0"/>
      <w:divBdr>
        <w:top w:val="none" w:sz="0" w:space="0" w:color="auto"/>
        <w:left w:val="none" w:sz="0" w:space="0" w:color="auto"/>
        <w:bottom w:val="none" w:sz="0" w:space="0" w:color="auto"/>
        <w:right w:val="none" w:sz="0" w:space="0" w:color="auto"/>
      </w:divBdr>
    </w:div>
    <w:div w:id="2077971129">
      <w:bodyDiv w:val="1"/>
      <w:marLeft w:val="0"/>
      <w:marRight w:val="0"/>
      <w:marTop w:val="0"/>
      <w:marBottom w:val="0"/>
      <w:divBdr>
        <w:top w:val="none" w:sz="0" w:space="0" w:color="auto"/>
        <w:left w:val="none" w:sz="0" w:space="0" w:color="auto"/>
        <w:bottom w:val="none" w:sz="0" w:space="0" w:color="auto"/>
        <w:right w:val="none" w:sz="0" w:space="0" w:color="auto"/>
      </w:divBdr>
    </w:div>
    <w:div w:id="2078088835">
      <w:bodyDiv w:val="1"/>
      <w:marLeft w:val="0"/>
      <w:marRight w:val="0"/>
      <w:marTop w:val="0"/>
      <w:marBottom w:val="0"/>
      <w:divBdr>
        <w:top w:val="none" w:sz="0" w:space="0" w:color="auto"/>
        <w:left w:val="none" w:sz="0" w:space="0" w:color="auto"/>
        <w:bottom w:val="none" w:sz="0" w:space="0" w:color="auto"/>
        <w:right w:val="none" w:sz="0" w:space="0" w:color="auto"/>
      </w:divBdr>
    </w:div>
    <w:div w:id="2080128646">
      <w:bodyDiv w:val="1"/>
      <w:marLeft w:val="0"/>
      <w:marRight w:val="0"/>
      <w:marTop w:val="0"/>
      <w:marBottom w:val="0"/>
      <w:divBdr>
        <w:top w:val="none" w:sz="0" w:space="0" w:color="auto"/>
        <w:left w:val="none" w:sz="0" w:space="0" w:color="auto"/>
        <w:bottom w:val="none" w:sz="0" w:space="0" w:color="auto"/>
        <w:right w:val="none" w:sz="0" w:space="0" w:color="auto"/>
      </w:divBdr>
    </w:div>
    <w:div w:id="2080860596">
      <w:bodyDiv w:val="1"/>
      <w:marLeft w:val="0"/>
      <w:marRight w:val="0"/>
      <w:marTop w:val="0"/>
      <w:marBottom w:val="0"/>
      <w:divBdr>
        <w:top w:val="none" w:sz="0" w:space="0" w:color="auto"/>
        <w:left w:val="none" w:sz="0" w:space="0" w:color="auto"/>
        <w:bottom w:val="none" w:sz="0" w:space="0" w:color="auto"/>
        <w:right w:val="none" w:sz="0" w:space="0" w:color="auto"/>
      </w:divBdr>
    </w:div>
    <w:div w:id="2080904148">
      <w:bodyDiv w:val="1"/>
      <w:marLeft w:val="0"/>
      <w:marRight w:val="0"/>
      <w:marTop w:val="0"/>
      <w:marBottom w:val="0"/>
      <w:divBdr>
        <w:top w:val="none" w:sz="0" w:space="0" w:color="auto"/>
        <w:left w:val="none" w:sz="0" w:space="0" w:color="auto"/>
        <w:bottom w:val="none" w:sz="0" w:space="0" w:color="auto"/>
        <w:right w:val="none" w:sz="0" w:space="0" w:color="auto"/>
      </w:divBdr>
    </w:div>
    <w:div w:id="2083411150">
      <w:bodyDiv w:val="1"/>
      <w:marLeft w:val="0"/>
      <w:marRight w:val="0"/>
      <w:marTop w:val="0"/>
      <w:marBottom w:val="0"/>
      <w:divBdr>
        <w:top w:val="none" w:sz="0" w:space="0" w:color="auto"/>
        <w:left w:val="none" w:sz="0" w:space="0" w:color="auto"/>
        <w:bottom w:val="none" w:sz="0" w:space="0" w:color="auto"/>
        <w:right w:val="none" w:sz="0" w:space="0" w:color="auto"/>
      </w:divBdr>
    </w:div>
    <w:div w:id="2084374147">
      <w:bodyDiv w:val="1"/>
      <w:marLeft w:val="0"/>
      <w:marRight w:val="0"/>
      <w:marTop w:val="0"/>
      <w:marBottom w:val="0"/>
      <w:divBdr>
        <w:top w:val="none" w:sz="0" w:space="0" w:color="auto"/>
        <w:left w:val="none" w:sz="0" w:space="0" w:color="auto"/>
        <w:bottom w:val="none" w:sz="0" w:space="0" w:color="auto"/>
        <w:right w:val="none" w:sz="0" w:space="0" w:color="auto"/>
      </w:divBdr>
    </w:div>
    <w:div w:id="2084451455">
      <w:bodyDiv w:val="1"/>
      <w:marLeft w:val="0"/>
      <w:marRight w:val="0"/>
      <w:marTop w:val="0"/>
      <w:marBottom w:val="0"/>
      <w:divBdr>
        <w:top w:val="none" w:sz="0" w:space="0" w:color="auto"/>
        <w:left w:val="none" w:sz="0" w:space="0" w:color="auto"/>
        <w:bottom w:val="none" w:sz="0" w:space="0" w:color="auto"/>
        <w:right w:val="none" w:sz="0" w:space="0" w:color="auto"/>
      </w:divBdr>
    </w:div>
    <w:div w:id="2086411871">
      <w:bodyDiv w:val="1"/>
      <w:marLeft w:val="0"/>
      <w:marRight w:val="0"/>
      <w:marTop w:val="0"/>
      <w:marBottom w:val="0"/>
      <w:divBdr>
        <w:top w:val="none" w:sz="0" w:space="0" w:color="auto"/>
        <w:left w:val="none" w:sz="0" w:space="0" w:color="auto"/>
        <w:bottom w:val="none" w:sz="0" w:space="0" w:color="auto"/>
        <w:right w:val="none" w:sz="0" w:space="0" w:color="auto"/>
      </w:divBdr>
    </w:div>
    <w:div w:id="2086947551">
      <w:bodyDiv w:val="1"/>
      <w:marLeft w:val="0"/>
      <w:marRight w:val="0"/>
      <w:marTop w:val="0"/>
      <w:marBottom w:val="0"/>
      <w:divBdr>
        <w:top w:val="none" w:sz="0" w:space="0" w:color="auto"/>
        <w:left w:val="none" w:sz="0" w:space="0" w:color="auto"/>
        <w:bottom w:val="none" w:sz="0" w:space="0" w:color="auto"/>
        <w:right w:val="none" w:sz="0" w:space="0" w:color="auto"/>
      </w:divBdr>
    </w:div>
    <w:div w:id="2088764041">
      <w:bodyDiv w:val="1"/>
      <w:marLeft w:val="0"/>
      <w:marRight w:val="0"/>
      <w:marTop w:val="0"/>
      <w:marBottom w:val="0"/>
      <w:divBdr>
        <w:top w:val="none" w:sz="0" w:space="0" w:color="auto"/>
        <w:left w:val="none" w:sz="0" w:space="0" w:color="auto"/>
        <w:bottom w:val="none" w:sz="0" w:space="0" w:color="auto"/>
        <w:right w:val="none" w:sz="0" w:space="0" w:color="auto"/>
      </w:divBdr>
    </w:div>
    <w:div w:id="2089299721">
      <w:bodyDiv w:val="1"/>
      <w:marLeft w:val="0"/>
      <w:marRight w:val="0"/>
      <w:marTop w:val="0"/>
      <w:marBottom w:val="0"/>
      <w:divBdr>
        <w:top w:val="none" w:sz="0" w:space="0" w:color="auto"/>
        <w:left w:val="none" w:sz="0" w:space="0" w:color="auto"/>
        <w:bottom w:val="none" w:sz="0" w:space="0" w:color="auto"/>
        <w:right w:val="none" w:sz="0" w:space="0" w:color="auto"/>
      </w:divBdr>
    </w:div>
    <w:div w:id="2089569972">
      <w:bodyDiv w:val="1"/>
      <w:marLeft w:val="0"/>
      <w:marRight w:val="0"/>
      <w:marTop w:val="0"/>
      <w:marBottom w:val="0"/>
      <w:divBdr>
        <w:top w:val="none" w:sz="0" w:space="0" w:color="auto"/>
        <w:left w:val="none" w:sz="0" w:space="0" w:color="auto"/>
        <w:bottom w:val="none" w:sz="0" w:space="0" w:color="auto"/>
        <w:right w:val="none" w:sz="0" w:space="0" w:color="auto"/>
      </w:divBdr>
    </w:div>
    <w:div w:id="2089843413">
      <w:bodyDiv w:val="1"/>
      <w:marLeft w:val="0"/>
      <w:marRight w:val="0"/>
      <w:marTop w:val="0"/>
      <w:marBottom w:val="0"/>
      <w:divBdr>
        <w:top w:val="none" w:sz="0" w:space="0" w:color="auto"/>
        <w:left w:val="none" w:sz="0" w:space="0" w:color="auto"/>
        <w:bottom w:val="none" w:sz="0" w:space="0" w:color="auto"/>
        <w:right w:val="none" w:sz="0" w:space="0" w:color="auto"/>
      </w:divBdr>
    </w:div>
    <w:div w:id="2089844523">
      <w:bodyDiv w:val="1"/>
      <w:marLeft w:val="0"/>
      <w:marRight w:val="0"/>
      <w:marTop w:val="0"/>
      <w:marBottom w:val="0"/>
      <w:divBdr>
        <w:top w:val="none" w:sz="0" w:space="0" w:color="auto"/>
        <w:left w:val="none" w:sz="0" w:space="0" w:color="auto"/>
        <w:bottom w:val="none" w:sz="0" w:space="0" w:color="auto"/>
        <w:right w:val="none" w:sz="0" w:space="0" w:color="auto"/>
      </w:divBdr>
    </w:div>
    <w:div w:id="2090692124">
      <w:bodyDiv w:val="1"/>
      <w:marLeft w:val="0"/>
      <w:marRight w:val="0"/>
      <w:marTop w:val="0"/>
      <w:marBottom w:val="0"/>
      <w:divBdr>
        <w:top w:val="none" w:sz="0" w:space="0" w:color="auto"/>
        <w:left w:val="none" w:sz="0" w:space="0" w:color="auto"/>
        <w:bottom w:val="none" w:sz="0" w:space="0" w:color="auto"/>
        <w:right w:val="none" w:sz="0" w:space="0" w:color="auto"/>
      </w:divBdr>
    </w:div>
    <w:div w:id="2090881758">
      <w:bodyDiv w:val="1"/>
      <w:marLeft w:val="0"/>
      <w:marRight w:val="0"/>
      <w:marTop w:val="0"/>
      <w:marBottom w:val="0"/>
      <w:divBdr>
        <w:top w:val="none" w:sz="0" w:space="0" w:color="auto"/>
        <w:left w:val="none" w:sz="0" w:space="0" w:color="auto"/>
        <w:bottom w:val="none" w:sz="0" w:space="0" w:color="auto"/>
        <w:right w:val="none" w:sz="0" w:space="0" w:color="auto"/>
      </w:divBdr>
    </w:div>
    <w:div w:id="2090997080">
      <w:bodyDiv w:val="1"/>
      <w:marLeft w:val="0"/>
      <w:marRight w:val="0"/>
      <w:marTop w:val="0"/>
      <w:marBottom w:val="0"/>
      <w:divBdr>
        <w:top w:val="none" w:sz="0" w:space="0" w:color="auto"/>
        <w:left w:val="none" w:sz="0" w:space="0" w:color="auto"/>
        <w:bottom w:val="none" w:sz="0" w:space="0" w:color="auto"/>
        <w:right w:val="none" w:sz="0" w:space="0" w:color="auto"/>
      </w:divBdr>
    </w:div>
    <w:div w:id="2090997916">
      <w:bodyDiv w:val="1"/>
      <w:marLeft w:val="0"/>
      <w:marRight w:val="0"/>
      <w:marTop w:val="0"/>
      <w:marBottom w:val="0"/>
      <w:divBdr>
        <w:top w:val="none" w:sz="0" w:space="0" w:color="auto"/>
        <w:left w:val="none" w:sz="0" w:space="0" w:color="auto"/>
        <w:bottom w:val="none" w:sz="0" w:space="0" w:color="auto"/>
        <w:right w:val="none" w:sz="0" w:space="0" w:color="auto"/>
      </w:divBdr>
    </w:div>
    <w:div w:id="2091274425">
      <w:bodyDiv w:val="1"/>
      <w:marLeft w:val="0"/>
      <w:marRight w:val="0"/>
      <w:marTop w:val="0"/>
      <w:marBottom w:val="0"/>
      <w:divBdr>
        <w:top w:val="none" w:sz="0" w:space="0" w:color="auto"/>
        <w:left w:val="none" w:sz="0" w:space="0" w:color="auto"/>
        <w:bottom w:val="none" w:sz="0" w:space="0" w:color="auto"/>
        <w:right w:val="none" w:sz="0" w:space="0" w:color="auto"/>
      </w:divBdr>
    </w:div>
    <w:div w:id="2095393000">
      <w:bodyDiv w:val="1"/>
      <w:marLeft w:val="0"/>
      <w:marRight w:val="0"/>
      <w:marTop w:val="0"/>
      <w:marBottom w:val="0"/>
      <w:divBdr>
        <w:top w:val="none" w:sz="0" w:space="0" w:color="auto"/>
        <w:left w:val="none" w:sz="0" w:space="0" w:color="auto"/>
        <w:bottom w:val="none" w:sz="0" w:space="0" w:color="auto"/>
        <w:right w:val="none" w:sz="0" w:space="0" w:color="auto"/>
      </w:divBdr>
    </w:div>
    <w:div w:id="2095933937">
      <w:bodyDiv w:val="1"/>
      <w:marLeft w:val="0"/>
      <w:marRight w:val="0"/>
      <w:marTop w:val="0"/>
      <w:marBottom w:val="0"/>
      <w:divBdr>
        <w:top w:val="none" w:sz="0" w:space="0" w:color="auto"/>
        <w:left w:val="none" w:sz="0" w:space="0" w:color="auto"/>
        <w:bottom w:val="none" w:sz="0" w:space="0" w:color="auto"/>
        <w:right w:val="none" w:sz="0" w:space="0" w:color="auto"/>
      </w:divBdr>
    </w:div>
    <w:div w:id="2096583870">
      <w:bodyDiv w:val="1"/>
      <w:marLeft w:val="0"/>
      <w:marRight w:val="0"/>
      <w:marTop w:val="0"/>
      <w:marBottom w:val="0"/>
      <w:divBdr>
        <w:top w:val="none" w:sz="0" w:space="0" w:color="auto"/>
        <w:left w:val="none" w:sz="0" w:space="0" w:color="auto"/>
        <w:bottom w:val="none" w:sz="0" w:space="0" w:color="auto"/>
        <w:right w:val="none" w:sz="0" w:space="0" w:color="auto"/>
      </w:divBdr>
    </w:div>
    <w:div w:id="2097627062">
      <w:bodyDiv w:val="1"/>
      <w:marLeft w:val="0"/>
      <w:marRight w:val="0"/>
      <w:marTop w:val="0"/>
      <w:marBottom w:val="0"/>
      <w:divBdr>
        <w:top w:val="none" w:sz="0" w:space="0" w:color="auto"/>
        <w:left w:val="none" w:sz="0" w:space="0" w:color="auto"/>
        <w:bottom w:val="none" w:sz="0" w:space="0" w:color="auto"/>
        <w:right w:val="none" w:sz="0" w:space="0" w:color="auto"/>
      </w:divBdr>
    </w:div>
    <w:div w:id="2098167218">
      <w:bodyDiv w:val="1"/>
      <w:marLeft w:val="0"/>
      <w:marRight w:val="0"/>
      <w:marTop w:val="0"/>
      <w:marBottom w:val="0"/>
      <w:divBdr>
        <w:top w:val="none" w:sz="0" w:space="0" w:color="auto"/>
        <w:left w:val="none" w:sz="0" w:space="0" w:color="auto"/>
        <w:bottom w:val="none" w:sz="0" w:space="0" w:color="auto"/>
        <w:right w:val="none" w:sz="0" w:space="0" w:color="auto"/>
      </w:divBdr>
    </w:div>
    <w:div w:id="2099055551">
      <w:bodyDiv w:val="1"/>
      <w:marLeft w:val="0"/>
      <w:marRight w:val="0"/>
      <w:marTop w:val="0"/>
      <w:marBottom w:val="0"/>
      <w:divBdr>
        <w:top w:val="none" w:sz="0" w:space="0" w:color="auto"/>
        <w:left w:val="none" w:sz="0" w:space="0" w:color="auto"/>
        <w:bottom w:val="none" w:sz="0" w:space="0" w:color="auto"/>
        <w:right w:val="none" w:sz="0" w:space="0" w:color="auto"/>
      </w:divBdr>
    </w:div>
    <w:div w:id="2099672008">
      <w:bodyDiv w:val="1"/>
      <w:marLeft w:val="0"/>
      <w:marRight w:val="0"/>
      <w:marTop w:val="0"/>
      <w:marBottom w:val="0"/>
      <w:divBdr>
        <w:top w:val="none" w:sz="0" w:space="0" w:color="auto"/>
        <w:left w:val="none" w:sz="0" w:space="0" w:color="auto"/>
        <w:bottom w:val="none" w:sz="0" w:space="0" w:color="auto"/>
        <w:right w:val="none" w:sz="0" w:space="0" w:color="auto"/>
      </w:divBdr>
    </w:div>
    <w:div w:id="2099710548">
      <w:bodyDiv w:val="1"/>
      <w:marLeft w:val="0"/>
      <w:marRight w:val="0"/>
      <w:marTop w:val="0"/>
      <w:marBottom w:val="0"/>
      <w:divBdr>
        <w:top w:val="none" w:sz="0" w:space="0" w:color="auto"/>
        <w:left w:val="none" w:sz="0" w:space="0" w:color="auto"/>
        <w:bottom w:val="none" w:sz="0" w:space="0" w:color="auto"/>
        <w:right w:val="none" w:sz="0" w:space="0" w:color="auto"/>
      </w:divBdr>
    </w:div>
    <w:div w:id="2100055595">
      <w:bodyDiv w:val="1"/>
      <w:marLeft w:val="0"/>
      <w:marRight w:val="0"/>
      <w:marTop w:val="0"/>
      <w:marBottom w:val="0"/>
      <w:divBdr>
        <w:top w:val="none" w:sz="0" w:space="0" w:color="auto"/>
        <w:left w:val="none" w:sz="0" w:space="0" w:color="auto"/>
        <w:bottom w:val="none" w:sz="0" w:space="0" w:color="auto"/>
        <w:right w:val="none" w:sz="0" w:space="0" w:color="auto"/>
      </w:divBdr>
    </w:div>
    <w:div w:id="2100058436">
      <w:bodyDiv w:val="1"/>
      <w:marLeft w:val="0"/>
      <w:marRight w:val="0"/>
      <w:marTop w:val="0"/>
      <w:marBottom w:val="0"/>
      <w:divBdr>
        <w:top w:val="none" w:sz="0" w:space="0" w:color="auto"/>
        <w:left w:val="none" w:sz="0" w:space="0" w:color="auto"/>
        <w:bottom w:val="none" w:sz="0" w:space="0" w:color="auto"/>
        <w:right w:val="none" w:sz="0" w:space="0" w:color="auto"/>
      </w:divBdr>
    </w:div>
    <w:div w:id="2100370479">
      <w:bodyDiv w:val="1"/>
      <w:marLeft w:val="0"/>
      <w:marRight w:val="0"/>
      <w:marTop w:val="0"/>
      <w:marBottom w:val="0"/>
      <w:divBdr>
        <w:top w:val="none" w:sz="0" w:space="0" w:color="auto"/>
        <w:left w:val="none" w:sz="0" w:space="0" w:color="auto"/>
        <w:bottom w:val="none" w:sz="0" w:space="0" w:color="auto"/>
        <w:right w:val="none" w:sz="0" w:space="0" w:color="auto"/>
      </w:divBdr>
    </w:div>
    <w:div w:id="2101558015">
      <w:bodyDiv w:val="1"/>
      <w:marLeft w:val="0"/>
      <w:marRight w:val="0"/>
      <w:marTop w:val="0"/>
      <w:marBottom w:val="0"/>
      <w:divBdr>
        <w:top w:val="none" w:sz="0" w:space="0" w:color="auto"/>
        <w:left w:val="none" w:sz="0" w:space="0" w:color="auto"/>
        <w:bottom w:val="none" w:sz="0" w:space="0" w:color="auto"/>
        <w:right w:val="none" w:sz="0" w:space="0" w:color="auto"/>
      </w:divBdr>
    </w:div>
    <w:div w:id="2101566005">
      <w:bodyDiv w:val="1"/>
      <w:marLeft w:val="0"/>
      <w:marRight w:val="0"/>
      <w:marTop w:val="0"/>
      <w:marBottom w:val="0"/>
      <w:divBdr>
        <w:top w:val="none" w:sz="0" w:space="0" w:color="auto"/>
        <w:left w:val="none" w:sz="0" w:space="0" w:color="auto"/>
        <w:bottom w:val="none" w:sz="0" w:space="0" w:color="auto"/>
        <w:right w:val="none" w:sz="0" w:space="0" w:color="auto"/>
      </w:divBdr>
    </w:div>
    <w:div w:id="2102797782">
      <w:bodyDiv w:val="1"/>
      <w:marLeft w:val="0"/>
      <w:marRight w:val="0"/>
      <w:marTop w:val="0"/>
      <w:marBottom w:val="0"/>
      <w:divBdr>
        <w:top w:val="none" w:sz="0" w:space="0" w:color="auto"/>
        <w:left w:val="none" w:sz="0" w:space="0" w:color="auto"/>
        <w:bottom w:val="none" w:sz="0" w:space="0" w:color="auto"/>
        <w:right w:val="none" w:sz="0" w:space="0" w:color="auto"/>
      </w:divBdr>
    </w:div>
    <w:div w:id="2103603177">
      <w:bodyDiv w:val="1"/>
      <w:marLeft w:val="0"/>
      <w:marRight w:val="0"/>
      <w:marTop w:val="0"/>
      <w:marBottom w:val="0"/>
      <w:divBdr>
        <w:top w:val="none" w:sz="0" w:space="0" w:color="auto"/>
        <w:left w:val="none" w:sz="0" w:space="0" w:color="auto"/>
        <w:bottom w:val="none" w:sz="0" w:space="0" w:color="auto"/>
        <w:right w:val="none" w:sz="0" w:space="0" w:color="auto"/>
      </w:divBdr>
    </w:div>
    <w:div w:id="2104524759">
      <w:bodyDiv w:val="1"/>
      <w:marLeft w:val="0"/>
      <w:marRight w:val="0"/>
      <w:marTop w:val="0"/>
      <w:marBottom w:val="0"/>
      <w:divBdr>
        <w:top w:val="none" w:sz="0" w:space="0" w:color="auto"/>
        <w:left w:val="none" w:sz="0" w:space="0" w:color="auto"/>
        <w:bottom w:val="none" w:sz="0" w:space="0" w:color="auto"/>
        <w:right w:val="none" w:sz="0" w:space="0" w:color="auto"/>
      </w:divBdr>
    </w:div>
    <w:div w:id="2105491979">
      <w:bodyDiv w:val="1"/>
      <w:marLeft w:val="0"/>
      <w:marRight w:val="0"/>
      <w:marTop w:val="0"/>
      <w:marBottom w:val="0"/>
      <w:divBdr>
        <w:top w:val="none" w:sz="0" w:space="0" w:color="auto"/>
        <w:left w:val="none" w:sz="0" w:space="0" w:color="auto"/>
        <w:bottom w:val="none" w:sz="0" w:space="0" w:color="auto"/>
        <w:right w:val="none" w:sz="0" w:space="0" w:color="auto"/>
      </w:divBdr>
    </w:div>
    <w:div w:id="2105762884">
      <w:bodyDiv w:val="1"/>
      <w:marLeft w:val="0"/>
      <w:marRight w:val="0"/>
      <w:marTop w:val="0"/>
      <w:marBottom w:val="0"/>
      <w:divBdr>
        <w:top w:val="none" w:sz="0" w:space="0" w:color="auto"/>
        <w:left w:val="none" w:sz="0" w:space="0" w:color="auto"/>
        <w:bottom w:val="none" w:sz="0" w:space="0" w:color="auto"/>
        <w:right w:val="none" w:sz="0" w:space="0" w:color="auto"/>
      </w:divBdr>
    </w:div>
    <w:div w:id="2106880448">
      <w:bodyDiv w:val="1"/>
      <w:marLeft w:val="0"/>
      <w:marRight w:val="0"/>
      <w:marTop w:val="0"/>
      <w:marBottom w:val="0"/>
      <w:divBdr>
        <w:top w:val="none" w:sz="0" w:space="0" w:color="auto"/>
        <w:left w:val="none" w:sz="0" w:space="0" w:color="auto"/>
        <w:bottom w:val="none" w:sz="0" w:space="0" w:color="auto"/>
        <w:right w:val="none" w:sz="0" w:space="0" w:color="auto"/>
      </w:divBdr>
    </w:div>
    <w:div w:id="2107457051">
      <w:bodyDiv w:val="1"/>
      <w:marLeft w:val="0"/>
      <w:marRight w:val="0"/>
      <w:marTop w:val="0"/>
      <w:marBottom w:val="0"/>
      <w:divBdr>
        <w:top w:val="none" w:sz="0" w:space="0" w:color="auto"/>
        <w:left w:val="none" w:sz="0" w:space="0" w:color="auto"/>
        <w:bottom w:val="none" w:sz="0" w:space="0" w:color="auto"/>
        <w:right w:val="none" w:sz="0" w:space="0" w:color="auto"/>
      </w:divBdr>
    </w:div>
    <w:div w:id="2109498552">
      <w:bodyDiv w:val="1"/>
      <w:marLeft w:val="0"/>
      <w:marRight w:val="0"/>
      <w:marTop w:val="0"/>
      <w:marBottom w:val="0"/>
      <w:divBdr>
        <w:top w:val="none" w:sz="0" w:space="0" w:color="auto"/>
        <w:left w:val="none" w:sz="0" w:space="0" w:color="auto"/>
        <w:bottom w:val="none" w:sz="0" w:space="0" w:color="auto"/>
        <w:right w:val="none" w:sz="0" w:space="0" w:color="auto"/>
      </w:divBdr>
    </w:div>
    <w:div w:id="2109738982">
      <w:bodyDiv w:val="1"/>
      <w:marLeft w:val="0"/>
      <w:marRight w:val="0"/>
      <w:marTop w:val="0"/>
      <w:marBottom w:val="0"/>
      <w:divBdr>
        <w:top w:val="none" w:sz="0" w:space="0" w:color="auto"/>
        <w:left w:val="none" w:sz="0" w:space="0" w:color="auto"/>
        <w:bottom w:val="none" w:sz="0" w:space="0" w:color="auto"/>
        <w:right w:val="none" w:sz="0" w:space="0" w:color="auto"/>
      </w:divBdr>
    </w:div>
    <w:div w:id="2111118198">
      <w:bodyDiv w:val="1"/>
      <w:marLeft w:val="0"/>
      <w:marRight w:val="0"/>
      <w:marTop w:val="0"/>
      <w:marBottom w:val="0"/>
      <w:divBdr>
        <w:top w:val="none" w:sz="0" w:space="0" w:color="auto"/>
        <w:left w:val="none" w:sz="0" w:space="0" w:color="auto"/>
        <w:bottom w:val="none" w:sz="0" w:space="0" w:color="auto"/>
        <w:right w:val="none" w:sz="0" w:space="0" w:color="auto"/>
      </w:divBdr>
    </w:div>
    <w:div w:id="2111196058">
      <w:bodyDiv w:val="1"/>
      <w:marLeft w:val="0"/>
      <w:marRight w:val="0"/>
      <w:marTop w:val="0"/>
      <w:marBottom w:val="0"/>
      <w:divBdr>
        <w:top w:val="none" w:sz="0" w:space="0" w:color="auto"/>
        <w:left w:val="none" w:sz="0" w:space="0" w:color="auto"/>
        <w:bottom w:val="none" w:sz="0" w:space="0" w:color="auto"/>
        <w:right w:val="none" w:sz="0" w:space="0" w:color="auto"/>
      </w:divBdr>
    </w:div>
    <w:div w:id="2111393843">
      <w:bodyDiv w:val="1"/>
      <w:marLeft w:val="0"/>
      <w:marRight w:val="0"/>
      <w:marTop w:val="0"/>
      <w:marBottom w:val="0"/>
      <w:divBdr>
        <w:top w:val="none" w:sz="0" w:space="0" w:color="auto"/>
        <w:left w:val="none" w:sz="0" w:space="0" w:color="auto"/>
        <w:bottom w:val="none" w:sz="0" w:space="0" w:color="auto"/>
        <w:right w:val="none" w:sz="0" w:space="0" w:color="auto"/>
      </w:divBdr>
    </w:div>
    <w:div w:id="2111460720">
      <w:bodyDiv w:val="1"/>
      <w:marLeft w:val="0"/>
      <w:marRight w:val="0"/>
      <w:marTop w:val="0"/>
      <w:marBottom w:val="0"/>
      <w:divBdr>
        <w:top w:val="none" w:sz="0" w:space="0" w:color="auto"/>
        <w:left w:val="none" w:sz="0" w:space="0" w:color="auto"/>
        <w:bottom w:val="none" w:sz="0" w:space="0" w:color="auto"/>
        <w:right w:val="none" w:sz="0" w:space="0" w:color="auto"/>
      </w:divBdr>
    </w:div>
    <w:div w:id="2111922720">
      <w:bodyDiv w:val="1"/>
      <w:marLeft w:val="0"/>
      <w:marRight w:val="0"/>
      <w:marTop w:val="0"/>
      <w:marBottom w:val="0"/>
      <w:divBdr>
        <w:top w:val="none" w:sz="0" w:space="0" w:color="auto"/>
        <w:left w:val="none" w:sz="0" w:space="0" w:color="auto"/>
        <w:bottom w:val="none" w:sz="0" w:space="0" w:color="auto"/>
        <w:right w:val="none" w:sz="0" w:space="0" w:color="auto"/>
      </w:divBdr>
    </w:div>
    <w:div w:id="2112428269">
      <w:bodyDiv w:val="1"/>
      <w:marLeft w:val="0"/>
      <w:marRight w:val="0"/>
      <w:marTop w:val="0"/>
      <w:marBottom w:val="0"/>
      <w:divBdr>
        <w:top w:val="none" w:sz="0" w:space="0" w:color="auto"/>
        <w:left w:val="none" w:sz="0" w:space="0" w:color="auto"/>
        <w:bottom w:val="none" w:sz="0" w:space="0" w:color="auto"/>
        <w:right w:val="none" w:sz="0" w:space="0" w:color="auto"/>
      </w:divBdr>
    </w:div>
    <w:div w:id="2113428362">
      <w:bodyDiv w:val="1"/>
      <w:marLeft w:val="0"/>
      <w:marRight w:val="0"/>
      <w:marTop w:val="0"/>
      <w:marBottom w:val="0"/>
      <w:divBdr>
        <w:top w:val="none" w:sz="0" w:space="0" w:color="auto"/>
        <w:left w:val="none" w:sz="0" w:space="0" w:color="auto"/>
        <w:bottom w:val="none" w:sz="0" w:space="0" w:color="auto"/>
        <w:right w:val="none" w:sz="0" w:space="0" w:color="auto"/>
      </w:divBdr>
    </w:div>
    <w:div w:id="2115399601">
      <w:bodyDiv w:val="1"/>
      <w:marLeft w:val="0"/>
      <w:marRight w:val="0"/>
      <w:marTop w:val="0"/>
      <w:marBottom w:val="0"/>
      <w:divBdr>
        <w:top w:val="none" w:sz="0" w:space="0" w:color="auto"/>
        <w:left w:val="none" w:sz="0" w:space="0" w:color="auto"/>
        <w:bottom w:val="none" w:sz="0" w:space="0" w:color="auto"/>
        <w:right w:val="none" w:sz="0" w:space="0" w:color="auto"/>
      </w:divBdr>
    </w:div>
    <w:div w:id="2115636843">
      <w:bodyDiv w:val="1"/>
      <w:marLeft w:val="0"/>
      <w:marRight w:val="0"/>
      <w:marTop w:val="0"/>
      <w:marBottom w:val="0"/>
      <w:divBdr>
        <w:top w:val="none" w:sz="0" w:space="0" w:color="auto"/>
        <w:left w:val="none" w:sz="0" w:space="0" w:color="auto"/>
        <w:bottom w:val="none" w:sz="0" w:space="0" w:color="auto"/>
        <w:right w:val="none" w:sz="0" w:space="0" w:color="auto"/>
      </w:divBdr>
    </w:div>
    <w:div w:id="2115661861">
      <w:bodyDiv w:val="1"/>
      <w:marLeft w:val="0"/>
      <w:marRight w:val="0"/>
      <w:marTop w:val="0"/>
      <w:marBottom w:val="0"/>
      <w:divBdr>
        <w:top w:val="none" w:sz="0" w:space="0" w:color="auto"/>
        <w:left w:val="none" w:sz="0" w:space="0" w:color="auto"/>
        <w:bottom w:val="none" w:sz="0" w:space="0" w:color="auto"/>
        <w:right w:val="none" w:sz="0" w:space="0" w:color="auto"/>
      </w:divBdr>
    </w:div>
    <w:div w:id="2115779254">
      <w:bodyDiv w:val="1"/>
      <w:marLeft w:val="0"/>
      <w:marRight w:val="0"/>
      <w:marTop w:val="0"/>
      <w:marBottom w:val="0"/>
      <w:divBdr>
        <w:top w:val="none" w:sz="0" w:space="0" w:color="auto"/>
        <w:left w:val="none" w:sz="0" w:space="0" w:color="auto"/>
        <w:bottom w:val="none" w:sz="0" w:space="0" w:color="auto"/>
        <w:right w:val="none" w:sz="0" w:space="0" w:color="auto"/>
      </w:divBdr>
    </w:div>
    <w:div w:id="2118255144">
      <w:bodyDiv w:val="1"/>
      <w:marLeft w:val="0"/>
      <w:marRight w:val="0"/>
      <w:marTop w:val="0"/>
      <w:marBottom w:val="0"/>
      <w:divBdr>
        <w:top w:val="none" w:sz="0" w:space="0" w:color="auto"/>
        <w:left w:val="none" w:sz="0" w:space="0" w:color="auto"/>
        <w:bottom w:val="none" w:sz="0" w:space="0" w:color="auto"/>
        <w:right w:val="none" w:sz="0" w:space="0" w:color="auto"/>
      </w:divBdr>
    </w:div>
    <w:div w:id="2121026230">
      <w:bodyDiv w:val="1"/>
      <w:marLeft w:val="0"/>
      <w:marRight w:val="0"/>
      <w:marTop w:val="0"/>
      <w:marBottom w:val="0"/>
      <w:divBdr>
        <w:top w:val="none" w:sz="0" w:space="0" w:color="auto"/>
        <w:left w:val="none" w:sz="0" w:space="0" w:color="auto"/>
        <w:bottom w:val="none" w:sz="0" w:space="0" w:color="auto"/>
        <w:right w:val="none" w:sz="0" w:space="0" w:color="auto"/>
      </w:divBdr>
    </w:div>
    <w:div w:id="2122414346">
      <w:bodyDiv w:val="1"/>
      <w:marLeft w:val="0"/>
      <w:marRight w:val="0"/>
      <w:marTop w:val="0"/>
      <w:marBottom w:val="0"/>
      <w:divBdr>
        <w:top w:val="none" w:sz="0" w:space="0" w:color="auto"/>
        <w:left w:val="none" w:sz="0" w:space="0" w:color="auto"/>
        <w:bottom w:val="none" w:sz="0" w:space="0" w:color="auto"/>
        <w:right w:val="none" w:sz="0" w:space="0" w:color="auto"/>
      </w:divBdr>
    </w:div>
    <w:div w:id="2122844187">
      <w:bodyDiv w:val="1"/>
      <w:marLeft w:val="0"/>
      <w:marRight w:val="0"/>
      <w:marTop w:val="0"/>
      <w:marBottom w:val="0"/>
      <w:divBdr>
        <w:top w:val="none" w:sz="0" w:space="0" w:color="auto"/>
        <w:left w:val="none" w:sz="0" w:space="0" w:color="auto"/>
        <w:bottom w:val="none" w:sz="0" w:space="0" w:color="auto"/>
        <w:right w:val="none" w:sz="0" w:space="0" w:color="auto"/>
      </w:divBdr>
    </w:div>
    <w:div w:id="2122987395">
      <w:bodyDiv w:val="1"/>
      <w:marLeft w:val="0"/>
      <w:marRight w:val="0"/>
      <w:marTop w:val="0"/>
      <w:marBottom w:val="0"/>
      <w:divBdr>
        <w:top w:val="none" w:sz="0" w:space="0" w:color="auto"/>
        <w:left w:val="none" w:sz="0" w:space="0" w:color="auto"/>
        <w:bottom w:val="none" w:sz="0" w:space="0" w:color="auto"/>
        <w:right w:val="none" w:sz="0" w:space="0" w:color="auto"/>
      </w:divBdr>
    </w:div>
    <w:div w:id="2123911201">
      <w:bodyDiv w:val="1"/>
      <w:marLeft w:val="0"/>
      <w:marRight w:val="0"/>
      <w:marTop w:val="0"/>
      <w:marBottom w:val="0"/>
      <w:divBdr>
        <w:top w:val="none" w:sz="0" w:space="0" w:color="auto"/>
        <w:left w:val="none" w:sz="0" w:space="0" w:color="auto"/>
        <w:bottom w:val="none" w:sz="0" w:space="0" w:color="auto"/>
        <w:right w:val="none" w:sz="0" w:space="0" w:color="auto"/>
      </w:divBdr>
    </w:div>
    <w:div w:id="2124836380">
      <w:bodyDiv w:val="1"/>
      <w:marLeft w:val="0"/>
      <w:marRight w:val="0"/>
      <w:marTop w:val="0"/>
      <w:marBottom w:val="0"/>
      <w:divBdr>
        <w:top w:val="none" w:sz="0" w:space="0" w:color="auto"/>
        <w:left w:val="none" w:sz="0" w:space="0" w:color="auto"/>
        <w:bottom w:val="none" w:sz="0" w:space="0" w:color="auto"/>
        <w:right w:val="none" w:sz="0" w:space="0" w:color="auto"/>
      </w:divBdr>
    </w:div>
    <w:div w:id="2125884062">
      <w:bodyDiv w:val="1"/>
      <w:marLeft w:val="0"/>
      <w:marRight w:val="0"/>
      <w:marTop w:val="0"/>
      <w:marBottom w:val="0"/>
      <w:divBdr>
        <w:top w:val="none" w:sz="0" w:space="0" w:color="auto"/>
        <w:left w:val="none" w:sz="0" w:space="0" w:color="auto"/>
        <w:bottom w:val="none" w:sz="0" w:space="0" w:color="auto"/>
        <w:right w:val="none" w:sz="0" w:space="0" w:color="auto"/>
      </w:divBdr>
    </w:div>
    <w:div w:id="2125954648">
      <w:bodyDiv w:val="1"/>
      <w:marLeft w:val="0"/>
      <w:marRight w:val="0"/>
      <w:marTop w:val="0"/>
      <w:marBottom w:val="0"/>
      <w:divBdr>
        <w:top w:val="none" w:sz="0" w:space="0" w:color="auto"/>
        <w:left w:val="none" w:sz="0" w:space="0" w:color="auto"/>
        <w:bottom w:val="none" w:sz="0" w:space="0" w:color="auto"/>
        <w:right w:val="none" w:sz="0" w:space="0" w:color="auto"/>
      </w:divBdr>
    </w:div>
    <w:div w:id="2128624329">
      <w:bodyDiv w:val="1"/>
      <w:marLeft w:val="0"/>
      <w:marRight w:val="0"/>
      <w:marTop w:val="0"/>
      <w:marBottom w:val="0"/>
      <w:divBdr>
        <w:top w:val="none" w:sz="0" w:space="0" w:color="auto"/>
        <w:left w:val="none" w:sz="0" w:space="0" w:color="auto"/>
        <w:bottom w:val="none" w:sz="0" w:space="0" w:color="auto"/>
        <w:right w:val="none" w:sz="0" w:space="0" w:color="auto"/>
      </w:divBdr>
    </w:div>
    <w:div w:id="2129623129">
      <w:bodyDiv w:val="1"/>
      <w:marLeft w:val="0"/>
      <w:marRight w:val="0"/>
      <w:marTop w:val="0"/>
      <w:marBottom w:val="0"/>
      <w:divBdr>
        <w:top w:val="none" w:sz="0" w:space="0" w:color="auto"/>
        <w:left w:val="none" w:sz="0" w:space="0" w:color="auto"/>
        <w:bottom w:val="none" w:sz="0" w:space="0" w:color="auto"/>
        <w:right w:val="none" w:sz="0" w:space="0" w:color="auto"/>
      </w:divBdr>
    </w:div>
    <w:div w:id="2131587789">
      <w:bodyDiv w:val="1"/>
      <w:marLeft w:val="0"/>
      <w:marRight w:val="0"/>
      <w:marTop w:val="0"/>
      <w:marBottom w:val="0"/>
      <w:divBdr>
        <w:top w:val="none" w:sz="0" w:space="0" w:color="auto"/>
        <w:left w:val="none" w:sz="0" w:space="0" w:color="auto"/>
        <w:bottom w:val="none" w:sz="0" w:space="0" w:color="auto"/>
        <w:right w:val="none" w:sz="0" w:space="0" w:color="auto"/>
      </w:divBdr>
    </w:div>
    <w:div w:id="2132700548">
      <w:bodyDiv w:val="1"/>
      <w:marLeft w:val="0"/>
      <w:marRight w:val="0"/>
      <w:marTop w:val="0"/>
      <w:marBottom w:val="0"/>
      <w:divBdr>
        <w:top w:val="none" w:sz="0" w:space="0" w:color="auto"/>
        <w:left w:val="none" w:sz="0" w:space="0" w:color="auto"/>
        <w:bottom w:val="none" w:sz="0" w:space="0" w:color="auto"/>
        <w:right w:val="none" w:sz="0" w:space="0" w:color="auto"/>
      </w:divBdr>
    </w:div>
    <w:div w:id="2133472229">
      <w:bodyDiv w:val="1"/>
      <w:marLeft w:val="0"/>
      <w:marRight w:val="0"/>
      <w:marTop w:val="0"/>
      <w:marBottom w:val="0"/>
      <w:divBdr>
        <w:top w:val="none" w:sz="0" w:space="0" w:color="auto"/>
        <w:left w:val="none" w:sz="0" w:space="0" w:color="auto"/>
        <w:bottom w:val="none" w:sz="0" w:space="0" w:color="auto"/>
        <w:right w:val="none" w:sz="0" w:space="0" w:color="auto"/>
      </w:divBdr>
    </w:div>
    <w:div w:id="2134135786">
      <w:bodyDiv w:val="1"/>
      <w:marLeft w:val="0"/>
      <w:marRight w:val="0"/>
      <w:marTop w:val="0"/>
      <w:marBottom w:val="0"/>
      <w:divBdr>
        <w:top w:val="none" w:sz="0" w:space="0" w:color="auto"/>
        <w:left w:val="none" w:sz="0" w:space="0" w:color="auto"/>
        <w:bottom w:val="none" w:sz="0" w:space="0" w:color="auto"/>
        <w:right w:val="none" w:sz="0" w:space="0" w:color="auto"/>
      </w:divBdr>
    </w:div>
    <w:div w:id="2134666436">
      <w:bodyDiv w:val="1"/>
      <w:marLeft w:val="0"/>
      <w:marRight w:val="0"/>
      <w:marTop w:val="0"/>
      <w:marBottom w:val="0"/>
      <w:divBdr>
        <w:top w:val="none" w:sz="0" w:space="0" w:color="auto"/>
        <w:left w:val="none" w:sz="0" w:space="0" w:color="auto"/>
        <w:bottom w:val="none" w:sz="0" w:space="0" w:color="auto"/>
        <w:right w:val="none" w:sz="0" w:space="0" w:color="auto"/>
      </w:divBdr>
    </w:div>
    <w:div w:id="2134711791">
      <w:bodyDiv w:val="1"/>
      <w:marLeft w:val="0"/>
      <w:marRight w:val="0"/>
      <w:marTop w:val="0"/>
      <w:marBottom w:val="0"/>
      <w:divBdr>
        <w:top w:val="none" w:sz="0" w:space="0" w:color="auto"/>
        <w:left w:val="none" w:sz="0" w:space="0" w:color="auto"/>
        <w:bottom w:val="none" w:sz="0" w:space="0" w:color="auto"/>
        <w:right w:val="none" w:sz="0" w:space="0" w:color="auto"/>
      </w:divBdr>
    </w:div>
    <w:div w:id="2134715452">
      <w:bodyDiv w:val="1"/>
      <w:marLeft w:val="0"/>
      <w:marRight w:val="0"/>
      <w:marTop w:val="0"/>
      <w:marBottom w:val="0"/>
      <w:divBdr>
        <w:top w:val="none" w:sz="0" w:space="0" w:color="auto"/>
        <w:left w:val="none" w:sz="0" w:space="0" w:color="auto"/>
        <w:bottom w:val="none" w:sz="0" w:space="0" w:color="auto"/>
        <w:right w:val="none" w:sz="0" w:space="0" w:color="auto"/>
      </w:divBdr>
    </w:div>
    <w:div w:id="2136412894">
      <w:bodyDiv w:val="1"/>
      <w:marLeft w:val="0"/>
      <w:marRight w:val="0"/>
      <w:marTop w:val="0"/>
      <w:marBottom w:val="0"/>
      <w:divBdr>
        <w:top w:val="none" w:sz="0" w:space="0" w:color="auto"/>
        <w:left w:val="none" w:sz="0" w:space="0" w:color="auto"/>
        <w:bottom w:val="none" w:sz="0" w:space="0" w:color="auto"/>
        <w:right w:val="none" w:sz="0" w:space="0" w:color="auto"/>
      </w:divBdr>
    </w:div>
    <w:div w:id="2137723391">
      <w:bodyDiv w:val="1"/>
      <w:marLeft w:val="0"/>
      <w:marRight w:val="0"/>
      <w:marTop w:val="0"/>
      <w:marBottom w:val="0"/>
      <w:divBdr>
        <w:top w:val="none" w:sz="0" w:space="0" w:color="auto"/>
        <w:left w:val="none" w:sz="0" w:space="0" w:color="auto"/>
        <w:bottom w:val="none" w:sz="0" w:space="0" w:color="auto"/>
        <w:right w:val="none" w:sz="0" w:space="0" w:color="auto"/>
      </w:divBdr>
    </w:div>
    <w:div w:id="2140486625">
      <w:bodyDiv w:val="1"/>
      <w:marLeft w:val="0"/>
      <w:marRight w:val="0"/>
      <w:marTop w:val="0"/>
      <w:marBottom w:val="0"/>
      <w:divBdr>
        <w:top w:val="none" w:sz="0" w:space="0" w:color="auto"/>
        <w:left w:val="none" w:sz="0" w:space="0" w:color="auto"/>
        <w:bottom w:val="none" w:sz="0" w:space="0" w:color="auto"/>
        <w:right w:val="none" w:sz="0" w:space="0" w:color="auto"/>
      </w:divBdr>
    </w:div>
    <w:div w:id="2140880658">
      <w:bodyDiv w:val="1"/>
      <w:marLeft w:val="0"/>
      <w:marRight w:val="0"/>
      <w:marTop w:val="0"/>
      <w:marBottom w:val="0"/>
      <w:divBdr>
        <w:top w:val="none" w:sz="0" w:space="0" w:color="auto"/>
        <w:left w:val="none" w:sz="0" w:space="0" w:color="auto"/>
        <w:bottom w:val="none" w:sz="0" w:space="0" w:color="auto"/>
        <w:right w:val="none" w:sz="0" w:space="0" w:color="auto"/>
      </w:divBdr>
    </w:div>
    <w:div w:id="2142765228">
      <w:bodyDiv w:val="1"/>
      <w:marLeft w:val="0"/>
      <w:marRight w:val="0"/>
      <w:marTop w:val="0"/>
      <w:marBottom w:val="0"/>
      <w:divBdr>
        <w:top w:val="none" w:sz="0" w:space="0" w:color="auto"/>
        <w:left w:val="none" w:sz="0" w:space="0" w:color="auto"/>
        <w:bottom w:val="none" w:sz="0" w:space="0" w:color="auto"/>
        <w:right w:val="none" w:sz="0" w:space="0" w:color="auto"/>
      </w:divBdr>
    </w:div>
    <w:div w:id="2143425199">
      <w:bodyDiv w:val="1"/>
      <w:marLeft w:val="0"/>
      <w:marRight w:val="0"/>
      <w:marTop w:val="0"/>
      <w:marBottom w:val="0"/>
      <w:divBdr>
        <w:top w:val="none" w:sz="0" w:space="0" w:color="auto"/>
        <w:left w:val="none" w:sz="0" w:space="0" w:color="auto"/>
        <w:bottom w:val="none" w:sz="0" w:space="0" w:color="auto"/>
        <w:right w:val="none" w:sz="0" w:space="0" w:color="auto"/>
      </w:divBdr>
    </w:div>
    <w:div w:id="2143694094">
      <w:bodyDiv w:val="1"/>
      <w:marLeft w:val="0"/>
      <w:marRight w:val="0"/>
      <w:marTop w:val="0"/>
      <w:marBottom w:val="0"/>
      <w:divBdr>
        <w:top w:val="none" w:sz="0" w:space="0" w:color="auto"/>
        <w:left w:val="none" w:sz="0" w:space="0" w:color="auto"/>
        <w:bottom w:val="none" w:sz="0" w:space="0" w:color="auto"/>
        <w:right w:val="none" w:sz="0" w:space="0" w:color="auto"/>
      </w:divBdr>
    </w:div>
    <w:div w:id="2145199876">
      <w:bodyDiv w:val="1"/>
      <w:marLeft w:val="0"/>
      <w:marRight w:val="0"/>
      <w:marTop w:val="0"/>
      <w:marBottom w:val="0"/>
      <w:divBdr>
        <w:top w:val="none" w:sz="0" w:space="0" w:color="auto"/>
        <w:left w:val="none" w:sz="0" w:space="0" w:color="auto"/>
        <w:bottom w:val="none" w:sz="0" w:space="0" w:color="auto"/>
        <w:right w:val="none" w:sz="0" w:space="0" w:color="auto"/>
      </w:divBdr>
    </w:div>
    <w:div w:id="2145930931">
      <w:bodyDiv w:val="1"/>
      <w:marLeft w:val="0"/>
      <w:marRight w:val="0"/>
      <w:marTop w:val="0"/>
      <w:marBottom w:val="0"/>
      <w:divBdr>
        <w:top w:val="none" w:sz="0" w:space="0" w:color="auto"/>
        <w:left w:val="none" w:sz="0" w:space="0" w:color="auto"/>
        <w:bottom w:val="none" w:sz="0" w:space="0" w:color="auto"/>
        <w:right w:val="none" w:sz="0" w:space="0" w:color="auto"/>
      </w:divBdr>
    </w:div>
    <w:div w:id="2146121780">
      <w:bodyDiv w:val="1"/>
      <w:marLeft w:val="0"/>
      <w:marRight w:val="0"/>
      <w:marTop w:val="0"/>
      <w:marBottom w:val="0"/>
      <w:divBdr>
        <w:top w:val="none" w:sz="0" w:space="0" w:color="auto"/>
        <w:left w:val="none" w:sz="0" w:space="0" w:color="auto"/>
        <w:bottom w:val="none" w:sz="0" w:space="0" w:color="auto"/>
        <w:right w:val="none" w:sz="0" w:space="0" w:color="auto"/>
      </w:divBdr>
    </w:div>
    <w:div w:id="2146466672">
      <w:bodyDiv w:val="1"/>
      <w:marLeft w:val="0"/>
      <w:marRight w:val="0"/>
      <w:marTop w:val="0"/>
      <w:marBottom w:val="0"/>
      <w:divBdr>
        <w:top w:val="none" w:sz="0" w:space="0" w:color="auto"/>
        <w:left w:val="none" w:sz="0" w:space="0" w:color="auto"/>
        <w:bottom w:val="none" w:sz="0" w:space="0" w:color="auto"/>
        <w:right w:val="none" w:sz="0" w:space="0" w:color="auto"/>
      </w:divBdr>
    </w:div>
    <w:div w:id="2147040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png"/><Relationship Id="rId299" Type="http://schemas.openxmlformats.org/officeDocument/2006/relationships/oleObject" Target="embeddings/oleObject147.bin"/><Relationship Id="rId21" Type="http://schemas.openxmlformats.org/officeDocument/2006/relationships/image" Target="media/image7.png"/><Relationship Id="rId63" Type="http://schemas.openxmlformats.org/officeDocument/2006/relationships/image" Target="media/image28.png"/><Relationship Id="rId159" Type="http://schemas.openxmlformats.org/officeDocument/2006/relationships/image" Target="media/image70.png"/><Relationship Id="rId324" Type="http://schemas.openxmlformats.org/officeDocument/2006/relationships/oleObject" Target="embeddings/oleObject164.bin"/><Relationship Id="rId366" Type="http://schemas.openxmlformats.org/officeDocument/2006/relationships/image" Target="media/image163.png"/><Relationship Id="rId170" Type="http://schemas.openxmlformats.org/officeDocument/2006/relationships/oleObject" Target="embeddings/oleObject81.bin"/><Relationship Id="rId226" Type="http://schemas.openxmlformats.org/officeDocument/2006/relationships/oleObject" Target="embeddings/oleObject108.bin"/><Relationship Id="rId433" Type="http://schemas.openxmlformats.org/officeDocument/2006/relationships/image" Target="media/image197.png"/><Relationship Id="rId268" Type="http://schemas.openxmlformats.org/officeDocument/2006/relationships/oleObject" Target="embeddings/oleObject129.bin"/><Relationship Id="rId32" Type="http://schemas.openxmlformats.org/officeDocument/2006/relationships/oleObject" Target="embeddings/oleObject11.bin"/><Relationship Id="rId74" Type="http://schemas.openxmlformats.org/officeDocument/2006/relationships/oleObject" Target="embeddings/oleObject32.bin"/><Relationship Id="rId128" Type="http://schemas.openxmlformats.org/officeDocument/2006/relationships/oleObject" Target="embeddings/oleObject60.bin"/><Relationship Id="rId335" Type="http://schemas.openxmlformats.org/officeDocument/2006/relationships/oleObject" Target="embeddings/oleObject170.bin"/><Relationship Id="rId377" Type="http://schemas.openxmlformats.org/officeDocument/2006/relationships/image" Target="media/image169.png"/><Relationship Id="rId5" Type="http://schemas.openxmlformats.org/officeDocument/2006/relationships/webSettings" Target="webSettings.xml"/><Relationship Id="rId181" Type="http://schemas.openxmlformats.org/officeDocument/2006/relationships/image" Target="media/image81.png"/><Relationship Id="rId237" Type="http://schemas.openxmlformats.org/officeDocument/2006/relationships/image" Target="media/image110.png"/><Relationship Id="rId402" Type="http://schemas.openxmlformats.org/officeDocument/2006/relationships/oleObject" Target="embeddings/oleObject203.bin"/><Relationship Id="rId279" Type="http://schemas.openxmlformats.org/officeDocument/2006/relationships/image" Target="media/image129.png"/><Relationship Id="rId444" Type="http://schemas.openxmlformats.org/officeDocument/2006/relationships/image" Target="media/image207.jpeg"/><Relationship Id="rId43" Type="http://schemas.openxmlformats.org/officeDocument/2006/relationships/image" Target="media/image18.png"/><Relationship Id="rId139" Type="http://schemas.openxmlformats.org/officeDocument/2006/relationships/image" Target="media/image60.png"/><Relationship Id="rId290" Type="http://schemas.openxmlformats.org/officeDocument/2006/relationships/oleObject" Target="embeddings/oleObject140.bin"/><Relationship Id="rId304" Type="http://schemas.openxmlformats.org/officeDocument/2006/relationships/oleObject" Target="embeddings/oleObject151.bin"/><Relationship Id="rId346" Type="http://schemas.openxmlformats.org/officeDocument/2006/relationships/image" Target="media/image153.png"/><Relationship Id="rId388" Type="http://schemas.openxmlformats.org/officeDocument/2006/relationships/oleObject" Target="embeddings/oleObject196.bin"/><Relationship Id="rId85" Type="http://schemas.openxmlformats.org/officeDocument/2006/relationships/image" Target="media/image37.png"/><Relationship Id="rId150" Type="http://schemas.openxmlformats.org/officeDocument/2006/relationships/oleObject" Target="embeddings/oleObject71.bin"/><Relationship Id="rId192" Type="http://schemas.openxmlformats.org/officeDocument/2006/relationships/image" Target="media/image87.png"/><Relationship Id="rId206" Type="http://schemas.openxmlformats.org/officeDocument/2006/relationships/image" Target="media/image94.png"/><Relationship Id="rId413" Type="http://schemas.openxmlformats.org/officeDocument/2006/relationships/image" Target="media/image187.png"/><Relationship Id="rId248" Type="http://schemas.openxmlformats.org/officeDocument/2006/relationships/oleObject" Target="embeddings/oleObject119.bin"/><Relationship Id="rId455" Type="http://schemas.openxmlformats.org/officeDocument/2006/relationships/image" Target="media/image218.jpeg"/><Relationship Id="rId12" Type="http://schemas.openxmlformats.org/officeDocument/2006/relationships/image" Target="media/image2.png"/><Relationship Id="rId108" Type="http://schemas.openxmlformats.org/officeDocument/2006/relationships/oleObject" Target="embeddings/oleObject50.bin"/><Relationship Id="rId315" Type="http://schemas.openxmlformats.org/officeDocument/2006/relationships/image" Target="media/image138.png"/><Relationship Id="rId357" Type="http://schemas.openxmlformats.org/officeDocument/2006/relationships/oleObject" Target="embeddings/oleObject181.bin"/><Relationship Id="rId54" Type="http://schemas.openxmlformats.org/officeDocument/2006/relationships/oleObject" Target="embeddings/oleObject22.bin"/><Relationship Id="rId96" Type="http://schemas.openxmlformats.org/officeDocument/2006/relationships/oleObject" Target="embeddings/oleObject44.bin"/><Relationship Id="rId161" Type="http://schemas.openxmlformats.org/officeDocument/2006/relationships/image" Target="media/image71.png"/><Relationship Id="rId217" Type="http://schemas.openxmlformats.org/officeDocument/2006/relationships/image" Target="media/image100.png"/><Relationship Id="rId399" Type="http://schemas.openxmlformats.org/officeDocument/2006/relationships/image" Target="media/image180.png"/><Relationship Id="rId259" Type="http://schemas.openxmlformats.org/officeDocument/2006/relationships/image" Target="media/image121.png"/><Relationship Id="rId424" Type="http://schemas.openxmlformats.org/officeDocument/2006/relationships/oleObject" Target="embeddings/oleObject214.bin"/><Relationship Id="rId466" Type="http://schemas.openxmlformats.org/officeDocument/2006/relationships/image" Target="media/image229.jpeg"/><Relationship Id="rId23" Type="http://schemas.openxmlformats.org/officeDocument/2006/relationships/image" Target="media/image8.png"/><Relationship Id="rId119" Type="http://schemas.openxmlformats.org/officeDocument/2006/relationships/image" Target="media/image50.png"/><Relationship Id="rId270" Type="http://schemas.openxmlformats.org/officeDocument/2006/relationships/oleObject" Target="embeddings/oleObject130.bin"/><Relationship Id="rId326" Type="http://schemas.openxmlformats.org/officeDocument/2006/relationships/image" Target="media/image143.png"/><Relationship Id="rId65" Type="http://schemas.openxmlformats.org/officeDocument/2006/relationships/image" Target="media/image29.png"/><Relationship Id="rId130" Type="http://schemas.openxmlformats.org/officeDocument/2006/relationships/oleObject" Target="embeddings/oleObject61.bin"/><Relationship Id="rId368" Type="http://schemas.openxmlformats.org/officeDocument/2006/relationships/image" Target="media/image164.png"/><Relationship Id="rId172" Type="http://schemas.openxmlformats.org/officeDocument/2006/relationships/oleObject" Target="embeddings/oleObject82.bin"/><Relationship Id="rId228" Type="http://schemas.openxmlformats.org/officeDocument/2006/relationships/oleObject" Target="embeddings/oleObject109.bin"/><Relationship Id="rId435" Type="http://schemas.openxmlformats.org/officeDocument/2006/relationships/image" Target="media/image198.jpeg"/><Relationship Id="rId281" Type="http://schemas.openxmlformats.org/officeDocument/2006/relationships/image" Target="media/image130.png"/><Relationship Id="rId337" Type="http://schemas.openxmlformats.org/officeDocument/2006/relationships/oleObject" Target="embeddings/oleObject171.bin"/><Relationship Id="rId34" Type="http://schemas.openxmlformats.org/officeDocument/2006/relationships/oleObject" Target="embeddings/oleObject12.bin"/><Relationship Id="rId76" Type="http://schemas.openxmlformats.org/officeDocument/2006/relationships/oleObject" Target="embeddings/oleObject33.bin"/><Relationship Id="rId141" Type="http://schemas.openxmlformats.org/officeDocument/2006/relationships/image" Target="media/image61.png"/><Relationship Id="rId379" Type="http://schemas.openxmlformats.org/officeDocument/2006/relationships/image" Target="media/image170.png"/><Relationship Id="rId7" Type="http://schemas.openxmlformats.org/officeDocument/2006/relationships/endnotes" Target="endnotes.xml"/><Relationship Id="rId183" Type="http://schemas.openxmlformats.org/officeDocument/2006/relationships/image" Target="media/image82.png"/><Relationship Id="rId239" Type="http://schemas.openxmlformats.org/officeDocument/2006/relationships/image" Target="media/image111.png"/><Relationship Id="rId390" Type="http://schemas.openxmlformats.org/officeDocument/2006/relationships/oleObject" Target="embeddings/oleObject197.bin"/><Relationship Id="rId404" Type="http://schemas.openxmlformats.org/officeDocument/2006/relationships/oleObject" Target="embeddings/oleObject204.bin"/><Relationship Id="rId446" Type="http://schemas.openxmlformats.org/officeDocument/2006/relationships/image" Target="media/image209.jpeg"/><Relationship Id="rId250" Type="http://schemas.openxmlformats.org/officeDocument/2006/relationships/oleObject" Target="embeddings/oleObject120.bin"/><Relationship Id="rId292" Type="http://schemas.openxmlformats.org/officeDocument/2006/relationships/oleObject" Target="embeddings/oleObject142.bin"/><Relationship Id="rId306" Type="http://schemas.openxmlformats.org/officeDocument/2006/relationships/oleObject" Target="embeddings/oleObject153.bin"/><Relationship Id="rId45" Type="http://schemas.openxmlformats.org/officeDocument/2006/relationships/image" Target="media/image19.png"/><Relationship Id="rId87" Type="http://schemas.openxmlformats.org/officeDocument/2006/relationships/oleObject" Target="embeddings/oleObject41.bin"/><Relationship Id="rId110" Type="http://schemas.openxmlformats.org/officeDocument/2006/relationships/oleObject" Target="embeddings/oleObject51.bin"/><Relationship Id="rId348" Type="http://schemas.openxmlformats.org/officeDocument/2006/relationships/image" Target="media/image154.png"/><Relationship Id="rId152" Type="http://schemas.openxmlformats.org/officeDocument/2006/relationships/oleObject" Target="embeddings/oleObject72.bin"/><Relationship Id="rId194" Type="http://schemas.openxmlformats.org/officeDocument/2006/relationships/image" Target="media/image88.png"/><Relationship Id="rId208" Type="http://schemas.openxmlformats.org/officeDocument/2006/relationships/image" Target="media/image95.png"/><Relationship Id="rId415" Type="http://schemas.openxmlformats.org/officeDocument/2006/relationships/image" Target="media/image188.png"/><Relationship Id="rId457" Type="http://schemas.openxmlformats.org/officeDocument/2006/relationships/image" Target="media/image220.jpeg"/><Relationship Id="rId261" Type="http://schemas.openxmlformats.org/officeDocument/2006/relationships/image" Target="media/image122.png"/><Relationship Id="rId14" Type="http://schemas.openxmlformats.org/officeDocument/2006/relationships/oleObject" Target="embeddings/oleObject2.bin"/><Relationship Id="rId56" Type="http://schemas.openxmlformats.org/officeDocument/2006/relationships/oleObject" Target="embeddings/oleObject23.bin"/><Relationship Id="rId317" Type="http://schemas.openxmlformats.org/officeDocument/2006/relationships/image" Target="media/image139.png"/><Relationship Id="rId359" Type="http://schemas.openxmlformats.org/officeDocument/2006/relationships/oleObject" Target="embeddings/oleObject182.bin"/><Relationship Id="rId98" Type="http://schemas.openxmlformats.org/officeDocument/2006/relationships/oleObject" Target="embeddings/oleObject45.bin"/><Relationship Id="rId121" Type="http://schemas.openxmlformats.org/officeDocument/2006/relationships/image" Target="media/image51.png"/><Relationship Id="rId163" Type="http://schemas.openxmlformats.org/officeDocument/2006/relationships/image" Target="media/image72.png"/><Relationship Id="rId219" Type="http://schemas.openxmlformats.org/officeDocument/2006/relationships/image" Target="media/image101.png"/><Relationship Id="rId370" Type="http://schemas.openxmlformats.org/officeDocument/2006/relationships/oleObject" Target="embeddings/oleObject187.bin"/><Relationship Id="rId426" Type="http://schemas.openxmlformats.org/officeDocument/2006/relationships/oleObject" Target="embeddings/oleObject215.bin"/><Relationship Id="rId230" Type="http://schemas.openxmlformats.org/officeDocument/2006/relationships/oleObject" Target="embeddings/oleObject110.bin"/><Relationship Id="rId468" Type="http://schemas.openxmlformats.org/officeDocument/2006/relationships/image" Target="media/image231.png"/><Relationship Id="rId25" Type="http://schemas.openxmlformats.org/officeDocument/2006/relationships/image" Target="media/image9.png"/><Relationship Id="rId67" Type="http://schemas.openxmlformats.org/officeDocument/2006/relationships/image" Target="media/image30.png"/><Relationship Id="rId272" Type="http://schemas.openxmlformats.org/officeDocument/2006/relationships/oleObject" Target="embeddings/oleObject131.bin"/><Relationship Id="rId328" Type="http://schemas.openxmlformats.org/officeDocument/2006/relationships/image" Target="media/image144.png"/><Relationship Id="rId132" Type="http://schemas.openxmlformats.org/officeDocument/2006/relationships/oleObject" Target="embeddings/oleObject62.bin"/><Relationship Id="rId174" Type="http://schemas.openxmlformats.org/officeDocument/2006/relationships/oleObject" Target="embeddings/oleObject83.bin"/><Relationship Id="rId381" Type="http://schemas.openxmlformats.org/officeDocument/2006/relationships/image" Target="media/image171.png"/><Relationship Id="rId241" Type="http://schemas.openxmlformats.org/officeDocument/2006/relationships/image" Target="media/image112.png"/><Relationship Id="rId437" Type="http://schemas.openxmlformats.org/officeDocument/2006/relationships/image" Target="media/image200.jpeg"/><Relationship Id="rId36" Type="http://schemas.openxmlformats.org/officeDocument/2006/relationships/oleObject" Target="embeddings/oleObject13.bin"/><Relationship Id="rId283" Type="http://schemas.openxmlformats.org/officeDocument/2006/relationships/oleObject" Target="embeddings/oleObject135.bin"/><Relationship Id="rId339" Type="http://schemas.openxmlformats.org/officeDocument/2006/relationships/oleObject" Target="embeddings/oleObject172.bin"/><Relationship Id="rId78" Type="http://schemas.openxmlformats.org/officeDocument/2006/relationships/image" Target="media/image35.png"/><Relationship Id="rId101" Type="http://schemas.openxmlformats.org/officeDocument/2006/relationships/image" Target="media/image41.png"/><Relationship Id="rId143" Type="http://schemas.openxmlformats.org/officeDocument/2006/relationships/image" Target="media/image62.png"/><Relationship Id="rId185" Type="http://schemas.openxmlformats.org/officeDocument/2006/relationships/image" Target="media/image83.png"/><Relationship Id="rId350" Type="http://schemas.openxmlformats.org/officeDocument/2006/relationships/image" Target="media/image155.png"/><Relationship Id="rId406" Type="http://schemas.openxmlformats.org/officeDocument/2006/relationships/oleObject" Target="embeddings/oleObject205.bin"/><Relationship Id="rId9" Type="http://schemas.openxmlformats.org/officeDocument/2006/relationships/footer" Target="footer2.xml"/><Relationship Id="rId210" Type="http://schemas.openxmlformats.org/officeDocument/2006/relationships/oleObject" Target="embeddings/oleObject100.bin"/><Relationship Id="rId392" Type="http://schemas.openxmlformats.org/officeDocument/2006/relationships/oleObject" Target="embeddings/oleObject198.bin"/><Relationship Id="rId448" Type="http://schemas.openxmlformats.org/officeDocument/2006/relationships/image" Target="media/image211.jpeg"/><Relationship Id="rId252" Type="http://schemas.openxmlformats.org/officeDocument/2006/relationships/oleObject" Target="embeddings/oleObject121.bin"/><Relationship Id="rId294" Type="http://schemas.openxmlformats.org/officeDocument/2006/relationships/image" Target="media/image133.png"/><Relationship Id="rId308" Type="http://schemas.openxmlformats.org/officeDocument/2006/relationships/image" Target="media/image136.png"/><Relationship Id="rId47" Type="http://schemas.openxmlformats.org/officeDocument/2006/relationships/image" Target="media/image20.png"/><Relationship Id="rId112" Type="http://schemas.openxmlformats.org/officeDocument/2006/relationships/oleObject" Target="embeddings/oleObject52.bin"/><Relationship Id="rId154" Type="http://schemas.openxmlformats.org/officeDocument/2006/relationships/oleObject" Target="embeddings/oleObject73.bin"/><Relationship Id="rId361" Type="http://schemas.openxmlformats.org/officeDocument/2006/relationships/oleObject" Target="embeddings/oleObject183.bin"/><Relationship Id="rId196" Type="http://schemas.openxmlformats.org/officeDocument/2006/relationships/image" Target="media/image89.png"/><Relationship Id="rId417" Type="http://schemas.openxmlformats.org/officeDocument/2006/relationships/image" Target="media/image189.png"/><Relationship Id="rId459" Type="http://schemas.openxmlformats.org/officeDocument/2006/relationships/image" Target="media/image222.jpeg"/><Relationship Id="rId16" Type="http://schemas.openxmlformats.org/officeDocument/2006/relationships/oleObject" Target="embeddings/oleObject3.bin"/><Relationship Id="rId221" Type="http://schemas.openxmlformats.org/officeDocument/2006/relationships/image" Target="media/image102.png"/><Relationship Id="rId263" Type="http://schemas.openxmlformats.org/officeDocument/2006/relationships/image" Target="media/image123.png"/><Relationship Id="rId319" Type="http://schemas.openxmlformats.org/officeDocument/2006/relationships/image" Target="media/image140.png"/><Relationship Id="rId470" Type="http://schemas.openxmlformats.org/officeDocument/2006/relationships/footer" Target="footer4.xml"/><Relationship Id="rId58" Type="http://schemas.openxmlformats.org/officeDocument/2006/relationships/oleObject" Target="embeddings/oleObject24.bin"/><Relationship Id="rId123" Type="http://schemas.openxmlformats.org/officeDocument/2006/relationships/image" Target="media/image52.png"/><Relationship Id="rId330" Type="http://schemas.openxmlformats.org/officeDocument/2006/relationships/image" Target="media/image145.png"/><Relationship Id="rId165" Type="http://schemas.openxmlformats.org/officeDocument/2006/relationships/image" Target="media/image73.png"/><Relationship Id="rId372" Type="http://schemas.openxmlformats.org/officeDocument/2006/relationships/oleObject" Target="embeddings/oleObject188.bin"/><Relationship Id="rId428" Type="http://schemas.openxmlformats.org/officeDocument/2006/relationships/oleObject" Target="embeddings/oleObject216.bin"/><Relationship Id="rId232" Type="http://schemas.openxmlformats.org/officeDocument/2006/relationships/oleObject" Target="embeddings/oleObject111.bin"/><Relationship Id="rId274" Type="http://schemas.openxmlformats.org/officeDocument/2006/relationships/oleObject" Target="embeddings/oleObject132.bin"/><Relationship Id="rId27" Type="http://schemas.openxmlformats.org/officeDocument/2006/relationships/image" Target="media/image10.png"/><Relationship Id="rId69" Type="http://schemas.openxmlformats.org/officeDocument/2006/relationships/image" Target="media/image31.png"/><Relationship Id="rId134" Type="http://schemas.openxmlformats.org/officeDocument/2006/relationships/oleObject" Target="embeddings/oleObject63.bin"/><Relationship Id="rId80" Type="http://schemas.openxmlformats.org/officeDocument/2006/relationships/oleObject" Target="embeddings/oleObject36.bin"/><Relationship Id="rId176" Type="http://schemas.openxmlformats.org/officeDocument/2006/relationships/oleObject" Target="embeddings/oleObject84.bin"/><Relationship Id="rId341" Type="http://schemas.openxmlformats.org/officeDocument/2006/relationships/oleObject" Target="embeddings/oleObject173.bin"/><Relationship Id="rId383" Type="http://schemas.openxmlformats.org/officeDocument/2006/relationships/image" Target="media/image172.png"/><Relationship Id="rId439" Type="http://schemas.openxmlformats.org/officeDocument/2006/relationships/image" Target="media/image202.jpeg"/><Relationship Id="rId201" Type="http://schemas.openxmlformats.org/officeDocument/2006/relationships/oleObject" Target="embeddings/oleObject96.bin"/><Relationship Id="rId243" Type="http://schemas.openxmlformats.org/officeDocument/2006/relationships/image" Target="media/image113.png"/><Relationship Id="rId285" Type="http://schemas.openxmlformats.org/officeDocument/2006/relationships/oleObject" Target="embeddings/oleObject136.bin"/><Relationship Id="rId450" Type="http://schemas.openxmlformats.org/officeDocument/2006/relationships/image" Target="media/image213.jpeg"/><Relationship Id="rId38" Type="http://schemas.openxmlformats.org/officeDocument/2006/relationships/oleObject" Target="embeddings/oleObject14.bin"/><Relationship Id="rId103" Type="http://schemas.openxmlformats.org/officeDocument/2006/relationships/image" Target="media/image42.png"/><Relationship Id="rId310" Type="http://schemas.openxmlformats.org/officeDocument/2006/relationships/image" Target="media/image137.png"/><Relationship Id="rId145" Type="http://schemas.openxmlformats.org/officeDocument/2006/relationships/image" Target="media/image63.png"/><Relationship Id="rId187" Type="http://schemas.openxmlformats.org/officeDocument/2006/relationships/image" Target="media/image84.png"/><Relationship Id="rId352" Type="http://schemas.openxmlformats.org/officeDocument/2006/relationships/image" Target="media/image156.png"/><Relationship Id="rId394" Type="http://schemas.openxmlformats.org/officeDocument/2006/relationships/oleObject" Target="embeddings/oleObject199.bin"/><Relationship Id="rId408" Type="http://schemas.openxmlformats.org/officeDocument/2006/relationships/oleObject" Target="embeddings/oleObject206.bin"/><Relationship Id="rId212" Type="http://schemas.openxmlformats.org/officeDocument/2006/relationships/oleObject" Target="embeddings/oleObject101.bin"/><Relationship Id="rId254" Type="http://schemas.openxmlformats.org/officeDocument/2006/relationships/oleObject" Target="embeddings/oleObject122.bin"/><Relationship Id="rId49" Type="http://schemas.openxmlformats.org/officeDocument/2006/relationships/image" Target="media/image21.png"/><Relationship Id="rId114" Type="http://schemas.openxmlformats.org/officeDocument/2006/relationships/oleObject" Target="embeddings/oleObject53.bin"/><Relationship Id="rId296" Type="http://schemas.openxmlformats.org/officeDocument/2006/relationships/oleObject" Target="embeddings/oleObject145.bin"/><Relationship Id="rId461" Type="http://schemas.openxmlformats.org/officeDocument/2006/relationships/image" Target="media/image224.jpeg"/><Relationship Id="rId60" Type="http://schemas.openxmlformats.org/officeDocument/2006/relationships/oleObject" Target="embeddings/oleObject25.bin"/><Relationship Id="rId156" Type="http://schemas.openxmlformats.org/officeDocument/2006/relationships/oleObject" Target="embeddings/oleObject74.bin"/><Relationship Id="rId198" Type="http://schemas.openxmlformats.org/officeDocument/2006/relationships/image" Target="media/image90.png"/><Relationship Id="rId321" Type="http://schemas.openxmlformats.org/officeDocument/2006/relationships/image" Target="media/image141.png"/><Relationship Id="rId363" Type="http://schemas.openxmlformats.org/officeDocument/2006/relationships/oleObject" Target="embeddings/oleObject184.bin"/><Relationship Id="rId419" Type="http://schemas.openxmlformats.org/officeDocument/2006/relationships/image" Target="media/image190.png"/><Relationship Id="rId223" Type="http://schemas.openxmlformats.org/officeDocument/2006/relationships/image" Target="media/image103.png"/><Relationship Id="rId430" Type="http://schemas.openxmlformats.org/officeDocument/2006/relationships/oleObject" Target="embeddings/oleObject217.bin"/><Relationship Id="rId18" Type="http://schemas.openxmlformats.org/officeDocument/2006/relationships/oleObject" Target="embeddings/oleObject4.bin"/><Relationship Id="rId265" Type="http://schemas.openxmlformats.org/officeDocument/2006/relationships/image" Target="media/image124.png"/><Relationship Id="rId472" Type="http://schemas.microsoft.com/office/2011/relationships/people" Target="people.xml"/><Relationship Id="rId125" Type="http://schemas.openxmlformats.org/officeDocument/2006/relationships/image" Target="media/image53.png"/><Relationship Id="rId167" Type="http://schemas.openxmlformats.org/officeDocument/2006/relationships/image" Target="media/image74.png"/><Relationship Id="rId332" Type="http://schemas.openxmlformats.org/officeDocument/2006/relationships/image" Target="media/image146.png"/><Relationship Id="rId374" Type="http://schemas.openxmlformats.org/officeDocument/2006/relationships/oleObject" Target="embeddings/oleObject189.bin"/><Relationship Id="rId71" Type="http://schemas.openxmlformats.org/officeDocument/2006/relationships/image" Target="media/image32.png"/><Relationship Id="rId234" Type="http://schemas.openxmlformats.org/officeDocument/2006/relationships/oleObject" Target="embeddings/oleObject112.bin"/><Relationship Id="rId2" Type="http://schemas.openxmlformats.org/officeDocument/2006/relationships/numbering" Target="numbering.xml"/><Relationship Id="rId29" Type="http://schemas.openxmlformats.org/officeDocument/2006/relationships/image" Target="media/image11.png"/><Relationship Id="rId276" Type="http://schemas.microsoft.com/office/2011/relationships/commentsExtended" Target="commentsExtended.xml"/><Relationship Id="rId441" Type="http://schemas.openxmlformats.org/officeDocument/2006/relationships/image" Target="media/image204.jpeg"/><Relationship Id="rId40" Type="http://schemas.openxmlformats.org/officeDocument/2006/relationships/oleObject" Target="embeddings/oleObject15.bin"/><Relationship Id="rId136" Type="http://schemas.openxmlformats.org/officeDocument/2006/relationships/oleObject" Target="embeddings/oleObject64.bin"/><Relationship Id="rId178" Type="http://schemas.openxmlformats.org/officeDocument/2006/relationships/oleObject" Target="embeddings/oleObject85.bin"/><Relationship Id="rId301" Type="http://schemas.openxmlformats.org/officeDocument/2006/relationships/oleObject" Target="embeddings/oleObject149.bin"/><Relationship Id="rId343" Type="http://schemas.openxmlformats.org/officeDocument/2006/relationships/oleObject" Target="embeddings/oleObject174.bin"/><Relationship Id="rId82" Type="http://schemas.openxmlformats.org/officeDocument/2006/relationships/oleObject" Target="embeddings/oleObject38.bin"/><Relationship Id="rId203" Type="http://schemas.openxmlformats.org/officeDocument/2006/relationships/oleObject" Target="embeddings/oleObject97.bin"/><Relationship Id="rId385" Type="http://schemas.openxmlformats.org/officeDocument/2006/relationships/image" Target="media/image173.png"/><Relationship Id="rId19" Type="http://schemas.openxmlformats.org/officeDocument/2006/relationships/image" Target="media/image6.png"/><Relationship Id="rId224" Type="http://schemas.openxmlformats.org/officeDocument/2006/relationships/oleObject" Target="embeddings/oleObject107.bin"/><Relationship Id="rId245" Type="http://schemas.openxmlformats.org/officeDocument/2006/relationships/image" Target="media/image114.png"/><Relationship Id="rId266" Type="http://schemas.openxmlformats.org/officeDocument/2006/relationships/oleObject" Target="embeddings/oleObject128.bin"/><Relationship Id="rId287" Type="http://schemas.openxmlformats.org/officeDocument/2006/relationships/oleObject" Target="embeddings/oleObject138.bin"/><Relationship Id="rId410" Type="http://schemas.openxmlformats.org/officeDocument/2006/relationships/oleObject" Target="embeddings/oleObject207.bin"/><Relationship Id="rId431" Type="http://schemas.openxmlformats.org/officeDocument/2006/relationships/image" Target="media/image196.png"/><Relationship Id="rId452" Type="http://schemas.openxmlformats.org/officeDocument/2006/relationships/image" Target="media/image215.jpeg"/><Relationship Id="rId473" Type="http://schemas.openxmlformats.org/officeDocument/2006/relationships/glossaryDocument" Target="glossary/document.xml"/><Relationship Id="rId30" Type="http://schemas.openxmlformats.org/officeDocument/2006/relationships/oleObject" Target="embeddings/oleObject10.bin"/><Relationship Id="rId105" Type="http://schemas.openxmlformats.org/officeDocument/2006/relationships/image" Target="media/image43.png"/><Relationship Id="rId126" Type="http://schemas.openxmlformats.org/officeDocument/2006/relationships/oleObject" Target="embeddings/oleObject59.bin"/><Relationship Id="rId147" Type="http://schemas.openxmlformats.org/officeDocument/2006/relationships/image" Target="media/image64.png"/><Relationship Id="rId168" Type="http://schemas.openxmlformats.org/officeDocument/2006/relationships/oleObject" Target="embeddings/oleObject80.bin"/><Relationship Id="rId312" Type="http://schemas.openxmlformats.org/officeDocument/2006/relationships/oleObject" Target="embeddings/oleObject157.bin"/><Relationship Id="rId333" Type="http://schemas.openxmlformats.org/officeDocument/2006/relationships/oleObject" Target="embeddings/oleObject169.bin"/><Relationship Id="rId354" Type="http://schemas.openxmlformats.org/officeDocument/2006/relationships/image" Target="media/image157.png"/><Relationship Id="rId51" Type="http://schemas.openxmlformats.org/officeDocument/2006/relationships/image" Target="media/image22.png"/><Relationship Id="rId72" Type="http://schemas.openxmlformats.org/officeDocument/2006/relationships/oleObject" Target="embeddings/oleObject31.bin"/><Relationship Id="rId93" Type="http://schemas.openxmlformats.org/officeDocument/2006/relationships/image" Target="media/image39.gif"/><Relationship Id="rId189" Type="http://schemas.openxmlformats.org/officeDocument/2006/relationships/image" Target="media/image85.png"/><Relationship Id="rId375" Type="http://schemas.openxmlformats.org/officeDocument/2006/relationships/image" Target="media/image168.png"/><Relationship Id="rId396" Type="http://schemas.openxmlformats.org/officeDocument/2006/relationships/oleObject" Target="embeddings/oleObject200.bin"/><Relationship Id="rId3" Type="http://schemas.openxmlformats.org/officeDocument/2006/relationships/styles" Target="styles.xml"/><Relationship Id="rId214" Type="http://schemas.openxmlformats.org/officeDocument/2006/relationships/oleObject" Target="embeddings/oleObject102.bin"/><Relationship Id="rId235" Type="http://schemas.openxmlformats.org/officeDocument/2006/relationships/image" Target="media/image109.png"/><Relationship Id="rId256" Type="http://schemas.openxmlformats.org/officeDocument/2006/relationships/oleObject" Target="embeddings/oleObject123.bin"/><Relationship Id="rId277" Type="http://schemas.microsoft.com/office/2016/09/relationships/commentsIds" Target="commentsIds.xml"/><Relationship Id="rId298" Type="http://schemas.openxmlformats.org/officeDocument/2006/relationships/oleObject" Target="embeddings/oleObject146.bin"/><Relationship Id="rId400" Type="http://schemas.openxmlformats.org/officeDocument/2006/relationships/oleObject" Target="embeddings/oleObject202.bin"/><Relationship Id="rId421" Type="http://schemas.openxmlformats.org/officeDocument/2006/relationships/image" Target="media/image191.png"/><Relationship Id="rId442" Type="http://schemas.openxmlformats.org/officeDocument/2006/relationships/image" Target="media/image205.jpeg"/><Relationship Id="rId463" Type="http://schemas.openxmlformats.org/officeDocument/2006/relationships/image" Target="media/image226.jpeg"/><Relationship Id="rId116" Type="http://schemas.openxmlformats.org/officeDocument/2006/relationships/oleObject" Target="embeddings/oleObject54.bin"/><Relationship Id="rId137" Type="http://schemas.openxmlformats.org/officeDocument/2006/relationships/image" Target="media/image59.png"/><Relationship Id="rId158" Type="http://schemas.openxmlformats.org/officeDocument/2006/relationships/oleObject" Target="embeddings/oleObject75.bin"/><Relationship Id="rId302" Type="http://schemas.openxmlformats.org/officeDocument/2006/relationships/image" Target="media/image135.png"/><Relationship Id="rId323" Type="http://schemas.openxmlformats.org/officeDocument/2006/relationships/image" Target="media/image142.png"/><Relationship Id="rId344" Type="http://schemas.openxmlformats.org/officeDocument/2006/relationships/image" Target="media/image152.png"/><Relationship Id="rId20" Type="http://schemas.openxmlformats.org/officeDocument/2006/relationships/oleObject" Target="embeddings/oleObject5.bin"/><Relationship Id="rId41" Type="http://schemas.openxmlformats.org/officeDocument/2006/relationships/image" Target="media/image17.png"/><Relationship Id="rId62" Type="http://schemas.openxmlformats.org/officeDocument/2006/relationships/oleObject" Target="embeddings/oleObject26.bin"/><Relationship Id="rId83" Type="http://schemas.openxmlformats.org/officeDocument/2006/relationships/image" Target="media/image36.png"/><Relationship Id="rId179" Type="http://schemas.openxmlformats.org/officeDocument/2006/relationships/image" Target="media/image80.png"/><Relationship Id="rId365" Type="http://schemas.openxmlformats.org/officeDocument/2006/relationships/oleObject" Target="embeddings/oleObject185.bin"/><Relationship Id="rId386" Type="http://schemas.openxmlformats.org/officeDocument/2006/relationships/oleObject" Target="embeddings/oleObject195.bin"/><Relationship Id="rId190" Type="http://schemas.openxmlformats.org/officeDocument/2006/relationships/oleObject" Target="embeddings/oleObject91.bin"/><Relationship Id="rId204" Type="http://schemas.openxmlformats.org/officeDocument/2006/relationships/image" Target="media/image93.png"/><Relationship Id="rId225" Type="http://schemas.openxmlformats.org/officeDocument/2006/relationships/image" Target="media/image104.png"/><Relationship Id="rId246" Type="http://schemas.openxmlformats.org/officeDocument/2006/relationships/oleObject" Target="embeddings/oleObject118.bin"/><Relationship Id="rId267" Type="http://schemas.openxmlformats.org/officeDocument/2006/relationships/image" Target="media/image125.png"/><Relationship Id="rId288" Type="http://schemas.openxmlformats.org/officeDocument/2006/relationships/image" Target="media/image132.png"/><Relationship Id="rId411" Type="http://schemas.openxmlformats.org/officeDocument/2006/relationships/image" Target="media/image186.png"/><Relationship Id="rId432" Type="http://schemas.openxmlformats.org/officeDocument/2006/relationships/oleObject" Target="embeddings/oleObject218.bin"/><Relationship Id="rId453" Type="http://schemas.openxmlformats.org/officeDocument/2006/relationships/image" Target="media/image216.jpeg"/><Relationship Id="rId474" Type="http://schemas.openxmlformats.org/officeDocument/2006/relationships/theme" Target="theme/theme1.xml"/><Relationship Id="rId106" Type="http://schemas.openxmlformats.org/officeDocument/2006/relationships/oleObject" Target="embeddings/oleObject49.bin"/><Relationship Id="rId127" Type="http://schemas.openxmlformats.org/officeDocument/2006/relationships/image" Target="media/image54.png"/><Relationship Id="rId313" Type="http://schemas.openxmlformats.org/officeDocument/2006/relationships/oleObject" Target="embeddings/oleObject158.bin"/><Relationship Id="rId10" Type="http://schemas.openxmlformats.org/officeDocument/2006/relationships/image" Target="media/image1.png"/><Relationship Id="rId31" Type="http://schemas.openxmlformats.org/officeDocument/2006/relationships/image" Target="media/image12.png"/><Relationship Id="rId52" Type="http://schemas.openxmlformats.org/officeDocument/2006/relationships/oleObject" Target="embeddings/oleObject21.bin"/><Relationship Id="rId73" Type="http://schemas.openxmlformats.org/officeDocument/2006/relationships/image" Target="media/image33.png"/><Relationship Id="rId94" Type="http://schemas.openxmlformats.org/officeDocument/2006/relationships/oleObject" Target="embeddings/oleObject43.bin"/><Relationship Id="rId148" Type="http://schemas.openxmlformats.org/officeDocument/2006/relationships/oleObject" Target="embeddings/oleObject70.bin"/><Relationship Id="rId169" Type="http://schemas.openxmlformats.org/officeDocument/2006/relationships/image" Target="media/image75.png"/><Relationship Id="rId334" Type="http://schemas.openxmlformats.org/officeDocument/2006/relationships/image" Target="media/image147.png"/><Relationship Id="rId355" Type="http://schemas.openxmlformats.org/officeDocument/2006/relationships/oleObject" Target="embeddings/oleObject180.bin"/><Relationship Id="rId376" Type="http://schemas.openxmlformats.org/officeDocument/2006/relationships/oleObject" Target="embeddings/oleObject190.bin"/><Relationship Id="rId397" Type="http://schemas.openxmlformats.org/officeDocument/2006/relationships/image" Target="media/image179.png"/><Relationship Id="rId4" Type="http://schemas.openxmlformats.org/officeDocument/2006/relationships/settings" Target="settings.xml"/><Relationship Id="rId180" Type="http://schemas.openxmlformats.org/officeDocument/2006/relationships/oleObject" Target="embeddings/oleObject86.bin"/><Relationship Id="rId215" Type="http://schemas.openxmlformats.org/officeDocument/2006/relationships/image" Target="media/image99.png"/><Relationship Id="rId236" Type="http://schemas.openxmlformats.org/officeDocument/2006/relationships/oleObject" Target="embeddings/oleObject113.bin"/><Relationship Id="rId257" Type="http://schemas.openxmlformats.org/officeDocument/2006/relationships/image" Target="media/image120.png"/><Relationship Id="rId278" Type="http://schemas.microsoft.com/office/2018/08/relationships/commentsExtensible" Target="commentsExtensible.xml"/><Relationship Id="rId401" Type="http://schemas.openxmlformats.org/officeDocument/2006/relationships/image" Target="media/image181.png"/><Relationship Id="rId422" Type="http://schemas.openxmlformats.org/officeDocument/2006/relationships/oleObject" Target="embeddings/oleObject213.bin"/><Relationship Id="rId443" Type="http://schemas.openxmlformats.org/officeDocument/2006/relationships/image" Target="media/image206.jpeg"/><Relationship Id="rId464" Type="http://schemas.openxmlformats.org/officeDocument/2006/relationships/image" Target="media/image227.jpeg"/><Relationship Id="rId303" Type="http://schemas.openxmlformats.org/officeDocument/2006/relationships/oleObject" Target="embeddings/oleObject150.bin"/><Relationship Id="rId42" Type="http://schemas.openxmlformats.org/officeDocument/2006/relationships/oleObject" Target="embeddings/oleObject16.bin"/><Relationship Id="rId84" Type="http://schemas.openxmlformats.org/officeDocument/2006/relationships/oleObject" Target="embeddings/oleObject39.bin"/><Relationship Id="rId138" Type="http://schemas.openxmlformats.org/officeDocument/2006/relationships/oleObject" Target="embeddings/oleObject65.bin"/><Relationship Id="rId345" Type="http://schemas.openxmlformats.org/officeDocument/2006/relationships/oleObject" Target="embeddings/oleObject175.bin"/><Relationship Id="rId387" Type="http://schemas.openxmlformats.org/officeDocument/2006/relationships/image" Target="media/image174.png"/><Relationship Id="rId191" Type="http://schemas.openxmlformats.org/officeDocument/2006/relationships/image" Target="media/image86.png"/><Relationship Id="rId205" Type="http://schemas.openxmlformats.org/officeDocument/2006/relationships/oleObject" Target="embeddings/oleObject98.bin"/><Relationship Id="rId247" Type="http://schemas.openxmlformats.org/officeDocument/2006/relationships/image" Target="media/image115.png"/><Relationship Id="rId412" Type="http://schemas.openxmlformats.org/officeDocument/2006/relationships/oleObject" Target="embeddings/oleObject208.bin"/><Relationship Id="rId107" Type="http://schemas.openxmlformats.org/officeDocument/2006/relationships/image" Target="media/image44.png"/><Relationship Id="rId289" Type="http://schemas.openxmlformats.org/officeDocument/2006/relationships/oleObject" Target="embeddings/oleObject139.bin"/><Relationship Id="rId454" Type="http://schemas.openxmlformats.org/officeDocument/2006/relationships/image" Target="media/image217.jpeg"/><Relationship Id="rId11" Type="http://schemas.openxmlformats.org/officeDocument/2006/relationships/oleObject" Target="embeddings/oleObject1.bin"/><Relationship Id="rId53" Type="http://schemas.openxmlformats.org/officeDocument/2006/relationships/image" Target="media/image23.png"/><Relationship Id="rId149" Type="http://schemas.openxmlformats.org/officeDocument/2006/relationships/image" Target="media/image65.png"/><Relationship Id="rId314" Type="http://schemas.openxmlformats.org/officeDocument/2006/relationships/oleObject" Target="embeddings/oleObject159.bin"/><Relationship Id="rId356" Type="http://schemas.openxmlformats.org/officeDocument/2006/relationships/image" Target="media/image158.png"/><Relationship Id="rId398" Type="http://schemas.openxmlformats.org/officeDocument/2006/relationships/oleObject" Target="embeddings/oleObject201.bin"/><Relationship Id="rId95" Type="http://schemas.openxmlformats.org/officeDocument/2006/relationships/image" Target="media/image38.png"/><Relationship Id="rId160" Type="http://schemas.openxmlformats.org/officeDocument/2006/relationships/oleObject" Target="embeddings/oleObject76.bin"/><Relationship Id="rId216" Type="http://schemas.openxmlformats.org/officeDocument/2006/relationships/oleObject" Target="embeddings/oleObject103.bin"/><Relationship Id="rId423" Type="http://schemas.openxmlformats.org/officeDocument/2006/relationships/image" Target="media/image192.png"/><Relationship Id="rId258" Type="http://schemas.openxmlformats.org/officeDocument/2006/relationships/oleObject" Target="embeddings/oleObject124.bin"/><Relationship Id="rId465" Type="http://schemas.openxmlformats.org/officeDocument/2006/relationships/image" Target="media/image228.jpeg"/><Relationship Id="rId22" Type="http://schemas.openxmlformats.org/officeDocument/2006/relationships/oleObject" Target="embeddings/oleObject6.bin"/><Relationship Id="rId64" Type="http://schemas.openxmlformats.org/officeDocument/2006/relationships/oleObject" Target="embeddings/oleObject27.bin"/><Relationship Id="rId118" Type="http://schemas.openxmlformats.org/officeDocument/2006/relationships/oleObject" Target="embeddings/oleObject55.bin"/><Relationship Id="rId325" Type="http://schemas.openxmlformats.org/officeDocument/2006/relationships/oleObject" Target="embeddings/oleObject165.bin"/><Relationship Id="rId367" Type="http://schemas.openxmlformats.org/officeDocument/2006/relationships/oleObject" Target="embeddings/oleObject186.bin"/><Relationship Id="rId171" Type="http://schemas.openxmlformats.org/officeDocument/2006/relationships/image" Target="media/image76.png"/><Relationship Id="rId227" Type="http://schemas.openxmlformats.org/officeDocument/2006/relationships/image" Target="media/image105.png"/><Relationship Id="rId269" Type="http://schemas.openxmlformats.org/officeDocument/2006/relationships/image" Target="media/image126.png"/><Relationship Id="rId434" Type="http://schemas.openxmlformats.org/officeDocument/2006/relationships/oleObject" Target="embeddings/oleObject219.bin"/><Relationship Id="rId33" Type="http://schemas.openxmlformats.org/officeDocument/2006/relationships/image" Target="media/image13.png"/><Relationship Id="rId129" Type="http://schemas.openxmlformats.org/officeDocument/2006/relationships/image" Target="media/image55.png"/><Relationship Id="rId280" Type="http://schemas.openxmlformats.org/officeDocument/2006/relationships/oleObject" Target="embeddings/oleObject133.bin"/><Relationship Id="rId336" Type="http://schemas.openxmlformats.org/officeDocument/2006/relationships/image" Target="media/image148.png"/><Relationship Id="rId75" Type="http://schemas.openxmlformats.org/officeDocument/2006/relationships/image" Target="media/image34.png"/><Relationship Id="rId140" Type="http://schemas.openxmlformats.org/officeDocument/2006/relationships/oleObject" Target="embeddings/oleObject66.bin"/><Relationship Id="rId182" Type="http://schemas.openxmlformats.org/officeDocument/2006/relationships/oleObject" Target="embeddings/oleObject87.bin"/><Relationship Id="rId378" Type="http://schemas.openxmlformats.org/officeDocument/2006/relationships/oleObject" Target="embeddings/oleObject191.bin"/><Relationship Id="rId403" Type="http://schemas.openxmlformats.org/officeDocument/2006/relationships/image" Target="media/image182.png"/><Relationship Id="rId6" Type="http://schemas.openxmlformats.org/officeDocument/2006/relationships/footnotes" Target="footnotes.xml"/><Relationship Id="rId238" Type="http://schemas.openxmlformats.org/officeDocument/2006/relationships/oleObject" Target="embeddings/oleObject114.bin"/><Relationship Id="rId445" Type="http://schemas.openxmlformats.org/officeDocument/2006/relationships/image" Target="media/image208.jpeg"/><Relationship Id="rId291" Type="http://schemas.openxmlformats.org/officeDocument/2006/relationships/oleObject" Target="embeddings/oleObject141.bin"/><Relationship Id="rId305" Type="http://schemas.openxmlformats.org/officeDocument/2006/relationships/oleObject" Target="embeddings/oleObject152.bin"/><Relationship Id="rId347" Type="http://schemas.openxmlformats.org/officeDocument/2006/relationships/oleObject" Target="embeddings/oleObject176.bin"/><Relationship Id="rId44" Type="http://schemas.openxmlformats.org/officeDocument/2006/relationships/oleObject" Target="embeddings/oleObject17.bin"/><Relationship Id="rId86" Type="http://schemas.openxmlformats.org/officeDocument/2006/relationships/oleObject" Target="embeddings/oleObject40.bin"/><Relationship Id="rId151" Type="http://schemas.openxmlformats.org/officeDocument/2006/relationships/image" Target="media/image66.png"/><Relationship Id="rId389" Type="http://schemas.openxmlformats.org/officeDocument/2006/relationships/image" Target="media/image175.png"/><Relationship Id="rId193" Type="http://schemas.openxmlformats.org/officeDocument/2006/relationships/oleObject" Target="embeddings/oleObject92.bin"/><Relationship Id="rId207" Type="http://schemas.openxmlformats.org/officeDocument/2006/relationships/oleObject" Target="embeddings/oleObject99.bin"/><Relationship Id="rId249" Type="http://schemas.openxmlformats.org/officeDocument/2006/relationships/image" Target="media/image116.png"/><Relationship Id="rId414" Type="http://schemas.openxmlformats.org/officeDocument/2006/relationships/oleObject" Target="embeddings/oleObject209.bin"/><Relationship Id="rId456" Type="http://schemas.openxmlformats.org/officeDocument/2006/relationships/image" Target="media/image219.jpeg"/><Relationship Id="rId13" Type="http://schemas.openxmlformats.org/officeDocument/2006/relationships/image" Target="media/image3.png"/><Relationship Id="rId109" Type="http://schemas.openxmlformats.org/officeDocument/2006/relationships/image" Target="media/image45.png"/><Relationship Id="rId260" Type="http://schemas.openxmlformats.org/officeDocument/2006/relationships/oleObject" Target="embeddings/oleObject125.bin"/><Relationship Id="rId316" Type="http://schemas.openxmlformats.org/officeDocument/2006/relationships/oleObject" Target="embeddings/oleObject160.bin"/><Relationship Id="rId55" Type="http://schemas.openxmlformats.org/officeDocument/2006/relationships/image" Target="media/image24.png"/><Relationship Id="rId97" Type="http://schemas.openxmlformats.org/officeDocument/2006/relationships/image" Target="media/image39.png"/><Relationship Id="rId120" Type="http://schemas.openxmlformats.org/officeDocument/2006/relationships/oleObject" Target="embeddings/oleObject56.bin"/><Relationship Id="rId358" Type="http://schemas.openxmlformats.org/officeDocument/2006/relationships/image" Target="media/image159.png"/><Relationship Id="rId162" Type="http://schemas.openxmlformats.org/officeDocument/2006/relationships/oleObject" Target="embeddings/oleObject77.bin"/><Relationship Id="rId218" Type="http://schemas.openxmlformats.org/officeDocument/2006/relationships/oleObject" Target="embeddings/oleObject104.bin"/><Relationship Id="rId425" Type="http://schemas.openxmlformats.org/officeDocument/2006/relationships/image" Target="media/image193.png"/><Relationship Id="rId467" Type="http://schemas.openxmlformats.org/officeDocument/2006/relationships/image" Target="media/image230.png"/><Relationship Id="rId271" Type="http://schemas.openxmlformats.org/officeDocument/2006/relationships/image" Target="media/image127.png"/><Relationship Id="rId24" Type="http://schemas.openxmlformats.org/officeDocument/2006/relationships/oleObject" Target="embeddings/oleObject7.bin"/><Relationship Id="rId66" Type="http://schemas.openxmlformats.org/officeDocument/2006/relationships/oleObject" Target="embeddings/oleObject28.bin"/><Relationship Id="rId131" Type="http://schemas.openxmlformats.org/officeDocument/2006/relationships/image" Target="media/image56.png"/><Relationship Id="rId327" Type="http://schemas.openxmlformats.org/officeDocument/2006/relationships/oleObject" Target="embeddings/oleObject166.bin"/><Relationship Id="rId369" Type="http://schemas.openxmlformats.org/officeDocument/2006/relationships/image" Target="media/image165.png"/><Relationship Id="rId173" Type="http://schemas.openxmlformats.org/officeDocument/2006/relationships/image" Target="media/image77.png"/><Relationship Id="rId229" Type="http://schemas.openxmlformats.org/officeDocument/2006/relationships/image" Target="media/image106.png"/><Relationship Id="rId380" Type="http://schemas.openxmlformats.org/officeDocument/2006/relationships/oleObject" Target="embeddings/oleObject192.bin"/><Relationship Id="rId436" Type="http://schemas.openxmlformats.org/officeDocument/2006/relationships/image" Target="media/image199.jpeg"/><Relationship Id="rId240" Type="http://schemas.openxmlformats.org/officeDocument/2006/relationships/oleObject" Target="embeddings/oleObject115.bin"/><Relationship Id="rId35" Type="http://schemas.openxmlformats.org/officeDocument/2006/relationships/image" Target="media/image14.png"/><Relationship Id="rId77" Type="http://schemas.openxmlformats.org/officeDocument/2006/relationships/oleObject" Target="embeddings/oleObject34.bin"/><Relationship Id="rId100" Type="http://schemas.openxmlformats.org/officeDocument/2006/relationships/oleObject" Target="embeddings/oleObject46.bin"/><Relationship Id="rId282" Type="http://schemas.openxmlformats.org/officeDocument/2006/relationships/oleObject" Target="embeddings/oleObject134.bin"/><Relationship Id="rId338" Type="http://schemas.openxmlformats.org/officeDocument/2006/relationships/image" Target="media/image149.png"/><Relationship Id="rId8" Type="http://schemas.openxmlformats.org/officeDocument/2006/relationships/footer" Target="footer1.xml"/><Relationship Id="rId142" Type="http://schemas.openxmlformats.org/officeDocument/2006/relationships/oleObject" Target="embeddings/oleObject67.bin"/><Relationship Id="rId184" Type="http://schemas.openxmlformats.org/officeDocument/2006/relationships/oleObject" Target="embeddings/oleObject88.bin"/><Relationship Id="rId391" Type="http://schemas.openxmlformats.org/officeDocument/2006/relationships/image" Target="media/image176.png"/><Relationship Id="rId405" Type="http://schemas.openxmlformats.org/officeDocument/2006/relationships/image" Target="media/image183.png"/><Relationship Id="rId447" Type="http://schemas.openxmlformats.org/officeDocument/2006/relationships/image" Target="media/image210.jpeg"/><Relationship Id="rId251" Type="http://schemas.openxmlformats.org/officeDocument/2006/relationships/image" Target="media/image117.png"/><Relationship Id="rId46" Type="http://schemas.openxmlformats.org/officeDocument/2006/relationships/oleObject" Target="embeddings/oleObject18.bin"/><Relationship Id="rId293" Type="http://schemas.openxmlformats.org/officeDocument/2006/relationships/oleObject" Target="embeddings/oleObject143.bin"/><Relationship Id="rId307" Type="http://schemas.openxmlformats.org/officeDocument/2006/relationships/oleObject" Target="embeddings/oleObject154.bin"/><Relationship Id="rId349" Type="http://schemas.openxmlformats.org/officeDocument/2006/relationships/oleObject" Target="embeddings/oleObject177.bin"/><Relationship Id="rId88" Type="http://schemas.openxmlformats.org/officeDocument/2006/relationships/oleObject" Target="embeddings/oleObject42.bin"/><Relationship Id="rId111" Type="http://schemas.openxmlformats.org/officeDocument/2006/relationships/image" Target="media/image46.png"/><Relationship Id="rId153" Type="http://schemas.openxmlformats.org/officeDocument/2006/relationships/image" Target="media/image67.png"/><Relationship Id="rId195" Type="http://schemas.openxmlformats.org/officeDocument/2006/relationships/oleObject" Target="embeddings/oleObject93.bin"/><Relationship Id="rId209" Type="http://schemas.openxmlformats.org/officeDocument/2006/relationships/image" Target="media/image96.png"/><Relationship Id="rId360" Type="http://schemas.openxmlformats.org/officeDocument/2006/relationships/image" Target="media/image160.png"/><Relationship Id="rId416" Type="http://schemas.openxmlformats.org/officeDocument/2006/relationships/oleObject" Target="embeddings/oleObject210.bin"/><Relationship Id="rId220" Type="http://schemas.openxmlformats.org/officeDocument/2006/relationships/oleObject" Target="embeddings/oleObject105.bin"/><Relationship Id="rId458" Type="http://schemas.openxmlformats.org/officeDocument/2006/relationships/image" Target="media/image221.jpeg"/><Relationship Id="rId15" Type="http://schemas.openxmlformats.org/officeDocument/2006/relationships/image" Target="media/image4.png"/><Relationship Id="rId57" Type="http://schemas.openxmlformats.org/officeDocument/2006/relationships/image" Target="media/image25.png"/><Relationship Id="rId262" Type="http://schemas.openxmlformats.org/officeDocument/2006/relationships/oleObject" Target="embeddings/oleObject126.bin"/><Relationship Id="rId318" Type="http://schemas.openxmlformats.org/officeDocument/2006/relationships/oleObject" Target="embeddings/oleObject161.bin"/><Relationship Id="rId99" Type="http://schemas.openxmlformats.org/officeDocument/2006/relationships/image" Target="media/image40.png"/><Relationship Id="rId122" Type="http://schemas.openxmlformats.org/officeDocument/2006/relationships/oleObject" Target="embeddings/oleObject57.bin"/><Relationship Id="rId164" Type="http://schemas.openxmlformats.org/officeDocument/2006/relationships/oleObject" Target="embeddings/oleObject78.bin"/><Relationship Id="rId371" Type="http://schemas.openxmlformats.org/officeDocument/2006/relationships/image" Target="media/image166.png"/><Relationship Id="rId427" Type="http://schemas.openxmlformats.org/officeDocument/2006/relationships/image" Target="media/image194.png"/><Relationship Id="rId469" Type="http://schemas.openxmlformats.org/officeDocument/2006/relationships/footer" Target="footer3.xml"/><Relationship Id="rId26" Type="http://schemas.openxmlformats.org/officeDocument/2006/relationships/oleObject" Target="embeddings/oleObject8.bin"/><Relationship Id="rId231" Type="http://schemas.openxmlformats.org/officeDocument/2006/relationships/image" Target="media/image107.png"/><Relationship Id="rId273" Type="http://schemas.openxmlformats.org/officeDocument/2006/relationships/image" Target="media/image128.png"/><Relationship Id="rId329" Type="http://schemas.openxmlformats.org/officeDocument/2006/relationships/oleObject" Target="embeddings/oleObject167.bin"/><Relationship Id="rId68" Type="http://schemas.openxmlformats.org/officeDocument/2006/relationships/oleObject" Target="embeddings/oleObject29.bin"/><Relationship Id="rId133" Type="http://schemas.openxmlformats.org/officeDocument/2006/relationships/image" Target="media/image57.png"/><Relationship Id="rId175" Type="http://schemas.openxmlformats.org/officeDocument/2006/relationships/image" Target="media/image78.png"/><Relationship Id="rId340" Type="http://schemas.openxmlformats.org/officeDocument/2006/relationships/image" Target="media/image150.png"/><Relationship Id="rId200" Type="http://schemas.openxmlformats.org/officeDocument/2006/relationships/image" Target="media/image91.png"/><Relationship Id="rId382" Type="http://schemas.openxmlformats.org/officeDocument/2006/relationships/oleObject" Target="embeddings/oleObject193.bin"/><Relationship Id="rId438" Type="http://schemas.openxmlformats.org/officeDocument/2006/relationships/image" Target="media/image201.jpeg"/><Relationship Id="rId242" Type="http://schemas.openxmlformats.org/officeDocument/2006/relationships/oleObject" Target="embeddings/oleObject116.bin"/><Relationship Id="rId284" Type="http://schemas.openxmlformats.org/officeDocument/2006/relationships/image" Target="media/image131.png"/><Relationship Id="rId37" Type="http://schemas.openxmlformats.org/officeDocument/2006/relationships/image" Target="media/image15.png"/><Relationship Id="rId79" Type="http://schemas.openxmlformats.org/officeDocument/2006/relationships/oleObject" Target="embeddings/oleObject35.bin"/><Relationship Id="rId102" Type="http://schemas.openxmlformats.org/officeDocument/2006/relationships/oleObject" Target="embeddings/oleObject47.bin"/><Relationship Id="rId144" Type="http://schemas.openxmlformats.org/officeDocument/2006/relationships/oleObject" Target="embeddings/oleObject68.bin"/><Relationship Id="rId186" Type="http://schemas.openxmlformats.org/officeDocument/2006/relationships/oleObject" Target="embeddings/oleObject89.bin"/><Relationship Id="rId351" Type="http://schemas.openxmlformats.org/officeDocument/2006/relationships/oleObject" Target="embeddings/oleObject178.bin"/><Relationship Id="rId393" Type="http://schemas.openxmlformats.org/officeDocument/2006/relationships/image" Target="media/image177.png"/><Relationship Id="rId407" Type="http://schemas.openxmlformats.org/officeDocument/2006/relationships/image" Target="media/image184.png"/><Relationship Id="rId449" Type="http://schemas.openxmlformats.org/officeDocument/2006/relationships/image" Target="media/image212.jpeg"/><Relationship Id="rId211" Type="http://schemas.openxmlformats.org/officeDocument/2006/relationships/image" Target="media/image97.png"/><Relationship Id="rId253" Type="http://schemas.openxmlformats.org/officeDocument/2006/relationships/image" Target="media/image118.png"/><Relationship Id="rId295" Type="http://schemas.openxmlformats.org/officeDocument/2006/relationships/oleObject" Target="embeddings/oleObject144.bin"/><Relationship Id="rId309" Type="http://schemas.openxmlformats.org/officeDocument/2006/relationships/oleObject" Target="embeddings/oleObject155.bin"/><Relationship Id="rId460" Type="http://schemas.openxmlformats.org/officeDocument/2006/relationships/image" Target="media/image223.jpeg"/><Relationship Id="rId48" Type="http://schemas.openxmlformats.org/officeDocument/2006/relationships/oleObject" Target="embeddings/oleObject19.bin"/><Relationship Id="rId113" Type="http://schemas.openxmlformats.org/officeDocument/2006/relationships/image" Target="media/image47.png"/><Relationship Id="rId320" Type="http://schemas.openxmlformats.org/officeDocument/2006/relationships/oleObject" Target="embeddings/oleObject162.bin"/><Relationship Id="rId155" Type="http://schemas.openxmlformats.org/officeDocument/2006/relationships/image" Target="media/image68.png"/><Relationship Id="rId197" Type="http://schemas.openxmlformats.org/officeDocument/2006/relationships/oleObject" Target="embeddings/oleObject94.bin"/><Relationship Id="rId362" Type="http://schemas.openxmlformats.org/officeDocument/2006/relationships/image" Target="media/image161.png"/><Relationship Id="rId418" Type="http://schemas.openxmlformats.org/officeDocument/2006/relationships/oleObject" Target="embeddings/oleObject211.bin"/><Relationship Id="rId222" Type="http://schemas.openxmlformats.org/officeDocument/2006/relationships/oleObject" Target="embeddings/oleObject106.bin"/><Relationship Id="rId264" Type="http://schemas.openxmlformats.org/officeDocument/2006/relationships/oleObject" Target="embeddings/oleObject127.bin"/><Relationship Id="rId471" Type="http://schemas.openxmlformats.org/officeDocument/2006/relationships/fontTable" Target="fontTable.xml"/><Relationship Id="rId17" Type="http://schemas.openxmlformats.org/officeDocument/2006/relationships/image" Target="media/image5.png"/><Relationship Id="rId59" Type="http://schemas.openxmlformats.org/officeDocument/2006/relationships/image" Target="media/image26.png"/><Relationship Id="rId124" Type="http://schemas.openxmlformats.org/officeDocument/2006/relationships/oleObject" Target="embeddings/oleObject58.bin"/><Relationship Id="rId70" Type="http://schemas.openxmlformats.org/officeDocument/2006/relationships/oleObject" Target="embeddings/oleObject30.bin"/><Relationship Id="rId166" Type="http://schemas.openxmlformats.org/officeDocument/2006/relationships/oleObject" Target="embeddings/oleObject79.bin"/><Relationship Id="rId331" Type="http://schemas.openxmlformats.org/officeDocument/2006/relationships/oleObject" Target="embeddings/oleObject168.bin"/><Relationship Id="rId373" Type="http://schemas.openxmlformats.org/officeDocument/2006/relationships/image" Target="media/image167.png"/><Relationship Id="rId429" Type="http://schemas.openxmlformats.org/officeDocument/2006/relationships/image" Target="media/image195.png"/><Relationship Id="rId1" Type="http://schemas.openxmlformats.org/officeDocument/2006/relationships/customXml" Target="../customXml/item1.xml"/><Relationship Id="rId233" Type="http://schemas.openxmlformats.org/officeDocument/2006/relationships/image" Target="media/image108.png"/><Relationship Id="rId440" Type="http://schemas.openxmlformats.org/officeDocument/2006/relationships/image" Target="media/image203.jpeg"/><Relationship Id="rId28" Type="http://schemas.openxmlformats.org/officeDocument/2006/relationships/oleObject" Target="embeddings/oleObject9.bin"/><Relationship Id="rId275" Type="http://schemas.openxmlformats.org/officeDocument/2006/relationships/comments" Target="comments.xml"/><Relationship Id="rId300" Type="http://schemas.openxmlformats.org/officeDocument/2006/relationships/oleObject" Target="embeddings/oleObject148.bin"/><Relationship Id="rId81" Type="http://schemas.openxmlformats.org/officeDocument/2006/relationships/oleObject" Target="embeddings/oleObject37.bin"/><Relationship Id="rId135" Type="http://schemas.openxmlformats.org/officeDocument/2006/relationships/image" Target="media/image58.png"/><Relationship Id="rId177" Type="http://schemas.openxmlformats.org/officeDocument/2006/relationships/image" Target="media/image79.png"/><Relationship Id="rId342" Type="http://schemas.openxmlformats.org/officeDocument/2006/relationships/image" Target="media/image151.png"/><Relationship Id="rId384" Type="http://schemas.openxmlformats.org/officeDocument/2006/relationships/oleObject" Target="embeddings/oleObject194.bin"/><Relationship Id="rId202" Type="http://schemas.openxmlformats.org/officeDocument/2006/relationships/image" Target="media/image92.png"/><Relationship Id="rId244" Type="http://schemas.openxmlformats.org/officeDocument/2006/relationships/oleObject" Target="embeddings/oleObject117.bin"/><Relationship Id="rId39" Type="http://schemas.openxmlformats.org/officeDocument/2006/relationships/image" Target="media/image16.png"/><Relationship Id="rId286" Type="http://schemas.openxmlformats.org/officeDocument/2006/relationships/oleObject" Target="embeddings/oleObject137.bin"/><Relationship Id="rId451" Type="http://schemas.openxmlformats.org/officeDocument/2006/relationships/image" Target="media/image214.jpeg"/><Relationship Id="rId50" Type="http://schemas.openxmlformats.org/officeDocument/2006/relationships/oleObject" Target="embeddings/oleObject20.bin"/><Relationship Id="rId104" Type="http://schemas.openxmlformats.org/officeDocument/2006/relationships/oleObject" Target="embeddings/oleObject48.bin"/><Relationship Id="rId146" Type="http://schemas.openxmlformats.org/officeDocument/2006/relationships/oleObject" Target="embeddings/oleObject69.bin"/><Relationship Id="rId188" Type="http://schemas.openxmlformats.org/officeDocument/2006/relationships/oleObject" Target="embeddings/oleObject90.bin"/><Relationship Id="rId311" Type="http://schemas.openxmlformats.org/officeDocument/2006/relationships/oleObject" Target="embeddings/oleObject156.bin"/><Relationship Id="rId353" Type="http://schemas.openxmlformats.org/officeDocument/2006/relationships/oleObject" Target="embeddings/oleObject179.bin"/><Relationship Id="rId395" Type="http://schemas.openxmlformats.org/officeDocument/2006/relationships/image" Target="media/image178.png"/><Relationship Id="rId409" Type="http://schemas.openxmlformats.org/officeDocument/2006/relationships/image" Target="media/image185.png"/><Relationship Id="rId213" Type="http://schemas.openxmlformats.org/officeDocument/2006/relationships/image" Target="media/image98.png"/><Relationship Id="rId420" Type="http://schemas.openxmlformats.org/officeDocument/2006/relationships/oleObject" Target="embeddings/oleObject212.bin"/><Relationship Id="rId255" Type="http://schemas.openxmlformats.org/officeDocument/2006/relationships/image" Target="media/image119.png"/><Relationship Id="rId297" Type="http://schemas.openxmlformats.org/officeDocument/2006/relationships/image" Target="media/image134.png"/><Relationship Id="rId462" Type="http://schemas.openxmlformats.org/officeDocument/2006/relationships/image" Target="media/image225.jpeg"/><Relationship Id="rId115" Type="http://schemas.openxmlformats.org/officeDocument/2006/relationships/image" Target="media/image48.png"/><Relationship Id="rId157" Type="http://schemas.openxmlformats.org/officeDocument/2006/relationships/image" Target="media/image69.png"/><Relationship Id="rId322" Type="http://schemas.openxmlformats.org/officeDocument/2006/relationships/oleObject" Target="embeddings/oleObject163.bin"/><Relationship Id="rId364" Type="http://schemas.openxmlformats.org/officeDocument/2006/relationships/image" Target="media/image162.png"/><Relationship Id="rId61" Type="http://schemas.openxmlformats.org/officeDocument/2006/relationships/image" Target="media/image27.png"/><Relationship Id="rId199" Type="http://schemas.openxmlformats.org/officeDocument/2006/relationships/oleObject" Target="embeddings/oleObject95.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FB622DF269F467AA0309585EF9D5FBA"/>
        <w:category>
          <w:name w:val="Generale"/>
          <w:gallery w:val="placeholder"/>
        </w:category>
        <w:types>
          <w:type w:val="bbPlcHdr"/>
        </w:types>
        <w:behaviors>
          <w:behavior w:val="content"/>
        </w:behaviors>
        <w:guid w:val="{1CC48E68-62E1-4B7F-97CB-DE54F0B65B54}"/>
      </w:docPartPr>
      <w:docPartBody>
        <w:p w:rsidR="0095750F" w:rsidRDefault="00AB7347" w:rsidP="00AB7347">
          <w:pPr>
            <w:pStyle w:val="7FB622DF269F467AA0309585EF9D5FBA"/>
          </w:pPr>
          <w:r w:rsidRPr="00F53A23">
            <w:rPr>
              <w:rStyle w:val="Testosegnaposto"/>
            </w:rPr>
            <w:t>[Autore]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347"/>
    <w:rsid w:val="001077A0"/>
    <w:rsid w:val="0012764A"/>
    <w:rsid w:val="003D3548"/>
    <w:rsid w:val="005811CA"/>
    <w:rsid w:val="0058746D"/>
    <w:rsid w:val="007B26D6"/>
    <w:rsid w:val="0095750F"/>
    <w:rsid w:val="00AB7347"/>
    <w:rsid w:val="00AE02CF"/>
    <w:rsid w:val="00D823AC"/>
    <w:rsid w:val="00DA7F48"/>
    <w:rsid w:val="00EE65CB"/>
    <w:rsid w:val="00FA48A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B7347"/>
    <w:rPr>
      <w:rFonts w:cs="Times New Roman"/>
      <w:sz w:val="3276"/>
      <w:szCs w:val="327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AB7347"/>
    <w:rPr>
      <w:color w:val="808080"/>
    </w:rPr>
  </w:style>
  <w:style w:type="paragraph" w:customStyle="1" w:styleId="7FB622DF269F467AA0309585EF9D5FBA">
    <w:name w:val="7FB622DF269F467AA0309585EF9D5FBA"/>
    <w:rsid w:val="00AB73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MMa</b:Tag>
    <b:SourceType>Book</b:SourceType>
    <b:Guid>{C8EFDF77-673A-48F8-ACF9-4342C5A7A424}</b:Guid>
    <b:Title>M. Marra, Appunti delle Lezioni di Ricerca Operativa – Teoria dei Giochi 	- http://www.dft.poliba.it/staff/Marra/Dispense_A/08_TEORIA_DEI_GIOCHI.pdf </b:Title>
    <b:RefOrder>15</b:RefOrder>
  </b:Source>
  <b:Source>
    <b:Tag>2Ca</b:Tag>
    <b:SourceType>Book</b:SourceType>
    <b:Guid>{ADFA7B9A-3117-410D-8DC7-C53E8EB5EA23}</b:Guid>
    <b:Title>Caruso S., Homo Oeconomicus: Paradigma, critiche, revisioni, Firenze University Press. 2012</b:Title>
    <b:RefOrder>11</b:RefOrder>
  </b:Source>
  <b:Source>
    <b:Tag>DeF</b:Tag>
    <b:SourceType>Book</b:SourceType>
    <b:Guid>{1197EFBD-BAFF-47E3-97CA-76E10D6D80AE}</b:Guid>
    <b:Title>De Finetti B., Teoria della Probabilità, vol. 1,Einaudi Ed., Torino</b:Title>
    <b:RefOrder>7</b:RefOrder>
  </b:Source>
  <b:Source>
    <b:Tag>Lea</b:Tag>
    <b:SourceType>Book</b:SourceType>
    <b:Guid>{5B48B47E-65E4-40E3-BC61-C30C6AB9D6FA}</b:Guid>
    <b:Title>Leandro Prisco-Metodi e sistemi di supporto alle decisioni applicati al settore medico-sanitario- 2010/2011</b:Title>
    <b:RefOrder>16</b:RefOrder>
  </b:Source>
  <b:Source>
    <b:Tag>Met</b:Tag>
    <b:SourceType>Book</b:SourceType>
    <b:Guid>{893C9ECB-6C50-4BAF-9533-9A777F8CBBDA}</b:Guid>
    <b:Title>G. Iovane-Metodi modelli e tecnologie avanzate per l'innovazione di sistemi di supporto alle decisioni in scenari di alta complessità-2010/2011</b:Title>
    <b:RefOrder>20</b:RefOrder>
  </b:Source>
  <b:Source>
    <b:Tag>AAV</b:Tag>
    <b:SourceType>Book</b:SourceType>
    <b:Guid>{C724D947-84B7-4FFE-BA70-628EA051A327}</b:Guid>
    <b:Title>AA.VV., http://it.wikipedia.org/wiki/Programmazione_neuro_linguistica</b:Title>
    <b:RefOrder>48</b:RefOrder>
  </b:Source>
  <b:Source>
    <b:Tag>AAV1</b:Tag>
    <b:SourceType>Book</b:SourceType>
    <b:Guid>{5B03CF95-1E9C-4B1A-8958-08F619047900}</b:Guid>
    <b:Title>AA.VV., http://it.wikipedia.org/wiki/Mente</b:Title>
    <b:RefOrder>49</b:RefOrder>
  </b:Source>
  <b:Source>
    <b:Tag>AAV2</b:Tag>
    <b:SourceType>Book</b:SourceType>
    <b:Guid>{5F4A3911-4DD9-4697-923E-669FF6748E94}</b:Guid>
    <b:Title>AA.VV., http://www.crescita-personale.it/pnl-comunicazione/1727/tecniche-pnl/190/a</b:Title>
    <b:RefOrder>50</b:RefOrder>
  </b:Source>
  <b:Source>
    <b:Tag>AAV3</b:Tag>
    <b:SourceType>Book</b:SourceType>
    <b:Guid>{7FF4D63E-BBDF-4D2A-AE8D-2A2C8051F1A2}</b:Guid>
    <b:Title>AA.VV., http://it.wikipedia.org/wiki/Affettivit%C3%A0</b:Title>
    <b:RefOrder>44</b:RefOrder>
  </b:Source>
  <b:Source>
    <b:Tag>Ber</b:Tag>
    <b:SourceType>Book</b:SourceType>
    <b:Guid>{36EFFE14-5680-4FA1-BF19-1EF1C4A06EA5}</b:Guid>
    <b:Title>Bernd A. Berg, Markov Chain Monte Carlo Simulations and Their Statistical Analysis (With Web-Based Fortran Code), World Scientific 2004, ISBN 981-238-935-0</b:Title>
    <b:RefOrder>51</b:RefOrder>
  </b:Source>
  <b:Source>
    <b:Tag>AAV4</b:Tag>
    <b:SourceType>Book</b:SourceType>
    <b:Guid>{9CCF3D48-7335-43E8-B605-1188F7E584D5}</b:Guid>
    <b:Title>AA.VV., Alice Report on Affective and Emotive Methods and Metodologies,  CRMPA-Centro di Ricerca in Matematica Pura e Applicata</b:Title>
    <b:RefOrder>43</b:RefOrder>
  </b:Source>
  <b:Source>
    <b:Tag>AAV5</b:Tag>
    <b:SourceType>Book</b:SourceType>
    <b:Guid>{AB7A1609-30C2-4FF8-8672-E16163382F45}</b:Guid>
    <b:Title>AA.VV., http://it.wikipedia.org/wiki/Affettivit%C3%A0</b:Title>
    <b:RefOrder>46</b:RefOrder>
  </b:Source>
  <b:Source>
    <b:Tag>AAV6</b:Tag>
    <b:SourceType>Book</b:SourceType>
    <b:Guid>{D9A6B5F6-8211-456E-9ACB-673B57ADD4CD}</b:Guid>
    <b:Title>AA.VV., http://it.wikipedia.org/wiki/Emozione</b:Title>
    <b:RefOrder>42</b:RefOrder>
  </b:Source>
  <b:Source>
    <b:Tag>33E</b:Tag>
    <b:SourceType>Book</b:SourceType>
    <b:Guid>{5FCA57EC-E07C-4266-AFE9-0F00842A14BD}</b:Guid>
    <b:Title>E.Bardone, Davide Secchi - Removing bounds to rationality. the cognitive role of external resource - http://www-3.unipv.it/webphilos_lab/emabardo/bardone_secchi.pdf</b:Title>
    <b:RefOrder>47</b:RefOrder>
  </b:Source>
  <b:Source>
    <b:Tag>25C</b:Tag>
    <b:SourceType>Book</b:SourceType>
    <b:Guid>{7AA4A06B-A4E4-44EF-9E75-7C73D3E2C257}</b:Guid>
    <b:Title>C.Iovane and G.Iovane, Sistema Avanzato di Controllo, Supervisione e Sviluppo del Territorio(SACS), http://www.teasis.com/public/index.php?mod=01_Prodotti </b:Title>
    <b:RefOrder>19</b:RefOrder>
  </b:Source>
  <b:Source>
    <b:Tag>AAg1</b:Tag>
    <b:SourceType>Book</b:SourceType>
    <b:Guid>{914A4AB8-3C94-42E8-B5AB-18870F21A3F8}</b:Guid>
    <b:Title>A.Agnes-Teoria dei Giochi, http://www.dii.unisi.it/~agnetis/introgiochi.pdf</b:Title>
    <b:RefOrder>17</b:RefOrder>
  </b:Source>
  <b:Source>
    <b:Tag>htt</b:Tag>
    <b:SourceType>Book</b:SourceType>
    <b:Guid>{5F265D54-5BFA-4CB8-B7D8-D345DBDB1C90}</b:Guid>
    <b:Title>http://www.traderpedia.it/wiki/index.php/Harami</b:Title>
    <b:RefOrder>33</b:RefOrder>
  </b:Source>
  <b:Source>
    <b:Tag>GIo1</b:Tag>
    <b:SourceType>Book</b:SourceType>
    <b:Guid>{052D4A0A-AD01-4590-8668-AB5F5DBD7A96}</b:Guid>
    <b:Title>G.Iovane, La ricerca tecnologica e l'innovazione per la prevenzione ed il contrasto di azioni terroristiche: situazione italiana, internazionale e prospettive http://www.difesa.it/SMD/CASD/Istituti militari/IASD/</b:Title>
    <b:RefOrder>21</b:RefOrder>
  </b:Source>
  <b:Source>
    <b:Tag>Gre</b:Tag>
    <b:SourceType>Book</b:SourceType>
    <b:Guid>{84063EDC-6E0C-4909-9FE5-0301261E640F}</b:Guid>
    <b:Title>Gregory L. Morris, Manuale di analisi Candlestick-Trading Library-2007</b:Title>
    <b:RefOrder>31</b:RefOrder>
  </b:Source>
  <b:Source>
    <b:Tag>GPr</b:Tag>
    <b:SourceType>Book</b:SourceType>
    <b:Guid>{6C548FC6-1533-4CD9-A5F9-66AF148D1F55}</b:Guid>
    <b:Title>G. Probo, Trading operativo sul Forex, Hoepli, 2012</b:Title>
    <b:RefOrder>30</b:RefOrder>
  </b:Source>
  <b:Source>
    <b:Tag>GIo</b:Tag>
    <b:SourceType>Book</b:SourceType>
    <b:Guid>{848D60E9-7A65-42B0-B0B1-A042156FE88C}</b:Guid>
    <b:Title>G.Iovane, Cantorian spacetime and Hilbert space: part  I  - Foundations, Chaos, Solitons and Fractals, 28, 4, 857-878, 2006</b:Title>
    <b:RefOrder>22</b:RefOrder>
  </b:Source>
  <b:Source>
    <b:Tag>12G</b:Tag>
    <b:SourceType>Book</b:SourceType>
    <b:Guid>{D6C43980-F6E1-4D81-A950-EDB1F65A4851}</b:Guid>
    <b:Title>G.Iovane, Cantorian spacetime and Hilbert space: part  II  - Relevant Consequences, Chaos, Solitons and Fractals, 29, 1-22, 2006</b:Title>
    <b:RefOrder>23</b:RefOrder>
  </b:Source>
  <b:Source>
    <b:Tag>Segnaposto1</b:Tag>
    <b:SourceType>Book</b:SourceType>
    <b:Guid>{5CBB1081-A2B4-4D04-BDC7-762C09A46678}</b:Guid>
    <b:Title>Von Neumanne J.,Morgenstern O., Theory of Games and Economic Behavior, Princeton University Press, 2nd edn, 1947; 3nd edn, 1953</b:Title>
    <b:RefOrder>1</b:RefOrder>
  </b:Source>
  <b:Source>
    <b:Tag>MDe</b:Tag>
    <b:SourceType>Book</b:SourceType>
    <b:Guid>{01BA1BD7-6AC8-4DFE-828E-1860E1041515}</b:Guid>
    <b:Title>M. Dell’Amico – Teoria delle decisioni, Revisione Pretolani, 2009</b:Title>
    <b:RefOrder>14</b:RefOrder>
  </b:Source>
  <b:Source>
    <b:Tag>htt1</b:Tag>
    <b:SourceType>Book</b:SourceType>
    <b:Guid>{AE043357-4948-4576-8D92-0A51941057DB}</b:Guid>
    <b:Title>http://guidatrading.com/2012/08/introduzione-alle-candele-giapponesi</b:Title>
    <b:RefOrder>26</b:RefOrder>
  </b:Source>
  <b:Source>
    <b:Tag>htt2</b:Tag>
    <b:SourceType>Book</b:SourceType>
    <b:Guid>{4F43B3D2-658E-4CA2-82CC-4D2B97245960}</b:Guid>
    <b:Title>http://guidatrading.com/2012/09/candele-giapponesi-principali-pattern-dinversione</b:Title>
    <b:RefOrder>32</b:RefOrder>
  </b:Source>
  <b:Source>
    <b:Tag>htt3</b:Tag>
    <b:SourceType>Book</b:SourceType>
    <b:Guid>{3C4A8065-B14D-456C-8F3A-B74E32B19AF5}</b:Guid>
    <b:Title>http://www.educazionefinanziaria.it/analisi-tecnica-di-borsa/supporti-e-resistenze.htm</b:Title>
    <b:RefOrder>25</b:RefOrder>
  </b:Source>
  <b:Source>
    <b:Tag>htt4</b:Tag>
    <b:SourceType>Book</b:SourceType>
    <b:Guid>{CC7C7B1C-6839-458F-87C8-F54EA6B20A40}</b:Guid>
    <b:Title>http://www.educazionefinanziaria.it/analisi-tecnica-di-borsa/pattern.htm</b:Title>
    <b:RefOrder>13</b:RefOrder>
  </b:Source>
  <b:Source>
    <b:Tag>Gia</b:Tag>
    <b:SourceType>Book</b:SourceType>
    <b:Guid>{B3BD4418-507B-434B-90C8-29D6BD0F6ED2}</b:Guid>
    <b:Title>Giacomo Moglie-L'analisi Candle model-La straordinaria potenzialità delle candele giapponesi rimaste nascoste-Selfrading, 2005</b:Title>
    <b:RefOrder>24</b:RefOrder>
  </b:Source>
  <b:Source>
    <b:Tag>htt5</b:Tag>
    <b:SourceType>Book</b:SourceType>
    <b:Guid>{C24B2B3C-3659-4C9F-ABB9-E4B5205DDBD3}</b:Guid>
    <b:Title>http://www.fabiolongo.com/borsa/bearishreversal.html</b:Title>
    <b:RefOrder>28</b:RefOrder>
  </b:Source>
  <b:Source>
    <b:Tag>htt6</b:Tag>
    <b:SourceType>Book</b:SourceType>
    <b:Guid>{F674ED3A-804B-4173-BAD0-A0EA6C20627A}</b:Guid>
    <b:Title>http://it.wikipedia.org/wiki/Candlestick#Piercing_Line</b:Title>
    <b:RefOrder>35</b:RefOrder>
  </b:Source>
  <b:Source>
    <b:Tag>htt7</b:Tag>
    <b:SourceType>Book</b:SourceType>
    <b:Guid>{9042CB7A-B10D-462A-B247-0F3BBFBD3244}</b:Guid>
    <b:Title>http://tradingbinario.org/candlestick-doji-line-pattern-dinversione/</b:Title>
    <b:RefOrder>29</b:RefOrder>
  </b:Source>
  <b:Source>
    <b:Tag>htt8</b:Tag>
    <b:SourceType>Book</b:SourceType>
    <b:Guid>{6F8A5363-86C2-4212-A5EB-B6830DCF53AB}</b:Guid>
    <b:Title>http://www.ig.com/it/gli-harami</b:Title>
    <b:RefOrder>34</b:RefOrder>
  </b:Source>
  <b:Source>
    <b:Tag>htt9</b:Tag>
    <b:SourceType>Book</b:SourceType>
    <b:Guid>{EEAA3958-BECC-4E7F-9755-9CD3556403DE}</b:Guid>
    <b:Title>http://www.pianetagratis.it/borsa/analisitecnicabase/candleanalisys/inversione.htm</b:Title>
    <b:RefOrder>27</b:RefOrder>
  </b:Source>
  <b:Source>
    <b:Tag>Mor</b:Tag>
    <b:SourceType>Book</b:SourceType>
    <b:Guid>{7138AAB6-C79E-469E-803C-7F44A2B6F564}</b:Guid>
    <b:Title>Morales R., Di Matteo T. and Aste T., 2013. Non-Stationary multifractality in stock returns. Physica A. 392 6470-6483</b:Title>
    <b:RefOrder>2</b:RefOrder>
  </b:Source>
  <b:Source>
    <b:Tag>Man</b:Tag>
    <b:SourceType>Book</b:SourceType>
    <b:Guid>{047ECCCF-E701-482B-AF5F-B8A6EF60F098}</b:Guid>
    <b:Title>Mantegna R.N. and Stanley H.E. 2000. An Introduction to Econophysics: Correlation and Complexity in Finance. Cambridge University Press</b:Title>
    <b:RefOrder>3</b:RefOrder>
  </b:Source>
  <b:Source>
    <b:Tag>Hul</b:Tag>
    <b:SourceType>Book</b:SourceType>
    <b:Guid>{39BD8300-59D6-48BF-82E4-4D2AF3C9B0B3}</b:Guid>
    <b:Title>Hull J. and White A. 1987. The Pricing of Options on Assets with Stochastic Volatilities, Journal of Finance: 42, 2, 281-300.</b:Title>
    <b:RefOrder>4</b:RefOrder>
  </b:Source>
  <b:Source>
    <b:Tag>Dog</b:Tag>
    <b:SourceType>Book</b:SourceType>
    <b:Guid>{B49378F1-8E99-4DC6-B822-62F5B20D21D1}</b:Guid>
    <b:Title>Doglas Mark, The disciplined trader, 2000</b:Title>
    <b:RefOrder>5</b:RefOrder>
  </b:Source>
  <b:Source>
    <b:Tag>Kop</b:Tag>
    <b:SourceType>Book</b:SourceType>
    <b:Guid>{F661403F-931C-4A4F-95FA-10D71253B394}</b:Guid>
    <b:Title>Koppell Robert, The Tao of trading, 1998</b:Title>
    <b:RefOrder>6</b:RefOrder>
  </b:Source>
  <b:Source>
    <b:Tag>Abe</b:Tag>
    <b:SourceType>Book</b:SourceType>
    <b:Guid>{79200707-F25C-422D-B45F-B89EFADCFC31}</b:Guid>
    <b:Title>Abell Howaed, Robert Koppell: The inner game of trading, 1994</b:Title>
    <b:RefOrder>18</b:RefOrder>
  </b:Source>
  <b:Source>
    <b:Tag>Lab</b:Tag>
    <b:SourceType>Book</b:SourceType>
    <b:Guid>{42A84A9B-3AF3-4C00-89AA-C4A70066CA4C}</b:Guid>
    <b:Title>LabVIW Basics I: Introduction Course Manual, National Instruments, ni.com/training</b:Title>
    <b:RefOrder>36</b:RefOrder>
  </b:Source>
  <b:Source>
    <b:Tag>EGi</b:Tag>
    <b:SourceType>Book</b:SourceType>
    <b:Guid>{EF1447AF-D478-448C-BE70-065FE928E84B}</b:Guid>
    <b:Title>E.Giusti, Analisi Matematica II, Bollati-Boringhieri, 2003.</b:Title>
    <b:RefOrder>45</b:RefOrder>
  </b:Source>
  <b:Source>
    <b:Tag>Ara</b:Tag>
    <b:SourceType>Book</b:SourceType>
    <b:Guid>{17AB7220-2C4C-4763-87F4-A33BCDAA47CA}</b:Guid>
    <b:Title>Araldi R. In tema di investimenti finanziari - Dal Paradigma Lineare alla Teoria della Complessità-www.ea2000.it</b:Title>
    <b:RefOrder>8</b:RefOrder>
  </b:Source>
  <b:Source>
    <b:Tag>Cfr</b:Tag>
    <b:SourceType>Book</b:SourceType>
    <b:Guid>{0B3C5484-1456-4D5B-902B-6219EFFC1555}</b:Guid>
    <b:Title>Cfr.Pugno M.-Razionalità e motivazioni affettive:nuove idee dalla neurobiologia e psichiatria per la teoria economica?, Technical Report 1,University of Trento -2004</b:Title>
    <b:RefOrder>40</b:RefOrder>
  </b:Source>
  <b:Source>
    <b:Tag>Mul</b:Tag>
    <b:SourceType>Book</b:SourceType>
    <b:Guid>{09F13B5E-A546-4FC8-B369-E626A8D66BDB}</b:Guid>
    <b:Title>Mullainathan S.- Thaler R.H.-Behavioural economics, NBER.WP,no.7948, Oct. 2000</b:Title>
    <b:RefOrder>12</b:RefOrder>
  </b:Source>
  <b:Source>
    <b:Tag>Sim</b:Tag>
    <b:SourceType>Book</b:SourceType>
    <b:Guid>{FF8B8693-CFD0-4F6F-9D65-0DFD1A9B01DB}</b:Guid>
    <b:Title>Simon H.A. -Models of Bounded Rationality, Mit Press Cambridge-1982</b:Title>
    <b:RefOrder>38</b:RefOrder>
  </b:Source>
  <b:Source>
    <b:Tag>Cfr1</b:Tag>
    <b:SourceType>Book</b:SourceType>
    <b:Guid>{97411FFB-8B01-42A2-A62F-2DC27CBF8E1D}</b:Guid>
    <b:Title>Cfr. Tvede L. ,Psicologia della finanza-ETAS, Milano-2001</b:Title>
    <b:RefOrder>37</b:RefOrder>
  </b:Source>
  <b:Source>
    <b:Tag>Man1</b:Tag>
    <b:SourceType>Book</b:SourceType>
    <b:Guid>{06A0394C-B66C-466F-B633-8039E9229A4A}</b:Guid>
    <b:Title>Mantegna R. N. , Fisica e Mercati Finanziari-Le Scienze</b:Title>
    <b:RefOrder>10</b:RefOrder>
  </b:Source>
  <b:Source>
    <b:Tag>DeV1</b:Tag>
    <b:SourceType>Book</b:SourceType>
    <b:Guid>{174DB35D-C79C-4769-AD3C-D0356652D41B}</b:Guid>
    <b:Title>De Vito E. , Giurgiaro S. -Il mercato finanziario come sistema dinamico complesso -MYADVICE_gennaio15. </b:Title>
    <b:RefOrder>9</b:RefOrder>
  </b:Source>
  <b:Source>
    <b:Tag>Bla</b:Tag>
    <b:SourceType>Book</b:SourceType>
    <b:Guid>{73752D57-ED89-4FF7-B7A9-C04D6A458A5A}</b:Guid>
    <b:Title>Blackledge J.M. 2010. Application of the Fractional Diffusion Equation for Predicting Market Behaviour. IAENG International Journal of Applied Mathematics. Vol. 4,3</b:Title>
    <b:RefOrder>41</b:RefOrder>
  </b:Source>
  <b:Source>
    <b:Tag>ALa</b:Tag>
    <b:SourceType>Book</b:SourceType>
    <b:Guid>{CE7E317C-8F47-48F3-9018-1244F9FBD2CE}</b:Guid>
    <b:Title>G. Iovane, A.Landi  “Emotional and affective finance throug through psychological candlestick analysis”, TRADERS’ WEE,  Gennaio 2015, http://www.tradersonline-mag.com/01_ezine/01_traders/it/WEE/2015/01/index.html</b:Title>
    <b:RefOrder>39</b:RefOrder>
  </b:Source>
</b:Sources>
</file>

<file path=customXml/itemProps1.xml><?xml version="1.0" encoding="utf-8"?>
<ds:datastoreItem xmlns:ds="http://schemas.openxmlformats.org/officeDocument/2006/customXml" ds:itemID="{8F35F652-28E9-4D32-8E2C-1E5231E0C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3154</TotalTime>
  <Pages>179</Pages>
  <Words>37597</Words>
  <Characters>214303</Characters>
  <Application>Microsoft Office Word</Application>
  <DocSecurity>0</DocSecurity>
  <Lines>1785</Lines>
  <Paragraphs>502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251398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 Iovane, Alba Landi, Marco Leone</dc:creator>
  <cp:keywords/>
  <dc:description/>
  <cp:lastModifiedBy>Gianluca Spinelli</cp:lastModifiedBy>
  <cp:revision>7</cp:revision>
  <cp:lastPrinted>2016-04-02T07:52:00Z</cp:lastPrinted>
  <dcterms:created xsi:type="dcterms:W3CDTF">2021-05-03T13:43:00Z</dcterms:created>
  <dcterms:modified xsi:type="dcterms:W3CDTF">2021-05-22T09:03:00Z</dcterms:modified>
</cp:coreProperties>
</file>