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9B" w:rsidRDefault="005575C3" w:rsidP="00506F60">
      <w:pPr>
        <w:pStyle w:val="Titolo1"/>
        <w:jc w:val="center"/>
        <w:rPr>
          <w:sz w:val="52"/>
          <w:szCs w:val="52"/>
        </w:rPr>
      </w:pPr>
      <w:r>
        <w:rPr>
          <w:sz w:val="52"/>
          <w:szCs w:val="52"/>
        </w:rPr>
        <w:t>Guida</w:t>
      </w:r>
      <w:r w:rsidR="00220EBD">
        <w:rPr>
          <w:sz w:val="52"/>
          <w:szCs w:val="52"/>
        </w:rPr>
        <w:t xml:space="preserve"> della vulnerabilità</w:t>
      </w:r>
      <w:r w:rsidR="00220EBD">
        <w:rPr>
          <w:sz w:val="52"/>
          <w:szCs w:val="52"/>
        </w:rPr>
        <w:br/>
      </w:r>
      <w:r w:rsidR="008B0CB5">
        <w:rPr>
          <w:sz w:val="52"/>
          <w:szCs w:val="52"/>
        </w:rPr>
        <w:t>Insecure Direct Object References</w:t>
      </w:r>
    </w:p>
    <w:p w:rsidR="00760B4C" w:rsidRDefault="00760B4C" w:rsidP="00506F60">
      <w:pPr>
        <w:pStyle w:val="Titolo1"/>
        <w:jc w:val="both"/>
      </w:pPr>
      <w:r>
        <w:t>Introduzione</w:t>
      </w:r>
    </w:p>
    <w:p w:rsidR="00896D8A" w:rsidRDefault="00896D8A" w:rsidP="00506F60">
      <w:pPr>
        <w:jc w:val="both"/>
      </w:pPr>
      <w:r>
        <w:t xml:space="preserve">Questa è la guida della vulnerabilità di tipo </w:t>
      </w:r>
      <w:r w:rsidR="00743385" w:rsidRPr="00B857D4">
        <w:rPr>
          <w:b/>
        </w:rPr>
        <w:t>Insecure Direct Object References</w:t>
      </w:r>
      <w:r>
        <w:t>, seguendo questa guida riuscirai a sfruttare la vulnerabilità all’interno di HackerLab.</w:t>
      </w:r>
    </w:p>
    <w:p w:rsidR="000438E6" w:rsidRDefault="000438E6" w:rsidP="00506F60">
      <w:pPr>
        <w:jc w:val="both"/>
      </w:pPr>
    </w:p>
    <w:p w:rsidR="000438E6" w:rsidRDefault="000438E6" w:rsidP="00506F60">
      <w:pPr>
        <w:jc w:val="both"/>
      </w:pPr>
      <w:r>
        <w:t>Questo tipo di vulnerabilità permette ad un malintenzionato di poter accedere direttamente alle risorse del sistema, come per esempio accedere a tutti i dati di un database attraverso all’identificativo di ogni riga salvata in esso.</w:t>
      </w:r>
    </w:p>
    <w:p w:rsidR="00896D8A" w:rsidRDefault="00896D8A" w:rsidP="00506F60">
      <w:pPr>
        <w:pStyle w:val="Titolo1"/>
        <w:jc w:val="both"/>
      </w:pPr>
      <w:r>
        <w:t>Requisiti</w:t>
      </w:r>
    </w:p>
    <w:p w:rsidR="00896D8A" w:rsidRDefault="00836403" w:rsidP="00506F60">
      <w:pPr>
        <w:pStyle w:val="Paragrafoelenco"/>
        <w:numPr>
          <w:ilvl w:val="0"/>
          <w:numId w:val="1"/>
        </w:numPr>
        <w:jc w:val="both"/>
      </w:pPr>
      <w:r>
        <w:t>Browser (Nella guida viene utilizzato Chrome)</w:t>
      </w:r>
    </w:p>
    <w:p w:rsidR="00760B4C" w:rsidRDefault="00BC795B" w:rsidP="00506F60">
      <w:pPr>
        <w:pStyle w:val="Paragrafoelenco"/>
        <w:numPr>
          <w:ilvl w:val="1"/>
          <w:numId w:val="1"/>
        </w:numPr>
        <w:jc w:val="both"/>
      </w:pPr>
      <w:hyperlink r:id="rId8" w:history="1">
        <w:r w:rsidR="002B4394" w:rsidRPr="00E618A8">
          <w:rPr>
            <w:rStyle w:val="Collegamentoipertestuale"/>
          </w:rPr>
          <w:t>https://support.google.com/chrome/answer/95346</w:t>
        </w:r>
      </w:hyperlink>
    </w:p>
    <w:p w:rsidR="00760B4C" w:rsidRDefault="00760B4C" w:rsidP="00506F60">
      <w:pPr>
        <w:pStyle w:val="Titolo1"/>
        <w:jc w:val="both"/>
      </w:pPr>
      <w:r>
        <w:t>Guida</w:t>
      </w:r>
    </w:p>
    <w:p w:rsidR="00921006" w:rsidRDefault="00B46952" w:rsidP="00506F60">
      <w:pPr>
        <w:jc w:val="both"/>
      </w:pPr>
      <w:r>
        <w:t>Per eseguire questa vulnerabilità è richiesto solamente un browser in quanto molto semplice e basilare.</w:t>
      </w:r>
      <w:r w:rsidR="0086310E">
        <w:t xml:space="preserve"> In questo caso basterà recarsi nella home di HackerLab</w:t>
      </w:r>
      <w:r w:rsidR="0082614A">
        <w:t xml:space="preserve"> e procedere selezionando un articolo (è indifferente quale verrà selezionato)</w:t>
      </w:r>
      <w:r w:rsidR="00E90C6A">
        <w:t>, per proseguire si dovrà però aver eseguito l’accesso all’interno dell’applicativo</w:t>
      </w:r>
      <w:r w:rsidR="0082614A">
        <w:t>.</w:t>
      </w:r>
    </w:p>
    <w:p w:rsidR="00B8774E" w:rsidRDefault="00B8774E" w:rsidP="00506F60">
      <w:pPr>
        <w:jc w:val="both"/>
      </w:pPr>
    </w:p>
    <w:p w:rsidR="00216514" w:rsidRDefault="00216514" w:rsidP="00506F60">
      <w:pPr>
        <w:keepNext/>
        <w:jc w:val="both"/>
      </w:pPr>
      <w:r>
        <w:rPr>
          <w:noProof/>
        </w:rPr>
        <w:drawing>
          <wp:inline distT="0" distB="0" distL="0" distR="0">
            <wp:extent cx="6116320" cy="371221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9-10-08 alle 13.32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14" w:rsidRDefault="00216514" w:rsidP="00506F6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6592">
        <w:rPr>
          <w:noProof/>
        </w:rPr>
        <w:t>1</w:t>
      </w:r>
      <w:r>
        <w:fldChar w:fldCharType="end"/>
      </w:r>
      <w:r>
        <w:t xml:space="preserve"> Apertura di un articolo.</w:t>
      </w:r>
      <w:r w:rsidR="00C54C60">
        <w:br w:type="page"/>
      </w:r>
    </w:p>
    <w:p w:rsidR="00216514" w:rsidRDefault="00216514" w:rsidP="00506F60">
      <w:pPr>
        <w:jc w:val="both"/>
        <w:rPr>
          <w:color w:val="ED7D31" w:themeColor="accent2"/>
        </w:rPr>
      </w:pPr>
      <w:r>
        <w:lastRenderedPageBreak/>
        <w:t>Una volta aperto l’articolo ci troveremo nella modalità di lettura di esso.</w:t>
      </w:r>
      <w:r w:rsidR="00C54C60">
        <w:t xml:space="preserve"> Potremo notare che l’indirizzo al quale si accede per la visione è composto nel seguente modo: </w:t>
      </w:r>
      <w:r w:rsidR="00C54C60" w:rsidRPr="00C54C60">
        <w:rPr>
          <w:color w:val="ED7D31" w:themeColor="accent2"/>
        </w:rPr>
        <w:t>/post/numero</w:t>
      </w:r>
    </w:p>
    <w:p w:rsidR="00CF29E0" w:rsidRDefault="00C54C60" w:rsidP="00506F60">
      <w:pPr>
        <w:keepNext/>
        <w:jc w:val="both"/>
        <w:rPr>
          <w:color w:val="000000" w:themeColor="text1"/>
        </w:rPr>
      </w:pPr>
      <w:r>
        <w:rPr>
          <w:color w:val="000000" w:themeColor="text1"/>
        </w:rPr>
        <w:t>In questo caso possiamo assumere che il numero che si passa come percorso sia l’identificativo effettivo presente all’interno del database utilizzato per distinguere i vari articoli.</w:t>
      </w:r>
    </w:p>
    <w:p w:rsidR="00A24A89" w:rsidRDefault="00A24A89" w:rsidP="00506F60">
      <w:pPr>
        <w:keepNext/>
        <w:jc w:val="both"/>
      </w:pPr>
      <w:r>
        <w:rPr>
          <w:noProof/>
          <w:color w:val="000000" w:themeColor="text1"/>
        </w:rPr>
        <w:drawing>
          <wp:inline distT="0" distB="0" distL="0" distR="0">
            <wp:extent cx="5664200" cy="3302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19-10-08 alle 13.34.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60" w:rsidRDefault="00A24A89" w:rsidP="00506F6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6592">
        <w:rPr>
          <w:noProof/>
        </w:rPr>
        <w:t>2</w:t>
      </w:r>
      <w:r>
        <w:fldChar w:fldCharType="end"/>
      </w:r>
      <w:r>
        <w:t xml:space="preserve"> Indirizzo dell'articolo.</w:t>
      </w:r>
    </w:p>
    <w:p w:rsidR="00A24A89" w:rsidRDefault="00A24A89" w:rsidP="00506F60">
      <w:pPr>
        <w:jc w:val="both"/>
      </w:pPr>
      <w:r>
        <w:t>Quindi per eseguire questa vulnerabilità non ci resterà altro che provare ad inserire dei numeri interi. In questo caso essendo al numero di articolo 8 ci possiamo aspettare che ci sia un articolo al numero 7,6,5 e così via.</w:t>
      </w:r>
    </w:p>
    <w:p w:rsidR="00C1321C" w:rsidRDefault="00C1321C" w:rsidP="00506F60">
      <w:pPr>
        <w:jc w:val="both"/>
        <w:rPr>
          <w:color w:val="000000" w:themeColor="text1"/>
        </w:rPr>
      </w:pPr>
      <w:r>
        <w:t xml:space="preserve">Quindi provando ad accedere all’indirizzo </w:t>
      </w:r>
      <w:r w:rsidRPr="00C1321C">
        <w:rPr>
          <w:color w:val="ED7D31" w:themeColor="accent2"/>
        </w:rPr>
        <w:t>/post/7</w:t>
      </w:r>
      <w:r>
        <w:rPr>
          <w:color w:val="ED7D31" w:themeColor="accent2"/>
        </w:rPr>
        <w:t xml:space="preserve"> </w:t>
      </w:r>
      <w:r w:rsidRPr="00C1321C">
        <w:rPr>
          <w:color w:val="000000" w:themeColor="text1"/>
        </w:rPr>
        <w:t>possiamo notare come ci viene mostrato un altro articolo presente all’interno del sito web.</w:t>
      </w:r>
    </w:p>
    <w:p w:rsidR="003851D9" w:rsidRDefault="003851D9" w:rsidP="00506F60">
      <w:pPr>
        <w:keepNext/>
        <w:jc w:val="both"/>
      </w:pPr>
      <w:r>
        <w:rPr>
          <w:noProof/>
          <w:color w:val="ED7D31" w:themeColor="accent2"/>
        </w:rPr>
        <w:lastRenderedPageBreak/>
        <w:drawing>
          <wp:inline distT="0" distB="0" distL="0" distR="0">
            <wp:extent cx="6116320" cy="371221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19-10-08 alle 13.38.2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D9" w:rsidRDefault="003851D9" w:rsidP="00506F6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6592">
        <w:rPr>
          <w:noProof/>
        </w:rPr>
        <w:t>3</w:t>
      </w:r>
      <w:r>
        <w:fldChar w:fldCharType="end"/>
      </w:r>
      <w:r>
        <w:t xml:space="preserve"> Articolo al percorso /post/7</w:t>
      </w:r>
    </w:p>
    <w:p w:rsidR="003851D9" w:rsidRDefault="003851D9" w:rsidP="00506F60">
      <w:pPr>
        <w:jc w:val="both"/>
      </w:pPr>
      <w:r>
        <w:t xml:space="preserve">Questa vulnerabilità è inoltre presente anche nella gestione dei profili. Per accedere alla pagina di profilo di un altro utente ci basterà selezionarlo </w:t>
      </w:r>
      <w:r w:rsidR="00FD69DF">
        <w:t>dalla sezione</w:t>
      </w:r>
      <w:r>
        <w:t xml:space="preserve"> dei commenti oppure dall’autore.</w:t>
      </w:r>
    </w:p>
    <w:p w:rsidR="009F3B58" w:rsidRDefault="003851D9" w:rsidP="00506F60">
      <w:pPr>
        <w:keepNext/>
        <w:jc w:val="both"/>
      </w:pPr>
      <w:r>
        <w:t xml:space="preserve"> </w:t>
      </w:r>
      <w:r w:rsidR="009F3B58">
        <w:rPr>
          <w:noProof/>
        </w:rPr>
        <w:drawing>
          <wp:inline distT="0" distB="0" distL="0" distR="0">
            <wp:extent cx="6116320" cy="371221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19-10-08 alle 13.40.2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D9" w:rsidRDefault="009F3B58" w:rsidP="00506F6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6592">
        <w:rPr>
          <w:noProof/>
        </w:rPr>
        <w:t>4</w:t>
      </w:r>
      <w:r>
        <w:fldChar w:fldCharType="end"/>
      </w:r>
      <w:r>
        <w:t xml:space="preserve"> Apertura del profilo di Administrator</w:t>
      </w:r>
    </w:p>
    <w:p w:rsidR="009F3B58" w:rsidRDefault="009F3B58" w:rsidP="00506F60">
      <w:pPr>
        <w:jc w:val="both"/>
        <w:rPr>
          <w:color w:val="000000" w:themeColor="text1"/>
        </w:rPr>
      </w:pPr>
      <w:r>
        <w:t xml:space="preserve">In questo caso ho selezionato il profilo di “Administrator” sono quindi stato portato ad una pagina con percorso </w:t>
      </w:r>
      <w:r w:rsidRPr="009F3B58">
        <w:rPr>
          <w:color w:val="ED7D31" w:themeColor="accent2"/>
        </w:rPr>
        <w:t>/profile/1</w:t>
      </w:r>
      <w:r w:rsidRPr="009F3B58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9F3B58" w:rsidRDefault="009F3B58" w:rsidP="00506F60">
      <w:pPr>
        <w:keepNext/>
        <w:jc w:val="both"/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6116320" cy="3712210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19-10-08 alle 13.42.3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58" w:rsidRDefault="009F3B58" w:rsidP="00506F60">
      <w:pPr>
        <w:pStyle w:val="Didascalia"/>
        <w:jc w:val="both"/>
        <w:rPr>
          <w:color w:val="000000" w:themeColor="text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6592">
        <w:rPr>
          <w:noProof/>
        </w:rPr>
        <w:t>5</w:t>
      </w:r>
      <w:r>
        <w:fldChar w:fldCharType="end"/>
      </w:r>
      <w:r>
        <w:t xml:space="preserve"> Pagina profilo di Administrator</w:t>
      </w:r>
    </w:p>
    <w:p w:rsidR="009F3B58" w:rsidRDefault="009F3B58" w:rsidP="00506F60">
      <w:pPr>
        <w:jc w:val="both"/>
        <w:rPr>
          <w:color w:val="000000" w:themeColor="text1"/>
        </w:rPr>
      </w:pPr>
    </w:p>
    <w:p w:rsidR="00CF29E0" w:rsidRDefault="009F3B58" w:rsidP="00506F60">
      <w:pPr>
        <w:keepNext/>
        <w:jc w:val="both"/>
        <w:rPr>
          <w:color w:val="000000" w:themeColor="text1"/>
        </w:rPr>
      </w:pPr>
      <w:r>
        <w:rPr>
          <w:color w:val="000000" w:themeColor="text1"/>
        </w:rPr>
        <w:t>Possiamo quindi presumere, come per gli articoli, che il numero finale sia l’identificativo dell’utente.</w:t>
      </w:r>
      <w:r w:rsidR="00BE02F4">
        <w:rPr>
          <w:color w:val="000000" w:themeColor="text1"/>
        </w:rPr>
        <w:t xml:space="preserve"> Quindi provando a mettere per esempio un profilo con identificativo </w:t>
      </w:r>
      <w:r w:rsidR="00BE02F4" w:rsidRPr="00BE02F4">
        <w:rPr>
          <w:color w:val="ED7D31" w:themeColor="accent2"/>
        </w:rPr>
        <w:t>/profile/2</w:t>
      </w:r>
      <w:r w:rsidR="00BE02F4">
        <w:rPr>
          <w:color w:val="ED7D31" w:themeColor="accent2"/>
        </w:rPr>
        <w:t xml:space="preserve"> </w:t>
      </w:r>
      <w:r w:rsidR="00BE02F4" w:rsidRPr="00BE02F4">
        <w:rPr>
          <w:color w:val="000000" w:themeColor="text1"/>
        </w:rPr>
        <w:t>possiamo notare come ci troviamo nella pagina profilo di un altro utente.</w:t>
      </w:r>
    </w:p>
    <w:p w:rsidR="001B6592" w:rsidRDefault="001B6592" w:rsidP="00506F60">
      <w:pPr>
        <w:keepNext/>
        <w:jc w:val="bot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116320" cy="3712210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9-10-08 alle 13.44.3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58" w:rsidRDefault="001B6592" w:rsidP="00506F6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Pagina profilo al percorso /profile/2</w:t>
      </w:r>
    </w:p>
    <w:p w:rsidR="001B6592" w:rsidRDefault="001B6592" w:rsidP="00506F60">
      <w:pPr>
        <w:jc w:val="both"/>
      </w:pPr>
      <w:r>
        <w:t>Possiamo notare come il profilo sia di un altro utente (in questo caso il mio stesso).</w:t>
      </w:r>
    </w:p>
    <w:p w:rsidR="001B6592" w:rsidRDefault="001B6592" w:rsidP="00506F60">
      <w:pPr>
        <w:jc w:val="both"/>
      </w:pPr>
      <w:r>
        <w:lastRenderedPageBreak/>
        <w:t>Le conseguenze di questa vulnerabilità mischiate con altre vulnerabilità possono essere pericolose.</w:t>
      </w:r>
    </w:p>
    <w:p w:rsidR="001B6592" w:rsidRPr="001B6592" w:rsidRDefault="001B6592" w:rsidP="00506F60">
      <w:pPr>
        <w:jc w:val="both"/>
      </w:pPr>
      <w:r>
        <w:t xml:space="preserve">Per esempio utilizzando questa vulnerabilità è possibile salvare tutti i nomi e cognomi degli utenti registrati all’interno del sito web. Utilizzando questa vulnerabilità assieme ad una falla di tipo Broken Authentication è possibile scaricare anche gli indirizzi email in aggiunta al nome e cognome degli utenti registrati all’interno del sito web. Questo è quindi molto pericoloso per </w:t>
      </w:r>
      <w:r w:rsidR="00EB2B1C">
        <w:t>dati sensibili.</w:t>
      </w:r>
    </w:p>
    <w:sectPr w:rsidR="001B6592" w:rsidRPr="001B6592" w:rsidSect="003066BD">
      <w:headerReference w:type="default" r:id="rId15"/>
      <w:footerReference w:type="even" r:id="rId16"/>
      <w:footerReference w:type="default" r:id="rId1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95B" w:rsidRDefault="00BC795B" w:rsidP="0090635C">
      <w:r>
        <w:separator/>
      </w:r>
    </w:p>
  </w:endnote>
  <w:endnote w:type="continuationSeparator" w:id="0">
    <w:p w:rsidR="00BC795B" w:rsidRDefault="00BC795B" w:rsidP="0090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652980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E618A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10934412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90635C" w:rsidRDefault="0090635C" w:rsidP="00E618A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90635C" w:rsidRDefault="0090635C" w:rsidP="009063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87512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220EBD">
        <w:pPr>
          <w:pStyle w:val="Pidipagina"/>
          <w:framePr w:wrap="none" w:vAnchor="text" w:hAnchor="page" w:x="6357" w:y="47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90635C" w:rsidRDefault="005575C3" w:rsidP="0090635C">
    <w:pPr>
      <w:pStyle w:val="Pidipagina"/>
      <w:pBdr>
        <w:top w:val="single" w:sz="4" w:space="1" w:color="auto"/>
      </w:pBdr>
      <w:ind w:right="360"/>
    </w:pPr>
    <w:r>
      <w:t>Guida</w:t>
    </w:r>
    <w:r w:rsidR="0090635C">
      <w:t xml:space="preserve"> vulnerabilità</w:t>
    </w:r>
    <w:r w:rsidR="0090635C">
      <w:tab/>
      <w:t>Pagina</w:t>
    </w:r>
    <w:r w:rsidR="00220EB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95B" w:rsidRDefault="00BC795B" w:rsidP="0090635C">
      <w:r>
        <w:separator/>
      </w:r>
    </w:p>
  </w:footnote>
  <w:footnote w:type="continuationSeparator" w:id="0">
    <w:p w:rsidR="00BC795B" w:rsidRDefault="00BC795B" w:rsidP="0090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5C" w:rsidRPr="00CF29E0" w:rsidRDefault="0090635C" w:rsidP="0090635C">
    <w:pPr>
      <w:pStyle w:val="Intestazione"/>
      <w:pBdr>
        <w:bottom w:val="single" w:sz="4" w:space="1" w:color="auto"/>
      </w:pBdr>
      <w:rPr>
        <w:lang w:val="en-US"/>
      </w:rPr>
    </w:pPr>
    <w:r w:rsidRPr="00BD3975">
      <w:rPr>
        <w:lang w:val="en-US"/>
      </w:rPr>
      <w:t>Filippo Finke</w:t>
    </w:r>
    <w:r>
      <w:ptab w:relativeTo="margin" w:alignment="center" w:leader="none"/>
    </w:r>
    <w:r w:rsidRPr="00BD3975">
      <w:rPr>
        <w:lang w:val="en-US"/>
      </w:rPr>
      <w:t xml:space="preserve">HackerLab – </w:t>
    </w:r>
    <w:r w:rsidR="00BD3975" w:rsidRPr="00BD3975">
      <w:rPr>
        <w:lang w:val="en-US"/>
      </w:rPr>
      <w:t>Insecure Direct Object References</w:t>
    </w:r>
    <w:r>
      <w:ptab w:relativeTo="margin" w:alignment="right" w:leader="none"/>
    </w:r>
    <w:r w:rsidR="00CF29E0" w:rsidRPr="00CF29E0">
      <w:rPr>
        <w:lang w:val="en-US"/>
      </w:rPr>
      <w:t>12/12/19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2D0"/>
    <w:multiLevelType w:val="hybridMultilevel"/>
    <w:tmpl w:val="97AE750E"/>
    <w:lvl w:ilvl="0" w:tplc="47445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C"/>
    <w:rsid w:val="000438E6"/>
    <w:rsid w:val="00142E58"/>
    <w:rsid w:val="00177762"/>
    <w:rsid w:val="001B6592"/>
    <w:rsid w:val="00216514"/>
    <w:rsid w:val="00220EBD"/>
    <w:rsid w:val="002B4394"/>
    <w:rsid w:val="003066BD"/>
    <w:rsid w:val="003851D9"/>
    <w:rsid w:val="00390AC6"/>
    <w:rsid w:val="003D069B"/>
    <w:rsid w:val="00423469"/>
    <w:rsid w:val="0043147F"/>
    <w:rsid w:val="00481FBC"/>
    <w:rsid w:val="004B25DC"/>
    <w:rsid w:val="00506F60"/>
    <w:rsid w:val="005575C3"/>
    <w:rsid w:val="006321A0"/>
    <w:rsid w:val="006530E5"/>
    <w:rsid w:val="0069604A"/>
    <w:rsid w:val="006F3AE5"/>
    <w:rsid w:val="006F6544"/>
    <w:rsid w:val="007005FA"/>
    <w:rsid w:val="00743385"/>
    <w:rsid w:val="00760B4C"/>
    <w:rsid w:val="0082614A"/>
    <w:rsid w:val="00836403"/>
    <w:rsid w:val="0086310E"/>
    <w:rsid w:val="00896D8A"/>
    <w:rsid w:val="008B0CB5"/>
    <w:rsid w:val="0090635C"/>
    <w:rsid w:val="00921006"/>
    <w:rsid w:val="009E3D0D"/>
    <w:rsid w:val="009E6D87"/>
    <w:rsid w:val="009F3B58"/>
    <w:rsid w:val="00A027E7"/>
    <w:rsid w:val="00A24A89"/>
    <w:rsid w:val="00A87E23"/>
    <w:rsid w:val="00AF29F9"/>
    <w:rsid w:val="00B01E08"/>
    <w:rsid w:val="00B46952"/>
    <w:rsid w:val="00B857D4"/>
    <w:rsid w:val="00B8774E"/>
    <w:rsid w:val="00B91E1B"/>
    <w:rsid w:val="00BC4E25"/>
    <w:rsid w:val="00BC795B"/>
    <w:rsid w:val="00BD3975"/>
    <w:rsid w:val="00BE02F4"/>
    <w:rsid w:val="00C1321C"/>
    <w:rsid w:val="00C54C60"/>
    <w:rsid w:val="00C738EC"/>
    <w:rsid w:val="00C73E03"/>
    <w:rsid w:val="00CF29E0"/>
    <w:rsid w:val="00DB5B4A"/>
    <w:rsid w:val="00DC2B26"/>
    <w:rsid w:val="00E036F2"/>
    <w:rsid w:val="00E720C5"/>
    <w:rsid w:val="00E90C6A"/>
    <w:rsid w:val="00EB2B1C"/>
    <w:rsid w:val="00ED37B2"/>
    <w:rsid w:val="00ED7480"/>
    <w:rsid w:val="00F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C4FC7"/>
  <w15:chartTrackingRefBased/>
  <w15:docId w15:val="{4D39E5D7-D744-C144-8712-4262D575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0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35C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35C"/>
    <w:rPr>
      <w:lang w:val="it-IT"/>
    </w:rPr>
  </w:style>
  <w:style w:type="character" w:styleId="Numeropagina">
    <w:name w:val="page number"/>
    <w:basedOn w:val="Carpredefinitoparagrafo"/>
    <w:uiPriority w:val="99"/>
    <w:semiHidden/>
    <w:unhideWhenUsed/>
    <w:rsid w:val="0090635C"/>
  </w:style>
  <w:style w:type="character" w:customStyle="1" w:styleId="Titolo1Carattere">
    <w:name w:val="Titolo 1 Carattere"/>
    <w:basedOn w:val="Carpredefinitoparagrafo"/>
    <w:link w:val="Titolo1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essunaspaziatura">
    <w:name w:val="No Spacing"/>
    <w:uiPriority w:val="1"/>
    <w:qFormat/>
    <w:rsid w:val="00220EBD"/>
    <w:rPr>
      <w:lang w:val="it-IT"/>
    </w:rPr>
  </w:style>
  <w:style w:type="paragraph" w:styleId="Paragrafoelenco">
    <w:name w:val="List Paragraph"/>
    <w:basedOn w:val="Normale"/>
    <w:uiPriority w:val="34"/>
    <w:qFormat/>
    <w:rsid w:val="00896D8A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01E08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73E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3E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4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346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180389-AD8D-F643-8C24-D204BEF45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337</cp:revision>
  <dcterms:created xsi:type="dcterms:W3CDTF">2019-10-04T12:04:00Z</dcterms:created>
  <dcterms:modified xsi:type="dcterms:W3CDTF">2019-12-12T13:11:00Z</dcterms:modified>
</cp:coreProperties>
</file>