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AE42D" w14:textId="537BAD73" w:rsidR="002B2307" w:rsidRDefault="008531A7" w:rsidP="00010516">
      <w:pPr>
        <w:jc w:val="center"/>
        <w:rPr>
          <w:b/>
          <w:bCs/>
          <w:sz w:val="24"/>
          <w:szCs w:val="24"/>
          <w:lang w:val="en-GB"/>
        </w:rPr>
      </w:pPr>
      <w:r w:rsidRPr="00010516">
        <w:rPr>
          <w:b/>
          <w:bCs/>
          <w:sz w:val="24"/>
          <w:szCs w:val="24"/>
          <w:lang w:val="en-GB"/>
        </w:rPr>
        <w:t>Automotive safety: FMCW radar for emergency braking</w:t>
      </w:r>
    </w:p>
    <w:p w14:paraId="4D5DD7F1" w14:textId="77777777" w:rsidR="00B93A62" w:rsidRDefault="00B93A62" w:rsidP="00010516">
      <w:pPr>
        <w:jc w:val="center"/>
        <w:rPr>
          <w:b/>
          <w:bCs/>
          <w:sz w:val="24"/>
          <w:szCs w:val="24"/>
          <w:lang w:val="en-GB"/>
        </w:rPr>
      </w:pPr>
    </w:p>
    <w:p w14:paraId="4CE9C258" w14:textId="58DB4AD0" w:rsidR="00B93A62" w:rsidRDefault="00B93A62" w:rsidP="00A034BD">
      <w:pPr>
        <w:jc w:val="both"/>
        <w:rPr>
          <w:sz w:val="20"/>
          <w:szCs w:val="20"/>
        </w:rPr>
      </w:pPr>
      <w:r w:rsidRPr="00B93A62">
        <w:rPr>
          <w:sz w:val="20"/>
          <w:szCs w:val="20"/>
          <w:lang w:val="en-GB"/>
        </w:rPr>
        <w:t>I am working on a project focused on automotive radar technology. The goal is to develop a PCB capable of detecting both the speed and distance of the vehicle ahead.</w:t>
      </w:r>
      <w:r w:rsidR="00D740E3">
        <w:rPr>
          <w:sz w:val="20"/>
          <w:szCs w:val="20"/>
          <w:lang w:val="en-GB"/>
        </w:rPr>
        <w:t xml:space="preserve"> </w:t>
      </w:r>
      <w:r w:rsidR="00D740E3" w:rsidRPr="00D740E3">
        <w:rPr>
          <w:sz w:val="20"/>
          <w:szCs w:val="20"/>
          <w:lang w:val="en-GB"/>
        </w:rPr>
        <w:t>My idea is to create a programmable radar board that can generate the control signal for emergency braking. The emergency braking distance dynamically adjusts based on the differential speed between our vehicle and the one in front.</w:t>
      </w:r>
      <w:r w:rsidR="00E53940">
        <w:rPr>
          <w:sz w:val="20"/>
          <w:szCs w:val="20"/>
          <w:lang w:val="en-GB"/>
        </w:rPr>
        <w:t xml:space="preserve"> </w:t>
      </w:r>
      <w:r w:rsidR="00E53940" w:rsidRPr="00E53940">
        <w:rPr>
          <w:sz w:val="20"/>
          <w:szCs w:val="20"/>
        </w:rPr>
        <w:t xml:space="preserve">The general </w:t>
      </w:r>
      <w:proofErr w:type="spellStart"/>
      <w:r w:rsidR="00E53940" w:rsidRPr="00E53940">
        <w:rPr>
          <w:sz w:val="20"/>
          <w:szCs w:val="20"/>
        </w:rPr>
        <w:t>diagram</w:t>
      </w:r>
      <w:proofErr w:type="spellEnd"/>
      <w:r w:rsidR="00E53940" w:rsidRPr="00E53940">
        <w:rPr>
          <w:sz w:val="20"/>
          <w:szCs w:val="20"/>
        </w:rPr>
        <w:t xml:space="preserve"> </w:t>
      </w:r>
      <w:proofErr w:type="spellStart"/>
      <w:r w:rsidR="00E53940" w:rsidRPr="00E53940">
        <w:rPr>
          <w:sz w:val="20"/>
          <w:szCs w:val="20"/>
        </w:rPr>
        <w:t>that</w:t>
      </w:r>
      <w:proofErr w:type="spellEnd"/>
      <w:r w:rsidR="00E53940" w:rsidRPr="00E53940">
        <w:rPr>
          <w:sz w:val="20"/>
          <w:szCs w:val="20"/>
        </w:rPr>
        <w:t xml:space="preserve"> </w:t>
      </w:r>
      <w:proofErr w:type="spellStart"/>
      <w:r w:rsidR="00E53940" w:rsidRPr="00E53940">
        <w:rPr>
          <w:sz w:val="20"/>
          <w:szCs w:val="20"/>
        </w:rPr>
        <w:t>summarizes</w:t>
      </w:r>
      <w:proofErr w:type="spellEnd"/>
      <w:r w:rsidR="00486197">
        <w:rPr>
          <w:sz w:val="20"/>
          <w:szCs w:val="20"/>
        </w:rPr>
        <w:t>:</w:t>
      </w:r>
    </w:p>
    <w:p w14:paraId="65B2290A" w14:textId="2C2580A0" w:rsidR="00486197" w:rsidRDefault="00486197" w:rsidP="00A034BD">
      <w:pPr>
        <w:jc w:val="both"/>
        <w:rPr>
          <w:sz w:val="20"/>
          <w:szCs w:val="20"/>
        </w:rPr>
      </w:pPr>
      <w:r w:rsidRPr="00486197">
        <w:rPr>
          <w:noProof/>
          <w:sz w:val="20"/>
          <w:szCs w:val="20"/>
        </w:rPr>
        <w:drawing>
          <wp:inline distT="0" distB="0" distL="0" distR="0" wp14:anchorId="5DF24DA0" wp14:editId="44350DD2">
            <wp:extent cx="6120130" cy="3110865"/>
            <wp:effectExtent l="0" t="0" r="0" b="0"/>
            <wp:docPr id="11700299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110865"/>
                    </a:xfrm>
                    <a:prstGeom prst="rect">
                      <a:avLst/>
                    </a:prstGeom>
                    <a:noFill/>
                    <a:ln>
                      <a:noFill/>
                    </a:ln>
                  </pic:spPr>
                </pic:pic>
              </a:graphicData>
            </a:graphic>
          </wp:inline>
        </w:drawing>
      </w:r>
    </w:p>
    <w:p w14:paraId="5376F579" w14:textId="2C144E9C" w:rsidR="0014391F" w:rsidRDefault="0014391F" w:rsidP="00077011">
      <w:pPr>
        <w:pStyle w:val="Paragrafoelenco"/>
        <w:numPr>
          <w:ilvl w:val="0"/>
          <w:numId w:val="1"/>
        </w:numPr>
        <w:jc w:val="both"/>
        <w:rPr>
          <w:sz w:val="20"/>
          <w:szCs w:val="20"/>
          <w:lang w:val="en-GB"/>
        </w:rPr>
      </w:pPr>
      <w:r w:rsidRPr="0014391F">
        <w:rPr>
          <w:sz w:val="20"/>
          <w:szCs w:val="20"/>
          <w:lang w:val="en-GB"/>
        </w:rPr>
        <w:t>RADAR_FMCW: Antenna, VCO, low-noise amplifiers, filters, signal processing</w:t>
      </w:r>
    </w:p>
    <w:p w14:paraId="20A10EF8" w14:textId="2F4CC9B1" w:rsidR="0014391F" w:rsidRDefault="0014391F" w:rsidP="00077011">
      <w:pPr>
        <w:pStyle w:val="Paragrafoelenco"/>
        <w:numPr>
          <w:ilvl w:val="0"/>
          <w:numId w:val="1"/>
        </w:numPr>
        <w:jc w:val="both"/>
        <w:rPr>
          <w:sz w:val="20"/>
          <w:szCs w:val="20"/>
          <w:lang w:val="en-GB"/>
        </w:rPr>
      </w:pPr>
      <w:proofErr w:type="spellStart"/>
      <w:r>
        <w:rPr>
          <w:sz w:val="20"/>
          <w:szCs w:val="20"/>
          <w:lang w:val="en-GB"/>
        </w:rPr>
        <w:t>A_Velocity_Input</w:t>
      </w:r>
      <w:proofErr w:type="spellEnd"/>
      <w:r>
        <w:rPr>
          <w:sz w:val="20"/>
          <w:szCs w:val="20"/>
          <w:lang w:val="en-GB"/>
        </w:rPr>
        <w:t xml:space="preserve">: </w:t>
      </w:r>
      <w:r w:rsidRPr="0014391F">
        <w:rPr>
          <w:sz w:val="20"/>
          <w:szCs w:val="20"/>
          <w:lang w:val="en-GB"/>
        </w:rPr>
        <w:t>It is the speed of the vehicle equipped with the radar</w:t>
      </w:r>
    </w:p>
    <w:p w14:paraId="5B75F1FD" w14:textId="315EF6DE" w:rsidR="00E23AA8" w:rsidRDefault="00E23AA8" w:rsidP="00077011">
      <w:pPr>
        <w:pStyle w:val="Paragrafoelenco"/>
        <w:numPr>
          <w:ilvl w:val="0"/>
          <w:numId w:val="1"/>
        </w:numPr>
        <w:jc w:val="both"/>
        <w:rPr>
          <w:sz w:val="20"/>
          <w:szCs w:val="20"/>
          <w:lang w:val="en-GB"/>
        </w:rPr>
      </w:pPr>
      <w:proofErr w:type="spellStart"/>
      <w:r>
        <w:rPr>
          <w:sz w:val="20"/>
          <w:szCs w:val="20"/>
          <w:lang w:val="en-GB"/>
        </w:rPr>
        <w:t>B_Velocity</w:t>
      </w:r>
      <w:proofErr w:type="spellEnd"/>
      <w:r>
        <w:rPr>
          <w:sz w:val="20"/>
          <w:szCs w:val="20"/>
          <w:lang w:val="en-GB"/>
        </w:rPr>
        <w:t xml:space="preserve">: </w:t>
      </w:r>
      <w:r w:rsidRPr="00E23AA8">
        <w:rPr>
          <w:sz w:val="20"/>
          <w:szCs w:val="20"/>
          <w:lang w:val="en-GB"/>
        </w:rPr>
        <w:t>It is the speed of the vehicle ahead, calculated by the radar</w:t>
      </w:r>
    </w:p>
    <w:p w14:paraId="24F644D8" w14:textId="06B8E0E9" w:rsidR="00E23AA8" w:rsidRDefault="00E23AA8" w:rsidP="00077011">
      <w:pPr>
        <w:pStyle w:val="Paragrafoelenco"/>
        <w:numPr>
          <w:ilvl w:val="0"/>
          <w:numId w:val="1"/>
        </w:numPr>
        <w:jc w:val="both"/>
        <w:rPr>
          <w:sz w:val="20"/>
          <w:szCs w:val="20"/>
          <w:lang w:val="en-GB"/>
        </w:rPr>
      </w:pPr>
      <w:r>
        <w:rPr>
          <w:sz w:val="20"/>
          <w:szCs w:val="20"/>
          <w:lang w:val="en-GB"/>
        </w:rPr>
        <w:t xml:space="preserve">Distance: </w:t>
      </w:r>
      <w:r w:rsidR="00A3225B" w:rsidRPr="00A3225B">
        <w:rPr>
          <w:sz w:val="20"/>
          <w:szCs w:val="20"/>
          <w:lang w:val="en-GB"/>
        </w:rPr>
        <w:t>It is calculated based on the data detected by the radar</w:t>
      </w:r>
    </w:p>
    <w:p w14:paraId="57E84C42" w14:textId="578702F9" w:rsidR="00A638A7" w:rsidRDefault="00A638A7" w:rsidP="00077011">
      <w:pPr>
        <w:pStyle w:val="Paragrafoelenco"/>
        <w:numPr>
          <w:ilvl w:val="0"/>
          <w:numId w:val="1"/>
        </w:numPr>
        <w:jc w:val="both"/>
        <w:rPr>
          <w:sz w:val="20"/>
          <w:szCs w:val="20"/>
          <w:lang w:val="en-GB"/>
        </w:rPr>
      </w:pPr>
      <w:proofErr w:type="spellStart"/>
      <w:r>
        <w:rPr>
          <w:sz w:val="20"/>
          <w:szCs w:val="20"/>
          <w:lang w:val="en-GB"/>
        </w:rPr>
        <w:t>CS_Output</w:t>
      </w:r>
      <w:proofErr w:type="spellEnd"/>
      <w:r>
        <w:rPr>
          <w:sz w:val="20"/>
          <w:szCs w:val="20"/>
          <w:lang w:val="en-GB"/>
        </w:rPr>
        <w:t xml:space="preserve">: </w:t>
      </w:r>
      <w:r w:rsidR="00EF436F" w:rsidRPr="00EF436F">
        <w:rPr>
          <w:sz w:val="20"/>
          <w:szCs w:val="20"/>
          <w:lang w:val="en-GB"/>
        </w:rPr>
        <w:t>It is the control signal that triggers the emergency braking</w:t>
      </w:r>
    </w:p>
    <w:p w14:paraId="7AD1ED88" w14:textId="77777777" w:rsidR="005B1E62" w:rsidRDefault="005B1E62" w:rsidP="005B1E62">
      <w:pPr>
        <w:jc w:val="both"/>
        <w:rPr>
          <w:sz w:val="20"/>
          <w:szCs w:val="20"/>
          <w:lang w:val="en-GB"/>
        </w:rPr>
      </w:pPr>
    </w:p>
    <w:p w14:paraId="3CB3C5B6" w14:textId="77777777" w:rsidR="00414B02" w:rsidRDefault="00414B02" w:rsidP="005B1E62">
      <w:pPr>
        <w:jc w:val="both"/>
        <w:rPr>
          <w:sz w:val="20"/>
          <w:szCs w:val="20"/>
          <w:lang w:val="en-GB"/>
        </w:rPr>
      </w:pPr>
    </w:p>
    <w:p w14:paraId="24658904" w14:textId="42D40A89" w:rsidR="005B1E62" w:rsidRDefault="005B1E62" w:rsidP="00414B02">
      <w:pPr>
        <w:jc w:val="center"/>
        <w:rPr>
          <w:b/>
          <w:bCs/>
          <w:sz w:val="24"/>
          <w:szCs w:val="24"/>
          <w:lang w:val="en-GB"/>
        </w:rPr>
      </w:pPr>
      <w:r>
        <w:rPr>
          <w:b/>
          <w:bCs/>
          <w:sz w:val="24"/>
          <w:szCs w:val="24"/>
          <w:lang w:val="en"/>
        </w:rPr>
        <w:t>B</w:t>
      </w:r>
      <w:r w:rsidRPr="005B1E62">
        <w:rPr>
          <w:b/>
          <w:bCs/>
          <w:sz w:val="24"/>
          <w:szCs w:val="24"/>
          <w:lang w:val="en"/>
        </w:rPr>
        <w:t xml:space="preserve">asic </w:t>
      </w:r>
      <w:r w:rsidR="00BE7794">
        <w:rPr>
          <w:b/>
          <w:bCs/>
          <w:sz w:val="24"/>
          <w:szCs w:val="24"/>
          <w:lang w:val="en"/>
        </w:rPr>
        <w:t xml:space="preserve">automotive </w:t>
      </w:r>
      <w:r w:rsidRPr="005B1E62">
        <w:rPr>
          <w:b/>
          <w:bCs/>
          <w:sz w:val="24"/>
          <w:szCs w:val="24"/>
          <w:lang w:val="en"/>
        </w:rPr>
        <w:t>radar theory</w:t>
      </w:r>
    </w:p>
    <w:p w14:paraId="4CE96BEE" w14:textId="77777777" w:rsidR="00414B02" w:rsidRPr="00414B02" w:rsidRDefault="00414B02" w:rsidP="0073765D">
      <w:pPr>
        <w:jc w:val="both"/>
        <w:rPr>
          <w:b/>
          <w:bCs/>
          <w:sz w:val="24"/>
          <w:szCs w:val="24"/>
          <w:lang w:val="en-GB"/>
        </w:rPr>
      </w:pPr>
    </w:p>
    <w:p w14:paraId="69C620DF" w14:textId="14720E9C" w:rsidR="005B1E62" w:rsidRDefault="00414B02" w:rsidP="0073765D">
      <w:pPr>
        <w:jc w:val="both"/>
        <w:rPr>
          <w:sz w:val="20"/>
          <w:szCs w:val="20"/>
          <w:lang w:val="en-GB"/>
        </w:rPr>
      </w:pPr>
      <w:r w:rsidRPr="00414B02">
        <w:rPr>
          <w:sz w:val="20"/>
          <w:szCs w:val="20"/>
          <w:lang w:val="en-GB"/>
        </w:rPr>
        <w:t xml:space="preserve">An automotive radar is a device that generates electromagnetic waves, which are typically emitted by an antenna and received by multiple antennas. The electromagnetic wave that bounces off an object and returns to the radar device is called an 'echo.' </w:t>
      </w:r>
      <w:r w:rsidRPr="0073765D">
        <w:rPr>
          <w:sz w:val="20"/>
          <w:szCs w:val="20"/>
          <w:lang w:val="en-GB"/>
        </w:rPr>
        <w:t xml:space="preserve">This echo is detected, amplified, and </w:t>
      </w:r>
      <w:proofErr w:type="spellStart"/>
      <w:r w:rsidRPr="0073765D">
        <w:rPr>
          <w:sz w:val="20"/>
          <w:szCs w:val="20"/>
          <w:lang w:val="en-GB"/>
        </w:rPr>
        <w:t>analyzed</w:t>
      </w:r>
      <w:proofErr w:type="spellEnd"/>
      <w:r w:rsidRPr="0073765D">
        <w:rPr>
          <w:sz w:val="20"/>
          <w:szCs w:val="20"/>
          <w:lang w:val="en-GB"/>
        </w:rPr>
        <w:t>.</w:t>
      </w:r>
      <w:r w:rsidR="0073765D">
        <w:rPr>
          <w:sz w:val="20"/>
          <w:szCs w:val="20"/>
          <w:lang w:val="en-GB"/>
        </w:rPr>
        <w:t xml:space="preserve"> </w:t>
      </w:r>
      <w:r w:rsidR="0073765D" w:rsidRPr="0073765D">
        <w:rPr>
          <w:sz w:val="20"/>
          <w:szCs w:val="20"/>
          <w:lang w:val="en-GB"/>
        </w:rPr>
        <w:t xml:space="preserve">To design automotive radar, one must have a deep understanding of high-frequency electromagnetic waves, specifically microwaves and </w:t>
      </w:r>
      <w:proofErr w:type="spellStart"/>
      <w:r w:rsidR="0073765D" w:rsidRPr="0073765D">
        <w:rPr>
          <w:sz w:val="20"/>
          <w:szCs w:val="20"/>
          <w:lang w:val="en-GB"/>
        </w:rPr>
        <w:t>mmWaves</w:t>
      </w:r>
      <w:proofErr w:type="spellEnd"/>
      <w:r w:rsidR="0073765D" w:rsidRPr="0073765D">
        <w:rPr>
          <w:sz w:val="20"/>
          <w:szCs w:val="20"/>
          <w:lang w:val="en-GB"/>
        </w:rPr>
        <w:t>. While classical design at lower frequencies helps in understanding how automotive radar boards work, the PCB design rules are much more different and complex.</w:t>
      </w:r>
      <w:r w:rsidR="00BC7D6F">
        <w:rPr>
          <w:sz w:val="20"/>
          <w:szCs w:val="20"/>
          <w:lang w:val="en-GB"/>
        </w:rPr>
        <w:t xml:space="preserve"> </w:t>
      </w:r>
      <w:r w:rsidR="00BC7D6F" w:rsidRPr="00BC7D6F">
        <w:rPr>
          <w:sz w:val="20"/>
          <w:szCs w:val="20"/>
          <w:lang w:val="en-GB"/>
        </w:rPr>
        <w:t>Once the echo is received, an intermediate frequency mixing occurs to work with frequencies closer to the baseband of the transmitted signal. In the case of FMCW radar, a VCO is used to generate the necessary frequencies: the voltage-controlled oscillator converts a voltage signal into a frequency signal proportional to the voltage</w:t>
      </w:r>
      <w:r w:rsidR="00BC7D6F">
        <w:rPr>
          <w:sz w:val="20"/>
          <w:szCs w:val="20"/>
          <w:lang w:val="en-GB"/>
        </w:rPr>
        <w:t xml:space="preserve">. </w:t>
      </w:r>
      <w:r w:rsidR="00BC7D6F" w:rsidRPr="00BC7D6F">
        <w:rPr>
          <w:sz w:val="20"/>
          <w:szCs w:val="20"/>
          <w:lang w:val="en-GB"/>
        </w:rPr>
        <w:t>The FMCW radar uses a sawtooth frequency modulation, with frequency variations adjustable based on the available bandwidth</w:t>
      </w:r>
      <w:r w:rsidR="00BC7D6F">
        <w:rPr>
          <w:sz w:val="20"/>
          <w:szCs w:val="20"/>
          <w:lang w:val="en-GB"/>
        </w:rPr>
        <w:t>.</w:t>
      </w:r>
      <w:r w:rsidR="00DE76E3">
        <w:rPr>
          <w:sz w:val="20"/>
          <w:szCs w:val="20"/>
          <w:lang w:val="en-GB"/>
        </w:rPr>
        <w:t xml:space="preserve"> </w:t>
      </w:r>
      <w:r w:rsidR="00DE76E3" w:rsidRPr="00DE76E3">
        <w:rPr>
          <w:sz w:val="20"/>
          <w:szCs w:val="20"/>
          <w:lang w:val="en-GB"/>
        </w:rPr>
        <w:t>On the following page, the input-output graph of a VCO in FMCW mode is shown</w:t>
      </w:r>
      <w:r w:rsidR="00DE76E3">
        <w:rPr>
          <w:sz w:val="20"/>
          <w:szCs w:val="20"/>
          <w:lang w:val="en-GB"/>
        </w:rPr>
        <w:t>:</w:t>
      </w:r>
    </w:p>
    <w:p w14:paraId="1EA61F41" w14:textId="1C576D88" w:rsidR="00451904" w:rsidRPr="00DE76E3" w:rsidRDefault="00451904" w:rsidP="00451904">
      <w:pPr>
        <w:jc w:val="center"/>
        <w:rPr>
          <w:sz w:val="20"/>
          <w:szCs w:val="20"/>
          <w:lang w:val="en-GB"/>
        </w:rPr>
      </w:pPr>
      <w:r w:rsidRPr="00451904">
        <w:rPr>
          <w:sz w:val="20"/>
          <w:szCs w:val="20"/>
          <w:lang w:val="en-GB"/>
        </w:rPr>
        <w:lastRenderedPageBreak/>
        <w:drawing>
          <wp:inline distT="0" distB="0" distL="0" distR="0" wp14:anchorId="6111CC4D" wp14:editId="59AAEDA8">
            <wp:extent cx="5591932" cy="1936115"/>
            <wp:effectExtent l="0" t="0" r="8890" b="6985"/>
            <wp:docPr id="655223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23603" name=""/>
                    <pic:cNvPicPr/>
                  </pic:nvPicPr>
                  <pic:blipFill>
                    <a:blip r:embed="rId6"/>
                    <a:stretch>
                      <a:fillRect/>
                    </a:stretch>
                  </pic:blipFill>
                  <pic:spPr>
                    <a:xfrm>
                      <a:off x="0" y="0"/>
                      <a:ext cx="5598878" cy="1938520"/>
                    </a:xfrm>
                    <a:prstGeom prst="rect">
                      <a:avLst/>
                    </a:prstGeom>
                  </pic:spPr>
                </pic:pic>
              </a:graphicData>
            </a:graphic>
          </wp:inline>
        </w:drawing>
      </w:r>
    </w:p>
    <w:p w14:paraId="795067AB" w14:textId="5CD29DDE" w:rsidR="005B1E62" w:rsidRPr="005B1E62" w:rsidRDefault="005B1E62" w:rsidP="004921C6">
      <w:pPr>
        <w:rPr>
          <w:sz w:val="20"/>
          <w:szCs w:val="20"/>
          <w:lang w:val="en-GB"/>
        </w:rPr>
      </w:pPr>
      <w:r>
        <w:rPr>
          <w:noProof/>
        </w:rPr>
        <w:drawing>
          <wp:inline distT="0" distB="0" distL="0" distR="0" wp14:anchorId="235CAFB0" wp14:editId="27C35812">
            <wp:extent cx="4020524" cy="2400300"/>
            <wp:effectExtent l="0" t="0" r="0" b="0"/>
            <wp:docPr id="19497107" name="Immagine 1" descr="Illustration of the frontal long range automotive millimetre-wave rad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frontal long range automotive millimetre-wave radar.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211" cy="2429367"/>
                    </a:xfrm>
                    <a:prstGeom prst="rect">
                      <a:avLst/>
                    </a:prstGeom>
                    <a:noFill/>
                    <a:ln>
                      <a:noFill/>
                    </a:ln>
                  </pic:spPr>
                </pic:pic>
              </a:graphicData>
            </a:graphic>
          </wp:inline>
        </w:drawing>
      </w:r>
    </w:p>
    <w:sectPr w:rsidR="005B1E62" w:rsidRPr="005B1E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F6664"/>
    <w:multiLevelType w:val="hybridMultilevel"/>
    <w:tmpl w:val="613EE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711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34"/>
    <w:rsid w:val="00010516"/>
    <w:rsid w:val="00077011"/>
    <w:rsid w:val="0014391F"/>
    <w:rsid w:val="002B2307"/>
    <w:rsid w:val="003642A6"/>
    <w:rsid w:val="00414B02"/>
    <w:rsid w:val="00451904"/>
    <w:rsid w:val="00486197"/>
    <w:rsid w:val="004921C6"/>
    <w:rsid w:val="005855A8"/>
    <w:rsid w:val="005B1E62"/>
    <w:rsid w:val="006F4734"/>
    <w:rsid w:val="0073765D"/>
    <w:rsid w:val="007B22E9"/>
    <w:rsid w:val="008531A7"/>
    <w:rsid w:val="00966BDC"/>
    <w:rsid w:val="00A034BD"/>
    <w:rsid w:val="00A3225B"/>
    <w:rsid w:val="00A638A7"/>
    <w:rsid w:val="00B93A62"/>
    <w:rsid w:val="00BC7D6F"/>
    <w:rsid w:val="00BE7794"/>
    <w:rsid w:val="00C01668"/>
    <w:rsid w:val="00C841F5"/>
    <w:rsid w:val="00D740E3"/>
    <w:rsid w:val="00DE76E3"/>
    <w:rsid w:val="00E23AA8"/>
    <w:rsid w:val="00E53940"/>
    <w:rsid w:val="00EF436F"/>
    <w:rsid w:val="00FC7F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DED"/>
  <w15:chartTrackingRefBased/>
  <w15:docId w15:val="{7A4458D9-0C7D-4BDF-A186-B27AF563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4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F4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F473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F473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F473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F473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F473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F473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F473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F473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F473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F473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F473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F473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F473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F473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F473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F4734"/>
    <w:rPr>
      <w:rFonts w:eastAsiaTheme="majorEastAsia" w:cstheme="majorBidi"/>
      <w:color w:val="272727" w:themeColor="text1" w:themeTint="D8"/>
    </w:rPr>
  </w:style>
  <w:style w:type="paragraph" w:styleId="Titolo">
    <w:name w:val="Title"/>
    <w:basedOn w:val="Normale"/>
    <w:next w:val="Normale"/>
    <w:link w:val="TitoloCarattere"/>
    <w:uiPriority w:val="10"/>
    <w:qFormat/>
    <w:rsid w:val="006F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473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F473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F473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F473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F4734"/>
    <w:rPr>
      <w:i/>
      <w:iCs/>
      <w:color w:val="404040" w:themeColor="text1" w:themeTint="BF"/>
    </w:rPr>
  </w:style>
  <w:style w:type="paragraph" w:styleId="Paragrafoelenco">
    <w:name w:val="List Paragraph"/>
    <w:basedOn w:val="Normale"/>
    <w:uiPriority w:val="34"/>
    <w:qFormat/>
    <w:rsid w:val="006F4734"/>
    <w:pPr>
      <w:ind w:left="720"/>
      <w:contextualSpacing/>
    </w:pPr>
  </w:style>
  <w:style w:type="character" w:styleId="Enfasiintensa">
    <w:name w:val="Intense Emphasis"/>
    <w:basedOn w:val="Carpredefinitoparagrafo"/>
    <w:uiPriority w:val="21"/>
    <w:qFormat/>
    <w:rsid w:val="006F4734"/>
    <w:rPr>
      <w:i/>
      <w:iCs/>
      <w:color w:val="0F4761" w:themeColor="accent1" w:themeShade="BF"/>
    </w:rPr>
  </w:style>
  <w:style w:type="paragraph" w:styleId="Citazioneintensa">
    <w:name w:val="Intense Quote"/>
    <w:basedOn w:val="Normale"/>
    <w:next w:val="Normale"/>
    <w:link w:val="CitazioneintensaCarattere"/>
    <w:uiPriority w:val="30"/>
    <w:qFormat/>
    <w:rsid w:val="006F4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F4734"/>
    <w:rPr>
      <w:i/>
      <w:iCs/>
      <w:color w:val="0F4761" w:themeColor="accent1" w:themeShade="BF"/>
    </w:rPr>
  </w:style>
  <w:style w:type="character" w:styleId="Riferimentointenso">
    <w:name w:val="Intense Reference"/>
    <w:basedOn w:val="Carpredefinitoparagrafo"/>
    <w:uiPriority w:val="32"/>
    <w:qFormat/>
    <w:rsid w:val="006F4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65934">
      <w:bodyDiv w:val="1"/>
      <w:marLeft w:val="0"/>
      <w:marRight w:val="0"/>
      <w:marTop w:val="0"/>
      <w:marBottom w:val="0"/>
      <w:divBdr>
        <w:top w:val="none" w:sz="0" w:space="0" w:color="auto"/>
        <w:left w:val="none" w:sz="0" w:space="0" w:color="auto"/>
        <w:bottom w:val="none" w:sz="0" w:space="0" w:color="auto"/>
        <w:right w:val="none" w:sz="0" w:space="0" w:color="auto"/>
      </w:divBdr>
    </w:div>
    <w:div w:id="1193349525">
      <w:bodyDiv w:val="1"/>
      <w:marLeft w:val="0"/>
      <w:marRight w:val="0"/>
      <w:marTop w:val="0"/>
      <w:marBottom w:val="0"/>
      <w:divBdr>
        <w:top w:val="none" w:sz="0" w:space="0" w:color="auto"/>
        <w:left w:val="none" w:sz="0" w:space="0" w:color="auto"/>
        <w:bottom w:val="none" w:sz="0" w:space="0" w:color="auto"/>
        <w:right w:val="none" w:sz="0" w:space="0" w:color="auto"/>
      </w:divBdr>
    </w:div>
    <w:div w:id="1268348177">
      <w:bodyDiv w:val="1"/>
      <w:marLeft w:val="0"/>
      <w:marRight w:val="0"/>
      <w:marTop w:val="0"/>
      <w:marBottom w:val="0"/>
      <w:divBdr>
        <w:top w:val="none" w:sz="0" w:space="0" w:color="auto"/>
        <w:left w:val="none" w:sz="0" w:space="0" w:color="auto"/>
        <w:bottom w:val="none" w:sz="0" w:space="0" w:color="auto"/>
        <w:right w:val="none" w:sz="0" w:space="0" w:color="auto"/>
      </w:divBdr>
    </w:div>
    <w:div w:id="133087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TORREGGIANI</dc:creator>
  <cp:keywords/>
  <dc:description/>
  <cp:lastModifiedBy>Filippo TORREGGIANI</cp:lastModifiedBy>
  <cp:revision>47</cp:revision>
  <dcterms:created xsi:type="dcterms:W3CDTF">2024-08-10T13:47:00Z</dcterms:created>
  <dcterms:modified xsi:type="dcterms:W3CDTF">2024-08-10T18:25:00Z</dcterms:modified>
</cp:coreProperties>
</file>