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AE42D" w14:textId="537BAD73" w:rsidR="002B2307" w:rsidRDefault="008531A7" w:rsidP="00010516">
      <w:pPr>
        <w:jc w:val="center"/>
        <w:rPr>
          <w:b/>
          <w:bCs/>
          <w:sz w:val="24"/>
          <w:szCs w:val="24"/>
          <w:lang w:val="en-GB"/>
        </w:rPr>
      </w:pPr>
      <w:r w:rsidRPr="00010516">
        <w:rPr>
          <w:b/>
          <w:bCs/>
          <w:sz w:val="24"/>
          <w:szCs w:val="24"/>
          <w:lang w:val="en-GB"/>
        </w:rPr>
        <w:t>Automotive safety: FMCW radar for emergency braking</w:t>
      </w:r>
    </w:p>
    <w:p w14:paraId="4D5DD7F1" w14:textId="77777777" w:rsidR="00B93A62" w:rsidRDefault="00B93A62" w:rsidP="00010516">
      <w:pPr>
        <w:jc w:val="center"/>
        <w:rPr>
          <w:b/>
          <w:bCs/>
          <w:sz w:val="24"/>
          <w:szCs w:val="24"/>
          <w:lang w:val="en-GB"/>
        </w:rPr>
      </w:pPr>
    </w:p>
    <w:p w14:paraId="4CE9C258" w14:textId="58DB4AD0" w:rsidR="00B93A62" w:rsidRDefault="00B93A62" w:rsidP="00A034BD">
      <w:pPr>
        <w:jc w:val="both"/>
        <w:rPr>
          <w:sz w:val="20"/>
          <w:szCs w:val="20"/>
        </w:rPr>
      </w:pPr>
      <w:r w:rsidRPr="00B93A62">
        <w:rPr>
          <w:sz w:val="20"/>
          <w:szCs w:val="20"/>
          <w:lang w:val="en-GB"/>
        </w:rPr>
        <w:t>I am working on a project focused on automotive radar technology. The goal is to develop a PCB capable of detecting both the speed and distance of the vehicle ahead.</w:t>
      </w:r>
      <w:r w:rsidR="00D740E3">
        <w:rPr>
          <w:sz w:val="20"/>
          <w:szCs w:val="20"/>
          <w:lang w:val="en-GB"/>
        </w:rPr>
        <w:t xml:space="preserve"> </w:t>
      </w:r>
      <w:r w:rsidR="00D740E3" w:rsidRPr="00D740E3">
        <w:rPr>
          <w:sz w:val="20"/>
          <w:szCs w:val="20"/>
          <w:lang w:val="en-GB"/>
        </w:rPr>
        <w:t>My idea is to create a programmable radar board that can generate the control signal for emergency braking. The emergency braking distance dynamically adjusts based on the differential speed between our vehicle and the one in front.</w:t>
      </w:r>
      <w:r w:rsidR="00E53940">
        <w:rPr>
          <w:sz w:val="20"/>
          <w:szCs w:val="20"/>
          <w:lang w:val="en-GB"/>
        </w:rPr>
        <w:t xml:space="preserve"> </w:t>
      </w:r>
      <w:r w:rsidR="00E53940" w:rsidRPr="00E53940">
        <w:rPr>
          <w:sz w:val="20"/>
          <w:szCs w:val="20"/>
        </w:rPr>
        <w:t xml:space="preserve">The general </w:t>
      </w:r>
      <w:proofErr w:type="spellStart"/>
      <w:r w:rsidR="00E53940" w:rsidRPr="00E53940">
        <w:rPr>
          <w:sz w:val="20"/>
          <w:szCs w:val="20"/>
        </w:rPr>
        <w:t>diagram</w:t>
      </w:r>
      <w:proofErr w:type="spellEnd"/>
      <w:r w:rsidR="00E53940" w:rsidRPr="00E53940">
        <w:rPr>
          <w:sz w:val="20"/>
          <w:szCs w:val="20"/>
        </w:rPr>
        <w:t xml:space="preserve"> </w:t>
      </w:r>
      <w:proofErr w:type="spellStart"/>
      <w:r w:rsidR="00E53940" w:rsidRPr="00E53940">
        <w:rPr>
          <w:sz w:val="20"/>
          <w:szCs w:val="20"/>
        </w:rPr>
        <w:t>that</w:t>
      </w:r>
      <w:proofErr w:type="spellEnd"/>
      <w:r w:rsidR="00E53940" w:rsidRPr="00E53940">
        <w:rPr>
          <w:sz w:val="20"/>
          <w:szCs w:val="20"/>
        </w:rPr>
        <w:t xml:space="preserve"> </w:t>
      </w:r>
      <w:proofErr w:type="spellStart"/>
      <w:r w:rsidR="00E53940" w:rsidRPr="00E53940">
        <w:rPr>
          <w:sz w:val="20"/>
          <w:szCs w:val="20"/>
        </w:rPr>
        <w:t>summarizes</w:t>
      </w:r>
      <w:proofErr w:type="spellEnd"/>
      <w:r w:rsidR="00486197">
        <w:rPr>
          <w:sz w:val="20"/>
          <w:szCs w:val="20"/>
        </w:rPr>
        <w:t>:</w:t>
      </w:r>
    </w:p>
    <w:p w14:paraId="65B2290A" w14:textId="2C2580A0" w:rsidR="00486197" w:rsidRDefault="00486197" w:rsidP="00A034BD">
      <w:pPr>
        <w:jc w:val="both"/>
        <w:rPr>
          <w:sz w:val="20"/>
          <w:szCs w:val="20"/>
        </w:rPr>
      </w:pPr>
      <w:r w:rsidRPr="00486197">
        <w:rPr>
          <w:noProof/>
          <w:sz w:val="20"/>
          <w:szCs w:val="20"/>
        </w:rPr>
        <w:drawing>
          <wp:inline distT="0" distB="0" distL="0" distR="0" wp14:anchorId="5DF24DA0" wp14:editId="44350DD2">
            <wp:extent cx="6120130" cy="3110865"/>
            <wp:effectExtent l="0" t="0" r="0" b="0"/>
            <wp:docPr id="117002993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110865"/>
                    </a:xfrm>
                    <a:prstGeom prst="rect">
                      <a:avLst/>
                    </a:prstGeom>
                    <a:noFill/>
                    <a:ln>
                      <a:noFill/>
                    </a:ln>
                  </pic:spPr>
                </pic:pic>
              </a:graphicData>
            </a:graphic>
          </wp:inline>
        </w:drawing>
      </w:r>
    </w:p>
    <w:p w14:paraId="5376F579" w14:textId="2C144E9C" w:rsidR="0014391F" w:rsidRDefault="0014391F" w:rsidP="00077011">
      <w:pPr>
        <w:pStyle w:val="Paragrafoelenco"/>
        <w:numPr>
          <w:ilvl w:val="0"/>
          <w:numId w:val="1"/>
        </w:numPr>
        <w:jc w:val="both"/>
        <w:rPr>
          <w:sz w:val="20"/>
          <w:szCs w:val="20"/>
          <w:lang w:val="en-GB"/>
        </w:rPr>
      </w:pPr>
      <w:r w:rsidRPr="0014391F">
        <w:rPr>
          <w:sz w:val="20"/>
          <w:szCs w:val="20"/>
          <w:lang w:val="en-GB"/>
        </w:rPr>
        <w:t>RADAR_FMCW: Antenna, VCO, low-noise amplifiers, filters, signal processing</w:t>
      </w:r>
    </w:p>
    <w:p w14:paraId="20A10EF8" w14:textId="2F4CC9B1" w:rsidR="0014391F" w:rsidRDefault="0014391F" w:rsidP="00077011">
      <w:pPr>
        <w:pStyle w:val="Paragrafoelenco"/>
        <w:numPr>
          <w:ilvl w:val="0"/>
          <w:numId w:val="1"/>
        </w:numPr>
        <w:jc w:val="both"/>
        <w:rPr>
          <w:sz w:val="20"/>
          <w:szCs w:val="20"/>
          <w:lang w:val="en-GB"/>
        </w:rPr>
      </w:pPr>
      <w:proofErr w:type="spellStart"/>
      <w:r>
        <w:rPr>
          <w:sz w:val="20"/>
          <w:szCs w:val="20"/>
          <w:lang w:val="en-GB"/>
        </w:rPr>
        <w:t>A_Velocity_Input</w:t>
      </w:r>
      <w:proofErr w:type="spellEnd"/>
      <w:r>
        <w:rPr>
          <w:sz w:val="20"/>
          <w:szCs w:val="20"/>
          <w:lang w:val="en-GB"/>
        </w:rPr>
        <w:t xml:space="preserve">: </w:t>
      </w:r>
      <w:r w:rsidRPr="0014391F">
        <w:rPr>
          <w:sz w:val="20"/>
          <w:szCs w:val="20"/>
          <w:lang w:val="en-GB"/>
        </w:rPr>
        <w:t>It is the speed of the vehicle equipped with the radar</w:t>
      </w:r>
    </w:p>
    <w:p w14:paraId="5B75F1FD" w14:textId="315EF6DE" w:rsidR="00E23AA8" w:rsidRDefault="00E23AA8" w:rsidP="00077011">
      <w:pPr>
        <w:pStyle w:val="Paragrafoelenco"/>
        <w:numPr>
          <w:ilvl w:val="0"/>
          <w:numId w:val="1"/>
        </w:numPr>
        <w:jc w:val="both"/>
        <w:rPr>
          <w:sz w:val="20"/>
          <w:szCs w:val="20"/>
          <w:lang w:val="en-GB"/>
        </w:rPr>
      </w:pPr>
      <w:proofErr w:type="spellStart"/>
      <w:r>
        <w:rPr>
          <w:sz w:val="20"/>
          <w:szCs w:val="20"/>
          <w:lang w:val="en-GB"/>
        </w:rPr>
        <w:t>B_Velocity</w:t>
      </w:r>
      <w:proofErr w:type="spellEnd"/>
      <w:r>
        <w:rPr>
          <w:sz w:val="20"/>
          <w:szCs w:val="20"/>
          <w:lang w:val="en-GB"/>
        </w:rPr>
        <w:t xml:space="preserve">: </w:t>
      </w:r>
      <w:r w:rsidRPr="00E23AA8">
        <w:rPr>
          <w:sz w:val="20"/>
          <w:szCs w:val="20"/>
          <w:lang w:val="en-GB"/>
        </w:rPr>
        <w:t>It is the speed of the vehicle ahead, calculated by the radar</w:t>
      </w:r>
    </w:p>
    <w:p w14:paraId="24F644D8" w14:textId="06B8E0E9" w:rsidR="00E23AA8" w:rsidRDefault="00E23AA8" w:rsidP="00077011">
      <w:pPr>
        <w:pStyle w:val="Paragrafoelenco"/>
        <w:numPr>
          <w:ilvl w:val="0"/>
          <w:numId w:val="1"/>
        </w:numPr>
        <w:jc w:val="both"/>
        <w:rPr>
          <w:sz w:val="20"/>
          <w:szCs w:val="20"/>
          <w:lang w:val="en-GB"/>
        </w:rPr>
      </w:pPr>
      <w:r>
        <w:rPr>
          <w:sz w:val="20"/>
          <w:szCs w:val="20"/>
          <w:lang w:val="en-GB"/>
        </w:rPr>
        <w:t xml:space="preserve">Distance: </w:t>
      </w:r>
      <w:r w:rsidR="00A3225B" w:rsidRPr="00A3225B">
        <w:rPr>
          <w:sz w:val="20"/>
          <w:szCs w:val="20"/>
          <w:lang w:val="en-GB"/>
        </w:rPr>
        <w:t>It is calculated based on the data detected by the radar</w:t>
      </w:r>
    </w:p>
    <w:p w14:paraId="57E84C42" w14:textId="578702F9" w:rsidR="00A638A7" w:rsidRDefault="00A638A7" w:rsidP="00077011">
      <w:pPr>
        <w:pStyle w:val="Paragrafoelenco"/>
        <w:numPr>
          <w:ilvl w:val="0"/>
          <w:numId w:val="1"/>
        </w:numPr>
        <w:jc w:val="both"/>
        <w:rPr>
          <w:sz w:val="20"/>
          <w:szCs w:val="20"/>
          <w:lang w:val="en-GB"/>
        </w:rPr>
      </w:pPr>
      <w:proofErr w:type="spellStart"/>
      <w:r>
        <w:rPr>
          <w:sz w:val="20"/>
          <w:szCs w:val="20"/>
          <w:lang w:val="en-GB"/>
        </w:rPr>
        <w:t>CS_Output</w:t>
      </w:r>
      <w:proofErr w:type="spellEnd"/>
      <w:r>
        <w:rPr>
          <w:sz w:val="20"/>
          <w:szCs w:val="20"/>
          <w:lang w:val="en-GB"/>
        </w:rPr>
        <w:t xml:space="preserve">: </w:t>
      </w:r>
      <w:r w:rsidR="00EF436F" w:rsidRPr="00EF436F">
        <w:rPr>
          <w:sz w:val="20"/>
          <w:szCs w:val="20"/>
          <w:lang w:val="en-GB"/>
        </w:rPr>
        <w:t>It is the control signal that triggers the emergency braking</w:t>
      </w:r>
    </w:p>
    <w:p w14:paraId="7AD1ED88" w14:textId="77777777" w:rsidR="005B1E62" w:rsidRDefault="005B1E62" w:rsidP="005B1E62">
      <w:pPr>
        <w:jc w:val="both"/>
        <w:rPr>
          <w:sz w:val="20"/>
          <w:szCs w:val="20"/>
          <w:lang w:val="en-GB"/>
        </w:rPr>
      </w:pPr>
    </w:p>
    <w:p w14:paraId="3CB3C5B6" w14:textId="77777777" w:rsidR="00414B02" w:rsidRDefault="00414B02" w:rsidP="005B1E62">
      <w:pPr>
        <w:jc w:val="both"/>
        <w:rPr>
          <w:sz w:val="20"/>
          <w:szCs w:val="20"/>
          <w:lang w:val="en-GB"/>
        </w:rPr>
      </w:pPr>
    </w:p>
    <w:p w14:paraId="24658904" w14:textId="42D40A89" w:rsidR="005B1E62" w:rsidRDefault="005B1E62" w:rsidP="00414B02">
      <w:pPr>
        <w:jc w:val="center"/>
        <w:rPr>
          <w:b/>
          <w:bCs/>
          <w:sz w:val="24"/>
          <w:szCs w:val="24"/>
          <w:lang w:val="en-GB"/>
        </w:rPr>
      </w:pPr>
      <w:r>
        <w:rPr>
          <w:b/>
          <w:bCs/>
          <w:sz w:val="24"/>
          <w:szCs w:val="24"/>
          <w:lang w:val="en"/>
        </w:rPr>
        <w:t>B</w:t>
      </w:r>
      <w:r w:rsidRPr="005B1E62">
        <w:rPr>
          <w:b/>
          <w:bCs/>
          <w:sz w:val="24"/>
          <w:szCs w:val="24"/>
          <w:lang w:val="en"/>
        </w:rPr>
        <w:t xml:space="preserve">asic </w:t>
      </w:r>
      <w:r w:rsidR="00BE7794">
        <w:rPr>
          <w:b/>
          <w:bCs/>
          <w:sz w:val="24"/>
          <w:szCs w:val="24"/>
          <w:lang w:val="en"/>
        </w:rPr>
        <w:t xml:space="preserve">automotive </w:t>
      </w:r>
      <w:r w:rsidRPr="005B1E62">
        <w:rPr>
          <w:b/>
          <w:bCs/>
          <w:sz w:val="24"/>
          <w:szCs w:val="24"/>
          <w:lang w:val="en"/>
        </w:rPr>
        <w:t>radar theory</w:t>
      </w:r>
    </w:p>
    <w:p w14:paraId="4CE96BEE" w14:textId="77777777" w:rsidR="00414B02" w:rsidRPr="00414B02" w:rsidRDefault="00414B02" w:rsidP="0073765D">
      <w:pPr>
        <w:jc w:val="both"/>
        <w:rPr>
          <w:b/>
          <w:bCs/>
          <w:sz w:val="24"/>
          <w:szCs w:val="24"/>
          <w:lang w:val="en-GB"/>
        </w:rPr>
      </w:pPr>
    </w:p>
    <w:p w14:paraId="69C620DF" w14:textId="14720E9C" w:rsidR="005B1E62" w:rsidRDefault="00414B02" w:rsidP="0073765D">
      <w:pPr>
        <w:jc w:val="both"/>
        <w:rPr>
          <w:sz w:val="20"/>
          <w:szCs w:val="20"/>
          <w:lang w:val="en-GB"/>
        </w:rPr>
      </w:pPr>
      <w:r w:rsidRPr="00414B02">
        <w:rPr>
          <w:sz w:val="20"/>
          <w:szCs w:val="20"/>
          <w:lang w:val="en-GB"/>
        </w:rPr>
        <w:t xml:space="preserve">An automotive radar is a device that generates electromagnetic waves, which are typically emitted by an antenna and received by multiple antennas. The electromagnetic wave that bounces off an object and returns to the radar device is called an 'echo.' </w:t>
      </w:r>
      <w:r w:rsidRPr="0073765D">
        <w:rPr>
          <w:sz w:val="20"/>
          <w:szCs w:val="20"/>
          <w:lang w:val="en-GB"/>
        </w:rPr>
        <w:t xml:space="preserve">This echo is detected, amplified, and </w:t>
      </w:r>
      <w:proofErr w:type="spellStart"/>
      <w:r w:rsidRPr="0073765D">
        <w:rPr>
          <w:sz w:val="20"/>
          <w:szCs w:val="20"/>
          <w:lang w:val="en-GB"/>
        </w:rPr>
        <w:t>analyzed</w:t>
      </w:r>
      <w:proofErr w:type="spellEnd"/>
      <w:r w:rsidRPr="0073765D">
        <w:rPr>
          <w:sz w:val="20"/>
          <w:szCs w:val="20"/>
          <w:lang w:val="en-GB"/>
        </w:rPr>
        <w:t>.</w:t>
      </w:r>
      <w:r w:rsidR="0073765D">
        <w:rPr>
          <w:sz w:val="20"/>
          <w:szCs w:val="20"/>
          <w:lang w:val="en-GB"/>
        </w:rPr>
        <w:t xml:space="preserve"> </w:t>
      </w:r>
      <w:r w:rsidR="0073765D" w:rsidRPr="0073765D">
        <w:rPr>
          <w:sz w:val="20"/>
          <w:szCs w:val="20"/>
          <w:lang w:val="en-GB"/>
        </w:rPr>
        <w:t xml:space="preserve">To design automotive radar, one must have a deep understanding of high-frequency electromagnetic waves, specifically microwaves and </w:t>
      </w:r>
      <w:proofErr w:type="spellStart"/>
      <w:r w:rsidR="0073765D" w:rsidRPr="0073765D">
        <w:rPr>
          <w:sz w:val="20"/>
          <w:szCs w:val="20"/>
          <w:lang w:val="en-GB"/>
        </w:rPr>
        <w:t>mmWaves</w:t>
      </w:r>
      <w:proofErr w:type="spellEnd"/>
      <w:r w:rsidR="0073765D" w:rsidRPr="0073765D">
        <w:rPr>
          <w:sz w:val="20"/>
          <w:szCs w:val="20"/>
          <w:lang w:val="en-GB"/>
        </w:rPr>
        <w:t>. While classical design at lower frequencies helps in understanding how automotive radar boards work, the PCB design rules are much more different and complex.</w:t>
      </w:r>
      <w:r w:rsidR="00BC7D6F">
        <w:rPr>
          <w:sz w:val="20"/>
          <w:szCs w:val="20"/>
          <w:lang w:val="en-GB"/>
        </w:rPr>
        <w:t xml:space="preserve"> </w:t>
      </w:r>
      <w:r w:rsidR="00BC7D6F" w:rsidRPr="00BC7D6F">
        <w:rPr>
          <w:sz w:val="20"/>
          <w:szCs w:val="20"/>
          <w:lang w:val="en-GB"/>
        </w:rPr>
        <w:t>Once the echo is received, an intermediate frequency mixing occurs to work with frequencies closer to the baseband of the transmitted signal. In the case of FMCW radar, a VCO is used to generate the necessary frequencies: the voltage-controlled oscillator converts a voltage signal into a frequency signal proportional to the voltage</w:t>
      </w:r>
      <w:r w:rsidR="00BC7D6F">
        <w:rPr>
          <w:sz w:val="20"/>
          <w:szCs w:val="20"/>
          <w:lang w:val="en-GB"/>
        </w:rPr>
        <w:t xml:space="preserve">. </w:t>
      </w:r>
      <w:r w:rsidR="00BC7D6F" w:rsidRPr="00BC7D6F">
        <w:rPr>
          <w:sz w:val="20"/>
          <w:szCs w:val="20"/>
          <w:lang w:val="en-GB"/>
        </w:rPr>
        <w:t>The FMCW radar uses a sawtooth frequency modulation, with frequency variations adjustable based on the available bandwidth</w:t>
      </w:r>
      <w:r w:rsidR="00BC7D6F">
        <w:rPr>
          <w:sz w:val="20"/>
          <w:szCs w:val="20"/>
          <w:lang w:val="en-GB"/>
        </w:rPr>
        <w:t>.</w:t>
      </w:r>
      <w:r w:rsidR="00DE76E3">
        <w:rPr>
          <w:sz w:val="20"/>
          <w:szCs w:val="20"/>
          <w:lang w:val="en-GB"/>
        </w:rPr>
        <w:t xml:space="preserve"> </w:t>
      </w:r>
      <w:r w:rsidR="00DE76E3" w:rsidRPr="00DE76E3">
        <w:rPr>
          <w:sz w:val="20"/>
          <w:szCs w:val="20"/>
          <w:lang w:val="en-GB"/>
        </w:rPr>
        <w:t>On the following page, the input-output graph of a VCO in FMCW mode is shown</w:t>
      </w:r>
      <w:r w:rsidR="00DE76E3">
        <w:rPr>
          <w:sz w:val="20"/>
          <w:szCs w:val="20"/>
          <w:lang w:val="en-GB"/>
        </w:rPr>
        <w:t>:</w:t>
      </w:r>
    </w:p>
    <w:p w14:paraId="1EA61F41" w14:textId="0D64E280" w:rsidR="00451904" w:rsidRDefault="0004352C" w:rsidP="00451904">
      <w:pPr>
        <w:jc w:val="center"/>
        <w:rPr>
          <w:sz w:val="20"/>
          <w:szCs w:val="20"/>
          <w:lang w:val="en-GB"/>
        </w:rPr>
      </w:pPr>
      <w:r>
        <w:rPr>
          <w:noProof/>
          <w:sz w:val="20"/>
          <w:szCs w:val="20"/>
          <w:lang w:val="en-GB"/>
        </w:rPr>
        <w:lastRenderedPageBreak/>
        <mc:AlternateContent>
          <mc:Choice Requires="wps">
            <w:drawing>
              <wp:anchor distT="0" distB="0" distL="114300" distR="114300" simplePos="0" relativeHeight="251660288" behindDoc="0" locked="0" layoutInCell="1" allowOverlap="1" wp14:anchorId="72520677" wp14:editId="6A82B5FF">
                <wp:simplePos x="0" y="0"/>
                <wp:positionH relativeFrom="column">
                  <wp:posOffset>4830786</wp:posOffset>
                </wp:positionH>
                <wp:positionV relativeFrom="paragraph">
                  <wp:posOffset>958312</wp:posOffset>
                </wp:positionV>
                <wp:extent cx="691661" cy="192795"/>
                <wp:effectExtent l="0" t="0" r="32385" b="36195"/>
                <wp:wrapNone/>
                <wp:docPr id="1191256758" name="Connettore diritto 2"/>
                <wp:cNvGraphicFramePr/>
                <a:graphic xmlns:a="http://schemas.openxmlformats.org/drawingml/2006/main">
                  <a:graphicData uri="http://schemas.microsoft.com/office/word/2010/wordprocessingShape">
                    <wps:wsp>
                      <wps:cNvCnPr/>
                      <wps:spPr>
                        <a:xfrm flipV="1">
                          <a:off x="0" y="0"/>
                          <a:ext cx="691661" cy="192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1AA40" id="Connettore diritto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pt,75.45pt" to="434.85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" strokecolor="#156082 [3204]" strokeweight=".5pt">
                <v:stroke joinstyle="miter"/>
              </v:line>
            </w:pict>
          </mc:Fallback>
        </mc:AlternateContent>
      </w:r>
      <w:r w:rsidR="00DF1648">
        <w:rPr>
          <w:noProof/>
          <w:sz w:val="20"/>
          <w:szCs w:val="20"/>
          <w:lang w:val="en-GB"/>
        </w:rPr>
        <mc:AlternateContent>
          <mc:Choice Requires="wps">
            <w:drawing>
              <wp:anchor distT="0" distB="0" distL="114300" distR="114300" simplePos="0" relativeHeight="251659264" behindDoc="0" locked="0" layoutInCell="1" allowOverlap="1" wp14:anchorId="18151DCA" wp14:editId="6A3705CE">
                <wp:simplePos x="0" y="0"/>
                <wp:positionH relativeFrom="column">
                  <wp:posOffset>4139125</wp:posOffset>
                </wp:positionH>
                <wp:positionV relativeFrom="paragraph">
                  <wp:posOffset>946589</wp:posOffset>
                </wp:positionV>
                <wp:extent cx="674028" cy="205153"/>
                <wp:effectExtent l="0" t="0" r="31115" b="23495"/>
                <wp:wrapNone/>
                <wp:docPr id="1938644827" name="Connettore diritto 1"/>
                <wp:cNvGraphicFramePr/>
                <a:graphic xmlns:a="http://schemas.openxmlformats.org/drawingml/2006/main">
                  <a:graphicData uri="http://schemas.microsoft.com/office/word/2010/wordprocessingShape">
                    <wps:wsp>
                      <wps:cNvCnPr/>
                      <wps:spPr>
                        <a:xfrm flipV="1">
                          <a:off x="0" y="0"/>
                          <a:ext cx="674028" cy="205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24CF0" id="Connettore dirit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9pt,74.55pt" to="378.95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" strokecolor="#156082 [3204]" strokeweight=".5pt">
                <v:stroke joinstyle="miter"/>
              </v:line>
            </w:pict>
          </mc:Fallback>
        </mc:AlternateContent>
      </w:r>
      <w:r w:rsidR="00451904" w:rsidRPr="00451904">
        <w:rPr>
          <w:noProof/>
          <w:sz w:val="20"/>
          <w:szCs w:val="20"/>
          <w:lang w:val="en-GB"/>
        </w:rPr>
        <w:drawing>
          <wp:inline distT="0" distB="0" distL="0" distR="0" wp14:anchorId="6111CC4D" wp14:editId="59AAEDA8">
            <wp:extent cx="5591932" cy="1936115"/>
            <wp:effectExtent l="0" t="0" r="8890" b="6985"/>
            <wp:docPr id="6552236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23603" name=""/>
                    <pic:cNvPicPr/>
                  </pic:nvPicPr>
                  <pic:blipFill>
                    <a:blip r:embed="rId6"/>
                    <a:stretch>
                      <a:fillRect/>
                    </a:stretch>
                  </pic:blipFill>
                  <pic:spPr>
                    <a:xfrm>
                      <a:off x="0" y="0"/>
                      <a:ext cx="5598878" cy="1938520"/>
                    </a:xfrm>
                    <a:prstGeom prst="rect">
                      <a:avLst/>
                    </a:prstGeom>
                  </pic:spPr>
                </pic:pic>
              </a:graphicData>
            </a:graphic>
          </wp:inline>
        </w:drawing>
      </w:r>
    </w:p>
    <w:p w14:paraId="23C434E2" w14:textId="77777777" w:rsidR="00264F67" w:rsidRDefault="00264F67" w:rsidP="00623C34">
      <w:pPr>
        <w:jc w:val="center"/>
        <w:rPr>
          <w:b/>
          <w:bCs/>
          <w:sz w:val="24"/>
          <w:szCs w:val="24"/>
          <w:lang w:val="en-GB"/>
        </w:rPr>
      </w:pPr>
    </w:p>
    <w:p w14:paraId="014E7E9C" w14:textId="77777777" w:rsidR="007E2800" w:rsidRPr="00623C34" w:rsidRDefault="007E2800" w:rsidP="00623C34">
      <w:pPr>
        <w:jc w:val="center"/>
        <w:rPr>
          <w:b/>
          <w:bCs/>
          <w:sz w:val="24"/>
          <w:szCs w:val="24"/>
          <w:lang w:val="en-GB"/>
        </w:rPr>
      </w:pPr>
    </w:p>
    <w:p w14:paraId="3AE4C8FB" w14:textId="6B64DD80" w:rsidR="00623C34" w:rsidRDefault="00623C34" w:rsidP="00623C34">
      <w:pPr>
        <w:jc w:val="center"/>
        <w:rPr>
          <w:b/>
          <w:bCs/>
          <w:sz w:val="24"/>
          <w:szCs w:val="24"/>
          <w:lang w:val="en"/>
        </w:rPr>
      </w:pPr>
      <w:r>
        <w:rPr>
          <w:b/>
          <w:bCs/>
          <w:sz w:val="24"/>
          <w:szCs w:val="24"/>
          <w:lang w:val="en"/>
        </w:rPr>
        <w:t>D</w:t>
      </w:r>
      <w:r w:rsidRPr="00623C34">
        <w:rPr>
          <w:b/>
          <w:bCs/>
          <w:sz w:val="24"/>
          <w:szCs w:val="24"/>
          <w:lang w:val="en"/>
        </w:rPr>
        <w:t>esign parameters</w:t>
      </w:r>
    </w:p>
    <w:p w14:paraId="6323B060" w14:textId="77777777" w:rsidR="007E2800" w:rsidRDefault="007E2800" w:rsidP="00123D22">
      <w:pPr>
        <w:jc w:val="both"/>
        <w:rPr>
          <w:b/>
          <w:bCs/>
          <w:sz w:val="24"/>
          <w:szCs w:val="24"/>
          <w:lang w:val="en"/>
        </w:rPr>
      </w:pPr>
    </w:p>
    <w:p w14:paraId="4F854AEF" w14:textId="693D2176" w:rsidR="00B66DC4" w:rsidRDefault="00B66DC4" w:rsidP="00123D22">
      <w:pPr>
        <w:jc w:val="both"/>
        <w:rPr>
          <w:sz w:val="20"/>
          <w:szCs w:val="20"/>
        </w:rPr>
      </w:pPr>
      <w:r w:rsidRPr="00B66DC4">
        <w:rPr>
          <w:sz w:val="20"/>
          <w:szCs w:val="20"/>
          <w:lang w:val="en-GB"/>
        </w:rPr>
        <w:t>To design a radar, several parameters must be considered, such as the maximum range, bandwidth, transmitted power, carrier frequency, and radar cross section. The radar's electronic components must be sized according to the received power, which is typically very low, and they must account for losses and attenuation.</w:t>
      </w:r>
      <w:r w:rsidR="00854F0D">
        <w:rPr>
          <w:sz w:val="20"/>
          <w:szCs w:val="20"/>
          <w:lang w:val="en-GB"/>
        </w:rPr>
        <w:t xml:space="preserve"> </w:t>
      </w:r>
      <w:r w:rsidR="00854F0D" w:rsidRPr="00854F0D">
        <w:rPr>
          <w:sz w:val="20"/>
          <w:szCs w:val="20"/>
          <w:lang w:val="en-GB"/>
        </w:rPr>
        <w:t xml:space="preserve">In the case of my educational project, I will design an FMCW radar capable of detecting a </w:t>
      </w:r>
      <w:proofErr w:type="gramStart"/>
      <w:r w:rsidR="00854F0D" w:rsidRPr="00854F0D">
        <w:rPr>
          <w:sz w:val="20"/>
          <w:szCs w:val="20"/>
          <w:lang w:val="en-GB"/>
        </w:rPr>
        <w:t>fairly large</w:t>
      </w:r>
      <w:proofErr w:type="gramEnd"/>
      <w:r w:rsidR="00854F0D" w:rsidRPr="00854F0D">
        <w:rPr>
          <w:sz w:val="20"/>
          <w:szCs w:val="20"/>
          <w:lang w:val="en-GB"/>
        </w:rPr>
        <w:t xml:space="preserve"> radar cross section, making it simpler</w:t>
      </w:r>
      <w:r w:rsidR="00854F0D">
        <w:rPr>
          <w:sz w:val="20"/>
          <w:szCs w:val="20"/>
          <w:lang w:val="en-GB"/>
        </w:rPr>
        <w:t>.</w:t>
      </w:r>
      <w:r w:rsidR="00FA75F7">
        <w:rPr>
          <w:sz w:val="20"/>
          <w:szCs w:val="20"/>
          <w:lang w:val="en-GB"/>
        </w:rPr>
        <w:t xml:space="preserve"> </w:t>
      </w:r>
      <w:r w:rsidR="00FA75F7" w:rsidRPr="00FA75F7">
        <w:rPr>
          <w:sz w:val="20"/>
          <w:szCs w:val="20"/>
          <w:lang w:val="en-GB"/>
        </w:rPr>
        <w:t>My device will detect the vehicle ahead with a radar cross section equivalent to that of a car or motorcycle, so it will be of significant size</w:t>
      </w:r>
      <w:r w:rsidR="00FA75F7">
        <w:rPr>
          <w:sz w:val="20"/>
          <w:szCs w:val="20"/>
          <w:lang w:val="en-GB"/>
        </w:rPr>
        <w:t>.</w:t>
      </w:r>
      <w:r w:rsidR="007E2800">
        <w:rPr>
          <w:sz w:val="20"/>
          <w:szCs w:val="20"/>
          <w:lang w:val="en-GB"/>
        </w:rPr>
        <w:t xml:space="preserve"> </w:t>
      </w:r>
      <w:proofErr w:type="spellStart"/>
      <w:r w:rsidR="007E2800" w:rsidRPr="007E2800">
        <w:rPr>
          <w:sz w:val="20"/>
          <w:szCs w:val="20"/>
        </w:rPr>
        <w:t>Below</w:t>
      </w:r>
      <w:proofErr w:type="spellEnd"/>
      <w:r w:rsidR="007E2800" w:rsidRPr="007E2800">
        <w:rPr>
          <w:sz w:val="20"/>
          <w:szCs w:val="20"/>
        </w:rPr>
        <w:t xml:space="preserve"> </w:t>
      </w:r>
      <w:proofErr w:type="spellStart"/>
      <w:r w:rsidR="007E2800" w:rsidRPr="007E2800">
        <w:rPr>
          <w:sz w:val="20"/>
          <w:szCs w:val="20"/>
        </w:rPr>
        <w:t>is</w:t>
      </w:r>
      <w:proofErr w:type="spellEnd"/>
      <w:r w:rsidR="007E2800" w:rsidRPr="007E2800">
        <w:rPr>
          <w:sz w:val="20"/>
          <w:szCs w:val="20"/>
        </w:rPr>
        <w:t xml:space="preserve"> an image </w:t>
      </w:r>
      <w:proofErr w:type="spellStart"/>
      <w:r w:rsidR="007E2800" w:rsidRPr="007E2800">
        <w:rPr>
          <w:sz w:val="20"/>
          <w:szCs w:val="20"/>
        </w:rPr>
        <w:t>that</w:t>
      </w:r>
      <w:proofErr w:type="spellEnd"/>
      <w:r w:rsidR="007E2800" w:rsidRPr="007E2800">
        <w:rPr>
          <w:sz w:val="20"/>
          <w:szCs w:val="20"/>
        </w:rPr>
        <w:t xml:space="preserve"> </w:t>
      </w:r>
      <w:proofErr w:type="spellStart"/>
      <w:r w:rsidR="007E2800" w:rsidRPr="007E2800">
        <w:rPr>
          <w:sz w:val="20"/>
          <w:szCs w:val="20"/>
        </w:rPr>
        <w:t>simply</w:t>
      </w:r>
      <w:proofErr w:type="spellEnd"/>
      <w:r w:rsidR="007E2800" w:rsidRPr="007E2800">
        <w:rPr>
          <w:sz w:val="20"/>
          <w:szCs w:val="20"/>
        </w:rPr>
        <w:t xml:space="preserve"> </w:t>
      </w:r>
      <w:proofErr w:type="spellStart"/>
      <w:r w:rsidR="007E2800" w:rsidRPr="007E2800">
        <w:rPr>
          <w:sz w:val="20"/>
          <w:szCs w:val="20"/>
        </w:rPr>
        <w:t>explains</w:t>
      </w:r>
      <w:proofErr w:type="spellEnd"/>
      <w:r w:rsidR="007E2800" w:rsidRPr="007E2800">
        <w:rPr>
          <w:sz w:val="20"/>
          <w:szCs w:val="20"/>
        </w:rPr>
        <w:t xml:space="preserve"> the concept</w:t>
      </w:r>
      <w:r w:rsidR="007E2800">
        <w:rPr>
          <w:sz w:val="20"/>
          <w:szCs w:val="20"/>
        </w:rPr>
        <w:t>:</w:t>
      </w:r>
    </w:p>
    <w:p w14:paraId="66F909C9" w14:textId="77777777" w:rsidR="00D716BA" w:rsidRPr="00623C34" w:rsidRDefault="00D716BA" w:rsidP="00123D22">
      <w:pPr>
        <w:jc w:val="both"/>
        <w:rPr>
          <w:sz w:val="20"/>
          <w:szCs w:val="20"/>
          <w:lang w:val="en-GB"/>
        </w:rPr>
      </w:pPr>
    </w:p>
    <w:p w14:paraId="22FB5E4C" w14:textId="77777777" w:rsidR="00264F67" w:rsidRPr="00DE76E3" w:rsidRDefault="00264F67" w:rsidP="00264F67">
      <w:pPr>
        <w:rPr>
          <w:sz w:val="20"/>
          <w:szCs w:val="20"/>
          <w:lang w:val="en-GB"/>
        </w:rPr>
      </w:pPr>
    </w:p>
    <w:p w14:paraId="795067AB" w14:textId="5CD29DDE" w:rsidR="005B1E62" w:rsidRDefault="005B1E62" w:rsidP="007E2800">
      <w:pPr>
        <w:jc w:val="center"/>
        <w:rPr>
          <w:sz w:val="20"/>
          <w:szCs w:val="20"/>
          <w:lang w:val="en-GB"/>
        </w:rPr>
      </w:pPr>
      <w:r>
        <w:rPr>
          <w:noProof/>
        </w:rPr>
        <w:drawing>
          <wp:inline distT="0" distB="0" distL="0" distR="0" wp14:anchorId="235CAFB0" wp14:editId="74D538E9">
            <wp:extent cx="5182008" cy="3093720"/>
            <wp:effectExtent l="0" t="0" r="0" b="0"/>
            <wp:docPr id="19497107" name="Immagine 1" descr="Illustration of the frontal long range automotive millimetre-wave rada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frontal long range automotive millimetre-wave radar.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417" cy="3134561"/>
                    </a:xfrm>
                    <a:prstGeom prst="rect">
                      <a:avLst/>
                    </a:prstGeom>
                    <a:noFill/>
                    <a:ln>
                      <a:noFill/>
                    </a:ln>
                  </pic:spPr>
                </pic:pic>
              </a:graphicData>
            </a:graphic>
          </wp:inline>
        </w:drawing>
      </w:r>
    </w:p>
    <w:p w14:paraId="2F2F9F3D" w14:textId="77777777" w:rsidR="00D716BA" w:rsidRDefault="00D716BA" w:rsidP="007E2800">
      <w:pPr>
        <w:jc w:val="center"/>
        <w:rPr>
          <w:sz w:val="20"/>
          <w:szCs w:val="20"/>
          <w:lang w:val="en-GB"/>
        </w:rPr>
      </w:pPr>
    </w:p>
    <w:p w14:paraId="6F73E95D" w14:textId="77777777" w:rsidR="00726A55" w:rsidRDefault="00726A55" w:rsidP="007E2800">
      <w:pPr>
        <w:jc w:val="center"/>
        <w:rPr>
          <w:sz w:val="20"/>
          <w:szCs w:val="20"/>
          <w:lang w:val="en-GB"/>
        </w:rPr>
      </w:pPr>
    </w:p>
    <w:p w14:paraId="58FDEF77" w14:textId="7422313B" w:rsidR="00D716BA" w:rsidRPr="005E692F" w:rsidRDefault="00726A55" w:rsidP="00D716BA">
      <w:pPr>
        <w:rPr>
          <w:sz w:val="20"/>
          <w:szCs w:val="20"/>
          <w:lang w:val="en-GB"/>
        </w:rPr>
      </w:pPr>
      <w:r w:rsidRPr="00726A55">
        <w:rPr>
          <w:sz w:val="20"/>
          <w:szCs w:val="20"/>
          <w:lang w:val="en-GB"/>
        </w:rPr>
        <w:t xml:space="preserve">In my project, I will use only two antennas: one for transmission and one for reception, as I am only interested in detecting objects in the forward trajectory. </w:t>
      </w:r>
      <w:r w:rsidRPr="005E692F">
        <w:rPr>
          <w:sz w:val="20"/>
          <w:szCs w:val="20"/>
          <w:lang w:val="en-GB"/>
        </w:rPr>
        <w:t>I am not concerned with calculating the angular posit</w:t>
      </w:r>
    </w:p>
    <w:p w14:paraId="2C5645F9" w14:textId="770F746A" w:rsidR="00D716BA" w:rsidRPr="005E692F" w:rsidRDefault="00D716BA" w:rsidP="00D716BA">
      <w:pPr>
        <w:jc w:val="center"/>
        <w:rPr>
          <w:b/>
          <w:bCs/>
          <w:sz w:val="24"/>
          <w:szCs w:val="24"/>
          <w:lang w:val="en-GB"/>
        </w:rPr>
      </w:pPr>
      <w:r w:rsidRPr="005E692F">
        <w:rPr>
          <w:b/>
          <w:bCs/>
          <w:sz w:val="24"/>
          <w:szCs w:val="24"/>
          <w:lang w:val="en-GB"/>
        </w:rPr>
        <w:lastRenderedPageBreak/>
        <w:t>Antenna design</w:t>
      </w:r>
    </w:p>
    <w:p w14:paraId="7D510143" w14:textId="77777777" w:rsidR="006A0DD4" w:rsidRPr="005E692F" w:rsidRDefault="006A0DD4" w:rsidP="00D716BA">
      <w:pPr>
        <w:jc w:val="center"/>
        <w:rPr>
          <w:b/>
          <w:bCs/>
          <w:sz w:val="24"/>
          <w:szCs w:val="24"/>
          <w:lang w:val="en-GB"/>
        </w:rPr>
      </w:pPr>
    </w:p>
    <w:p w14:paraId="2266DAD2" w14:textId="30D43E00" w:rsidR="007E5B87" w:rsidRPr="00AC121C" w:rsidRDefault="006A0DD4" w:rsidP="005E692F">
      <w:pPr>
        <w:jc w:val="both"/>
        <w:rPr>
          <w:sz w:val="20"/>
          <w:szCs w:val="20"/>
          <w:lang w:val="en-GB"/>
        </w:rPr>
      </w:pPr>
      <w:r w:rsidRPr="006A0DD4">
        <w:rPr>
          <w:sz w:val="20"/>
          <w:szCs w:val="20"/>
          <w:lang w:val="en-GB"/>
        </w:rPr>
        <w:t>The design of high-gain directional antennas is very complex, especially when using high frequencies. In my project, I will use patch array antennas with 50-ohm impedance matching.</w:t>
      </w:r>
      <w:r w:rsidR="00C33587">
        <w:rPr>
          <w:sz w:val="20"/>
          <w:szCs w:val="20"/>
          <w:lang w:val="en-GB"/>
        </w:rPr>
        <w:t xml:space="preserve"> </w:t>
      </w:r>
      <w:r w:rsidR="00C33587" w:rsidRPr="00C33587">
        <w:rPr>
          <w:sz w:val="20"/>
          <w:szCs w:val="20"/>
          <w:lang w:val="en-GB"/>
        </w:rPr>
        <w:t>During antenna design, parameters such as frequency must be set, which allows for calculating the size of the rectangular patch. The patch array consists of N patches connected in series, which increases the antenna's directivity and, consequently, its gain</w:t>
      </w:r>
      <w:r w:rsidR="00C33587">
        <w:rPr>
          <w:sz w:val="20"/>
          <w:szCs w:val="20"/>
          <w:lang w:val="en-GB"/>
        </w:rPr>
        <w:t>.</w:t>
      </w:r>
      <w:r w:rsidR="005E692F">
        <w:rPr>
          <w:sz w:val="20"/>
          <w:szCs w:val="20"/>
          <w:lang w:val="en-GB"/>
        </w:rPr>
        <w:t xml:space="preserve"> </w:t>
      </w:r>
      <w:r w:rsidR="005E692F" w:rsidRPr="005E692F">
        <w:rPr>
          <w:sz w:val="20"/>
          <w:szCs w:val="20"/>
          <w:lang w:val="en-GB"/>
        </w:rPr>
        <w:t>The general formulas for sizing a patch antenna are shown here:</w:t>
      </w:r>
    </w:p>
    <w:p w14:paraId="29717CA2" w14:textId="595B5F8A" w:rsidR="007E5B87" w:rsidRDefault="00AC121C" w:rsidP="005E692F">
      <w:pPr>
        <w:jc w:val="both"/>
        <w:rPr>
          <w:noProof/>
        </w:rPr>
      </w:pPr>
      <w:r>
        <w:rPr>
          <w:noProof/>
        </w:rPr>
        <w:drawing>
          <wp:inline distT="0" distB="0" distL="0" distR="0" wp14:anchorId="3EE0A19E" wp14:editId="69EF7DC9">
            <wp:extent cx="2200372" cy="1962150"/>
            <wp:effectExtent l="0" t="0" r="9525" b="0"/>
            <wp:docPr id="986995993" name="Immagine 1" descr="The microstrip antenna, Part 2: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icrostrip antenna, Part 2: Implement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l="67607" b="48616"/>
                    <a:stretch/>
                  </pic:blipFill>
                  <pic:spPr bwMode="auto">
                    <a:xfrm>
                      <a:off x="0" y="0"/>
                      <a:ext cx="2226746" cy="198566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2DE7B2F" wp14:editId="59AE25D6">
            <wp:extent cx="3594678" cy="1442085"/>
            <wp:effectExtent l="0" t="0" r="6350" b="5715"/>
            <wp:docPr id="1701056618" name="Immagine 2" descr="The microstrip antenna, Part 2: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icrostrip antenna, Part 2: Implement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l="12577" t="46955" r="13093"/>
                    <a:stretch/>
                  </pic:blipFill>
                  <pic:spPr bwMode="auto">
                    <a:xfrm>
                      <a:off x="0" y="0"/>
                      <a:ext cx="3622571" cy="1453275"/>
                    </a:xfrm>
                    <a:prstGeom prst="rect">
                      <a:avLst/>
                    </a:prstGeom>
                    <a:noFill/>
                    <a:ln>
                      <a:noFill/>
                    </a:ln>
                    <a:extLst>
                      <a:ext uri="{53640926-AAD7-44D8-BBD7-CCE9431645EC}">
                        <a14:shadowObscured xmlns:a14="http://schemas.microsoft.com/office/drawing/2010/main"/>
                      </a:ext>
                    </a:extLst>
                  </pic:spPr>
                </pic:pic>
              </a:graphicData>
            </a:graphic>
          </wp:inline>
        </w:drawing>
      </w:r>
    </w:p>
    <w:p w14:paraId="4EDCAD10" w14:textId="77777777" w:rsidR="007E5B87" w:rsidRDefault="007E5B87" w:rsidP="005E692F">
      <w:pPr>
        <w:jc w:val="both"/>
        <w:rPr>
          <w:noProof/>
        </w:rPr>
      </w:pPr>
    </w:p>
    <w:p w14:paraId="5BAA1B1D" w14:textId="216D0D4C" w:rsidR="0002634E" w:rsidRPr="009F549D" w:rsidRDefault="008A0996" w:rsidP="005E692F">
      <w:pPr>
        <w:jc w:val="both"/>
        <w:rPr>
          <w:noProof/>
          <w:sz w:val="20"/>
          <w:szCs w:val="20"/>
          <w:lang w:val="en-GB"/>
        </w:rPr>
      </w:pPr>
      <w:r w:rsidRPr="009F549D">
        <w:rPr>
          <w:noProof/>
          <w:sz w:val="20"/>
          <w:szCs w:val="20"/>
          <w:lang w:val="en-GB"/>
        </w:rPr>
        <w:t>To significantly increase the antenna's directivity, we use N patches in series as shown in the figure below, designed according to specific design rules:</w:t>
      </w:r>
    </w:p>
    <w:p w14:paraId="74927053" w14:textId="77777777" w:rsidR="0091761E" w:rsidRPr="009F549D" w:rsidRDefault="0091761E" w:rsidP="005E692F">
      <w:pPr>
        <w:jc w:val="both"/>
        <w:rPr>
          <w:noProof/>
          <w:sz w:val="20"/>
          <w:szCs w:val="20"/>
          <w:lang w:val="en-GB"/>
        </w:rPr>
      </w:pPr>
    </w:p>
    <w:p w14:paraId="5FF0D8EC" w14:textId="4C8DBD9A" w:rsidR="0091761E" w:rsidRPr="009F549D" w:rsidRDefault="00C12C60" w:rsidP="000C3503">
      <w:pPr>
        <w:jc w:val="center"/>
        <w:rPr>
          <w:noProof/>
          <w:sz w:val="20"/>
          <w:szCs w:val="20"/>
        </w:rPr>
      </w:pPr>
      <w:r w:rsidRPr="009F549D">
        <w:rPr>
          <w:noProof/>
          <w:sz w:val="20"/>
          <w:szCs w:val="20"/>
        </w:rPr>
        <w:drawing>
          <wp:inline distT="0" distB="0" distL="0" distR="0" wp14:anchorId="2631ED1B" wp14:editId="2041E0EE">
            <wp:extent cx="3661475" cy="490830"/>
            <wp:effectExtent l="0" t="0" r="0" b="0"/>
            <wp:docPr id="119993796" name="Immagine 1" descr="Design Series-Fed Patch Antenna Array for 5G Base Station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Series-Fed Patch Antenna Array for 5G Base Station - MATLAB &amp;  Simulin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6928" cy="502285"/>
                    </a:xfrm>
                    <a:prstGeom prst="rect">
                      <a:avLst/>
                    </a:prstGeom>
                    <a:noFill/>
                    <a:ln>
                      <a:noFill/>
                    </a:ln>
                  </pic:spPr>
                </pic:pic>
              </a:graphicData>
            </a:graphic>
          </wp:inline>
        </w:drawing>
      </w:r>
    </w:p>
    <w:p w14:paraId="0D866239" w14:textId="77777777" w:rsidR="000C3503" w:rsidRPr="009F549D" w:rsidRDefault="000C3503" w:rsidP="000C3503">
      <w:pPr>
        <w:jc w:val="center"/>
        <w:rPr>
          <w:noProof/>
          <w:sz w:val="20"/>
          <w:szCs w:val="20"/>
        </w:rPr>
      </w:pPr>
    </w:p>
    <w:p w14:paraId="14B0EE86" w14:textId="3FB91C50" w:rsidR="002C1FF9" w:rsidRPr="009F549D" w:rsidRDefault="002C1FF9" w:rsidP="005E692F">
      <w:pPr>
        <w:jc w:val="both"/>
        <w:rPr>
          <w:noProof/>
          <w:sz w:val="20"/>
          <w:szCs w:val="20"/>
        </w:rPr>
      </w:pPr>
      <w:r w:rsidRPr="009F549D">
        <w:rPr>
          <w:noProof/>
          <w:sz w:val="20"/>
          <w:szCs w:val="20"/>
          <w:lang w:val="en-GB"/>
        </w:rPr>
        <w:t>During the design process, it is important to consider the overall impedance of the array. The required impedance, typically 50 ohms, is necessary to prevent the signal from being reflected instead of radiated. Usually, the patch array has a significant impedance, depending on the series and parallel configuration of the elements; to address this issue, impedance matching is performed.</w:t>
      </w:r>
      <w:r w:rsidR="00451B9E" w:rsidRPr="009F549D">
        <w:rPr>
          <w:noProof/>
          <w:sz w:val="20"/>
          <w:szCs w:val="20"/>
          <w:lang w:val="en-GB"/>
        </w:rPr>
        <w:t xml:space="preserve"> There are many ways to match impedance. The method I will use in my project is called 'inset feed': an inset is placed within the patch to achieve a 50-ohm impedance match. </w:t>
      </w:r>
      <w:r w:rsidR="00451B9E" w:rsidRPr="009F549D">
        <w:rPr>
          <w:noProof/>
          <w:sz w:val="20"/>
          <w:szCs w:val="20"/>
        </w:rPr>
        <w:t>Below is an illustrative image of the inset feed:</w:t>
      </w:r>
    </w:p>
    <w:p w14:paraId="5684E646" w14:textId="77777777" w:rsidR="000C3503" w:rsidRDefault="000C3503" w:rsidP="005E692F">
      <w:pPr>
        <w:jc w:val="both"/>
        <w:rPr>
          <w:noProof/>
        </w:rPr>
      </w:pPr>
    </w:p>
    <w:p w14:paraId="2F9F3470" w14:textId="77777777" w:rsidR="00F66651" w:rsidRDefault="00F66651" w:rsidP="005E692F">
      <w:pPr>
        <w:jc w:val="both"/>
        <w:rPr>
          <w:noProof/>
        </w:rPr>
      </w:pPr>
    </w:p>
    <w:p w14:paraId="23FF7819" w14:textId="29C92190" w:rsidR="00BC734F" w:rsidRDefault="00FE0A03" w:rsidP="00F66651">
      <w:pPr>
        <w:jc w:val="center"/>
        <w:rPr>
          <w:noProof/>
          <w:lang w:val="en-GB"/>
        </w:rPr>
      </w:pPr>
      <w:r>
        <w:rPr>
          <w:noProof/>
        </w:rPr>
        <w:drawing>
          <wp:inline distT="0" distB="0" distL="0" distR="0" wp14:anchorId="5B6DAA44" wp14:editId="70036256">
            <wp:extent cx="3375660" cy="1412151"/>
            <wp:effectExtent l="0" t="0" r="0" b="0"/>
            <wp:docPr id="781486831" name="Immagine 3" descr="Rectangular Patch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ular Patch - an overview | ScienceDirect Topics"/>
                    <pic:cNvPicPr>
                      <a:picLocks noChangeAspect="1" noChangeArrowheads="1"/>
                    </pic:cNvPicPr>
                  </pic:nvPicPr>
                  <pic:blipFill rotWithShape="1">
                    <a:blip r:embed="rId10">
                      <a:extLst>
                        <a:ext uri="{28A0092B-C50C-407E-A947-70E740481C1C}">
                          <a14:useLocalDpi xmlns:a14="http://schemas.microsoft.com/office/drawing/2010/main" val="0"/>
                        </a:ext>
                      </a:extLst>
                    </a:blip>
                    <a:srcRect t="9058" r="8676"/>
                    <a:stretch/>
                  </pic:blipFill>
                  <pic:spPr bwMode="auto">
                    <a:xfrm>
                      <a:off x="0" y="0"/>
                      <a:ext cx="3397027" cy="1421089"/>
                    </a:xfrm>
                    <a:prstGeom prst="rect">
                      <a:avLst/>
                    </a:prstGeom>
                    <a:noFill/>
                    <a:ln>
                      <a:noFill/>
                    </a:ln>
                    <a:extLst>
                      <a:ext uri="{53640926-AAD7-44D8-BBD7-CCE9431645EC}">
                        <a14:shadowObscured xmlns:a14="http://schemas.microsoft.com/office/drawing/2010/main"/>
                      </a:ext>
                    </a:extLst>
                  </pic:spPr>
                </pic:pic>
              </a:graphicData>
            </a:graphic>
          </wp:inline>
        </w:drawing>
      </w:r>
    </w:p>
    <w:p w14:paraId="30241CD1" w14:textId="77777777" w:rsidR="006C26AB" w:rsidRDefault="006C26AB" w:rsidP="00F66651">
      <w:pPr>
        <w:jc w:val="center"/>
        <w:rPr>
          <w:noProof/>
          <w:lang w:val="en-GB"/>
        </w:rPr>
      </w:pPr>
    </w:p>
    <w:p w14:paraId="6A5BD1F1" w14:textId="77777777" w:rsidR="009810A9" w:rsidRDefault="009810A9" w:rsidP="00890558">
      <w:pPr>
        <w:jc w:val="both"/>
        <w:rPr>
          <w:noProof/>
          <w:sz w:val="20"/>
          <w:szCs w:val="20"/>
          <w:lang w:val="en-GB"/>
        </w:rPr>
      </w:pPr>
    </w:p>
    <w:p w14:paraId="5D5C5CE3" w14:textId="5F91F399" w:rsidR="006C26AB" w:rsidRDefault="00890558" w:rsidP="00890558">
      <w:pPr>
        <w:jc w:val="both"/>
        <w:rPr>
          <w:noProof/>
          <w:sz w:val="20"/>
          <w:szCs w:val="20"/>
          <w:lang w:val="en-GB"/>
        </w:rPr>
      </w:pPr>
      <w:r w:rsidRPr="00890558">
        <w:rPr>
          <w:noProof/>
          <w:sz w:val="20"/>
          <w:szCs w:val="20"/>
          <w:lang w:val="en-GB"/>
        </w:rPr>
        <w:t xml:space="preserve">Depending on the frequency used, the substrate materials and thickness vary to achieve a more efficient patch with smaller dimensions. When using very high frequencies, greater than 10 GHz, we must consider very complex phenomena that occur within the layers of the </w:t>
      </w:r>
      <w:r>
        <w:rPr>
          <w:noProof/>
          <w:sz w:val="20"/>
          <w:szCs w:val="20"/>
          <w:lang w:val="en-GB"/>
        </w:rPr>
        <w:t>pcb</w:t>
      </w:r>
      <w:r w:rsidRPr="00890558">
        <w:rPr>
          <w:noProof/>
          <w:sz w:val="20"/>
          <w:szCs w:val="20"/>
          <w:lang w:val="en-GB"/>
        </w:rPr>
        <w:t>.</w:t>
      </w:r>
      <w:r w:rsidR="00717FAA">
        <w:rPr>
          <w:noProof/>
          <w:sz w:val="20"/>
          <w:szCs w:val="20"/>
          <w:lang w:val="en-GB"/>
        </w:rPr>
        <w:t xml:space="preserve"> </w:t>
      </w:r>
      <w:r w:rsidR="00717FAA" w:rsidRPr="00717FAA">
        <w:rPr>
          <w:noProof/>
          <w:sz w:val="20"/>
          <w:szCs w:val="20"/>
          <w:lang w:val="en-GB"/>
        </w:rPr>
        <w:t>For example, it is important to consider how the board is manufactured and how the layers are bonded, to avoid using materials with non-uniform surfaces that can cause disturbances at high frequencies (the layers typically have rough surfaces so they can be permanently bonded to other materials).</w:t>
      </w:r>
    </w:p>
    <w:p w14:paraId="3A646AB7" w14:textId="77777777" w:rsidR="009810A9" w:rsidRDefault="009810A9" w:rsidP="00890558">
      <w:pPr>
        <w:jc w:val="both"/>
        <w:rPr>
          <w:noProof/>
          <w:sz w:val="20"/>
          <w:szCs w:val="20"/>
          <w:lang w:val="en-GB"/>
        </w:rPr>
      </w:pPr>
    </w:p>
    <w:p w14:paraId="3035B377" w14:textId="77777777" w:rsidR="00AC58C4" w:rsidRDefault="00AC58C4" w:rsidP="00890558">
      <w:pPr>
        <w:jc w:val="both"/>
        <w:rPr>
          <w:noProof/>
          <w:sz w:val="20"/>
          <w:szCs w:val="20"/>
          <w:lang w:val="en-GB"/>
        </w:rPr>
      </w:pPr>
    </w:p>
    <w:p w14:paraId="1071175A" w14:textId="3CA40118" w:rsidR="00AC58C4" w:rsidRPr="001E2A27" w:rsidRDefault="00AC58C4" w:rsidP="00AC58C4">
      <w:pPr>
        <w:jc w:val="center"/>
        <w:rPr>
          <w:b/>
          <w:bCs/>
          <w:noProof/>
          <w:sz w:val="24"/>
          <w:szCs w:val="24"/>
          <w:lang w:val="en-GB"/>
        </w:rPr>
      </w:pPr>
      <w:r w:rsidRPr="001E2A27">
        <w:rPr>
          <w:b/>
          <w:bCs/>
          <w:noProof/>
          <w:sz w:val="24"/>
          <w:szCs w:val="24"/>
          <w:lang w:val="en-GB"/>
        </w:rPr>
        <w:t>Signal processing</w:t>
      </w:r>
    </w:p>
    <w:p w14:paraId="1A428DB1" w14:textId="77777777" w:rsidR="00310179" w:rsidRPr="001E2A27" w:rsidRDefault="00310179" w:rsidP="00F93758">
      <w:pPr>
        <w:jc w:val="both"/>
        <w:rPr>
          <w:b/>
          <w:bCs/>
          <w:noProof/>
          <w:sz w:val="24"/>
          <w:szCs w:val="24"/>
          <w:lang w:val="en-GB"/>
        </w:rPr>
      </w:pPr>
    </w:p>
    <w:p w14:paraId="409E526B" w14:textId="232D5D9A" w:rsidR="00310179" w:rsidRDefault="00310179" w:rsidP="009810A9">
      <w:pPr>
        <w:jc w:val="both"/>
        <w:rPr>
          <w:noProof/>
          <w:sz w:val="20"/>
          <w:szCs w:val="20"/>
          <w:lang w:val="en-GB"/>
        </w:rPr>
      </w:pPr>
      <w:r w:rsidRPr="00310179">
        <w:rPr>
          <w:noProof/>
          <w:sz w:val="20"/>
          <w:szCs w:val="20"/>
          <w:lang w:val="en-GB"/>
        </w:rPr>
        <w:t>We know signal processing as a method for analyzing information carried by the baseband; in this case, the process is similar</w:t>
      </w:r>
      <w:r w:rsidR="009F0696">
        <w:rPr>
          <w:noProof/>
          <w:sz w:val="20"/>
          <w:szCs w:val="20"/>
          <w:lang w:val="en-GB"/>
        </w:rPr>
        <w:t xml:space="preserve">. </w:t>
      </w:r>
      <w:r w:rsidR="009F0696" w:rsidRPr="009F0696">
        <w:rPr>
          <w:noProof/>
          <w:sz w:val="20"/>
          <w:szCs w:val="20"/>
          <w:lang w:val="en-GB"/>
        </w:rPr>
        <w:t>Signal processing is carried out by a dedicated programmable processor, which performs the cross-correlation between the baseband transmission signal and the intermediate frequency reception signal.</w:t>
      </w:r>
      <w:r w:rsidR="00F93758">
        <w:rPr>
          <w:noProof/>
          <w:sz w:val="20"/>
          <w:szCs w:val="20"/>
          <w:lang w:val="en-GB"/>
        </w:rPr>
        <w:t xml:space="preserve"> </w:t>
      </w:r>
      <w:r w:rsidR="00F93758" w:rsidRPr="00F93758">
        <w:rPr>
          <w:noProof/>
          <w:sz w:val="20"/>
          <w:szCs w:val="20"/>
          <w:lang w:val="en-GB"/>
        </w:rPr>
        <w:t>By correlating the two signals, we obtain information such as the differential frequency (or Doppler frequency) and the phase of the signals. With the obtained information, the processor calculates the object's speed (using electromagnetic Doppler effect formulas) and the distance (using the phase shift).</w:t>
      </w:r>
      <w:r w:rsidR="00282A9A">
        <w:rPr>
          <w:noProof/>
          <w:sz w:val="20"/>
          <w:szCs w:val="20"/>
          <w:lang w:val="en-GB"/>
        </w:rPr>
        <w:t xml:space="preserve"> </w:t>
      </w:r>
      <w:r w:rsidR="00282A9A" w:rsidRPr="00282A9A">
        <w:rPr>
          <w:noProof/>
          <w:sz w:val="20"/>
          <w:szCs w:val="20"/>
          <w:lang w:val="en-GB"/>
        </w:rPr>
        <w:t>In automotive radars, multiple receiving antennas are used, as explained earlier. This allows the processor to calculate the position and angular velocity of the target object</w:t>
      </w:r>
      <w:r w:rsidR="00282A9A">
        <w:rPr>
          <w:noProof/>
          <w:sz w:val="20"/>
          <w:szCs w:val="20"/>
          <w:lang w:val="en-GB"/>
        </w:rPr>
        <w:t>.</w:t>
      </w:r>
      <w:r w:rsidR="00A162F4">
        <w:rPr>
          <w:noProof/>
          <w:sz w:val="20"/>
          <w:szCs w:val="20"/>
          <w:lang w:val="en-GB"/>
        </w:rPr>
        <w:t xml:space="preserve"> </w:t>
      </w:r>
      <w:r w:rsidR="00A162F4" w:rsidRPr="00A162F4">
        <w:rPr>
          <w:noProof/>
          <w:sz w:val="20"/>
          <w:szCs w:val="20"/>
          <w:lang w:val="en-GB"/>
        </w:rPr>
        <w:t>Unfortunately, in my project, I am currently unable to design a functional 'signal processing' system. It is proving to be too complex, and I would like to focus on other aspects.</w:t>
      </w:r>
    </w:p>
    <w:p w14:paraId="0434E398" w14:textId="77777777" w:rsidR="009810A9" w:rsidRDefault="009810A9" w:rsidP="009810A9">
      <w:pPr>
        <w:jc w:val="both"/>
        <w:rPr>
          <w:noProof/>
          <w:sz w:val="20"/>
          <w:szCs w:val="20"/>
          <w:lang w:val="en-GB"/>
        </w:rPr>
      </w:pPr>
    </w:p>
    <w:p w14:paraId="2F8CF07A" w14:textId="77777777" w:rsidR="00D14E80" w:rsidRDefault="00D14E80" w:rsidP="009810A9">
      <w:pPr>
        <w:jc w:val="both"/>
        <w:rPr>
          <w:noProof/>
          <w:sz w:val="20"/>
          <w:szCs w:val="20"/>
          <w:lang w:val="en-GB"/>
        </w:rPr>
      </w:pPr>
    </w:p>
    <w:p w14:paraId="036CCCEE" w14:textId="1887A10F" w:rsidR="00D14E80" w:rsidRDefault="00D14E80" w:rsidP="009810A9">
      <w:pPr>
        <w:jc w:val="center"/>
        <w:rPr>
          <w:noProof/>
          <w:sz w:val="20"/>
          <w:szCs w:val="20"/>
          <w:lang w:val="en-GB"/>
        </w:rPr>
      </w:pPr>
      <w:r>
        <w:rPr>
          <w:noProof/>
        </w:rPr>
        <w:drawing>
          <wp:inline distT="0" distB="0" distL="0" distR="0" wp14:anchorId="25A8D647" wp14:editId="52A9ED82">
            <wp:extent cx="3724275" cy="2234642"/>
            <wp:effectExtent l="0" t="0" r="0" b="0"/>
            <wp:docPr id="890171579" name="Immagine 3" descr="Radar FMCW - Introduzione al 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ar FMCW - Introduzione al rad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7265" cy="2500445"/>
                    </a:xfrm>
                    <a:prstGeom prst="rect">
                      <a:avLst/>
                    </a:prstGeom>
                    <a:noFill/>
                    <a:ln>
                      <a:noFill/>
                    </a:ln>
                  </pic:spPr>
                </pic:pic>
              </a:graphicData>
            </a:graphic>
          </wp:inline>
        </w:drawing>
      </w:r>
    </w:p>
    <w:p w14:paraId="71D0E4FF" w14:textId="77777777" w:rsidR="009810A9" w:rsidRDefault="009810A9" w:rsidP="009810A9">
      <w:pPr>
        <w:jc w:val="center"/>
        <w:rPr>
          <w:noProof/>
          <w:sz w:val="20"/>
          <w:szCs w:val="20"/>
          <w:lang w:val="en-GB"/>
        </w:rPr>
      </w:pPr>
    </w:p>
    <w:p w14:paraId="194831E5" w14:textId="77777777" w:rsidR="009810A9" w:rsidRDefault="009810A9" w:rsidP="009810A9">
      <w:pPr>
        <w:jc w:val="both"/>
        <w:rPr>
          <w:noProof/>
          <w:sz w:val="20"/>
          <w:szCs w:val="20"/>
          <w:lang w:val="en-GB"/>
        </w:rPr>
      </w:pPr>
    </w:p>
    <w:p w14:paraId="2B945473" w14:textId="7007A246" w:rsidR="009810A9" w:rsidRDefault="009810A9" w:rsidP="009810A9">
      <w:pPr>
        <w:jc w:val="both"/>
        <w:rPr>
          <w:noProof/>
          <w:sz w:val="20"/>
          <w:szCs w:val="20"/>
          <w:lang w:val="en-GB"/>
        </w:rPr>
      </w:pPr>
      <w:r w:rsidRPr="009810A9">
        <w:rPr>
          <w:noProof/>
          <w:sz w:val="20"/>
          <w:szCs w:val="20"/>
          <w:lang w:val="en-GB"/>
        </w:rPr>
        <w:t>As shown in the graph above, we obtain both the transmission and reception signals in the baseband. If the reception signal has increased in frequency, the target object is moving; if the reception signal is delayed, I calculate the distance using radar propagation formulas</w:t>
      </w:r>
    </w:p>
    <w:p w14:paraId="7237A3AE" w14:textId="77777777" w:rsidR="009810A9" w:rsidRDefault="009810A9" w:rsidP="009810A9">
      <w:pPr>
        <w:jc w:val="both"/>
        <w:rPr>
          <w:noProof/>
          <w:sz w:val="20"/>
          <w:szCs w:val="20"/>
          <w:lang w:val="en-GB"/>
        </w:rPr>
      </w:pPr>
    </w:p>
    <w:p w14:paraId="209FD36E" w14:textId="77777777" w:rsidR="009810A9" w:rsidRDefault="009810A9" w:rsidP="009810A9">
      <w:pPr>
        <w:jc w:val="both"/>
        <w:rPr>
          <w:noProof/>
          <w:sz w:val="20"/>
          <w:szCs w:val="20"/>
          <w:lang w:val="en-GB"/>
        </w:rPr>
      </w:pPr>
    </w:p>
    <w:p w14:paraId="55F4D5D4" w14:textId="77777777" w:rsidR="009810A9" w:rsidRDefault="009810A9" w:rsidP="009810A9">
      <w:pPr>
        <w:jc w:val="both"/>
        <w:rPr>
          <w:noProof/>
          <w:sz w:val="20"/>
          <w:szCs w:val="20"/>
          <w:lang w:val="en-GB"/>
        </w:rPr>
      </w:pPr>
    </w:p>
    <w:p w14:paraId="1FA09B1D" w14:textId="77777777" w:rsidR="00256C46" w:rsidRPr="001E2A27" w:rsidRDefault="00256C46" w:rsidP="002146CD">
      <w:pPr>
        <w:jc w:val="center"/>
        <w:rPr>
          <w:b/>
          <w:bCs/>
          <w:noProof/>
          <w:sz w:val="24"/>
          <w:szCs w:val="24"/>
          <w:lang w:val="en-GB"/>
        </w:rPr>
      </w:pPr>
    </w:p>
    <w:p w14:paraId="410A82B6" w14:textId="7661C3C7" w:rsidR="009810A9" w:rsidRPr="001E2A27" w:rsidRDefault="009F549D" w:rsidP="002146CD">
      <w:pPr>
        <w:jc w:val="center"/>
        <w:rPr>
          <w:b/>
          <w:bCs/>
          <w:noProof/>
          <w:sz w:val="24"/>
          <w:szCs w:val="24"/>
          <w:lang w:val="en-GB"/>
        </w:rPr>
      </w:pPr>
      <w:r w:rsidRPr="001E2A27">
        <w:rPr>
          <w:b/>
          <w:bCs/>
          <w:noProof/>
          <w:sz w:val="24"/>
          <w:szCs w:val="24"/>
          <w:lang w:val="en-GB"/>
        </w:rPr>
        <w:t>Block diagram</w:t>
      </w:r>
    </w:p>
    <w:p w14:paraId="5E668377" w14:textId="77777777" w:rsidR="003A06EC" w:rsidRPr="001E2A27" w:rsidRDefault="003A06EC" w:rsidP="002146CD">
      <w:pPr>
        <w:jc w:val="center"/>
        <w:rPr>
          <w:b/>
          <w:bCs/>
          <w:noProof/>
          <w:sz w:val="24"/>
          <w:szCs w:val="24"/>
          <w:lang w:val="en-GB"/>
        </w:rPr>
      </w:pPr>
    </w:p>
    <w:p w14:paraId="11D53F00" w14:textId="5DFAD820" w:rsidR="003A06EC" w:rsidRDefault="003A06EC" w:rsidP="00D423B3">
      <w:pPr>
        <w:jc w:val="both"/>
        <w:rPr>
          <w:noProof/>
          <w:sz w:val="20"/>
          <w:szCs w:val="20"/>
        </w:rPr>
      </w:pPr>
      <w:r w:rsidRPr="003A06EC">
        <w:rPr>
          <w:noProof/>
          <w:sz w:val="20"/>
          <w:szCs w:val="20"/>
          <w:lang w:val="en-GB"/>
        </w:rPr>
        <w:t>I have developed a possible diagram for my project that describes the FMCW radar. It is a simplified block diagram of the transmission and reception line.</w:t>
      </w:r>
      <w:r w:rsidR="00573AB7">
        <w:rPr>
          <w:noProof/>
          <w:sz w:val="20"/>
          <w:szCs w:val="20"/>
          <w:lang w:val="en-GB"/>
        </w:rPr>
        <w:t xml:space="preserve"> </w:t>
      </w:r>
      <w:r w:rsidR="00573AB7" w:rsidRPr="00573AB7">
        <w:rPr>
          <w:noProof/>
          <w:sz w:val="20"/>
          <w:szCs w:val="20"/>
        </w:rPr>
        <w:t>Here is the possible diagram:</w:t>
      </w:r>
    </w:p>
    <w:p w14:paraId="0410D975" w14:textId="77777777" w:rsidR="00256C46" w:rsidRDefault="00256C46" w:rsidP="003A06EC">
      <w:pPr>
        <w:rPr>
          <w:noProof/>
          <w:sz w:val="20"/>
          <w:szCs w:val="20"/>
        </w:rPr>
      </w:pPr>
    </w:p>
    <w:p w14:paraId="0EA48B62" w14:textId="77777777" w:rsidR="00256C46" w:rsidRDefault="00256C46" w:rsidP="003A06EC">
      <w:pPr>
        <w:rPr>
          <w:noProof/>
          <w:sz w:val="20"/>
          <w:szCs w:val="20"/>
        </w:rPr>
      </w:pPr>
    </w:p>
    <w:p w14:paraId="6760C3AB" w14:textId="3FD39CEC" w:rsidR="00F86848" w:rsidRDefault="00F86848" w:rsidP="00EF532D">
      <w:pPr>
        <w:rPr>
          <w:noProof/>
          <w:sz w:val="20"/>
          <w:szCs w:val="20"/>
        </w:rPr>
      </w:pPr>
      <w:r w:rsidRPr="00F86848">
        <w:rPr>
          <w:noProof/>
          <w:sz w:val="20"/>
          <w:szCs w:val="20"/>
        </w:rPr>
        <w:drawing>
          <wp:inline distT="0" distB="0" distL="0" distR="0" wp14:anchorId="2E4D5273" wp14:editId="76326F79">
            <wp:extent cx="5575718" cy="2074333"/>
            <wp:effectExtent l="0" t="0" r="6350" b="2540"/>
            <wp:docPr id="63616183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5546" t="14195" r="14269" b="24383"/>
                    <a:stretch/>
                  </pic:blipFill>
                  <pic:spPr bwMode="auto">
                    <a:xfrm>
                      <a:off x="0" y="0"/>
                      <a:ext cx="5643353" cy="2099495"/>
                    </a:xfrm>
                    <a:prstGeom prst="rect">
                      <a:avLst/>
                    </a:prstGeom>
                    <a:noFill/>
                    <a:ln>
                      <a:noFill/>
                    </a:ln>
                    <a:extLst>
                      <a:ext uri="{53640926-AAD7-44D8-BBD7-CCE9431645EC}">
                        <a14:shadowObscured xmlns:a14="http://schemas.microsoft.com/office/drawing/2010/main"/>
                      </a:ext>
                    </a:extLst>
                  </pic:spPr>
                </pic:pic>
              </a:graphicData>
            </a:graphic>
          </wp:inline>
        </w:drawing>
      </w:r>
    </w:p>
    <w:p w14:paraId="7064A758" w14:textId="77777777" w:rsidR="00EF532D" w:rsidRDefault="00EF532D" w:rsidP="00D423B3">
      <w:pPr>
        <w:jc w:val="both"/>
        <w:rPr>
          <w:noProof/>
          <w:sz w:val="20"/>
          <w:szCs w:val="20"/>
        </w:rPr>
      </w:pPr>
    </w:p>
    <w:p w14:paraId="78C1517A" w14:textId="77777777" w:rsidR="00256C46" w:rsidRDefault="00256C46" w:rsidP="00D423B3">
      <w:pPr>
        <w:jc w:val="both"/>
        <w:rPr>
          <w:noProof/>
          <w:sz w:val="20"/>
          <w:szCs w:val="20"/>
        </w:rPr>
      </w:pPr>
    </w:p>
    <w:p w14:paraId="7BEF70D6" w14:textId="0ECB9AE2" w:rsidR="00EF532D" w:rsidRDefault="00EF532D" w:rsidP="00D423B3">
      <w:pPr>
        <w:jc w:val="both"/>
        <w:rPr>
          <w:noProof/>
          <w:sz w:val="20"/>
          <w:szCs w:val="20"/>
        </w:rPr>
      </w:pPr>
      <w:r w:rsidRPr="00EF532D">
        <w:rPr>
          <w:noProof/>
          <w:sz w:val="20"/>
          <w:szCs w:val="20"/>
          <w:lang w:val="en-GB"/>
        </w:rPr>
        <w:t>I haven't chosen the components I will use yet. Once selected, I will need to calculate the transmitted power, the losses along the transmission line, and the power received by the radar.</w:t>
      </w:r>
      <w:r w:rsidR="002D49B7">
        <w:rPr>
          <w:noProof/>
          <w:sz w:val="20"/>
          <w:szCs w:val="20"/>
          <w:lang w:val="en-GB"/>
        </w:rPr>
        <w:t xml:space="preserve"> </w:t>
      </w:r>
      <w:r w:rsidR="002D49B7" w:rsidRPr="002D49B7">
        <w:rPr>
          <w:noProof/>
          <w:sz w:val="20"/>
          <w:szCs w:val="20"/>
          <w:lang w:val="en-GB"/>
        </w:rPr>
        <w:t xml:space="preserve">Using radar formulas, we calculate the </w:t>
      </w:r>
      <w:r w:rsidR="002D49B7">
        <w:rPr>
          <w:noProof/>
          <w:sz w:val="20"/>
          <w:szCs w:val="20"/>
          <w:lang w:val="en-GB"/>
        </w:rPr>
        <w:t>“</w:t>
      </w:r>
      <w:r w:rsidR="002D49B7" w:rsidRPr="002D49B7">
        <w:rPr>
          <w:noProof/>
          <w:sz w:val="20"/>
          <w:szCs w:val="20"/>
          <w:lang w:val="en-GB"/>
        </w:rPr>
        <w:t>free space loss</w:t>
      </w:r>
      <w:r w:rsidR="002D49B7">
        <w:rPr>
          <w:noProof/>
          <w:sz w:val="20"/>
          <w:szCs w:val="20"/>
          <w:lang w:val="en-GB"/>
        </w:rPr>
        <w:t>”,</w:t>
      </w:r>
      <w:r w:rsidR="002D49B7" w:rsidRPr="002D49B7">
        <w:rPr>
          <w:noProof/>
          <w:sz w:val="20"/>
          <w:szCs w:val="20"/>
          <w:lang w:val="en-GB"/>
        </w:rPr>
        <w:t xml:space="preserve"> EIRP (Effective Isotropic Radiated Power), and the received power based on the radar cross section</w:t>
      </w:r>
      <w:r w:rsidR="007E5CE3">
        <w:rPr>
          <w:noProof/>
          <w:sz w:val="20"/>
          <w:szCs w:val="20"/>
          <w:lang w:val="en-GB"/>
        </w:rPr>
        <w:t>.</w:t>
      </w:r>
      <w:r w:rsidR="00A75557">
        <w:rPr>
          <w:noProof/>
          <w:sz w:val="20"/>
          <w:szCs w:val="20"/>
          <w:lang w:val="en-GB"/>
        </w:rPr>
        <w:t xml:space="preserve"> </w:t>
      </w:r>
      <w:r w:rsidR="00A75557" w:rsidRPr="00A75557">
        <w:rPr>
          <w:noProof/>
          <w:sz w:val="20"/>
          <w:szCs w:val="20"/>
        </w:rPr>
        <w:t>Below are the formulas:</w:t>
      </w:r>
    </w:p>
    <w:p w14:paraId="1E9060BE" w14:textId="77777777" w:rsidR="00256C46" w:rsidRDefault="00256C46" w:rsidP="00D423B3">
      <w:pPr>
        <w:jc w:val="both"/>
        <w:rPr>
          <w:noProof/>
          <w:sz w:val="20"/>
          <w:szCs w:val="20"/>
          <w:lang w:val="en-GB"/>
        </w:rPr>
      </w:pPr>
    </w:p>
    <w:p w14:paraId="4D342C86" w14:textId="659CEA24" w:rsidR="00256C46" w:rsidRDefault="00A75557" w:rsidP="00256C46">
      <w:pPr>
        <w:jc w:val="center"/>
        <w:rPr>
          <w:noProof/>
          <w:sz w:val="20"/>
          <w:szCs w:val="20"/>
          <w:lang w:val="en-GB"/>
        </w:rPr>
      </w:pPr>
      <w:r>
        <w:rPr>
          <w:noProof/>
        </w:rPr>
        <w:drawing>
          <wp:inline distT="0" distB="0" distL="0" distR="0" wp14:anchorId="2EC6D9DA" wp14:editId="3E9239CF">
            <wp:extent cx="1159933" cy="643909"/>
            <wp:effectExtent l="0" t="0" r="2540" b="3810"/>
            <wp:docPr id="1812491297" name="Immagine 6" descr="L'equazione del radar - Introduzione al 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quazione del radar - Introduzione al rad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5370" cy="658030"/>
                    </a:xfrm>
                    <a:prstGeom prst="rect">
                      <a:avLst/>
                    </a:prstGeom>
                    <a:noFill/>
                    <a:ln>
                      <a:noFill/>
                    </a:ln>
                  </pic:spPr>
                </pic:pic>
              </a:graphicData>
            </a:graphic>
          </wp:inline>
        </w:drawing>
      </w:r>
    </w:p>
    <w:p w14:paraId="22DD62EF" w14:textId="77777777" w:rsidR="00256C46" w:rsidRDefault="00256C46" w:rsidP="00F9346E">
      <w:pPr>
        <w:jc w:val="center"/>
        <w:rPr>
          <w:noProof/>
          <w:sz w:val="20"/>
          <w:szCs w:val="20"/>
          <w:lang w:val="en-GB"/>
        </w:rPr>
      </w:pPr>
    </w:p>
    <w:p w14:paraId="5B33371D" w14:textId="7A69E3D6" w:rsidR="00F9346E" w:rsidRDefault="00F9346E" w:rsidP="00B3782E">
      <w:pPr>
        <w:pStyle w:val="Paragrafoelenco"/>
        <w:numPr>
          <w:ilvl w:val="0"/>
          <w:numId w:val="2"/>
        </w:numPr>
        <w:rPr>
          <w:noProof/>
          <w:sz w:val="20"/>
          <w:szCs w:val="20"/>
        </w:rPr>
      </w:pPr>
      <w:r>
        <w:rPr>
          <w:noProof/>
          <w:sz w:val="20"/>
          <w:szCs w:val="20"/>
          <w:lang w:val="en-GB"/>
        </w:rPr>
        <w:t xml:space="preserve">Ps = </w:t>
      </w:r>
      <w:r w:rsidRPr="00F9346E">
        <w:rPr>
          <w:noProof/>
          <w:sz w:val="20"/>
          <w:szCs w:val="20"/>
        </w:rPr>
        <w:t>Transmission power</w:t>
      </w:r>
    </w:p>
    <w:p w14:paraId="512CA51B" w14:textId="71346D9D" w:rsidR="00F9346E" w:rsidRDefault="00F9346E" w:rsidP="00B3782E">
      <w:pPr>
        <w:pStyle w:val="Paragrafoelenco"/>
        <w:numPr>
          <w:ilvl w:val="0"/>
          <w:numId w:val="2"/>
        </w:numPr>
        <w:rPr>
          <w:noProof/>
          <w:sz w:val="20"/>
          <w:szCs w:val="20"/>
        </w:rPr>
      </w:pPr>
      <w:r>
        <w:rPr>
          <w:noProof/>
          <w:sz w:val="20"/>
          <w:szCs w:val="20"/>
        </w:rPr>
        <w:t xml:space="preserve">G = </w:t>
      </w:r>
      <w:r w:rsidRPr="00F9346E">
        <w:rPr>
          <w:noProof/>
          <w:sz w:val="20"/>
          <w:szCs w:val="20"/>
        </w:rPr>
        <w:t>Antenna gain</w:t>
      </w:r>
    </w:p>
    <w:p w14:paraId="13A12B94" w14:textId="2C5EF862" w:rsidR="00F9346E" w:rsidRDefault="00F9346E" w:rsidP="00B3782E">
      <w:pPr>
        <w:pStyle w:val="Paragrafoelenco"/>
        <w:numPr>
          <w:ilvl w:val="0"/>
          <w:numId w:val="2"/>
        </w:numPr>
        <w:rPr>
          <w:noProof/>
          <w:sz w:val="20"/>
          <w:szCs w:val="20"/>
          <w:lang w:val="en-GB"/>
        </w:rPr>
      </w:pPr>
      <w:r w:rsidRPr="00F9346E">
        <w:rPr>
          <w:noProof/>
          <w:sz w:val="20"/>
          <w:szCs w:val="20"/>
          <w:lang w:val="en-GB"/>
        </w:rPr>
        <w:t>Sigma = RCS (radar cross s</w:t>
      </w:r>
      <w:r>
        <w:rPr>
          <w:noProof/>
          <w:sz w:val="20"/>
          <w:szCs w:val="20"/>
          <w:lang w:val="en-GB"/>
        </w:rPr>
        <w:t>ection)</w:t>
      </w:r>
    </w:p>
    <w:p w14:paraId="04377395" w14:textId="4535E06C" w:rsidR="00F9346E" w:rsidRPr="00F9346E" w:rsidRDefault="00F9346E" w:rsidP="00B3782E">
      <w:pPr>
        <w:pStyle w:val="Paragrafoelenco"/>
        <w:numPr>
          <w:ilvl w:val="0"/>
          <w:numId w:val="2"/>
        </w:numPr>
        <w:rPr>
          <w:noProof/>
          <w:sz w:val="20"/>
          <w:szCs w:val="20"/>
          <w:lang w:val="en-GB"/>
        </w:rPr>
      </w:pPr>
      <w:r>
        <w:rPr>
          <w:noProof/>
          <w:sz w:val="20"/>
          <w:szCs w:val="20"/>
          <w:lang w:val="en-GB"/>
        </w:rPr>
        <w:t xml:space="preserve">Lambda = </w:t>
      </w:r>
      <w:r w:rsidRPr="00F9346E">
        <w:rPr>
          <w:noProof/>
          <w:sz w:val="20"/>
          <w:szCs w:val="20"/>
        </w:rPr>
        <w:t>Wavelength</w:t>
      </w:r>
    </w:p>
    <w:p w14:paraId="64FC2DB1" w14:textId="3E42F019" w:rsidR="00F9346E" w:rsidRPr="00F9346E" w:rsidRDefault="00F9346E" w:rsidP="00B3782E">
      <w:pPr>
        <w:pStyle w:val="Paragrafoelenco"/>
        <w:numPr>
          <w:ilvl w:val="0"/>
          <w:numId w:val="2"/>
        </w:numPr>
        <w:rPr>
          <w:noProof/>
          <w:sz w:val="20"/>
          <w:szCs w:val="20"/>
          <w:lang w:val="en-GB"/>
        </w:rPr>
      </w:pPr>
      <w:r>
        <w:rPr>
          <w:noProof/>
          <w:sz w:val="20"/>
          <w:szCs w:val="20"/>
        </w:rPr>
        <w:t>R = Distance</w:t>
      </w:r>
    </w:p>
    <w:p w14:paraId="2999841A" w14:textId="77777777" w:rsidR="00F86848" w:rsidRDefault="00F86848" w:rsidP="003A06EC">
      <w:pPr>
        <w:rPr>
          <w:noProof/>
          <w:sz w:val="20"/>
          <w:szCs w:val="20"/>
          <w:lang w:val="en-GB"/>
        </w:rPr>
      </w:pPr>
    </w:p>
    <w:p w14:paraId="3279BCB0" w14:textId="77777777" w:rsidR="00670FD5" w:rsidRPr="00EF532D" w:rsidRDefault="00670FD5" w:rsidP="003A06EC">
      <w:pPr>
        <w:rPr>
          <w:noProof/>
          <w:sz w:val="20"/>
          <w:szCs w:val="20"/>
          <w:lang w:val="en-GB"/>
        </w:rPr>
      </w:pPr>
    </w:p>
    <w:p w14:paraId="50A6D668" w14:textId="38EBF473" w:rsidR="00AF06D3" w:rsidRDefault="00065827" w:rsidP="003A06EC">
      <w:pPr>
        <w:rPr>
          <w:noProof/>
          <w:sz w:val="20"/>
          <w:szCs w:val="20"/>
          <w:lang w:val="en-GB"/>
        </w:rPr>
      </w:pPr>
      <w:r w:rsidRPr="00065827">
        <w:rPr>
          <w:noProof/>
          <w:sz w:val="20"/>
          <w:szCs w:val="20"/>
          <w:lang w:val="en-GB"/>
        </w:rPr>
        <w:t>Once the requirements for my radar project are defined, I will solve the formulas to size the reception line.</w:t>
      </w:r>
    </w:p>
    <w:p w14:paraId="749A5B74" w14:textId="77777777" w:rsidR="001E2A27" w:rsidRDefault="001E2A27" w:rsidP="003A06EC">
      <w:pPr>
        <w:rPr>
          <w:noProof/>
          <w:sz w:val="20"/>
          <w:szCs w:val="20"/>
          <w:lang w:val="en-GB"/>
        </w:rPr>
      </w:pPr>
    </w:p>
    <w:p w14:paraId="5E833520" w14:textId="77777777" w:rsidR="001E2A27" w:rsidRDefault="001E2A27" w:rsidP="003A06EC">
      <w:pPr>
        <w:rPr>
          <w:noProof/>
          <w:sz w:val="20"/>
          <w:szCs w:val="20"/>
          <w:lang w:val="en-GB"/>
        </w:rPr>
      </w:pPr>
    </w:p>
    <w:p w14:paraId="4668BA28" w14:textId="77777777" w:rsidR="00B62A9D" w:rsidRDefault="00B62A9D" w:rsidP="00A329B5">
      <w:pPr>
        <w:jc w:val="center"/>
        <w:rPr>
          <w:b/>
          <w:bCs/>
          <w:noProof/>
          <w:sz w:val="24"/>
          <w:szCs w:val="24"/>
        </w:rPr>
      </w:pPr>
    </w:p>
    <w:p w14:paraId="57AA032E" w14:textId="66B199DE" w:rsidR="00A329B5" w:rsidRDefault="001E2A27" w:rsidP="00A329B5">
      <w:pPr>
        <w:jc w:val="center"/>
        <w:rPr>
          <w:b/>
          <w:bCs/>
          <w:noProof/>
          <w:sz w:val="24"/>
          <w:szCs w:val="24"/>
        </w:rPr>
      </w:pPr>
      <w:r w:rsidRPr="001E2A27">
        <w:rPr>
          <w:b/>
          <w:bCs/>
          <w:noProof/>
          <w:sz w:val="24"/>
          <w:szCs w:val="24"/>
        </w:rPr>
        <w:t>Electronic devices</w:t>
      </w:r>
    </w:p>
    <w:p w14:paraId="13ED6B2E" w14:textId="77777777" w:rsidR="00A329B5" w:rsidRPr="00A329B5" w:rsidRDefault="00A329B5" w:rsidP="00A329B5">
      <w:pPr>
        <w:rPr>
          <w:noProof/>
          <w:sz w:val="24"/>
          <w:szCs w:val="24"/>
        </w:rPr>
      </w:pPr>
    </w:p>
    <w:p w14:paraId="6E1060A2" w14:textId="62CA5AD4" w:rsidR="001E2A27" w:rsidRDefault="00A329B5" w:rsidP="00A329B5">
      <w:pPr>
        <w:pStyle w:val="Paragrafoelenco"/>
        <w:numPr>
          <w:ilvl w:val="0"/>
          <w:numId w:val="6"/>
        </w:numPr>
        <w:rPr>
          <w:noProof/>
          <w:sz w:val="24"/>
          <w:szCs w:val="24"/>
        </w:rPr>
      </w:pPr>
      <w:r w:rsidRPr="002C1F99">
        <w:rPr>
          <w:noProof/>
          <w:sz w:val="24"/>
          <w:szCs w:val="24"/>
        </w:rPr>
        <w:t>Transmission line</w:t>
      </w:r>
      <w:r w:rsidRPr="002C1F99">
        <w:rPr>
          <w:noProof/>
          <w:sz w:val="24"/>
          <w:szCs w:val="24"/>
        </w:rPr>
        <w:t>:</w:t>
      </w:r>
    </w:p>
    <w:p w14:paraId="5C092A88" w14:textId="77777777" w:rsidR="00B62A9D" w:rsidRPr="002C1F99" w:rsidRDefault="00B62A9D" w:rsidP="00B62A9D">
      <w:pPr>
        <w:pStyle w:val="Paragrafoelenco"/>
        <w:rPr>
          <w:noProof/>
          <w:sz w:val="24"/>
          <w:szCs w:val="24"/>
        </w:rPr>
      </w:pPr>
    </w:p>
    <w:p w14:paraId="2F85E57C" w14:textId="4F50485B" w:rsidR="00991C14" w:rsidRDefault="00991C14" w:rsidP="00991C14">
      <w:pPr>
        <w:pStyle w:val="Paragrafoelenco"/>
        <w:numPr>
          <w:ilvl w:val="0"/>
          <w:numId w:val="5"/>
        </w:numPr>
        <w:rPr>
          <w:noProof/>
          <w:sz w:val="20"/>
          <w:szCs w:val="20"/>
          <w:lang w:val="en-GB"/>
        </w:rPr>
      </w:pPr>
      <w:r w:rsidRPr="00144420">
        <w:rPr>
          <w:noProof/>
          <w:sz w:val="20"/>
          <w:szCs w:val="20"/>
          <w:lang w:val="en-GB"/>
        </w:rPr>
        <w:t>Voltage-controlled oscillator</w:t>
      </w:r>
      <w:r w:rsidRPr="00144420">
        <w:rPr>
          <w:noProof/>
          <w:sz w:val="20"/>
          <w:szCs w:val="20"/>
          <w:lang w:val="en-GB"/>
        </w:rPr>
        <w:t>:</w:t>
      </w:r>
      <w:r w:rsidR="00EE1351" w:rsidRPr="00144420">
        <w:rPr>
          <w:noProof/>
          <w:sz w:val="20"/>
          <w:szCs w:val="20"/>
          <w:lang w:val="en-GB"/>
        </w:rPr>
        <w:t xml:space="preserve"> </w:t>
      </w:r>
      <w:r w:rsidR="00144420" w:rsidRPr="00144420">
        <w:rPr>
          <w:noProof/>
          <w:sz w:val="20"/>
          <w:szCs w:val="20"/>
          <w:lang w:val="en-GB"/>
        </w:rPr>
        <w:t>HMC1163</w:t>
      </w:r>
      <w:r w:rsidR="00144420" w:rsidRPr="00144420">
        <w:rPr>
          <w:noProof/>
          <w:sz w:val="20"/>
          <w:szCs w:val="20"/>
          <w:lang w:val="en-GB"/>
        </w:rPr>
        <w:t xml:space="preserve"> An</w:t>
      </w:r>
      <w:r w:rsidR="00144420">
        <w:rPr>
          <w:noProof/>
          <w:sz w:val="20"/>
          <w:szCs w:val="20"/>
          <w:lang w:val="en-GB"/>
        </w:rPr>
        <w:t>alog Devices</w:t>
      </w:r>
    </w:p>
    <w:p w14:paraId="6DE45597" w14:textId="77777777" w:rsidR="00060F0C" w:rsidRDefault="00060F0C" w:rsidP="00060F0C">
      <w:pPr>
        <w:pStyle w:val="Paragrafoelenco"/>
        <w:rPr>
          <w:noProof/>
          <w:sz w:val="20"/>
          <w:szCs w:val="20"/>
          <w:lang w:val="en-GB"/>
        </w:rPr>
      </w:pPr>
    </w:p>
    <w:p w14:paraId="37E468C7" w14:textId="2527DF52" w:rsidR="00060F0C" w:rsidRDefault="00060F0C" w:rsidP="00060F0C">
      <w:pPr>
        <w:pStyle w:val="Paragrafoelenco"/>
        <w:rPr>
          <w:noProof/>
          <w:sz w:val="20"/>
          <w:szCs w:val="20"/>
          <w:lang w:val="en-GB"/>
        </w:rPr>
      </w:pPr>
      <w:r>
        <w:rPr>
          <w:noProof/>
          <w:sz w:val="20"/>
          <w:szCs w:val="20"/>
          <w:lang w:val="en-GB"/>
        </w:rPr>
        <w:t xml:space="preserve">      </w:t>
      </w:r>
      <w:r>
        <w:rPr>
          <w:noProof/>
        </w:rPr>
        <w:drawing>
          <wp:inline distT="0" distB="0" distL="0" distR="0" wp14:anchorId="14B5E660" wp14:editId="7F7FEE17">
            <wp:extent cx="2028825" cy="2043965"/>
            <wp:effectExtent l="0" t="0" r="0" b="0"/>
            <wp:docPr id="1212740456" name="Immagine 3" descr="HMC1163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C1163 Functional Block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0331" cy="2055557"/>
                    </a:xfrm>
                    <a:prstGeom prst="rect">
                      <a:avLst/>
                    </a:prstGeom>
                    <a:noFill/>
                    <a:ln>
                      <a:noFill/>
                    </a:ln>
                  </pic:spPr>
                </pic:pic>
              </a:graphicData>
            </a:graphic>
          </wp:inline>
        </w:drawing>
      </w:r>
    </w:p>
    <w:p w14:paraId="00EA8ACE" w14:textId="77777777" w:rsidR="00060F0C" w:rsidRPr="00991C14" w:rsidRDefault="00060F0C" w:rsidP="00060F0C">
      <w:pPr>
        <w:pStyle w:val="Paragrafoelenco"/>
        <w:rPr>
          <w:noProof/>
          <w:sz w:val="20"/>
          <w:szCs w:val="20"/>
          <w:lang w:val="en-GB"/>
        </w:rPr>
      </w:pPr>
    </w:p>
    <w:p w14:paraId="2A19F98C" w14:textId="6BEBDA8B" w:rsidR="00991C14" w:rsidRDefault="00991C14" w:rsidP="00991C14">
      <w:pPr>
        <w:pStyle w:val="Paragrafoelenco"/>
        <w:numPr>
          <w:ilvl w:val="0"/>
          <w:numId w:val="5"/>
        </w:numPr>
        <w:rPr>
          <w:noProof/>
          <w:sz w:val="20"/>
          <w:szCs w:val="20"/>
          <w:lang w:val="en-GB"/>
        </w:rPr>
      </w:pPr>
      <w:r w:rsidRPr="00F420DB">
        <w:rPr>
          <w:noProof/>
          <w:sz w:val="20"/>
          <w:szCs w:val="20"/>
          <w:lang w:val="en-GB"/>
        </w:rPr>
        <w:t>Power divider</w:t>
      </w:r>
      <w:r w:rsidRPr="00F420DB">
        <w:rPr>
          <w:noProof/>
          <w:sz w:val="20"/>
          <w:szCs w:val="20"/>
          <w:lang w:val="en-GB"/>
        </w:rPr>
        <w:t>:</w:t>
      </w:r>
      <w:r w:rsidR="00F420DB" w:rsidRPr="00F420DB">
        <w:rPr>
          <w:noProof/>
          <w:sz w:val="20"/>
          <w:szCs w:val="20"/>
          <w:lang w:val="en-GB"/>
        </w:rPr>
        <w:t xml:space="preserve"> </w:t>
      </w:r>
      <w:r w:rsidR="00F420DB" w:rsidRPr="00F420DB">
        <w:rPr>
          <w:noProof/>
          <w:sz w:val="20"/>
          <w:szCs w:val="20"/>
          <w:lang w:val="en-GB"/>
        </w:rPr>
        <w:t>ADAR5001</w:t>
      </w:r>
      <w:r w:rsidR="00F420DB" w:rsidRPr="00F420DB">
        <w:rPr>
          <w:noProof/>
          <w:sz w:val="20"/>
          <w:szCs w:val="20"/>
          <w:lang w:val="en-GB"/>
        </w:rPr>
        <w:t xml:space="preserve"> Analog Devices</w:t>
      </w:r>
    </w:p>
    <w:p w14:paraId="5B408EFD" w14:textId="77777777" w:rsidR="00060F0C" w:rsidRDefault="00060F0C" w:rsidP="00060F0C">
      <w:pPr>
        <w:pStyle w:val="Paragrafoelenco"/>
        <w:rPr>
          <w:noProof/>
        </w:rPr>
      </w:pPr>
    </w:p>
    <w:p w14:paraId="62076775" w14:textId="4CFC11EA" w:rsidR="00060F0C" w:rsidRDefault="00060F0C" w:rsidP="00060F0C">
      <w:pPr>
        <w:pStyle w:val="Paragrafoelenco"/>
        <w:rPr>
          <w:noProof/>
          <w:sz w:val="20"/>
          <w:szCs w:val="20"/>
          <w:lang w:val="en-GB"/>
        </w:rPr>
      </w:pPr>
      <w:r>
        <w:rPr>
          <w:noProof/>
          <w:sz w:val="20"/>
          <w:szCs w:val="20"/>
          <w:lang w:val="en-GB"/>
        </w:rPr>
        <w:t xml:space="preserve">           </w:t>
      </w:r>
      <w:r>
        <w:rPr>
          <w:noProof/>
        </w:rPr>
        <w:drawing>
          <wp:inline distT="0" distB="0" distL="0" distR="0" wp14:anchorId="536453EE" wp14:editId="394CEC58">
            <wp:extent cx="1343025" cy="1552254"/>
            <wp:effectExtent l="0" t="0" r="0" b="0"/>
            <wp:docPr id="2058671358" name="Immagine 4" descr="ADAR5001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R5001 Functional Block Diagram"/>
                    <pic:cNvPicPr>
                      <a:picLocks noChangeAspect="1" noChangeArrowheads="1"/>
                    </pic:cNvPicPr>
                  </pic:nvPicPr>
                  <pic:blipFill rotWithShape="1">
                    <a:blip r:embed="rId15">
                      <a:extLst>
                        <a:ext uri="{28A0092B-C50C-407E-A947-70E740481C1C}">
                          <a14:useLocalDpi xmlns:a14="http://schemas.microsoft.com/office/drawing/2010/main" val="0"/>
                        </a:ext>
                      </a:extLst>
                    </a:blip>
                    <a:srcRect l="21434" r="22002"/>
                    <a:stretch/>
                  </pic:blipFill>
                  <pic:spPr bwMode="auto">
                    <a:xfrm>
                      <a:off x="0" y="0"/>
                      <a:ext cx="1372762" cy="1586624"/>
                    </a:xfrm>
                    <a:prstGeom prst="rect">
                      <a:avLst/>
                    </a:prstGeom>
                    <a:noFill/>
                    <a:ln>
                      <a:noFill/>
                    </a:ln>
                    <a:extLst>
                      <a:ext uri="{53640926-AAD7-44D8-BBD7-CCE9431645EC}">
                        <a14:shadowObscured xmlns:a14="http://schemas.microsoft.com/office/drawing/2010/main"/>
                      </a:ext>
                    </a:extLst>
                  </pic:spPr>
                </pic:pic>
              </a:graphicData>
            </a:graphic>
          </wp:inline>
        </w:drawing>
      </w:r>
    </w:p>
    <w:p w14:paraId="2DA3BBD8" w14:textId="77777777" w:rsidR="00060F0C" w:rsidRPr="00991C14" w:rsidRDefault="00060F0C" w:rsidP="00060F0C">
      <w:pPr>
        <w:pStyle w:val="Paragrafoelenco"/>
        <w:rPr>
          <w:noProof/>
          <w:sz w:val="20"/>
          <w:szCs w:val="20"/>
          <w:lang w:val="en-GB"/>
        </w:rPr>
      </w:pPr>
    </w:p>
    <w:p w14:paraId="00E43C65" w14:textId="0CCF427F" w:rsidR="002C1F99" w:rsidRDefault="00991C14" w:rsidP="002C1F99">
      <w:pPr>
        <w:pStyle w:val="Paragrafoelenco"/>
        <w:numPr>
          <w:ilvl w:val="0"/>
          <w:numId w:val="5"/>
        </w:numPr>
        <w:rPr>
          <w:noProof/>
          <w:sz w:val="20"/>
          <w:szCs w:val="20"/>
          <w:lang w:val="en-GB"/>
        </w:rPr>
      </w:pPr>
      <w:r w:rsidRPr="00DA2CFA">
        <w:rPr>
          <w:noProof/>
          <w:sz w:val="20"/>
          <w:szCs w:val="20"/>
          <w:lang w:val="en-GB"/>
        </w:rPr>
        <w:t>Low-noise amplifier</w:t>
      </w:r>
      <w:r w:rsidRPr="00DA2CFA">
        <w:rPr>
          <w:noProof/>
          <w:sz w:val="20"/>
          <w:szCs w:val="20"/>
          <w:lang w:val="en-GB"/>
        </w:rPr>
        <w:t>:</w:t>
      </w:r>
      <w:r w:rsidR="005B2ED1" w:rsidRPr="00DA2CFA">
        <w:rPr>
          <w:noProof/>
          <w:sz w:val="20"/>
          <w:szCs w:val="20"/>
          <w:lang w:val="en-GB"/>
        </w:rPr>
        <w:t xml:space="preserve"> </w:t>
      </w:r>
      <w:r w:rsidR="00A11C9F" w:rsidRPr="00DA2CFA">
        <w:rPr>
          <w:noProof/>
          <w:sz w:val="20"/>
          <w:szCs w:val="20"/>
          <w:lang w:val="en-GB"/>
        </w:rPr>
        <w:t>ADL8143</w:t>
      </w:r>
      <w:r w:rsidR="00A11C9F" w:rsidRPr="00DA2CFA">
        <w:rPr>
          <w:noProof/>
          <w:sz w:val="20"/>
          <w:szCs w:val="20"/>
          <w:lang w:val="en-GB"/>
        </w:rPr>
        <w:t xml:space="preserve"> Analog Devices</w:t>
      </w:r>
    </w:p>
    <w:p w14:paraId="458D425F" w14:textId="77777777" w:rsidR="00060F0C" w:rsidRDefault="00060F0C" w:rsidP="00060F0C">
      <w:pPr>
        <w:pStyle w:val="Paragrafoelenco"/>
        <w:rPr>
          <w:noProof/>
          <w:sz w:val="20"/>
          <w:szCs w:val="20"/>
          <w:lang w:val="en-GB"/>
        </w:rPr>
      </w:pPr>
    </w:p>
    <w:p w14:paraId="028F1EEF" w14:textId="77777777" w:rsidR="00060F0C" w:rsidRDefault="00060F0C" w:rsidP="00060F0C">
      <w:pPr>
        <w:pStyle w:val="Paragrafoelenco"/>
        <w:rPr>
          <w:noProof/>
        </w:rPr>
      </w:pPr>
    </w:p>
    <w:p w14:paraId="1C9EA0F5" w14:textId="5C068E54" w:rsidR="00060F0C" w:rsidRDefault="00060F0C" w:rsidP="00060F0C">
      <w:pPr>
        <w:pStyle w:val="Paragrafoelenco"/>
        <w:rPr>
          <w:noProof/>
          <w:sz w:val="20"/>
          <w:szCs w:val="20"/>
          <w:lang w:val="en-GB"/>
        </w:rPr>
      </w:pPr>
      <w:r>
        <w:rPr>
          <w:noProof/>
        </w:rPr>
        <w:drawing>
          <wp:inline distT="0" distB="0" distL="0" distR="0" wp14:anchorId="44210912" wp14:editId="27DDD530">
            <wp:extent cx="1904365" cy="1409344"/>
            <wp:effectExtent l="0" t="0" r="635" b="635"/>
            <wp:docPr id="436023875" name="Immagine 5" descr="ADL8143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L8143 Functional Block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7637"/>
                    <a:stretch/>
                  </pic:blipFill>
                  <pic:spPr bwMode="auto">
                    <a:xfrm>
                      <a:off x="0" y="0"/>
                      <a:ext cx="1926646" cy="1425833"/>
                    </a:xfrm>
                    <a:prstGeom prst="rect">
                      <a:avLst/>
                    </a:prstGeom>
                    <a:noFill/>
                    <a:ln>
                      <a:noFill/>
                    </a:ln>
                    <a:extLst>
                      <a:ext uri="{53640926-AAD7-44D8-BBD7-CCE9431645EC}">
                        <a14:shadowObscured xmlns:a14="http://schemas.microsoft.com/office/drawing/2010/main"/>
                      </a:ext>
                    </a:extLst>
                  </pic:spPr>
                </pic:pic>
              </a:graphicData>
            </a:graphic>
          </wp:inline>
        </w:drawing>
      </w:r>
    </w:p>
    <w:p w14:paraId="7A63CAE7" w14:textId="77777777" w:rsidR="002C1F99" w:rsidRDefault="002C1F99" w:rsidP="002C1F99">
      <w:pPr>
        <w:rPr>
          <w:noProof/>
          <w:sz w:val="20"/>
          <w:szCs w:val="20"/>
          <w:lang w:val="en-GB"/>
        </w:rPr>
      </w:pPr>
    </w:p>
    <w:p w14:paraId="6548ABC6" w14:textId="77777777" w:rsidR="00B62A9D" w:rsidRDefault="00B62A9D" w:rsidP="002C1F99">
      <w:pPr>
        <w:rPr>
          <w:noProof/>
          <w:sz w:val="20"/>
          <w:szCs w:val="20"/>
          <w:lang w:val="en-GB"/>
        </w:rPr>
      </w:pPr>
    </w:p>
    <w:p w14:paraId="0C15DFB4" w14:textId="77777777" w:rsidR="00B62A9D" w:rsidRDefault="00B62A9D" w:rsidP="002C1F99">
      <w:pPr>
        <w:rPr>
          <w:noProof/>
          <w:sz w:val="20"/>
          <w:szCs w:val="20"/>
          <w:lang w:val="en-GB"/>
        </w:rPr>
      </w:pPr>
    </w:p>
    <w:p w14:paraId="3419216D" w14:textId="77777777" w:rsidR="00B62A9D" w:rsidRDefault="00B62A9D" w:rsidP="002C1F99">
      <w:pPr>
        <w:rPr>
          <w:noProof/>
          <w:sz w:val="20"/>
          <w:szCs w:val="20"/>
          <w:lang w:val="en-GB"/>
        </w:rPr>
      </w:pPr>
    </w:p>
    <w:p w14:paraId="63B72DC6" w14:textId="77777777" w:rsidR="00D141EF" w:rsidRDefault="00D141EF" w:rsidP="00D141EF">
      <w:pPr>
        <w:pStyle w:val="Paragrafoelenco"/>
        <w:rPr>
          <w:noProof/>
          <w:sz w:val="24"/>
          <w:szCs w:val="24"/>
          <w:lang w:val="en-GB"/>
        </w:rPr>
      </w:pPr>
    </w:p>
    <w:p w14:paraId="10B6D3BC" w14:textId="77777777" w:rsidR="00210720" w:rsidRPr="00D141EF" w:rsidRDefault="00210720" w:rsidP="00D141EF">
      <w:pPr>
        <w:pStyle w:val="Paragrafoelenco"/>
        <w:rPr>
          <w:noProof/>
          <w:sz w:val="24"/>
          <w:szCs w:val="24"/>
          <w:lang w:val="en-GB"/>
        </w:rPr>
      </w:pPr>
    </w:p>
    <w:p w14:paraId="7B8AB932" w14:textId="63CCDB59" w:rsidR="002C1F99" w:rsidRPr="00210720" w:rsidRDefault="002C1F99" w:rsidP="002C1F99">
      <w:pPr>
        <w:pStyle w:val="Paragrafoelenco"/>
        <w:numPr>
          <w:ilvl w:val="0"/>
          <w:numId w:val="6"/>
        </w:numPr>
        <w:rPr>
          <w:noProof/>
          <w:sz w:val="24"/>
          <w:szCs w:val="24"/>
          <w:lang w:val="en-GB"/>
        </w:rPr>
      </w:pPr>
      <w:r w:rsidRPr="002C1F99">
        <w:rPr>
          <w:noProof/>
          <w:sz w:val="24"/>
          <w:szCs w:val="24"/>
        </w:rPr>
        <w:t>Reception line</w:t>
      </w:r>
      <w:r w:rsidRPr="002C1F99">
        <w:rPr>
          <w:noProof/>
          <w:sz w:val="24"/>
          <w:szCs w:val="24"/>
        </w:rPr>
        <w:t>:</w:t>
      </w:r>
    </w:p>
    <w:p w14:paraId="47E72250" w14:textId="77777777" w:rsidR="00210720" w:rsidRPr="00C2040F" w:rsidRDefault="00210720" w:rsidP="00210720">
      <w:pPr>
        <w:pStyle w:val="Paragrafoelenco"/>
        <w:rPr>
          <w:noProof/>
          <w:sz w:val="24"/>
          <w:szCs w:val="24"/>
          <w:lang w:val="en-GB"/>
        </w:rPr>
      </w:pPr>
    </w:p>
    <w:p w14:paraId="15D2F6A2" w14:textId="4507E024" w:rsidR="00C2040F" w:rsidRPr="002C1F99" w:rsidRDefault="00210720" w:rsidP="00C2040F">
      <w:pPr>
        <w:pStyle w:val="Paragrafoelenco"/>
        <w:rPr>
          <w:noProof/>
          <w:sz w:val="24"/>
          <w:szCs w:val="24"/>
          <w:lang w:val="en-GB"/>
        </w:rPr>
      </w:pPr>
      <w:r>
        <w:rPr>
          <w:noProof/>
          <w:sz w:val="24"/>
          <w:szCs w:val="24"/>
        </w:rPr>
        <mc:AlternateContent>
          <mc:Choice Requires="wps">
            <w:drawing>
              <wp:anchor distT="0" distB="0" distL="114300" distR="114300" simplePos="0" relativeHeight="251661312" behindDoc="0" locked="0" layoutInCell="1" allowOverlap="1" wp14:anchorId="5DA65E79" wp14:editId="0FBBA74C">
                <wp:simplePos x="0" y="0"/>
                <wp:positionH relativeFrom="column">
                  <wp:posOffset>3032760</wp:posOffset>
                </wp:positionH>
                <wp:positionV relativeFrom="paragraph">
                  <wp:posOffset>131445</wp:posOffset>
                </wp:positionV>
                <wp:extent cx="419100" cy="180975"/>
                <wp:effectExtent l="0" t="19050" r="38100" b="28575"/>
                <wp:wrapNone/>
                <wp:docPr id="1152530157" name="Freccia angolare in su 6"/>
                <wp:cNvGraphicFramePr/>
                <a:graphic xmlns:a="http://schemas.openxmlformats.org/drawingml/2006/main">
                  <a:graphicData uri="http://schemas.microsoft.com/office/word/2010/wordprocessingShape">
                    <wps:wsp>
                      <wps:cNvSpPr/>
                      <wps:spPr>
                        <a:xfrm>
                          <a:off x="0" y="0"/>
                          <a:ext cx="419100" cy="180975"/>
                        </a:xfrm>
                        <a:prstGeom prst="ben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1FDA4" id="Freccia angolare in su 6" o:spid="_x0000_s1026" style="position:absolute;margin-left:238.8pt;margin-top:10.35pt;width:33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91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" path="m,135731r351234,l351234,45244r-22621,l373856,r45244,45244l396478,45244r,135731l,180975,,135731xe" fillcolor="#156082 [3204]" strokecolor="#030e13 [484]" strokeweight="1pt">
                <v:stroke joinstyle="miter"/>
                <v:path arrowok="t" o:connecttype="custom" o:connectlocs="0,135731;351234,135731;351234,45244;328613,45244;373856,0;419100,45244;396478,45244;396478,180975;0,180975;0,135731" o:connectangles="0,0,0,0,0,0,0,0,0,0"/>
              </v:shape>
            </w:pict>
          </mc:Fallback>
        </mc:AlternateContent>
      </w:r>
    </w:p>
    <w:p w14:paraId="31A51767" w14:textId="3054241B" w:rsidR="002C1F99" w:rsidRDefault="00203FBF" w:rsidP="002C1F99">
      <w:pPr>
        <w:pStyle w:val="Paragrafoelenco"/>
        <w:numPr>
          <w:ilvl w:val="0"/>
          <w:numId w:val="8"/>
        </w:numPr>
        <w:rPr>
          <w:noProof/>
          <w:sz w:val="20"/>
          <w:szCs w:val="20"/>
          <w:lang w:val="en-GB"/>
        </w:rPr>
      </w:pPr>
      <w:r w:rsidRPr="00DA2CFA">
        <w:rPr>
          <w:noProof/>
          <w:sz w:val="20"/>
          <w:szCs w:val="20"/>
          <w:lang w:val="en-GB"/>
        </w:rPr>
        <w:t>Low-noise amplifier:</w:t>
      </w:r>
      <w:r w:rsidR="004D3C60">
        <w:rPr>
          <w:noProof/>
          <w:sz w:val="20"/>
          <w:szCs w:val="20"/>
          <w:lang w:val="en-GB"/>
        </w:rPr>
        <w:t xml:space="preserve"> </w:t>
      </w:r>
      <w:r w:rsidR="004D3C60" w:rsidRPr="00DA2CFA">
        <w:rPr>
          <w:noProof/>
          <w:sz w:val="20"/>
          <w:szCs w:val="20"/>
          <w:lang w:val="en-GB"/>
        </w:rPr>
        <w:t>ADL8143 Analog Devices</w:t>
      </w:r>
      <w:r w:rsidR="00E05F01">
        <w:rPr>
          <w:noProof/>
          <w:sz w:val="20"/>
          <w:szCs w:val="20"/>
          <w:lang w:val="en-GB"/>
        </w:rPr>
        <w:t xml:space="preserve"> </w:t>
      </w:r>
      <w:r w:rsidR="00AD5541">
        <w:rPr>
          <w:noProof/>
          <w:sz w:val="20"/>
          <w:szCs w:val="20"/>
          <w:lang w:val="en-GB"/>
        </w:rPr>
        <w:t xml:space="preserve"> </w:t>
      </w:r>
    </w:p>
    <w:p w14:paraId="621C6786" w14:textId="77777777" w:rsidR="00D141EF" w:rsidRDefault="00D141EF" w:rsidP="00D141EF">
      <w:pPr>
        <w:pStyle w:val="Paragrafoelenco"/>
        <w:rPr>
          <w:noProof/>
          <w:sz w:val="20"/>
          <w:szCs w:val="20"/>
          <w:lang w:val="en-GB"/>
        </w:rPr>
      </w:pPr>
    </w:p>
    <w:p w14:paraId="33C6584B" w14:textId="77777777" w:rsidR="00BC7A4A" w:rsidRPr="00D141EF" w:rsidRDefault="00BC7A4A" w:rsidP="00D141EF">
      <w:pPr>
        <w:pStyle w:val="Paragrafoelenco"/>
        <w:rPr>
          <w:noProof/>
          <w:sz w:val="20"/>
          <w:szCs w:val="20"/>
          <w:lang w:val="en-GB"/>
        </w:rPr>
      </w:pPr>
    </w:p>
    <w:p w14:paraId="0152F3DA" w14:textId="1A0F2DB1" w:rsidR="00D141EF" w:rsidRDefault="00203FBF" w:rsidP="00D141EF">
      <w:pPr>
        <w:pStyle w:val="Paragrafoelenco"/>
        <w:numPr>
          <w:ilvl w:val="0"/>
          <w:numId w:val="8"/>
        </w:numPr>
        <w:rPr>
          <w:noProof/>
          <w:sz w:val="20"/>
          <w:szCs w:val="20"/>
          <w:lang w:val="en-GB"/>
        </w:rPr>
      </w:pPr>
      <w:r w:rsidRPr="00D141EF">
        <w:rPr>
          <w:noProof/>
          <w:sz w:val="20"/>
          <w:szCs w:val="20"/>
          <w:lang w:val="en-GB"/>
        </w:rPr>
        <w:t>Band-pass filter:</w:t>
      </w:r>
      <w:r w:rsidR="006D1317" w:rsidRPr="00D141EF">
        <w:rPr>
          <w:noProof/>
          <w:sz w:val="20"/>
          <w:szCs w:val="20"/>
          <w:lang w:val="en-GB"/>
        </w:rPr>
        <w:t xml:space="preserve"> </w:t>
      </w:r>
      <w:r w:rsidR="006D1317" w:rsidRPr="00D141EF">
        <w:rPr>
          <w:noProof/>
          <w:sz w:val="20"/>
          <w:szCs w:val="20"/>
          <w:lang w:val="en-GB"/>
        </w:rPr>
        <w:t>ADMV8416</w:t>
      </w:r>
      <w:r w:rsidR="006D1317" w:rsidRPr="00D141EF">
        <w:rPr>
          <w:noProof/>
          <w:sz w:val="20"/>
          <w:szCs w:val="20"/>
          <w:lang w:val="en-GB"/>
        </w:rPr>
        <w:t xml:space="preserve"> Analog Devices</w:t>
      </w:r>
      <w:r w:rsidR="00D141EF" w:rsidRPr="00D141EF">
        <w:rPr>
          <w:noProof/>
          <w:sz w:val="20"/>
          <w:szCs w:val="20"/>
          <w:lang w:val="en-GB"/>
        </w:rPr>
        <w:t xml:space="preserve"> </w:t>
      </w:r>
    </w:p>
    <w:p w14:paraId="7058EF60" w14:textId="77777777" w:rsidR="00715517" w:rsidRDefault="00715517" w:rsidP="00D141EF">
      <w:pPr>
        <w:pStyle w:val="Paragrafoelenco"/>
        <w:rPr>
          <w:noProof/>
        </w:rPr>
      </w:pPr>
    </w:p>
    <w:p w14:paraId="6789BF38" w14:textId="1D46B574" w:rsidR="00D141EF" w:rsidRDefault="00D141EF" w:rsidP="00715517">
      <w:pPr>
        <w:pStyle w:val="Paragrafoelenco"/>
        <w:rPr>
          <w:noProof/>
          <w:sz w:val="20"/>
          <w:szCs w:val="20"/>
          <w:lang w:val="en-GB"/>
        </w:rPr>
      </w:pPr>
      <w:r>
        <w:rPr>
          <w:noProof/>
        </w:rPr>
        <w:drawing>
          <wp:inline distT="0" distB="0" distL="0" distR="0" wp14:anchorId="0F74363E" wp14:editId="7861071A">
            <wp:extent cx="2308860" cy="1417080"/>
            <wp:effectExtent l="0" t="0" r="0" b="0"/>
            <wp:docPr id="67090958" name="Immagine 8" descr="ADMV8416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MV8416 Functional Block Diagram"/>
                    <pic:cNvPicPr>
                      <a:picLocks noChangeAspect="1" noChangeArrowheads="1"/>
                    </pic:cNvPicPr>
                  </pic:nvPicPr>
                  <pic:blipFill rotWithShape="1">
                    <a:blip r:embed="rId17">
                      <a:extLst>
                        <a:ext uri="{28A0092B-C50C-407E-A947-70E740481C1C}">
                          <a14:useLocalDpi xmlns:a14="http://schemas.microsoft.com/office/drawing/2010/main" val="0"/>
                        </a:ext>
                      </a:extLst>
                    </a:blip>
                    <a:srcRect r="4391"/>
                    <a:stretch/>
                  </pic:blipFill>
                  <pic:spPr bwMode="auto">
                    <a:xfrm>
                      <a:off x="0" y="0"/>
                      <a:ext cx="2316898" cy="1422013"/>
                    </a:xfrm>
                    <a:prstGeom prst="rect">
                      <a:avLst/>
                    </a:prstGeom>
                    <a:noFill/>
                    <a:ln>
                      <a:noFill/>
                    </a:ln>
                    <a:extLst>
                      <a:ext uri="{53640926-AAD7-44D8-BBD7-CCE9431645EC}">
                        <a14:shadowObscured xmlns:a14="http://schemas.microsoft.com/office/drawing/2010/main"/>
                      </a:ext>
                    </a:extLst>
                  </pic:spPr>
                </pic:pic>
              </a:graphicData>
            </a:graphic>
          </wp:inline>
        </w:drawing>
      </w:r>
    </w:p>
    <w:p w14:paraId="7F1FE742" w14:textId="77777777" w:rsidR="00210720" w:rsidRDefault="00210720" w:rsidP="00715517">
      <w:pPr>
        <w:pStyle w:val="Paragrafoelenco"/>
        <w:rPr>
          <w:noProof/>
          <w:sz w:val="20"/>
          <w:szCs w:val="20"/>
          <w:lang w:val="en-GB"/>
        </w:rPr>
      </w:pPr>
    </w:p>
    <w:p w14:paraId="66214B9D" w14:textId="77777777" w:rsidR="004C0B17" w:rsidRPr="00715517" w:rsidRDefault="004C0B17" w:rsidP="00715517">
      <w:pPr>
        <w:pStyle w:val="Paragrafoelenco"/>
        <w:rPr>
          <w:noProof/>
          <w:sz w:val="20"/>
          <w:szCs w:val="20"/>
          <w:lang w:val="en-GB"/>
        </w:rPr>
      </w:pPr>
    </w:p>
    <w:p w14:paraId="1C12F135" w14:textId="77777777" w:rsidR="00D141EF" w:rsidRPr="00D141EF" w:rsidRDefault="00D141EF" w:rsidP="00D141EF">
      <w:pPr>
        <w:pStyle w:val="Paragrafoelenco"/>
        <w:rPr>
          <w:noProof/>
          <w:sz w:val="20"/>
          <w:szCs w:val="20"/>
          <w:lang w:val="en-GB"/>
        </w:rPr>
      </w:pPr>
    </w:p>
    <w:p w14:paraId="4EA26198" w14:textId="07C8C335" w:rsidR="00715517" w:rsidRDefault="00203FBF" w:rsidP="00715517">
      <w:pPr>
        <w:pStyle w:val="Paragrafoelenco"/>
        <w:numPr>
          <w:ilvl w:val="0"/>
          <w:numId w:val="8"/>
        </w:numPr>
        <w:rPr>
          <w:noProof/>
          <w:sz w:val="20"/>
          <w:szCs w:val="20"/>
        </w:rPr>
      </w:pPr>
      <w:r w:rsidRPr="00D141EF">
        <w:rPr>
          <w:noProof/>
          <w:sz w:val="20"/>
          <w:szCs w:val="20"/>
          <w:lang w:val="en-GB"/>
        </w:rPr>
        <w:t>Mixer:</w:t>
      </w:r>
      <w:r w:rsidR="00045AEA" w:rsidRPr="00D141EF">
        <w:rPr>
          <w:noProof/>
          <w:sz w:val="20"/>
          <w:szCs w:val="20"/>
          <w:lang w:val="en-GB"/>
        </w:rPr>
        <w:t xml:space="preserve"> </w:t>
      </w:r>
      <w:r w:rsidR="00045AEA" w:rsidRPr="00D141EF">
        <w:rPr>
          <w:noProof/>
          <w:sz w:val="20"/>
          <w:szCs w:val="20"/>
        </w:rPr>
        <w:t>ADMV1530</w:t>
      </w:r>
      <w:r w:rsidR="00045AEA" w:rsidRPr="00D141EF">
        <w:rPr>
          <w:noProof/>
          <w:sz w:val="20"/>
          <w:szCs w:val="20"/>
        </w:rPr>
        <w:t xml:space="preserve"> Analog Devices</w:t>
      </w:r>
    </w:p>
    <w:p w14:paraId="56222960" w14:textId="77777777" w:rsidR="00715517" w:rsidRPr="00715517" w:rsidRDefault="00715517" w:rsidP="00715517">
      <w:pPr>
        <w:pStyle w:val="Paragrafoelenco"/>
        <w:rPr>
          <w:noProof/>
          <w:sz w:val="20"/>
          <w:szCs w:val="20"/>
        </w:rPr>
      </w:pPr>
    </w:p>
    <w:p w14:paraId="3B6AAA23" w14:textId="77777777" w:rsidR="00715517" w:rsidRDefault="00715517" w:rsidP="00715517">
      <w:pPr>
        <w:pStyle w:val="Paragrafoelenco"/>
        <w:rPr>
          <w:noProof/>
        </w:rPr>
      </w:pPr>
    </w:p>
    <w:p w14:paraId="3F5DB2FC" w14:textId="37672B02" w:rsidR="00715517" w:rsidRDefault="00715517" w:rsidP="00715517">
      <w:pPr>
        <w:pStyle w:val="Paragrafoelenco"/>
        <w:rPr>
          <w:noProof/>
          <w:sz w:val="20"/>
          <w:szCs w:val="20"/>
        </w:rPr>
      </w:pPr>
      <w:r>
        <w:rPr>
          <w:noProof/>
          <w:sz w:val="20"/>
          <w:szCs w:val="20"/>
        </w:rPr>
        <w:t xml:space="preserve">    </w:t>
      </w:r>
      <w:r>
        <w:rPr>
          <w:noProof/>
        </w:rPr>
        <w:drawing>
          <wp:inline distT="0" distB="0" distL="0" distR="0" wp14:anchorId="009C810B" wp14:editId="174461A5">
            <wp:extent cx="1824945" cy="1699260"/>
            <wp:effectExtent l="0" t="0" r="4445" b="0"/>
            <wp:docPr id="157282483" name="Immagine 9" descr="ADMV1530 -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MV1530 - Functional Block Diagram"/>
                    <pic:cNvPicPr>
                      <a:picLocks noChangeAspect="1" noChangeArrowheads="1"/>
                    </pic:cNvPicPr>
                  </pic:nvPicPr>
                  <pic:blipFill rotWithShape="1">
                    <a:blip r:embed="rId18">
                      <a:extLst>
                        <a:ext uri="{28A0092B-C50C-407E-A947-70E740481C1C}">
                          <a14:useLocalDpi xmlns:a14="http://schemas.microsoft.com/office/drawing/2010/main" val="0"/>
                        </a:ext>
                      </a:extLst>
                    </a:blip>
                    <a:srcRect l="12952" r="17904"/>
                    <a:stretch/>
                  </pic:blipFill>
                  <pic:spPr bwMode="auto">
                    <a:xfrm>
                      <a:off x="0" y="0"/>
                      <a:ext cx="1837264" cy="1710731"/>
                    </a:xfrm>
                    <a:prstGeom prst="rect">
                      <a:avLst/>
                    </a:prstGeom>
                    <a:noFill/>
                    <a:ln>
                      <a:noFill/>
                    </a:ln>
                    <a:extLst>
                      <a:ext uri="{53640926-AAD7-44D8-BBD7-CCE9431645EC}">
                        <a14:shadowObscured xmlns:a14="http://schemas.microsoft.com/office/drawing/2010/main"/>
                      </a:ext>
                    </a:extLst>
                  </pic:spPr>
                </pic:pic>
              </a:graphicData>
            </a:graphic>
          </wp:inline>
        </w:drawing>
      </w:r>
    </w:p>
    <w:p w14:paraId="649A78F9" w14:textId="77777777" w:rsidR="00210720" w:rsidRDefault="00210720" w:rsidP="00715517">
      <w:pPr>
        <w:pStyle w:val="Paragrafoelenco"/>
        <w:rPr>
          <w:noProof/>
          <w:sz w:val="20"/>
          <w:szCs w:val="20"/>
        </w:rPr>
      </w:pPr>
    </w:p>
    <w:p w14:paraId="23DB19F5" w14:textId="77777777" w:rsidR="004C0B17" w:rsidRDefault="004C0B17" w:rsidP="00715517">
      <w:pPr>
        <w:pStyle w:val="Paragrafoelenco"/>
        <w:rPr>
          <w:noProof/>
          <w:sz w:val="20"/>
          <w:szCs w:val="20"/>
        </w:rPr>
      </w:pPr>
    </w:p>
    <w:p w14:paraId="4A1BDF97" w14:textId="77777777" w:rsidR="009915E1" w:rsidRPr="00D141EF" w:rsidRDefault="009915E1" w:rsidP="00715517">
      <w:pPr>
        <w:pStyle w:val="Paragrafoelenco"/>
        <w:rPr>
          <w:noProof/>
          <w:sz w:val="20"/>
          <w:szCs w:val="20"/>
        </w:rPr>
      </w:pPr>
    </w:p>
    <w:p w14:paraId="2BB122DB" w14:textId="6C094E99" w:rsidR="00083CFB" w:rsidRPr="00083CFB" w:rsidRDefault="00A858F8" w:rsidP="00083CFB">
      <w:pPr>
        <w:pStyle w:val="Paragrafoelenco"/>
        <w:numPr>
          <w:ilvl w:val="0"/>
          <w:numId w:val="8"/>
        </w:numPr>
        <w:rPr>
          <w:noProof/>
          <w:sz w:val="20"/>
          <w:szCs w:val="20"/>
          <w:lang w:val="en-GB"/>
        </w:rPr>
      </w:pPr>
      <w:r w:rsidRPr="00D141EF">
        <w:rPr>
          <w:noProof/>
          <w:sz w:val="20"/>
          <w:szCs w:val="20"/>
          <w:lang w:val="en-GB"/>
        </w:rPr>
        <w:t>Low-pass filter:</w:t>
      </w:r>
      <w:r w:rsidR="006F31F0" w:rsidRPr="00D141EF">
        <w:rPr>
          <w:noProof/>
          <w:sz w:val="20"/>
          <w:szCs w:val="20"/>
          <w:lang w:val="en-GB"/>
        </w:rPr>
        <w:t xml:space="preserve"> </w:t>
      </w:r>
      <w:r w:rsidR="006F31F0" w:rsidRPr="00D141EF">
        <w:rPr>
          <w:noProof/>
          <w:sz w:val="20"/>
          <w:szCs w:val="20"/>
        </w:rPr>
        <w:t>XLF-732+</w:t>
      </w:r>
      <w:r w:rsidR="00885FC3" w:rsidRPr="00D141EF">
        <w:rPr>
          <w:noProof/>
          <w:sz w:val="20"/>
          <w:szCs w:val="20"/>
        </w:rPr>
        <w:t xml:space="preserve">     </w:t>
      </w:r>
    </w:p>
    <w:p w14:paraId="1F10EF1B" w14:textId="77777777" w:rsidR="004C0B17" w:rsidRPr="00083CFB" w:rsidRDefault="004C0B17" w:rsidP="00083CFB">
      <w:pPr>
        <w:pStyle w:val="Paragrafoelenco"/>
        <w:rPr>
          <w:noProof/>
          <w:sz w:val="20"/>
          <w:szCs w:val="20"/>
          <w:lang w:val="en-GB"/>
        </w:rPr>
      </w:pPr>
    </w:p>
    <w:p w14:paraId="243E3217" w14:textId="01FEEC05" w:rsidR="00083CFB" w:rsidRPr="00083CFB" w:rsidRDefault="00083CFB" w:rsidP="00083CFB">
      <w:pPr>
        <w:rPr>
          <w:noProof/>
          <w:sz w:val="20"/>
          <w:szCs w:val="20"/>
          <w:lang w:val="en-GB"/>
        </w:rPr>
      </w:pPr>
      <w:r w:rsidRPr="00083CFB">
        <w:rPr>
          <w:noProof/>
          <w:sz w:val="20"/>
          <w:szCs w:val="20"/>
          <w:lang w:val="en-GB"/>
        </w:rPr>
        <w:drawing>
          <wp:inline distT="0" distB="0" distL="0" distR="0" wp14:anchorId="6BBDE2C2" wp14:editId="3B9298DB">
            <wp:extent cx="4220171" cy="1218565"/>
            <wp:effectExtent l="0" t="0" r="9525" b="635"/>
            <wp:docPr id="112583666" name="Immagine 1" descr="Immagine che contiene testo, diagramma,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3666" name="Immagine 1" descr="Immagine che contiene testo, diagramma, linea, Piano&#10;&#10;Descrizione generata automaticamente"/>
                    <pic:cNvPicPr/>
                  </pic:nvPicPr>
                  <pic:blipFill rotWithShape="1">
                    <a:blip r:embed="rId19">
                      <a:biLevel thresh="75000"/>
                    </a:blip>
                    <a:srcRect t="11116"/>
                    <a:stretch/>
                  </pic:blipFill>
                  <pic:spPr bwMode="auto">
                    <a:xfrm>
                      <a:off x="0" y="0"/>
                      <a:ext cx="4231564" cy="1221855"/>
                    </a:xfrm>
                    <a:prstGeom prst="rect">
                      <a:avLst/>
                    </a:prstGeom>
                    <a:ln>
                      <a:noFill/>
                    </a:ln>
                    <a:extLst>
                      <a:ext uri="{53640926-AAD7-44D8-BBD7-CCE9431645EC}">
                        <a14:shadowObscured xmlns:a14="http://schemas.microsoft.com/office/drawing/2010/main"/>
                      </a:ext>
                    </a:extLst>
                  </pic:spPr>
                </pic:pic>
              </a:graphicData>
            </a:graphic>
          </wp:inline>
        </w:drawing>
      </w:r>
    </w:p>
    <w:sectPr w:rsidR="00083CFB" w:rsidRPr="00083C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65FF6"/>
    <w:multiLevelType w:val="hybridMultilevel"/>
    <w:tmpl w:val="2DCEC4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126687B"/>
    <w:multiLevelType w:val="hybridMultilevel"/>
    <w:tmpl w:val="15D01EF0"/>
    <w:lvl w:ilvl="0" w:tplc="4476AFA0">
      <w:start w:val="1"/>
      <w:numFmt w:val="decimal"/>
      <w:lvlText w:val="%1."/>
      <w:lvlJc w:val="left"/>
      <w:pPr>
        <w:ind w:left="720" w:hanging="360"/>
      </w:pPr>
      <w:rPr>
        <w:rFonts w:hint="default"/>
        <w:b/>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ADF6664"/>
    <w:multiLevelType w:val="hybridMultilevel"/>
    <w:tmpl w:val="613EE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CB255F6"/>
    <w:multiLevelType w:val="hybridMultilevel"/>
    <w:tmpl w:val="80FEF4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EFB0FEF"/>
    <w:multiLevelType w:val="hybridMultilevel"/>
    <w:tmpl w:val="08CE24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250278A"/>
    <w:multiLevelType w:val="hybridMultilevel"/>
    <w:tmpl w:val="4CA256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9F208A2"/>
    <w:multiLevelType w:val="hybridMultilevel"/>
    <w:tmpl w:val="9086CD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A705F10"/>
    <w:multiLevelType w:val="hybridMultilevel"/>
    <w:tmpl w:val="209C85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7117342">
    <w:abstractNumId w:val="2"/>
  </w:num>
  <w:num w:numId="2" w16cid:durableId="1360277113">
    <w:abstractNumId w:val="5"/>
  </w:num>
  <w:num w:numId="3" w16cid:durableId="1955358559">
    <w:abstractNumId w:val="4"/>
  </w:num>
  <w:num w:numId="4" w16cid:durableId="1250193452">
    <w:abstractNumId w:val="1"/>
  </w:num>
  <w:num w:numId="5" w16cid:durableId="1672565058">
    <w:abstractNumId w:val="0"/>
  </w:num>
  <w:num w:numId="6" w16cid:durableId="717357811">
    <w:abstractNumId w:val="3"/>
  </w:num>
  <w:num w:numId="7" w16cid:durableId="906303309">
    <w:abstractNumId w:val="7"/>
  </w:num>
  <w:num w:numId="8" w16cid:durableId="1286276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34"/>
    <w:rsid w:val="00010516"/>
    <w:rsid w:val="0002634E"/>
    <w:rsid w:val="0004352C"/>
    <w:rsid w:val="00045AEA"/>
    <w:rsid w:val="00060CFD"/>
    <w:rsid w:val="00060F0C"/>
    <w:rsid w:val="00065827"/>
    <w:rsid w:val="00077011"/>
    <w:rsid w:val="00083CFB"/>
    <w:rsid w:val="000C3503"/>
    <w:rsid w:val="000D5CCE"/>
    <w:rsid w:val="00123D22"/>
    <w:rsid w:val="0014391F"/>
    <w:rsid w:val="00144420"/>
    <w:rsid w:val="001E2A27"/>
    <w:rsid w:val="00203FBF"/>
    <w:rsid w:val="00210720"/>
    <w:rsid w:val="002146CD"/>
    <w:rsid w:val="00237999"/>
    <w:rsid w:val="00256C46"/>
    <w:rsid w:val="00264F67"/>
    <w:rsid w:val="00282A9A"/>
    <w:rsid w:val="002B2307"/>
    <w:rsid w:val="002C0189"/>
    <w:rsid w:val="002C1F99"/>
    <w:rsid w:val="002C1FF9"/>
    <w:rsid w:val="002D49B7"/>
    <w:rsid w:val="00310179"/>
    <w:rsid w:val="003642A6"/>
    <w:rsid w:val="003A06EC"/>
    <w:rsid w:val="00414B02"/>
    <w:rsid w:val="00441B2F"/>
    <w:rsid w:val="00443929"/>
    <w:rsid w:val="00451904"/>
    <w:rsid w:val="00451B9E"/>
    <w:rsid w:val="00486197"/>
    <w:rsid w:val="004921C6"/>
    <w:rsid w:val="004C0B17"/>
    <w:rsid w:val="004D3C60"/>
    <w:rsid w:val="00565347"/>
    <w:rsid w:val="00573AB7"/>
    <w:rsid w:val="005855A8"/>
    <w:rsid w:val="005B1E62"/>
    <w:rsid w:val="005B2ED1"/>
    <w:rsid w:val="005E692F"/>
    <w:rsid w:val="00623C34"/>
    <w:rsid w:val="0064365F"/>
    <w:rsid w:val="00665D59"/>
    <w:rsid w:val="00670FD5"/>
    <w:rsid w:val="006A0DD4"/>
    <w:rsid w:val="006C26AB"/>
    <w:rsid w:val="006D1317"/>
    <w:rsid w:val="006E6F5D"/>
    <w:rsid w:val="006F31F0"/>
    <w:rsid w:val="006F4734"/>
    <w:rsid w:val="00715517"/>
    <w:rsid w:val="00717FAA"/>
    <w:rsid w:val="00726A55"/>
    <w:rsid w:val="0073765D"/>
    <w:rsid w:val="007B22E9"/>
    <w:rsid w:val="007E2800"/>
    <w:rsid w:val="007E5B87"/>
    <w:rsid w:val="007E5CE3"/>
    <w:rsid w:val="008531A7"/>
    <w:rsid w:val="00854F0D"/>
    <w:rsid w:val="00885FC3"/>
    <w:rsid w:val="00890558"/>
    <w:rsid w:val="008A0996"/>
    <w:rsid w:val="009113B4"/>
    <w:rsid w:val="0091761E"/>
    <w:rsid w:val="0093736F"/>
    <w:rsid w:val="0096639A"/>
    <w:rsid w:val="00966BDC"/>
    <w:rsid w:val="009810A9"/>
    <w:rsid w:val="009915E1"/>
    <w:rsid w:val="00991C14"/>
    <w:rsid w:val="009F0696"/>
    <w:rsid w:val="009F549D"/>
    <w:rsid w:val="00A034BD"/>
    <w:rsid w:val="00A104F4"/>
    <w:rsid w:val="00A11C9F"/>
    <w:rsid w:val="00A162F4"/>
    <w:rsid w:val="00A3225B"/>
    <w:rsid w:val="00A329B5"/>
    <w:rsid w:val="00A638A7"/>
    <w:rsid w:val="00A75557"/>
    <w:rsid w:val="00A858F8"/>
    <w:rsid w:val="00AB4BC6"/>
    <w:rsid w:val="00AC121C"/>
    <w:rsid w:val="00AC58C4"/>
    <w:rsid w:val="00AD5541"/>
    <w:rsid w:val="00AF06D3"/>
    <w:rsid w:val="00B3782E"/>
    <w:rsid w:val="00B62A9D"/>
    <w:rsid w:val="00B66DC4"/>
    <w:rsid w:val="00B93A62"/>
    <w:rsid w:val="00BC734F"/>
    <w:rsid w:val="00BC7A4A"/>
    <w:rsid w:val="00BC7D6F"/>
    <w:rsid w:val="00BE7794"/>
    <w:rsid w:val="00C01668"/>
    <w:rsid w:val="00C12C60"/>
    <w:rsid w:val="00C2040F"/>
    <w:rsid w:val="00C33587"/>
    <w:rsid w:val="00C841F5"/>
    <w:rsid w:val="00D141EF"/>
    <w:rsid w:val="00D14E80"/>
    <w:rsid w:val="00D423B3"/>
    <w:rsid w:val="00D716BA"/>
    <w:rsid w:val="00D740E3"/>
    <w:rsid w:val="00DA2CFA"/>
    <w:rsid w:val="00DE76E3"/>
    <w:rsid w:val="00DF1648"/>
    <w:rsid w:val="00E05F01"/>
    <w:rsid w:val="00E23AA8"/>
    <w:rsid w:val="00E53940"/>
    <w:rsid w:val="00EE1351"/>
    <w:rsid w:val="00EF436F"/>
    <w:rsid w:val="00EF532D"/>
    <w:rsid w:val="00F420DB"/>
    <w:rsid w:val="00F66651"/>
    <w:rsid w:val="00F86848"/>
    <w:rsid w:val="00F9346E"/>
    <w:rsid w:val="00F93758"/>
    <w:rsid w:val="00FA75F7"/>
    <w:rsid w:val="00FB7F84"/>
    <w:rsid w:val="00FC7F50"/>
    <w:rsid w:val="00FE0A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FDED"/>
  <w15:chartTrackingRefBased/>
  <w15:docId w15:val="{7A4458D9-0C7D-4BDF-A186-B27AF563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F4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F4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F473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F473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F473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F473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F473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F473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F473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F473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F473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F473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F473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F473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F473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F473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F473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F4734"/>
    <w:rPr>
      <w:rFonts w:eastAsiaTheme="majorEastAsia" w:cstheme="majorBidi"/>
      <w:color w:val="272727" w:themeColor="text1" w:themeTint="D8"/>
    </w:rPr>
  </w:style>
  <w:style w:type="paragraph" w:styleId="Titolo">
    <w:name w:val="Title"/>
    <w:basedOn w:val="Normale"/>
    <w:next w:val="Normale"/>
    <w:link w:val="TitoloCarattere"/>
    <w:uiPriority w:val="10"/>
    <w:qFormat/>
    <w:rsid w:val="006F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473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F473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F473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F473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F4734"/>
    <w:rPr>
      <w:i/>
      <w:iCs/>
      <w:color w:val="404040" w:themeColor="text1" w:themeTint="BF"/>
    </w:rPr>
  </w:style>
  <w:style w:type="paragraph" w:styleId="Paragrafoelenco">
    <w:name w:val="List Paragraph"/>
    <w:basedOn w:val="Normale"/>
    <w:uiPriority w:val="34"/>
    <w:qFormat/>
    <w:rsid w:val="006F4734"/>
    <w:pPr>
      <w:ind w:left="720"/>
      <w:contextualSpacing/>
    </w:pPr>
  </w:style>
  <w:style w:type="character" w:styleId="Enfasiintensa">
    <w:name w:val="Intense Emphasis"/>
    <w:basedOn w:val="Carpredefinitoparagrafo"/>
    <w:uiPriority w:val="21"/>
    <w:qFormat/>
    <w:rsid w:val="006F4734"/>
    <w:rPr>
      <w:i/>
      <w:iCs/>
      <w:color w:val="0F4761" w:themeColor="accent1" w:themeShade="BF"/>
    </w:rPr>
  </w:style>
  <w:style w:type="paragraph" w:styleId="Citazioneintensa">
    <w:name w:val="Intense Quote"/>
    <w:basedOn w:val="Normale"/>
    <w:next w:val="Normale"/>
    <w:link w:val="CitazioneintensaCarattere"/>
    <w:uiPriority w:val="30"/>
    <w:qFormat/>
    <w:rsid w:val="006F4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F4734"/>
    <w:rPr>
      <w:i/>
      <w:iCs/>
      <w:color w:val="0F4761" w:themeColor="accent1" w:themeShade="BF"/>
    </w:rPr>
  </w:style>
  <w:style w:type="character" w:styleId="Riferimentointenso">
    <w:name w:val="Intense Reference"/>
    <w:basedOn w:val="Carpredefinitoparagrafo"/>
    <w:uiPriority w:val="32"/>
    <w:qFormat/>
    <w:rsid w:val="006F4734"/>
    <w:rPr>
      <w:b/>
      <w:bCs/>
      <w:smallCaps/>
      <w:color w:val="0F4761" w:themeColor="accent1" w:themeShade="BF"/>
      <w:spacing w:val="5"/>
    </w:rPr>
  </w:style>
  <w:style w:type="paragraph" w:styleId="NormaleWeb">
    <w:name w:val="Normal (Web)"/>
    <w:basedOn w:val="Normale"/>
    <w:uiPriority w:val="99"/>
    <w:semiHidden/>
    <w:unhideWhenUsed/>
    <w:rsid w:val="00F934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91427">
      <w:bodyDiv w:val="1"/>
      <w:marLeft w:val="0"/>
      <w:marRight w:val="0"/>
      <w:marTop w:val="0"/>
      <w:marBottom w:val="0"/>
      <w:divBdr>
        <w:top w:val="none" w:sz="0" w:space="0" w:color="auto"/>
        <w:left w:val="none" w:sz="0" w:space="0" w:color="auto"/>
        <w:bottom w:val="none" w:sz="0" w:space="0" w:color="auto"/>
        <w:right w:val="none" w:sz="0" w:space="0" w:color="auto"/>
      </w:divBdr>
    </w:div>
    <w:div w:id="405106572">
      <w:bodyDiv w:val="1"/>
      <w:marLeft w:val="0"/>
      <w:marRight w:val="0"/>
      <w:marTop w:val="0"/>
      <w:marBottom w:val="0"/>
      <w:divBdr>
        <w:top w:val="none" w:sz="0" w:space="0" w:color="auto"/>
        <w:left w:val="none" w:sz="0" w:space="0" w:color="auto"/>
        <w:bottom w:val="none" w:sz="0" w:space="0" w:color="auto"/>
        <w:right w:val="none" w:sz="0" w:space="0" w:color="auto"/>
      </w:divBdr>
    </w:div>
    <w:div w:id="431365934">
      <w:bodyDiv w:val="1"/>
      <w:marLeft w:val="0"/>
      <w:marRight w:val="0"/>
      <w:marTop w:val="0"/>
      <w:marBottom w:val="0"/>
      <w:divBdr>
        <w:top w:val="none" w:sz="0" w:space="0" w:color="auto"/>
        <w:left w:val="none" w:sz="0" w:space="0" w:color="auto"/>
        <w:bottom w:val="none" w:sz="0" w:space="0" w:color="auto"/>
        <w:right w:val="none" w:sz="0" w:space="0" w:color="auto"/>
      </w:divBdr>
    </w:div>
    <w:div w:id="627785264">
      <w:bodyDiv w:val="1"/>
      <w:marLeft w:val="0"/>
      <w:marRight w:val="0"/>
      <w:marTop w:val="0"/>
      <w:marBottom w:val="0"/>
      <w:divBdr>
        <w:top w:val="none" w:sz="0" w:space="0" w:color="auto"/>
        <w:left w:val="none" w:sz="0" w:space="0" w:color="auto"/>
        <w:bottom w:val="none" w:sz="0" w:space="0" w:color="auto"/>
        <w:right w:val="none" w:sz="0" w:space="0" w:color="auto"/>
      </w:divBdr>
      <w:divsChild>
        <w:div w:id="1669744092">
          <w:marLeft w:val="0"/>
          <w:marRight w:val="0"/>
          <w:marTop w:val="0"/>
          <w:marBottom w:val="0"/>
          <w:divBdr>
            <w:top w:val="none" w:sz="0" w:space="0" w:color="auto"/>
            <w:left w:val="none" w:sz="0" w:space="0" w:color="auto"/>
            <w:bottom w:val="none" w:sz="0" w:space="0" w:color="auto"/>
            <w:right w:val="none" w:sz="0" w:space="0" w:color="auto"/>
          </w:divBdr>
          <w:divsChild>
            <w:div w:id="855580580">
              <w:marLeft w:val="0"/>
              <w:marRight w:val="0"/>
              <w:marTop w:val="0"/>
              <w:marBottom w:val="0"/>
              <w:divBdr>
                <w:top w:val="none" w:sz="0" w:space="0" w:color="auto"/>
                <w:left w:val="none" w:sz="0" w:space="0" w:color="auto"/>
                <w:bottom w:val="none" w:sz="0" w:space="0" w:color="auto"/>
                <w:right w:val="none" w:sz="0" w:space="0" w:color="auto"/>
              </w:divBdr>
              <w:divsChild>
                <w:div w:id="420221477">
                  <w:marLeft w:val="0"/>
                  <w:marRight w:val="0"/>
                  <w:marTop w:val="0"/>
                  <w:marBottom w:val="0"/>
                  <w:divBdr>
                    <w:top w:val="none" w:sz="0" w:space="0" w:color="auto"/>
                    <w:left w:val="none" w:sz="0" w:space="0" w:color="auto"/>
                    <w:bottom w:val="none" w:sz="0" w:space="0" w:color="auto"/>
                    <w:right w:val="none" w:sz="0" w:space="0" w:color="auto"/>
                  </w:divBdr>
                  <w:divsChild>
                    <w:div w:id="12940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67368">
          <w:marLeft w:val="0"/>
          <w:marRight w:val="0"/>
          <w:marTop w:val="0"/>
          <w:marBottom w:val="0"/>
          <w:divBdr>
            <w:top w:val="none" w:sz="0" w:space="0" w:color="auto"/>
            <w:left w:val="none" w:sz="0" w:space="0" w:color="auto"/>
            <w:bottom w:val="none" w:sz="0" w:space="0" w:color="auto"/>
            <w:right w:val="none" w:sz="0" w:space="0" w:color="auto"/>
          </w:divBdr>
          <w:divsChild>
            <w:div w:id="1235043402">
              <w:marLeft w:val="0"/>
              <w:marRight w:val="0"/>
              <w:marTop w:val="0"/>
              <w:marBottom w:val="0"/>
              <w:divBdr>
                <w:top w:val="none" w:sz="0" w:space="0" w:color="auto"/>
                <w:left w:val="none" w:sz="0" w:space="0" w:color="auto"/>
                <w:bottom w:val="none" w:sz="0" w:space="0" w:color="auto"/>
                <w:right w:val="none" w:sz="0" w:space="0" w:color="auto"/>
              </w:divBdr>
              <w:divsChild>
                <w:div w:id="215745938">
                  <w:marLeft w:val="0"/>
                  <w:marRight w:val="0"/>
                  <w:marTop w:val="0"/>
                  <w:marBottom w:val="0"/>
                  <w:divBdr>
                    <w:top w:val="none" w:sz="0" w:space="0" w:color="auto"/>
                    <w:left w:val="none" w:sz="0" w:space="0" w:color="auto"/>
                    <w:bottom w:val="none" w:sz="0" w:space="0" w:color="auto"/>
                    <w:right w:val="none" w:sz="0" w:space="0" w:color="auto"/>
                  </w:divBdr>
                  <w:divsChild>
                    <w:div w:id="9454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573363">
      <w:bodyDiv w:val="1"/>
      <w:marLeft w:val="0"/>
      <w:marRight w:val="0"/>
      <w:marTop w:val="0"/>
      <w:marBottom w:val="0"/>
      <w:divBdr>
        <w:top w:val="none" w:sz="0" w:space="0" w:color="auto"/>
        <w:left w:val="none" w:sz="0" w:space="0" w:color="auto"/>
        <w:bottom w:val="none" w:sz="0" w:space="0" w:color="auto"/>
        <w:right w:val="none" w:sz="0" w:space="0" w:color="auto"/>
      </w:divBdr>
    </w:div>
    <w:div w:id="879367080">
      <w:bodyDiv w:val="1"/>
      <w:marLeft w:val="0"/>
      <w:marRight w:val="0"/>
      <w:marTop w:val="0"/>
      <w:marBottom w:val="0"/>
      <w:divBdr>
        <w:top w:val="none" w:sz="0" w:space="0" w:color="auto"/>
        <w:left w:val="none" w:sz="0" w:space="0" w:color="auto"/>
        <w:bottom w:val="none" w:sz="0" w:space="0" w:color="auto"/>
        <w:right w:val="none" w:sz="0" w:space="0" w:color="auto"/>
      </w:divBdr>
    </w:div>
    <w:div w:id="924415183">
      <w:bodyDiv w:val="1"/>
      <w:marLeft w:val="0"/>
      <w:marRight w:val="0"/>
      <w:marTop w:val="0"/>
      <w:marBottom w:val="0"/>
      <w:divBdr>
        <w:top w:val="none" w:sz="0" w:space="0" w:color="auto"/>
        <w:left w:val="none" w:sz="0" w:space="0" w:color="auto"/>
        <w:bottom w:val="none" w:sz="0" w:space="0" w:color="auto"/>
        <w:right w:val="none" w:sz="0" w:space="0" w:color="auto"/>
      </w:divBdr>
    </w:div>
    <w:div w:id="985553032">
      <w:bodyDiv w:val="1"/>
      <w:marLeft w:val="0"/>
      <w:marRight w:val="0"/>
      <w:marTop w:val="0"/>
      <w:marBottom w:val="0"/>
      <w:divBdr>
        <w:top w:val="none" w:sz="0" w:space="0" w:color="auto"/>
        <w:left w:val="none" w:sz="0" w:space="0" w:color="auto"/>
        <w:bottom w:val="none" w:sz="0" w:space="0" w:color="auto"/>
        <w:right w:val="none" w:sz="0" w:space="0" w:color="auto"/>
      </w:divBdr>
    </w:div>
    <w:div w:id="1094521307">
      <w:bodyDiv w:val="1"/>
      <w:marLeft w:val="0"/>
      <w:marRight w:val="0"/>
      <w:marTop w:val="0"/>
      <w:marBottom w:val="0"/>
      <w:divBdr>
        <w:top w:val="none" w:sz="0" w:space="0" w:color="auto"/>
        <w:left w:val="none" w:sz="0" w:space="0" w:color="auto"/>
        <w:bottom w:val="none" w:sz="0" w:space="0" w:color="auto"/>
        <w:right w:val="none" w:sz="0" w:space="0" w:color="auto"/>
      </w:divBdr>
    </w:div>
    <w:div w:id="1193349525">
      <w:bodyDiv w:val="1"/>
      <w:marLeft w:val="0"/>
      <w:marRight w:val="0"/>
      <w:marTop w:val="0"/>
      <w:marBottom w:val="0"/>
      <w:divBdr>
        <w:top w:val="none" w:sz="0" w:space="0" w:color="auto"/>
        <w:left w:val="none" w:sz="0" w:space="0" w:color="auto"/>
        <w:bottom w:val="none" w:sz="0" w:space="0" w:color="auto"/>
        <w:right w:val="none" w:sz="0" w:space="0" w:color="auto"/>
      </w:divBdr>
    </w:div>
    <w:div w:id="1268348177">
      <w:bodyDiv w:val="1"/>
      <w:marLeft w:val="0"/>
      <w:marRight w:val="0"/>
      <w:marTop w:val="0"/>
      <w:marBottom w:val="0"/>
      <w:divBdr>
        <w:top w:val="none" w:sz="0" w:space="0" w:color="auto"/>
        <w:left w:val="none" w:sz="0" w:space="0" w:color="auto"/>
        <w:bottom w:val="none" w:sz="0" w:space="0" w:color="auto"/>
        <w:right w:val="none" w:sz="0" w:space="0" w:color="auto"/>
      </w:divBdr>
    </w:div>
    <w:div w:id="1330870195">
      <w:bodyDiv w:val="1"/>
      <w:marLeft w:val="0"/>
      <w:marRight w:val="0"/>
      <w:marTop w:val="0"/>
      <w:marBottom w:val="0"/>
      <w:divBdr>
        <w:top w:val="none" w:sz="0" w:space="0" w:color="auto"/>
        <w:left w:val="none" w:sz="0" w:space="0" w:color="auto"/>
        <w:bottom w:val="none" w:sz="0" w:space="0" w:color="auto"/>
        <w:right w:val="none" w:sz="0" w:space="0" w:color="auto"/>
      </w:divBdr>
    </w:div>
    <w:div w:id="1489394614">
      <w:bodyDiv w:val="1"/>
      <w:marLeft w:val="0"/>
      <w:marRight w:val="0"/>
      <w:marTop w:val="0"/>
      <w:marBottom w:val="0"/>
      <w:divBdr>
        <w:top w:val="none" w:sz="0" w:space="0" w:color="auto"/>
        <w:left w:val="none" w:sz="0" w:space="0" w:color="auto"/>
        <w:bottom w:val="none" w:sz="0" w:space="0" w:color="auto"/>
        <w:right w:val="none" w:sz="0" w:space="0" w:color="auto"/>
      </w:divBdr>
    </w:div>
    <w:div w:id="1911579869">
      <w:bodyDiv w:val="1"/>
      <w:marLeft w:val="0"/>
      <w:marRight w:val="0"/>
      <w:marTop w:val="0"/>
      <w:marBottom w:val="0"/>
      <w:divBdr>
        <w:top w:val="none" w:sz="0" w:space="0" w:color="auto"/>
        <w:left w:val="none" w:sz="0" w:space="0" w:color="auto"/>
        <w:bottom w:val="none" w:sz="0" w:space="0" w:color="auto"/>
        <w:right w:val="none" w:sz="0" w:space="0" w:color="auto"/>
      </w:divBdr>
      <w:divsChild>
        <w:div w:id="23480264">
          <w:marLeft w:val="0"/>
          <w:marRight w:val="0"/>
          <w:marTop w:val="0"/>
          <w:marBottom w:val="0"/>
          <w:divBdr>
            <w:top w:val="none" w:sz="0" w:space="0" w:color="auto"/>
            <w:left w:val="none" w:sz="0" w:space="0" w:color="auto"/>
            <w:bottom w:val="none" w:sz="0" w:space="0" w:color="auto"/>
            <w:right w:val="none" w:sz="0" w:space="0" w:color="auto"/>
          </w:divBdr>
          <w:divsChild>
            <w:div w:id="171115457">
              <w:marLeft w:val="0"/>
              <w:marRight w:val="0"/>
              <w:marTop w:val="0"/>
              <w:marBottom w:val="0"/>
              <w:divBdr>
                <w:top w:val="none" w:sz="0" w:space="0" w:color="auto"/>
                <w:left w:val="none" w:sz="0" w:space="0" w:color="auto"/>
                <w:bottom w:val="none" w:sz="0" w:space="0" w:color="auto"/>
                <w:right w:val="none" w:sz="0" w:space="0" w:color="auto"/>
              </w:divBdr>
              <w:divsChild>
                <w:div w:id="174464379">
                  <w:marLeft w:val="0"/>
                  <w:marRight w:val="0"/>
                  <w:marTop w:val="0"/>
                  <w:marBottom w:val="0"/>
                  <w:divBdr>
                    <w:top w:val="none" w:sz="0" w:space="0" w:color="auto"/>
                    <w:left w:val="none" w:sz="0" w:space="0" w:color="auto"/>
                    <w:bottom w:val="none" w:sz="0" w:space="0" w:color="auto"/>
                    <w:right w:val="none" w:sz="0" w:space="0" w:color="auto"/>
                  </w:divBdr>
                  <w:divsChild>
                    <w:div w:id="5104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1885">
          <w:marLeft w:val="0"/>
          <w:marRight w:val="0"/>
          <w:marTop w:val="0"/>
          <w:marBottom w:val="0"/>
          <w:divBdr>
            <w:top w:val="none" w:sz="0" w:space="0" w:color="auto"/>
            <w:left w:val="none" w:sz="0" w:space="0" w:color="auto"/>
            <w:bottom w:val="none" w:sz="0" w:space="0" w:color="auto"/>
            <w:right w:val="none" w:sz="0" w:space="0" w:color="auto"/>
          </w:divBdr>
          <w:divsChild>
            <w:div w:id="1141339765">
              <w:marLeft w:val="0"/>
              <w:marRight w:val="0"/>
              <w:marTop w:val="0"/>
              <w:marBottom w:val="0"/>
              <w:divBdr>
                <w:top w:val="none" w:sz="0" w:space="0" w:color="auto"/>
                <w:left w:val="none" w:sz="0" w:space="0" w:color="auto"/>
                <w:bottom w:val="none" w:sz="0" w:space="0" w:color="auto"/>
                <w:right w:val="none" w:sz="0" w:space="0" w:color="auto"/>
              </w:divBdr>
              <w:divsChild>
                <w:div w:id="1035034262">
                  <w:marLeft w:val="0"/>
                  <w:marRight w:val="0"/>
                  <w:marTop w:val="0"/>
                  <w:marBottom w:val="0"/>
                  <w:divBdr>
                    <w:top w:val="none" w:sz="0" w:space="0" w:color="auto"/>
                    <w:left w:val="none" w:sz="0" w:space="0" w:color="auto"/>
                    <w:bottom w:val="none" w:sz="0" w:space="0" w:color="auto"/>
                    <w:right w:val="none" w:sz="0" w:space="0" w:color="auto"/>
                  </w:divBdr>
                  <w:divsChild>
                    <w:div w:id="1696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2957">
      <w:bodyDiv w:val="1"/>
      <w:marLeft w:val="0"/>
      <w:marRight w:val="0"/>
      <w:marTop w:val="0"/>
      <w:marBottom w:val="0"/>
      <w:divBdr>
        <w:top w:val="none" w:sz="0" w:space="0" w:color="auto"/>
        <w:left w:val="none" w:sz="0" w:space="0" w:color="auto"/>
        <w:bottom w:val="none" w:sz="0" w:space="0" w:color="auto"/>
        <w:right w:val="none" w:sz="0" w:space="0" w:color="auto"/>
      </w:divBdr>
    </w:div>
    <w:div w:id="196465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7</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TORREGGIANI</dc:creator>
  <cp:keywords/>
  <dc:description/>
  <cp:lastModifiedBy>Filippo TORREGGIANI</cp:lastModifiedBy>
  <cp:revision>229</cp:revision>
  <dcterms:created xsi:type="dcterms:W3CDTF">2024-08-10T13:47:00Z</dcterms:created>
  <dcterms:modified xsi:type="dcterms:W3CDTF">2024-08-11T22:23:00Z</dcterms:modified>
</cp:coreProperties>
</file>