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C8" w:rsidRPr="00C04D15" w:rsidRDefault="008027C8" w:rsidP="008027C8">
      <w:pPr>
        <w:spacing w:before="40"/>
        <w:ind w:firstLine="0"/>
        <w:jc w:val="center"/>
        <w:rPr>
          <w:sz w:val="32"/>
          <w:szCs w:val="32"/>
        </w:rPr>
      </w:pPr>
      <w:r w:rsidRPr="00C04D15">
        <w:rPr>
          <w:sz w:val="32"/>
          <w:szCs w:val="32"/>
        </w:rPr>
        <w:t xml:space="preserve">Общество с ограниченной ответственностью </w:t>
      </w:r>
      <w:r w:rsidR="002D7FA6">
        <w:rPr>
          <w:sz w:val="32"/>
          <w:szCs w:val="32"/>
        </w:rPr>
        <w:t>«</w:t>
      </w:r>
      <w:r w:rsidRPr="00C04D15">
        <w:rPr>
          <w:sz w:val="32"/>
          <w:szCs w:val="32"/>
        </w:rPr>
        <w:t>ТехноКад</w:t>
      </w:r>
      <w:r w:rsidR="002D7FA6">
        <w:rPr>
          <w:sz w:val="32"/>
          <w:szCs w:val="32"/>
        </w:rPr>
        <w:t>»</w:t>
      </w:r>
    </w:p>
    <w:p w:rsidR="006B4230" w:rsidRDefault="006B4230">
      <w:pPr>
        <w:spacing w:before="40"/>
        <w:ind w:firstLine="0"/>
        <w:jc w:val="center"/>
        <w:rPr>
          <w:sz w:val="32"/>
          <w:szCs w:val="32"/>
        </w:rPr>
      </w:pPr>
    </w:p>
    <w:p w:rsidR="00727C3C" w:rsidRDefault="00727C3C">
      <w:pPr>
        <w:spacing w:before="40"/>
        <w:ind w:firstLine="0"/>
        <w:jc w:val="center"/>
        <w:rPr>
          <w:sz w:val="32"/>
          <w:szCs w:val="32"/>
        </w:rPr>
      </w:pPr>
    </w:p>
    <w:p w:rsidR="00727C3C" w:rsidRPr="00C04D15" w:rsidRDefault="00727C3C">
      <w:pPr>
        <w:spacing w:before="40"/>
        <w:ind w:firstLine="0"/>
        <w:jc w:val="center"/>
        <w:rPr>
          <w:sz w:val="32"/>
          <w:szCs w:val="32"/>
        </w:rPr>
      </w:pPr>
    </w:p>
    <w:p w:rsidR="006B4230" w:rsidRPr="00C04D15" w:rsidRDefault="006B4230">
      <w:pPr>
        <w:spacing w:before="40"/>
        <w:ind w:firstLine="0"/>
        <w:jc w:val="center"/>
        <w:rPr>
          <w:sz w:val="32"/>
          <w:szCs w:val="32"/>
        </w:rPr>
      </w:pPr>
    </w:p>
    <w:p w:rsidR="006B4230" w:rsidRPr="00C04D15" w:rsidRDefault="006B4230">
      <w:pPr>
        <w:spacing w:before="40"/>
        <w:ind w:firstLine="0"/>
        <w:jc w:val="center"/>
        <w:rPr>
          <w:sz w:val="32"/>
          <w:szCs w:val="32"/>
        </w:rPr>
      </w:pPr>
    </w:p>
    <w:p w:rsidR="006B4230" w:rsidRPr="00C04D15" w:rsidRDefault="006B4230">
      <w:pPr>
        <w:spacing w:before="40"/>
        <w:ind w:firstLine="0"/>
        <w:jc w:val="center"/>
        <w:rPr>
          <w:sz w:val="32"/>
          <w:szCs w:val="32"/>
        </w:rPr>
      </w:pPr>
    </w:p>
    <w:p w:rsidR="00312D80" w:rsidRDefault="00312D80" w:rsidP="00312D80">
      <w:pPr>
        <w:spacing w:before="40"/>
        <w:ind w:firstLine="0"/>
        <w:jc w:val="center"/>
        <w:rPr>
          <w:b/>
          <w:sz w:val="36"/>
          <w:szCs w:val="36"/>
        </w:rPr>
      </w:pPr>
      <w:r w:rsidRPr="00C04D15">
        <w:rPr>
          <w:b/>
          <w:sz w:val="36"/>
          <w:szCs w:val="36"/>
        </w:rPr>
        <w:t xml:space="preserve">Программный модуль </w:t>
      </w:r>
      <w:r w:rsidR="0096583B">
        <w:rPr>
          <w:b/>
          <w:sz w:val="36"/>
          <w:szCs w:val="36"/>
        </w:rPr>
        <w:t xml:space="preserve">«ИС ППД (модуль КУ)» </w:t>
      </w:r>
      <w:r w:rsidRPr="00C04D15">
        <w:rPr>
          <w:b/>
          <w:sz w:val="36"/>
          <w:szCs w:val="36"/>
        </w:rPr>
        <w:t>формирования пакетов электронных документов</w:t>
      </w:r>
      <w:r w:rsidR="00A5093B">
        <w:rPr>
          <w:b/>
          <w:sz w:val="36"/>
          <w:szCs w:val="36"/>
        </w:rPr>
        <w:t xml:space="preserve"> для постановки на кадастровый учет</w:t>
      </w:r>
    </w:p>
    <w:p w:rsidR="00727C3C" w:rsidRDefault="00727C3C" w:rsidP="00312D80">
      <w:pPr>
        <w:spacing w:before="40"/>
        <w:ind w:firstLine="0"/>
        <w:jc w:val="center"/>
        <w:rPr>
          <w:b/>
          <w:sz w:val="36"/>
          <w:szCs w:val="36"/>
        </w:rPr>
      </w:pPr>
    </w:p>
    <w:p w:rsidR="00727C3C" w:rsidRPr="00C04D15" w:rsidRDefault="00727C3C" w:rsidP="00312D80">
      <w:pPr>
        <w:spacing w:before="40"/>
        <w:ind w:firstLine="0"/>
        <w:jc w:val="center"/>
        <w:rPr>
          <w:b/>
          <w:sz w:val="36"/>
          <w:szCs w:val="36"/>
        </w:rPr>
      </w:pPr>
    </w:p>
    <w:p w:rsidR="006B4230" w:rsidRPr="00C04D15" w:rsidRDefault="006B4230">
      <w:pPr>
        <w:spacing w:before="40"/>
        <w:ind w:firstLine="0"/>
        <w:jc w:val="center"/>
        <w:rPr>
          <w:sz w:val="32"/>
          <w:szCs w:val="32"/>
        </w:rPr>
      </w:pPr>
    </w:p>
    <w:p w:rsidR="00B4233C" w:rsidRPr="00C04D15" w:rsidRDefault="001C017E" w:rsidP="00B4233C">
      <w:pPr>
        <w:spacing w:before="40"/>
        <w:ind w:firstLine="0"/>
        <w:jc w:val="center"/>
        <w:rPr>
          <w:b/>
          <w:szCs w:val="26"/>
        </w:rPr>
      </w:pPr>
      <w:r w:rsidRPr="00C04D15">
        <w:rPr>
          <w:b/>
          <w:szCs w:val="26"/>
        </w:rPr>
        <w:t>РУКОВОДСТВО ПОЛЬЗОВАТЕЛЯ</w:t>
      </w:r>
    </w:p>
    <w:p w:rsidR="00155FB6" w:rsidRPr="00C04D15" w:rsidRDefault="00155FB6">
      <w:pPr>
        <w:spacing w:before="40"/>
        <w:ind w:firstLine="0"/>
        <w:jc w:val="center"/>
        <w:rPr>
          <w:b/>
          <w:sz w:val="32"/>
          <w:szCs w:val="32"/>
        </w:rPr>
      </w:pPr>
    </w:p>
    <w:p w:rsidR="001C017E" w:rsidRPr="00C04D15" w:rsidRDefault="001C017E">
      <w:pPr>
        <w:spacing w:before="40"/>
        <w:ind w:firstLine="0"/>
        <w:jc w:val="center"/>
        <w:rPr>
          <w:b/>
          <w:sz w:val="32"/>
          <w:szCs w:val="32"/>
        </w:rPr>
      </w:pPr>
    </w:p>
    <w:p w:rsidR="001C017E" w:rsidRDefault="001C017E">
      <w:pPr>
        <w:spacing w:before="40"/>
        <w:ind w:firstLine="0"/>
        <w:jc w:val="center"/>
        <w:rPr>
          <w:b/>
          <w:sz w:val="32"/>
          <w:szCs w:val="32"/>
        </w:rPr>
      </w:pPr>
    </w:p>
    <w:p w:rsidR="00727C3C" w:rsidRDefault="00727C3C">
      <w:pPr>
        <w:spacing w:before="40"/>
        <w:ind w:firstLine="0"/>
        <w:jc w:val="center"/>
        <w:rPr>
          <w:b/>
          <w:sz w:val="32"/>
          <w:szCs w:val="32"/>
        </w:rPr>
      </w:pPr>
    </w:p>
    <w:p w:rsidR="00727C3C" w:rsidRPr="00C04D15" w:rsidRDefault="00727C3C">
      <w:pPr>
        <w:spacing w:before="40"/>
        <w:ind w:firstLine="0"/>
        <w:jc w:val="center"/>
        <w:rPr>
          <w:b/>
          <w:sz w:val="32"/>
          <w:szCs w:val="32"/>
        </w:rPr>
      </w:pPr>
    </w:p>
    <w:p w:rsidR="00B4233C" w:rsidRPr="00C04D15" w:rsidRDefault="00B4233C" w:rsidP="00B4233C">
      <w:pPr>
        <w:spacing w:before="40"/>
        <w:ind w:firstLine="0"/>
        <w:jc w:val="center"/>
        <w:rPr>
          <w:sz w:val="28"/>
          <w:szCs w:val="28"/>
        </w:rPr>
      </w:pPr>
      <w:r w:rsidRPr="00C04D15">
        <w:rPr>
          <w:sz w:val="28"/>
          <w:szCs w:val="28"/>
        </w:rPr>
        <w:t>МОСКВА</w:t>
      </w:r>
    </w:p>
    <w:p w:rsidR="006B3A9F" w:rsidRDefault="00B4233C" w:rsidP="00B4233C">
      <w:pPr>
        <w:spacing w:before="40"/>
        <w:ind w:firstLine="0"/>
        <w:jc w:val="center"/>
        <w:rPr>
          <w:sz w:val="28"/>
          <w:szCs w:val="28"/>
        </w:rPr>
      </w:pPr>
      <w:r w:rsidRPr="00C04D15">
        <w:rPr>
          <w:sz w:val="28"/>
          <w:szCs w:val="28"/>
        </w:rPr>
        <w:t>20</w:t>
      </w:r>
      <w:r w:rsidR="00FF4EEE">
        <w:rPr>
          <w:sz w:val="28"/>
          <w:szCs w:val="28"/>
          <w:lang w:val="en-US"/>
        </w:rPr>
        <w:t>10</w:t>
      </w:r>
      <w:r w:rsidRPr="00C04D15">
        <w:rPr>
          <w:sz w:val="28"/>
          <w:szCs w:val="28"/>
        </w:rPr>
        <w:t xml:space="preserve"> г.</w:t>
      </w:r>
    </w:p>
    <w:p w:rsidR="006B3A9F" w:rsidRPr="006B3A9F" w:rsidRDefault="006B3A9F" w:rsidP="006B3A9F">
      <w:pPr>
        <w:pStyle w:val="af9"/>
        <w:tabs>
          <w:tab w:val="right" w:pos="9356"/>
        </w:tabs>
        <w:rPr>
          <w:color w:val="auto"/>
        </w:rPr>
      </w:pPr>
      <w:r>
        <w:br w:type="page"/>
      </w:r>
      <w:r w:rsidRPr="006B3A9F">
        <w:rPr>
          <w:color w:val="auto"/>
        </w:rPr>
        <w:lastRenderedPageBreak/>
        <w:t>Оглавление</w:t>
      </w:r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r>
        <w:fldChar w:fldCharType="begin"/>
      </w:r>
      <w:r w:rsidR="006B3A9F">
        <w:instrText xml:space="preserve"> TOC \o "1-3" \h \z \u </w:instrText>
      </w:r>
      <w:r>
        <w:fldChar w:fldCharType="separate"/>
      </w:r>
      <w:hyperlink w:anchor="_Toc279860023" w:history="1">
        <w:r w:rsidR="006B3A9F" w:rsidRPr="004A3655">
          <w:rPr>
            <w:rStyle w:val="a7"/>
          </w:rPr>
          <w:t>1.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Назначение и условия применения.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20"/>
        <w:tabs>
          <w:tab w:val="right" w:pos="9356"/>
        </w:tabs>
        <w:rPr>
          <w:rFonts w:ascii="Calibri" w:hAnsi="Calibri"/>
          <w:noProof/>
          <w:sz w:val="22"/>
          <w:szCs w:val="22"/>
        </w:rPr>
      </w:pPr>
      <w:hyperlink w:anchor="_Toc279860024" w:history="1">
        <w:r w:rsidR="006B3A9F" w:rsidRPr="004A3655">
          <w:rPr>
            <w:rStyle w:val="a7"/>
            <w:noProof/>
            <w:lang w:val="en-US"/>
          </w:rPr>
          <w:t>1.1.</w:t>
        </w:r>
        <w:r w:rsidR="006B3A9F">
          <w:rPr>
            <w:rFonts w:ascii="Calibri" w:hAnsi="Calibri"/>
            <w:noProof/>
            <w:sz w:val="22"/>
            <w:szCs w:val="22"/>
          </w:rPr>
          <w:tab/>
        </w:r>
        <w:r w:rsidR="006B3A9F" w:rsidRPr="004A3655">
          <w:rPr>
            <w:rStyle w:val="a7"/>
            <w:noProof/>
          </w:rPr>
          <w:t>Назначение.</w:t>
        </w:r>
        <w:r w:rsidR="006B3A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9F">
          <w:rPr>
            <w:noProof/>
            <w:webHidden/>
          </w:rPr>
          <w:instrText xml:space="preserve"> PAGEREF _Toc279860024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3A9F" w:rsidRDefault="006E7DD6" w:rsidP="006B3A9F">
      <w:pPr>
        <w:pStyle w:val="20"/>
        <w:tabs>
          <w:tab w:val="right" w:pos="9356"/>
        </w:tabs>
        <w:rPr>
          <w:rFonts w:ascii="Calibri" w:hAnsi="Calibri"/>
          <w:noProof/>
          <w:sz w:val="22"/>
          <w:szCs w:val="22"/>
        </w:rPr>
      </w:pPr>
      <w:hyperlink w:anchor="_Toc279860025" w:history="1">
        <w:r w:rsidR="006B3A9F" w:rsidRPr="004A3655">
          <w:rPr>
            <w:rStyle w:val="a7"/>
            <w:noProof/>
          </w:rPr>
          <w:t>1.2.</w:t>
        </w:r>
        <w:r w:rsidR="006B3A9F">
          <w:rPr>
            <w:rFonts w:ascii="Calibri" w:hAnsi="Calibri"/>
            <w:noProof/>
            <w:sz w:val="22"/>
            <w:szCs w:val="22"/>
          </w:rPr>
          <w:tab/>
        </w:r>
        <w:r w:rsidR="006B3A9F" w:rsidRPr="004A3655">
          <w:rPr>
            <w:rStyle w:val="a7"/>
            <w:noProof/>
          </w:rPr>
          <w:t>Основные функции</w:t>
        </w:r>
        <w:r w:rsidR="006B3A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A9F">
          <w:rPr>
            <w:noProof/>
            <w:webHidden/>
          </w:rPr>
          <w:instrText xml:space="preserve"> PAGEREF _Toc279860025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A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55" w:history="1">
        <w:r w:rsidR="006B3A9F" w:rsidRPr="004A3655">
          <w:rPr>
            <w:rStyle w:val="a7"/>
          </w:rPr>
          <w:t>2.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Подготовка к работе.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56" w:history="1">
        <w:r w:rsidR="006B3A9F" w:rsidRPr="004A3655">
          <w:rPr>
            <w:rStyle w:val="a7"/>
          </w:rPr>
          <w:t>3.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Описание операций.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65" w:history="1">
        <w:r w:rsidR="006B3A9F" w:rsidRPr="004A3655">
          <w:rPr>
            <w:rStyle w:val="a7"/>
          </w:rPr>
          <w:t>3.1.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Формирование документов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left" w:pos="960"/>
          <w:tab w:val="right" w:pos="9356"/>
        </w:tabs>
        <w:rPr>
          <w:rFonts w:ascii="Calibri" w:hAnsi="Calibri"/>
          <w:sz w:val="22"/>
          <w:szCs w:val="22"/>
        </w:rPr>
      </w:pPr>
      <w:hyperlink w:anchor="_Toc279860066" w:history="1">
        <w:r w:rsidR="006B3A9F" w:rsidRPr="004A3655">
          <w:rPr>
            <w:rStyle w:val="a7"/>
          </w:rPr>
          <w:t>3.1.1.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Формы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left" w:pos="960"/>
          <w:tab w:val="right" w:pos="9356"/>
        </w:tabs>
        <w:rPr>
          <w:rFonts w:ascii="Calibri" w:hAnsi="Calibri"/>
          <w:sz w:val="22"/>
          <w:szCs w:val="22"/>
        </w:rPr>
      </w:pPr>
      <w:hyperlink w:anchor="_Toc279860067" w:history="1">
        <w:r w:rsidR="006B3A9F" w:rsidRPr="004A3655">
          <w:rPr>
            <w:rStyle w:val="a7"/>
          </w:rPr>
          <w:t>3.1.2.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Разделы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left" w:pos="960"/>
          <w:tab w:val="right" w:pos="9356"/>
        </w:tabs>
        <w:rPr>
          <w:rFonts w:ascii="Calibri" w:hAnsi="Calibri"/>
          <w:sz w:val="22"/>
          <w:szCs w:val="22"/>
        </w:rPr>
      </w:pPr>
      <w:hyperlink w:anchor="_Toc279860068" w:history="1">
        <w:r w:rsidR="006B3A9F" w:rsidRPr="004A3655">
          <w:rPr>
            <w:rStyle w:val="a7"/>
          </w:rPr>
          <w:t>3.1.3.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Данные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left" w:pos="960"/>
          <w:tab w:val="right" w:pos="9356"/>
        </w:tabs>
        <w:rPr>
          <w:rFonts w:ascii="Calibri" w:hAnsi="Calibri"/>
          <w:sz w:val="22"/>
          <w:szCs w:val="22"/>
        </w:rPr>
      </w:pPr>
      <w:hyperlink w:anchor="_Toc279860069" w:history="1">
        <w:r w:rsidR="006B3A9F" w:rsidRPr="004A3655">
          <w:rPr>
            <w:rStyle w:val="a7"/>
          </w:rPr>
          <w:t>3.1.4.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Координаты и чертеж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70" w:history="1">
        <w:r w:rsidR="006B3A9F" w:rsidRPr="004A3655">
          <w:rPr>
            <w:rStyle w:val="a7"/>
          </w:rPr>
          <w:t>3.2.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Формирование пакета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71" w:history="1">
        <w:r w:rsidR="006B3A9F" w:rsidRPr="004A3655">
          <w:rPr>
            <w:rStyle w:val="a7"/>
          </w:rPr>
          <w:t>3.3.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Сохранение и восстановление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72" w:history="1">
        <w:r w:rsidR="006B3A9F" w:rsidRPr="004A3655">
          <w:rPr>
            <w:rStyle w:val="a7"/>
          </w:rPr>
          <w:t>3.4.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Просмотр документов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73" w:history="1">
        <w:r w:rsidR="006B3A9F" w:rsidRPr="004A3655">
          <w:rPr>
            <w:rStyle w:val="a7"/>
          </w:rPr>
          <w:t>3.5.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Контекстное меню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82" w:history="1">
        <w:r w:rsidR="006B3A9F" w:rsidRPr="004A3655">
          <w:rPr>
            <w:rStyle w:val="a7"/>
          </w:rPr>
          <w:t>3.6.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Межевой план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83" w:history="1">
        <w:r w:rsidR="006B3A9F" w:rsidRPr="004A3655">
          <w:rPr>
            <w:rStyle w:val="a7"/>
          </w:rPr>
          <w:t>3.7.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Протокол контроля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84" w:history="1">
        <w:r w:rsidR="006B3A9F" w:rsidRPr="004A3655">
          <w:rPr>
            <w:rStyle w:val="a7"/>
          </w:rPr>
          <w:t>3.8.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Выгрузка документов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pStyle w:val="11"/>
        <w:tabs>
          <w:tab w:val="right" w:pos="9356"/>
        </w:tabs>
        <w:rPr>
          <w:rFonts w:ascii="Calibri" w:hAnsi="Calibri"/>
          <w:sz w:val="22"/>
          <w:szCs w:val="22"/>
        </w:rPr>
      </w:pPr>
      <w:hyperlink w:anchor="_Toc279860085" w:history="1">
        <w:r w:rsidR="006B3A9F" w:rsidRPr="004A3655">
          <w:rPr>
            <w:rStyle w:val="a7"/>
          </w:rPr>
          <w:t>4.</w:t>
        </w:r>
        <w:r w:rsidR="006B3A9F">
          <w:rPr>
            <w:rFonts w:ascii="Calibri" w:hAnsi="Calibri"/>
            <w:sz w:val="22"/>
            <w:szCs w:val="22"/>
          </w:rPr>
          <w:tab/>
        </w:r>
        <w:r w:rsidR="006B3A9F" w:rsidRPr="004A3655">
          <w:rPr>
            <w:rStyle w:val="a7"/>
          </w:rPr>
          <w:t>Аварийные ситуации.</w:t>
        </w:r>
        <w:r w:rsidR="006B3A9F">
          <w:rPr>
            <w:webHidden/>
          </w:rPr>
          <w:tab/>
        </w:r>
        <w:r>
          <w:rPr>
            <w:webHidden/>
          </w:rPr>
          <w:fldChar w:fldCharType="begin"/>
        </w:r>
        <w:r w:rsidR="006B3A9F">
          <w:rPr>
            <w:webHidden/>
          </w:rPr>
          <w:instrText xml:space="preserve"> PAGEREF _Toc279860085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3A9F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B3A9F" w:rsidRDefault="006E7DD6" w:rsidP="006B3A9F">
      <w:pPr>
        <w:tabs>
          <w:tab w:val="right" w:pos="9356"/>
        </w:tabs>
      </w:pPr>
      <w:r>
        <w:fldChar w:fldCharType="end"/>
      </w:r>
      <w:r w:rsidR="006B3A9F">
        <w:br w:type="page"/>
      </w:r>
    </w:p>
    <w:p w:rsidR="00312D80" w:rsidRPr="006B3A9F" w:rsidRDefault="00312D80" w:rsidP="006B3A9F">
      <w:pPr>
        <w:pStyle w:val="10"/>
        <w:pageBreakBefore w:val="0"/>
        <w:numPr>
          <w:ilvl w:val="0"/>
          <w:numId w:val="1"/>
        </w:numPr>
        <w:tabs>
          <w:tab w:val="right" w:pos="9356"/>
        </w:tabs>
      </w:pPr>
      <w:bookmarkStart w:id="0" w:name="_Toc279859918"/>
      <w:bookmarkStart w:id="1" w:name="_Toc279860002"/>
      <w:bookmarkStart w:id="2" w:name="_Toc279859919"/>
      <w:bookmarkStart w:id="3" w:name="_Toc279860003"/>
      <w:bookmarkStart w:id="4" w:name="_Toc279859921"/>
      <w:bookmarkStart w:id="5" w:name="_Toc279860005"/>
      <w:bookmarkStart w:id="6" w:name="_Toc279859935"/>
      <w:bookmarkStart w:id="7" w:name="_Toc279860019"/>
      <w:bookmarkStart w:id="8" w:name="_Toc279859937"/>
      <w:bookmarkStart w:id="9" w:name="_Toc279860021"/>
      <w:bookmarkStart w:id="10" w:name="_Toc279859938"/>
      <w:bookmarkStart w:id="11" w:name="_Toc279860022"/>
      <w:bookmarkStart w:id="12" w:name="_Toc215637751"/>
      <w:bookmarkStart w:id="13" w:name="_Toc279859390"/>
      <w:bookmarkStart w:id="14" w:name="_Toc279859460"/>
      <w:bookmarkStart w:id="15" w:name="_Toc279859529"/>
      <w:bookmarkStart w:id="16" w:name="_Toc279860023"/>
      <w:bookmarkStart w:id="17" w:name="_Toc19128819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7763BB">
        <w:t>Назначение</w:t>
      </w:r>
      <w:bookmarkEnd w:id="12"/>
      <w:r w:rsidR="009519FC" w:rsidRPr="007763BB">
        <w:t xml:space="preserve"> и условия применения</w:t>
      </w:r>
      <w:r w:rsidR="006B3A9F">
        <w:t>.</w:t>
      </w:r>
      <w:bookmarkEnd w:id="13"/>
      <w:bookmarkEnd w:id="14"/>
      <w:bookmarkEnd w:id="15"/>
      <w:bookmarkEnd w:id="16"/>
    </w:p>
    <w:p w:rsidR="007763BB" w:rsidRPr="007763BB" w:rsidRDefault="007763BB" w:rsidP="003912CD">
      <w:pPr>
        <w:pStyle w:val="2"/>
        <w:numPr>
          <w:ilvl w:val="1"/>
          <w:numId w:val="26"/>
        </w:numPr>
        <w:rPr>
          <w:lang w:val="en-US"/>
        </w:rPr>
      </w:pPr>
      <w:bookmarkStart w:id="18" w:name="_Toc279859391"/>
      <w:bookmarkStart w:id="19" w:name="_Toc279859461"/>
      <w:bookmarkStart w:id="20" w:name="_Toc279859530"/>
      <w:bookmarkStart w:id="21" w:name="_Toc279860024"/>
      <w:r>
        <w:t>Назначение.</w:t>
      </w:r>
      <w:bookmarkEnd w:id="18"/>
      <w:bookmarkEnd w:id="19"/>
      <w:bookmarkEnd w:id="20"/>
      <w:bookmarkEnd w:id="21"/>
    </w:p>
    <w:p w:rsidR="007763BB" w:rsidRPr="007763BB" w:rsidRDefault="007763BB" w:rsidP="007763BB">
      <w:r w:rsidRPr="007763BB">
        <w:t xml:space="preserve">Программный продукт «ИС ППД (Модуль КУ)» («Информационная система для предварительной подготовки данных – модуль кадастрового учета») предназначен для лиц (организаций и физических лиц), желающих осуществить кадастровый учет недвижимости через «Портал услуг федеральной службы государственной регистрации, кадастра и картографии». Не требует специальной подготовки пользователей. Для работы с программным модулем достаточно ознакомиться с руководством пользователя, а также инструкциями по работе со средством криптографической защиты информации </w:t>
      </w:r>
      <w:proofErr w:type="spellStart"/>
      <w:r w:rsidRPr="007763BB">
        <w:t>КриптоПро</w:t>
      </w:r>
      <w:proofErr w:type="spellEnd"/>
      <w:r w:rsidRPr="007763BB">
        <w:t xml:space="preserve"> CSP.</w:t>
      </w:r>
    </w:p>
    <w:p w:rsidR="007763BB" w:rsidRPr="00150152" w:rsidRDefault="007763BB" w:rsidP="007763BB"/>
    <w:p w:rsidR="007763BB" w:rsidRPr="003912CD" w:rsidRDefault="00312D80" w:rsidP="003912CD">
      <w:pPr>
        <w:pStyle w:val="2"/>
        <w:numPr>
          <w:ilvl w:val="1"/>
          <w:numId w:val="26"/>
        </w:numPr>
      </w:pPr>
      <w:bookmarkStart w:id="22" w:name="_Toc279859392"/>
      <w:bookmarkStart w:id="23" w:name="_Toc279859462"/>
      <w:bookmarkStart w:id="24" w:name="_Toc279859531"/>
      <w:bookmarkStart w:id="25" w:name="_Toc279860025"/>
      <w:r w:rsidRPr="003912CD">
        <w:t>Основные функции</w:t>
      </w:r>
      <w:bookmarkEnd w:id="22"/>
      <w:bookmarkEnd w:id="23"/>
      <w:bookmarkEnd w:id="24"/>
      <w:bookmarkEnd w:id="25"/>
    </w:p>
    <w:p w:rsidR="00312D80" w:rsidRPr="001E2782" w:rsidRDefault="007763BB" w:rsidP="007763BB">
      <w:r>
        <w:t>Модуль КУ выполняет следующие функции:</w:t>
      </w:r>
      <w:r w:rsidR="00312D80" w:rsidRPr="007763BB">
        <w:t xml:space="preserve"> 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t>формирование XML-файла межевого плана в соответствии с установленным форматом;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t>подписание XML-файла межевого плана ЭЦП;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t xml:space="preserve">визуализация текстовой части межевого плана; 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t>импорт координат земельных участков или частей земельных участков, включаемых в межевой план, из mif-файла;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t>отображение чертежей  земельных участков или частей земельных участков, включенных в межевой план, построенный по их координатам;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t>сохранение файлов межевого плана и ЭЦП в заданной пользователем папке;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t>возможность создания нескольких однотипных межевых планов с использованием предварительно сохраненных общих данных;</w:t>
      </w:r>
    </w:p>
    <w:p w:rsidR="006A0A87" w:rsidRPr="007763BB" w:rsidRDefault="006A0A87" w:rsidP="007763BB">
      <w:pPr>
        <w:numPr>
          <w:ilvl w:val="0"/>
          <w:numId w:val="23"/>
        </w:numPr>
      </w:pPr>
      <w:r w:rsidRPr="007763BB">
        <w:lastRenderedPageBreak/>
        <w:t>поддержка работы со смежными участками, с многоконтурными участками.</w:t>
      </w:r>
    </w:p>
    <w:p w:rsidR="002B47D4" w:rsidRPr="00C04D15" w:rsidRDefault="0089420E" w:rsidP="003912CD">
      <w:pPr>
        <w:pStyle w:val="10"/>
        <w:numPr>
          <w:ilvl w:val="0"/>
          <w:numId w:val="1"/>
        </w:numPr>
      </w:pPr>
      <w:bookmarkStart w:id="26" w:name="_Toc279859329"/>
      <w:bookmarkStart w:id="27" w:name="_Toc279859393"/>
      <w:bookmarkStart w:id="28" w:name="_Toc279859463"/>
      <w:bookmarkStart w:id="29" w:name="_Toc279859532"/>
      <w:bookmarkStart w:id="30" w:name="_Toc279859706"/>
      <w:bookmarkStart w:id="31" w:name="_Toc279859942"/>
      <w:bookmarkStart w:id="32" w:name="_Toc279860026"/>
      <w:bookmarkStart w:id="33" w:name="_Toc279859330"/>
      <w:bookmarkStart w:id="34" w:name="_Toc279859394"/>
      <w:bookmarkStart w:id="35" w:name="_Toc279859464"/>
      <w:bookmarkStart w:id="36" w:name="_Toc279859533"/>
      <w:bookmarkStart w:id="37" w:name="_Toc279859707"/>
      <w:bookmarkStart w:id="38" w:name="_Toc279859943"/>
      <w:bookmarkStart w:id="39" w:name="_Toc279860027"/>
      <w:bookmarkStart w:id="40" w:name="_Toc279859335"/>
      <w:bookmarkStart w:id="41" w:name="_Toc279859399"/>
      <w:bookmarkStart w:id="42" w:name="_Toc279859469"/>
      <w:bookmarkStart w:id="43" w:name="_Toc279859538"/>
      <w:bookmarkStart w:id="44" w:name="_Toc279859712"/>
      <w:bookmarkStart w:id="45" w:name="_Toc279859948"/>
      <w:bookmarkStart w:id="46" w:name="_Toc279860032"/>
      <w:bookmarkStart w:id="47" w:name="_Toc279859337"/>
      <w:bookmarkStart w:id="48" w:name="_Toc279859401"/>
      <w:bookmarkStart w:id="49" w:name="_Toc279859471"/>
      <w:bookmarkStart w:id="50" w:name="_Toc279859540"/>
      <w:bookmarkStart w:id="51" w:name="_Toc279859714"/>
      <w:bookmarkStart w:id="52" w:name="_Toc279859950"/>
      <w:bookmarkStart w:id="53" w:name="_Toc279860034"/>
      <w:bookmarkStart w:id="54" w:name="_Toc279859338"/>
      <w:bookmarkStart w:id="55" w:name="_Toc279859402"/>
      <w:bookmarkStart w:id="56" w:name="_Toc279859472"/>
      <w:bookmarkStart w:id="57" w:name="_Toc279859541"/>
      <w:bookmarkStart w:id="58" w:name="_Toc279859715"/>
      <w:bookmarkStart w:id="59" w:name="_Toc279859951"/>
      <w:bookmarkStart w:id="60" w:name="_Toc279860035"/>
      <w:bookmarkStart w:id="61" w:name="_Toc279859340"/>
      <w:bookmarkStart w:id="62" w:name="_Toc279859404"/>
      <w:bookmarkStart w:id="63" w:name="_Toc279859474"/>
      <w:bookmarkStart w:id="64" w:name="_Toc279859543"/>
      <w:bookmarkStart w:id="65" w:name="_Toc279859717"/>
      <w:bookmarkStart w:id="66" w:name="_Toc279859953"/>
      <w:bookmarkStart w:id="67" w:name="_Toc279860037"/>
      <w:bookmarkStart w:id="68" w:name="_Toc279859341"/>
      <w:bookmarkStart w:id="69" w:name="_Toc279859405"/>
      <w:bookmarkStart w:id="70" w:name="_Toc279859475"/>
      <w:bookmarkStart w:id="71" w:name="_Toc279859544"/>
      <w:bookmarkStart w:id="72" w:name="_Toc279859718"/>
      <w:bookmarkStart w:id="73" w:name="_Toc279859954"/>
      <w:bookmarkStart w:id="74" w:name="_Toc279860038"/>
      <w:bookmarkStart w:id="75" w:name="_Toc279859342"/>
      <w:bookmarkStart w:id="76" w:name="_Toc279859406"/>
      <w:bookmarkStart w:id="77" w:name="_Toc279859476"/>
      <w:bookmarkStart w:id="78" w:name="_Toc279859545"/>
      <w:bookmarkStart w:id="79" w:name="_Toc279859719"/>
      <w:bookmarkStart w:id="80" w:name="_Toc279859955"/>
      <w:bookmarkStart w:id="81" w:name="_Toc279860039"/>
      <w:bookmarkStart w:id="82" w:name="_Toc279859355"/>
      <w:bookmarkStart w:id="83" w:name="_Toc279859419"/>
      <w:bookmarkStart w:id="84" w:name="_Toc279859489"/>
      <w:bookmarkStart w:id="85" w:name="_Toc279859558"/>
      <w:bookmarkStart w:id="86" w:name="_Toc279859732"/>
      <w:bookmarkStart w:id="87" w:name="_Toc279859968"/>
      <w:bookmarkStart w:id="88" w:name="_Toc279860052"/>
      <w:bookmarkStart w:id="89" w:name="_Toc279859356"/>
      <w:bookmarkStart w:id="90" w:name="_Toc279859420"/>
      <w:bookmarkStart w:id="91" w:name="_Toc279859490"/>
      <w:bookmarkStart w:id="92" w:name="_Toc279859559"/>
      <w:bookmarkStart w:id="93" w:name="_Toc279859733"/>
      <w:bookmarkStart w:id="94" w:name="_Toc279859969"/>
      <w:bookmarkStart w:id="95" w:name="_Toc279860053"/>
      <w:bookmarkStart w:id="96" w:name="_Toc279859422"/>
      <w:bookmarkStart w:id="97" w:name="_Toc279859492"/>
      <w:bookmarkStart w:id="98" w:name="_Toc279859561"/>
      <w:bookmarkStart w:id="99" w:name="_Toc27986005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Pr="00D6010F">
        <w:lastRenderedPageBreak/>
        <w:t>Подготовка</w:t>
      </w:r>
      <w:r w:rsidRPr="00C04D15">
        <w:t xml:space="preserve"> к работе</w:t>
      </w:r>
      <w:r w:rsidR="002B47D4" w:rsidRPr="00C04D15">
        <w:t>.</w:t>
      </w:r>
      <w:bookmarkEnd w:id="17"/>
      <w:bookmarkEnd w:id="96"/>
      <w:bookmarkEnd w:id="97"/>
      <w:bookmarkEnd w:id="98"/>
      <w:bookmarkEnd w:id="99"/>
    </w:p>
    <w:p w:rsidR="007763BB" w:rsidRPr="003912CD" w:rsidRDefault="007763BB" w:rsidP="003912CD">
      <w:r w:rsidRPr="003912CD">
        <w:t xml:space="preserve">Первый запуск и настройка модуля  «ИС ППД (модуль КУ)»  должны выполняться после установки и настройки </w:t>
      </w:r>
      <w:proofErr w:type="spellStart"/>
      <w:r w:rsidRPr="003912CD">
        <w:t>КриптоПро</w:t>
      </w:r>
      <w:proofErr w:type="spellEnd"/>
      <w:r w:rsidRPr="003912CD">
        <w:t xml:space="preserve"> CSP, а также всех необходимых закрытых ключей ЭЦП и сертификатов ключей подписи.</w:t>
      </w:r>
      <w:r>
        <w:t xml:space="preserve"> </w:t>
      </w:r>
    </w:p>
    <w:p w:rsidR="007763BB" w:rsidRPr="003912CD" w:rsidRDefault="007763BB" w:rsidP="003912CD">
      <w:r w:rsidRPr="003912CD">
        <w:t>На компьютере должны быть установлены следующие закрытые ключи ЭЦП и сертификаты</w:t>
      </w:r>
      <w:r w:rsidR="003912CD">
        <w:t xml:space="preserve"> ключей подписи:</w:t>
      </w:r>
    </w:p>
    <w:p w:rsidR="007763BB" w:rsidRPr="003912CD" w:rsidRDefault="007763BB" w:rsidP="003912CD">
      <w:pPr>
        <w:numPr>
          <w:ilvl w:val="0"/>
          <w:numId w:val="23"/>
        </w:numPr>
      </w:pPr>
      <w:r w:rsidRPr="003912CD">
        <w:t>Сертификат ключа подписи</w:t>
      </w:r>
      <w:r w:rsidRPr="003912CD" w:rsidDel="00670178">
        <w:t xml:space="preserve"> </w:t>
      </w:r>
      <w:r w:rsidRPr="003912CD">
        <w:t>кадастрового инженера (с закрытым ключом ЭЦП)</w:t>
      </w:r>
    </w:p>
    <w:p w:rsidR="007763BB" w:rsidRPr="003912CD" w:rsidRDefault="007763BB" w:rsidP="003912CD">
      <w:pPr>
        <w:numPr>
          <w:ilvl w:val="0"/>
          <w:numId w:val="23"/>
        </w:numPr>
      </w:pPr>
      <w:r w:rsidRPr="003912CD">
        <w:t>Сертификат ключа подписи оператора портала</w:t>
      </w:r>
    </w:p>
    <w:p w:rsidR="007763BB" w:rsidRPr="003912CD" w:rsidRDefault="007763BB" w:rsidP="003912CD">
      <w:pPr>
        <w:numPr>
          <w:ilvl w:val="0"/>
          <w:numId w:val="23"/>
        </w:numPr>
      </w:pPr>
      <w:r w:rsidRPr="003912CD">
        <w:t>Сертификат ключа подписи</w:t>
      </w:r>
      <w:r w:rsidRPr="003912CD" w:rsidDel="00670178">
        <w:t xml:space="preserve"> </w:t>
      </w:r>
      <w:r w:rsidRPr="003912CD">
        <w:t>УЦ</w:t>
      </w:r>
    </w:p>
    <w:p w:rsidR="0089420E" w:rsidRPr="003912CD" w:rsidRDefault="0089420E" w:rsidP="003912CD">
      <w:r w:rsidRPr="003912CD">
        <w:t xml:space="preserve">Запуск модуля </w:t>
      </w:r>
      <w:r w:rsidR="0096583B" w:rsidRPr="003912CD">
        <w:t xml:space="preserve">«ИС ППД (модуль КУ)» </w:t>
      </w:r>
      <w:r w:rsidRPr="003912CD">
        <w:t xml:space="preserve">осуществляется </w:t>
      </w:r>
      <w:r w:rsidR="00CE65A5" w:rsidRPr="003912CD">
        <w:t xml:space="preserve">путем запуска на исполнение файла MiniEditor_PPD.exe </w:t>
      </w:r>
      <w:r w:rsidRPr="003912CD">
        <w:t xml:space="preserve">из </w:t>
      </w:r>
      <w:r w:rsidR="00CE65A5" w:rsidRPr="003912CD">
        <w:t>каталога установки модуля</w:t>
      </w:r>
      <w:r w:rsidRPr="003912CD">
        <w:t>.</w:t>
      </w:r>
      <w:r w:rsidR="003912CD">
        <w:t xml:space="preserve"> </w:t>
      </w:r>
    </w:p>
    <w:p w:rsidR="003912CD" w:rsidRPr="003912CD" w:rsidRDefault="003912CD" w:rsidP="003912CD">
      <w:r w:rsidRPr="003912CD">
        <w:t>При запуске программы появляется окно «Выберите абонента», в котором отображаются все установленные на компьютере сертификаты с закрытыми ключами подходящего типа. Следует указать курсором определенную строку и нажать кнопку «Выбрать».</w:t>
      </w:r>
    </w:p>
    <w:p w:rsidR="003912CD" w:rsidRPr="003912CD" w:rsidRDefault="003912CD" w:rsidP="003912CD">
      <w:r w:rsidRPr="003912CD">
        <w:t>После выбора сертификата следует настроить программу. Для этого нажмите кнопку «Настройки».</w:t>
      </w:r>
    </w:p>
    <w:p w:rsidR="00497C83" w:rsidRDefault="006E7DD6" w:rsidP="00497C83">
      <w:pPr>
        <w:pStyle w:val="af7"/>
        <w:jc w:val="center"/>
        <w:rPr>
          <w:rFonts w:ascii="Times New Roman" w:hAnsi="Times New Roman" w:cs="Times New Roman"/>
          <w:sz w:val="26"/>
        </w:rPr>
      </w:pPr>
      <w:r w:rsidRPr="006E7DD6">
        <w:rPr>
          <w:noProof/>
        </w:rPr>
        <w:pict>
          <v:shape id="_x0000_s1027" type="#_x0000_t75" style="position:absolute;left:0;text-align:left;margin-left:0;margin-top:7.65pt;width:308.25pt;height:88.5pt;z-index:2;mso-position-horizontal:center">
            <v:imagedata r:id="rId8" o:title=""/>
            <w10:wrap type="topAndBottom"/>
          </v:shape>
        </w:pict>
      </w:r>
    </w:p>
    <w:p w:rsidR="003912CD" w:rsidRPr="003912CD" w:rsidRDefault="003912CD" w:rsidP="00497C83">
      <w:r w:rsidRPr="003912CD">
        <w:t>В окне «Настройки» содержатся данные отправителя и получателя запросов (наименование организации, код организации и электронный адрес); фамилия, имя, отчество и признак «физическое лицо/представитель организации» заявителя – владельца сертификата ключа подписи. Часть полей заполняется автоматически по данным из сертификата пользователя.</w:t>
      </w:r>
    </w:p>
    <w:p w:rsidR="003912CD" w:rsidRPr="00497C83" w:rsidRDefault="006E7DD6" w:rsidP="00497C83">
      <w:pPr>
        <w:pStyle w:val="af7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pict>
          <v:shape id="_x0000_s1028" type="#_x0000_t75" style="position:absolute;left:0;text-align:left;margin-left:0;margin-top:7.35pt;width:453.75pt;height:214.5pt;z-index:3;mso-position-horizontal:center" o:allowoverlap="f">
            <v:imagedata r:id="rId9" o:title=""/>
            <w10:wrap type="topAndBottom"/>
          </v:shape>
        </w:pict>
      </w:r>
    </w:p>
    <w:p w:rsidR="003912CD" w:rsidRDefault="003912CD" w:rsidP="003912CD">
      <w:r w:rsidRPr="003912CD">
        <w:t>Заполните пустые поля и нажмите кнопку «Сохранить» – программный модуль готов к работе.</w:t>
      </w:r>
    </w:p>
    <w:p w:rsidR="00A61EBB" w:rsidRDefault="003912CD" w:rsidP="00A61EBB">
      <w:r>
        <w:t>Указанные настройки должны быть обязательно выполнены при первом запуске программы и могут быть при необходимости изменены в дальнейшем.</w:t>
      </w:r>
    </w:p>
    <w:p w:rsidR="0089420E" w:rsidRDefault="006B3A9F" w:rsidP="00A61EBB">
      <w:pPr>
        <w:pStyle w:val="10"/>
        <w:pageBreakBefore w:val="0"/>
        <w:numPr>
          <w:ilvl w:val="0"/>
          <w:numId w:val="1"/>
        </w:numPr>
      </w:pPr>
      <w:r>
        <w:br w:type="page"/>
      </w:r>
      <w:bookmarkStart w:id="100" w:name="_Toc279859423"/>
      <w:bookmarkStart w:id="101" w:name="_Toc279859493"/>
      <w:bookmarkStart w:id="102" w:name="_Toc279859562"/>
      <w:bookmarkStart w:id="103" w:name="_Toc279860056"/>
      <w:r w:rsidR="00BB40D7" w:rsidRPr="00C04D15">
        <w:lastRenderedPageBreak/>
        <w:t>Описание операций.</w:t>
      </w:r>
      <w:bookmarkEnd w:id="100"/>
      <w:bookmarkEnd w:id="101"/>
      <w:bookmarkEnd w:id="102"/>
      <w:bookmarkEnd w:id="103"/>
    </w:p>
    <w:p w:rsidR="00FD525F" w:rsidRDefault="00420C98" w:rsidP="00497C83">
      <w:pPr>
        <w:pStyle w:val="10"/>
        <w:pageBreakBefore w:val="0"/>
        <w:numPr>
          <w:ilvl w:val="1"/>
          <w:numId w:val="1"/>
        </w:numPr>
      </w:pPr>
      <w:bookmarkStart w:id="104" w:name="_Toc279859361"/>
      <w:bookmarkStart w:id="105" w:name="_Toc279859425"/>
      <w:bookmarkStart w:id="106" w:name="_Toc279859495"/>
      <w:bookmarkStart w:id="107" w:name="_Toc279859564"/>
      <w:bookmarkStart w:id="108" w:name="_Toc279859738"/>
      <w:bookmarkStart w:id="109" w:name="_Toc279859974"/>
      <w:bookmarkStart w:id="110" w:name="_Toc279860058"/>
      <w:bookmarkStart w:id="111" w:name="_Toc279859362"/>
      <w:bookmarkStart w:id="112" w:name="_Toc279859426"/>
      <w:bookmarkStart w:id="113" w:name="_Toc279859496"/>
      <w:bookmarkStart w:id="114" w:name="_Toc279859565"/>
      <w:bookmarkStart w:id="115" w:name="_Toc279859739"/>
      <w:bookmarkStart w:id="116" w:name="_Toc279859975"/>
      <w:bookmarkStart w:id="117" w:name="_Toc279860059"/>
      <w:bookmarkStart w:id="118" w:name="_Toc279859364"/>
      <w:bookmarkStart w:id="119" w:name="_Toc279859428"/>
      <w:bookmarkStart w:id="120" w:name="_Toc279859498"/>
      <w:bookmarkStart w:id="121" w:name="_Toc279859567"/>
      <w:bookmarkStart w:id="122" w:name="_Toc279859741"/>
      <w:bookmarkStart w:id="123" w:name="_Toc279859977"/>
      <w:bookmarkStart w:id="124" w:name="_Toc279860061"/>
      <w:bookmarkStart w:id="125" w:name="_Toc279859365"/>
      <w:bookmarkStart w:id="126" w:name="_Toc279859429"/>
      <w:bookmarkStart w:id="127" w:name="_Toc279859499"/>
      <w:bookmarkStart w:id="128" w:name="_Toc279859568"/>
      <w:bookmarkStart w:id="129" w:name="_Toc279859742"/>
      <w:bookmarkStart w:id="130" w:name="_Toc279859978"/>
      <w:bookmarkStart w:id="131" w:name="_Toc279860062"/>
      <w:bookmarkStart w:id="132" w:name="_Toc279859366"/>
      <w:bookmarkStart w:id="133" w:name="_Toc279859430"/>
      <w:bookmarkStart w:id="134" w:name="_Toc279859500"/>
      <w:bookmarkStart w:id="135" w:name="_Toc279859569"/>
      <w:bookmarkStart w:id="136" w:name="_Toc279859743"/>
      <w:bookmarkStart w:id="137" w:name="_Toc279859979"/>
      <w:bookmarkStart w:id="138" w:name="_Toc279860063"/>
      <w:bookmarkStart w:id="139" w:name="_Toc279859432"/>
      <w:bookmarkStart w:id="140" w:name="_Toc279859502"/>
      <w:bookmarkStart w:id="141" w:name="_Toc279859571"/>
      <w:bookmarkStart w:id="142" w:name="_Toc279860065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C04D15">
        <w:t>Формирование документов</w:t>
      </w:r>
      <w:bookmarkEnd w:id="139"/>
      <w:bookmarkEnd w:id="140"/>
      <w:bookmarkEnd w:id="141"/>
      <w:bookmarkEnd w:id="142"/>
    </w:p>
    <w:p w:rsidR="00FD525F" w:rsidRPr="00497C83" w:rsidRDefault="003630A3" w:rsidP="00497C83">
      <w:r w:rsidRPr="00497C83">
        <w:t>Для формирования документ</w:t>
      </w:r>
      <w:r w:rsidR="00F43E24" w:rsidRPr="00497C83">
        <w:t>а</w:t>
      </w:r>
      <w:r w:rsidRPr="00497C83">
        <w:t xml:space="preserve"> </w:t>
      </w:r>
      <w:r w:rsidR="002D7FA6" w:rsidRPr="00497C83">
        <w:t>«</w:t>
      </w:r>
      <w:r w:rsidRPr="00497C83">
        <w:t>Межевой план</w:t>
      </w:r>
      <w:r w:rsidR="002D7FA6" w:rsidRPr="00497C83">
        <w:t>»</w:t>
      </w:r>
      <w:r w:rsidR="00F43E24" w:rsidRPr="00497C83">
        <w:t xml:space="preserve"> </w:t>
      </w:r>
      <w:r w:rsidRPr="00497C83">
        <w:t>н</w:t>
      </w:r>
      <w:r w:rsidR="00FD525F" w:rsidRPr="00497C83">
        <w:t xml:space="preserve">ажмите на кнопку </w:t>
      </w:r>
      <w:r w:rsidR="002D7FA6" w:rsidRPr="00497C83">
        <w:t>«</w:t>
      </w:r>
      <w:r w:rsidR="00FD525F" w:rsidRPr="00497C83">
        <w:t>Создать</w:t>
      </w:r>
      <w:r w:rsidR="002D7FA6" w:rsidRPr="00497C83">
        <w:t>»</w:t>
      </w:r>
      <w:r w:rsidR="00295019" w:rsidRPr="00497C83">
        <w:t xml:space="preserve"> – </w:t>
      </w:r>
      <w:r w:rsidR="00FD525F" w:rsidRPr="00497C83">
        <w:t xml:space="preserve">откроется окно </w:t>
      </w:r>
      <w:r w:rsidR="002D7FA6" w:rsidRPr="00497C83">
        <w:t>«</w:t>
      </w:r>
      <w:r w:rsidR="00FD525F" w:rsidRPr="00497C83">
        <w:t>Редактор</w:t>
      </w:r>
      <w:r w:rsidR="002D7FA6" w:rsidRPr="00497C83">
        <w:t>»</w:t>
      </w:r>
      <w:r w:rsidR="00FD525F" w:rsidRPr="00497C83">
        <w:t xml:space="preserve">, с помощью которого можно сформировать документ. </w:t>
      </w:r>
    </w:p>
    <w:p w:rsidR="00FD525F" w:rsidRPr="00C04D15" w:rsidRDefault="006E7DD6" w:rsidP="00497C83">
      <w:pPr>
        <w:jc w:val="center"/>
      </w:pPr>
      <w:r>
        <w:rPr>
          <w:noProof/>
        </w:rPr>
        <w:pict>
          <v:shape id="_x0000_s1029" type="#_x0000_t75" style="position:absolute;left:0;text-align:left;margin-left:0;margin-top:.3pt;width:307.5pt;height:87pt;z-index:4;mso-position-horizontal:center">
            <v:imagedata r:id="rId10" o:title=""/>
            <w10:wrap type="topAndBottom"/>
          </v:shape>
        </w:pict>
      </w:r>
    </w:p>
    <w:p w:rsidR="00FD525F" w:rsidRPr="00C04D15" w:rsidRDefault="00FD525F" w:rsidP="00497C83">
      <w:pPr>
        <w:pStyle w:val="10"/>
        <w:pageBreakBefore w:val="0"/>
        <w:numPr>
          <w:ilvl w:val="2"/>
          <w:numId w:val="1"/>
        </w:numPr>
      </w:pPr>
      <w:bookmarkStart w:id="143" w:name="_Toc279859433"/>
      <w:bookmarkStart w:id="144" w:name="_Toc279859503"/>
      <w:bookmarkStart w:id="145" w:name="_Toc279859572"/>
      <w:bookmarkStart w:id="146" w:name="_Toc279860066"/>
      <w:r w:rsidRPr="00C04D15">
        <w:t>Формы</w:t>
      </w:r>
      <w:bookmarkEnd w:id="143"/>
      <w:bookmarkEnd w:id="144"/>
      <w:bookmarkEnd w:id="145"/>
      <w:bookmarkEnd w:id="146"/>
    </w:p>
    <w:p w:rsidR="00FD525F" w:rsidRPr="00497C83" w:rsidRDefault="00FD525F" w:rsidP="00497C83">
      <w:r w:rsidRPr="00497C83">
        <w:t xml:space="preserve">В левом фрагменте окна </w:t>
      </w:r>
      <w:r w:rsidR="002D7FA6" w:rsidRPr="00497C83">
        <w:t>«</w:t>
      </w:r>
      <w:r w:rsidRPr="00497C83">
        <w:t>Редактор</w:t>
      </w:r>
      <w:r w:rsidR="002D7FA6" w:rsidRPr="00497C83">
        <w:t>»</w:t>
      </w:r>
      <w:r w:rsidRPr="00497C83">
        <w:t xml:space="preserve"> можно выбирать (курсором) формы для заполнения. Сами формы при этом будут открываться в правом фрагменте окна. Форма может содержать одну или несколько закладок для ввода данных. Переключение между закладками осуществляется щелчком мыши на названии закладки. </w:t>
      </w:r>
    </w:p>
    <w:p w:rsidR="00FD525F" w:rsidRPr="00497C83" w:rsidRDefault="00FD525F" w:rsidP="00497C83">
      <w:r w:rsidRPr="00497C83">
        <w:t xml:space="preserve">При первом запуске редактора откройте форму </w:t>
      </w:r>
      <w:r w:rsidR="002D7FA6" w:rsidRPr="00497C83">
        <w:t>«</w:t>
      </w:r>
      <w:r w:rsidRPr="00497C83">
        <w:t>Параметры</w:t>
      </w:r>
      <w:r w:rsidR="002D7FA6" w:rsidRPr="00497C83">
        <w:t>»</w:t>
      </w:r>
      <w:r w:rsidRPr="00497C83">
        <w:t xml:space="preserve"> и введите сведения об организации или индивидуальном предпринимателе. Эти данные будут сохранены и доступны при последующих запусках редактора. </w:t>
      </w:r>
    </w:p>
    <w:p w:rsidR="00FD525F" w:rsidRPr="00497C83" w:rsidRDefault="00FD525F" w:rsidP="00497C83">
      <w:r w:rsidRPr="00497C83">
        <w:t xml:space="preserve">Некоторые формы не обязательны, например, </w:t>
      </w:r>
      <w:r w:rsidR="002D7FA6" w:rsidRPr="00497C83">
        <w:t>«</w:t>
      </w:r>
      <w:r w:rsidRPr="00497C83">
        <w:t>Исходный ЗУ</w:t>
      </w:r>
      <w:r w:rsidR="002D7FA6" w:rsidRPr="00497C83">
        <w:t>»</w:t>
      </w:r>
      <w:r w:rsidRPr="00497C83">
        <w:t xml:space="preserve">, </w:t>
      </w:r>
      <w:r w:rsidR="002D7FA6" w:rsidRPr="00497C83">
        <w:t>«</w:t>
      </w:r>
      <w:r w:rsidRPr="00497C83">
        <w:t>Измененный ЗУ</w:t>
      </w:r>
      <w:r w:rsidR="002D7FA6" w:rsidRPr="00497C83">
        <w:t>»</w:t>
      </w:r>
      <w:r w:rsidRPr="00497C83">
        <w:t xml:space="preserve">, </w:t>
      </w:r>
      <w:r w:rsidR="002D7FA6" w:rsidRPr="00497C83">
        <w:t>«</w:t>
      </w:r>
      <w:r w:rsidRPr="00497C83">
        <w:t>Смежный ЗУ</w:t>
      </w:r>
      <w:r w:rsidR="002D7FA6" w:rsidRPr="00497C83">
        <w:t>»</w:t>
      </w:r>
      <w:r w:rsidRPr="00497C83">
        <w:t xml:space="preserve">. Наименования таких форм в левом фрагменте окна выделены прямыми скобками и курсивом: </w:t>
      </w:r>
      <w:r w:rsidRPr="00497C83">
        <w:rPr>
          <w:i/>
        </w:rPr>
        <w:t>[Исходный ЗУ]</w:t>
      </w:r>
      <w:r w:rsidRPr="00497C83">
        <w:t xml:space="preserve">. Для </w:t>
      </w:r>
      <w:r w:rsidR="00002A4C">
        <w:t xml:space="preserve">создания и </w:t>
      </w:r>
      <w:r w:rsidRPr="00497C83">
        <w:t>заполнения необязательной формы необходимо выделить курсором ее наименование, правой кнопкой мыши вызвать всплывающее меню и выбрать в нем пункт</w:t>
      </w:r>
      <w:r w:rsidRPr="00C04D15">
        <w:rPr>
          <w:sz w:val="28"/>
          <w:szCs w:val="28"/>
        </w:rPr>
        <w:t xml:space="preserve"> </w:t>
      </w:r>
      <w:r w:rsidR="002D7FA6" w:rsidRPr="00497C83">
        <w:t>«</w:t>
      </w:r>
      <w:r w:rsidRPr="00497C83">
        <w:t>Создать форму</w:t>
      </w:r>
      <w:r w:rsidR="002D7FA6" w:rsidRPr="00497C83">
        <w:t>»</w:t>
      </w:r>
      <w:r w:rsidRPr="00497C83">
        <w:t xml:space="preserve">. </w:t>
      </w:r>
    </w:p>
    <w:p w:rsidR="00FD525F" w:rsidRPr="00C04D15" w:rsidRDefault="006E7DD6" w:rsidP="00497C83">
      <w:pPr>
        <w:jc w:val="right"/>
      </w:pPr>
      <w:r>
        <w:rPr>
          <w:noProof/>
        </w:rPr>
        <w:lastRenderedPageBreak/>
        <w:pict>
          <v:shape id="_x0000_s1026" type="#_x0000_t75" style="position:absolute;left:0;text-align:left;margin-left:0;margin-top:.3pt;width:484.5pt;height:315pt;z-index:1;mso-position-horizontal:center" o:allowoverlap="f">
            <v:imagedata r:id="rId11" o:title=""/>
            <w10:wrap type="topAndBottom"/>
          </v:shape>
        </w:pict>
      </w:r>
    </w:p>
    <w:p w:rsidR="00FD525F" w:rsidRPr="00497C83" w:rsidRDefault="00FD525F" w:rsidP="00497C83">
      <w:r w:rsidRPr="00497C83">
        <w:t xml:space="preserve">Другие формы могут заполняться многократно, например, </w:t>
      </w:r>
      <w:r w:rsidR="00295019" w:rsidRPr="00497C83">
        <w:t xml:space="preserve">форма </w:t>
      </w:r>
      <w:r w:rsidR="002D7FA6" w:rsidRPr="00497C83">
        <w:t>«</w:t>
      </w:r>
      <w:proofErr w:type="gramStart"/>
      <w:r w:rsidRPr="00497C83">
        <w:t>Образуемый</w:t>
      </w:r>
      <w:proofErr w:type="gramEnd"/>
      <w:r w:rsidRPr="00497C83">
        <w:t xml:space="preserve"> ЗУ</w:t>
      </w:r>
      <w:r w:rsidR="002D7FA6" w:rsidRPr="00497C83">
        <w:t>»</w:t>
      </w:r>
      <w:r w:rsidR="00295019" w:rsidRPr="00497C83">
        <w:t xml:space="preserve"> – </w:t>
      </w:r>
      <w:r w:rsidRPr="00497C83">
        <w:t>в случае одновременного образования нескольких участков. Справа от наименования многократно заполняемых</w:t>
      </w:r>
      <w:r w:rsidR="00F8568A" w:rsidRPr="00497C83">
        <w:t xml:space="preserve"> форм</w:t>
      </w:r>
      <w:r w:rsidRPr="00497C83">
        <w:t xml:space="preserve"> присутствует номер: </w:t>
      </w:r>
      <w:r w:rsidR="002D7FA6" w:rsidRPr="00497C83">
        <w:t>«</w:t>
      </w:r>
      <w:r w:rsidRPr="00497C83">
        <w:t>Образуемый ЗУ # 1</w:t>
      </w:r>
      <w:r w:rsidR="002D7FA6" w:rsidRPr="00497C83">
        <w:t>»</w:t>
      </w:r>
      <w:r w:rsidRPr="00497C83">
        <w:t xml:space="preserve">. Для повторного заполнения такой формы необходимо выделить курсором ее наименование, вызвать всплывающее меню и выбрать в нем пункт </w:t>
      </w:r>
      <w:r w:rsidR="002D7FA6" w:rsidRPr="00497C83">
        <w:t>«</w:t>
      </w:r>
      <w:r w:rsidRPr="00497C83">
        <w:t>Повторить форму</w:t>
      </w:r>
      <w:r w:rsidR="002D7FA6" w:rsidRPr="00497C83">
        <w:t>»</w:t>
      </w:r>
      <w:r w:rsidRPr="00497C83">
        <w:t xml:space="preserve">. Форма будет повторена со всеми </w:t>
      </w:r>
      <w:r w:rsidR="00F8568A" w:rsidRPr="00497C83">
        <w:t>введенными</w:t>
      </w:r>
      <w:r w:rsidRPr="00497C83">
        <w:t xml:space="preserve"> данными. </w:t>
      </w:r>
    </w:p>
    <w:p w:rsidR="00FD525F" w:rsidRPr="00497C83" w:rsidRDefault="00FD525F" w:rsidP="00497C83">
      <w:r w:rsidRPr="00497C83">
        <w:t xml:space="preserve">Формы, созданные командами </w:t>
      </w:r>
      <w:r w:rsidR="002D7FA6" w:rsidRPr="00497C83">
        <w:t>«</w:t>
      </w:r>
      <w:r w:rsidRPr="00497C83">
        <w:t>Создать форму</w:t>
      </w:r>
      <w:r w:rsidR="002D7FA6" w:rsidRPr="00497C83">
        <w:t>»</w:t>
      </w:r>
      <w:r w:rsidRPr="00497C83">
        <w:t xml:space="preserve"> и </w:t>
      </w:r>
      <w:r w:rsidR="002D7FA6" w:rsidRPr="00497C83">
        <w:t>«</w:t>
      </w:r>
      <w:r w:rsidRPr="00497C83">
        <w:t>Повторить форму</w:t>
      </w:r>
      <w:r w:rsidR="002D7FA6" w:rsidRPr="00497C83">
        <w:t>»</w:t>
      </w:r>
      <w:r w:rsidRPr="00497C83">
        <w:t>, можно удалять. Для этого нужно выбрать пун</w:t>
      </w:r>
      <w:proofErr w:type="gramStart"/>
      <w:r w:rsidRPr="00497C83">
        <w:t>кт вспл</w:t>
      </w:r>
      <w:proofErr w:type="gramEnd"/>
      <w:r w:rsidRPr="00497C83">
        <w:t xml:space="preserve">ывающего меню </w:t>
      </w:r>
      <w:r w:rsidR="002D7FA6" w:rsidRPr="00497C83">
        <w:t>«</w:t>
      </w:r>
      <w:r w:rsidRPr="00497C83">
        <w:t>Удалить форму</w:t>
      </w:r>
      <w:r w:rsidR="002D7FA6" w:rsidRPr="00497C83">
        <w:t>»</w:t>
      </w:r>
      <w:r w:rsidRPr="00497C83">
        <w:t xml:space="preserve">. </w:t>
      </w:r>
    </w:p>
    <w:p w:rsidR="00FD525F" w:rsidRPr="00C04D15" w:rsidRDefault="00FD525F" w:rsidP="00497C83">
      <w:pPr>
        <w:pStyle w:val="10"/>
        <w:pageBreakBefore w:val="0"/>
        <w:numPr>
          <w:ilvl w:val="2"/>
          <w:numId w:val="1"/>
        </w:numPr>
      </w:pPr>
      <w:bookmarkStart w:id="147" w:name="_Toc279859434"/>
      <w:bookmarkStart w:id="148" w:name="_Toc279859504"/>
      <w:bookmarkStart w:id="149" w:name="_Toc279859573"/>
      <w:bookmarkStart w:id="150" w:name="_Toc279860067"/>
      <w:r w:rsidRPr="00C04D15">
        <w:t>Разделы</w:t>
      </w:r>
      <w:bookmarkEnd w:id="147"/>
      <w:bookmarkEnd w:id="148"/>
      <w:bookmarkEnd w:id="149"/>
      <w:bookmarkEnd w:id="150"/>
    </w:p>
    <w:p w:rsidR="00FD525F" w:rsidRPr="00497C83" w:rsidRDefault="00FD525F" w:rsidP="00497C83">
      <w:r w:rsidRPr="00497C83">
        <w:t>Закладка формы может содержать один или несколько разделов. Некоторые разделы не обязательны. Для того</w:t>
      </w:r>
      <w:proofErr w:type="gramStart"/>
      <w:r w:rsidRPr="00497C83">
        <w:t>,</w:t>
      </w:r>
      <w:proofErr w:type="gramEnd"/>
      <w:r w:rsidRPr="00497C83">
        <w:t xml:space="preserve"> чтобы их заполнить, необходимо поставить (щелчком мыши) галочку </w:t>
      </w:r>
      <w:r w:rsidR="002D7FA6" w:rsidRPr="00497C83">
        <w:t>«</w:t>
      </w:r>
      <w:r w:rsidRPr="00497C83">
        <w:t>Заполнить раздел</w:t>
      </w:r>
      <w:r w:rsidR="002D7FA6" w:rsidRPr="00497C83">
        <w:t>»</w:t>
      </w:r>
      <w:r w:rsidRPr="00497C83">
        <w:t>, а для того, чтобы отказаться от заполнения раздела</w:t>
      </w:r>
      <w:r w:rsidR="00295019" w:rsidRPr="00497C83">
        <w:t xml:space="preserve"> – </w:t>
      </w:r>
      <w:r w:rsidRPr="00497C83">
        <w:t xml:space="preserve">убрать галочку. </w:t>
      </w:r>
    </w:p>
    <w:p w:rsidR="00FD525F" w:rsidRPr="00497C83" w:rsidRDefault="00FD525F" w:rsidP="00497C83">
      <w:r w:rsidRPr="00497C83">
        <w:lastRenderedPageBreak/>
        <w:t xml:space="preserve">Другие разделы могут заполняться многократно. Для повторного заполнения раздела нужно нажать кнопку </w:t>
      </w:r>
      <w:r w:rsidR="002D7FA6" w:rsidRPr="00497C83">
        <w:t>«</w:t>
      </w:r>
      <w:r w:rsidRPr="00497C83">
        <w:t>Повторить</w:t>
      </w:r>
      <w:r w:rsidR="002D7FA6" w:rsidRPr="00497C83">
        <w:t>»</w:t>
      </w:r>
      <w:r w:rsidRPr="00497C83">
        <w:t xml:space="preserve">. Раздел будет повторен со всеми введенными данными. Созданный таким образом раздел можно удалить. Для этого следует нажать кнопку </w:t>
      </w:r>
      <w:r w:rsidR="002D7FA6" w:rsidRPr="00497C83">
        <w:t>«</w:t>
      </w:r>
      <w:r w:rsidRPr="00497C83">
        <w:t>Удалить</w:t>
      </w:r>
      <w:r w:rsidR="002D7FA6" w:rsidRPr="00497C83">
        <w:t>»</w:t>
      </w:r>
      <w:r w:rsidRPr="00497C83">
        <w:t xml:space="preserve">. Последний раздел удалить невозможно. </w:t>
      </w:r>
    </w:p>
    <w:p w:rsidR="00FD525F" w:rsidRPr="00497C83" w:rsidRDefault="00FD525F" w:rsidP="00497C83">
      <w:r w:rsidRPr="00497C83">
        <w:t xml:space="preserve">Многократно заполняемый раздел может иметь форму таблицы. В этом случае строки добавляются и удаляются путем нажатия кнопок </w:t>
      </w:r>
      <w:r w:rsidR="002D7FA6" w:rsidRPr="00497C83">
        <w:t>«</w:t>
      </w:r>
      <w:r w:rsidRPr="00497C83">
        <w:t>+</w:t>
      </w:r>
      <w:r w:rsidR="002D7FA6" w:rsidRPr="00497C83">
        <w:t>»</w:t>
      </w:r>
      <w:r w:rsidRPr="00497C83">
        <w:t xml:space="preserve"> и </w:t>
      </w:r>
      <w:r w:rsidR="002D7FA6" w:rsidRPr="00497C83">
        <w:t>«</w:t>
      </w:r>
      <w:proofErr w:type="gramStart"/>
      <w:r w:rsidRPr="00497C83">
        <w:t>-</w:t>
      </w:r>
      <w:r w:rsidR="002D7FA6" w:rsidRPr="00497C83">
        <w:t>»</w:t>
      </w:r>
      <w:proofErr w:type="gramEnd"/>
      <w:r w:rsidRPr="00497C83">
        <w:t xml:space="preserve">. </w:t>
      </w:r>
    </w:p>
    <w:p w:rsidR="00FD525F" w:rsidRPr="00497C83" w:rsidRDefault="00FD525F" w:rsidP="00497C83">
      <w:r w:rsidRPr="00497C83">
        <w:t xml:space="preserve">Существуют разделы, в которых перед вводом данных нужно выбрать вариант заполнения. Выбор выполняется установкой переключателя (щелчком мыши). </w:t>
      </w:r>
    </w:p>
    <w:p w:rsidR="00FD525F" w:rsidRPr="00C04D15" w:rsidRDefault="00FD525F" w:rsidP="00497C83">
      <w:pPr>
        <w:pStyle w:val="10"/>
        <w:pageBreakBefore w:val="0"/>
        <w:numPr>
          <w:ilvl w:val="2"/>
          <w:numId w:val="1"/>
        </w:numPr>
      </w:pPr>
      <w:bookmarkStart w:id="151" w:name="_Toc279859435"/>
      <w:bookmarkStart w:id="152" w:name="_Toc279859505"/>
      <w:bookmarkStart w:id="153" w:name="_Toc279859574"/>
      <w:bookmarkStart w:id="154" w:name="_Toc279860068"/>
      <w:r w:rsidRPr="00C04D15">
        <w:t>Данные</w:t>
      </w:r>
      <w:bookmarkEnd w:id="151"/>
      <w:bookmarkEnd w:id="152"/>
      <w:bookmarkEnd w:id="153"/>
      <w:bookmarkEnd w:id="154"/>
    </w:p>
    <w:p w:rsidR="00FD525F" w:rsidRPr="00497C83" w:rsidRDefault="00FD525F" w:rsidP="00497C83">
      <w:r w:rsidRPr="00497C83">
        <w:t xml:space="preserve">Разделы содержат поля ввода данных следующих типов: ввод, выбор значения из выпадающего списка, выбор даты (курсором в календаре), добавление файла (нажатием на кнопку </w:t>
      </w:r>
      <w:r w:rsidR="002D7FA6" w:rsidRPr="00497C83">
        <w:t>«</w:t>
      </w:r>
      <w:r w:rsidRPr="00497C83">
        <w:t>...</w:t>
      </w:r>
      <w:r w:rsidR="002D7FA6" w:rsidRPr="00497C83">
        <w:t>»</w:t>
      </w:r>
      <w:r w:rsidRPr="00497C83">
        <w:t xml:space="preserve"> справа от поля). </w:t>
      </w:r>
    </w:p>
    <w:p w:rsidR="00FD525F" w:rsidRPr="00497C83" w:rsidRDefault="00FD525F" w:rsidP="00497C83">
      <w:r w:rsidRPr="00497C83">
        <w:t>Наименования обязательных полей выделены жирным шриф</w:t>
      </w:r>
      <w:r w:rsidR="00DA31C0" w:rsidRPr="00497C83">
        <w:t>т</w:t>
      </w:r>
      <w:r w:rsidRPr="00497C83">
        <w:t xml:space="preserve">ом. Формат значения поля отображается в виде всплывающей подсказки при наведении курсора на наименование. </w:t>
      </w:r>
    </w:p>
    <w:p w:rsidR="00FD525F" w:rsidRPr="00C04D15" w:rsidRDefault="006E7DD6" w:rsidP="00FD525F">
      <w:r>
        <w:rPr>
          <w:noProof/>
        </w:rPr>
        <w:lastRenderedPageBreak/>
        <w:pict>
          <v:shape id="_x0000_s1030" type="#_x0000_t75" style="position:absolute;left:0;text-align:left;margin-left:0;margin-top:0;width:486pt;height:314.25pt;z-index:5;mso-position-horizontal:center">
            <v:imagedata r:id="rId12" o:title=""/>
            <w10:wrap type="topAndBottom"/>
          </v:shape>
        </w:pict>
      </w:r>
    </w:p>
    <w:p w:rsidR="00FD525F" w:rsidRPr="003D38D6" w:rsidRDefault="00FD525F" w:rsidP="003D38D6">
      <w:r w:rsidRPr="003D38D6">
        <w:t>Поля выбора значений из выпадающего списка могут быть различного типа:</w:t>
      </w:r>
    </w:p>
    <w:p w:rsidR="00FD525F" w:rsidRPr="003D38D6" w:rsidRDefault="00FD525F" w:rsidP="003D38D6">
      <w:pPr>
        <w:numPr>
          <w:ilvl w:val="0"/>
          <w:numId w:val="23"/>
        </w:numPr>
      </w:pPr>
      <w:r w:rsidRPr="003D38D6">
        <w:t>простой список-справочник;</w:t>
      </w:r>
    </w:p>
    <w:p w:rsidR="00FD525F" w:rsidRPr="003D38D6" w:rsidRDefault="00FD525F" w:rsidP="003D38D6">
      <w:pPr>
        <w:numPr>
          <w:ilvl w:val="0"/>
          <w:numId w:val="23"/>
        </w:numPr>
      </w:pPr>
      <w:r w:rsidRPr="003D38D6">
        <w:t>иерархически упорядоченный список-справочник;</w:t>
      </w:r>
    </w:p>
    <w:p w:rsidR="00FD525F" w:rsidRPr="003D38D6" w:rsidRDefault="00FD525F" w:rsidP="003D38D6">
      <w:pPr>
        <w:numPr>
          <w:ilvl w:val="0"/>
          <w:numId w:val="23"/>
        </w:numPr>
      </w:pPr>
      <w:r w:rsidRPr="003D38D6">
        <w:t>список, строки которого формирует пользователь.</w:t>
      </w:r>
    </w:p>
    <w:p w:rsidR="00FD525F" w:rsidRPr="003D38D6" w:rsidRDefault="00FD525F" w:rsidP="003D38D6">
      <w:r w:rsidRPr="003D38D6">
        <w:t xml:space="preserve">В иерархически упорядоченном списке присутствуют группы значений, открывать которые можно </w:t>
      </w:r>
      <w:r w:rsidR="00EC1100" w:rsidRPr="003D38D6">
        <w:t>щелчком</w:t>
      </w:r>
      <w:r w:rsidRPr="003D38D6">
        <w:t xml:space="preserve"> мыши по знаку </w:t>
      </w:r>
      <w:r w:rsidR="002D7FA6" w:rsidRPr="003D38D6">
        <w:t>«</w:t>
      </w:r>
      <w:r w:rsidRPr="003D38D6">
        <w:t>+</w:t>
      </w:r>
      <w:r w:rsidR="002D7FA6" w:rsidRPr="003D38D6">
        <w:t>»</w:t>
      </w:r>
      <w:r w:rsidRPr="003D38D6">
        <w:t xml:space="preserve"> слева от наименования группы. Выбор значения в простом или иера</w:t>
      </w:r>
      <w:r w:rsidR="00EC1100" w:rsidRPr="003D38D6">
        <w:t>р</w:t>
      </w:r>
      <w:r w:rsidRPr="003D38D6">
        <w:t xml:space="preserve">хически упорядоченном списке осуществляется щелчком мыши в строке с подходящим значением. </w:t>
      </w:r>
    </w:p>
    <w:p w:rsidR="00FD525F" w:rsidRPr="00C04D15" w:rsidRDefault="006E7DD6" w:rsidP="00FD525F">
      <w:r>
        <w:rPr>
          <w:noProof/>
        </w:rPr>
        <w:lastRenderedPageBreak/>
        <w:pict>
          <v:shape id="_x0000_s1031" type="#_x0000_t75" style="position:absolute;left:0;text-align:left;margin-left:0;margin-top:0;width:484.5pt;height:342.75pt;z-index:6;mso-position-horizontal:center">
            <v:imagedata r:id="rId13" o:title=""/>
            <w10:wrap type="topAndBottom"/>
          </v:shape>
        </w:pict>
      </w:r>
    </w:p>
    <w:p w:rsidR="00FD525F" w:rsidRPr="003D38D6" w:rsidRDefault="00FD525F" w:rsidP="003D38D6">
      <w:r w:rsidRPr="003D38D6">
        <w:t xml:space="preserve">Выбор из списка, строки которого формирует пользователь, выполняется двойным щелчком мыши в подходящей строке или нажатием кнопки </w:t>
      </w:r>
      <w:r w:rsidR="002D7FA6" w:rsidRPr="003D38D6">
        <w:t>«</w:t>
      </w:r>
      <w:r w:rsidRPr="003D38D6">
        <w:t>Выбрать</w:t>
      </w:r>
      <w:r w:rsidR="002D7FA6" w:rsidRPr="003D38D6">
        <w:t>»</w:t>
      </w:r>
      <w:r w:rsidRPr="003D38D6">
        <w:t>. Для того</w:t>
      </w:r>
      <w:proofErr w:type="gramStart"/>
      <w:r w:rsidRPr="003D38D6">
        <w:t>,</w:t>
      </w:r>
      <w:proofErr w:type="gramEnd"/>
      <w:r w:rsidRPr="003D38D6">
        <w:t xml:space="preserve"> чтобы создать новую строку списка, нажмите кнопку </w:t>
      </w:r>
      <w:r w:rsidR="002D7FA6" w:rsidRPr="003D38D6">
        <w:t>«</w:t>
      </w:r>
      <w:r w:rsidRPr="003D38D6">
        <w:t>Создать</w:t>
      </w:r>
      <w:r w:rsidR="002D7FA6" w:rsidRPr="003D38D6">
        <w:t>»</w:t>
      </w:r>
      <w:r w:rsidRPr="003D38D6">
        <w:t xml:space="preserve">, в появившемся окне </w:t>
      </w:r>
      <w:r w:rsidR="002D7FA6" w:rsidRPr="003D38D6">
        <w:t>«</w:t>
      </w:r>
      <w:r w:rsidRPr="003D38D6">
        <w:t>Строка списка</w:t>
      </w:r>
      <w:r w:rsidR="002D7FA6" w:rsidRPr="003D38D6">
        <w:t>»</w:t>
      </w:r>
      <w:r w:rsidRPr="003D38D6">
        <w:t xml:space="preserve"> введите значения в поля ввода и нажмите кнопку </w:t>
      </w:r>
      <w:r w:rsidR="002D7FA6" w:rsidRPr="003D38D6">
        <w:t>«</w:t>
      </w:r>
      <w:r w:rsidRPr="003D38D6">
        <w:t>ОК</w:t>
      </w:r>
      <w:r w:rsidR="002D7FA6" w:rsidRPr="003D38D6">
        <w:t>»</w:t>
      </w:r>
      <w:r w:rsidRPr="003D38D6">
        <w:t>. Для того</w:t>
      </w:r>
      <w:proofErr w:type="gramStart"/>
      <w:r w:rsidRPr="003D38D6">
        <w:t>,</w:t>
      </w:r>
      <w:proofErr w:type="gramEnd"/>
      <w:r w:rsidRPr="003D38D6">
        <w:t xml:space="preserve"> чтобы изменить существующую строку, выделите ее курсором в списке, нажмите кнопку </w:t>
      </w:r>
      <w:r w:rsidR="002D7FA6" w:rsidRPr="003D38D6">
        <w:t>«</w:t>
      </w:r>
      <w:r w:rsidRPr="003D38D6">
        <w:t>Изменить</w:t>
      </w:r>
      <w:r w:rsidR="002D7FA6" w:rsidRPr="003D38D6">
        <w:t>»</w:t>
      </w:r>
      <w:r w:rsidRPr="003D38D6">
        <w:t xml:space="preserve">, в окне </w:t>
      </w:r>
      <w:r w:rsidR="002D7FA6" w:rsidRPr="003D38D6">
        <w:t>«</w:t>
      </w:r>
      <w:r w:rsidRPr="003D38D6">
        <w:t>Строка списка</w:t>
      </w:r>
      <w:r w:rsidR="002D7FA6" w:rsidRPr="003D38D6">
        <w:t>»</w:t>
      </w:r>
      <w:r w:rsidRPr="003D38D6">
        <w:t xml:space="preserve"> отредактируйте значения и нажмите кнопку </w:t>
      </w:r>
      <w:r w:rsidR="002D7FA6" w:rsidRPr="003D38D6">
        <w:t>«</w:t>
      </w:r>
      <w:r w:rsidRPr="003D38D6">
        <w:t>ОК</w:t>
      </w:r>
      <w:r w:rsidR="002D7FA6" w:rsidRPr="003D38D6">
        <w:t>»</w:t>
      </w:r>
      <w:r w:rsidRPr="003D38D6">
        <w:t xml:space="preserve">. </w:t>
      </w:r>
    </w:p>
    <w:p w:rsidR="00FD525F" w:rsidRPr="00C04D15" w:rsidRDefault="006E7DD6" w:rsidP="00FD525F">
      <w:r>
        <w:rPr>
          <w:noProof/>
        </w:rPr>
        <w:lastRenderedPageBreak/>
        <w:pict>
          <v:shape id="_x0000_s1032" type="#_x0000_t75" style="position:absolute;left:0;text-align:left;margin-left:0;margin-top:0;width:484.5pt;height:342.75pt;z-index:7;mso-position-horizontal:center">
            <v:imagedata r:id="rId14" o:title=""/>
            <w10:wrap type="topAndBottom"/>
          </v:shape>
        </w:pict>
      </w:r>
    </w:p>
    <w:p w:rsidR="00FD525F" w:rsidRPr="00C04D15" w:rsidRDefault="00FD525F" w:rsidP="00497C83">
      <w:pPr>
        <w:pStyle w:val="10"/>
        <w:pageBreakBefore w:val="0"/>
        <w:numPr>
          <w:ilvl w:val="2"/>
          <w:numId w:val="1"/>
        </w:numPr>
      </w:pPr>
      <w:bookmarkStart w:id="155" w:name="_Toc279859436"/>
      <w:bookmarkStart w:id="156" w:name="_Toc279859506"/>
      <w:bookmarkStart w:id="157" w:name="_Toc279859575"/>
      <w:bookmarkStart w:id="158" w:name="_Toc279860069"/>
      <w:r w:rsidRPr="00C04D15">
        <w:t>Координаты и чертеж</w:t>
      </w:r>
      <w:bookmarkEnd w:id="155"/>
      <w:bookmarkEnd w:id="156"/>
      <w:bookmarkEnd w:id="157"/>
      <w:bookmarkEnd w:id="158"/>
    </w:p>
    <w:p w:rsidR="00FD525F" w:rsidRPr="003D38D6" w:rsidRDefault="00FD525F" w:rsidP="003D38D6">
      <w:r w:rsidRPr="003D38D6">
        <w:t xml:space="preserve">В состав форм </w:t>
      </w:r>
      <w:r w:rsidR="002D7FA6" w:rsidRPr="003D38D6">
        <w:t>«</w:t>
      </w:r>
      <w:r w:rsidRPr="003D38D6">
        <w:t>О</w:t>
      </w:r>
      <w:r w:rsidR="003630A3" w:rsidRPr="003D38D6">
        <w:t>бразуемый ЗУ</w:t>
      </w:r>
      <w:r w:rsidR="002D7FA6" w:rsidRPr="003D38D6">
        <w:t>»</w:t>
      </w:r>
      <w:r w:rsidR="003630A3" w:rsidRPr="003D38D6">
        <w:t xml:space="preserve">, </w:t>
      </w:r>
      <w:r w:rsidR="002D7FA6" w:rsidRPr="003D38D6">
        <w:t>«</w:t>
      </w:r>
      <w:r w:rsidR="003630A3" w:rsidRPr="003D38D6">
        <w:t>Измененный ЗУ</w:t>
      </w:r>
      <w:r w:rsidR="002D7FA6" w:rsidRPr="003D38D6">
        <w:t>»</w:t>
      </w:r>
      <w:r w:rsidRPr="003D38D6">
        <w:t xml:space="preserve">, </w:t>
      </w:r>
      <w:r w:rsidR="002D7FA6" w:rsidRPr="003D38D6">
        <w:t>«</w:t>
      </w:r>
      <w:r w:rsidRPr="003D38D6">
        <w:t>Смежный ЗУ</w:t>
      </w:r>
      <w:r w:rsidR="002D7FA6" w:rsidRPr="003D38D6">
        <w:t>»</w:t>
      </w:r>
      <w:r w:rsidRPr="003D38D6">
        <w:t xml:space="preserve"> и/или соответствующих им форм </w:t>
      </w:r>
      <w:r w:rsidR="002D7FA6" w:rsidRPr="003D38D6">
        <w:t>«</w:t>
      </w:r>
      <w:r w:rsidRPr="003D38D6">
        <w:t>Часть ЗУ</w:t>
      </w:r>
      <w:r w:rsidR="002D7FA6" w:rsidRPr="003D38D6">
        <w:t>»</w:t>
      </w:r>
      <w:r w:rsidRPr="003D38D6">
        <w:t xml:space="preserve"> входят закладки </w:t>
      </w:r>
      <w:r w:rsidR="002D7FA6" w:rsidRPr="003D38D6">
        <w:t>«</w:t>
      </w:r>
      <w:r w:rsidRPr="003D38D6">
        <w:t>Границы</w:t>
      </w:r>
      <w:r w:rsidR="002D7FA6" w:rsidRPr="003D38D6">
        <w:t>»</w:t>
      </w:r>
      <w:r w:rsidRPr="003D38D6">
        <w:t xml:space="preserve">. На них можно вводить координаты характерных точек земельных участков вручную или загружать их из mif-файла. </w:t>
      </w:r>
    </w:p>
    <w:p w:rsidR="00FD525F" w:rsidRPr="003D38D6" w:rsidRDefault="00FD525F" w:rsidP="003D38D6">
      <w:r w:rsidRPr="003D38D6">
        <w:t xml:space="preserve">Для загрузки необходимо указать путь к mif-файлу (с помощью кнопки </w:t>
      </w:r>
      <w:r w:rsidR="002D7FA6" w:rsidRPr="003D38D6">
        <w:t>«</w:t>
      </w:r>
      <w:r w:rsidRPr="003D38D6">
        <w:t>...</w:t>
      </w:r>
      <w:r w:rsidR="002D7FA6" w:rsidRPr="003D38D6">
        <w:t>»</w:t>
      </w:r>
      <w:r w:rsidRPr="003D38D6">
        <w:t xml:space="preserve"> справа от поля) и нажать кнопку </w:t>
      </w:r>
      <w:r w:rsidR="002D7FA6" w:rsidRPr="003D38D6">
        <w:t>«</w:t>
      </w:r>
      <w:r w:rsidRPr="003D38D6">
        <w:t>Импортировать</w:t>
      </w:r>
      <w:r w:rsidR="002D7FA6" w:rsidRPr="003D38D6">
        <w:t>»</w:t>
      </w:r>
      <w:r w:rsidRPr="003D38D6">
        <w:t xml:space="preserve">. </w:t>
      </w:r>
    </w:p>
    <w:p w:rsidR="00FD525F" w:rsidRPr="003D38D6" w:rsidRDefault="00FD525F" w:rsidP="003D38D6">
      <w:r w:rsidRPr="003D38D6">
        <w:t xml:space="preserve">На экране появится диалоговое окно с вопросом </w:t>
      </w:r>
      <w:r w:rsidR="002D7FA6" w:rsidRPr="003D38D6">
        <w:t>«</w:t>
      </w:r>
      <w:r w:rsidRPr="003D38D6">
        <w:t xml:space="preserve">Следует преобразовать математические координаты </w:t>
      </w:r>
      <w:proofErr w:type="gramStart"/>
      <w:r w:rsidRPr="003D38D6">
        <w:t>в</w:t>
      </w:r>
      <w:proofErr w:type="gramEnd"/>
      <w:r w:rsidRPr="003D38D6">
        <w:t xml:space="preserve"> геодезические?</w:t>
      </w:r>
      <w:r w:rsidR="002D7FA6" w:rsidRPr="003D38D6">
        <w:t>»</w:t>
      </w:r>
      <w:r w:rsidRPr="003D38D6">
        <w:t xml:space="preserve">. Если используемый mif-файл содержит данные в </w:t>
      </w:r>
      <w:r w:rsidR="002D7FA6" w:rsidRPr="003D38D6">
        <w:t>«</w:t>
      </w:r>
      <w:r w:rsidRPr="003D38D6">
        <w:t>математической</w:t>
      </w:r>
      <w:r w:rsidR="002D7FA6" w:rsidRPr="003D38D6">
        <w:t>»</w:t>
      </w:r>
      <w:r w:rsidRPr="003D38D6">
        <w:t xml:space="preserve"> системе координат (ось X направлена вправо, ось Y вверх), нужно ответить </w:t>
      </w:r>
      <w:r w:rsidR="002D7FA6" w:rsidRPr="003D38D6">
        <w:t>«</w:t>
      </w:r>
      <w:r w:rsidRPr="003D38D6">
        <w:t>Да</w:t>
      </w:r>
      <w:r w:rsidR="002D7FA6" w:rsidRPr="003D38D6">
        <w:t>»</w:t>
      </w:r>
      <w:r w:rsidRPr="003D38D6">
        <w:t xml:space="preserve">. В этом случае при импорте будет выполнена перестановка координат X и Y. Если ответить </w:t>
      </w:r>
      <w:r w:rsidR="002D7FA6" w:rsidRPr="003D38D6">
        <w:t>«</w:t>
      </w:r>
      <w:r w:rsidRPr="003D38D6">
        <w:t>Нет</w:t>
      </w:r>
      <w:r w:rsidR="002D7FA6" w:rsidRPr="003D38D6">
        <w:t>»</w:t>
      </w:r>
      <w:r w:rsidRPr="003D38D6">
        <w:t xml:space="preserve">, значения координат останутся такими, как в mif-файле. </w:t>
      </w:r>
    </w:p>
    <w:p w:rsidR="00FD525F" w:rsidRPr="003D38D6" w:rsidRDefault="00FD525F" w:rsidP="003D38D6">
      <w:r w:rsidRPr="003D38D6">
        <w:lastRenderedPageBreak/>
        <w:t xml:space="preserve">В результате импорта в формы </w:t>
      </w:r>
      <w:r w:rsidR="002D7FA6" w:rsidRPr="003D38D6">
        <w:t>«</w:t>
      </w:r>
      <w:r w:rsidRPr="003D38D6">
        <w:t>Об</w:t>
      </w:r>
      <w:r w:rsidR="003630A3" w:rsidRPr="003D38D6">
        <w:t>разуемый ЗУ</w:t>
      </w:r>
      <w:r w:rsidR="002D7FA6" w:rsidRPr="003D38D6">
        <w:t>»</w:t>
      </w:r>
      <w:r w:rsidR="003630A3" w:rsidRPr="003D38D6">
        <w:t xml:space="preserve">, </w:t>
      </w:r>
      <w:r w:rsidR="002D7FA6" w:rsidRPr="003D38D6">
        <w:t>«</w:t>
      </w:r>
      <w:r w:rsidR="003630A3" w:rsidRPr="003D38D6">
        <w:t>Измененный ЗУ</w:t>
      </w:r>
      <w:r w:rsidR="002D7FA6" w:rsidRPr="003D38D6">
        <w:t>»</w:t>
      </w:r>
      <w:r w:rsidR="003630A3" w:rsidRPr="003D38D6">
        <w:t>,</w:t>
      </w:r>
      <w:r w:rsidRPr="003D38D6">
        <w:t xml:space="preserve"> будут загружены </w:t>
      </w:r>
      <w:r w:rsidR="002D7FA6" w:rsidRPr="003D38D6">
        <w:t>«</w:t>
      </w:r>
      <w:r w:rsidRPr="003D38D6">
        <w:t>Координаты X и Y</w:t>
      </w:r>
      <w:r w:rsidR="002D7FA6" w:rsidRPr="003D38D6">
        <w:t>»</w:t>
      </w:r>
      <w:r w:rsidRPr="003D38D6">
        <w:t xml:space="preserve"> из всех разделов </w:t>
      </w:r>
      <w:proofErr w:type="spellStart"/>
      <w:r w:rsidRPr="003D38D6">
        <w:t>Region</w:t>
      </w:r>
      <w:proofErr w:type="spellEnd"/>
      <w:r w:rsidRPr="003D38D6">
        <w:t xml:space="preserve"> (многоугольник) mif-файла, а в форму </w:t>
      </w:r>
      <w:r w:rsidR="002D7FA6" w:rsidRPr="003D38D6">
        <w:t>«</w:t>
      </w:r>
      <w:r w:rsidRPr="003D38D6">
        <w:t>Смежный ЗУ</w:t>
      </w:r>
      <w:r w:rsidR="002D7FA6" w:rsidRPr="003D38D6">
        <w:t>»</w:t>
      </w:r>
      <w:r w:rsidR="00295019" w:rsidRPr="003D38D6">
        <w:t xml:space="preserve"> – </w:t>
      </w:r>
      <w:r w:rsidRPr="003D38D6">
        <w:t xml:space="preserve">из разделов </w:t>
      </w:r>
      <w:proofErr w:type="spellStart"/>
      <w:r w:rsidRPr="003D38D6">
        <w:t>Pline</w:t>
      </w:r>
      <w:proofErr w:type="spellEnd"/>
      <w:r w:rsidRPr="003D38D6">
        <w:t xml:space="preserve"> (</w:t>
      </w:r>
      <w:proofErr w:type="gramStart"/>
      <w:r w:rsidRPr="003D38D6">
        <w:t>ломаная</w:t>
      </w:r>
      <w:proofErr w:type="gramEnd"/>
      <w:r w:rsidRPr="003D38D6">
        <w:t xml:space="preserve">). </w:t>
      </w:r>
    </w:p>
    <w:p w:rsidR="003D38D6" w:rsidRDefault="00266716" w:rsidP="003D38D6">
      <w:r w:rsidRPr="003D38D6">
        <w:t>При работе с формой  "</w:t>
      </w:r>
      <w:proofErr w:type="gramStart"/>
      <w:r w:rsidRPr="003D38D6">
        <w:t>Смежный</w:t>
      </w:r>
      <w:proofErr w:type="gramEnd"/>
      <w:r w:rsidRPr="003D38D6">
        <w:t xml:space="preserve"> ЗУ" могут быть загружены:</w:t>
      </w:r>
    </w:p>
    <w:p w:rsidR="003D38D6" w:rsidRDefault="00266716" w:rsidP="003D38D6">
      <w:proofErr w:type="gramStart"/>
      <w:r w:rsidRPr="003D38D6">
        <w:t>1) либо одинаковые значения в колонки "Существующие координаты X и Y" и "Уточненные координаты X и Y" (различия между существующими и уточненными координатами следует указать путем ручного редактирования с использованием обозначений: если характерная точка возникла в результате уточнения, то в колонках "Существующие координаты X и Y" ставится прочерк (знак "-"); если характерная точка была ликвидирована в результате уточнения, то в колонке</w:t>
      </w:r>
      <w:proofErr w:type="gramEnd"/>
      <w:r w:rsidRPr="003D38D6">
        <w:t xml:space="preserve"> "</w:t>
      </w:r>
      <w:proofErr w:type="gramStart"/>
      <w:r w:rsidRPr="003D38D6">
        <w:t>Уточненные координаты X и Y" ставится буква "л");</w:t>
      </w:r>
      <w:proofErr w:type="gramEnd"/>
    </w:p>
    <w:p w:rsidR="00FD525F" w:rsidRPr="003D38D6" w:rsidRDefault="00266716" w:rsidP="003D38D6">
      <w:r w:rsidRPr="003D38D6">
        <w:t>2) либо только значения в колонки "Уточненные координаты X и Y" (в колонках "Существующие координаты X и Y" повторяются значения из первой строки; если "Существующие координаты X и Y" отсутствуют, следует ввести знак "</w:t>
      </w:r>
      <w:proofErr w:type="gramStart"/>
      <w:r w:rsidRPr="003D38D6">
        <w:t>-"</w:t>
      </w:r>
      <w:proofErr w:type="gramEnd"/>
      <w:r w:rsidRPr="003D38D6">
        <w:t>).</w:t>
      </w:r>
      <w:r w:rsidR="00FD525F" w:rsidRPr="003D38D6">
        <w:t xml:space="preserve"> </w:t>
      </w:r>
    </w:p>
    <w:p w:rsidR="00FD525F" w:rsidRPr="003D38D6" w:rsidRDefault="00FD525F" w:rsidP="003D38D6">
      <w:r w:rsidRPr="003D38D6">
        <w:t xml:space="preserve">При импорте данных из mif-файла колонки </w:t>
      </w:r>
      <w:r w:rsidR="002D7FA6" w:rsidRPr="003D38D6">
        <w:t>«</w:t>
      </w:r>
      <w:r w:rsidRPr="003D38D6">
        <w:t>Номер</w:t>
      </w:r>
      <w:r w:rsidR="002D7FA6" w:rsidRPr="003D38D6">
        <w:t>»</w:t>
      </w:r>
      <w:r w:rsidRPr="003D38D6">
        <w:t xml:space="preserve">, </w:t>
      </w:r>
      <w:r w:rsidR="002D7FA6" w:rsidRPr="003D38D6">
        <w:t>«</w:t>
      </w:r>
      <w:r w:rsidRPr="003D38D6">
        <w:t>От точки</w:t>
      </w:r>
      <w:r w:rsidR="00295019" w:rsidRPr="003D38D6">
        <w:t xml:space="preserve"> – </w:t>
      </w:r>
      <w:r w:rsidRPr="003D38D6">
        <w:t>до точки</w:t>
      </w:r>
      <w:r w:rsidR="002D7FA6" w:rsidRPr="003D38D6">
        <w:t>»</w:t>
      </w:r>
      <w:r w:rsidRPr="003D38D6">
        <w:t xml:space="preserve">, </w:t>
      </w:r>
      <w:r w:rsidR="002D7FA6" w:rsidRPr="003D38D6">
        <w:t>«</w:t>
      </w:r>
      <w:r w:rsidRPr="003D38D6">
        <w:t xml:space="preserve">Горизонтальное </w:t>
      </w:r>
      <w:proofErr w:type="spellStart"/>
      <w:r w:rsidRPr="003D38D6">
        <w:t>проложение</w:t>
      </w:r>
      <w:proofErr w:type="spellEnd"/>
      <w:r w:rsidR="002D7FA6" w:rsidRPr="003D38D6">
        <w:t>»</w:t>
      </w:r>
      <w:r w:rsidRPr="003D38D6">
        <w:t xml:space="preserve"> заполняются автоматически, а в остальных повторяется значение из первой строки. </w:t>
      </w:r>
      <w:proofErr w:type="gramStart"/>
      <w:r w:rsidRPr="003D38D6">
        <w:t>В</w:t>
      </w:r>
      <w:proofErr w:type="gramEnd"/>
      <w:r w:rsidRPr="003D38D6">
        <w:t xml:space="preserve"> </w:t>
      </w:r>
      <w:r w:rsidR="002D7FA6" w:rsidRPr="003D38D6">
        <w:t>«</w:t>
      </w:r>
      <w:proofErr w:type="gramStart"/>
      <w:r w:rsidRPr="003D38D6">
        <w:t>От</w:t>
      </w:r>
      <w:proofErr w:type="gramEnd"/>
      <w:r w:rsidRPr="003D38D6">
        <w:t xml:space="preserve"> точки</w:t>
      </w:r>
      <w:r w:rsidR="00295019" w:rsidRPr="003D38D6">
        <w:t xml:space="preserve"> – </w:t>
      </w:r>
      <w:r w:rsidRPr="003D38D6">
        <w:t>до точки</w:t>
      </w:r>
      <w:r w:rsidR="002D7FA6" w:rsidRPr="003D38D6">
        <w:t>»</w:t>
      </w:r>
      <w:r w:rsidRPr="003D38D6">
        <w:t xml:space="preserve"> упоминаются номера строк таблицы </w:t>
      </w:r>
      <w:r w:rsidR="002D7FA6" w:rsidRPr="003D38D6">
        <w:t>«</w:t>
      </w:r>
      <w:r w:rsidRPr="003D38D6">
        <w:t>Характерные точки</w:t>
      </w:r>
      <w:r w:rsidR="002D7FA6" w:rsidRPr="003D38D6">
        <w:t>»</w:t>
      </w:r>
      <w:r w:rsidRPr="003D38D6">
        <w:t xml:space="preserve"> (а не значения из колонки </w:t>
      </w:r>
      <w:r w:rsidR="002D7FA6" w:rsidRPr="003D38D6">
        <w:t>«</w:t>
      </w:r>
      <w:r w:rsidRPr="003D38D6">
        <w:t>Номер</w:t>
      </w:r>
      <w:r w:rsidR="002D7FA6" w:rsidRPr="003D38D6">
        <w:t>»</w:t>
      </w:r>
      <w:r w:rsidRPr="003D38D6">
        <w:t xml:space="preserve">). Если граница-многоугольник состоит из нескольких контуров, номер контура (в скобках) указывается в колонках </w:t>
      </w:r>
      <w:r w:rsidR="002D7FA6" w:rsidRPr="003D38D6">
        <w:t>«</w:t>
      </w:r>
      <w:r w:rsidRPr="003D38D6">
        <w:t>Номер</w:t>
      </w:r>
      <w:r w:rsidR="002D7FA6" w:rsidRPr="003D38D6">
        <w:t>»</w:t>
      </w:r>
      <w:r w:rsidRPr="003D38D6">
        <w:t xml:space="preserve"> и </w:t>
      </w:r>
      <w:r w:rsidR="002D7FA6" w:rsidRPr="003D38D6">
        <w:t>«</w:t>
      </w:r>
      <w:r w:rsidRPr="003D38D6">
        <w:t>От точки</w:t>
      </w:r>
      <w:r w:rsidR="00295019" w:rsidRPr="003D38D6">
        <w:t xml:space="preserve"> – </w:t>
      </w:r>
      <w:r w:rsidRPr="003D38D6">
        <w:t>до точки</w:t>
      </w:r>
      <w:r w:rsidR="002D7FA6" w:rsidRPr="003D38D6">
        <w:t>»</w:t>
      </w:r>
      <w:r w:rsidRPr="003D38D6">
        <w:t xml:space="preserve">. Повтор первой точки в конце описания контура не требуется (при импорте опускается). </w:t>
      </w:r>
    </w:p>
    <w:p w:rsidR="00FD525F" w:rsidRPr="003D38D6" w:rsidRDefault="00FD525F" w:rsidP="003D38D6">
      <w:r w:rsidRPr="003D38D6">
        <w:t xml:space="preserve">После того, как на закладках </w:t>
      </w:r>
      <w:r w:rsidR="002D7FA6" w:rsidRPr="003D38D6">
        <w:t>«</w:t>
      </w:r>
      <w:r w:rsidRPr="003D38D6">
        <w:t>Границы</w:t>
      </w:r>
      <w:r w:rsidR="002D7FA6" w:rsidRPr="003D38D6">
        <w:t>»</w:t>
      </w:r>
      <w:r w:rsidRPr="003D38D6">
        <w:t xml:space="preserve"> введены координаты, рекомендуется проверить правильность ввода при помощи кнопки </w:t>
      </w:r>
      <w:r w:rsidR="002D7FA6" w:rsidRPr="003D38D6">
        <w:t>«</w:t>
      </w:r>
      <w:r w:rsidRPr="003D38D6">
        <w:t>Чертеж</w:t>
      </w:r>
      <w:r w:rsidR="002D7FA6" w:rsidRPr="003D38D6">
        <w:t>»</w:t>
      </w:r>
      <w:r w:rsidR="00295019" w:rsidRPr="003D38D6">
        <w:t xml:space="preserve"> – </w:t>
      </w:r>
      <w:r w:rsidRPr="003D38D6">
        <w:t xml:space="preserve">на экране появится окно </w:t>
      </w:r>
      <w:r w:rsidR="002D7FA6" w:rsidRPr="003D38D6">
        <w:t>«</w:t>
      </w:r>
      <w:r w:rsidRPr="003D38D6">
        <w:t>Чертеж</w:t>
      </w:r>
      <w:r w:rsidR="002D7FA6" w:rsidRPr="003D38D6">
        <w:t>»</w:t>
      </w:r>
      <w:r w:rsidRPr="003D38D6">
        <w:t xml:space="preserve"> со всеми многоугольниками и ломаными, которые заданы координатами. </w:t>
      </w:r>
    </w:p>
    <w:p w:rsidR="00FD525F" w:rsidRPr="00C04D15" w:rsidRDefault="00E6028F" w:rsidP="00FD525F">
      <w:r>
        <w:pict>
          <v:shape id="_x0000_i1025" type="#_x0000_t75" alt="Окно 'Чертеж'" style="width:354.8pt;height:363.8pt">
            <v:imagedata r:id="rId15" r:href="rId16"/>
          </v:shape>
        </w:pict>
      </w:r>
    </w:p>
    <w:p w:rsidR="00A61EBB" w:rsidRDefault="00FD525F" w:rsidP="003D38D6">
      <w:pPr>
        <w:ind w:left="450"/>
      </w:pPr>
      <w:r w:rsidRPr="003D38D6">
        <w:t>ЗАМЕЧАНИЕ.</w:t>
      </w:r>
      <w:r w:rsidRPr="00C04D15">
        <w:t xml:space="preserve"> </w:t>
      </w:r>
      <w:r w:rsidRPr="003D38D6">
        <w:t xml:space="preserve">Изображение в окне </w:t>
      </w:r>
      <w:r w:rsidR="002D7FA6" w:rsidRPr="003D38D6">
        <w:t>«</w:t>
      </w:r>
      <w:r w:rsidRPr="003D38D6">
        <w:t>Чертеж</w:t>
      </w:r>
      <w:r w:rsidR="002D7FA6" w:rsidRPr="003D38D6">
        <w:t>»</w:t>
      </w:r>
      <w:r w:rsidRPr="003D38D6">
        <w:t xml:space="preserve"> предназначено исключительно для визуального контроля правильности ввода данных и не включается в состав документа </w:t>
      </w:r>
      <w:r w:rsidR="002D7FA6" w:rsidRPr="003D38D6">
        <w:t>«</w:t>
      </w:r>
      <w:r w:rsidRPr="003D38D6">
        <w:t>Межевой план</w:t>
      </w:r>
      <w:r w:rsidR="002D7FA6" w:rsidRPr="003D38D6">
        <w:t>»</w:t>
      </w:r>
      <w:r w:rsidRPr="003D38D6">
        <w:t>.</w:t>
      </w:r>
    </w:p>
    <w:p w:rsidR="00FD525F" w:rsidRPr="003D38D6" w:rsidRDefault="00FD525F" w:rsidP="003D38D6">
      <w:pPr>
        <w:ind w:left="450"/>
      </w:pPr>
      <w:r w:rsidRPr="003D38D6">
        <w:t xml:space="preserve"> </w:t>
      </w:r>
    </w:p>
    <w:p w:rsidR="00150152" w:rsidRDefault="00150152" w:rsidP="00497C83">
      <w:pPr>
        <w:pStyle w:val="10"/>
        <w:pageBreakBefore w:val="0"/>
        <w:numPr>
          <w:ilvl w:val="1"/>
          <w:numId w:val="1"/>
        </w:numPr>
      </w:pPr>
      <w:bookmarkStart w:id="159" w:name="_Toc279859437"/>
      <w:bookmarkStart w:id="160" w:name="_Toc279859507"/>
      <w:bookmarkStart w:id="161" w:name="_Toc279859576"/>
      <w:bookmarkStart w:id="162" w:name="_Toc279860070"/>
      <w:r>
        <w:t>Добавление файлов</w:t>
      </w:r>
    </w:p>
    <w:p w:rsidR="006E7DD6" w:rsidRDefault="00150152" w:rsidP="006E7DD6">
      <w:r>
        <w:t xml:space="preserve">В программе предусмотрена возможность включить в состав пакета дополнительные файлы, например образы графических документов. Форма является </w:t>
      </w:r>
      <w:r w:rsidRPr="00150152">
        <w:t>не обязательн</w:t>
      </w:r>
      <w:r>
        <w:t>ой</w:t>
      </w:r>
      <w:r w:rsidRPr="00150152">
        <w:t xml:space="preserve">, </w:t>
      </w:r>
      <w:r>
        <w:t>и ее н</w:t>
      </w:r>
      <w:r w:rsidRPr="00150152">
        <w:t>аименования в левом фрагменте окна выделен</w:t>
      </w:r>
      <w:r>
        <w:t>о</w:t>
      </w:r>
      <w:r w:rsidRPr="00150152">
        <w:t xml:space="preserve"> прямыми скобками и курсивом: </w:t>
      </w:r>
      <w:r w:rsidRPr="00150152">
        <w:rPr>
          <w:i/>
        </w:rPr>
        <w:t>[</w:t>
      </w:r>
      <w:r w:rsidR="00E53BD8">
        <w:rPr>
          <w:i/>
        </w:rPr>
        <w:t>Образы документов</w:t>
      </w:r>
      <w:r w:rsidRPr="00150152">
        <w:rPr>
          <w:i/>
        </w:rPr>
        <w:t>]</w:t>
      </w:r>
      <w:r w:rsidRPr="00150152">
        <w:t xml:space="preserve">. Для </w:t>
      </w:r>
      <w:r w:rsidR="00E53BD8">
        <w:t xml:space="preserve">ее </w:t>
      </w:r>
      <w:r w:rsidRPr="00150152">
        <w:t>заполнения необходимо выделить курсором ее наименование, правой кнопкой мыши вызвать всплывающее меню и выбрать в нем пункт «Создать форму».</w:t>
      </w:r>
      <w:r w:rsidR="00E4080D">
        <w:t xml:space="preserve"> </w:t>
      </w:r>
    </w:p>
    <w:p w:rsidR="006E7DD6" w:rsidRDefault="00E4080D" w:rsidP="006E7DD6">
      <w:r w:rsidRPr="00E4080D">
        <w:t>Форм</w:t>
      </w:r>
      <w:r w:rsidR="00DB1286">
        <w:t>у</w:t>
      </w:r>
      <w:r w:rsidRPr="00E4080D">
        <w:t xml:space="preserve"> можно удал</w:t>
      </w:r>
      <w:r w:rsidR="00DB1286">
        <w:t>и</w:t>
      </w:r>
      <w:r w:rsidRPr="00E4080D">
        <w:t>ть</w:t>
      </w:r>
      <w:r w:rsidR="00DB1286">
        <w:t>,</w:t>
      </w:r>
      <w:r w:rsidRPr="00E4080D">
        <w:t xml:space="preserve"> </w:t>
      </w:r>
      <w:r w:rsidR="00DB1286">
        <w:t>д</w:t>
      </w:r>
      <w:r w:rsidRPr="00E4080D">
        <w:t>ля этого нужно выбрать пун</w:t>
      </w:r>
      <w:proofErr w:type="gramStart"/>
      <w:r w:rsidRPr="00E4080D">
        <w:t>кт вспл</w:t>
      </w:r>
      <w:proofErr w:type="gramEnd"/>
      <w:r w:rsidRPr="00E4080D">
        <w:t>ывающего меню «Удалить форму».</w:t>
      </w:r>
    </w:p>
    <w:p w:rsidR="006E7DD6" w:rsidRDefault="006E7DD6" w:rsidP="006E7DD6"/>
    <w:p w:rsidR="006E7DD6" w:rsidRDefault="006E7DD6" w:rsidP="006E7DD6">
      <w:r>
        <w:rPr>
          <w:noProof/>
        </w:rPr>
        <w:lastRenderedPageBreak/>
        <w:pict>
          <v:shape id="_x0000_s1037" type="#_x0000_t75" style="position:absolute;left:0;text-align:left;margin-left:0;margin-top:-25.45pt;width:467.7pt;height:272.95pt;z-index:12;mso-position-horizontal:center">
            <v:imagedata r:id="rId17" o:title=""/>
            <w10:wrap type="topAndBottom"/>
          </v:shape>
        </w:pict>
      </w:r>
    </w:p>
    <w:p w:rsidR="006E7DD6" w:rsidRDefault="00DB1286" w:rsidP="006E7DD6">
      <w:r>
        <w:t xml:space="preserve">В поле «Наименование» формы нужно ввести понятное название прилагаемого файла (может не совпадать с именем файла на диске). В поле «Приложить образ документа» нужно ввести полный путь к прилагаемому файлу или заполнить это поле с помощью стандартного диалога выбора файла, </w:t>
      </w:r>
      <w:r w:rsidR="00D25EA5">
        <w:t xml:space="preserve">открывающегося щелчком </w:t>
      </w:r>
      <w:proofErr w:type="gramStart"/>
      <w:r w:rsidR="00D25EA5">
        <w:t>по</w:t>
      </w:r>
      <w:proofErr w:type="gramEnd"/>
      <w:r w:rsidR="00D25EA5">
        <w:t xml:space="preserve"> </w:t>
      </w:r>
      <w:r>
        <w:t xml:space="preserve">«…» </w:t>
      </w:r>
      <w:proofErr w:type="gramStart"/>
      <w:r>
        <w:t>в</w:t>
      </w:r>
      <w:proofErr w:type="gramEnd"/>
      <w:r>
        <w:t xml:space="preserve"> конце поля.</w:t>
      </w:r>
    </w:p>
    <w:p w:rsidR="006E7DD6" w:rsidRPr="006E7DD6" w:rsidRDefault="00D25EA5" w:rsidP="006E7DD6">
      <w:r>
        <w:t xml:space="preserve">Можно приложить несколько файлов, для этого </w:t>
      </w:r>
      <w:r w:rsidR="00E4080D" w:rsidRPr="00E4080D">
        <w:t>нужно нажать кнопку «Повторить». Раздел будет повторен со всеми введенными данными. Созданный таким образом раздел можно удалить. Для этого следует нажать кнопку «Удалить раздел». Последний раздел удалить невозможно.</w:t>
      </w:r>
    </w:p>
    <w:p w:rsidR="00FD525F" w:rsidRPr="00C04D15" w:rsidRDefault="00FD525F" w:rsidP="00497C83">
      <w:pPr>
        <w:pStyle w:val="10"/>
        <w:pageBreakBefore w:val="0"/>
        <w:numPr>
          <w:ilvl w:val="1"/>
          <w:numId w:val="1"/>
        </w:numPr>
      </w:pPr>
      <w:r w:rsidRPr="00C04D15">
        <w:t>Формирование пакета</w:t>
      </w:r>
      <w:bookmarkEnd w:id="159"/>
      <w:bookmarkEnd w:id="160"/>
      <w:bookmarkEnd w:id="161"/>
      <w:bookmarkEnd w:id="162"/>
    </w:p>
    <w:p w:rsidR="00FD525F" w:rsidRPr="003D38D6" w:rsidRDefault="00FD525F" w:rsidP="003D38D6">
      <w:r w:rsidRPr="003D38D6">
        <w:t xml:space="preserve">После того, как заполнены все формы, нажмите кнопку </w:t>
      </w:r>
      <w:r w:rsidR="002D7FA6" w:rsidRPr="003D38D6">
        <w:t>«</w:t>
      </w:r>
      <w:r w:rsidRPr="003D38D6">
        <w:t>Проверить и сохранить</w:t>
      </w:r>
      <w:r w:rsidR="002D7FA6" w:rsidRPr="003D38D6">
        <w:t>»</w:t>
      </w:r>
      <w:r w:rsidRPr="003D38D6">
        <w:t xml:space="preserve">. Будет проверен факт заполнения всех обязательных полей и соответствие формату всех введенных данных. Если ошибки есть, будет открыта самая левая верхняя закладка с ошибками. Поля, содержащие ошибки, будут отмечены красным кружком с крестиком. При наведении курсора на кружок появляется всплывающая подсказка с описанием формата поля. Исправьте ошибки и снова нажмите кнопку </w:t>
      </w:r>
      <w:r w:rsidR="002D7FA6" w:rsidRPr="003D38D6">
        <w:t>«</w:t>
      </w:r>
      <w:r w:rsidRPr="003D38D6">
        <w:t>Проверить и сохранить</w:t>
      </w:r>
      <w:r w:rsidR="002D7FA6" w:rsidRPr="003D38D6">
        <w:t>»</w:t>
      </w:r>
      <w:r w:rsidRPr="003D38D6">
        <w:t xml:space="preserve">. </w:t>
      </w:r>
    </w:p>
    <w:p w:rsidR="00FD525F" w:rsidRPr="00C04D15" w:rsidRDefault="006E7DD6" w:rsidP="00FD525F">
      <w:r>
        <w:rPr>
          <w:noProof/>
        </w:rPr>
        <w:lastRenderedPageBreak/>
        <w:pict>
          <v:shape id="_x0000_s1033" type="#_x0000_t75" style="position:absolute;left:0;text-align:left;margin-left:0;margin-top:0;width:484.5pt;height:345.75pt;z-index:8;mso-position-horizontal:center">
            <v:imagedata r:id="rId18" o:title=""/>
            <w10:wrap type="topAndBottom"/>
          </v:shape>
        </w:pict>
      </w:r>
    </w:p>
    <w:p w:rsidR="00A61EBB" w:rsidRDefault="00FD525F" w:rsidP="003D38D6">
      <w:r w:rsidRPr="003D38D6">
        <w:t xml:space="preserve">Если ошибок нет, будет сформирован пакет электронных документов, содержащий данные запроса. Окно </w:t>
      </w:r>
      <w:r w:rsidR="002D7FA6" w:rsidRPr="003D38D6">
        <w:t>«</w:t>
      </w:r>
      <w:r w:rsidRPr="003D38D6">
        <w:t>Редактор</w:t>
      </w:r>
      <w:r w:rsidR="002D7FA6" w:rsidRPr="003D38D6">
        <w:t>»</w:t>
      </w:r>
      <w:r w:rsidRPr="003D38D6">
        <w:t xml:space="preserve"> закроется.</w:t>
      </w:r>
    </w:p>
    <w:p w:rsidR="00FD525F" w:rsidRPr="003D38D6" w:rsidRDefault="00FD525F" w:rsidP="003D38D6">
      <w:r w:rsidRPr="003D38D6">
        <w:t xml:space="preserve"> </w:t>
      </w:r>
    </w:p>
    <w:p w:rsidR="00FD525F" w:rsidRPr="00C04D15" w:rsidRDefault="00FD525F" w:rsidP="00497C83">
      <w:pPr>
        <w:pStyle w:val="10"/>
        <w:pageBreakBefore w:val="0"/>
        <w:numPr>
          <w:ilvl w:val="1"/>
          <w:numId w:val="1"/>
        </w:numPr>
      </w:pPr>
      <w:bookmarkStart w:id="163" w:name="_Toc279859438"/>
      <w:bookmarkStart w:id="164" w:name="_Toc279859508"/>
      <w:bookmarkStart w:id="165" w:name="_Toc279859577"/>
      <w:bookmarkStart w:id="166" w:name="_Toc279860071"/>
      <w:r w:rsidRPr="00C04D15">
        <w:t>Сохранение и восстановление</w:t>
      </w:r>
      <w:bookmarkEnd w:id="163"/>
      <w:bookmarkEnd w:id="164"/>
      <w:bookmarkEnd w:id="165"/>
      <w:bookmarkEnd w:id="166"/>
    </w:p>
    <w:p w:rsidR="00FD525F" w:rsidRPr="003D38D6" w:rsidRDefault="00FD525F" w:rsidP="003D38D6">
      <w:r w:rsidRPr="003D38D6">
        <w:t xml:space="preserve">Если редактор был открыт и некоторые данные введены, то при закрытии редактора эти сведения будут сохранены (как при закрытии окна </w:t>
      </w:r>
      <w:r w:rsidR="002D7FA6" w:rsidRPr="003D38D6">
        <w:t>«</w:t>
      </w:r>
      <w:r w:rsidRPr="003D38D6">
        <w:t>Редактор</w:t>
      </w:r>
      <w:r w:rsidR="002D7FA6" w:rsidRPr="003D38D6">
        <w:t>»</w:t>
      </w:r>
      <w:r w:rsidRPr="003D38D6">
        <w:t xml:space="preserve"> вручную, так и при автоматическом закрытии окна после выгрузки пакета). В случае повторного открытия редактора</w:t>
      </w:r>
      <w:r w:rsidR="00241FF5" w:rsidRPr="003D38D6">
        <w:t>,</w:t>
      </w:r>
      <w:r w:rsidRPr="003D38D6">
        <w:t xml:space="preserve"> сохраненные сведения можно восстановить. Для этого следует нажать кнопку </w:t>
      </w:r>
      <w:r w:rsidR="002D7FA6" w:rsidRPr="003D38D6">
        <w:t>«</w:t>
      </w:r>
      <w:r w:rsidRPr="003D38D6">
        <w:t>Восстановить</w:t>
      </w:r>
      <w:r w:rsidR="002D7FA6" w:rsidRPr="003D38D6">
        <w:t>»</w:t>
      </w:r>
      <w:r w:rsidRPr="003D38D6">
        <w:t xml:space="preserve"> и ответить утвердительно на вопрос </w:t>
      </w:r>
      <w:r w:rsidR="002D7FA6" w:rsidRPr="003D38D6">
        <w:t>«</w:t>
      </w:r>
      <w:r w:rsidRPr="003D38D6">
        <w:t>Восстановить последний вариант заполнения?</w:t>
      </w:r>
      <w:r w:rsidR="002D7FA6" w:rsidRPr="003D38D6">
        <w:t>»</w:t>
      </w:r>
      <w:r w:rsidRPr="003D38D6">
        <w:t xml:space="preserve">. </w:t>
      </w:r>
    </w:p>
    <w:p w:rsidR="00FD525F" w:rsidRPr="003D38D6" w:rsidRDefault="00FD525F" w:rsidP="003D38D6">
      <w:r w:rsidRPr="003D38D6">
        <w:t>ЗАМЕЧАНИЕ.</w:t>
      </w:r>
      <w:r w:rsidRPr="00C04D15">
        <w:t xml:space="preserve"> </w:t>
      </w:r>
      <w:r w:rsidRPr="003D38D6">
        <w:t>Изменени</w:t>
      </w:r>
      <w:r w:rsidR="00CE65A5" w:rsidRPr="003D38D6">
        <w:t>е</w:t>
      </w:r>
      <w:r w:rsidRPr="003D38D6">
        <w:t xml:space="preserve"> версии редактора может привести к невозможности восстановления данных. В этом случае (при первом открытии редактора после обновления программного модуля) кнопка </w:t>
      </w:r>
      <w:r w:rsidR="002D7FA6" w:rsidRPr="003D38D6">
        <w:t>«</w:t>
      </w:r>
      <w:r w:rsidRPr="003D38D6">
        <w:t>Восстановить</w:t>
      </w:r>
      <w:r w:rsidR="002D7FA6" w:rsidRPr="003D38D6">
        <w:t>»</w:t>
      </w:r>
      <w:r w:rsidRPr="003D38D6">
        <w:t xml:space="preserve"> будет заблокирована. </w:t>
      </w:r>
    </w:p>
    <w:p w:rsidR="00FD525F" w:rsidRPr="003D38D6" w:rsidRDefault="00FD525F" w:rsidP="003D38D6">
      <w:r w:rsidRPr="003D38D6">
        <w:lastRenderedPageBreak/>
        <w:t xml:space="preserve">Кроме того, можно сохранить любой вариант заполнения как файл в формате </w:t>
      </w:r>
      <w:proofErr w:type="spellStart"/>
      <w:r w:rsidRPr="003D38D6">
        <w:t>xml</w:t>
      </w:r>
      <w:proofErr w:type="spellEnd"/>
      <w:r w:rsidRPr="003D38D6">
        <w:t xml:space="preserve"> (кнопка </w:t>
      </w:r>
      <w:r w:rsidR="002D7FA6" w:rsidRPr="003D38D6">
        <w:t>«</w:t>
      </w:r>
      <w:r w:rsidRPr="003D38D6">
        <w:t>Сохранить как...</w:t>
      </w:r>
      <w:r w:rsidR="002D7FA6" w:rsidRPr="003D38D6">
        <w:t>»</w:t>
      </w:r>
      <w:r w:rsidRPr="003D38D6">
        <w:t xml:space="preserve">). В дальнейшем сохраненный вариант можно будет открыть снова (кнопка </w:t>
      </w:r>
      <w:r w:rsidR="002D7FA6" w:rsidRPr="003D38D6">
        <w:t>«</w:t>
      </w:r>
      <w:r w:rsidRPr="003D38D6">
        <w:t>Открыть</w:t>
      </w:r>
      <w:r w:rsidR="002D7FA6" w:rsidRPr="003D38D6">
        <w:t>»</w:t>
      </w:r>
      <w:r w:rsidRPr="003D38D6">
        <w:t xml:space="preserve">). </w:t>
      </w:r>
    </w:p>
    <w:p w:rsidR="003D38D6" w:rsidRDefault="00FD525F" w:rsidP="003D38D6">
      <w:r w:rsidRPr="003D38D6">
        <w:t>ЗАМЕЧАНИЕ.</w:t>
      </w:r>
      <w:r w:rsidRPr="00C04D15">
        <w:t xml:space="preserve"> </w:t>
      </w:r>
      <w:r w:rsidR="009713EA" w:rsidRPr="003D38D6">
        <w:t>При сохран</w:t>
      </w:r>
      <w:r w:rsidRPr="003D38D6">
        <w:t>ении вариа</w:t>
      </w:r>
      <w:r w:rsidR="009713EA" w:rsidRPr="003D38D6">
        <w:t>н</w:t>
      </w:r>
      <w:r w:rsidRPr="003D38D6">
        <w:t xml:space="preserve">та заполнения как файла имя файла формируется по шаблону: </w:t>
      </w:r>
      <w:r w:rsidR="002D7FA6" w:rsidRPr="003D38D6">
        <w:t>«</w:t>
      </w:r>
      <w:proofErr w:type="spellStart"/>
      <w:r w:rsidRPr="003D38D6">
        <w:t>Editor_код!StartA_дата</w:t>
      </w:r>
      <w:proofErr w:type="spellEnd"/>
      <w:r w:rsidRPr="003D38D6">
        <w:t> и </w:t>
      </w:r>
      <w:proofErr w:type="spellStart"/>
      <w:r w:rsidRPr="003D38D6">
        <w:t>время.zip</w:t>
      </w:r>
      <w:proofErr w:type="spellEnd"/>
      <w:r w:rsidR="002D7FA6" w:rsidRPr="003D38D6">
        <w:t>»</w:t>
      </w:r>
      <w:r w:rsidRPr="003D38D6">
        <w:t xml:space="preserve"> (например, </w:t>
      </w:r>
      <w:r w:rsidR="002D7FA6" w:rsidRPr="003D38D6">
        <w:t>«</w:t>
      </w:r>
      <w:r w:rsidRPr="003D38D6">
        <w:t>Editor_nwz!startA_20081002143614.xml</w:t>
      </w:r>
      <w:r w:rsidR="002D7FA6" w:rsidRPr="003D38D6">
        <w:t>»</w:t>
      </w:r>
      <w:r w:rsidRPr="003D38D6">
        <w:t>).</w:t>
      </w:r>
      <w:r w:rsidR="003D38D6" w:rsidRPr="003D38D6" w:rsidDel="003D38D6">
        <w:t xml:space="preserve"> </w:t>
      </w:r>
    </w:p>
    <w:p w:rsidR="003D38D6" w:rsidRDefault="00FD525F" w:rsidP="003D38D6">
      <w:r w:rsidRPr="003D38D6">
        <w:t xml:space="preserve">Если Вы хотите изменить имя файла, рекомендуется сохранить префикс шаблона: </w:t>
      </w:r>
      <w:r w:rsidR="002D7FA6" w:rsidRPr="003D38D6">
        <w:t>«</w:t>
      </w:r>
      <w:proofErr w:type="spellStart"/>
      <w:r w:rsidRPr="003D38D6">
        <w:t>Editor_код!StartA_СВОЕ</w:t>
      </w:r>
      <w:proofErr w:type="spellEnd"/>
      <w:r w:rsidRPr="003D38D6">
        <w:t> </w:t>
      </w:r>
      <w:proofErr w:type="spellStart"/>
      <w:r w:rsidRPr="003D38D6">
        <w:t>НАЗВАНИЕ.xml</w:t>
      </w:r>
      <w:proofErr w:type="spellEnd"/>
      <w:r w:rsidR="002D7FA6" w:rsidRPr="003D38D6">
        <w:t>»</w:t>
      </w:r>
      <w:r w:rsidRPr="003D38D6">
        <w:t>.</w:t>
      </w:r>
    </w:p>
    <w:p w:rsidR="00840498" w:rsidRPr="00C04D15" w:rsidRDefault="00FD525F" w:rsidP="003D38D6">
      <w:r w:rsidRPr="003D38D6">
        <w:t>Это облегчит поиск подходящих xml-файлов при их открытии.</w:t>
      </w:r>
    </w:p>
    <w:p w:rsidR="000416F5" w:rsidRPr="00C04D15" w:rsidRDefault="000416F5" w:rsidP="00FD525F">
      <w:pPr>
        <w:pStyle w:val="rem"/>
      </w:pPr>
    </w:p>
    <w:p w:rsidR="00FD525F" w:rsidRPr="00C04D15" w:rsidRDefault="000416F5" w:rsidP="00497C83">
      <w:pPr>
        <w:pStyle w:val="10"/>
        <w:pageBreakBefore w:val="0"/>
        <w:numPr>
          <w:ilvl w:val="1"/>
          <w:numId w:val="1"/>
        </w:numPr>
      </w:pPr>
      <w:bookmarkStart w:id="167" w:name="_Toc279859439"/>
      <w:bookmarkStart w:id="168" w:name="_Toc279859509"/>
      <w:bookmarkStart w:id="169" w:name="_Toc279859578"/>
      <w:bookmarkStart w:id="170" w:name="_Toc279860072"/>
      <w:r w:rsidRPr="00C04D15">
        <w:t>П</w:t>
      </w:r>
      <w:r w:rsidR="00FD525F" w:rsidRPr="00C04D15">
        <w:t>росмотр документ</w:t>
      </w:r>
      <w:r w:rsidRPr="00C04D15">
        <w:t>ов</w:t>
      </w:r>
      <w:bookmarkEnd w:id="167"/>
      <w:bookmarkEnd w:id="168"/>
      <w:bookmarkEnd w:id="169"/>
      <w:bookmarkEnd w:id="170"/>
    </w:p>
    <w:p w:rsidR="00FD525F" w:rsidRPr="003D38D6" w:rsidRDefault="00FD525F" w:rsidP="003D38D6">
      <w:r w:rsidRPr="003D38D6">
        <w:t xml:space="preserve">Главное окно программы состоит из верхнего </w:t>
      </w:r>
      <w:r w:rsidR="00013D78" w:rsidRPr="003D38D6">
        <w:t xml:space="preserve">и нижнего фрагментов. В верхнем фрагменте </w:t>
      </w:r>
      <w:r w:rsidRPr="003D38D6">
        <w:t>отображается список сохраненных пакетов данного вида регламента</w:t>
      </w:r>
      <w:r w:rsidR="00785D04" w:rsidRPr="003D38D6">
        <w:t>.</w:t>
      </w:r>
    </w:p>
    <w:p w:rsidR="00FD525F" w:rsidRPr="00C04D15" w:rsidRDefault="006E7DD6" w:rsidP="00C84FC1">
      <w:pPr>
        <w:ind w:firstLine="270"/>
      </w:pPr>
      <w:r>
        <w:rPr>
          <w:noProof/>
        </w:rPr>
        <w:lastRenderedPageBreak/>
        <w:pict>
          <v:shape id="_x0000_s1034" type="#_x0000_t75" style="position:absolute;left:0;text-align:left;margin-left:0;margin-top:0;width:513.75pt;height:406.5pt;z-index:9;mso-position-horizontal:center">
            <v:imagedata r:id="rId19" o:title=""/>
            <w10:wrap type="topAndBottom"/>
          </v:shape>
        </w:pict>
      </w:r>
    </w:p>
    <w:p w:rsidR="00FD525F" w:rsidRDefault="00FD525F" w:rsidP="003D38D6">
      <w:r w:rsidRPr="003D38D6">
        <w:t>Операции над пакетами производятся путем вызова контекстного меню (щелчком правой кнопки мыши).</w:t>
      </w:r>
    </w:p>
    <w:p w:rsidR="00A61EBB" w:rsidRPr="003D38D6" w:rsidRDefault="00A61EBB" w:rsidP="003D38D6"/>
    <w:p w:rsidR="00FD525F" w:rsidRPr="00C04D15" w:rsidRDefault="00FD525F" w:rsidP="00497C83">
      <w:pPr>
        <w:pStyle w:val="10"/>
        <w:pageBreakBefore w:val="0"/>
        <w:numPr>
          <w:ilvl w:val="1"/>
          <w:numId w:val="1"/>
        </w:numPr>
      </w:pPr>
      <w:bookmarkStart w:id="171" w:name="_Toc279859440"/>
      <w:bookmarkStart w:id="172" w:name="_Toc279859510"/>
      <w:bookmarkStart w:id="173" w:name="_Toc279859579"/>
      <w:bookmarkStart w:id="174" w:name="_Toc279860073"/>
      <w:r w:rsidRPr="00C04D15">
        <w:t>Контекстное меню</w:t>
      </w:r>
      <w:bookmarkEnd w:id="171"/>
      <w:bookmarkEnd w:id="172"/>
      <w:bookmarkEnd w:id="173"/>
      <w:bookmarkEnd w:id="174"/>
    </w:p>
    <w:p w:rsidR="00FD525F" w:rsidRPr="003D38D6" w:rsidRDefault="00FD525F" w:rsidP="003D38D6">
      <w:r w:rsidRPr="003D38D6">
        <w:t>Контекстное меню содержит пункты:</w:t>
      </w:r>
    </w:p>
    <w:p w:rsidR="00FD525F" w:rsidRPr="003D38D6" w:rsidRDefault="00FD525F" w:rsidP="003D38D6">
      <w:pPr>
        <w:numPr>
          <w:ilvl w:val="0"/>
          <w:numId w:val="23"/>
        </w:numPr>
      </w:pPr>
      <w:r w:rsidRPr="003D38D6">
        <w:t>Открыть</w:t>
      </w:r>
      <w:r w:rsidR="00295019" w:rsidRPr="003D38D6">
        <w:t xml:space="preserve"> – </w:t>
      </w:r>
      <w:r w:rsidRPr="003D38D6">
        <w:t xml:space="preserve">открыть пакет в окне </w:t>
      </w:r>
      <w:r w:rsidR="002D7FA6" w:rsidRPr="003D38D6">
        <w:t>«</w:t>
      </w:r>
      <w:r w:rsidRPr="003D38D6">
        <w:t>Редактор</w:t>
      </w:r>
      <w:r w:rsidR="002D7FA6" w:rsidRPr="003D38D6">
        <w:t>»</w:t>
      </w:r>
      <w:r w:rsidRPr="003D38D6">
        <w:t xml:space="preserve"> (это же действие будет выполнено, если дважды щелкнуть мышью по наименованию пакета);</w:t>
      </w:r>
    </w:p>
    <w:p w:rsidR="00FD525F" w:rsidRPr="003D38D6" w:rsidRDefault="00FD525F" w:rsidP="003D38D6">
      <w:pPr>
        <w:numPr>
          <w:ilvl w:val="0"/>
          <w:numId w:val="23"/>
        </w:numPr>
      </w:pPr>
      <w:r w:rsidRPr="003D38D6">
        <w:t>Переименовать</w:t>
      </w:r>
      <w:r w:rsidR="00295019" w:rsidRPr="003D38D6">
        <w:t xml:space="preserve"> – </w:t>
      </w:r>
      <w:r w:rsidRPr="003D38D6">
        <w:t xml:space="preserve">присвоить новое название пакету (введите новое название и нажмите </w:t>
      </w:r>
      <w:r w:rsidR="002D7FA6" w:rsidRPr="003D38D6">
        <w:t>«</w:t>
      </w:r>
      <w:proofErr w:type="spellStart"/>
      <w:r w:rsidRPr="003D38D6">
        <w:t>Enter</w:t>
      </w:r>
      <w:proofErr w:type="spellEnd"/>
      <w:r w:rsidR="002D7FA6" w:rsidRPr="003D38D6">
        <w:t>»</w:t>
      </w:r>
      <w:r w:rsidRPr="003D38D6">
        <w:t xml:space="preserve"> для окончания операции);</w:t>
      </w:r>
    </w:p>
    <w:p w:rsidR="0030131E" w:rsidRPr="003D38D6" w:rsidRDefault="00FD525F" w:rsidP="003D38D6">
      <w:pPr>
        <w:numPr>
          <w:ilvl w:val="0"/>
          <w:numId w:val="23"/>
        </w:numPr>
      </w:pPr>
      <w:r w:rsidRPr="003D38D6">
        <w:t>Выгрузить</w:t>
      </w:r>
      <w:r w:rsidR="00295019" w:rsidRPr="003D38D6">
        <w:t xml:space="preserve"> – </w:t>
      </w:r>
      <w:r w:rsidRPr="003D38D6">
        <w:t>сохранить пакет в выбранный каталог</w:t>
      </w:r>
      <w:r w:rsidR="00785D04" w:rsidRPr="003D38D6">
        <w:t xml:space="preserve"> </w:t>
      </w:r>
      <w:r w:rsidR="00A013F2" w:rsidRPr="003D38D6">
        <w:t xml:space="preserve">для отправки через федеральную государственную информационную систему </w:t>
      </w:r>
      <w:r w:rsidR="000C4BC7" w:rsidRPr="003D38D6">
        <w:t>«</w:t>
      </w:r>
      <w:r w:rsidR="007524A1" w:rsidRPr="003D38D6">
        <w:t xml:space="preserve">Портал </w:t>
      </w:r>
      <w:r w:rsidR="007524A1" w:rsidRPr="003D38D6">
        <w:lastRenderedPageBreak/>
        <w:t>услуг федеральной службы государственной регистрации, кадастра и картографии»;</w:t>
      </w:r>
    </w:p>
    <w:p w:rsidR="00FD525F" w:rsidRPr="003D38D6" w:rsidRDefault="00FD525F" w:rsidP="003D38D6">
      <w:pPr>
        <w:numPr>
          <w:ilvl w:val="0"/>
          <w:numId w:val="23"/>
        </w:numPr>
      </w:pPr>
      <w:r w:rsidRPr="003D38D6">
        <w:t>Обновить</w:t>
      </w:r>
      <w:r w:rsidR="00295019" w:rsidRPr="003D38D6">
        <w:t xml:space="preserve"> – </w:t>
      </w:r>
      <w:r w:rsidRPr="003D38D6">
        <w:t>повторить формирование пакета (например, после обновления программного модуля);</w:t>
      </w:r>
    </w:p>
    <w:p w:rsidR="00FD525F" w:rsidRPr="003D38D6" w:rsidRDefault="00FD525F" w:rsidP="003D38D6">
      <w:pPr>
        <w:numPr>
          <w:ilvl w:val="0"/>
          <w:numId w:val="23"/>
        </w:numPr>
      </w:pPr>
      <w:r w:rsidRPr="003D38D6">
        <w:t>Удалить</w:t>
      </w:r>
      <w:r w:rsidR="00295019" w:rsidRPr="003D38D6">
        <w:t xml:space="preserve"> – </w:t>
      </w:r>
      <w:r w:rsidRPr="003D38D6">
        <w:t>удалить пакет.</w:t>
      </w:r>
    </w:p>
    <w:p w:rsidR="00FD525F" w:rsidRPr="003D38D6" w:rsidRDefault="00FD525F" w:rsidP="003D38D6">
      <w:r w:rsidRPr="003D38D6">
        <w:t xml:space="preserve">Чтобы открыть более подробную информацию о пакете щелкните мышью по знаку </w:t>
      </w:r>
      <w:r w:rsidR="002D7FA6" w:rsidRPr="003D38D6">
        <w:t>«</w:t>
      </w:r>
      <w:r w:rsidRPr="003D38D6">
        <w:t>+</w:t>
      </w:r>
      <w:r w:rsidR="002D7FA6" w:rsidRPr="003D38D6">
        <w:t>»</w:t>
      </w:r>
      <w:r w:rsidRPr="003D38D6">
        <w:t xml:space="preserve"> слева от наименования. Откроется список из</w:t>
      </w:r>
      <w:r w:rsidR="00785D04" w:rsidRPr="003D38D6">
        <w:t xml:space="preserve"> </w:t>
      </w:r>
      <w:r w:rsidR="00A16982" w:rsidRPr="003D38D6">
        <w:t xml:space="preserve">двух </w:t>
      </w:r>
      <w:r w:rsidRPr="003D38D6">
        <w:t>документов:</w:t>
      </w:r>
      <w:r w:rsidR="00241FF5" w:rsidRPr="003D38D6">
        <w:t xml:space="preserve"> </w:t>
      </w:r>
      <w:r w:rsidR="002D7FA6" w:rsidRPr="003D38D6">
        <w:t>«</w:t>
      </w:r>
      <w:r w:rsidRPr="003D38D6">
        <w:t>Межевой план</w:t>
      </w:r>
      <w:r w:rsidR="002D7FA6" w:rsidRPr="003D38D6">
        <w:t>»</w:t>
      </w:r>
      <w:r w:rsidRPr="003D38D6">
        <w:t xml:space="preserve"> и </w:t>
      </w:r>
      <w:r w:rsidR="002D7FA6" w:rsidRPr="003D38D6">
        <w:t>«</w:t>
      </w:r>
      <w:r w:rsidRPr="003D38D6">
        <w:t>Протокол контроля</w:t>
      </w:r>
      <w:r w:rsidR="002D7FA6" w:rsidRPr="003D38D6">
        <w:t>»</w:t>
      </w:r>
      <w:r w:rsidRPr="003D38D6">
        <w:t xml:space="preserve"> (при этом знак </w:t>
      </w:r>
      <w:r w:rsidR="002D7FA6" w:rsidRPr="003D38D6">
        <w:t>«</w:t>
      </w:r>
      <w:r w:rsidRPr="003D38D6">
        <w:t>+</w:t>
      </w:r>
      <w:r w:rsidR="002D7FA6" w:rsidRPr="003D38D6">
        <w:t>»</w:t>
      </w:r>
      <w:r w:rsidRPr="003D38D6">
        <w:t xml:space="preserve"> заменится на </w:t>
      </w:r>
      <w:r w:rsidR="002D7FA6" w:rsidRPr="003D38D6">
        <w:t>«</w:t>
      </w:r>
      <w:r w:rsidRPr="003D38D6">
        <w:t>-</w:t>
      </w:r>
      <w:r w:rsidR="002D7FA6" w:rsidRPr="003D38D6">
        <w:t>»</w:t>
      </w:r>
      <w:r w:rsidRPr="003D38D6">
        <w:t xml:space="preserve">; </w:t>
      </w:r>
      <w:r w:rsidR="009713EA" w:rsidRPr="003D38D6">
        <w:t>щелчок</w:t>
      </w:r>
      <w:r w:rsidRPr="003D38D6">
        <w:t xml:space="preserve"> по </w:t>
      </w:r>
      <w:proofErr w:type="gramStart"/>
      <w:r w:rsidR="002D7FA6" w:rsidRPr="003D38D6">
        <w:t>«</w:t>
      </w:r>
      <w:r w:rsidRPr="003D38D6">
        <w:t>-</w:t>
      </w:r>
      <w:proofErr w:type="gramEnd"/>
      <w:r w:rsidR="002D7FA6" w:rsidRPr="003D38D6">
        <w:t>»</w:t>
      </w:r>
      <w:r w:rsidRPr="003D38D6">
        <w:t xml:space="preserve"> закроет список). </w:t>
      </w:r>
    </w:p>
    <w:p w:rsidR="00FD525F" w:rsidRDefault="00FD525F" w:rsidP="003D38D6">
      <w:r w:rsidRPr="003D38D6">
        <w:t xml:space="preserve">Если установить курсор на наименовании документа, в нижнем фрагменте главного окна будет показан его текст. </w:t>
      </w:r>
    </w:p>
    <w:p w:rsidR="00A61EBB" w:rsidRPr="003D38D6" w:rsidRDefault="00A61EBB" w:rsidP="003D38D6"/>
    <w:p w:rsidR="00FD525F" w:rsidRPr="00C04D15" w:rsidRDefault="00FD525F" w:rsidP="00497C83">
      <w:pPr>
        <w:pStyle w:val="10"/>
        <w:pageBreakBefore w:val="0"/>
        <w:numPr>
          <w:ilvl w:val="1"/>
          <w:numId w:val="1"/>
        </w:numPr>
      </w:pPr>
      <w:bookmarkStart w:id="175" w:name="_Toc279859377"/>
      <w:bookmarkStart w:id="176" w:name="_Toc279859441"/>
      <w:bookmarkStart w:id="177" w:name="_Toc279859511"/>
      <w:bookmarkStart w:id="178" w:name="_Toc279859580"/>
      <w:bookmarkStart w:id="179" w:name="_Toc279859754"/>
      <w:bookmarkStart w:id="180" w:name="_Toc279859990"/>
      <w:bookmarkStart w:id="181" w:name="_Toc279860074"/>
      <w:bookmarkStart w:id="182" w:name="_Toc279859378"/>
      <w:bookmarkStart w:id="183" w:name="_Toc279859442"/>
      <w:bookmarkStart w:id="184" w:name="_Toc279859512"/>
      <w:bookmarkStart w:id="185" w:name="_Toc279859581"/>
      <w:bookmarkStart w:id="186" w:name="_Toc279859755"/>
      <w:bookmarkStart w:id="187" w:name="_Toc279859991"/>
      <w:bookmarkStart w:id="188" w:name="_Toc279860075"/>
      <w:bookmarkStart w:id="189" w:name="_Toc279859379"/>
      <w:bookmarkStart w:id="190" w:name="_Toc279859443"/>
      <w:bookmarkStart w:id="191" w:name="_Toc279859513"/>
      <w:bookmarkStart w:id="192" w:name="_Toc279859582"/>
      <w:bookmarkStart w:id="193" w:name="_Toc279859756"/>
      <w:bookmarkStart w:id="194" w:name="_Toc279859992"/>
      <w:bookmarkStart w:id="195" w:name="_Toc279860076"/>
      <w:bookmarkStart w:id="196" w:name="_Toc279859380"/>
      <w:bookmarkStart w:id="197" w:name="_Toc279859444"/>
      <w:bookmarkStart w:id="198" w:name="_Toc279859514"/>
      <w:bookmarkStart w:id="199" w:name="_Toc279859583"/>
      <w:bookmarkStart w:id="200" w:name="_Toc279859757"/>
      <w:bookmarkStart w:id="201" w:name="_Toc279859993"/>
      <w:bookmarkStart w:id="202" w:name="_Toc279860077"/>
      <w:bookmarkStart w:id="203" w:name="_Toc279859381"/>
      <w:bookmarkStart w:id="204" w:name="_Toc279859445"/>
      <w:bookmarkStart w:id="205" w:name="_Toc279859515"/>
      <w:bookmarkStart w:id="206" w:name="_Toc279859584"/>
      <w:bookmarkStart w:id="207" w:name="_Toc279859758"/>
      <w:bookmarkStart w:id="208" w:name="_Toc279859994"/>
      <w:bookmarkStart w:id="209" w:name="_Toc279860078"/>
      <w:bookmarkStart w:id="210" w:name="_Toc279859382"/>
      <w:bookmarkStart w:id="211" w:name="_Toc279859446"/>
      <w:bookmarkStart w:id="212" w:name="_Toc279859516"/>
      <w:bookmarkStart w:id="213" w:name="_Toc279859585"/>
      <w:bookmarkStart w:id="214" w:name="_Toc279859759"/>
      <w:bookmarkStart w:id="215" w:name="_Toc279859995"/>
      <w:bookmarkStart w:id="216" w:name="_Toc279860079"/>
      <w:bookmarkStart w:id="217" w:name="_Toc279859383"/>
      <w:bookmarkStart w:id="218" w:name="_Toc279859447"/>
      <w:bookmarkStart w:id="219" w:name="_Toc279859517"/>
      <w:bookmarkStart w:id="220" w:name="_Toc279859586"/>
      <w:bookmarkStart w:id="221" w:name="_Toc279859760"/>
      <w:bookmarkStart w:id="222" w:name="_Toc279859996"/>
      <w:bookmarkStart w:id="223" w:name="_Toc279860080"/>
      <w:bookmarkStart w:id="224" w:name="_Toc279859384"/>
      <w:bookmarkStart w:id="225" w:name="_Toc279859448"/>
      <w:bookmarkStart w:id="226" w:name="_Toc279859518"/>
      <w:bookmarkStart w:id="227" w:name="_Toc279859587"/>
      <w:bookmarkStart w:id="228" w:name="_Toc279859761"/>
      <w:bookmarkStart w:id="229" w:name="_Toc279859997"/>
      <w:bookmarkStart w:id="230" w:name="_Toc279860081"/>
      <w:bookmarkStart w:id="231" w:name="_Toc279859449"/>
      <w:bookmarkStart w:id="232" w:name="_Toc279859519"/>
      <w:bookmarkStart w:id="233" w:name="_Toc279859588"/>
      <w:bookmarkStart w:id="234" w:name="_Toc279860082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Pr="00C04D15">
        <w:t>Межевой план</w:t>
      </w:r>
      <w:bookmarkEnd w:id="231"/>
      <w:bookmarkEnd w:id="232"/>
      <w:bookmarkEnd w:id="233"/>
      <w:bookmarkEnd w:id="234"/>
    </w:p>
    <w:p w:rsidR="00FB02C5" w:rsidRPr="003D38D6" w:rsidRDefault="00FD525F" w:rsidP="003D38D6">
      <w:r w:rsidRPr="003D38D6">
        <w:t xml:space="preserve">Текст документа </w:t>
      </w:r>
      <w:r w:rsidR="002D7FA6" w:rsidRPr="003D38D6">
        <w:t>«</w:t>
      </w:r>
      <w:r w:rsidRPr="003D38D6">
        <w:t>Межевой план</w:t>
      </w:r>
      <w:r w:rsidR="002D7FA6" w:rsidRPr="003D38D6">
        <w:t>»</w:t>
      </w:r>
      <w:r w:rsidRPr="003D38D6">
        <w:t xml:space="preserve"> </w:t>
      </w:r>
      <w:r w:rsidR="00FB02C5" w:rsidRPr="003D38D6">
        <w:t>представлен в нижней части окна программы</w:t>
      </w:r>
      <w:r w:rsidRPr="003D38D6">
        <w:t>.</w:t>
      </w:r>
      <w:r w:rsidR="00FB02C5" w:rsidRPr="003D38D6">
        <w:t xml:space="preserve"> </w:t>
      </w:r>
    </w:p>
    <w:p w:rsidR="00FD525F" w:rsidRPr="00C04D15" w:rsidRDefault="006E7DD6" w:rsidP="00FD525F">
      <w:r>
        <w:rPr>
          <w:noProof/>
        </w:rPr>
        <w:lastRenderedPageBreak/>
        <w:pict>
          <v:shape id="_x0000_s1035" type="#_x0000_t75" alt="Межевой план" style="position:absolute;left:0;text-align:left;margin-left:0;margin-top:0;width:489.75pt;height:340.5pt;z-index:10;mso-position-horizontal:center">
            <v:imagedata r:id="rId20" o:title="TR5"/>
            <w10:wrap type="topAndBottom"/>
          </v:shape>
        </w:pict>
      </w:r>
    </w:p>
    <w:p w:rsidR="005B404B" w:rsidRDefault="00FB02C5" w:rsidP="003D38D6">
      <w:r w:rsidRPr="003D38D6">
        <w:t>Возможно изменение параметров отображения страницы. Для этого нужно кликнуть по тексту правой кнопкой мыши и в контекстном меню выбрать один из трех вариантов отображения («По ширине экрана», «Одна страница», «Две страницы»)</w:t>
      </w:r>
      <w:r w:rsidR="0096583B" w:rsidRPr="003D38D6">
        <w:t>.</w:t>
      </w:r>
    </w:p>
    <w:p w:rsidR="00A61EBB" w:rsidRPr="003D38D6" w:rsidRDefault="00A61EBB" w:rsidP="003D38D6"/>
    <w:p w:rsidR="00FD525F" w:rsidRPr="00C04D15" w:rsidRDefault="00FD525F" w:rsidP="00497C83">
      <w:pPr>
        <w:pStyle w:val="10"/>
        <w:pageBreakBefore w:val="0"/>
        <w:numPr>
          <w:ilvl w:val="1"/>
          <w:numId w:val="1"/>
        </w:numPr>
      </w:pPr>
      <w:bookmarkStart w:id="235" w:name="_Toc279859450"/>
      <w:bookmarkStart w:id="236" w:name="_Toc279859520"/>
      <w:bookmarkStart w:id="237" w:name="_Toc279859589"/>
      <w:bookmarkStart w:id="238" w:name="_Toc279860083"/>
      <w:r w:rsidRPr="00C04D15">
        <w:t>Протокол контроля</w:t>
      </w:r>
      <w:bookmarkEnd w:id="235"/>
      <w:bookmarkEnd w:id="236"/>
      <w:bookmarkEnd w:id="237"/>
      <w:bookmarkEnd w:id="238"/>
    </w:p>
    <w:p w:rsidR="00FD525F" w:rsidRPr="003D38D6" w:rsidRDefault="00FD525F" w:rsidP="003D38D6">
      <w:r w:rsidRPr="003D38D6">
        <w:t xml:space="preserve">Пакеты, успешно прошедшие все этапы контроля, помечаются в общем списке галочкой </w:t>
      </w:r>
      <w:r w:rsidR="00E6028F">
        <w:pict>
          <v:shape id="_x0000_i1026" type="#_x0000_t75" alt="" style="width:12.3pt;height:12.3pt">
            <v:imagedata r:id="rId21" r:href="rId22"/>
          </v:shape>
        </w:pict>
      </w:r>
      <w:r w:rsidRPr="003D38D6">
        <w:t xml:space="preserve">. Если же при проверке пакета были зафиксированы ошибки, то слева от наименования размещается знак </w:t>
      </w:r>
      <w:r w:rsidR="00E6028F">
        <w:pict>
          <v:shape id="_x0000_i1027" type="#_x0000_t75" alt="" style="width:12.3pt;height:12.3pt">
            <v:imagedata r:id="rId23" r:href="rId24"/>
          </v:shape>
        </w:pict>
      </w:r>
      <w:r w:rsidRPr="003D38D6">
        <w:t xml:space="preserve">. </w:t>
      </w:r>
    </w:p>
    <w:p w:rsidR="00FD525F" w:rsidRPr="003D38D6" w:rsidRDefault="00FD525F" w:rsidP="003D38D6">
      <w:r w:rsidRPr="003D38D6">
        <w:t xml:space="preserve">Выгрузить пакет в каталог можно только при условии, что </w:t>
      </w:r>
      <w:r w:rsidR="00241FF5" w:rsidRPr="003D38D6">
        <w:t>сформированный</w:t>
      </w:r>
      <w:r w:rsidRPr="003D38D6">
        <w:t xml:space="preserve"> протокол контроля не содержит ошибок. В противном случае необходимо открыть пакет в окне </w:t>
      </w:r>
      <w:r w:rsidR="002D7FA6" w:rsidRPr="003D38D6">
        <w:t>«</w:t>
      </w:r>
      <w:r w:rsidRPr="003D38D6">
        <w:t>Редактор</w:t>
      </w:r>
      <w:r w:rsidR="002D7FA6" w:rsidRPr="003D38D6">
        <w:t>»</w:t>
      </w:r>
      <w:r w:rsidRPr="003D38D6">
        <w:t>, исправить указанные в протоколе контроля ошибки и снова сохранить пакет.</w:t>
      </w:r>
    </w:p>
    <w:p w:rsidR="00FD525F" w:rsidRPr="00C04D15" w:rsidRDefault="006E7DD6" w:rsidP="00A07AD3">
      <w:pPr>
        <w:ind w:firstLine="284"/>
      </w:pPr>
      <w:r>
        <w:rPr>
          <w:noProof/>
        </w:rPr>
        <w:lastRenderedPageBreak/>
        <w:pict>
          <v:shape id="_x0000_s1036" type="#_x0000_t75" style="position:absolute;left:0;text-align:left;margin-left:0;margin-top:0;width:510.75pt;height:70.5pt;z-index:11;mso-position-horizontal:center">
            <v:imagedata r:id="rId25" o:title=""/>
            <w10:wrap type="topAndBottom"/>
          </v:shape>
        </w:pict>
      </w:r>
    </w:p>
    <w:p w:rsidR="002D404D" w:rsidRDefault="002D404D" w:rsidP="00497C83">
      <w:pPr>
        <w:pStyle w:val="10"/>
        <w:pageBreakBefore w:val="0"/>
        <w:numPr>
          <w:ilvl w:val="1"/>
          <w:numId w:val="1"/>
        </w:numPr>
      </w:pPr>
      <w:bookmarkStart w:id="239" w:name="_Toc279859451"/>
      <w:bookmarkStart w:id="240" w:name="_Toc279859521"/>
      <w:bookmarkStart w:id="241" w:name="_Toc279859590"/>
      <w:bookmarkStart w:id="242" w:name="_Toc279860084"/>
      <w:r>
        <w:t>Выгрузка документов</w:t>
      </w:r>
      <w:bookmarkEnd w:id="239"/>
      <w:bookmarkEnd w:id="240"/>
      <w:bookmarkEnd w:id="241"/>
      <w:bookmarkEnd w:id="242"/>
    </w:p>
    <w:p w:rsidR="002D404D" w:rsidRPr="003D38D6" w:rsidRDefault="00D57E44" w:rsidP="003D38D6">
      <w:r w:rsidRPr="003D38D6">
        <w:t>Для того ч</w:t>
      </w:r>
      <w:r w:rsidR="002D404D" w:rsidRPr="003D38D6">
        <w:t xml:space="preserve">тобы сохранить пакет для отправки </w:t>
      </w:r>
      <w:r w:rsidR="007C3993" w:rsidRPr="003D38D6">
        <w:t xml:space="preserve">в орган кадастрового учета </w:t>
      </w:r>
      <w:r w:rsidR="002D404D" w:rsidRPr="003D38D6">
        <w:t xml:space="preserve">через федеральную государственную информационную систему </w:t>
      </w:r>
      <w:r w:rsidR="007524A1" w:rsidRPr="003D38D6">
        <w:t>«Портал услуг федеральной службы государственной регистрации, кадастра и картографии»</w:t>
      </w:r>
      <w:r w:rsidR="002D404D" w:rsidRPr="003D38D6">
        <w:t xml:space="preserve">, щелкните правой кнопкой мыши по нужному пакету и в контекстном меню выберите пункт </w:t>
      </w:r>
      <w:r w:rsidR="002D7FA6" w:rsidRPr="003D38D6">
        <w:t>«</w:t>
      </w:r>
      <w:r w:rsidR="002D404D" w:rsidRPr="003D38D6">
        <w:t>Выгрузить</w:t>
      </w:r>
      <w:r w:rsidR="002D7FA6" w:rsidRPr="003D38D6">
        <w:t>»</w:t>
      </w:r>
      <w:r w:rsidR="002D404D" w:rsidRPr="003D38D6">
        <w:t xml:space="preserve">. Далее появится окно, где следует выбрать папку, в которой будет сохранен </w:t>
      </w:r>
      <w:r w:rsidR="00E91918" w:rsidRPr="003D38D6">
        <w:t>пакет</w:t>
      </w:r>
      <w:r w:rsidR="00FC4C9B" w:rsidRPr="003D38D6">
        <w:t>,</w:t>
      </w:r>
      <w:r w:rsidR="002D404D" w:rsidRPr="003D38D6">
        <w:t xml:space="preserve"> и наж</w:t>
      </w:r>
      <w:r w:rsidR="00DC554C" w:rsidRPr="003D38D6">
        <w:t>мите</w:t>
      </w:r>
      <w:r w:rsidR="002D404D" w:rsidRPr="003D38D6">
        <w:t xml:space="preserve"> кнопку </w:t>
      </w:r>
      <w:r w:rsidR="002D7FA6" w:rsidRPr="003D38D6">
        <w:t>«</w:t>
      </w:r>
      <w:r w:rsidR="002D404D" w:rsidRPr="003D38D6">
        <w:t>ОК</w:t>
      </w:r>
      <w:r w:rsidR="002D7FA6" w:rsidRPr="003D38D6">
        <w:t>»</w:t>
      </w:r>
      <w:r w:rsidR="002D404D" w:rsidRPr="003D38D6">
        <w:t>.</w:t>
      </w:r>
    </w:p>
    <w:p w:rsidR="00621641" w:rsidRPr="003D38D6" w:rsidRDefault="00E91918" w:rsidP="003D38D6">
      <w:r w:rsidRPr="003D38D6">
        <w:t>Пакет</w:t>
      </w:r>
      <w:r w:rsidR="00621641" w:rsidRPr="003D38D6">
        <w:t xml:space="preserve"> именуется по следующему шаблону: </w:t>
      </w:r>
      <w:proofErr w:type="spellStart"/>
      <w:r w:rsidR="00CD5FE2" w:rsidRPr="003D38D6">
        <w:t>mp</w:t>
      </w:r>
      <w:r w:rsidR="00621641" w:rsidRPr="003D38D6">
        <w:t>_</w:t>
      </w:r>
      <w:proofErr w:type="spellEnd"/>
      <w:r w:rsidR="00621641" w:rsidRPr="003D38D6">
        <w:t>&lt;</w:t>
      </w:r>
      <w:proofErr w:type="spellStart"/>
      <w:r w:rsidR="00621641" w:rsidRPr="003D38D6">
        <w:t>GUID_пакета</w:t>
      </w:r>
      <w:proofErr w:type="spellEnd"/>
      <w:r w:rsidR="00621641" w:rsidRPr="003D38D6">
        <w:t xml:space="preserve">&gt;, где </w:t>
      </w:r>
      <w:proofErr w:type="spellStart"/>
      <w:r w:rsidR="00621641" w:rsidRPr="003D38D6">
        <w:t>GUID_пакета</w:t>
      </w:r>
      <w:proofErr w:type="spellEnd"/>
      <w:r w:rsidR="00621641" w:rsidRPr="003D38D6">
        <w:t xml:space="preserve"> имеет вид </w:t>
      </w:r>
      <w:proofErr w:type="spellStart"/>
      <w:r w:rsidR="00621641" w:rsidRPr="003D38D6">
        <w:t>xxxxxxxx-xxxx-xxxx-xxxx-xxxxxxxxxxxx</w:t>
      </w:r>
      <w:proofErr w:type="spellEnd"/>
      <w:r w:rsidR="00FC4C9B" w:rsidRPr="003D38D6">
        <w:t>.</w:t>
      </w:r>
    </w:p>
    <w:p w:rsidR="00621641" w:rsidRDefault="00621641" w:rsidP="003D38D6">
      <w:r w:rsidRPr="003D38D6">
        <w:t xml:space="preserve">В состав пакета </w:t>
      </w:r>
      <w:r w:rsidR="00E91918" w:rsidRPr="003D38D6">
        <w:t>входит</w:t>
      </w:r>
      <w:r w:rsidR="0037117B" w:rsidRPr="003D38D6">
        <w:t xml:space="preserve"> </w:t>
      </w:r>
      <w:r w:rsidR="00FC4C9B" w:rsidRPr="003D38D6">
        <w:t>xml-файл с данными</w:t>
      </w:r>
      <w:r w:rsidRPr="003D38D6">
        <w:t xml:space="preserve"> </w:t>
      </w:r>
      <w:r w:rsidR="00FC4C9B" w:rsidRPr="003D38D6">
        <w:t>М</w:t>
      </w:r>
      <w:r w:rsidRPr="003D38D6">
        <w:t>ежевого плана</w:t>
      </w:r>
      <w:r w:rsidR="00E91918" w:rsidRPr="003D38D6">
        <w:t>.</w:t>
      </w:r>
    </w:p>
    <w:p w:rsidR="00D25EA5" w:rsidRPr="003D38D6" w:rsidRDefault="00D25EA5" w:rsidP="003D38D6">
      <w:r>
        <w:t xml:space="preserve">Если при </w:t>
      </w:r>
      <w:r w:rsidR="00F96878">
        <w:t xml:space="preserve">создании </w:t>
      </w:r>
      <w:r>
        <w:t>пакета была заполнена форма «</w:t>
      </w:r>
      <w:r w:rsidR="006E7DD6" w:rsidRPr="006E7DD6">
        <w:t>Образы документов</w:t>
      </w:r>
      <w:r>
        <w:t>»,</w:t>
      </w:r>
      <w:r w:rsidRPr="00D25EA5">
        <w:t xml:space="preserve"> </w:t>
      </w:r>
      <w:r>
        <w:t>в состав пакета будут включены все файлы, указанные в этой форме.</w:t>
      </w:r>
      <w:r w:rsidR="008216AB">
        <w:t xml:space="preserve"> При копировании файлов в пакет им назначается имя по шаблону </w:t>
      </w:r>
      <w:proofErr w:type="spellStart"/>
      <w:r w:rsidR="008216AB">
        <w:rPr>
          <w:lang w:val="en-US"/>
        </w:rPr>
        <w:t>ApplicationFile</w:t>
      </w:r>
      <w:proofErr w:type="spellEnd"/>
      <w:r w:rsidR="006E7DD6" w:rsidRPr="006E7DD6">
        <w:t>&lt;</w:t>
      </w:r>
      <w:r w:rsidR="008216AB">
        <w:rPr>
          <w:lang w:val="en-US"/>
        </w:rPr>
        <w:t>N</w:t>
      </w:r>
      <w:r w:rsidR="006E7DD6" w:rsidRPr="006E7DD6">
        <w:t>&gt;</w:t>
      </w:r>
      <w:r w:rsidR="008216AB">
        <w:t xml:space="preserve">, где </w:t>
      </w:r>
      <w:r w:rsidR="008216AB">
        <w:rPr>
          <w:lang w:val="en-US"/>
        </w:rPr>
        <w:t>N</w:t>
      </w:r>
      <w:r w:rsidR="008216AB">
        <w:t xml:space="preserve"> </w:t>
      </w:r>
      <w:r w:rsidR="006E7DD6" w:rsidRPr="006E7DD6">
        <w:t xml:space="preserve">– </w:t>
      </w:r>
      <w:r w:rsidR="008216AB">
        <w:t xml:space="preserve">порядковый номер файла, и сохраняется расширение исходного файла. Например, файл </w:t>
      </w:r>
      <w:r w:rsidR="008216AB">
        <w:rPr>
          <w:lang w:val="en-US"/>
        </w:rPr>
        <w:t>image</w:t>
      </w:r>
      <w:r w:rsidR="006E7DD6" w:rsidRPr="006E7DD6">
        <w:t>.</w:t>
      </w:r>
      <w:r w:rsidR="008216AB">
        <w:rPr>
          <w:lang w:val="en-US"/>
        </w:rPr>
        <w:t>jpg</w:t>
      </w:r>
      <w:r w:rsidR="006E7DD6" w:rsidRPr="006E7DD6">
        <w:t xml:space="preserve"> </w:t>
      </w:r>
      <w:r w:rsidR="008216AB">
        <w:t xml:space="preserve">будет включен в пакет под именем </w:t>
      </w:r>
      <w:proofErr w:type="spellStart"/>
      <w:r w:rsidR="008216AB" w:rsidRPr="008216AB">
        <w:rPr>
          <w:lang w:val="en-US"/>
        </w:rPr>
        <w:t>ApplicationFile</w:t>
      </w:r>
      <w:proofErr w:type="spellEnd"/>
      <w:r w:rsidR="008216AB">
        <w:t>1</w:t>
      </w:r>
      <w:r w:rsidR="006E7DD6" w:rsidRPr="006E7DD6">
        <w:t>.</w:t>
      </w:r>
      <w:r w:rsidR="00F96878">
        <w:rPr>
          <w:lang w:val="en-US"/>
        </w:rPr>
        <w:t>jpg</w:t>
      </w:r>
      <w:r w:rsidR="006E7DD6" w:rsidRPr="006E7DD6">
        <w:t>.</w:t>
      </w:r>
      <w:r w:rsidR="008216AB">
        <w:t xml:space="preserve"> </w:t>
      </w:r>
      <w:r>
        <w:t xml:space="preserve">Дополнительно будет сформирован файл </w:t>
      </w:r>
      <w:r w:rsidR="00F96878">
        <w:rPr>
          <w:lang w:val="en-US"/>
        </w:rPr>
        <w:t>APP</w:t>
      </w:r>
      <w:r w:rsidR="006E7DD6" w:rsidRPr="006E7DD6">
        <w:t>_.</w:t>
      </w:r>
      <w:r w:rsidR="00F96878">
        <w:rPr>
          <w:lang w:val="en-US"/>
        </w:rPr>
        <w:t>xml</w:t>
      </w:r>
      <w:r w:rsidR="00F96878">
        <w:t>, в котором содержится описание приложенных файлов: исходное полное имя файла, назначенное имя файла в пакете, и понятное название файла из формы.</w:t>
      </w:r>
    </w:p>
    <w:p w:rsidR="00621641" w:rsidRPr="003D38D6" w:rsidRDefault="00FC4C9B" w:rsidP="003D38D6">
      <w:r w:rsidRPr="003D38D6">
        <w:t xml:space="preserve">После формирования пакета </w:t>
      </w:r>
      <w:r w:rsidR="00F96878">
        <w:t xml:space="preserve">все </w:t>
      </w:r>
      <w:r w:rsidRPr="003D38D6">
        <w:t>файл</w:t>
      </w:r>
      <w:r w:rsidR="0037117B" w:rsidRPr="003D38D6">
        <w:t xml:space="preserve">ы </w:t>
      </w:r>
      <w:r w:rsidRPr="003D38D6">
        <w:t>подписыва</w:t>
      </w:r>
      <w:r w:rsidR="0037117B" w:rsidRPr="003D38D6">
        <w:t>ю</w:t>
      </w:r>
      <w:r w:rsidRPr="003D38D6">
        <w:t>тся ЭЦП</w:t>
      </w:r>
      <w:r w:rsidR="00F96878">
        <w:t>.</w:t>
      </w:r>
    </w:p>
    <w:p w:rsidR="002D404D" w:rsidRPr="002D404D" w:rsidRDefault="002D404D" w:rsidP="0037117B">
      <w:pPr>
        <w:ind w:firstLine="0"/>
        <w:rPr>
          <w:lang w:eastAsia="en-US"/>
        </w:rPr>
      </w:pPr>
    </w:p>
    <w:p w:rsidR="008442AB" w:rsidRPr="006B3A9F" w:rsidRDefault="008442AB" w:rsidP="00A61EBB">
      <w:pPr>
        <w:rPr>
          <w:rFonts w:ascii="Courier New" w:hAnsi="Courier New" w:cs="Courier New"/>
          <w:sz w:val="20"/>
          <w:szCs w:val="20"/>
        </w:rPr>
      </w:pPr>
    </w:p>
    <w:sectPr w:rsidR="008442AB" w:rsidRPr="006B3A9F" w:rsidSect="007763BB">
      <w:head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116" w:rsidRDefault="00435116">
      <w:r>
        <w:separator/>
      </w:r>
    </w:p>
  </w:endnote>
  <w:endnote w:type="continuationSeparator" w:id="0">
    <w:p w:rsidR="00435116" w:rsidRDefault="00435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116" w:rsidRDefault="00435116">
      <w:r>
        <w:separator/>
      </w:r>
    </w:p>
  </w:footnote>
  <w:footnote w:type="continuationSeparator" w:id="0">
    <w:p w:rsidR="00435116" w:rsidRDefault="004351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AB" w:rsidRDefault="00652FAB" w:rsidP="00A64E95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8pt;height:12.3pt" o:bullet="t">
        <v:imagedata r:id="rId1" o:title=""/>
      </v:shape>
    </w:pict>
  </w:numPicBullet>
  <w:numPicBullet w:numPicBulletId="1">
    <w:pict>
      <v:shape id="_x0000_i1034" type="#_x0000_t75" style="width:17.05pt;height:15.15pt" o:bullet="t">
        <v:imagedata r:id="rId2" o:title=""/>
      </v:shape>
    </w:pict>
  </w:numPicBullet>
  <w:numPicBullet w:numPicBulletId="2">
    <w:pict>
      <v:shape id="_x0000_i1035" type="#_x0000_t75" style="width:15.15pt;height:14.7pt" o:bullet="t">
        <v:imagedata r:id="rId3" o:title=""/>
      </v:shape>
    </w:pict>
  </w:numPicBullet>
  <w:numPicBullet w:numPicBulletId="3">
    <w:pict>
      <v:shape id="_x0000_i1036" type="#_x0000_t75" style="width:17.55pt;height:14.7pt" o:bullet="t">
        <v:imagedata r:id="rId4" o:title=""/>
      </v:shape>
    </w:pict>
  </w:numPicBullet>
  <w:numPicBullet w:numPicBulletId="4">
    <w:pict>
      <v:shape id="_x0000_i1037" type="#_x0000_t75" style="width:17.55pt;height:15.15pt" o:bullet="t">
        <v:imagedata r:id="rId5" o:title=""/>
      </v:shape>
    </w:pict>
  </w:numPicBullet>
  <w:numPicBullet w:numPicBulletId="5">
    <w:pict>
      <v:shape id="_x0000_i1038" type="#_x0000_t75" style="width:17.55pt;height:15.15pt" o:bullet="t">
        <v:imagedata r:id="rId6" o:title=""/>
      </v:shape>
    </w:pict>
  </w:numPicBullet>
  <w:numPicBullet w:numPicBulletId="6">
    <w:pict>
      <v:shape id="_x0000_i1039" type="#_x0000_t75" style="width:3in;height:3in" o:bullet="t"/>
    </w:pict>
  </w:numPicBullet>
  <w:abstractNum w:abstractNumId="0">
    <w:nsid w:val="074750F3"/>
    <w:multiLevelType w:val="multilevel"/>
    <w:tmpl w:val="9026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AB7F86"/>
    <w:multiLevelType w:val="hybridMultilevel"/>
    <w:tmpl w:val="1CD2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6552"/>
    <w:multiLevelType w:val="hybridMultilevel"/>
    <w:tmpl w:val="636EF2B8"/>
    <w:lvl w:ilvl="0" w:tplc="9A02A8D0">
      <w:start w:val="1"/>
      <w:numFmt w:val="bullet"/>
      <w:lvlText w:val=""/>
      <w:lvlJc w:val="left"/>
      <w:pPr>
        <w:tabs>
          <w:tab w:val="num" w:pos="1842"/>
        </w:tabs>
        <w:ind w:left="184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3">
    <w:nsid w:val="18343DF5"/>
    <w:multiLevelType w:val="multilevel"/>
    <w:tmpl w:val="4AF60EBC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93C51DE"/>
    <w:multiLevelType w:val="hybridMultilevel"/>
    <w:tmpl w:val="F7A2C51E"/>
    <w:lvl w:ilvl="0" w:tplc="1802504A">
      <w:start w:val="1"/>
      <w:numFmt w:val="bullet"/>
      <w:pStyle w:val="1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5">
    <w:nsid w:val="1B676A50"/>
    <w:multiLevelType w:val="multilevel"/>
    <w:tmpl w:val="A3D4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DA64AA"/>
    <w:multiLevelType w:val="multilevel"/>
    <w:tmpl w:val="56B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7469D"/>
    <w:multiLevelType w:val="multilevel"/>
    <w:tmpl w:val="1C42837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90"/>
        </w:tabs>
        <w:ind w:left="189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90"/>
        </w:tabs>
        <w:ind w:left="18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50"/>
        </w:tabs>
        <w:ind w:left="22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610"/>
        </w:tabs>
        <w:ind w:left="2610" w:hanging="2160"/>
      </w:pPr>
      <w:rPr>
        <w:rFonts w:cs="Times New Roman" w:hint="default"/>
      </w:rPr>
    </w:lvl>
  </w:abstractNum>
  <w:abstractNum w:abstractNumId="8">
    <w:nsid w:val="21C70A3E"/>
    <w:multiLevelType w:val="hybridMultilevel"/>
    <w:tmpl w:val="510A4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0708F2"/>
    <w:multiLevelType w:val="multilevel"/>
    <w:tmpl w:val="A8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54E66"/>
    <w:multiLevelType w:val="singleLevel"/>
    <w:tmpl w:val="BF2EDF78"/>
    <w:lvl w:ilvl="0">
      <w:start w:val="1"/>
      <w:numFmt w:val="bullet"/>
      <w:pStyle w:val="a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  <w:sz w:val="20"/>
      </w:rPr>
    </w:lvl>
  </w:abstractNum>
  <w:abstractNum w:abstractNumId="11">
    <w:nsid w:val="3C1065DB"/>
    <w:multiLevelType w:val="hybridMultilevel"/>
    <w:tmpl w:val="D0D896D4"/>
    <w:lvl w:ilvl="0" w:tplc="FFFFFFFF">
      <w:start w:val="1"/>
      <w:numFmt w:val="decimal"/>
      <w:pStyle w:val="a0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5B0DAE"/>
    <w:multiLevelType w:val="hybridMultilevel"/>
    <w:tmpl w:val="EDDE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94D45"/>
    <w:multiLevelType w:val="multilevel"/>
    <w:tmpl w:val="948E95C8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47222D38"/>
    <w:multiLevelType w:val="multilevel"/>
    <w:tmpl w:val="FD6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9736058"/>
    <w:multiLevelType w:val="hybridMultilevel"/>
    <w:tmpl w:val="9DEAA11E"/>
    <w:lvl w:ilvl="0" w:tplc="9A02A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D35156"/>
    <w:multiLevelType w:val="hybridMultilevel"/>
    <w:tmpl w:val="0E80C4C2"/>
    <w:lvl w:ilvl="0" w:tplc="B93A7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4A480D5C">
      <w:numFmt w:val="none"/>
      <w:lvlText w:val=""/>
      <w:lvlJc w:val="left"/>
      <w:pPr>
        <w:tabs>
          <w:tab w:val="num" w:pos="360"/>
        </w:tabs>
      </w:pPr>
    </w:lvl>
    <w:lvl w:ilvl="2" w:tplc="BD6C695A">
      <w:numFmt w:val="none"/>
      <w:lvlText w:val=""/>
      <w:lvlJc w:val="left"/>
      <w:pPr>
        <w:tabs>
          <w:tab w:val="num" w:pos="360"/>
        </w:tabs>
      </w:pPr>
    </w:lvl>
    <w:lvl w:ilvl="3" w:tplc="23D88974">
      <w:numFmt w:val="none"/>
      <w:lvlText w:val=""/>
      <w:lvlJc w:val="left"/>
      <w:pPr>
        <w:tabs>
          <w:tab w:val="num" w:pos="360"/>
        </w:tabs>
      </w:pPr>
    </w:lvl>
    <w:lvl w:ilvl="4" w:tplc="9756502C">
      <w:numFmt w:val="none"/>
      <w:lvlText w:val=""/>
      <w:lvlJc w:val="left"/>
      <w:pPr>
        <w:tabs>
          <w:tab w:val="num" w:pos="360"/>
        </w:tabs>
      </w:pPr>
    </w:lvl>
    <w:lvl w:ilvl="5" w:tplc="37EA67F0">
      <w:numFmt w:val="none"/>
      <w:lvlText w:val=""/>
      <w:lvlJc w:val="left"/>
      <w:pPr>
        <w:tabs>
          <w:tab w:val="num" w:pos="360"/>
        </w:tabs>
      </w:pPr>
    </w:lvl>
    <w:lvl w:ilvl="6" w:tplc="EFF2B63C">
      <w:numFmt w:val="none"/>
      <w:lvlText w:val=""/>
      <w:lvlJc w:val="left"/>
      <w:pPr>
        <w:tabs>
          <w:tab w:val="num" w:pos="360"/>
        </w:tabs>
      </w:pPr>
    </w:lvl>
    <w:lvl w:ilvl="7" w:tplc="AE36FD0A">
      <w:numFmt w:val="none"/>
      <w:lvlText w:val=""/>
      <w:lvlJc w:val="left"/>
      <w:pPr>
        <w:tabs>
          <w:tab w:val="num" w:pos="360"/>
        </w:tabs>
      </w:pPr>
    </w:lvl>
    <w:lvl w:ilvl="8" w:tplc="26C0EC2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3867C0"/>
    <w:multiLevelType w:val="hybridMultilevel"/>
    <w:tmpl w:val="16CCF0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FD6709"/>
    <w:multiLevelType w:val="hybridMultilevel"/>
    <w:tmpl w:val="DC6A6B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2671E3"/>
    <w:multiLevelType w:val="multilevel"/>
    <w:tmpl w:val="E50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463738"/>
    <w:multiLevelType w:val="multilevel"/>
    <w:tmpl w:val="3FF8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8B454B"/>
    <w:multiLevelType w:val="multilevel"/>
    <w:tmpl w:val="1C42837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90"/>
        </w:tabs>
        <w:ind w:left="189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90"/>
        </w:tabs>
        <w:ind w:left="18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50"/>
        </w:tabs>
        <w:ind w:left="22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610"/>
        </w:tabs>
        <w:ind w:left="2610" w:hanging="2160"/>
      </w:pPr>
      <w:rPr>
        <w:rFonts w:cs="Times New Roman" w:hint="default"/>
      </w:rPr>
    </w:lvl>
  </w:abstractNum>
  <w:abstractNum w:abstractNumId="22">
    <w:nsid w:val="725F7CE8"/>
    <w:multiLevelType w:val="multilevel"/>
    <w:tmpl w:val="1C42837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90"/>
        </w:tabs>
        <w:ind w:left="189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90"/>
        </w:tabs>
        <w:ind w:left="18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50"/>
        </w:tabs>
        <w:ind w:left="22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610"/>
        </w:tabs>
        <w:ind w:left="2610" w:hanging="2160"/>
      </w:pPr>
      <w:rPr>
        <w:rFonts w:cs="Times New Roman" w:hint="default"/>
      </w:rPr>
    </w:lvl>
  </w:abstractNum>
  <w:abstractNum w:abstractNumId="23">
    <w:nsid w:val="72E57FAB"/>
    <w:multiLevelType w:val="hybridMultilevel"/>
    <w:tmpl w:val="A8EE1E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B6656C8"/>
    <w:multiLevelType w:val="multilevel"/>
    <w:tmpl w:val="AA004C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7D063316"/>
    <w:multiLevelType w:val="hybridMultilevel"/>
    <w:tmpl w:val="4588CB36"/>
    <w:lvl w:ilvl="0" w:tplc="723C04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43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E006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98D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48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2CAA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5AF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7C6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10A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10"/>
  </w:num>
  <w:num w:numId="5">
    <w:abstractNumId w:val="13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6"/>
  </w:num>
  <w:num w:numId="8">
    <w:abstractNumId w:val="3"/>
  </w:num>
  <w:num w:numId="9">
    <w:abstractNumId w:val="24"/>
  </w:num>
  <w:num w:numId="10">
    <w:abstractNumId w:val="19"/>
  </w:num>
  <w:num w:numId="11">
    <w:abstractNumId w:val="6"/>
  </w:num>
  <w:num w:numId="12">
    <w:abstractNumId w:val="9"/>
  </w:num>
  <w:num w:numId="13">
    <w:abstractNumId w:val="20"/>
  </w:num>
  <w:num w:numId="14">
    <w:abstractNumId w:val="0"/>
  </w:num>
  <w:num w:numId="15">
    <w:abstractNumId w:val="14"/>
  </w:num>
  <w:num w:numId="16">
    <w:abstractNumId w:val="18"/>
  </w:num>
  <w:num w:numId="17">
    <w:abstractNumId w:val="23"/>
  </w:num>
  <w:num w:numId="18">
    <w:abstractNumId w:val="1"/>
  </w:num>
  <w:num w:numId="19">
    <w:abstractNumId w:val="25"/>
  </w:num>
  <w:num w:numId="20">
    <w:abstractNumId w:val="12"/>
  </w:num>
  <w:num w:numId="21">
    <w:abstractNumId w:val="15"/>
  </w:num>
  <w:num w:numId="22">
    <w:abstractNumId w:val="2"/>
  </w:num>
  <w:num w:numId="23">
    <w:abstractNumId w:val="8"/>
  </w:num>
  <w:num w:numId="24">
    <w:abstractNumId w:val="22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7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stylePaneFormatFilter w:val="3F01"/>
  <w:trackRevisions/>
  <w:doNotTrackMoves/>
  <w:defaultTabStop w:val="708"/>
  <w:drawingGridHorizontalSpacing w:val="13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4201"/>
    <w:rsid w:val="00002A4C"/>
    <w:rsid w:val="00013D78"/>
    <w:rsid w:val="000157AB"/>
    <w:rsid w:val="00015AD4"/>
    <w:rsid w:val="0003440E"/>
    <w:rsid w:val="000416F5"/>
    <w:rsid w:val="00042BFB"/>
    <w:rsid w:val="00053C36"/>
    <w:rsid w:val="00055216"/>
    <w:rsid w:val="00055A04"/>
    <w:rsid w:val="00061317"/>
    <w:rsid w:val="00064171"/>
    <w:rsid w:val="00084CC1"/>
    <w:rsid w:val="0008774D"/>
    <w:rsid w:val="00093CE6"/>
    <w:rsid w:val="000A64CD"/>
    <w:rsid w:val="000B50D5"/>
    <w:rsid w:val="000C4BC7"/>
    <w:rsid w:val="000C68AE"/>
    <w:rsid w:val="000F247C"/>
    <w:rsid w:val="000F5287"/>
    <w:rsid w:val="000F5A65"/>
    <w:rsid w:val="00102FCD"/>
    <w:rsid w:val="001076FC"/>
    <w:rsid w:val="00112DE0"/>
    <w:rsid w:val="00113851"/>
    <w:rsid w:val="00133671"/>
    <w:rsid w:val="00145C79"/>
    <w:rsid w:val="00150152"/>
    <w:rsid w:val="001520BA"/>
    <w:rsid w:val="00155FB6"/>
    <w:rsid w:val="00155FE3"/>
    <w:rsid w:val="00160F32"/>
    <w:rsid w:val="0016517D"/>
    <w:rsid w:val="001763BB"/>
    <w:rsid w:val="0017690D"/>
    <w:rsid w:val="00190D3C"/>
    <w:rsid w:val="001929FA"/>
    <w:rsid w:val="001A09EB"/>
    <w:rsid w:val="001B5B9D"/>
    <w:rsid w:val="001C017E"/>
    <w:rsid w:val="001C3F1C"/>
    <w:rsid w:val="001D5B0E"/>
    <w:rsid w:val="001E2782"/>
    <w:rsid w:val="001E27A3"/>
    <w:rsid w:val="001E2819"/>
    <w:rsid w:val="001F630F"/>
    <w:rsid w:val="0020008E"/>
    <w:rsid w:val="00205E76"/>
    <w:rsid w:val="00206088"/>
    <w:rsid w:val="00211242"/>
    <w:rsid w:val="00211A14"/>
    <w:rsid w:val="00211D6F"/>
    <w:rsid w:val="00213D46"/>
    <w:rsid w:val="00225556"/>
    <w:rsid w:val="00241FF5"/>
    <w:rsid w:val="00250C47"/>
    <w:rsid w:val="002562E9"/>
    <w:rsid w:val="002637A2"/>
    <w:rsid w:val="00266716"/>
    <w:rsid w:val="00293910"/>
    <w:rsid w:val="00295019"/>
    <w:rsid w:val="002977DA"/>
    <w:rsid w:val="002A1092"/>
    <w:rsid w:val="002B47D4"/>
    <w:rsid w:val="002C315C"/>
    <w:rsid w:val="002C5665"/>
    <w:rsid w:val="002D404D"/>
    <w:rsid w:val="002D7B95"/>
    <w:rsid w:val="002D7FA6"/>
    <w:rsid w:val="002F3086"/>
    <w:rsid w:val="0030131E"/>
    <w:rsid w:val="00311894"/>
    <w:rsid w:val="00312423"/>
    <w:rsid w:val="00312D80"/>
    <w:rsid w:val="00332A5F"/>
    <w:rsid w:val="00332BE3"/>
    <w:rsid w:val="00356D09"/>
    <w:rsid w:val="003630A3"/>
    <w:rsid w:val="0037117B"/>
    <w:rsid w:val="003811F8"/>
    <w:rsid w:val="003912CD"/>
    <w:rsid w:val="003A4873"/>
    <w:rsid w:val="003B06BF"/>
    <w:rsid w:val="003B074F"/>
    <w:rsid w:val="003B07D3"/>
    <w:rsid w:val="003B46A9"/>
    <w:rsid w:val="003C39B1"/>
    <w:rsid w:val="003C5A7D"/>
    <w:rsid w:val="003D38D6"/>
    <w:rsid w:val="003F0700"/>
    <w:rsid w:val="00404721"/>
    <w:rsid w:val="00407C96"/>
    <w:rsid w:val="00420C98"/>
    <w:rsid w:val="00421C0A"/>
    <w:rsid w:val="00422AA3"/>
    <w:rsid w:val="00435116"/>
    <w:rsid w:val="0044719D"/>
    <w:rsid w:val="00467DDF"/>
    <w:rsid w:val="004729A9"/>
    <w:rsid w:val="00473165"/>
    <w:rsid w:val="00473CAD"/>
    <w:rsid w:val="0048234F"/>
    <w:rsid w:val="00494AC7"/>
    <w:rsid w:val="00497C83"/>
    <w:rsid w:val="004A0101"/>
    <w:rsid w:val="004A09A7"/>
    <w:rsid w:val="004B41AC"/>
    <w:rsid w:val="004B4659"/>
    <w:rsid w:val="004B5404"/>
    <w:rsid w:val="004B5918"/>
    <w:rsid w:val="004D36E9"/>
    <w:rsid w:val="004D4E08"/>
    <w:rsid w:val="004D7644"/>
    <w:rsid w:val="004E5EAB"/>
    <w:rsid w:val="004F4F6F"/>
    <w:rsid w:val="0051693C"/>
    <w:rsid w:val="00522C2C"/>
    <w:rsid w:val="005274EE"/>
    <w:rsid w:val="00537E25"/>
    <w:rsid w:val="00573B51"/>
    <w:rsid w:val="00583C5D"/>
    <w:rsid w:val="00583E67"/>
    <w:rsid w:val="005A0C15"/>
    <w:rsid w:val="005A13F1"/>
    <w:rsid w:val="005A5D12"/>
    <w:rsid w:val="005A6090"/>
    <w:rsid w:val="005B1DDC"/>
    <w:rsid w:val="005B404B"/>
    <w:rsid w:val="005C6A7D"/>
    <w:rsid w:val="005D274D"/>
    <w:rsid w:val="005D4C20"/>
    <w:rsid w:val="005F5002"/>
    <w:rsid w:val="006010DB"/>
    <w:rsid w:val="006116D9"/>
    <w:rsid w:val="006149BF"/>
    <w:rsid w:val="00616096"/>
    <w:rsid w:val="00621641"/>
    <w:rsid w:val="006331AE"/>
    <w:rsid w:val="00643551"/>
    <w:rsid w:val="006508CF"/>
    <w:rsid w:val="006513F6"/>
    <w:rsid w:val="00652FAB"/>
    <w:rsid w:val="006670F0"/>
    <w:rsid w:val="00670178"/>
    <w:rsid w:val="0067053C"/>
    <w:rsid w:val="0067643E"/>
    <w:rsid w:val="006777A1"/>
    <w:rsid w:val="00682378"/>
    <w:rsid w:val="00687265"/>
    <w:rsid w:val="006A0A87"/>
    <w:rsid w:val="006A248B"/>
    <w:rsid w:val="006A6AAF"/>
    <w:rsid w:val="006B1A70"/>
    <w:rsid w:val="006B3A9F"/>
    <w:rsid w:val="006B4195"/>
    <w:rsid w:val="006B4230"/>
    <w:rsid w:val="006B78CC"/>
    <w:rsid w:val="006C6D8A"/>
    <w:rsid w:val="006D1668"/>
    <w:rsid w:val="006E61AD"/>
    <w:rsid w:val="006E63A3"/>
    <w:rsid w:val="006E7DD6"/>
    <w:rsid w:val="006F243B"/>
    <w:rsid w:val="006F6485"/>
    <w:rsid w:val="00727C3C"/>
    <w:rsid w:val="007524A1"/>
    <w:rsid w:val="00757127"/>
    <w:rsid w:val="0076152E"/>
    <w:rsid w:val="00766175"/>
    <w:rsid w:val="00767356"/>
    <w:rsid w:val="007763BB"/>
    <w:rsid w:val="00781949"/>
    <w:rsid w:val="007833A8"/>
    <w:rsid w:val="00785A33"/>
    <w:rsid w:val="00785D04"/>
    <w:rsid w:val="00787E30"/>
    <w:rsid w:val="007A0D90"/>
    <w:rsid w:val="007C3993"/>
    <w:rsid w:val="007D4A95"/>
    <w:rsid w:val="007E0089"/>
    <w:rsid w:val="007E04D2"/>
    <w:rsid w:val="007E238D"/>
    <w:rsid w:val="007E31C5"/>
    <w:rsid w:val="007F3112"/>
    <w:rsid w:val="007F538B"/>
    <w:rsid w:val="008027C8"/>
    <w:rsid w:val="00803772"/>
    <w:rsid w:val="00806627"/>
    <w:rsid w:val="00820203"/>
    <w:rsid w:val="00820962"/>
    <w:rsid w:val="0082165A"/>
    <w:rsid w:val="008216AB"/>
    <w:rsid w:val="00822714"/>
    <w:rsid w:val="008235BF"/>
    <w:rsid w:val="00840498"/>
    <w:rsid w:val="00841B68"/>
    <w:rsid w:val="008442AB"/>
    <w:rsid w:val="00845715"/>
    <w:rsid w:val="008469F6"/>
    <w:rsid w:val="00856543"/>
    <w:rsid w:val="00863034"/>
    <w:rsid w:val="00883B60"/>
    <w:rsid w:val="00884A32"/>
    <w:rsid w:val="00893B69"/>
    <w:rsid w:val="0089420E"/>
    <w:rsid w:val="008A79D3"/>
    <w:rsid w:val="008B20A5"/>
    <w:rsid w:val="008B31F6"/>
    <w:rsid w:val="008B7BF8"/>
    <w:rsid w:val="008C3D13"/>
    <w:rsid w:val="008D4284"/>
    <w:rsid w:val="008E472D"/>
    <w:rsid w:val="008E4B20"/>
    <w:rsid w:val="008E4C2B"/>
    <w:rsid w:val="008E6DFB"/>
    <w:rsid w:val="008F35BD"/>
    <w:rsid w:val="008F54BF"/>
    <w:rsid w:val="0091064F"/>
    <w:rsid w:val="00915E85"/>
    <w:rsid w:val="009215BC"/>
    <w:rsid w:val="009232A1"/>
    <w:rsid w:val="00923C36"/>
    <w:rsid w:val="00932546"/>
    <w:rsid w:val="009326CF"/>
    <w:rsid w:val="009431F7"/>
    <w:rsid w:val="00946CA1"/>
    <w:rsid w:val="009519FC"/>
    <w:rsid w:val="009520E0"/>
    <w:rsid w:val="00954D77"/>
    <w:rsid w:val="00955947"/>
    <w:rsid w:val="009619AD"/>
    <w:rsid w:val="0096583B"/>
    <w:rsid w:val="009713EA"/>
    <w:rsid w:val="00983798"/>
    <w:rsid w:val="009A60C6"/>
    <w:rsid w:val="009B1070"/>
    <w:rsid w:val="009C023E"/>
    <w:rsid w:val="009C29F4"/>
    <w:rsid w:val="009C4E46"/>
    <w:rsid w:val="009E1643"/>
    <w:rsid w:val="009E2747"/>
    <w:rsid w:val="009F3302"/>
    <w:rsid w:val="00A013F2"/>
    <w:rsid w:val="00A01A83"/>
    <w:rsid w:val="00A0323A"/>
    <w:rsid w:val="00A07AD3"/>
    <w:rsid w:val="00A16982"/>
    <w:rsid w:val="00A44E7E"/>
    <w:rsid w:val="00A460CC"/>
    <w:rsid w:val="00A5093B"/>
    <w:rsid w:val="00A51F1B"/>
    <w:rsid w:val="00A545ED"/>
    <w:rsid w:val="00A56133"/>
    <w:rsid w:val="00A61EBB"/>
    <w:rsid w:val="00A632E8"/>
    <w:rsid w:val="00A64E95"/>
    <w:rsid w:val="00A91574"/>
    <w:rsid w:val="00A97040"/>
    <w:rsid w:val="00AA79A0"/>
    <w:rsid w:val="00AC3635"/>
    <w:rsid w:val="00AC7178"/>
    <w:rsid w:val="00AD4AB2"/>
    <w:rsid w:val="00AD5B4A"/>
    <w:rsid w:val="00AE1761"/>
    <w:rsid w:val="00AE4277"/>
    <w:rsid w:val="00B04CB0"/>
    <w:rsid w:val="00B065B3"/>
    <w:rsid w:val="00B132E9"/>
    <w:rsid w:val="00B1749F"/>
    <w:rsid w:val="00B237F6"/>
    <w:rsid w:val="00B32381"/>
    <w:rsid w:val="00B33DE9"/>
    <w:rsid w:val="00B4233C"/>
    <w:rsid w:val="00B635DF"/>
    <w:rsid w:val="00B82810"/>
    <w:rsid w:val="00B84429"/>
    <w:rsid w:val="00B85BDB"/>
    <w:rsid w:val="00B94C0D"/>
    <w:rsid w:val="00B956BC"/>
    <w:rsid w:val="00B956E3"/>
    <w:rsid w:val="00BA44F3"/>
    <w:rsid w:val="00BB40D7"/>
    <w:rsid w:val="00BD016A"/>
    <w:rsid w:val="00BD26AA"/>
    <w:rsid w:val="00BD3C64"/>
    <w:rsid w:val="00BD44DE"/>
    <w:rsid w:val="00BD5F36"/>
    <w:rsid w:val="00BE48EE"/>
    <w:rsid w:val="00BF5995"/>
    <w:rsid w:val="00C04D15"/>
    <w:rsid w:val="00C06042"/>
    <w:rsid w:val="00C11CEB"/>
    <w:rsid w:val="00C15B9A"/>
    <w:rsid w:val="00C16DA3"/>
    <w:rsid w:val="00C355A6"/>
    <w:rsid w:val="00C44201"/>
    <w:rsid w:val="00C46A34"/>
    <w:rsid w:val="00C50165"/>
    <w:rsid w:val="00C55E2D"/>
    <w:rsid w:val="00C7134E"/>
    <w:rsid w:val="00C84FC1"/>
    <w:rsid w:val="00C86A7E"/>
    <w:rsid w:val="00CB2293"/>
    <w:rsid w:val="00CB5187"/>
    <w:rsid w:val="00CB61DD"/>
    <w:rsid w:val="00CB6659"/>
    <w:rsid w:val="00CB6F2F"/>
    <w:rsid w:val="00CC3E49"/>
    <w:rsid w:val="00CD0941"/>
    <w:rsid w:val="00CD0E61"/>
    <w:rsid w:val="00CD5FE2"/>
    <w:rsid w:val="00CE3172"/>
    <w:rsid w:val="00CE5430"/>
    <w:rsid w:val="00CE5764"/>
    <w:rsid w:val="00CE65A5"/>
    <w:rsid w:val="00CF1250"/>
    <w:rsid w:val="00CF2730"/>
    <w:rsid w:val="00D25EA5"/>
    <w:rsid w:val="00D30B63"/>
    <w:rsid w:val="00D34BB1"/>
    <w:rsid w:val="00D43F24"/>
    <w:rsid w:val="00D46783"/>
    <w:rsid w:val="00D5111F"/>
    <w:rsid w:val="00D542D8"/>
    <w:rsid w:val="00D57A5C"/>
    <w:rsid w:val="00D57E44"/>
    <w:rsid w:val="00D6010F"/>
    <w:rsid w:val="00D65043"/>
    <w:rsid w:val="00D74A8A"/>
    <w:rsid w:val="00D86981"/>
    <w:rsid w:val="00D916FB"/>
    <w:rsid w:val="00DA0308"/>
    <w:rsid w:val="00DA31C0"/>
    <w:rsid w:val="00DB1286"/>
    <w:rsid w:val="00DB3CB8"/>
    <w:rsid w:val="00DB436E"/>
    <w:rsid w:val="00DB5D5C"/>
    <w:rsid w:val="00DC554C"/>
    <w:rsid w:val="00DE1E38"/>
    <w:rsid w:val="00DE2FC8"/>
    <w:rsid w:val="00DF7950"/>
    <w:rsid w:val="00E02AB8"/>
    <w:rsid w:val="00E06C40"/>
    <w:rsid w:val="00E158BF"/>
    <w:rsid w:val="00E2796E"/>
    <w:rsid w:val="00E30D6F"/>
    <w:rsid w:val="00E3417A"/>
    <w:rsid w:val="00E4080D"/>
    <w:rsid w:val="00E46095"/>
    <w:rsid w:val="00E50CC3"/>
    <w:rsid w:val="00E53BD8"/>
    <w:rsid w:val="00E5414B"/>
    <w:rsid w:val="00E54A48"/>
    <w:rsid w:val="00E576E5"/>
    <w:rsid w:val="00E6028F"/>
    <w:rsid w:val="00E83E0D"/>
    <w:rsid w:val="00E903DB"/>
    <w:rsid w:val="00E91918"/>
    <w:rsid w:val="00EA034D"/>
    <w:rsid w:val="00EA09B0"/>
    <w:rsid w:val="00EB775E"/>
    <w:rsid w:val="00EC1100"/>
    <w:rsid w:val="00EC3D74"/>
    <w:rsid w:val="00EC7879"/>
    <w:rsid w:val="00ED0EB1"/>
    <w:rsid w:val="00ED6679"/>
    <w:rsid w:val="00EE3333"/>
    <w:rsid w:val="00EE7C95"/>
    <w:rsid w:val="00EF166C"/>
    <w:rsid w:val="00EF38EC"/>
    <w:rsid w:val="00F02484"/>
    <w:rsid w:val="00F0768A"/>
    <w:rsid w:val="00F07FD1"/>
    <w:rsid w:val="00F11E52"/>
    <w:rsid w:val="00F1370D"/>
    <w:rsid w:val="00F16FB1"/>
    <w:rsid w:val="00F423D1"/>
    <w:rsid w:val="00F43E24"/>
    <w:rsid w:val="00F723EE"/>
    <w:rsid w:val="00F76B25"/>
    <w:rsid w:val="00F806E9"/>
    <w:rsid w:val="00F8568A"/>
    <w:rsid w:val="00F954B1"/>
    <w:rsid w:val="00F96878"/>
    <w:rsid w:val="00FA202F"/>
    <w:rsid w:val="00FA4590"/>
    <w:rsid w:val="00FB02C5"/>
    <w:rsid w:val="00FB26BE"/>
    <w:rsid w:val="00FB4ED0"/>
    <w:rsid w:val="00FB5328"/>
    <w:rsid w:val="00FC4C9B"/>
    <w:rsid w:val="00FC55E8"/>
    <w:rsid w:val="00FD0513"/>
    <w:rsid w:val="00FD525F"/>
    <w:rsid w:val="00FF3663"/>
    <w:rsid w:val="00FF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E3333"/>
    <w:pPr>
      <w:spacing w:after="120" w:line="360" w:lineRule="auto"/>
      <w:ind w:firstLine="709"/>
      <w:jc w:val="both"/>
    </w:pPr>
    <w:rPr>
      <w:sz w:val="26"/>
      <w:szCs w:val="24"/>
    </w:rPr>
  </w:style>
  <w:style w:type="paragraph" w:styleId="10">
    <w:name w:val="heading 1"/>
    <w:basedOn w:val="a1"/>
    <w:next w:val="a1"/>
    <w:qFormat/>
    <w:rsid w:val="002C5665"/>
    <w:pPr>
      <w:keepNext/>
      <w:pageBreakBefore/>
      <w:ind w:firstLine="0"/>
      <w:outlineLvl w:val="0"/>
    </w:pPr>
    <w:rPr>
      <w:b/>
      <w:bCs/>
      <w:iCs/>
      <w:sz w:val="32"/>
    </w:rPr>
  </w:style>
  <w:style w:type="paragraph" w:styleId="2">
    <w:name w:val="heading 2"/>
    <w:aliases w:val="ÑòàòüÿÏàðàãðàô"/>
    <w:basedOn w:val="a2"/>
    <w:next w:val="a1"/>
    <w:qFormat/>
    <w:rsid w:val="002C5665"/>
    <w:pPr>
      <w:keepNext/>
      <w:keepLines/>
      <w:suppressAutoHyphens/>
      <w:spacing w:before="60"/>
      <w:jc w:val="left"/>
      <w:outlineLvl w:val="1"/>
    </w:pPr>
    <w:rPr>
      <w:rFonts w:cs="Times New Roman"/>
      <w:bCs w:val="0"/>
      <w:sz w:val="30"/>
      <w:szCs w:val="24"/>
      <w:lang w:eastAsia="en-US"/>
    </w:rPr>
  </w:style>
  <w:style w:type="paragraph" w:styleId="3">
    <w:name w:val="heading 3"/>
    <w:basedOn w:val="a1"/>
    <w:next w:val="a1"/>
    <w:qFormat/>
    <w:rsid w:val="002C5665"/>
    <w:pPr>
      <w:keepNext/>
      <w:spacing w:before="240" w:after="60"/>
      <w:ind w:firstLine="0"/>
      <w:outlineLvl w:val="2"/>
    </w:pPr>
    <w:rPr>
      <w:b/>
      <w:sz w:val="28"/>
      <w:szCs w:val="20"/>
    </w:rPr>
  </w:style>
  <w:style w:type="paragraph" w:styleId="4">
    <w:name w:val="heading 4"/>
    <w:basedOn w:val="a1"/>
    <w:next w:val="a1"/>
    <w:qFormat/>
    <w:rsid w:val="00332A5F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2C5665"/>
    <w:pPr>
      <w:spacing w:before="240" w:after="60"/>
      <w:ind w:firstLine="1701"/>
      <w:outlineLvl w:val="4"/>
    </w:pPr>
    <w:rPr>
      <w:b/>
      <w:bCs/>
      <w:i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Title"/>
    <w:basedOn w:val="a1"/>
    <w:qFormat/>
    <w:rsid w:val="002C5665"/>
    <w:pPr>
      <w:spacing w:before="240" w:after="60"/>
      <w:ind w:firstLine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lainText1">
    <w:name w:val="Plain Text1"/>
    <w:basedOn w:val="a1"/>
    <w:rsid w:val="002C5665"/>
    <w:pPr>
      <w:ind w:firstLine="720"/>
    </w:pPr>
    <w:rPr>
      <w:szCs w:val="20"/>
    </w:rPr>
  </w:style>
  <w:style w:type="paragraph" w:styleId="a6">
    <w:name w:val="Document Map"/>
    <w:basedOn w:val="a1"/>
    <w:semiHidden/>
    <w:rsid w:val="002C5665"/>
    <w:pPr>
      <w:shd w:val="clear" w:color="auto" w:fill="000080"/>
    </w:pPr>
    <w:rPr>
      <w:rFonts w:ascii="Tahoma" w:hAnsi="Tahoma" w:cs="Tahoma"/>
    </w:rPr>
  </w:style>
  <w:style w:type="paragraph" w:styleId="11">
    <w:name w:val="toc 1"/>
    <w:basedOn w:val="a1"/>
    <w:next w:val="a1"/>
    <w:autoRedefine/>
    <w:uiPriority w:val="39"/>
    <w:rsid w:val="001E2782"/>
    <w:pPr>
      <w:tabs>
        <w:tab w:val="left" w:pos="540"/>
        <w:tab w:val="right" w:leader="dot" w:pos="10440"/>
      </w:tabs>
      <w:ind w:left="540" w:hanging="540"/>
    </w:pPr>
    <w:rPr>
      <w:noProof/>
    </w:rPr>
  </w:style>
  <w:style w:type="paragraph" w:styleId="20">
    <w:name w:val="toc 2"/>
    <w:basedOn w:val="a1"/>
    <w:next w:val="a1"/>
    <w:autoRedefine/>
    <w:uiPriority w:val="39"/>
    <w:rsid w:val="001E2782"/>
    <w:pPr>
      <w:tabs>
        <w:tab w:val="left" w:pos="1200"/>
        <w:tab w:val="left" w:pos="1260"/>
        <w:tab w:val="right" w:leader="dot" w:pos="10440"/>
      </w:tabs>
      <w:ind w:left="540" w:firstLine="0"/>
    </w:pPr>
  </w:style>
  <w:style w:type="paragraph" w:styleId="30">
    <w:name w:val="toc 3"/>
    <w:basedOn w:val="a1"/>
    <w:next w:val="a1"/>
    <w:autoRedefine/>
    <w:uiPriority w:val="39"/>
    <w:rsid w:val="00A44E7E"/>
    <w:pPr>
      <w:tabs>
        <w:tab w:val="right" w:leader="dot" w:pos="10456"/>
      </w:tabs>
      <w:ind w:left="480" w:firstLine="60"/>
    </w:pPr>
  </w:style>
  <w:style w:type="paragraph" w:styleId="40">
    <w:name w:val="toc 4"/>
    <w:basedOn w:val="a1"/>
    <w:next w:val="a1"/>
    <w:autoRedefine/>
    <w:semiHidden/>
    <w:rsid w:val="002C5665"/>
    <w:pPr>
      <w:ind w:left="720"/>
    </w:pPr>
  </w:style>
  <w:style w:type="paragraph" w:styleId="50">
    <w:name w:val="toc 5"/>
    <w:basedOn w:val="a1"/>
    <w:next w:val="a1"/>
    <w:autoRedefine/>
    <w:semiHidden/>
    <w:rsid w:val="002C5665"/>
    <w:pPr>
      <w:ind w:left="960"/>
    </w:pPr>
  </w:style>
  <w:style w:type="paragraph" w:styleId="6">
    <w:name w:val="toc 6"/>
    <w:basedOn w:val="a1"/>
    <w:next w:val="a1"/>
    <w:autoRedefine/>
    <w:semiHidden/>
    <w:rsid w:val="002C5665"/>
    <w:pPr>
      <w:ind w:left="1200"/>
    </w:pPr>
  </w:style>
  <w:style w:type="paragraph" w:styleId="7">
    <w:name w:val="toc 7"/>
    <w:basedOn w:val="a1"/>
    <w:next w:val="a1"/>
    <w:autoRedefine/>
    <w:semiHidden/>
    <w:rsid w:val="002C5665"/>
    <w:pPr>
      <w:ind w:left="1440"/>
    </w:pPr>
  </w:style>
  <w:style w:type="paragraph" w:styleId="8">
    <w:name w:val="toc 8"/>
    <w:basedOn w:val="a1"/>
    <w:next w:val="a1"/>
    <w:autoRedefine/>
    <w:semiHidden/>
    <w:rsid w:val="002C5665"/>
    <w:pPr>
      <w:ind w:left="1680"/>
    </w:pPr>
  </w:style>
  <w:style w:type="paragraph" w:styleId="9">
    <w:name w:val="toc 9"/>
    <w:basedOn w:val="a1"/>
    <w:next w:val="a1"/>
    <w:autoRedefine/>
    <w:semiHidden/>
    <w:rsid w:val="002C5665"/>
    <w:pPr>
      <w:ind w:left="1920"/>
    </w:pPr>
  </w:style>
  <w:style w:type="character" w:styleId="a7">
    <w:name w:val="Hyperlink"/>
    <w:basedOn w:val="a3"/>
    <w:uiPriority w:val="99"/>
    <w:rsid w:val="002C5665"/>
    <w:rPr>
      <w:color w:val="0000FF"/>
      <w:u w:val="single"/>
    </w:rPr>
  </w:style>
  <w:style w:type="character" w:styleId="a8">
    <w:name w:val="Emphasis"/>
    <w:basedOn w:val="a3"/>
    <w:qFormat/>
    <w:rsid w:val="002C5665"/>
    <w:rPr>
      <w:rFonts w:ascii="Book Antiqua" w:hAnsi="Book Antiqua"/>
      <w:i/>
      <w:iCs/>
      <w:color w:val="auto"/>
    </w:rPr>
  </w:style>
  <w:style w:type="paragraph" w:styleId="21">
    <w:name w:val="Body Text 2"/>
    <w:basedOn w:val="a1"/>
    <w:rsid w:val="002C5665"/>
    <w:pPr>
      <w:spacing w:after="0" w:line="240" w:lineRule="auto"/>
      <w:ind w:firstLine="0"/>
    </w:pPr>
    <w:rPr>
      <w:sz w:val="28"/>
    </w:rPr>
  </w:style>
  <w:style w:type="paragraph" w:styleId="a9">
    <w:name w:val="Body Text Indent"/>
    <w:basedOn w:val="a1"/>
    <w:rsid w:val="002C5665"/>
  </w:style>
  <w:style w:type="paragraph" w:styleId="a0">
    <w:name w:val="List Number"/>
    <w:aliases w:val="Нумерованный список Знак,Нумерованный список Знак2 Знак,Нумерованный список Знак Знак1 Знак,Нумерованный список Знак1 Знак Знак Знак,Нумерованный список Знак Знак Знак Знак Знак,Нумерованный список Знак1 Знак1 Знак"/>
    <w:basedOn w:val="a1"/>
    <w:rsid w:val="002C5665"/>
    <w:pPr>
      <w:numPr>
        <w:numId w:val="2"/>
      </w:numPr>
      <w:spacing w:line="240" w:lineRule="auto"/>
    </w:pPr>
    <w:rPr>
      <w:sz w:val="28"/>
    </w:rPr>
  </w:style>
  <w:style w:type="paragraph" w:styleId="31">
    <w:name w:val="Body Text Indent 3"/>
    <w:basedOn w:val="a1"/>
    <w:rsid w:val="002C5665"/>
    <w:pPr>
      <w:spacing w:line="240" w:lineRule="auto"/>
      <w:ind w:left="283" w:firstLine="0"/>
      <w:jc w:val="left"/>
    </w:pPr>
    <w:rPr>
      <w:sz w:val="16"/>
      <w:szCs w:val="16"/>
    </w:rPr>
  </w:style>
  <w:style w:type="paragraph" w:customStyle="1" w:styleId="1">
    <w:name w:val="Список маркир. 1"/>
    <w:basedOn w:val="a1"/>
    <w:rsid w:val="002C5665"/>
    <w:pPr>
      <w:numPr>
        <w:numId w:val="3"/>
      </w:numPr>
    </w:pPr>
  </w:style>
  <w:style w:type="paragraph" w:styleId="32">
    <w:name w:val="Body Text 3"/>
    <w:basedOn w:val="a1"/>
    <w:rsid w:val="002C5665"/>
    <w:pPr>
      <w:spacing w:line="240" w:lineRule="auto"/>
      <w:ind w:firstLine="0"/>
      <w:jc w:val="left"/>
    </w:pPr>
    <w:rPr>
      <w:sz w:val="16"/>
      <w:szCs w:val="16"/>
    </w:rPr>
  </w:style>
  <w:style w:type="character" w:customStyle="1" w:styleId="schemasubdata1">
    <w:name w:val="schemasubdata1"/>
    <w:basedOn w:val="a3"/>
    <w:rsid w:val="002C5665"/>
    <w:rPr>
      <w:rFonts w:ascii="Arial" w:hAnsi="Arial" w:cs="Arial" w:hint="default"/>
      <w:color w:val="000000"/>
      <w:sz w:val="16"/>
      <w:szCs w:val="16"/>
    </w:rPr>
  </w:style>
  <w:style w:type="character" w:customStyle="1" w:styleId="elementheader21">
    <w:name w:val="elementheader21"/>
    <w:basedOn w:val="a3"/>
    <w:rsid w:val="002C5665"/>
    <w:rPr>
      <w:rFonts w:ascii="Arial" w:hAnsi="Arial" w:cs="Arial" w:hint="default"/>
      <w:b/>
      <w:bCs/>
      <w:color w:val="000000"/>
      <w:sz w:val="20"/>
      <w:szCs w:val="20"/>
    </w:rPr>
  </w:style>
  <w:style w:type="paragraph" w:customStyle="1" w:styleId="PlainText2">
    <w:name w:val="Plain Text2"/>
    <w:basedOn w:val="a1"/>
    <w:rsid w:val="002C5665"/>
    <w:pPr>
      <w:spacing w:after="0"/>
      <w:ind w:firstLine="720"/>
    </w:pPr>
    <w:rPr>
      <w:sz w:val="28"/>
      <w:szCs w:val="20"/>
    </w:rPr>
  </w:style>
  <w:style w:type="paragraph" w:styleId="aa">
    <w:name w:val="header"/>
    <w:basedOn w:val="a1"/>
    <w:rsid w:val="002C5665"/>
    <w:pPr>
      <w:tabs>
        <w:tab w:val="center" w:pos="4677"/>
        <w:tab w:val="right" w:pos="9355"/>
      </w:tabs>
    </w:pPr>
  </w:style>
  <w:style w:type="paragraph" w:styleId="ab">
    <w:name w:val="footer"/>
    <w:basedOn w:val="a1"/>
    <w:rsid w:val="002C5665"/>
    <w:pPr>
      <w:tabs>
        <w:tab w:val="center" w:pos="4677"/>
        <w:tab w:val="right" w:pos="9355"/>
      </w:tabs>
    </w:pPr>
  </w:style>
  <w:style w:type="paragraph" w:styleId="ac">
    <w:name w:val="Balloon Text"/>
    <w:basedOn w:val="a1"/>
    <w:semiHidden/>
    <w:rsid w:val="00C44201"/>
    <w:rPr>
      <w:rFonts w:ascii="Tahoma" w:hAnsi="Tahoma" w:cs="Tahoma"/>
      <w:sz w:val="16"/>
      <w:szCs w:val="16"/>
    </w:rPr>
  </w:style>
  <w:style w:type="table" w:styleId="ad">
    <w:name w:val="Table Grid"/>
    <w:basedOn w:val="a4"/>
    <w:rsid w:val="00E30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1"/>
    <w:rsid w:val="00DE2FC8"/>
    <w:pPr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a">
    <w:name w:val="Отступ"/>
    <w:basedOn w:val="af"/>
    <w:rsid w:val="006116D9"/>
    <w:pPr>
      <w:numPr>
        <w:numId w:val="4"/>
      </w:numPr>
      <w:tabs>
        <w:tab w:val="left" w:pos="284"/>
      </w:tabs>
      <w:spacing w:before="20" w:after="0" w:line="240" w:lineRule="auto"/>
    </w:pPr>
    <w:rPr>
      <w:sz w:val="28"/>
      <w:szCs w:val="20"/>
    </w:rPr>
  </w:style>
  <w:style w:type="paragraph" w:styleId="af">
    <w:name w:val="Body Text"/>
    <w:basedOn w:val="a1"/>
    <w:link w:val="af0"/>
    <w:rsid w:val="006116D9"/>
  </w:style>
  <w:style w:type="paragraph" w:customStyle="1" w:styleId="Tabletext">
    <w:name w:val="Tabletext"/>
    <w:basedOn w:val="a1"/>
    <w:rsid w:val="00BD26AA"/>
    <w:pPr>
      <w:keepLines/>
      <w:widowControl w:val="0"/>
      <w:spacing w:line="240" w:lineRule="atLeast"/>
      <w:ind w:firstLine="0"/>
      <w:jc w:val="left"/>
    </w:pPr>
    <w:rPr>
      <w:sz w:val="20"/>
      <w:szCs w:val="20"/>
      <w:lang w:val="en-US" w:eastAsia="en-US"/>
    </w:rPr>
  </w:style>
  <w:style w:type="paragraph" w:customStyle="1" w:styleId="af1">
    <w:name w:val="Стиль основного текста"/>
    <w:basedOn w:val="a1"/>
    <w:link w:val="af2"/>
    <w:rsid w:val="00BD26AA"/>
    <w:pPr>
      <w:widowControl w:val="0"/>
      <w:spacing w:before="120" w:after="0" w:line="240" w:lineRule="auto"/>
    </w:pPr>
    <w:rPr>
      <w:sz w:val="24"/>
      <w:szCs w:val="20"/>
    </w:rPr>
  </w:style>
  <w:style w:type="character" w:customStyle="1" w:styleId="af2">
    <w:name w:val="Стиль основного текста Знак"/>
    <w:basedOn w:val="a3"/>
    <w:link w:val="af1"/>
    <w:rsid w:val="00BD26AA"/>
    <w:rPr>
      <w:sz w:val="24"/>
      <w:lang w:val="ru-RU" w:eastAsia="ru-RU" w:bidi="ar-SA"/>
    </w:rPr>
  </w:style>
  <w:style w:type="paragraph" w:styleId="22">
    <w:name w:val="Body Text Indent 2"/>
    <w:basedOn w:val="a1"/>
    <w:rsid w:val="00F16FB1"/>
    <w:pPr>
      <w:spacing w:line="480" w:lineRule="auto"/>
      <w:ind w:left="283"/>
    </w:pPr>
  </w:style>
  <w:style w:type="paragraph" w:styleId="af3">
    <w:name w:val="footnote text"/>
    <w:basedOn w:val="a1"/>
    <w:semiHidden/>
    <w:rsid w:val="001F630F"/>
    <w:pPr>
      <w:spacing w:after="0" w:line="240" w:lineRule="auto"/>
      <w:ind w:firstLine="0"/>
      <w:jc w:val="left"/>
    </w:pPr>
    <w:rPr>
      <w:sz w:val="20"/>
      <w:szCs w:val="20"/>
    </w:rPr>
  </w:style>
  <w:style w:type="character" w:styleId="af4">
    <w:name w:val="footnote reference"/>
    <w:basedOn w:val="a3"/>
    <w:semiHidden/>
    <w:rsid w:val="001F630F"/>
    <w:rPr>
      <w:vertAlign w:val="superscript"/>
    </w:rPr>
  </w:style>
  <w:style w:type="paragraph" w:styleId="af5">
    <w:name w:val="endnote text"/>
    <w:basedOn w:val="a1"/>
    <w:semiHidden/>
    <w:rsid w:val="001F630F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af0">
    <w:name w:val="Основной текст Знак"/>
    <w:basedOn w:val="a3"/>
    <w:link w:val="af"/>
    <w:rsid w:val="00863034"/>
    <w:rPr>
      <w:sz w:val="26"/>
      <w:szCs w:val="24"/>
      <w:lang w:val="ru-RU" w:eastAsia="ru-RU" w:bidi="ar-SA"/>
    </w:rPr>
  </w:style>
  <w:style w:type="paragraph" w:customStyle="1" w:styleId="Iaaeneaiea">
    <w:name w:val="Ia.a.eneaiea"/>
    <w:basedOn w:val="a1"/>
    <w:next w:val="a1"/>
    <w:rsid w:val="001076FC"/>
    <w:pPr>
      <w:autoSpaceDE w:val="0"/>
      <w:autoSpaceDN w:val="0"/>
      <w:adjustRightInd w:val="0"/>
      <w:spacing w:before="60" w:after="60" w:line="240" w:lineRule="auto"/>
      <w:ind w:firstLine="0"/>
      <w:jc w:val="left"/>
    </w:pPr>
    <w:rPr>
      <w:rFonts w:ascii="Verdana" w:hAnsi="Verdana"/>
      <w:sz w:val="24"/>
    </w:rPr>
  </w:style>
  <w:style w:type="character" w:styleId="af6">
    <w:name w:val="Strong"/>
    <w:basedOn w:val="a3"/>
    <w:uiPriority w:val="22"/>
    <w:qFormat/>
    <w:rsid w:val="00A460CC"/>
    <w:rPr>
      <w:b/>
      <w:bCs/>
    </w:rPr>
  </w:style>
  <w:style w:type="paragraph" w:styleId="af7">
    <w:name w:val="Normal (Web)"/>
    <w:basedOn w:val="a1"/>
    <w:uiPriority w:val="99"/>
    <w:rsid w:val="00312D80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rem">
    <w:name w:val="rem"/>
    <w:basedOn w:val="a1"/>
    <w:rsid w:val="00FD525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12">
    <w:name w:val="Обычный1"/>
    <w:rsid w:val="00A013F2"/>
    <w:rPr>
      <w:snapToGrid w:val="0"/>
      <w:sz w:val="24"/>
    </w:rPr>
  </w:style>
  <w:style w:type="character" w:styleId="af8">
    <w:name w:val="FollowedHyperlink"/>
    <w:basedOn w:val="a3"/>
    <w:uiPriority w:val="99"/>
    <w:semiHidden/>
    <w:unhideWhenUsed/>
    <w:rsid w:val="009713EA"/>
    <w:rPr>
      <w:color w:val="800080"/>
      <w:u w:val="single"/>
    </w:rPr>
  </w:style>
  <w:style w:type="paragraph" w:customStyle="1" w:styleId="23">
    <w:name w:val="Стиль2"/>
    <w:basedOn w:val="a1"/>
    <w:rsid w:val="00621641"/>
    <w:pPr>
      <w:spacing w:line="240" w:lineRule="auto"/>
      <w:ind w:firstLine="0"/>
    </w:pPr>
    <w:rPr>
      <w:sz w:val="24"/>
    </w:rPr>
  </w:style>
  <w:style w:type="paragraph" w:styleId="af9">
    <w:name w:val="TOC Heading"/>
    <w:basedOn w:val="10"/>
    <w:next w:val="a1"/>
    <w:uiPriority w:val="39"/>
    <w:semiHidden/>
    <w:unhideWhenUsed/>
    <w:qFormat/>
    <w:rsid w:val="003D38D6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/>
      <w:iCs w:val="0"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5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../../../../../../Documents%20and%20Settings/&#1040;&#1076;&#1084;&#1080;&#1085;&#1080;&#1089;&#1090;&#1088;&#1072;&#1090;&#1086;&#1088;.-1-/Local%20Settings/Temp/Documents%20and%20Settings/nechesanov/Local%20Settings/Apps/2.0/4OCKVJVH.DNL/PDM02K15.95D/mini..tion_7d66f2327bd186fe_0001.0000_d6d1f469728c92b4/Instruct/InTEdit/Draft.gif" TargetMode="External"/><Relationship Id="rId20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../../../../../../Documents%20and%20Settings/&#1040;&#1076;&#1084;&#1080;&#1085;&#1080;&#1089;&#1090;&#1088;&#1072;&#1090;&#1086;&#1088;.-1-/Local%20Settings/Temp/Documents%20and%20Settings/nechesanov/Local%20Settings/Apps/2.0/4OCKVJVH.DNL/PDM02K15.95D/mini..tion_7d66f2327bd186fe_0001.0000_d6d1f469728c92b4/Instruct/InTEdit/ICO_red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9.png"/><Relationship Id="rId19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../../../../../../Documents%20and%20Settings/&#1040;&#1076;&#1084;&#1080;&#1085;&#1080;&#1089;&#1090;&#1088;&#1072;&#1090;&#1086;&#1088;.-1-/Local%20Settings/Temp/Documents%20and%20Settings/nechesanov/Local%20Settings/Apps/2.0/4OCKVJVH.DNL/PDM02K15.95D/mini..tion_7d66f2327bd186fe_0001.0000_d6d1f469728c92b4/Instruct/InTEdit/ICO_green.gif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9A6AA-274A-43AC-AB56-804D1EB5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постановки задачи (комплекса задач)</vt:lpstr>
    </vt:vector>
  </TitlesOfParts>
  <Company>I-FIRST</Company>
  <LinksUpToDate>false</LinksUpToDate>
  <CharactersWithSpaces>18079</CharactersWithSpaces>
  <SharedDoc>false</SharedDoc>
  <HLinks>
    <vt:vector size="114" baseType="variant"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_Toc279860085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_Toc279860084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_Toc279860083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_Toc279860082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_Toc279860073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_Toc279860072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_Toc279860071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_Toc279860070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_Toc279860069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_Toc279860068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_Toc279860067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_Toc279860066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_Toc279860065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_Toc279860056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_Toc279860055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_Toc279860025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_Toc279860024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_Toc279860023</vt:lpwstr>
      </vt:variant>
      <vt:variant>
        <vt:i4>4915286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Settings\nechesanov\Local Settings\Apps\2.0\4OCKVJVH.DNL\PDM02K15.95D\mini..tion_7d66f2327bd186fe_0001.0000_d6d1f469728c92b4\Instruct\InTEdit\TR5.gif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постановки задачи (комплекса задач)</dc:title>
  <dc:subject/>
  <dc:creator>mbereznyuk</dc:creator>
  <cp:keywords/>
  <dc:description/>
  <cp:lastModifiedBy>veres.in</cp:lastModifiedBy>
  <cp:revision>4</cp:revision>
  <cp:lastPrinted>2008-09-30T18:32:00Z</cp:lastPrinted>
  <dcterms:created xsi:type="dcterms:W3CDTF">2011-02-18T18:13:00Z</dcterms:created>
  <dcterms:modified xsi:type="dcterms:W3CDTF">2011-03-11T14:44:00Z</dcterms:modified>
</cp:coreProperties>
</file>