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821" w:rsidRPr="001A4A4F" w:rsidRDefault="00CD616A">
      <w:pPr>
        <w:rPr>
          <w:rFonts w:ascii="Arial" w:eastAsiaTheme="minorEastAsia" w:hAnsi="Arial" w:cs="Arial"/>
          <w:lang w:val="ro-RO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Arial" w:cs="Arial"/>
              <w:lang w:val="ro-RO"/>
            </w:rPr>
            <m:t>i=2</m:t>
          </m:r>
          <m:r>
            <m:rPr>
              <m:sty m:val="p"/>
            </m:rPr>
            <w:rPr>
              <w:rFonts w:ascii="Cambria Math" w:hAnsi="Arial" w:cs="Arial"/>
              <w:lang w:val="ro-RO"/>
            </w:rPr>
            <m:t>3</m:t>
          </m:r>
        </m:oMath>
      </m:oMathPara>
    </w:p>
    <w:p w:rsidR="00B7351C" w:rsidRPr="001A4A4F" w:rsidRDefault="00CD616A">
      <w:pPr>
        <w:rPr>
          <w:rFonts w:ascii="Arial" w:eastAsiaTheme="minorEastAsia" w:hAnsi="Arial" w:cs="Arial"/>
          <w:lang w:val="ro-RO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Arial" w:cs="Arial"/>
              <w:lang w:val="ro-RO"/>
            </w:rPr>
            <m:t>k=</m:t>
          </m:r>
          <m:r>
            <m:rPr>
              <m:sty m:val="p"/>
            </m:rPr>
            <w:rPr>
              <w:rFonts w:ascii="Cambria Math" w:hAnsi="Arial" w:cs="Arial"/>
              <w:lang w:val="ro-RO"/>
            </w:rPr>
            <m:t>0</m:t>
          </m:r>
        </m:oMath>
      </m:oMathPara>
    </w:p>
    <w:p w:rsidR="00B7351C" w:rsidRPr="001A4A4F" w:rsidRDefault="00CD616A">
      <w:pPr>
        <w:rPr>
          <w:rFonts w:ascii="Arial" w:eastAsiaTheme="minorEastAsia" w:hAnsi="Arial" w:cs="Arial"/>
          <w:lang w:val="ro-RO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Arial" w:cs="Arial"/>
              <w:lang w:val="ro-RO"/>
            </w:rPr>
            <m:t>a=</m:t>
          </m:r>
          <m:r>
            <m:rPr>
              <m:sty m:val="p"/>
            </m:rPr>
            <w:rPr>
              <w:rFonts w:ascii="Cambria Math" w:hAnsi="Arial" w:cs="Arial"/>
              <w:lang w:val="ro-RO"/>
            </w:rPr>
            <m:t>4</m:t>
          </m:r>
        </m:oMath>
      </m:oMathPara>
    </w:p>
    <w:p w:rsidR="00B7351C" w:rsidRPr="001A4A4F" w:rsidRDefault="00CD616A">
      <w:pPr>
        <w:rPr>
          <w:rFonts w:ascii="Arial" w:eastAsiaTheme="minorEastAsia" w:hAnsi="Arial" w:cs="Arial"/>
          <w:lang w:val="ro-RO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b=</m:t>
          </m:r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3</m:t>
          </m:r>
        </m:oMath>
      </m:oMathPara>
    </w:p>
    <w:p w:rsidR="00B7351C" w:rsidRPr="001A4A4F" w:rsidRDefault="003B054F" w:rsidP="00312C05">
      <w:pPr>
        <w:rPr>
          <w:rFonts w:ascii="Arial" w:eastAsiaTheme="minorEastAsia" w:hAnsi="Arial" w:cs="Arial"/>
          <w:lang w:val="ro-RO"/>
        </w:rPr>
      </w:pPr>
      <w:r w:rsidRPr="001A4A4F">
        <w:rPr>
          <w:rFonts w:ascii="Arial" w:eastAsiaTheme="minorEastAsia" w:hAnsi="Arial" w:cs="Arial"/>
          <w:b/>
          <w:lang w:val="ro-RO"/>
        </w:rPr>
        <w:t>1.</w:t>
      </w:r>
      <w:r w:rsidRPr="001A4A4F">
        <w:rPr>
          <w:rFonts w:ascii="Arial" w:eastAsiaTheme="minorEastAsia" w:hAnsi="Arial" w:cs="Arial"/>
          <w:lang w:val="ro-RO"/>
        </w:rPr>
        <w:t xml:space="preserve"> Pentru SRA cu </w:t>
      </w:r>
    </w:p>
    <w:p w:rsidR="003B054F" w:rsidRPr="001A4A4F" w:rsidRDefault="00CD616A">
      <w:pPr>
        <w:rPr>
          <w:rFonts w:ascii="Arial" w:eastAsiaTheme="minorEastAsia" w:hAnsi="Arial" w:cs="Arial"/>
          <w:lang w:val="ro-RO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H</m:t>
          </m:r>
          <m:d>
            <m:dPr>
              <m:ctrlPr>
                <w:rPr>
                  <w:rFonts w:ascii="Cambria Math" w:eastAsiaTheme="minorEastAsia" w:hAnsi="Arial" w:cs="Arial"/>
                  <w:lang w:val="ro-RO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Arial" w:cs="Arial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0,1</m:t>
              </m:r>
              <m:r>
                <m:rPr>
                  <m:sty m:val="p"/>
                </m:rPr>
                <w:rPr>
                  <w:rFonts w:ascii="Arial" w:eastAsiaTheme="minorEastAsia" w:hAnsi="Arial" w:cs="Arial"/>
                  <w:lang w:val="ro-RO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4</m:t>
              </m:r>
              <m:d>
                <m:dPr>
                  <m:ctrlPr>
                    <w:rPr>
                      <w:rFonts w:ascii="Cambria Math" w:eastAsiaTheme="minorEastAsia" w:hAnsi="Arial" w:cs="Arial"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Arial" w:cs="Arial"/>
                          <w:lang w:val="ro-R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Arial" w:cs="Arial"/>
                          <w:lang w:val="ro-RO"/>
                        </w:rPr>
                        <m:t>3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Arial" w:cs="Arial"/>
                          <w:lang w:val="ro-R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+12</m:t>
                  </m:r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  <w:lang w:val="ro-RO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s+100</m:t>
                  </m:r>
                  <m:sSup>
                    <m:sSupPr>
                      <m:ctrlPr>
                        <w:rPr>
                          <w:rFonts w:ascii="Cambria Math" w:eastAsiaTheme="minorEastAsia" w:hAnsi="Arial" w:cs="Arial"/>
                          <w:lang w:val="ro-R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Arial" w:cs="Arial"/>
                          <w:lang w:val="ro-RO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Arial" w:cs="Arial"/>
                          <w:lang w:val="ro-RO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Arial" w:cs="Arial"/>
                      <w:lang w:val="ro-R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+1,2</m:t>
              </m:r>
              <m:r>
                <m:rPr>
                  <m:sty m:val="p"/>
                </m:rPr>
                <w:rPr>
                  <w:rFonts w:ascii="Arial" w:eastAsiaTheme="minorEastAsia" w:hAnsi="Arial" w:cs="Arial"/>
                  <w:lang w:val="ro-RO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s+</m:t>
              </m:r>
              <m:sSup>
                <m:sSupPr>
                  <m:ctrlPr>
                    <w:rPr>
                      <w:rFonts w:ascii="Cambria Math" w:eastAsiaTheme="minorEastAsia" w:hAnsi="Arial" w:cs="Arial"/>
                      <w:lang w:val="ro-R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Arial" w:cs="Arial"/>
                      <w:lang w:val="ro-R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Arial" w:cs="Arial"/>
                      <w:lang w:val="ro-R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  <w:lang w:val="ro-RO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+5s</m:t>
                  </m:r>
                </m:e>
              </m:d>
              <m:d>
                <m:dPr>
                  <m:ctrlPr>
                    <w:rPr>
                      <w:rFonts w:ascii="Cambria Math" w:eastAsiaTheme="minorEastAsia" w:hAnsi="Arial" w:cs="Arial"/>
                      <w:lang w:val="ro-R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  <w:lang w:val="ro-RO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+2s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(</m:t>
              </m:r>
              <m:r>
                <m:rPr>
                  <m:sty m:val="p"/>
                </m:rPr>
                <w:rPr>
                  <w:rFonts w:ascii="Arial" w:eastAsiaTheme="minorEastAsia" w:hAnsi="Arial" w:cs="Arial"/>
                  <w:lang w:val="ro-RO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+0,5s)</m:t>
              </m:r>
            </m:den>
          </m:f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 xml:space="preserve">              </m:t>
          </m:r>
          <m:sSub>
            <m:sSubPr>
              <m:ctrlPr>
                <w:rPr>
                  <w:rFonts w:ascii="Cambria Math" w:eastAsiaTheme="minorEastAsia" w:hAnsi="Arial" w:cs="Arial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Arial" w:cs="Arial"/>
                  <w:lang w:val="ro-RO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=</m:t>
          </m:r>
          <m:sSub>
            <m:sSubPr>
              <m:ctrlPr>
                <w:rPr>
                  <w:rFonts w:ascii="Cambria Math" w:eastAsiaTheme="minorEastAsia" w:hAnsi="Arial" w:cs="Arial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&gt;</m:t>
          </m:r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0</m:t>
          </m:r>
        </m:oMath>
      </m:oMathPara>
    </w:p>
    <w:p w:rsidR="00312C05" w:rsidRPr="001A4A4F" w:rsidRDefault="00312C05">
      <w:pPr>
        <w:rPr>
          <w:rFonts w:ascii="Arial" w:eastAsiaTheme="minorEastAsia" w:hAnsi="Arial" w:cs="Arial"/>
          <w:lang w:val="ro-RO"/>
        </w:rPr>
      </w:pPr>
      <w:r w:rsidRPr="001A4A4F">
        <w:rPr>
          <w:rFonts w:ascii="Arial" w:eastAsiaTheme="minorEastAsia" w:hAnsi="Arial" w:cs="Arial"/>
          <w:lang w:val="ro-RO"/>
        </w:rPr>
        <w:t>să se analizeze strict stabilitatea (stabilitatea asimptotică) utilizând criteriul Bode. Discuție după K</w:t>
      </w:r>
      <w:r w:rsidRPr="001A4A4F">
        <w:rPr>
          <w:rFonts w:ascii="Arial" w:eastAsiaTheme="minorEastAsia" w:hAnsi="Arial" w:cs="Arial"/>
          <w:vertAlign w:val="subscript"/>
          <w:lang w:val="ro-RO"/>
        </w:rPr>
        <w:t>c</w:t>
      </w:r>
      <w:r w:rsidRPr="001A4A4F">
        <w:rPr>
          <w:rFonts w:ascii="Arial" w:eastAsiaTheme="minorEastAsia" w:hAnsi="Arial" w:cs="Arial"/>
          <w:lang w:val="ro-RO"/>
        </w:rPr>
        <w:t xml:space="preserve">&gt;0. </w:t>
      </w:r>
    </w:p>
    <w:p w:rsidR="00312C05" w:rsidRPr="001A4A4F" w:rsidRDefault="00312C05">
      <w:pPr>
        <w:rPr>
          <w:rFonts w:ascii="Arial" w:eastAsiaTheme="minorEastAsia" w:hAnsi="Arial" w:cs="Arial"/>
          <w:b/>
          <w:lang w:val="ro-RO"/>
        </w:rPr>
      </w:pPr>
    </w:p>
    <w:p w:rsidR="00312C05" w:rsidRPr="001A4A4F" w:rsidRDefault="00312C05">
      <w:pPr>
        <w:rPr>
          <w:rFonts w:ascii="Arial" w:eastAsiaTheme="minorEastAsia" w:hAnsi="Arial" w:cs="Arial"/>
          <w:lang w:val="ro-RO"/>
        </w:rPr>
      </w:pPr>
      <w:r w:rsidRPr="001A4A4F">
        <w:rPr>
          <w:rFonts w:ascii="Arial" w:eastAsiaTheme="minorEastAsia" w:hAnsi="Arial" w:cs="Arial"/>
          <w:b/>
          <w:lang w:val="ro-RO"/>
        </w:rPr>
        <w:t>2.</w:t>
      </w:r>
      <w:r w:rsidRPr="001A4A4F">
        <w:rPr>
          <w:rFonts w:ascii="Arial" w:eastAsiaTheme="minorEastAsia" w:hAnsi="Arial" w:cs="Arial"/>
          <w:lang w:val="ro-RO"/>
        </w:rPr>
        <w:t xml:space="preserve"> Pentru SRA cu </w:t>
      </w:r>
    </w:p>
    <w:p w:rsidR="00312C05" w:rsidRPr="001A4A4F" w:rsidRDefault="00CD616A">
      <w:pPr>
        <w:rPr>
          <w:rFonts w:ascii="Arial" w:eastAsiaTheme="minorEastAsia" w:hAnsi="Arial" w:cs="Arial"/>
          <w:lang w:val="ro-RO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H</m:t>
          </m:r>
          <m:d>
            <m:dPr>
              <m:ctrlPr>
                <w:rPr>
                  <w:rFonts w:ascii="Cambria Math" w:eastAsiaTheme="minorEastAsia" w:hAnsi="Arial" w:cs="Arial"/>
                  <w:lang w:val="ro-RO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Arial" w:cs="Arial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40</m:t>
              </m:r>
              <m:r>
                <m:rPr>
                  <m:sty m:val="p"/>
                </m:rPr>
                <w:rPr>
                  <w:rFonts w:ascii="Arial" w:eastAsiaTheme="minorEastAsia" w:hAnsi="Arial" w:cs="Arial"/>
                  <w:lang w:val="ro-RO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3</m:t>
              </m:r>
              <m:d>
                <m:dPr>
                  <m:ctrlPr>
                    <w:rPr>
                      <w:rFonts w:ascii="Cambria Math" w:eastAsiaTheme="minorEastAsia" w:hAnsi="Arial" w:cs="Arial"/>
                      <w:lang w:val="ro-R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+s</m:t>
                  </m:r>
                </m:e>
              </m:d>
              <m:d>
                <m:dPr>
                  <m:ctrlPr>
                    <w:rPr>
                      <w:rFonts w:ascii="Cambria Math" w:eastAsiaTheme="minorEastAsia" w:hAnsi="Arial" w:cs="Arial"/>
                      <w:lang w:val="ro-R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+0,5s</m:t>
                  </m:r>
                </m:e>
              </m:d>
              <m:d>
                <m:dPr>
                  <m:ctrlPr>
                    <w:rPr>
                      <w:rFonts w:ascii="Cambria Math" w:eastAsiaTheme="minorEastAsia" w:hAnsi="Arial" w:cs="Arial"/>
                      <w:lang w:val="ro-R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+0,005s</m:t>
                  </m:r>
                </m:e>
              </m:d>
              <m:d>
                <m:dPr>
                  <m:ctrlPr>
                    <w:rPr>
                      <w:rFonts w:ascii="Cambria Math" w:eastAsiaTheme="minorEastAsia" w:hAnsi="Arial" w:cs="Arial"/>
                      <w:lang w:val="ro-R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+0,002s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Arial" w:cs="Arial"/>
                      <w:lang w:val="ro-R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Arial" w:cs="Arial"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Arial" w:cs="Arial"/>
                          <w:lang w:val="ro-R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Arial" w:cs="Arial"/>
                          <w:lang w:val="ro-RO"/>
                        </w:rPr>
                        <m:t>4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Arial" w:cs="Arial"/>
                          <w:lang w:val="ro-RO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+0,01</m:t>
                  </m:r>
                  <m:sSup>
                    <m:sSupPr>
                      <m:ctrlPr>
                        <w:rPr>
                          <w:rFonts w:ascii="Cambria Math" w:eastAsiaTheme="minorEastAsia" w:hAnsi="Arial" w:cs="Arial"/>
                          <w:lang w:val="ro-R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Arial" w:cs="Arial"/>
                          <w:lang w:val="ro-RO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Arial" w:cs="Arial"/>
                          <w:lang w:val="ro-RO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(</m:t>
              </m:r>
              <m:r>
                <m:rPr>
                  <m:sty m:val="p"/>
                </m:rPr>
                <w:rPr>
                  <w:rFonts w:ascii="Arial" w:eastAsiaTheme="minorEastAsia" w:hAnsi="Arial" w:cs="Arial"/>
                  <w:lang w:val="ro-RO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+0,2s)</m:t>
              </m:r>
            </m:den>
          </m:f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 xml:space="preserve">              </m:t>
          </m:r>
          <m:sSub>
            <m:sSubPr>
              <m:ctrlPr>
                <w:rPr>
                  <w:rFonts w:ascii="Cambria Math" w:eastAsiaTheme="minorEastAsia" w:hAnsi="Arial" w:cs="Arial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Arial" w:cs="Arial"/>
                  <w:lang w:val="ro-RO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=</m:t>
          </m:r>
          <m:sSub>
            <m:sSubPr>
              <m:ctrlPr>
                <w:rPr>
                  <w:rFonts w:ascii="Cambria Math" w:eastAsiaTheme="minorEastAsia" w:hAnsi="Arial" w:cs="Arial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&gt;</m:t>
          </m:r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0</m:t>
          </m:r>
        </m:oMath>
      </m:oMathPara>
    </w:p>
    <w:p w:rsidR="00537932" w:rsidRPr="001A4A4F" w:rsidRDefault="00537932">
      <w:pPr>
        <w:rPr>
          <w:rFonts w:ascii="Arial" w:eastAsiaTheme="minorEastAsia" w:hAnsi="Arial" w:cs="Arial"/>
          <w:lang w:val="ro-RO"/>
        </w:rPr>
      </w:pPr>
      <w:r w:rsidRPr="001A4A4F">
        <w:rPr>
          <w:rFonts w:ascii="Arial" w:eastAsiaTheme="minorEastAsia" w:hAnsi="Arial" w:cs="Arial"/>
          <w:lang w:val="ro-RO"/>
        </w:rPr>
        <w:t>să se analizeze strict stabilitatea (stabilitatea asimptotică) utilizând criteriul Nyquist. Discuție după K</w:t>
      </w:r>
      <w:r w:rsidRPr="001A4A4F">
        <w:rPr>
          <w:rFonts w:ascii="Arial" w:eastAsiaTheme="minorEastAsia" w:hAnsi="Arial" w:cs="Arial"/>
          <w:vertAlign w:val="subscript"/>
          <w:lang w:val="ro-RO"/>
        </w:rPr>
        <w:t>c</w:t>
      </w:r>
      <w:r w:rsidRPr="001A4A4F">
        <w:rPr>
          <w:rFonts w:ascii="Arial" w:eastAsiaTheme="minorEastAsia" w:hAnsi="Arial" w:cs="Arial"/>
          <w:lang w:val="ro-RO"/>
        </w:rPr>
        <w:t xml:space="preserve">&gt;0. </w:t>
      </w:r>
    </w:p>
    <w:p w:rsidR="00537932" w:rsidRPr="001A4A4F" w:rsidRDefault="00537932">
      <w:pPr>
        <w:rPr>
          <w:rFonts w:ascii="Arial" w:eastAsiaTheme="minorEastAsia" w:hAnsi="Arial" w:cs="Arial"/>
          <w:lang w:val="ro-RO"/>
        </w:rPr>
      </w:pPr>
      <w:r w:rsidRPr="001A4A4F">
        <w:rPr>
          <w:rFonts w:ascii="Arial" w:eastAsiaTheme="minorEastAsia" w:hAnsi="Arial" w:cs="Arial"/>
          <w:b/>
          <w:lang w:val="ro-RO"/>
        </w:rPr>
        <w:t>3.</w:t>
      </w:r>
      <w:r w:rsidRPr="001A4A4F">
        <w:rPr>
          <w:rFonts w:ascii="Arial" w:eastAsiaTheme="minorEastAsia" w:hAnsi="Arial" w:cs="Arial"/>
          <w:lang w:val="ro-RO"/>
        </w:rPr>
        <w:t xml:space="preserve"> Fie un SRA la care partea fixată are funcția de transfer </w:t>
      </w:r>
    </w:p>
    <w:p w:rsidR="00537932" w:rsidRPr="001A4A4F" w:rsidRDefault="00CD616A">
      <w:pPr>
        <w:rPr>
          <w:rFonts w:ascii="Arial" w:eastAsiaTheme="minorEastAsia" w:hAnsi="Arial" w:cs="Arial"/>
          <w:lang w:val="ro-RO"/>
        </w:rPr>
      </w:pPr>
      <m:oMathPara>
        <m:oMath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H</m:t>
          </m:r>
          <m:d>
            <m:dPr>
              <m:ctrlPr>
                <w:rPr>
                  <w:rFonts w:ascii="Cambria Math" w:eastAsiaTheme="minorEastAsia" w:hAnsi="Arial" w:cs="Arial"/>
                  <w:lang w:val="ro-RO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Arial" w:cs="Arial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20 000</m:t>
              </m:r>
              <m:sSup>
                <m:sSupPr>
                  <m:ctrlPr>
                    <w:rPr>
                      <w:rFonts w:ascii="Cambria Math" w:eastAsiaTheme="minorEastAsia" w:hAnsi="Arial" w:cs="Arial"/>
                      <w:lang w:val="ro-R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  <w:lang w:val="ro-RO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Arial" w:eastAsiaTheme="minorEastAsia" w:hAnsi="Arial" w:cs="Arial"/>
                  <w:lang w:val="ro-RO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3</m:t>
              </m:r>
            </m:num>
            <m:den>
              <m:d>
                <m:dPr>
                  <m:ctrlPr>
                    <w:rPr>
                      <w:rFonts w:ascii="Cambria Math" w:eastAsiaTheme="minorEastAsia" w:hAnsi="Arial" w:cs="Arial"/>
                      <w:lang w:val="ro-R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s+0,5</m:t>
                  </m:r>
                </m:e>
              </m:d>
              <m:d>
                <m:dPr>
                  <m:ctrlPr>
                    <w:rPr>
                      <w:rFonts w:ascii="Cambria Math" w:eastAsiaTheme="minorEastAsia" w:hAnsi="Arial" w:cs="Arial"/>
                      <w:lang w:val="ro-R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  <w:lang w:val="ro-RO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s+1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Arial" w:cs="Arial"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Arial" w:cs="Arial"/>
                          <w:lang w:val="ro-RO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Arial" w:cs="Arial"/>
                          <w:lang w:val="ro-RO"/>
                        </w:rPr>
                        <m:t>s+10</m:t>
                      </m:r>
                      <m:r>
                        <m:rPr>
                          <m:sty m:val="p"/>
                        </m:rPr>
                        <w:rPr>
                          <w:rFonts w:ascii="Arial" w:eastAsiaTheme="minorEastAsia" w:hAnsi="Arial" w:cs="Arial"/>
                          <w:lang w:val="ro-RO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Arial" w:cs="Arial"/>
                          <w:lang w:val="ro-RO"/>
                        </w:rPr>
                        <m:t>4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Arial" w:cs="Arial"/>
                      <w:lang w:val="ro-R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s+10</m:t>
                  </m:r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  <w:lang w:val="ro-RO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3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(s+20</m:t>
              </m:r>
              <m:r>
                <m:rPr>
                  <m:sty m:val="p"/>
                </m:rPr>
                <w:rPr>
                  <w:rFonts w:ascii="Arial" w:eastAsiaTheme="minorEastAsia" w:hAnsi="Arial" w:cs="Arial"/>
                  <w:lang w:val="ro-RO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 xml:space="preserve"> </m:t>
          </m:r>
        </m:oMath>
      </m:oMathPara>
    </w:p>
    <w:p w:rsidR="00D063E8" w:rsidRPr="001A4A4F" w:rsidRDefault="00D063E8">
      <w:pPr>
        <w:rPr>
          <w:rFonts w:ascii="Arial" w:eastAsiaTheme="minorEastAsia" w:hAnsi="Arial" w:cs="Arial"/>
          <w:lang w:val="ro-RO"/>
        </w:rPr>
      </w:pPr>
      <w:r w:rsidRPr="001A4A4F">
        <w:rPr>
          <w:rFonts w:ascii="Arial" w:eastAsiaTheme="minorEastAsia" w:hAnsi="Arial" w:cs="Arial"/>
          <w:lang w:val="ro-RO"/>
        </w:rPr>
        <w:t xml:space="preserve">Să se determine, folosind metoda sintezei elementare, tipul și parametrii compensatorului dinamic pentru ca SRA să satisfacă la următoarele performațe </w:t>
      </w:r>
    </w:p>
    <w:p w:rsidR="00D063E8" w:rsidRPr="001A4A4F" w:rsidRDefault="00D063E8">
      <w:pPr>
        <w:rPr>
          <w:rFonts w:ascii="Arial" w:eastAsiaTheme="minorEastAsia" w:hAnsi="Arial" w:cs="Arial"/>
          <w:lang w:val="ro-RO"/>
        </w:rPr>
      </w:pPr>
      <m:oMathPara>
        <m:oMath>
          <m:sSub>
            <m:sSubPr>
              <m:ctrlPr>
                <w:rPr>
                  <w:rFonts w:ascii="Cambria Math" w:eastAsiaTheme="minorEastAsia" w:hAnsi="Arial" w:cs="Arial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st</m:t>
              </m:r>
            </m:sub>
          </m:sSub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 xml:space="preserve">=0 la </m:t>
          </m:r>
          <m:sSub>
            <m:sSubPr>
              <m:ctrlPr>
                <w:rPr>
                  <w:rFonts w:ascii="Cambria Math" w:eastAsiaTheme="minorEastAsia" w:hAnsi="Arial" w:cs="Arial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Arial" w:cs="Arial"/>
                  <w:lang w:val="ro-RO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=1</m:t>
          </m:r>
          <m:d>
            <m:dPr>
              <m:ctrlPr>
                <w:rPr>
                  <w:rFonts w:ascii="Cambria Math" w:eastAsiaTheme="minorEastAsia" w:hAnsi="Arial" w:cs="Arial"/>
                  <w:lang w:val="ro-RO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, v</m:t>
          </m:r>
          <m:d>
            <m:dPr>
              <m:ctrlPr>
                <w:rPr>
                  <w:rFonts w:ascii="Cambria Math" w:eastAsiaTheme="minorEastAsia" w:hAnsi="Arial" w:cs="Arial"/>
                  <w:lang w:val="ro-RO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=1</m:t>
          </m:r>
          <m:d>
            <m:dPr>
              <m:ctrlPr>
                <w:rPr>
                  <w:rFonts w:ascii="Cambria Math" w:eastAsiaTheme="minorEastAsia" w:hAnsi="Arial" w:cs="Arial"/>
                  <w:lang w:val="ro-RO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 xml:space="preserve">; </m:t>
          </m:r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σ≤</m:t>
          </m:r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20[%]</m:t>
          </m:r>
        </m:oMath>
      </m:oMathPara>
    </w:p>
    <w:p w:rsidR="00D063E8" w:rsidRPr="001A4A4F" w:rsidRDefault="00D063E8">
      <w:pPr>
        <w:rPr>
          <w:rFonts w:ascii="Arial" w:eastAsiaTheme="minorEastAsia" w:hAnsi="Arial" w:cs="Arial"/>
          <w:lang w:val="ro-RO"/>
        </w:rPr>
      </w:pPr>
      <w:r w:rsidRPr="001A4A4F">
        <w:rPr>
          <w:rFonts w:ascii="Arial" w:eastAsiaTheme="minorEastAsia" w:hAnsi="Arial" w:cs="Arial"/>
          <w:lang w:val="ro-RO"/>
        </w:rPr>
        <w:t xml:space="preserve">Cât sunt celelalte performanțe? </w:t>
      </w:r>
    </w:p>
    <w:p w:rsidR="00537932" w:rsidRPr="001A4A4F" w:rsidRDefault="00537932">
      <w:pPr>
        <w:rPr>
          <w:rFonts w:ascii="Arial" w:eastAsiaTheme="minorEastAsia" w:hAnsi="Arial" w:cs="Arial"/>
          <w:lang w:val="ro-RO"/>
        </w:rPr>
      </w:pPr>
    </w:p>
    <w:p w:rsidR="002904CE" w:rsidRPr="001A4A4F" w:rsidRDefault="002904CE">
      <w:pPr>
        <w:rPr>
          <w:rFonts w:ascii="Arial" w:eastAsiaTheme="minorEastAsia" w:hAnsi="Arial" w:cs="Arial"/>
          <w:lang w:val="ro-RO"/>
        </w:rPr>
      </w:pPr>
    </w:p>
    <w:p w:rsidR="002904CE" w:rsidRPr="001A4A4F" w:rsidRDefault="002904CE">
      <w:pPr>
        <w:rPr>
          <w:rFonts w:ascii="Arial" w:eastAsiaTheme="minorEastAsia" w:hAnsi="Arial" w:cs="Arial"/>
          <w:lang w:val="ro-RO"/>
        </w:rPr>
      </w:pPr>
    </w:p>
    <w:p w:rsidR="002904CE" w:rsidRPr="001A4A4F" w:rsidRDefault="002904CE">
      <w:pPr>
        <w:rPr>
          <w:rFonts w:ascii="Arial" w:eastAsiaTheme="minorEastAsia" w:hAnsi="Arial" w:cs="Arial"/>
          <w:lang w:val="ro-RO"/>
        </w:rPr>
      </w:pPr>
    </w:p>
    <w:p w:rsidR="002904CE" w:rsidRPr="001A4A4F" w:rsidRDefault="002904CE">
      <w:pPr>
        <w:rPr>
          <w:rFonts w:ascii="Arial" w:eastAsiaTheme="minorEastAsia" w:hAnsi="Arial" w:cs="Arial"/>
          <w:lang w:val="ro-RO"/>
        </w:rPr>
      </w:pPr>
    </w:p>
    <w:p w:rsidR="002904CE" w:rsidRPr="001A4A4F" w:rsidRDefault="002904CE">
      <w:pPr>
        <w:rPr>
          <w:rFonts w:ascii="Arial" w:eastAsiaTheme="minorEastAsia" w:hAnsi="Arial" w:cs="Arial"/>
          <w:lang w:val="ro-RO"/>
        </w:rPr>
      </w:pPr>
    </w:p>
    <w:p w:rsidR="002904CE" w:rsidRPr="001A4A4F" w:rsidRDefault="002904CE">
      <w:pPr>
        <w:rPr>
          <w:rFonts w:ascii="Arial" w:eastAsiaTheme="minorEastAsia" w:hAnsi="Arial" w:cs="Arial"/>
          <w:lang w:val="ro-RO"/>
        </w:rPr>
      </w:pPr>
    </w:p>
    <w:p w:rsidR="002904CE" w:rsidRDefault="002904CE">
      <w:pPr>
        <w:rPr>
          <w:rFonts w:ascii="Arial" w:eastAsiaTheme="minorEastAsia" w:hAnsi="Arial" w:cs="Arial"/>
          <w:lang w:val="ro-RO"/>
        </w:rPr>
      </w:pPr>
    </w:p>
    <w:p w:rsidR="007D5147" w:rsidRDefault="007D5147">
      <w:pPr>
        <w:rPr>
          <w:rFonts w:ascii="Arial" w:eastAsiaTheme="minorEastAsia" w:hAnsi="Arial" w:cs="Arial"/>
          <w:lang w:val="ro-RO"/>
        </w:rPr>
      </w:pPr>
    </w:p>
    <w:p w:rsidR="007D5147" w:rsidRPr="001A4A4F" w:rsidRDefault="007D5147">
      <w:pPr>
        <w:rPr>
          <w:rFonts w:ascii="Arial" w:eastAsiaTheme="minorEastAsia" w:hAnsi="Arial" w:cs="Arial"/>
          <w:lang w:val="ro-RO"/>
        </w:rPr>
      </w:pPr>
    </w:p>
    <w:p w:rsidR="002904CE" w:rsidRPr="001A4A4F" w:rsidRDefault="002904CE" w:rsidP="002904CE">
      <w:pPr>
        <w:rPr>
          <w:rFonts w:ascii="Arial" w:eastAsiaTheme="minorEastAsia" w:hAnsi="Arial" w:cs="Arial"/>
          <w:lang w:val="ro-RO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Arial" w:cs="Arial"/>
              <w:lang w:val="ro-RO"/>
            </w:rPr>
            <w:lastRenderedPageBreak/>
            <m:t>i=2</m:t>
          </m:r>
          <m:r>
            <m:rPr>
              <m:sty m:val="p"/>
            </m:rPr>
            <w:rPr>
              <w:rFonts w:ascii="Cambria Math" w:hAnsi="Arial" w:cs="Arial"/>
              <w:lang w:val="ro-RO"/>
            </w:rPr>
            <m:t>3</m:t>
          </m:r>
        </m:oMath>
      </m:oMathPara>
    </w:p>
    <w:p w:rsidR="002904CE" w:rsidRPr="001A4A4F" w:rsidRDefault="002904CE" w:rsidP="002904CE">
      <w:pPr>
        <w:rPr>
          <w:rFonts w:ascii="Arial" w:eastAsiaTheme="minorEastAsia" w:hAnsi="Arial" w:cs="Arial"/>
          <w:lang w:val="ro-RO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Arial" w:cs="Arial"/>
              <w:lang w:val="ro-RO"/>
            </w:rPr>
            <m:t>k=</m:t>
          </m:r>
          <m:r>
            <m:rPr>
              <m:sty m:val="p"/>
            </m:rPr>
            <w:rPr>
              <w:rFonts w:ascii="Cambria Math" w:hAnsi="Arial" w:cs="Arial"/>
              <w:lang w:val="ro-RO"/>
            </w:rPr>
            <m:t>0</m:t>
          </m:r>
        </m:oMath>
      </m:oMathPara>
    </w:p>
    <w:p w:rsidR="002904CE" w:rsidRPr="001A4A4F" w:rsidRDefault="002904CE" w:rsidP="002904CE">
      <w:pPr>
        <w:rPr>
          <w:rFonts w:ascii="Arial" w:eastAsiaTheme="minorEastAsia" w:hAnsi="Arial" w:cs="Arial"/>
          <w:lang w:val="ro-RO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Arial" w:cs="Arial"/>
              <w:lang w:val="ro-RO"/>
            </w:rPr>
            <m:t>a=</m:t>
          </m:r>
          <m:r>
            <m:rPr>
              <m:sty m:val="p"/>
            </m:rPr>
            <w:rPr>
              <w:rFonts w:ascii="Cambria Math" w:hAnsi="Arial" w:cs="Arial"/>
              <w:lang w:val="ro-RO"/>
            </w:rPr>
            <m:t>4</m:t>
          </m:r>
        </m:oMath>
      </m:oMathPara>
    </w:p>
    <w:p w:rsidR="002904CE" w:rsidRPr="001A4A4F" w:rsidRDefault="002904CE" w:rsidP="002904CE">
      <w:pPr>
        <w:rPr>
          <w:rFonts w:ascii="Arial" w:eastAsiaTheme="minorEastAsia" w:hAnsi="Arial" w:cs="Arial"/>
          <w:lang w:val="ro-RO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b=</m:t>
          </m:r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3</m:t>
          </m:r>
        </m:oMath>
      </m:oMathPara>
    </w:p>
    <w:p w:rsidR="002904CE" w:rsidRPr="001A4A4F" w:rsidRDefault="002904CE" w:rsidP="002904CE">
      <w:pPr>
        <w:rPr>
          <w:rFonts w:ascii="Arial" w:eastAsiaTheme="minorEastAsia" w:hAnsi="Arial" w:cs="Arial"/>
          <w:lang w:val="ro-RO"/>
        </w:rPr>
      </w:pPr>
      <w:r w:rsidRPr="001A4A4F">
        <w:rPr>
          <w:rFonts w:ascii="Arial" w:eastAsiaTheme="minorEastAsia" w:hAnsi="Arial" w:cs="Arial"/>
          <w:b/>
          <w:lang w:val="ro-RO"/>
        </w:rPr>
        <w:t>1.</w:t>
      </w:r>
      <w:r w:rsidRPr="001A4A4F">
        <w:rPr>
          <w:rFonts w:ascii="Arial" w:eastAsiaTheme="minorEastAsia" w:hAnsi="Arial" w:cs="Arial"/>
          <w:lang w:val="ro-RO"/>
        </w:rPr>
        <w:t xml:space="preserve"> Pentru SRA cu </w:t>
      </w:r>
    </w:p>
    <w:p w:rsidR="002904CE" w:rsidRPr="001A4A4F" w:rsidRDefault="002904CE" w:rsidP="002904CE">
      <w:pPr>
        <w:rPr>
          <w:rFonts w:ascii="Arial" w:eastAsiaTheme="minorEastAsia" w:hAnsi="Arial" w:cs="Arial"/>
          <w:lang w:val="ro-RO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H</m:t>
          </m:r>
          <m:d>
            <m:dPr>
              <m:ctrlPr>
                <w:rPr>
                  <w:rFonts w:ascii="Cambria Math" w:eastAsiaTheme="minorEastAsia" w:hAnsi="Arial" w:cs="Arial"/>
                  <w:lang w:val="ro-RO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Arial" w:cs="Arial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0,</m:t>
              </m:r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4</m:t>
              </m:r>
              <m:d>
                <m:dPr>
                  <m:ctrlPr>
                    <w:rPr>
                      <w:rFonts w:ascii="Cambria Math" w:eastAsiaTheme="minorEastAsia" w:hAnsi="Arial" w:cs="Arial"/>
                      <w:lang w:val="ro-R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9+36</m:t>
                  </m:r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s+100</m:t>
                  </m:r>
                  <m:sSup>
                    <m:sSupPr>
                      <m:ctrlPr>
                        <w:rPr>
                          <w:rFonts w:ascii="Cambria Math" w:eastAsiaTheme="minorEastAsia" w:hAnsi="Arial" w:cs="Arial"/>
                          <w:lang w:val="ro-R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Arial" w:cs="Arial"/>
                          <w:lang w:val="ro-RO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Arial" w:cs="Arial"/>
                          <w:lang w:val="ro-RO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9+3,6</m:t>
              </m:r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s+</m:t>
              </m:r>
              <m:sSup>
                <m:sSupPr>
                  <m:ctrlPr>
                    <w:rPr>
                      <w:rFonts w:ascii="Cambria Math" w:eastAsiaTheme="minorEastAsia" w:hAnsi="Arial" w:cs="Arial"/>
                      <w:lang w:val="ro-R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Arial" w:cs="Arial"/>
                      <w:lang w:val="ro-R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Arial" w:cs="Arial"/>
                      <w:lang w:val="ro-R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  <w:lang w:val="ro-RO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3+5s</m:t>
                  </m:r>
                </m:e>
              </m:d>
              <m:d>
                <m:dPr>
                  <m:ctrlPr>
                    <w:rPr>
                      <w:rFonts w:ascii="Cambria Math" w:eastAsiaTheme="minorEastAsia" w:hAnsi="Arial" w:cs="Arial"/>
                      <w:lang w:val="ro-R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  <w:lang w:val="ro-RO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3+2s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(</m:t>
              </m:r>
              <m:r>
                <m:rPr>
                  <m:sty m:val="p"/>
                </m:rPr>
                <w:rPr>
                  <w:rFonts w:ascii="Arial" w:eastAsiaTheme="minorEastAsia" w:hAnsi="Arial" w:cs="Arial"/>
                  <w:lang w:val="ro-RO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3+0,5s)</m:t>
              </m:r>
            </m:den>
          </m:f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 xml:space="preserve">              </m:t>
          </m:r>
          <m:sSub>
            <m:sSubPr>
              <m:ctrlPr>
                <w:rPr>
                  <w:rFonts w:ascii="Cambria Math" w:eastAsiaTheme="minorEastAsia" w:hAnsi="Arial" w:cs="Arial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Arial" w:cs="Arial"/>
                  <w:lang w:val="ro-RO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=</m:t>
          </m:r>
          <m:sSub>
            <m:sSubPr>
              <m:ctrlPr>
                <w:rPr>
                  <w:rFonts w:ascii="Cambria Math" w:eastAsiaTheme="minorEastAsia" w:hAnsi="Arial" w:cs="Arial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&gt;</m:t>
          </m:r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0</m:t>
          </m:r>
        </m:oMath>
      </m:oMathPara>
    </w:p>
    <w:p w:rsidR="002904CE" w:rsidRPr="001A4A4F" w:rsidRDefault="002904CE" w:rsidP="002904CE">
      <w:pPr>
        <w:rPr>
          <w:rFonts w:ascii="Arial" w:eastAsiaTheme="minorEastAsia" w:hAnsi="Arial" w:cs="Arial"/>
          <w:lang w:val="ro-RO"/>
        </w:rPr>
      </w:pPr>
      <w:r w:rsidRPr="001A4A4F">
        <w:rPr>
          <w:rFonts w:ascii="Arial" w:eastAsiaTheme="minorEastAsia" w:hAnsi="Arial" w:cs="Arial"/>
          <w:lang w:val="ro-RO"/>
        </w:rPr>
        <w:t>să se analizeze strict stabilitatea (stabilitatea asimptotică) utilizând criteriul Bode. Discuție după K</w:t>
      </w:r>
      <w:r w:rsidRPr="001A4A4F">
        <w:rPr>
          <w:rFonts w:ascii="Arial" w:eastAsiaTheme="minorEastAsia" w:hAnsi="Arial" w:cs="Arial"/>
          <w:vertAlign w:val="subscript"/>
          <w:lang w:val="ro-RO"/>
        </w:rPr>
        <w:t>c</w:t>
      </w:r>
      <w:r w:rsidRPr="001A4A4F">
        <w:rPr>
          <w:rFonts w:ascii="Arial" w:eastAsiaTheme="minorEastAsia" w:hAnsi="Arial" w:cs="Arial"/>
          <w:lang w:val="ro-RO"/>
        </w:rPr>
        <w:t xml:space="preserve">&gt;0. </w:t>
      </w:r>
    </w:p>
    <w:p w:rsidR="002904CE" w:rsidRPr="001A4A4F" w:rsidRDefault="002904CE" w:rsidP="002904CE">
      <w:pPr>
        <w:rPr>
          <w:rFonts w:ascii="Arial" w:eastAsiaTheme="minorEastAsia" w:hAnsi="Arial" w:cs="Arial"/>
          <w:b/>
          <w:lang w:val="ro-RO"/>
        </w:rPr>
      </w:pPr>
    </w:p>
    <w:p w:rsidR="002904CE" w:rsidRPr="001A4A4F" w:rsidRDefault="002904CE" w:rsidP="002904CE">
      <w:pPr>
        <w:rPr>
          <w:rFonts w:ascii="Arial" w:eastAsiaTheme="minorEastAsia" w:hAnsi="Arial" w:cs="Arial"/>
          <w:lang w:val="ro-RO"/>
        </w:rPr>
      </w:pPr>
      <w:r w:rsidRPr="001A4A4F">
        <w:rPr>
          <w:rFonts w:ascii="Arial" w:eastAsiaTheme="minorEastAsia" w:hAnsi="Arial" w:cs="Arial"/>
          <w:b/>
          <w:lang w:val="ro-RO"/>
        </w:rPr>
        <w:t>2.</w:t>
      </w:r>
      <w:r w:rsidRPr="001A4A4F">
        <w:rPr>
          <w:rFonts w:ascii="Arial" w:eastAsiaTheme="minorEastAsia" w:hAnsi="Arial" w:cs="Arial"/>
          <w:lang w:val="ro-RO"/>
        </w:rPr>
        <w:t xml:space="preserve"> Pentru SRA cu </w:t>
      </w:r>
    </w:p>
    <w:p w:rsidR="002904CE" w:rsidRPr="001A4A4F" w:rsidRDefault="002904CE" w:rsidP="002904CE">
      <w:pPr>
        <w:rPr>
          <w:rFonts w:ascii="Arial" w:eastAsiaTheme="minorEastAsia" w:hAnsi="Arial" w:cs="Arial"/>
          <w:lang w:val="ro-RO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H</m:t>
          </m:r>
          <m:d>
            <m:dPr>
              <m:ctrlPr>
                <w:rPr>
                  <w:rFonts w:ascii="Cambria Math" w:eastAsiaTheme="minorEastAsia" w:hAnsi="Arial" w:cs="Arial"/>
                  <w:lang w:val="ro-RO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Arial" w:cs="Arial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120</m:t>
              </m:r>
              <m:d>
                <m:dPr>
                  <m:ctrlPr>
                    <w:rPr>
                      <w:rFonts w:ascii="Cambria Math" w:eastAsiaTheme="minorEastAsia" w:hAnsi="Arial" w:cs="Arial"/>
                      <w:lang w:val="ro-R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4+s</m:t>
                  </m:r>
                </m:e>
              </m:d>
              <m:d>
                <m:dPr>
                  <m:ctrlPr>
                    <w:rPr>
                      <w:rFonts w:ascii="Cambria Math" w:eastAsiaTheme="minorEastAsia" w:hAnsi="Arial" w:cs="Arial"/>
                      <w:lang w:val="ro-R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4+0,5s</m:t>
                  </m:r>
                </m:e>
              </m:d>
              <m:d>
                <m:dPr>
                  <m:ctrlPr>
                    <w:rPr>
                      <w:rFonts w:ascii="Cambria Math" w:eastAsiaTheme="minorEastAsia" w:hAnsi="Arial" w:cs="Arial"/>
                      <w:lang w:val="ro-R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4+0,005s</m:t>
                  </m:r>
                </m:e>
              </m:d>
              <m:d>
                <m:dPr>
                  <m:ctrlPr>
                    <w:rPr>
                      <w:rFonts w:ascii="Cambria Math" w:eastAsiaTheme="minorEastAsia" w:hAnsi="Arial" w:cs="Arial"/>
                      <w:lang w:val="ro-R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4+0,002s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Arial" w:cs="Arial"/>
                      <w:lang w:val="ro-RO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Arial" w:cs="Arial"/>
                      <w:lang w:val="ro-R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16</m:t>
                  </m:r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+0,01</m:t>
                  </m:r>
                  <m:sSup>
                    <m:sSupPr>
                      <m:ctrlPr>
                        <w:rPr>
                          <w:rFonts w:ascii="Cambria Math" w:eastAsiaTheme="minorEastAsia" w:hAnsi="Arial" w:cs="Arial"/>
                          <w:lang w:val="ro-R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Arial" w:cs="Arial"/>
                          <w:lang w:val="ro-RO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Arial" w:cs="Arial"/>
                          <w:lang w:val="ro-RO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(</m:t>
              </m:r>
              <m:r>
                <m:rPr>
                  <m:sty m:val="p"/>
                </m:rPr>
                <w:rPr>
                  <w:rFonts w:ascii="Arial" w:eastAsiaTheme="minorEastAsia" w:hAnsi="Arial" w:cs="Arial"/>
                  <w:lang w:val="ro-RO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4+0,2s)</m:t>
              </m:r>
            </m:den>
          </m:f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 xml:space="preserve">              </m:t>
          </m:r>
          <m:sSub>
            <m:sSubPr>
              <m:ctrlPr>
                <w:rPr>
                  <w:rFonts w:ascii="Cambria Math" w:eastAsiaTheme="minorEastAsia" w:hAnsi="Arial" w:cs="Arial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Arial" w:cs="Arial"/>
                  <w:lang w:val="ro-RO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=</m:t>
          </m:r>
          <m:sSub>
            <m:sSubPr>
              <m:ctrlPr>
                <w:rPr>
                  <w:rFonts w:ascii="Cambria Math" w:eastAsiaTheme="minorEastAsia" w:hAnsi="Arial" w:cs="Arial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&gt;</m:t>
          </m:r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0</m:t>
          </m:r>
        </m:oMath>
      </m:oMathPara>
    </w:p>
    <w:p w:rsidR="002904CE" w:rsidRPr="001A4A4F" w:rsidRDefault="002904CE" w:rsidP="002904CE">
      <w:pPr>
        <w:rPr>
          <w:rFonts w:ascii="Arial" w:eastAsiaTheme="minorEastAsia" w:hAnsi="Arial" w:cs="Arial"/>
          <w:lang w:val="ro-RO"/>
        </w:rPr>
      </w:pPr>
      <w:r w:rsidRPr="001A4A4F">
        <w:rPr>
          <w:rFonts w:ascii="Arial" w:eastAsiaTheme="minorEastAsia" w:hAnsi="Arial" w:cs="Arial"/>
          <w:lang w:val="ro-RO"/>
        </w:rPr>
        <w:t>să se analizeze strict stabilitatea (stabilitatea asimptotică) utilizând criteriul Nyquist. Discuție după K</w:t>
      </w:r>
      <w:r w:rsidRPr="001A4A4F">
        <w:rPr>
          <w:rFonts w:ascii="Arial" w:eastAsiaTheme="minorEastAsia" w:hAnsi="Arial" w:cs="Arial"/>
          <w:vertAlign w:val="subscript"/>
          <w:lang w:val="ro-RO"/>
        </w:rPr>
        <w:t>c</w:t>
      </w:r>
      <w:r w:rsidRPr="001A4A4F">
        <w:rPr>
          <w:rFonts w:ascii="Arial" w:eastAsiaTheme="minorEastAsia" w:hAnsi="Arial" w:cs="Arial"/>
          <w:lang w:val="ro-RO"/>
        </w:rPr>
        <w:t xml:space="preserve">&gt;0. </w:t>
      </w:r>
    </w:p>
    <w:p w:rsidR="002904CE" w:rsidRPr="001A4A4F" w:rsidRDefault="002904CE" w:rsidP="002904CE">
      <w:pPr>
        <w:rPr>
          <w:rFonts w:ascii="Arial" w:eastAsiaTheme="minorEastAsia" w:hAnsi="Arial" w:cs="Arial"/>
          <w:lang w:val="ro-RO"/>
        </w:rPr>
      </w:pPr>
      <w:r w:rsidRPr="001A4A4F">
        <w:rPr>
          <w:rFonts w:ascii="Arial" w:eastAsiaTheme="minorEastAsia" w:hAnsi="Arial" w:cs="Arial"/>
          <w:b/>
          <w:lang w:val="ro-RO"/>
        </w:rPr>
        <w:t>3.</w:t>
      </w:r>
      <w:r w:rsidRPr="001A4A4F">
        <w:rPr>
          <w:rFonts w:ascii="Arial" w:eastAsiaTheme="minorEastAsia" w:hAnsi="Arial" w:cs="Arial"/>
          <w:lang w:val="ro-RO"/>
        </w:rPr>
        <w:t xml:space="preserve"> Fie un SRA la care partea fixată are funcția de transfer </w:t>
      </w:r>
    </w:p>
    <w:p w:rsidR="002904CE" w:rsidRPr="001A4A4F" w:rsidRDefault="002904CE" w:rsidP="002904CE">
      <w:pPr>
        <w:rPr>
          <w:rFonts w:ascii="Arial" w:eastAsiaTheme="minorEastAsia" w:hAnsi="Arial" w:cs="Arial"/>
          <w:lang w:val="ro-RO"/>
        </w:rPr>
      </w:pPr>
      <m:oMathPara>
        <m:oMath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H</m:t>
          </m:r>
          <m:d>
            <m:dPr>
              <m:ctrlPr>
                <w:rPr>
                  <w:rFonts w:ascii="Cambria Math" w:eastAsiaTheme="minorEastAsia" w:hAnsi="Arial" w:cs="Arial"/>
                  <w:lang w:val="ro-RO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Arial" w:cs="Arial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20 000</m:t>
              </m:r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64</m:t>
              </m:r>
              <m:r>
                <m:rPr>
                  <m:sty m:val="p"/>
                </m:rPr>
                <w:rPr>
                  <w:rFonts w:ascii="Arial" w:eastAsiaTheme="minorEastAsia" w:hAnsi="Arial" w:cs="Arial"/>
                  <w:lang w:val="ro-RO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3</m:t>
              </m:r>
            </m:num>
            <m:den>
              <m:d>
                <m:dPr>
                  <m:ctrlPr>
                    <w:rPr>
                      <w:rFonts w:ascii="Cambria Math" w:eastAsiaTheme="minorEastAsia" w:hAnsi="Arial" w:cs="Arial"/>
                      <w:lang w:val="ro-R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s+0,5</m:t>
                  </m:r>
                </m:e>
              </m:d>
              <m:d>
                <m:dPr>
                  <m:ctrlPr>
                    <w:rPr>
                      <w:rFonts w:ascii="Cambria Math" w:eastAsiaTheme="minorEastAsia" w:hAnsi="Arial" w:cs="Arial"/>
                      <w:lang w:val="ro-R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Arial" w:eastAsiaTheme="minorEastAsia" w:hAnsi="Arial" w:cs="Arial"/>
                      <w:lang w:val="ro-RO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s+1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Arial" w:cs="Arial"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Arial" w:cs="Arial"/>
                          <w:lang w:val="ro-RO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Arial" w:cs="Arial"/>
                          <w:lang w:val="ro-RO"/>
                        </w:rPr>
                        <m:t>s+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Arial" w:cs="Arial"/>
                          <w:lang w:val="ro-RO"/>
                        </w:rPr>
                        <m:t>40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Arial" w:cs="Arial"/>
                      <w:lang w:val="ro-RO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s+</m:t>
                  </m:r>
                  <m:r>
                    <m:rPr>
                      <m:sty m:val="p"/>
                    </m:rPr>
                    <w:rPr>
                      <w:rFonts w:ascii="Cambria Math" w:eastAsiaTheme="minorEastAsia" w:hAnsi="Arial" w:cs="Arial"/>
                      <w:lang w:val="ro-RO"/>
                    </w:rPr>
                    <m:t>30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(s+</m:t>
              </m:r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80</m:t>
              </m:r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 xml:space="preserve"> </m:t>
          </m:r>
        </m:oMath>
      </m:oMathPara>
    </w:p>
    <w:p w:rsidR="002904CE" w:rsidRPr="001A4A4F" w:rsidRDefault="002904CE" w:rsidP="002904CE">
      <w:pPr>
        <w:rPr>
          <w:rFonts w:ascii="Arial" w:eastAsiaTheme="minorEastAsia" w:hAnsi="Arial" w:cs="Arial"/>
          <w:lang w:val="ro-RO"/>
        </w:rPr>
      </w:pPr>
      <w:r w:rsidRPr="001A4A4F">
        <w:rPr>
          <w:rFonts w:ascii="Arial" w:eastAsiaTheme="minorEastAsia" w:hAnsi="Arial" w:cs="Arial"/>
          <w:lang w:val="ro-RO"/>
        </w:rPr>
        <w:t xml:space="preserve">Să se determine, folosind metoda sintezei elementare, tipul și parametrii compensatorului dinamic pentru ca SRA să satisfacă la următoarele performațe </w:t>
      </w:r>
    </w:p>
    <w:p w:rsidR="002904CE" w:rsidRPr="001A4A4F" w:rsidRDefault="002904CE" w:rsidP="002904CE">
      <w:pPr>
        <w:rPr>
          <w:rFonts w:ascii="Arial" w:eastAsiaTheme="minorEastAsia" w:hAnsi="Arial" w:cs="Arial"/>
          <w:lang w:val="ro-RO"/>
        </w:rPr>
      </w:pPr>
      <m:oMathPara>
        <m:oMath>
          <m:sSub>
            <m:sSubPr>
              <m:ctrlPr>
                <w:rPr>
                  <w:rFonts w:ascii="Cambria Math" w:eastAsiaTheme="minorEastAsia" w:hAnsi="Arial" w:cs="Arial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st</m:t>
              </m:r>
            </m:sub>
          </m:sSub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 xml:space="preserve">=0 la </m:t>
          </m:r>
          <m:sSub>
            <m:sSubPr>
              <m:ctrlPr>
                <w:rPr>
                  <w:rFonts w:ascii="Cambria Math" w:eastAsiaTheme="minorEastAsia" w:hAnsi="Arial" w:cs="Arial"/>
                  <w:lang w:val="ro-RO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Arial" w:cs="Arial"/>
                  <w:lang w:val="ro-RO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=1</m:t>
          </m:r>
          <m:d>
            <m:dPr>
              <m:ctrlPr>
                <w:rPr>
                  <w:rFonts w:ascii="Cambria Math" w:eastAsiaTheme="minorEastAsia" w:hAnsi="Arial" w:cs="Arial"/>
                  <w:lang w:val="ro-RO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, v</m:t>
          </m:r>
          <m:d>
            <m:dPr>
              <m:ctrlPr>
                <w:rPr>
                  <w:rFonts w:ascii="Cambria Math" w:eastAsiaTheme="minorEastAsia" w:hAnsi="Arial" w:cs="Arial"/>
                  <w:lang w:val="ro-RO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=1</m:t>
          </m:r>
          <m:d>
            <m:dPr>
              <m:ctrlPr>
                <w:rPr>
                  <w:rFonts w:ascii="Cambria Math" w:eastAsiaTheme="minorEastAsia" w:hAnsi="Arial" w:cs="Arial"/>
                  <w:lang w:val="ro-RO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Arial" w:cs="Arial"/>
                  <w:lang w:val="ro-RO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 xml:space="preserve">; </m:t>
          </m:r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σ≤</m:t>
          </m:r>
          <m:r>
            <m:rPr>
              <m:sty m:val="p"/>
            </m:rPr>
            <w:rPr>
              <w:rFonts w:ascii="Cambria Math" w:eastAsiaTheme="minorEastAsia" w:hAnsi="Arial" w:cs="Arial"/>
              <w:lang w:val="ro-RO"/>
            </w:rPr>
            <m:t>20[%]</m:t>
          </m:r>
        </m:oMath>
      </m:oMathPara>
    </w:p>
    <w:p w:rsidR="00114FBA" w:rsidRDefault="002904CE">
      <w:pPr>
        <w:rPr>
          <w:rFonts w:ascii="Arial" w:eastAsiaTheme="minorEastAsia" w:hAnsi="Arial" w:cs="Arial"/>
          <w:lang w:val="ro-RO"/>
        </w:rPr>
      </w:pPr>
      <w:r w:rsidRPr="001A4A4F">
        <w:rPr>
          <w:rFonts w:ascii="Arial" w:eastAsiaTheme="minorEastAsia" w:hAnsi="Arial" w:cs="Arial"/>
          <w:lang w:val="ro-RO"/>
        </w:rPr>
        <w:t>Cât sunt celelalte performanțe?</w:t>
      </w:r>
      <w:r w:rsidR="00114FBA">
        <w:rPr>
          <w:rFonts w:ascii="Arial" w:eastAsiaTheme="minorEastAsia" w:hAnsi="Arial" w:cs="Arial"/>
          <w:lang w:val="ro-RO"/>
        </w:rPr>
        <w:t xml:space="preserve"> </w:t>
      </w:r>
    </w:p>
    <w:p w:rsidR="00114FBA" w:rsidRPr="001A4A4F" w:rsidRDefault="00114FBA">
      <w:pPr>
        <w:rPr>
          <w:rFonts w:ascii="Arial" w:eastAsiaTheme="minorEastAsia" w:hAnsi="Arial" w:cs="Arial"/>
          <w:lang w:val="ro-RO"/>
        </w:rPr>
      </w:pPr>
    </w:p>
    <w:sectPr w:rsidR="00114FBA" w:rsidRPr="001A4A4F" w:rsidSect="00FE7BD4"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7351C"/>
    <w:rsid w:val="00114FBA"/>
    <w:rsid w:val="001A4A4F"/>
    <w:rsid w:val="002904CE"/>
    <w:rsid w:val="00312C05"/>
    <w:rsid w:val="003B054F"/>
    <w:rsid w:val="003D50E9"/>
    <w:rsid w:val="00474F26"/>
    <w:rsid w:val="00537932"/>
    <w:rsid w:val="007D5147"/>
    <w:rsid w:val="007F5DBA"/>
    <w:rsid w:val="009271A6"/>
    <w:rsid w:val="00AA5821"/>
    <w:rsid w:val="00B7351C"/>
    <w:rsid w:val="00BB1013"/>
    <w:rsid w:val="00BD3009"/>
    <w:rsid w:val="00CD616A"/>
    <w:rsid w:val="00D063E8"/>
    <w:rsid w:val="00D65C93"/>
    <w:rsid w:val="00FE7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351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5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jonutzel</dc:creator>
  <cp:keywords/>
  <dc:description/>
  <cp:lastModifiedBy>jonutzel</cp:lastModifiedBy>
  <cp:revision>18</cp:revision>
  <dcterms:created xsi:type="dcterms:W3CDTF">2012-12-27T19:28:00Z</dcterms:created>
  <dcterms:modified xsi:type="dcterms:W3CDTF">2012-12-27T20:26:00Z</dcterms:modified>
</cp:coreProperties>
</file>