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 w:before="0"/>
      </w:pP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4336B"/>
          <w:sz w:val="72"/>
          <w:szCs w:val="72"/>
        </w:rPr>
        <w:t xml:space="preserve">QRESTIQ</w:t>
      </w:r>
    </w:p>
    <w:p>
      <w:pPr>
        <w:pBdr>
          <w:bottom w:val="single" w:color="F6964E" w:sz="12" w:space="16"/>
        </w:pBdr>
        <w:spacing w:after="80" w:before="0"/>
        <w:jc w:val="center"/>
      </w:pPr>
      <w:r>
        <w:rPr>
          <w:rFonts w:ascii="Arial" w:cs="Arial" w:eastAsia="Arial" w:hAnsi="Arial"/>
          <w:color w:val="555555"/>
          <w:sz w:val="32"/>
          <w:szCs w:val="32"/>
        </w:rPr>
        <w:t xml:space="preserve">Serverová dokumentácia</w:t>
      </w:r>
    </w:p>
    <w:p>
      <w:pPr>
        <w:spacing w:after="400" w:before="0"/>
      </w:pP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555555"/>
          <w:sz w:val="28"/>
          <w:szCs w:val="28"/>
        </w:rPr>
        <w:t xml:space="preserve">Reštauračný objednávkový systém</w:t>
      </w:r>
    </w:p>
    <w:p>
      <w:pPr>
        <w:spacing w:after="1200" w:before="0"/>
      </w:pPr>
    </w:p>
    <w:tbl>
      <w:tblPr>
        <w:tblW w:type="dxa" w:w="600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4336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Verzia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4336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Dátum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29. 05. 2026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4336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Stav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Vývojová verzia (dev)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4336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Stack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Node.js · Express · PostgreSQL · Docker · Nginx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4336B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Architektúra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MVC · REST API · Reverse Proxy</w:t>
            </w:r>
          </w:p>
        </w:tc>
      </w:tr>
    </w:tbl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F6964E" w:sz="8" w:space="8"/>
        </w:pBdr>
        <w:spacing w:after="300" w:before="0"/>
      </w:pPr>
      <w:r>
        <w:rPr>
          <w:rFonts w:ascii="Arial" w:cs="Arial" w:eastAsia="Arial" w:hAnsi="Arial"/>
          <w:b/>
          <w:bCs/>
          <w:color w:val="24336B"/>
          <w:sz w:val="36"/>
          <w:szCs w:val="36"/>
        </w:rPr>
        <w:t xml:space="preserve">1  Prehľad projektu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Qrestiq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je webový systém pre digitálne objednávanie jedál v reštaurácii. Zákazníci si prezerajú menu na svojom zariadení, skladajú objednávky a sledujú ich stav v reálnom čase — bez nutnosti obsluhy. Personál spravuje objednávky, menu aj stoly cez vyhradený staff dashboard.</w:t>
      </w:r>
    </w:p>
    <w:p>
      <w:pPr>
        <w:spacing w:after="100" w:before="0"/>
      </w:pP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4336B" w:sz="20"/>
              <w:bottom w:val="none" w:color="FFFFFF" w:sz="0"/>
              <w:right w:val="none" w:color="FFFFFF" w:sz="0"/>
            </w:tcBorders>
            <w:shd w:fill="D5E8F0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4336B"/>
                <w:sz w:val="20"/>
                <w:szCs w:val="20"/>
              </w:rPr>
              <w:t xml:space="preserve">Kľúčová myšlienka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Zákazník naskenuje QR kód na stole → otvorí sa digitálne menu → objednávka sa odošle priamo do kuchyne. Žiadna aplikácia na stiahnutie, žiadna registrácia.</w:t>
            </w:r>
          </w:p>
        </w:tc>
      </w:tr>
    </w:tbl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1.1  Používatelia systému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Zákazník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prezerá menu, objednáva a sleduje stav objednávky. Nevyžaduje prihlásenie.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Personál (staff)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prihlási sa do staff dashboardu, vidí všetky objednávky, spravuje menu a stoly.</w:t>
      </w:r>
    </w:p>
    <w:p>
      <w:pPr>
        <w:spacing w:after="1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1.2  Technologický stack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rPr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Vrstva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Technológia</w:t>
            </w:r>
          </w:p>
        </w:tc>
        <w:tc>
          <w:tcPr>
            <w:tcW w:type="dxa" w:w="3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Účel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Reverse Proxy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Nginx (Docker)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Vstupný bod, smerovanie na frontend/backend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Vanilla HTML/CSS/JS + Nginx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Zákaznícke menu, tracking, staff dashboard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Node.js 25 + Express 4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 API, biznis logika, MVC architektúra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Databáza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15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Perzistentné dáta (users, menu, orders, tables)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DB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pgAdmin 4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Webové rozhranie na správu PostgreSQL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Kontajnerizácia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Orchestrácia všetkých služieb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(jsonwebtoken)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Prihlásenie personálu, ochrana API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Šifrovanie hesiel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bcrypt (rounds=12)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Bezpečné ukladanie hesiel</w:t>
            </w:r>
          </w:p>
        </w:tc>
      </w:tr>
    </w:tbl>
    <w:p>
      <w:pPr>
        <w:pStyle w:val="Heading1"/>
        <w:pageBreakBefore/>
        <w:pBdr>
          <w:bottom w:val="single" w:color="F6964E" w:sz="8" w:space="8"/>
        </w:pBdr>
        <w:spacing w:after="300" w:before="0"/>
      </w:pPr>
      <w:r>
        <w:rPr>
          <w:rFonts w:ascii="Arial" w:cs="Arial" w:eastAsia="Arial" w:hAnsi="Arial"/>
          <w:b/>
          <w:bCs/>
          <w:color w:val="24336B"/>
          <w:sz w:val="36"/>
          <w:szCs w:val="36"/>
        </w:rPr>
        <w:t xml:space="preserve">2  Architektúra a infraštruktúra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2.1  Sieťová topológia (Docker)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Všetky kontajnery komunikujú v rámci vlastnej Docker siete ssnd. Každý kontajner má pevnú IP adresu.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600"/>
        <w:gridCol w:w="3360"/>
      </w:tblGrid>
      <w:tr>
        <w:trPr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Kontajner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IP adresa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Externý port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Funkcia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reverse-proxy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172.18.0.2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:80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Nginx — vstupný bod pre všetku HTTP prevádzku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frontend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172.18.0.6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Nginx — servíruje statické HTML/CSS/JS súbory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172.18.0.5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Node.js Express API na porte 8080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 (ssnd-db)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172.18.0.10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:5432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15 — databáza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pgadmin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172.18.0.11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:8081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pgAdmin 4 — webové rozhranie pre DB</w:t>
            </w:r>
          </w:p>
        </w:tc>
      </w:tr>
    </w:tbl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2.2  Tok požiadavky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Každá požiadavka od zákazníka alebo personálu prechádza nasledovnou cestou:</w:t>
      </w:r>
    </w:p>
    <w:p>
      <w:pPr>
        <w:spacing w:after="80" w:before="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Prehliadač odošle HTTP požiadavku na port 80 hostiteľského stroja.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Reverse proxy (Nginx) prijme požiadavku a rozhodne na základe URL cesty: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/api/*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→ preposlaná na backend:8080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/assets/staff/*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→ preposlaná na frontend:8080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ostatné cesty → preposlaná na frontend:8080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Backend spracuje požiadavku cez MVC vrstvy a vráti JSON odpoveď.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Nginx vráti odpoveď prehliadaču.</w:t>
      </w:r>
    </w:p>
    <w:p>
      <w:pPr>
        <w:spacing w:after="100" w:before="0"/>
      </w:pP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4336B" w:sz="20"/>
              <w:bottom w:val="none" w:color="FFFFFF" w:sz="0"/>
              <w:right w:val="none" w:color="FFFFFF" w:sz="0"/>
            </w:tcBorders>
            <w:shd w:fill="D5E8F0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4336B"/>
                <w:sz w:val="20"/>
                <w:szCs w:val="20"/>
              </w:rPr>
              <w:t xml:space="preserve">Poznámka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Backend nie je priamo dostupný zvonka — komunikuje výlučne cez reverse proxy. PostgreSQL je dostupný na porte 5432 len pre vývojové účely (odporúča sa odkomentovať pre produkciu).</w:t>
            </w:r>
          </w:p>
        </w:tc>
      </w:tr>
    </w:tbl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2.3  Štruktúra projektu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server/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├── docker/              # Docker Compose a .env konfigurácia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├── docker-compose.yaml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├── .env             # skutočné premenné (nikdy do git!)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└── .env.dist        # šablóna pre nové prostredia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├── reverse-proxy/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├── nginx.conf       # hlavná konfigurácia reverzného proxy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├── conf.d/          # voliteľné virtual-host konfigurácie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└── logs/            # access.log, error.log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├── frontend/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├── nginx.conf       # konfigurácia statického servera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└── src/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    ├── index.html   # zákaznícke menu (SPA)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    ├── track.html   # sledovanie objednávky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    └── assets/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        ├── customer/    # customer.js, customer.css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        ├── staff/       # staff.html, staff.js, staff.css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        ├── img/         # logá a obrázky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        └── json/        # statické záložné JSON dáta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├── backend/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├── index.js         # vstupný bod Express aplikácie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├── Dockerfile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├── entry_point.sh   # dev skript (npm install + nodemon)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├── package.json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└── src/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    ├── config/      # pripojenie k databáze (pg Pool)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    ├── entities/    # dátové triedy (User, Order, ...)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    ├── models/      # services — SQL + biznis logika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    ├── controllers/ # HTTP vrstva — coordinácia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    ├── views/       # formátovanie JSON odpovedí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    ├── routes/      # definícia API endpointov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    ├── middleware/  # authMiddleware (JWT)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    ├── filters/     # čistenie vstupu (req.body)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    ├── validators/  # overenie biznis pravidiel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    └── migrations/  # SQL schémy a seed skripty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├── db/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├── data/            # PostgreSQL dátové súbory (volume)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│   └── pgadmin/         # pgAdmin konfigurácia (volume)</w:t>
      </w:r>
    </w:p>
    <w:p>
      <w:pPr>
        <w:pBdr>
          <w:bottom w:val="single" w:color="DDDDDD" w:sz="4"/>
          <w:left w:val="single" w:color="F6964E" w:sz="12"/>
          <w:right w:val="single" w:color="DDDDDD" w:sz="4"/>
        </w:pBdr>
        <w:shd w:fill="F0F0F0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└── authentication/      # rezervované (zatiaľ prázdne)</w:t>
      </w:r>
    </w:p>
    <w:p>
      <w:pPr>
        <w:pStyle w:val="Heading1"/>
        <w:pageBreakBefore/>
        <w:pBdr>
          <w:bottom w:val="single" w:color="F6964E" w:sz="8" w:space="8"/>
        </w:pBdr>
        <w:spacing w:after="300" w:before="0"/>
      </w:pPr>
      <w:r>
        <w:rPr>
          <w:rFonts w:ascii="Arial" w:cs="Arial" w:eastAsia="Arial" w:hAnsi="Arial"/>
          <w:b/>
          <w:bCs/>
          <w:color w:val="24336B"/>
          <w:sz w:val="36"/>
          <w:szCs w:val="36"/>
        </w:rPr>
        <w:t xml:space="preserve">3  Databázová schéma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Databáza obsahuje štyri hlavné tabuľky. Migrácie sa aplikujú ručne v poradí 001 → 004.</w:t>
      </w:r>
    </w:p>
    <w:p>
      <w:pPr>
        <w:spacing w:after="1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3.1  Tabuľka users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Uchováva účty personálu. Zákazníci nemajú účty.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200"/>
        <w:gridCol w:w="3760"/>
      </w:tblGrid>
      <w:tr>
        <w:trPr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Stĺpec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Obmedzenia</w:t>
            </w:r>
          </w:p>
        </w:tc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BIGSERIAL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PRIMARY KEY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Automatické číselné ID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NULL, UNIQUE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Prihlasovací email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Zobrazované meno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password_hash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bcrypt hash (rounds=12)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is_active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TRUE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Deaktivovaný účet sa nemôže prihlásiť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NOW()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Čas vytvorenia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updated_at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NOW()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Čas poslednej zmeny</w:t>
            </w:r>
          </w:p>
        </w:tc>
      </w:tr>
    </w:tbl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3.2  Tabuľka restaurant_tables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Fyzické stoly v reštaurácii. is_active=FALSE skryje stôl pred zákazníkmi.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200"/>
        <w:gridCol w:w="3760"/>
      </w:tblGrid>
      <w:tr>
        <w:trPr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Stĺpec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Obmedzenia</w:t>
            </w:r>
          </w:p>
        </w:tc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BIGSERIAL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PRIMARY KEY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Interné ID stola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number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NULL, UNIQUE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Číslo stola (viditeľné zákazníkovi)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is_active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TRUE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Aktívny stôl môže prijímať objednávky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NOW()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Čas pridania stola</w:t>
            </w:r>
          </w:p>
        </w:tc>
      </w:tr>
    </w:tbl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3.3  Tabuľka menu_items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Položky jedálneho lístka. Cena sa zaznamenáva aj do objednávky (snapshot) — zmena ceny neovplyvní staré objednávky.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200"/>
        <w:gridCol w:w="3760"/>
      </w:tblGrid>
      <w:tr>
        <w:trPr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Stĺpec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Obmedzenia</w:t>
            </w:r>
          </w:p>
        </w:tc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BIGSERIAL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PRIMARY KEY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Automatické ID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category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Kategória (napr. "Polievky")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Názov položky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''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Popis (môže byť prázdny)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price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NUMERIC(8,2)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(&gt;=0)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Cena v eurách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img_url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''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 obrázku (môže byť prázdne)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is_active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BOOLEAN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TRUE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Neaktívna položka sa nezobrazuje zákazníkovi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sort_order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Poradie v rámci kategórie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NOW()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Čas pridania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updated_at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NOW()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Čas poslednej zmeny</w:t>
            </w:r>
          </w:p>
        </w:tc>
      </w:tr>
    </w:tbl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3.4  Tabuľky orders a order_items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orders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hlavička objednávky: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200"/>
        <w:gridCol w:w="3760"/>
      </w:tblGrid>
      <w:tr>
        <w:trPr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Stĺpec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Obmedzenia</w:t>
            </w:r>
          </w:p>
        </w:tc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BIGSERIAL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PRIMARY KEY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objednávky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table_id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BIGINT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 → restaurant_tables(id)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Referencia na stôl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order_status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'pending'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Stav objednávky (enum)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note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''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Poznámka zákazníka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NUMERIC(8,2)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Celková suma (vypočítaná pri vytvorení)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created_at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NOW()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Čas vytvorenia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updated_at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DEFAULT NOW()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Čas poslednej zmeny</w:t>
            </w:r>
          </w:p>
        </w:tc>
      </w:tr>
    </w:tbl>
    <w:p>
      <w:pPr>
        <w:spacing w:after="160" w:before="0"/>
      </w:pPr>
    </w:p>
    <w:p>
      <w:pPr>
        <w:spacing w:after="1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order_items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položky objednávky (snapshots):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200"/>
        <w:gridCol w:w="3760"/>
      </w:tblGrid>
      <w:tr>
        <w:trPr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Stĺpec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Obmedzenia</w:t>
            </w:r>
          </w:p>
        </w:tc>
        <w:tc>
          <w:tcPr>
            <w:tcW w:type="dxa" w:w="3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BIGSERIAL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PRIMARY KEY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záznamu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order_id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BIGINT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 → orders(id) ON DELETE CASCADE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Rodičovská objednávka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menu_item_id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BIGINT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 → menu_items(id)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Referencia na menu_items (slabá)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Snapshot názvu v čase objednávky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price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NUMERIC(8,2)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Snapshot ceny v čase objednávky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24336B"/>
                <w:sz w:val="18"/>
                <w:szCs w:val="18"/>
              </w:rPr>
              <w:t xml:space="preserve">quantity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(&gt;0)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Počet kusov</w:t>
            </w:r>
          </w:p>
        </w:tc>
      </w:tr>
    </w:tbl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3.5  Enum order_status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Objednávka prechádza nasledovnými stavmi: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Stav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pending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Objednávka odoslaná zákazníkom, čaká na potvrdenie personálom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confirmed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Personál potvrdil objednávku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preparing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Kuchyňa pripravuje objednávku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ready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Objednávka je hotová, čaká na vydanie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completed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Objednávka bola doručená zákazníkovi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cancelled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Objednávka bola zrušená</w:t>
            </w:r>
          </w:p>
        </w:tc>
      </w:tr>
    </w:tbl>
    <w:p>
      <w:pPr>
        <w:pStyle w:val="Heading1"/>
        <w:pageBreakBefore/>
        <w:pBdr>
          <w:bottom w:val="single" w:color="F6964E" w:sz="8" w:space="8"/>
        </w:pBdr>
        <w:spacing w:after="300" w:before="0"/>
      </w:pPr>
      <w:r>
        <w:rPr>
          <w:rFonts w:ascii="Arial" w:cs="Arial" w:eastAsia="Arial" w:hAnsi="Arial"/>
          <w:b/>
          <w:bCs/>
          <w:color w:val="24336B"/>
          <w:sz w:val="36"/>
          <w:szCs w:val="36"/>
        </w:rPr>
        <w:t xml:space="preserve">4  REST API</w:t>
      </w:r>
    </w:p>
    <w:p>
      <w:pPr>
        <w:spacing w:after="1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Všetky endpointy sú dostupné pod prefixom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/api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. Chránené endpointy vyžadujú hlavičku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Authorization: Bearer &lt;JWT_TOKEN&gt;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.</w:t>
      </w:r>
    </w:p>
    <w:p>
      <w:pPr>
        <w:spacing w:after="100" w:before="0"/>
      </w:pP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4336B" w:sz="20"/>
              <w:bottom w:val="none" w:color="FFFFFF" w:sz="0"/>
              <w:right w:val="none" w:color="FFFFFF" w:sz="0"/>
            </w:tcBorders>
            <w:shd w:fill="D5E8F0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4336B"/>
                <w:sz w:val="20"/>
                <w:szCs w:val="20"/>
              </w:rPr>
              <w:t xml:space="preserve">Base URL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http://&lt;host&gt;/api</w:t>
            </w:r>
          </w:p>
        </w:tc>
      </w:tr>
    </w:tbl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4.1  Autentifikácia  /api/auth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4460"/>
      </w:tblGrid>
      <w:tr>
        <w:trPr>
          <w:tblHeader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Metóda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4336B"/>
                <w:sz w:val="18"/>
                <w:szCs w:val="18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Nie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Prihlásenie — vráti JWT token a základné info o používateľovi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8a745"/>
                <w:sz w:val="18"/>
                <w:szCs w:val="18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/api/auth/me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Vráti info o aktuálne prihlásenom používateľovi (z JWT payload)</w:t>
            </w:r>
          </w:p>
        </w:tc>
      </w:tr>
    </w:tbl>
    <w:p>
      <w:pPr>
        <w:spacing w:after="200" w:before="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POST /api/auth/login — telo požiadavky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{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"email":    "admin@example.com",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"password": "password"</w:t>
      </w:r>
    </w:p>
    <w:p>
      <w:pPr>
        <w:pBdr>
          <w:bottom w:val="single" w:color="DDDDDD" w:sz="4"/>
          <w:left w:val="single" w:color="F6964E" w:sz="12"/>
          <w:right w:val="single" w:color="DDDDDD" w:sz="4"/>
        </w:pBdr>
        <w:shd w:fill="F0F0F0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}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POST /api/auth/login — úspešná odpoveď (200)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{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"token": "eyJhbGciOiJIUzI1NiIsInR5...",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"user": {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  "id":    1,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  "email": "admin@example.com",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  "name":  "Admin"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}</w:t>
      </w:r>
    </w:p>
    <w:p>
      <w:pPr>
        <w:pBdr>
          <w:bottom w:val="single" w:color="DDDDDD" w:sz="4"/>
          <w:left w:val="single" w:color="F6964E" w:sz="12"/>
          <w:right w:val="single" w:color="DDDDDD" w:sz="4"/>
        </w:pBdr>
        <w:shd w:fill="F0F0F0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}</w:t>
      </w:r>
    </w:p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4.2  Používatelia  /api/users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Všetky operácie vyžadujú autentifikáciu — určené výhradne pre administrátorov.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4460"/>
      </w:tblGrid>
      <w:tr>
        <w:trPr>
          <w:tblHeader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Metóda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8a745"/>
                <w:sz w:val="18"/>
                <w:szCs w:val="18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/api/users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Zoznam všetkých používateľov (bez passwordHash)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8a745"/>
                <w:sz w:val="18"/>
                <w:szCs w:val="18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/api/users/:id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Detail jedného používateľa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4336B"/>
                <w:sz w:val="18"/>
                <w:szCs w:val="18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/api/users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Vytvorenie nového používateľa (personál)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DELETE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/api/users/:id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Vymazanie používateľa</w:t>
            </w:r>
          </w:p>
        </w:tc>
      </w:tr>
    </w:tbl>
    <w:p>
      <w:pPr>
        <w:spacing w:after="200" w:before="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POST /api/users — telo požiadavky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{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"name":     "Jana Nováková",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"email":    "jana@restaruacia.sk",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"password": "tajneHeslo123"</w:t>
      </w:r>
    </w:p>
    <w:p>
      <w:pPr>
        <w:pBdr>
          <w:bottom w:val="single" w:color="DDDDDD" w:sz="4"/>
          <w:left w:val="single" w:color="F6964E" w:sz="12"/>
          <w:right w:val="single" w:color="DDDDDD" w:sz="4"/>
        </w:pBdr>
        <w:shd w:fill="F0F0F0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}</w:t>
      </w:r>
    </w:p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4.3  Stoly  /api/tables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4460"/>
      </w:tblGrid>
      <w:tr>
        <w:trPr>
          <w:tblHeader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Metóda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8a745"/>
                <w:sz w:val="18"/>
                <w:szCs w:val="18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/api/tables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Nie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Zoznam aktívnych stolov (pre zákazníkov)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8a745"/>
                <w:sz w:val="18"/>
                <w:szCs w:val="18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/api/tables/all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Všetky stoly vrátane neaktívnych (staff)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4336B"/>
                <w:sz w:val="18"/>
                <w:szCs w:val="18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/api/tables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Vytvorenie nového stola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67e22"/>
                <w:sz w:val="18"/>
                <w:szCs w:val="18"/>
              </w:rPr>
              <w:t xml:space="preserve">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/api/tables/:id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Úprava stola (číslo, aktívnosť)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DELETE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/api/tables/:id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Vymazanie stola</w:t>
            </w:r>
          </w:p>
        </w:tc>
      </w:tr>
    </w:tbl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4.4  Menu  /api/menu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4460"/>
      </w:tblGrid>
      <w:tr>
        <w:trPr>
          <w:tblHeader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Metóda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8a745"/>
                <w:sz w:val="18"/>
                <w:szCs w:val="18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/api/menu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Nie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Všetky aktívne položky menu (flat pole)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8a745"/>
                <w:sz w:val="18"/>
                <w:szCs w:val="18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/api/menu/grouped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Nie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Aktívne položky zoskupené podľa kategórií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8a745"/>
                <w:sz w:val="18"/>
                <w:szCs w:val="18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/api/menu/:id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Nie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Detail jednej položky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8a745"/>
                <w:sz w:val="18"/>
                <w:szCs w:val="18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/api/menu/admin/all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Všetky položky vrátane neaktívnych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8a745"/>
                <w:sz w:val="18"/>
                <w:szCs w:val="18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/api/menu/admin/categories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Zoznam kategórií (unikátne hodnoty)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4336B"/>
                <w:sz w:val="18"/>
                <w:szCs w:val="18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/api/menu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Vytvorenie novej položky menu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67e22"/>
                <w:sz w:val="18"/>
                <w:szCs w:val="18"/>
              </w:rPr>
              <w:t xml:space="preserve">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/api/menu/:id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Aktualizácia položky menu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e44ad"/>
                <w:sz w:val="18"/>
                <w:szCs w:val="18"/>
              </w:rPr>
              <w:t xml:space="preserve">PATCH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/api/menu/reorder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Hromadná aktualizácia sort_order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18"/>
                <w:szCs w:val="18"/>
              </w:rPr>
              <w:t xml:space="preserve">DELETE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/api/menu/:id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Vymazanie položky menu</w:t>
            </w:r>
          </w:p>
        </w:tc>
      </w:tr>
    </w:tbl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4.5  Objednávky  /api/orders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4460"/>
      </w:tblGrid>
      <w:tr>
        <w:trPr>
          <w:tblHeader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Metóda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  <w:tc>
          <w:tcPr>
            <w:tcW w:type="dxa" w:w="4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4336B"/>
                <w:sz w:val="18"/>
                <w:szCs w:val="18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/api/orders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Nie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Zákazník odošle novú objednávku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8a745"/>
                <w:sz w:val="18"/>
                <w:szCs w:val="18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/api/orders/track/:id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Nie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Zákazník sleduje stav objednávky (obmedzené dáta)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8a745"/>
                <w:sz w:val="18"/>
                <w:szCs w:val="18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/api/orders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Personál — zoznam objednávok (voliteľne ?status=pending)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8a745"/>
                <w:sz w:val="18"/>
                <w:szCs w:val="18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/api/orders/:id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Detail jednej objednávky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e44ad"/>
                <w:sz w:val="18"/>
                <w:szCs w:val="18"/>
              </w:rPr>
              <w:t xml:space="preserve">PATCH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4336B"/>
                <w:sz w:val="18"/>
                <w:szCs w:val="18"/>
              </w:rPr>
              <w:t xml:space="preserve">/api/orders/:id/status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Áno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Zmena stavu objednávky</w:t>
            </w:r>
          </w:p>
        </w:tc>
      </w:tr>
    </w:tbl>
    <w:p>
      <w:pPr>
        <w:spacing w:after="200" w:before="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POST /api/orders — telo požiadavky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{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"tableNumber": 5,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"note": "bez cesnaku, prosím",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"items": [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  { "menuItemId": 1, "quantity": 2 },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  { "menuItemId": 21, "quantity": 1 }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]</w:t>
      </w:r>
    </w:p>
    <w:p>
      <w:pPr>
        <w:pBdr>
          <w:bottom w:val="single" w:color="DDDDDD" w:sz="4"/>
          <w:left w:val="single" w:color="F6964E" w:sz="12"/>
          <w:right w:val="single" w:color="DDDDDD" w:sz="4"/>
        </w:pBdr>
        <w:shd w:fill="F0F0F0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}</w:t>
      </w:r>
    </w:p>
    <w:p>
      <w:pPr>
        <w:spacing w:after="120" w:before="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POST /api/orders — úspešná odpoveď (201)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{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"id": 42,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"tableNumber": 5,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"status": "pending",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"note": "bez cesnaku, prosím",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"total": 18.50,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"createdAt": "2026-05-29T10:30:00.000Z",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"items": [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  { "menuItemId": 1, "name": "Cesnaková polievka", "price": 4.50, "quantity": 2 },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  { "menuItemId": 21, "name": "Kurací rezeň",      "price": 9.50, "quantity": 1 }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]</w:t>
      </w:r>
    </w:p>
    <w:p>
      <w:pPr>
        <w:pBdr>
          <w:bottom w:val="single" w:color="DDDDDD" w:sz="4"/>
          <w:left w:val="single" w:color="F6964E" w:sz="12"/>
          <w:right w:val="single" w:color="DDDDDD" w:sz="4"/>
        </w:pBdr>
        <w:shd w:fill="F0F0F0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}</w:t>
      </w:r>
    </w:p>
    <w:p>
      <w:pPr>
        <w:spacing w:after="200" w:before="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PATCH /api/orders/:id/status — telo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{ "status": "confirmed" }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</w:t>
      </w:r>
    </w:p>
    <w:p>
      <w:pPr>
        <w:pBdr>
          <w:bottom w:val="single" w:color="DDDDDD" w:sz="4"/>
          <w:left w:val="single" w:color="F6964E" w:sz="12"/>
          <w:right w:val="single" w:color="DDDDDD" w:sz="4"/>
        </w:pBdr>
        <w:shd w:fill="F0F0F0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// Povolené hodnoty: pending | confirmed | preparing | ready | completed | cancelled</w:t>
      </w:r>
    </w:p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4.6  Health check</w:t>
      </w:r>
    </w:p>
    <w:p>
      <w:pPr>
        <w:spacing w:after="160" w:before="0"/>
      </w:pP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GET /api/health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verejný endpoint, vráti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{ "status": "ok", "timestamp": "..." }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. Vhodný pre monitoring a Docker health checks.</w:t>
      </w:r>
    </w:p>
    <w:p>
      <w:pPr>
        <w:pStyle w:val="Heading1"/>
        <w:pageBreakBefore/>
        <w:pBdr>
          <w:bottom w:val="single" w:color="F6964E" w:sz="8" w:space="8"/>
        </w:pBdr>
        <w:spacing w:after="300" w:before="0"/>
      </w:pPr>
      <w:r>
        <w:rPr>
          <w:rFonts w:ascii="Arial" w:cs="Arial" w:eastAsia="Arial" w:hAnsi="Arial"/>
          <w:b/>
          <w:bCs/>
          <w:color w:val="24336B"/>
          <w:sz w:val="36"/>
          <w:szCs w:val="36"/>
        </w:rPr>
        <w:t xml:space="preserve">5  Backend — MVC architektúra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Backend je organizovaný podľa vzoru MVC (Model–View–Controller) s pridanými vrstvami Filter a Validator pred volaním Modelu.</w:t>
      </w:r>
    </w:p>
    <w:p>
      <w:pPr>
        <w:spacing w:after="1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5.1  Tok spracovania požiadavky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HTTP Request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│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▼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Route          (routes/*.js)        — namapuje URL na metódu Controllera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│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▼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Middleware     (authMiddleware.js)   — overí JWT token (ak je endpoint chránený)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│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▼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Controller     (controllers/*.js)   — koordinuje tok, bez SQL a bez formátovania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│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├─▶ Filter    (filters/*.js)       — očistí surový req.body (trim, toLowerCase, ...)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│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├─▶ Validator (validators/*.js)    — overí biznis pravidlá, vráti pole chýb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│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├─▶ Model/Service (models/*.js)    — SQL dotazy, mapovanie na Entity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│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└─▶ View      (views/*.js)         — naformátuje a odošle JSON odpoveď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</w:t>
      </w:r>
    </w:p>
    <w:p>
      <w:pPr>
        <w:pBdr>
          <w:bottom w:val="single" w:color="DDDDDD" w:sz="4"/>
          <w:left w:val="single" w:color="F6964E" w:sz="12"/>
          <w:right w:val="single" w:color="DDDDDD" w:sz="4"/>
        </w:pBdr>
        <w:shd w:fill="F0F0F0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HTTP Response</w:t>
      </w:r>
    </w:p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5.2  Vrstvy a ich zodpovednosti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Entities (entities/)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Jednoduché dátové triedy bez logiky. Každá trieda zrkadlí stĺpce databázovej tabuľky.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User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id, email, name, passwordHash, isActive, createdAt, updatedAt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MenuItem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id, category, name, description, price, imgUrl, isActive, sortOrder, ...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RestaurantTable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id, number, isActive, createdAt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Order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OrderItem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objednávka a jej položky</w:t>
      </w:r>
    </w:p>
    <w:p>
      <w:pPr>
        <w:spacing w:after="120" w:before="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Models / Services (models/)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Všetka komunikácia s databázou. Každý Service obsahuje metódy ako findAll, findById, create, update, delete. Surové riadky z pg sa mapujú na Entity pomocou privátnej metódy #toEntity.</w:t>
      </w:r>
    </w:p>
    <w:p>
      <w:pPr>
        <w:spacing w:after="120" w:before="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Filters (filters/)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Prvý krok spracovania vstupu. Odstraňuje biele znaky, normalizuje veľkosť písmen, vynecháva neočakávané polia. Filter nikdy nevyhadzuje chybu — iba čistí.</w:t>
      </w:r>
    </w:p>
    <w:p>
      <w:pPr>
        <w:spacing w:after="120" w:before="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Validators (validators/)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Druhý krok — overuje, či filtrovaný vstup spĺňa biznis pravidlá. Vracia pole chybových správ v slovenčine. Prázdne pole znamená úspech.</w:t>
      </w:r>
    </w:p>
    <w:p>
      <w:pPr>
        <w:spacing w:after="120" w:before="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Controllers (controllers/)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HTTP vrstva. Prijíma req, volá Filter → Validator → Model → View, odosiela odpoveď. Neobsahuje SQL ani formátovanie.</w:t>
      </w:r>
    </w:p>
    <w:p>
      <w:pPr>
        <w:spacing w:after="120" w:before="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Views (views/)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Formátuje a odosiela JSON odpovede. Toto je jediné miesto, ktoré rozhoduje, ktoré polia klient uvidí — citlivé dáta ako passwordHash sú tu vyfiltrované.</w:t>
      </w:r>
    </w:p>
    <w:p>
      <w:pPr>
        <w:spacing w:after="120" w:before="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Middleware (middleware/)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authMiddleware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overí Bearer token z hlavičky Authorization. Ak je token platný, dekódovaný payload (sub, email, name) pripojí na req.user a zavolá next(). Inak vráti 401.</w:t>
      </w:r>
    </w:p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5.3  Databázové pripojenie</w:t>
      </w:r>
    </w:p>
    <w:p>
      <w:pPr>
        <w:spacing w:after="1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Používa sa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pg.Pool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connection pool pre efektívne opakované dotazy. Konfigurácia sa načítava z premenných prostredia: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POSTGRES_HOST=172.18.0.10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POSTGRES_PORT=5432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POSTGRES_DB=database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POSTGRES_USER=filip</w:t>
      </w:r>
    </w:p>
    <w:p>
      <w:pPr>
        <w:pBdr>
          <w:bottom w:val="single" w:color="DDDDDD" w:sz="4"/>
          <w:left w:val="single" w:color="F6964E" w:sz="12"/>
          <w:right w:val="single" w:color="DDDDDD" w:sz="4"/>
        </w:pBdr>
        <w:shd w:fill="F0F0F0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POSTGRES_PASSWORD=password</w:t>
      </w:r>
    </w:p>
    <w:p>
      <w:pPr>
        <w:spacing w:after="100" w:before="0"/>
      </w:pP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4336B" w:sz="20"/>
              <w:bottom w:val="none" w:color="FFFFFF" w:sz="0"/>
              <w:right w:val="none" w:color="FFFFFF" w:sz="0"/>
            </w:tcBorders>
            <w:shd w:fill="D5E8F0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4336B"/>
                <w:sz w:val="20"/>
                <w:szCs w:val="20"/>
              </w:rPr>
              <w:t xml:space="preserve">Bezpečnostná poznámka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Súbor .env je v .gitignore a nikdy nesmie byť commitnutý. Pre produkciu je nutné zmeniť všetky heslá a JWT_SECRET na náhodné dlhé reťazce.</w:t>
            </w:r>
          </w:p>
        </w:tc>
      </w:tr>
    </w:tbl>
    <w:p>
      <w:pPr>
        <w:pStyle w:val="Heading1"/>
        <w:pageBreakBefore/>
        <w:pBdr>
          <w:bottom w:val="single" w:color="F6964E" w:sz="8" w:space="8"/>
        </w:pBdr>
        <w:spacing w:after="300" w:before="0"/>
      </w:pPr>
      <w:r>
        <w:rPr>
          <w:rFonts w:ascii="Arial" w:cs="Arial" w:eastAsia="Arial" w:hAnsi="Arial"/>
          <w:b/>
          <w:bCs/>
          <w:color w:val="24336B"/>
          <w:sz w:val="36"/>
          <w:szCs w:val="36"/>
        </w:rPr>
        <w:t xml:space="preserve">6  Autentifikácia a autorizácia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6.1  Prihlásenie a JWT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Personál sa prihlasuje cez POST /api/auth/login. Pri úspešnom prihlásení server: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Overí email v databáze.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Porovná zadané heslo s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password_hash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pomocou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bcrypt.compare()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Skontroluje, že účet je aktívny (is_active = TRUE).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Vydá podpísaný JWT token s playloadom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{ sub, email, name }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a expiráciou (predvolene 8 hodín).</w:t>
      </w:r>
    </w:p>
    <w:p>
      <w:pPr>
        <w:spacing w:after="12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6.2  Ochrana endpointov</w:t>
      </w:r>
    </w:p>
    <w:p>
      <w:pPr>
        <w:spacing w:after="1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Chránené routes vkladajú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authMiddleware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pred handler funkciu. Middleware očakáva hlavičku: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Authorization: Bearer eyJhbGciOiJIUzI1NiIsInR5...</w:t>
      </w:r>
    </w:p>
    <w:p>
      <w:pPr>
        <w:spacing w:after="100" w:before="0"/>
      </w:pP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V prípade chýbajúceho alebo neplatného tokenu server vráti: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401 { "message": "Chýba autorizačný token." }</w:t>
      </w:r>
    </w:p>
    <w:p>
      <w:pPr>
        <w:pBdr>
          <w:bottom w:val="single" w:color="DDDDDD" w:sz="4"/>
          <w:left w:val="single" w:color="F6964E" w:sz="12"/>
          <w:right w:val="single" w:color="DDDDDD" w:sz="4"/>
        </w:pBdr>
        <w:shd w:fill="F0F0F0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401 { "message": "Token je neplatný alebo vypršal." }</w:t>
      </w:r>
    </w:p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6.3  Premenné prostredia pre JWT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560"/>
      </w:tblGrid>
      <w:tr>
        <w:trPr>
          <w:tblHeader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Premenná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Predvolená hodnota</w:t>
            </w:r>
          </w:p>
        </w:tc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JWT_SECRET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zmen-ma-na-produkciu-...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Tajný kľúč pre podpis tokenov — nutné zmeniť!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JWT_EXPIRES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8h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Doba platnosti tokenu (formát ms alebo "8h", "1d")</w:t>
            </w:r>
          </w:p>
        </w:tc>
      </w:tr>
    </w:tbl>
    <w:p>
      <w:pPr>
        <w:pStyle w:val="Heading1"/>
        <w:pageBreakBefore/>
        <w:pBdr>
          <w:bottom w:val="single" w:color="F6964E" w:sz="8" w:space="8"/>
        </w:pBdr>
        <w:spacing w:after="300" w:before="0"/>
      </w:pPr>
      <w:r>
        <w:rPr>
          <w:rFonts w:ascii="Arial" w:cs="Arial" w:eastAsia="Arial" w:hAnsi="Arial"/>
          <w:b/>
          <w:bCs/>
          <w:color w:val="24336B"/>
          <w:sz w:val="36"/>
          <w:szCs w:val="36"/>
        </w:rPr>
        <w:t xml:space="preserve">7  Konfigurácia a spustenie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7.1  Požiadavky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Docker a Docker Compose (verzia Compose v2+)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Prístup na internet počas prvého buildu (stiahnutie Docker images)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Voľný port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80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na hostiteľskom stroji (reverse proxy)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Voľný port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5432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pre priamy prístup k PostgreSQL (voliteľné)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Voľný port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8081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pre pgAdmin</w:t>
      </w:r>
    </w:p>
    <w:p>
      <w:pPr>
        <w:spacing w:after="1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7.2  Prvé spustenie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Vytvorenie Docker siete: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docker network create --subnet=172.18.0.0/24 ssnd</w:t>
      </w:r>
    </w:p>
    <w:p>
      <w:pPr>
        <w:spacing w:after="80" w:before="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Skopírovanie a vyplnenie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.env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súboru: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cd server/docker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cp .env.dist .env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# Vyplňte .env — POSTGRES_USER, POSTGRES_PASSWORD, POSTGRES_DB,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# PGADMIN_DEFAULT_EMAIL, PGADMIN_DEFAULT_PASSWORD,</w:t>
      </w:r>
    </w:p>
    <w:p>
      <w:pPr>
        <w:pBdr>
          <w:bottom w:val="single" w:color="DDDDDD" w:sz="4"/>
          <w:left w:val="single" w:color="F6964E" w:sz="12"/>
          <w:right w:val="single" w:color="DDDDDD" w:sz="4"/>
        </w:pBdr>
        <w:shd w:fill="F0F0F0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# JWT_SECRET (dlhý náhodný reťazec), JWT_EXPIRES</w:t>
      </w:r>
    </w:p>
    <w:p>
      <w:pPr>
        <w:spacing w:after="80" w:before="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Spustenie kontajnerov: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cd server/docker</w:t>
      </w:r>
    </w:p>
    <w:p>
      <w:pPr>
        <w:pBdr>
          <w:bottom w:val="single" w:color="DDDDDD" w:sz="4"/>
          <w:left w:val="single" w:color="F6964E" w:sz="12"/>
          <w:right w:val="single" w:color="DDDDDD" w:sz="4"/>
        </w:pBdr>
        <w:shd w:fill="F0F0F0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docker compose up -d</w:t>
      </w:r>
    </w:p>
    <w:p>
      <w:pPr>
        <w:spacing w:after="80" w:before="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Aplikácia SQL migrácií (raz pri prvom spustení):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# Pripojiť sa na databázový kontajner a spustiť migrácie: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docker exec -i db psql -U filip -d database &lt; ../backend/src/migrations/001_create_users.sql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docker exec -i db psql -U filip -d database &lt; ../backend/src/migrations/002_create_tables.sql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docker exec -i db psql -U filip -d database &lt; ../backend/src/migrations/003_create_menu_items.sql</w:t>
      </w:r>
    </w:p>
    <w:p>
      <w:pPr>
        <w:pBdr>
          <w:bottom w:val="single" w:color="DDDDDD" w:sz="4"/>
          <w:left w:val="single" w:color="F6964E" w:sz="12"/>
          <w:right w:val="single" w:color="DDDDDD" w:sz="4"/>
        </w:pBdr>
        <w:shd w:fill="F0F0F0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docker exec -i db psql -U filip -d database &lt; ../backend/src/migrations/004_create_orders.sql</w:t>
      </w:r>
    </w:p>
    <w:p>
      <w:pPr>
        <w:spacing w:after="80" w:before="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Naplnenie databázy (seed):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# Seed menu položiek z menu.json: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docker exec -it backend node src/migrations/seed-menu.js /app/menu.json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# Seed testovacieho admin používateľa (admin@example.com / password):</w:t>
      </w:r>
    </w:p>
    <w:p>
      <w:pPr>
        <w:pBdr>
          <w:bottom w:val="single" w:color="DDDDDD" w:sz="4"/>
          <w:left w:val="single" w:color="F6964E" w:sz="12"/>
          <w:right w:val="single" w:color="DDDDDD" w:sz="4"/>
        </w:pBdr>
        <w:shd w:fill="F0F0F0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docker exec -it backend node src/migrations/seed-users.js</w:t>
      </w:r>
    </w:p>
    <w:p>
      <w:pPr>
        <w:spacing w:after="100" w:before="0"/>
      </w:pP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4336B" w:sz="20"/>
              <w:bottom w:val="none" w:color="FFFFFF" w:sz="0"/>
              <w:right w:val="none" w:color="FFFFFF" w:sz="0"/>
            </w:tcBorders>
            <w:shd w:fill="D5E8F0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4336B"/>
                <w:sz w:val="20"/>
                <w:szCs w:val="20"/>
              </w:rPr>
              <w:t xml:space="preserve">Po spustení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Zákaznícke menu: http://localhost  ·  Staff dashboard: http://localhost/assets/staff/staff.html  ·  pgAdmin: http://localhost:8081</w:t>
            </w:r>
          </w:p>
        </w:tc>
      </w:tr>
    </w:tbl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7.3  Bežné príkazy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# Zobrazenie logov všetkých kontajnerov: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docker compose logs -f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# Zobrazenie logov len backendu: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docker compose logs -f backend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# Reštart backendu po zmene kódu: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docker compose restart backend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# Zastavenie všetkých kontajnerov: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docker compose down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# Zastavenie + zmazanie volumes (POZOR: zmaže dáta!):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docker compose down -v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# Rebuild backend image:</w:t>
      </w:r>
    </w:p>
    <w:p>
      <w:pPr>
        <w:pBdr>
          <w:bottom w:val="single" w:color="DDDDDD" w:sz="4"/>
          <w:left w:val="single" w:color="F6964E" w:sz="12"/>
          <w:right w:val="single" w:color="DDDDDD" w:sz="4"/>
        </w:pBdr>
        <w:shd w:fill="F0F0F0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docker compose build backend</w:t>
      </w:r>
    </w:p>
    <w:p>
      <w:pPr>
        <w:spacing w:after="2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7.4  Nginx — Reverse Proxy konfigurácia</w:t>
      </w:r>
    </w:p>
    <w:p>
      <w:pPr>
        <w:spacing w:after="1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Hlavná konfigurácia je v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reverse-proxy/nginx.conf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. Pravidlá smerovania sú v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reverse-proxy/conf.d/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. Nginx nastavuje tieto proxy hlavičky: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proxy_set_header Host              $host;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proxy_set_header X-Real-IP         $remote_addr;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proxy_set_header X-Forwarded-For   $proxy_add_x_forwarded_for;</w:t>
      </w:r>
    </w:p>
    <w:p>
      <w:pPr>
        <w:pBdr>
          <w:bottom w:val="single" w:color="DDDDDD" w:sz="4"/>
          <w:left w:val="single" w:color="F6964E" w:sz="12"/>
          <w:right w:val="single" w:color="DDDDDD" w:sz="4"/>
        </w:pBdr>
        <w:shd w:fill="F0F0F0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proxy_set_header X-Forwarded-Proto $scheme;</w:t>
      </w:r>
    </w:p>
    <w:p>
      <w:pPr>
        <w:spacing w:after="100" w:before="0"/>
      </w:pPr>
    </w:p>
    <w:p>
      <w:pPr>
        <w:spacing w:after="1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Frontend Nginx počúva na porte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8080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a slúži statické súbory zo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/usr/share/nginx/html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. SPA routing je zabezpečený cez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try_files $uri $uri/ /index.html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.</w:t>
      </w:r>
    </w:p>
    <w:p>
      <w:pPr>
        <w:pStyle w:val="Heading1"/>
        <w:pageBreakBefore/>
        <w:pBdr>
          <w:bottom w:val="single" w:color="F6964E" w:sz="8" w:space="8"/>
        </w:pBdr>
        <w:spacing w:after="300" w:before="0"/>
      </w:pPr>
      <w:r>
        <w:rPr>
          <w:rFonts w:ascii="Arial" w:cs="Arial" w:eastAsia="Arial" w:hAnsi="Arial"/>
          <w:b/>
          <w:bCs/>
          <w:color w:val="24336B"/>
          <w:sz w:val="36"/>
          <w:szCs w:val="36"/>
        </w:rPr>
        <w:t xml:space="preserve">8  Frontend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Frontend je statická webová aplikácia bez frameworku. Tri hlavné pohľady:</w:t>
      </w:r>
    </w:p>
    <w:p>
      <w:pPr>
        <w:spacing w:after="8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8.1  Zákaznícke menu (index.html)</w:t>
      </w:r>
    </w:p>
    <w:p>
      <w:pPr>
        <w:spacing w:after="1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Dostupné na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http://localhost/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. Načítava menu z API, umožňuje filtrovanie podľa kategórií, pridávanie do košíka a odoslanie objednávky. Po odoslaní zákazník dostane ID objednávky a odkaz na tracking stránku.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Kategórie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zobrazené ako horizontálne chips/tagy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Košík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plávajúce tlačidlo s počtom položiek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Výber stola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zákazník zadá číslo stola pred odoslaním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Poznámka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voliteľné pole pre špeciálne požiadavky (max 500 znakov)</w:t>
      </w:r>
    </w:p>
    <w:p>
      <w:pPr>
        <w:spacing w:after="1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8.2  Tracking objednávky (track.html)</w:t>
      </w:r>
    </w:p>
    <w:p>
      <w:pPr>
        <w:spacing w:after="1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Dostupné na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http://localhost/track.html?id=&lt;ORDER_ID&gt;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. Zákazník sleduje stav svojej objednávky. Zobrazuje obmedzené dáta — iba stav, číslo stola, položky a celkovú sumu. Citlivé interné IDs nie sú zobrazené.</w:t>
      </w:r>
    </w:p>
    <w:p>
      <w:pPr>
        <w:spacing w:after="1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8.3  Staff Dashboard (assets/staff/staff.html)</w:t>
      </w:r>
    </w:p>
    <w:p>
      <w:pPr>
        <w:spacing w:after="1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Dostupné na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http://localhost/assets/staff/staff.html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. Vyžaduje prihlásenie. Obsahuje tri sekcie: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Orders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real-time zoznam objednávok s filtrovaním podľa stavu, možnosť zmeny stavu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Menu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správa položiek menu (pridanie, úprava, zmazanie, zmena poradia)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Tables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správa stolov (aktivácia/deaktivácia, pridanie, zmazanie)</w:t>
      </w:r>
    </w:p>
    <w:p>
      <w:pPr>
        <w:pStyle w:val="Heading1"/>
        <w:pageBreakBefore/>
        <w:pBdr>
          <w:bottom w:val="single" w:color="F6964E" w:sz="8" w:space="8"/>
        </w:pBdr>
        <w:spacing w:after="300" w:before="0"/>
      </w:pPr>
      <w:r>
        <w:rPr>
          <w:rFonts w:ascii="Arial" w:cs="Arial" w:eastAsia="Arial" w:hAnsi="Arial"/>
          <w:b/>
          <w:bCs/>
          <w:color w:val="24336B"/>
          <w:sz w:val="36"/>
          <w:szCs w:val="36"/>
        </w:rPr>
        <w:t xml:space="preserve">9  HTTP stavové kódy a chybové odpovede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5560"/>
      </w:tblGrid>
      <w:tr>
        <w:trPr>
          <w:tblHeader/>
        </w:trP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Kód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5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3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Kedy nastane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200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Úspešné čítanie dát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201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Úspešné vytvorenie záznamu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204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Content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Úspešné zmazanie (žiadne telo odpovede)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400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Bad Request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Chýbajúce povinné polia alebo nesprávny formát dát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401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Unauthorized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Chýbajúci, neplatný alebo expirovaný JWT token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404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Found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Záznam s daným ID neexistuje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409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Conflict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Porušenie UNIQUE obmedzenia (napr. duplicitný stôl)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422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Unprocessable Entity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Validácia vstupu zlyhala — odpoveď obsahuje pole errors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sz w:val="18"/>
                <w:szCs w:val="18"/>
              </w:rPr>
              <w:t xml:space="preserve">500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Internal Server Error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Nečakaná chyba na serveri</w:t>
            </w:r>
          </w:p>
        </w:tc>
      </w:tr>
    </w:tbl>
    <w:p>
      <w:pPr>
        <w:spacing w:after="200" w:before="0"/>
      </w:pP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Chybové odpovede pri validácii (422) majú formát:</w:t>
      </w:r>
    </w:p>
    <w:p>
      <w:pPr>
        <w:pBdr>
          <w:top w:val="single" w:color="DDDDDD" w:sz="4"/>
          <w:left w:val="single" w:color="F6964E" w:sz="12"/>
          <w:right w:val="single" w:color="DDDDDD" w:sz="4"/>
        </w:pBdr>
        <w:shd w:fill="F0F0F0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{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"errors": [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  "Číslo stola je povinné.",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  "Objednávka musí obsahovať aspoň jednu položku."</w:t>
      </w:r>
    </w:p>
    <w:p>
      <w:pPr>
        <w:pBdr>
          <w:left w:val="single" w:color="F6964E" w:sz="12"/>
          <w:right w:val="single" w:color="DDDDDD" w:sz="4"/>
        </w:pBdr>
        <w:shd w:fill="F0F0F0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  ]</w:t>
      </w:r>
    </w:p>
    <w:p>
      <w:pPr>
        <w:pBdr>
          <w:bottom w:val="single" w:color="DDDDDD" w:sz="4"/>
          <w:left w:val="single" w:color="F6964E" w:sz="12"/>
          <w:right w:val="single" w:color="DDDDDD" w:sz="4"/>
        </w:pBdr>
        <w:shd w:fill="F0F0F0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24336B"/>
          <w:sz w:val="18"/>
          <w:szCs w:val="18"/>
        </w:rPr>
        <w:t xml:space="preserve">}</w:t>
      </w:r>
    </w:p>
    <w:p>
      <w:pPr>
        <w:pStyle w:val="Heading1"/>
        <w:pageBreakBefore/>
        <w:pBdr>
          <w:bottom w:val="single" w:color="F6964E" w:sz="8" w:space="8"/>
        </w:pBdr>
        <w:spacing w:after="300" w:before="0"/>
      </w:pPr>
      <w:r>
        <w:rPr>
          <w:rFonts w:ascii="Arial" w:cs="Arial" w:eastAsia="Arial" w:hAnsi="Arial"/>
          <w:b/>
          <w:bCs/>
          <w:color w:val="24336B"/>
          <w:sz w:val="36"/>
          <w:szCs w:val="36"/>
        </w:rPr>
        <w:t xml:space="preserve">10  Bezpečnostné odporúčania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10.1  Pre produkčné nasadenie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JWT_SECRET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nastaviť na náhodný reťazec dlhý aspoň 64 znakov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Heslá v .env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zmeniť všetky predvolené heslá (postgres, pgAdmin)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Port 5432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odkomentovať ports v docker-compose.yaml len ak je nutný priamy prístup k DB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HTTPS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nasadiť SSL certifikát (napr. Let's Encrypt) na reverse proxy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pgAdmin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odstrániť z produkcie alebo obmedziť prístup na VPN/localhost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.env súbor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nikdy necommitovať do verziovacieho systému</w:t>
      </w:r>
    </w:p>
    <w:p>
      <w:pPr>
        <w:spacing w:after="1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10.2  Implementované bezpečnostné opatrenia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bcrypt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rounds=12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pre hashovanie hesiel — odolné voči brute-force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JWT tokeny podpisované HS256 s konfigurovateľnou expiráciou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Price snapshot v order_items — zmena ceny na menu neovplyvní staré objednávky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Verejný tracking endpoint (/api/orders/track/:id) vracia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obmedzené dáta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bez interných ID a citlivých informácií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UserView.#format()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passwordHash nie je nikdy súčasťou JSON odpovede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Input filtering (trim, toLowerCase, slice) pred validáciou</w:t>
      </w:r>
    </w:p>
    <w:p>
      <w:pPr>
        <w:pStyle w:val="Heading1"/>
        <w:pageBreakBefore/>
        <w:pBdr>
          <w:bottom w:val="single" w:color="F6964E" w:sz="8" w:space="8"/>
        </w:pBdr>
        <w:spacing w:after="300" w:before="0"/>
      </w:pPr>
      <w:r>
        <w:rPr>
          <w:rFonts w:ascii="Arial" w:cs="Arial" w:eastAsia="Arial" w:hAnsi="Arial"/>
          <w:b/>
          <w:bCs/>
          <w:color w:val="24336B"/>
          <w:sz w:val="36"/>
          <w:szCs w:val="36"/>
        </w:rPr>
        <w:t xml:space="preserve">11  Vývojové nástroje a skripty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11.1  Hot reload backendu</w:t>
      </w:r>
    </w:p>
    <w:p>
      <w:pPr>
        <w:spacing w:after="1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Backend v dev prostredí beží cez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nodemon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. Skript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entry_point.sh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pri štarte skontroluje, či existuje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node_modules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. Ak nie, spustí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npm install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. Ak áno, spustí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npm update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a potom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nodemon --watch /app --ext js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.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Každá zmena .js súboru spôsobí automatický reštart Express aplikácie bez nutnosti reštartu Docker kontajnera.</w:t>
      </w:r>
    </w:p>
    <w:p>
      <w:pPr>
        <w:spacing w:after="1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11.2  Testovací súbor</w:t>
      </w:r>
    </w:p>
    <w:p>
      <w:pPr>
        <w:spacing w:after="1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Súbory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backend/test.mjs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a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backend/test2.mjs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slúžia na manuálne testovanie API endpointov počas vývoja. Nie sú súčasťou produkčného buildu.</w:t>
      </w:r>
    </w:p>
    <w:p>
      <w:pPr>
        <w:spacing w:after="1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11.3  Záložné JSON dáta</w:t>
      </w:r>
    </w:p>
    <w:p>
      <w:pPr>
        <w:spacing w:after="1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Priečinok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frontend/src/assets/json/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obsahuje záložné dáta (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menu.json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tables.json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order.json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). Slúžia ako fallback ak API nie je dostupné, alebo ako zdroj pre seed skript.</w:t>
      </w:r>
    </w:p>
    <w:p>
      <w:pPr>
        <w:spacing w:after="1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11.4  pgAdmin</w:t>
      </w:r>
    </w:p>
    <w:p>
      <w:pPr>
        <w:spacing w:after="1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Webové rozhranie pre správu PostgreSQL databázy je dostupné na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http://localhost:8081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. Prihlasovacie údaje sa nastavujú cez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PGADMIN_DEFAULT_EMAIL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a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PGADMIN_DEFAULT_PASSWORD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v .env súbore.</w:t>
      </w:r>
    </w:p>
    <w:p>
      <w:pPr>
        <w:pStyle w:val="Heading1"/>
        <w:pageBreakBefore/>
        <w:pBdr>
          <w:bottom w:val="single" w:color="F6964E" w:sz="8" w:space="8"/>
        </w:pBdr>
        <w:spacing w:after="300" w:before="0"/>
      </w:pPr>
      <w:r>
        <w:rPr>
          <w:rFonts w:ascii="Arial" w:cs="Arial" w:eastAsia="Arial" w:hAnsi="Arial"/>
          <w:b/>
          <w:bCs/>
          <w:color w:val="24336B"/>
          <w:sz w:val="36"/>
          <w:szCs w:val="36"/>
        </w:rPr>
        <w:t xml:space="preserve">12  Záver a ďalší rozvoj</w:t>
      </w:r>
    </w:p>
    <w:p>
      <w:pPr>
        <w:spacing w:after="160" w:before="0"/>
      </w:pPr>
      <w:r>
        <w:rPr>
          <w:rFonts w:ascii="Arial" w:cs="Arial" w:eastAsia="Arial" w:hAnsi="Arial"/>
          <w:sz w:val="22"/>
          <w:szCs w:val="22"/>
        </w:rPr>
        <w:t xml:space="preserve">Projekt Qrestiq je plne funkčná vývojová verzia reštauračného objednávkového systému. Kód je organizovaný podľa osvedčených vzorov (MVC, separation of concerns) a je pripravený na ďalší rozvoj.</w:t>
      </w:r>
    </w:p>
    <w:p>
      <w:pPr>
        <w:spacing w:after="1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12.1  Plánované rozšírenia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Autentifikačný modul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adresár </w:t>
      </w:r>
      <w:r>
        <w:rPr>
          <w:rFonts w:ascii="Courier New" w:cs="Courier New" w:eastAsia="Courier New" w:hAnsi="Courier New"/>
          <w:color w:val="24336B"/>
          <w:sz w:val="20"/>
          <w:szCs w:val="20"/>
        </w:rPr>
        <w:t xml:space="preserve">server/authentication/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je rezervovaný. Plánovaná separácia auth logiky do vlastného kontajnera.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WebSocket notifikácie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real-time aktualizácie stavu objednávky bez potreby pollovania.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Role-based access control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rozlíšenie práv medzi administrátorom a bežným personálom.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QR kódy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automatické generovanie QR kódov pre každý stôl s priamym linkom na menu.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Štatistiky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reporty o tržbách, najpredávanejších položkách, špičkových hodinách.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HTTPS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SSL certifikát cez Certbot/Let's Encrypt pre produkčné nasadenie.</w:t>
      </w:r>
    </w:p>
    <w:p>
      <w:pPr>
        <w:spacing w:after="100" w:before="0"/>
      </w:pP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24336B"/>
          <w:sz w:val="28"/>
          <w:szCs w:val="28"/>
        </w:rPr>
        <w:t xml:space="preserve">12.2  Kontakt a repozitár</w:t>
      </w:r>
    </w:p>
    <w:tbl>
      <w:tblPr>
        <w:tblW w:type="dxa" w:w="9360"/>
        <w:tblBorders>
          <w:top w:val="single" w:color="auto" w:sz="4"/>
          <w:start w:val="single" w:color="auto" w:sz="4"/>
          <w:bottom w:val="single" w:color="auto" w:sz="4"/>
          <w:end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4336B" w:sz="20"/>
              <w:bottom w:val="none" w:color="FFFFFF" w:sz="0"/>
              <w:right w:val="none" w:color="FFFFFF" w:sz="0"/>
            </w:tcBorders>
            <w:shd w:fill="D5E8F0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4336B"/>
                <w:sz w:val="20"/>
                <w:szCs w:val="20"/>
              </w:rPr>
              <w:t xml:space="preserve">Projekt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Pre nahlasovanie chýb, návrhy zmien alebo príspevky do projektu kontaktujte vlastníka repozitára.</w:t>
            </w:r>
          </w:p>
        </w:tc>
      </w:tr>
    </w:tbl>
    <w:p>
      <w:pPr>
        <w:spacing w:after="400" w:before="0"/>
      </w:pPr>
    </w:p>
    <w:p>
      <w:pPr>
        <w:pBdr>
          <w:bottom w:val="single" w:color="CCCCCC" w:sz="4" w:space="1"/>
        </w:pBdr>
        <w:spacing w:after="160" w:before="160"/>
      </w:pPr>
    </w:p>
    <w:p>
      <w:pPr>
        <w:spacing w:after="0" w:before="1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Qrestiq — Serverová dokumentácia  ·  v1.0  ·  2026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after="0" w:before="120"/>
      <w:jc w:val="right"/>
    </w:pPr>
    <w:r>
      <w:rPr>
        <w:rFonts w:ascii="Arial" w:cs="Arial" w:eastAsia="Arial" w:hAnsi="Arial"/>
        <w:color w:val="555555"/>
        <w:sz w:val="16"/>
        <w:szCs w:val="16"/>
      </w:rPr>
      <w:t xml:space="preserve">Qrestiq — interná dokumentácia   </w:t>
    </w:r>
    <w:r>
      <w:rPr>
        <w:rFonts w:ascii="Arial" w:cs="Arial" w:eastAsia="Arial" w:hAnsi="Arial"/>
        <w:b/>
        <w:bCs/>
        <w:color w:val="2433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6964E" w:sz="4" w:space="4"/>
      </w:pBdr>
      <w:spacing w:after="120" w:before="0"/>
    </w:pPr>
    <w:r>
      <w:rPr>
        <w:rFonts w:ascii="Arial" w:cs="Arial" w:eastAsia="Arial" w:hAnsi="Arial"/>
        <w:b/>
        <w:bCs/>
        <w:color w:val="24336B"/>
        <w:sz w:val="18"/>
        <w:szCs w:val="18"/>
      </w:rPr>
      <w:t xml:space="preserve">Qrestiq</w:t>
    </w:r>
    <w:r>
      <w:rPr>
        <w:rFonts w:ascii="Arial" w:cs="Arial" w:eastAsia="Arial" w:hAnsi="Arial"/>
        <w:color w:val="555555"/>
        <w:sz w:val="18"/>
        <w:szCs w:val="18"/>
      </w:rPr>
      <w:t xml:space="preserve">  ·  Serverová dokumentácia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300" w:before="0"/>
      <w:outlineLvl w:val="0"/>
    </w:pPr>
    <w:rPr>
      <w:rFonts w:ascii="Arial" w:cs="Arial" w:eastAsia="Arial" w:hAnsi="Arial"/>
      <w:b/>
      <w:bCs/>
      <w:color w:val="24336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Arial" w:cs="Arial" w:eastAsia="Arial" w:hAnsi="Arial"/>
      <w:b/>
      <w:bCs/>
      <w:color w:val="24336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2026-05-29T09:59:03.807Z</dcterms:created>
  <dcterms:modified xsi:type="dcterms:W3CDTF">2026-05-29T09:59:03.821Z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